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9"/>
        <w:ind w:left="390" w:right="195" w:firstLine="0"/>
        <w:jc w:val="center"/>
        <w:rPr>
          <w:sz w:val="12"/>
        </w:rPr>
      </w:pPr>
      <w:r>
        <w:rPr/>
        <mc:AlternateContent>
          <mc:Choice Requires="wps">
            <w:drawing>
              <wp:anchor distT="0" distB="0" distL="0" distR="0" allowOverlap="1" layoutInCell="1" locked="0" behindDoc="0" simplePos="0" relativeHeight="15732736">
                <wp:simplePos x="0" y="0"/>
                <wp:positionH relativeFrom="page">
                  <wp:posOffset>540004</wp:posOffset>
                </wp:positionH>
                <wp:positionV relativeFrom="paragraph">
                  <wp:posOffset>303698</wp:posOffset>
                </wp:positionV>
                <wp:extent cx="5704840" cy="317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4840" cy="3175"/>
                        </a:xfrm>
                        <a:custGeom>
                          <a:avLst/>
                          <a:gdLst/>
                          <a:ahLst/>
                          <a:cxnLst/>
                          <a:rect l="l" t="t" r="r" b="b"/>
                          <a:pathLst>
                            <a:path w="5704840" h="3175">
                              <a:moveTo>
                                <a:pt x="5704560" y="0"/>
                              </a:moveTo>
                              <a:lnTo>
                                <a:pt x="0" y="0"/>
                              </a:lnTo>
                              <a:lnTo>
                                <a:pt x="0" y="2879"/>
                              </a:lnTo>
                              <a:lnTo>
                                <a:pt x="5704560" y="2879"/>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23.91325pt;width:449.178pt;height:.22675pt;mso-position-horizontal-relative:page;mso-position-vertical-relative:paragraph;z-index:15732736" id="docshape1"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33248">
                <wp:simplePos x="0" y="0"/>
                <wp:positionH relativeFrom="page">
                  <wp:posOffset>540118</wp:posOffset>
                </wp:positionH>
                <wp:positionV relativeFrom="paragraph">
                  <wp:posOffset>384354</wp:posOffset>
                </wp:positionV>
                <wp:extent cx="626745" cy="827405"/>
                <wp:effectExtent l="0" t="0" r="0" b="0"/>
                <wp:wrapNone/>
                <wp:docPr id="2" name="Group 2"/>
                <wp:cNvGraphicFramePr>
                  <a:graphicFrameLocks/>
                </wp:cNvGraphicFramePr>
                <a:graphic>
                  <a:graphicData uri="http://schemas.microsoft.com/office/word/2010/wordprocessingGroup">
                    <wpg:wgp>
                      <wpg:cNvPr id="2" name="Group 2"/>
                      <wpg:cNvGrpSpPr/>
                      <wpg:grpSpPr>
                        <a:xfrm>
                          <a:off x="0" y="0"/>
                          <a:ext cx="626745" cy="827405"/>
                          <a:chExt cx="626745" cy="827405"/>
                        </a:xfrm>
                      </wpg:grpSpPr>
                      <wps:wsp>
                        <wps:cNvPr id="3" name="Graphic 3"/>
                        <wps:cNvSpPr/>
                        <wps:spPr>
                          <a:xfrm>
                            <a:off x="1270" y="0"/>
                            <a:ext cx="619125" cy="97790"/>
                          </a:xfrm>
                          <a:custGeom>
                            <a:avLst/>
                            <a:gdLst/>
                            <a:ahLst/>
                            <a:cxnLst/>
                            <a:rect l="l" t="t" r="r" b="b"/>
                            <a:pathLst>
                              <a:path w="619125" h="97790">
                                <a:moveTo>
                                  <a:pt x="618515" y="0"/>
                                </a:moveTo>
                                <a:lnTo>
                                  <a:pt x="0" y="0"/>
                                </a:lnTo>
                                <a:lnTo>
                                  <a:pt x="0" y="97661"/>
                                </a:lnTo>
                                <a:lnTo>
                                  <a:pt x="618515" y="97661"/>
                                </a:lnTo>
                                <a:lnTo>
                                  <a:pt x="618515" y="0"/>
                                </a:lnTo>
                                <a:close/>
                              </a:path>
                            </a:pathLst>
                          </a:custGeom>
                          <a:solidFill>
                            <a:srgbClr val="676767"/>
                          </a:solidFill>
                        </wps:spPr>
                        <wps:bodyPr wrap="square" lIns="0" tIns="0" rIns="0" bIns="0" rtlCol="0">
                          <a:prstTxWarp prst="textNoShape">
                            <a:avLst/>
                          </a:prstTxWarp>
                          <a:noAutofit/>
                        </wps:bodyPr>
                      </wps:wsp>
                      <pic:pic>
                        <pic:nvPicPr>
                          <pic:cNvPr id="4" name="Image 4"/>
                          <pic:cNvPicPr/>
                        </pic:nvPicPr>
                        <pic:blipFill>
                          <a:blip r:embed="rId6" cstate="print"/>
                          <a:stretch>
                            <a:fillRect/>
                          </a:stretch>
                        </pic:blipFill>
                        <pic:spPr>
                          <a:xfrm>
                            <a:off x="0" y="141832"/>
                            <a:ext cx="626503" cy="685393"/>
                          </a:xfrm>
                          <a:prstGeom prst="rect">
                            <a:avLst/>
                          </a:prstGeom>
                        </pic:spPr>
                      </pic:pic>
                      <wps:wsp>
                        <wps:cNvPr id="5" name="Graphic 5"/>
                        <wps:cNvSpPr/>
                        <wps:spPr>
                          <a:xfrm>
                            <a:off x="54711" y="18781"/>
                            <a:ext cx="510540" cy="59055"/>
                          </a:xfrm>
                          <a:custGeom>
                            <a:avLst/>
                            <a:gdLst/>
                            <a:ahLst/>
                            <a:cxnLst/>
                            <a:rect l="l" t="t" r="r" b="b"/>
                            <a:pathLst>
                              <a:path w="510540" h="59055">
                                <a:moveTo>
                                  <a:pt x="40919" y="1168"/>
                                </a:moveTo>
                                <a:lnTo>
                                  <a:pt x="35839" y="1168"/>
                                </a:lnTo>
                                <a:lnTo>
                                  <a:pt x="35839" y="25933"/>
                                </a:lnTo>
                                <a:lnTo>
                                  <a:pt x="5067" y="25933"/>
                                </a:lnTo>
                                <a:lnTo>
                                  <a:pt x="5067" y="1168"/>
                                </a:lnTo>
                                <a:lnTo>
                                  <a:pt x="0" y="1168"/>
                                </a:lnTo>
                                <a:lnTo>
                                  <a:pt x="0" y="57556"/>
                                </a:lnTo>
                                <a:lnTo>
                                  <a:pt x="5067" y="57556"/>
                                </a:lnTo>
                                <a:lnTo>
                                  <a:pt x="5067" y="30619"/>
                                </a:lnTo>
                                <a:lnTo>
                                  <a:pt x="35839" y="30619"/>
                                </a:lnTo>
                                <a:lnTo>
                                  <a:pt x="35839" y="57556"/>
                                </a:lnTo>
                                <a:lnTo>
                                  <a:pt x="40919" y="57556"/>
                                </a:lnTo>
                                <a:lnTo>
                                  <a:pt x="40919" y="1168"/>
                                </a:lnTo>
                                <a:close/>
                              </a:path>
                              <a:path w="510540" h="59055">
                                <a:moveTo>
                                  <a:pt x="114338" y="29362"/>
                                </a:moveTo>
                                <a:lnTo>
                                  <a:pt x="112674" y="17373"/>
                                </a:lnTo>
                                <a:lnTo>
                                  <a:pt x="108877" y="10121"/>
                                </a:lnTo>
                                <a:lnTo>
                                  <a:pt x="108877" y="29362"/>
                                </a:lnTo>
                                <a:lnTo>
                                  <a:pt x="107772" y="38430"/>
                                </a:lnTo>
                                <a:lnTo>
                                  <a:pt x="104292" y="46342"/>
                                </a:lnTo>
                                <a:lnTo>
                                  <a:pt x="98183" y="51930"/>
                                </a:lnTo>
                                <a:lnTo>
                                  <a:pt x="89192" y="54051"/>
                                </a:lnTo>
                                <a:lnTo>
                                  <a:pt x="80175" y="51930"/>
                                </a:lnTo>
                                <a:lnTo>
                                  <a:pt x="74066" y="46342"/>
                                </a:lnTo>
                                <a:lnTo>
                                  <a:pt x="70599" y="38430"/>
                                </a:lnTo>
                                <a:lnTo>
                                  <a:pt x="69507" y="29362"/>
                                </a:lnTo>
                                <a:lnTo>
                                  <a:pt x="70599" y="20307"/>
                                </a:lnTo>
                                <a:lnTo>
                                  <a:pt x="74066" y="12407"/>
                                </a:lnTo>
                                <a:lnTo>
                                  <a:pt x="80175" y="6819"/>
                                </a:lnTo>
                                <a:lnTo>
                                  <a:pt x="89192" y="4686"/>
                                </a:lnTo>
                                <a:lnTo>
                                  <a:pt x="98183" y="6819"/>
                                </a:lnTo>
                                <a:lnTo>
                                  <a:pt x="104292" y="12407"/>
                                </a:lnTo>
                                <a:lnTo>
                                  <a:pt x="107772" y="20307"/>
                                </a:lnTo>
                                <a:lnTo>
                                  <a:pt x="108877" y="29362"/>
                                </a:lnTo>
                                <a:lnTo>
                                  <a:pt x="108877" y="10121"/>
                                </a:lnTo>
                                <a:lnTo>
                                  <a:pt x="107823" y="8102"/>
                                </a:lnTo>
                                <a:lnTo>
                                  <a:pt x="103327" y="4686"/>
                                </a:lnTo>
                                <a:lnTo>
                                  <a:pt x="99936" y="2120"/>
                                </a:lnTo>
                                <a:lnTo>
                                  <a:pt x="89192" y="0"/>
                                </a:lnTo>
                                <a:lnTo>
                                  <a:pt x="78435" y="2120"/>
                                </a:lnTo>
                                <a:lnTo>
                                  <a:pt x="70548" y="8102"/>
                                </a:lnTo>
                                <a:lnTo>
                                  <a:pt x="65697" y="17373"/>
                                </a:lnTo>
                                <a:lnTo>
                                  <a:pt x="64046" y="29362"/>
                                </a:lnTo>
                                <a:lnTo>
                                  <a:pt x="65697" y="41376"/>
                                </a:lnTo>
                                <a:lnTo>
                                  <a:pt x="70548" y="50634"/>
                                </a:lnTo>
                                <a:lnTo>
                                  <a:pt x="78435" y="56616"/>
                                </a:lnTo>
                                <a:lnTo>
                                  <a:pt x="89192" y="58724"/>
                                </a:lnTo>
                                <a:lnTo>
                                  <a:pt x="99936" y="56616"/>
                                </a:lnTo>
                                <a:lnTo>
                                  <a:pt x="103314" y="54051"/>
                                </a:lnTo>
                                <a:lnTo>
                                  <a:pt x="107823" y="50634"/>
                                </a:lnTo>
                                <a:lnTo>
                                  <a:pt x="112674" y="41376"/>
                                </a:lnTo>
                                <a:lnTo>
                                  <a:pt x="114338" y="29362"/>
                                </a:lnTo>
                                <a:close/>
                              </a:path>
                              <a:path w="510540" h="59055">
                                <a:moveTo>
                                  <a:pt x="174459" y="42722"/>
                                </a:moveTo>
                                <a:lnTo>
                                  <a:pt x="169468" y="32372"/>
                                </a:lnTo>
                                <a:lnTo>
                                  <a:pt x="158521" y="27343"/>
                                </a:lnTo>
                                <a:lnTo>
                                  <a:pt x="147574" y="22961"/>
                                </a:lnTo>
                                <a:lnTo>
                                  <a:pt x="142595" y="14528"/>
                                </a:lnTo>
                                <a:lnTo>
                                  <a:pt x="142595" y="7658"/>
                                </a:lnTo>
                                <a:lnTo>
                                  <a:pt x="149860" y="4686"/>
                                </a:lnTo>
                                <a:lnTo>
                                  <a:pt x="161493" y="4686"/>
                                </a:lnTo>
                                <a:lnTo>
                                  <a:pt x="167817" y="6477"/>
                                </a:lnTo>
                                <a:lnTo>
                                  <a:pt x="167970" y="13423"/>
                                </a:lnTo>
                                <a:lnTo>
                                  <a:pt x="173443" y="13423"/>
                                </a:lnTo>
                                <a:lnTo>
                                  <a:pt x="172186" y="2578"/>
                                </a:lnTo>
                                <a:lnTo>
                                  <a:pt x="162509" y="0"/>
                                </a:lnTo>
                                <a:lnTo>
                                  <a:pt x="146189" y="0"/>
                                </a:lnTo>
                                <a:lnTo>
                                  <a:pt x="137134" y="5397"/>
                                </a:lnTo>
                                <a:lnTo>
                                  <a:pt x="137134" y="15240"/>
                                </a:lnTo>
                                <a:lnTo>
                                  <a:pt x="139446" y="22783"/>
                                </a:lnTo>
                                <a:lnTo>
                                  <a:pt x="145224" y="27724"/>
                                </a:lnTo>
                                <a:lnTo>
                                  <a:pt x="152704" y="30949"/>
                                </a:lnTo>
                                <a:lnTo>
                                  <a:pt x="164922" y="34899"/>
                                </a:lnTo>
                                <a:lnTo>
                                  <a:pt x="168986" y="37566"/>
                                </a:lnTo>
                                <a:lnTo>
                                  <a:pt x="168986" y="50368"/>
                                </a:lnTo>
                                <a:lnTo>
                                  <a:pt x="161721" y="54038"/>
                                </a:lnTo>
                                <a:lnTo>
                                  <a:pt x="147828" y="54038"/>
                                </a:lnTo>
                                <a:lnTo>
                                  <a:pt x="141414" y="51536"/>
                                </a:lnTo>
                                <a:lnTo>
                                  <a:pt x="141274" y="42875"/>
                                </a:lnTo>
                                <a:lnTo>
                                  <a:pt x="135801" y="42875"/>
                                </a:lnTo>
                                <a:lnTo>
                                  <a:pt x="136042" y="52171"/>
                                </a:lnTo>
                                <a:lnTo>
                                  <a:pt x="143611" y="58724"/>
                                </a:lnTo>
                                <a:lnTo>
                                  <a:pt x="152590" y="58724"/>
                                </a:lnTo>
                                <a:lnTo>
                                  <a:pt x="160782" y="57950"/>
                                </a:lnTo>
                                <a:lnTo>
                                  <a:pt x="167767" y="55321"/>
                                </a:lnTo>
                                <a:lnTo>
                                  <a:pt x="172631" y="50393"/>
                                </a:lnTo>
                                <a:lnTo>
                                  <a:pt x="174459" y="42722"/>
                                </a:lnTo>
                                <a:close/>
                              </a:path>
                              <a:path w="510540" h="59055">
                                <a:moveTo>
                                  <a:pt x="231470" y="1168"/>
                                </a:moveTo>
                                <a:lnTo>
                                  <a:pt x="190246" y="1168"/>
                                </a:lnTo>
                                <a:lnTo>
                                  <a:pt x="190246" y="5854"/>
                                </a:lnTo>
                                <a:lnTo>
                                  <a:pt x="208432" y="5854"/>
                                </a:lnTo>
                                <a:lnTo>
                                  <a:pt x="208508" y="57556"/>
                                </a:lnTo>
                                <a:lnTo>
                                  <a:pt x="213499" y="57556"/>
                                </a:lnTo>
                                <a:lnTo>
                                  <a:pt x="213588" y="5854"/>
                                </a:lnTo>
                                <a:lnTo>
                                  <a:pt x="231470" y="5854"/>
                                </a:lnTo>
                                <a:lnTo>
                                  <a:pt x="231470" y="1168"/>
                                </a:lnTo>
                                <a:close/>
                              </a:path>
                              <a:path w="510540" h="59055">
                                <a:moveTo>
                                  <a:pt x="286918" y="52870"/>
                                </a:moveTo>
                                <a:lnTo>
                                  <a:pt x="257327" y="52870"/>
                                </a:lnTo>
                                <a:lnTo>
                                  <a:pt x="257327" y="30772"/>
                                </a:lnTo>
                                <a:lnTo>
                                  <a:pt x="284657" y="30772"/>
                                </a:lnTo>
                                <a:lnTo>
                                  <a:pt x="284657" y="26073"/>
                                </a:lnTo>
                                <a:lnTo>
                                  <a:pt x="257327" y="26073"/>
                                </a:lnTo>
                                <a:lnTo>
                                  <a:pt x="257327" y="5854"/>
                                </a:lnTo>
                                <a:lnTo>
                                  <a:pt x="285750" y="5854"/>
                                </a:lnTo>
                                <a:lnTo>
                                  <a:pt x="285750" y="1168"/>
                                </a:lnTo>
                                <a:lnTo>
                                  <a:pt x="252260" y="1168"/>
                                </a:lnTo>
                                <a:lnTo>
                                  <a:pt x="252260" y="57556"/>
                                </a:lnTo>
                                <a:lnTo>
                                  <a:pt x="286918" y="57556"/>
                                </a:lnTo>
                                <a:lnTo>
                                  <a:pt x="286918" y="52870"/>
                                </a:lnTo>
                                <a:close/>
                              </a:path>
                              <a:path w="510540" h="59055">
                                <a:moveTo>
                                  <a:pt x="355092" y="29362"/>
                                </a:moveTo>
                                <a:lnTo>
                                  <a:pt x="353148" y="17081"/>
                                </a:lnTo>
                                <a:lnTo>
                                  <a:pt x="349631" y="11595"/>
                                </a:lnTo>
                                <a:lnTo>
                                  <a:pt x="349631" y="29362"/>
                                </a:lnTo>
                                <a:lnTo>
                                  <a:pt x="348361" y="39039"/>
                                </a:lnTo>
                                <a:lnTo>
                                  <a:pt x="344398" y="46456"/>
                                </a:lnTo>
                                <a:lnTo>
                                  <a:pt x="337464" y="51206"/>
                                </a:lnTo>
                                <a:lnTo>
                                  <a:pt x="327291" y="52870"/>
                                </a:lnTo>
                                <a:lnTo>
                                  <a:pt x="315887" y="52870"/>
                                </a:lnTo>
                                <a:lnTo>
                                  <a:pt x="315887" y="5854"/>
                                </a:lnTo>
                                <a:lnTo>
                                  <a:pt x="323850" y="5854"/>
                                </a:lnTo>
                                <a:lnTo>
                                  <a:pt x="334632" y="6997"/>
                                </a:lnTo>
                                <a:lnTo>
                                  <a:pt x="342734" y="11201"/>
                                </a:lnTo>
                                <a:lnTo>
                                  <a:pt x="347853" y="18605"/>
                                </a:lnTo>
                                <a:lnTo>
                                  <a:pt x="349631" y="29362"/>
                                </a:lnTo>
                                <a:lnTo>
                                  <a:pt x="349631" y="11595"/>
                                </a:lnTo>
                                <a:lnTo>
                                  <a:pt x="347510" y="8267"/>
                                </a:lnTo>
                                <a:lnTo>
                                  <a:pt x="343369" y="5854"/>
                                </a:lnTo>
                                <a:lnTo>
                                  <a:pt x="338391" y="2959"/>
                                </a:lnTo>
                                <a:lnTo>
                                  <a:pt x="326047" y="1168"/>
                                </a:lnTo>
                                <a:lnTo>
                                  <a:pt x="310832" y="1168"/>
                                </a:lnTo>
                                <a:lnTo>
                                  <a:pt x="310832" y="57556"/>
                                </a:lnTo>
                                <a:lnTo>
                                  <a:pt x="326047" y="57556"/>
                                </a:lnTo>
                                <a:lnTo>
                                  <a:pt x="338391" y="55778"/>
                                </a:lnTo>
                                <a:lnTo>
                                  <a:pt x="343369" y="52870"/>
                                </a:lnTo>
                                <a:lnTo>
                                  <a:pt x="347510" y="50469"/>
                                </a:lnTo>
                                <a:lnTo>
                                  <a:pt x="353148" y="41656"/>
                                </a:lnTo>
                                <a:lnTo>
                                  <a:pt x="355092" y="29362"/>
                                </a:lnTo>
                                <a:close/>
                              </a:path>
                              <a:path w="510540" h="59055">
                                <a:moveTo>
                                  <a:pt x="451307" y="34442"/>
                                </a:moveTo>
                                <a:lnTo>
                                  <a:pt x="447433" y="30695"/>
                                </a:lnTo>
                                <a:lnTo>
                                  <a:pt x="446151" y="29451"/>
                                </a:lnTo>
                                <a:lnTo>
                                  <a:pt x="445846" y="29413"/>
                                </a:lnTo>
                                <a:lnTo>
                                  <a:pt x="445846" y="32169"/>
                                </a:lnTo>
                                <a:lnTo>
                                  <a:pt x="445846" y="50444"/>
                                </a:lnTo>
                                <a:lnTo>
                                  <a:pt x="440207" y="53035"/>
                                </a:lnTo>
                                <a:lnTo>
                                  <a:pt x="430542" y="52870"/>
                                </a:lnTo>
                                <a:lnTo>
                                  <a:pt x="418122" y="52870"/>
                                </a:lnTo>
                                <a:lnTo>
                                  <a:pt x="418122" y="30695"/>
                                </a:lnTo>
                                <a:lnTo>
                                  <a:pt x="438099" y="30695"/>
                                </a:lnTo>
                                <a:lnTo>
                                  <a:pt x="445846" y="32169"/>
                                </a:lnTo>
                                <a:lnTo>
                                  <a:pt x="445846" y="29413"/>
                                </a:lnTo>
                                <a:lnTo>
                                  <a:pt x="438492" y="28194"/>
                                </a:lnTo>
                                <a:lnTo>
                                  <a:pt x="438492" y="28028"/>
                                </a:lnTo>
                                <a:lnTo>
                                  <a:pt x="444436" y="26631"/>
                                </a:lnTo>
                                <a:lnTo>
                                  <a:pt x="444982" y="26009"/>
                                </a:lnTo>
                                <a:lnTo>
                                  <a:pt x="448970" y="21551"/>
                                </a:lnTo>
                                <a:lnTo>
                                  <a:pt x="448970" y="6337"/>
                                </a:lnTo>
                                <a:lnTo>
                                  <a:pt x="448271" y="5854"/>
                                </a:lnTo>
                                <a:lnTo>
                                  <a:pt x="443509" y="2552"/>
                                </a:lnTo>
                                <a:lnTo>
                                  <a:pt x="443509" y="7581"/>
                                </a:lnTo>
                                <a:lnTo>
                                  <a:pt x="443509" y="23431"/>
                                </a:lnTo>
                                <a:lnTo>
                                  <a:pt x="436943" y="26009"/>
                                </a:lnTo>
                                <a:lnTo>
                                  <a:pt x="418122" y="26009"/>
                                </a:lnTo>
                                <a:lnTo>
                                  <a:pt x="418122" y="5854"/>
                                </a:lnTo>
                                <a:lnTo>
                                  <a:pt x="430136" y="5854"/>
                                </a:lnTo>
                                <a:lnTo>
                                  <a:pt x="436791" y="5930"/>
                                </a:lnTo>
                                <a:lnTo>
                                  <a:pt x="443509" y="7581"/>
                                </a:lnTo>
                                <a:lnTo>
                                  <a:pt x="443509" y="2552"/>
                                </a:lnTo>
                                <a:lnTo>
                                  <a:pt x="441629" y="1244"/>
                                </a:lnTo>
                                <a:lnTo>
                                  <a:pt x="433273" y="1244"/>
                                </a:lnTo>
                                <a:lnTo>
                                  <a:pt x="413042" y="1168"/>
                                </a:lnTo>
                                <a:lnTo>
                                  <a:pt x="413042" y="57556"/>
                                </a:lnTo>
                                <a:lnTo>
                                  <a:pt x="446786" y="57556"/>
                                </a:lnTo>
                                <a:lnTo>
                                  <a:pt x="449453" y="53035"/>
                                </a:lnTo>
                                <a:lnTo>
                                  <a:pt x="451307" y="49898"/>
                                </a:lnTo>
                                <a:lnTo>
                                  <a:pt x="451307" y="34442"/>
                                </a:lnTo>
                                <a:close/>
                              </a:path>
                              <a:path w="510540" h="59055">
                                <a:moveTo>
                                  <a:pt x="510260" y="1168"/>
                                </a:moveTo>
                                <a:lnTo>
                                  <a:pt x="504799" y="1168"/>
                                </a:lnTo>
                                <a:lnTo>
                                  <a:pt x="487540" y="28422"/>
                                </a:lnTo>
                                <a:lnTo>
                                  <a:pt x="470281" y="1168"/>
                                </a:lnTo>
                                <a:lnTo>
                                  <a:pt x="463804" y="1168"/>
                                </a:lnTo>
                                <a:lnTo>
                                  <a:pt x="484581" y="33197"/>
                                </a:lnTo>
                                <a:lnTo>
                                  <a:pt x="484581" y="57556"/>
                                </a:lnTo>
                                <a:lnTo>
                                  <a:pt x="489635" y="57556"/>
                                </a:lnTo>
                                <a:lnTo>
                                  <a:pt x="489635" y="33045"/>
                                </a:lnTo>
                                <a:lnTo>
                                  <a:pt x="510260" y="1168"/>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42.528999pt;margin-top:30.264099pt;width:49.35pt;height:65.1500pt;mso-position-horizontal-relative:page;mso-position-vertical-relative:paragraph;z-index:15733248" id="docshapegroup2" coordorigin="851,605" coordsize="987,1303">
                <v:rect style="position:absolute;left:852;top:605;width:975;height:154" id="docshape3" filled="true" fillcolor="#676767" stroked="false">
                  <v:fill type="solid"/>
                </v:rect>
                <v:shape style="position:absolute;left:850;top:828;width:987;height:1080" type="#_x0000_t75" id="docshape4" stroked="false">
                  <v:imagedata r:id="rId6" o:title=""/>
                </v:shape>
                <v:shape style="position:absolute;left:936;top:634;width:804;height:93" id="docshape5" coordorigin="937,635" coordsize="804,93" path="m1001,637l993,637,993,676,945,676,945,637,937,637,937,725,945,725,945,683,993,683,993,725,1001,725,1001,637xm1117,681l1114,662,1108,651,1108,681,1106,695,1101,708,1091,717,1077,720,1063,717,1053,708,1048,695,1046,681,1048,667,1053,654,1063,646,1077,642,1091,646,1101,654,1106,667,1108,681,1108,651,1107,648,1099,642,1094,638,1077,635,1060,638,1048,648,1040,662,1038,681,1040,700,1048,715,1060,724,1077,727,1094,724,1099,720,1107,715,1114,700,1117,681xm1211,702l1204,686,1186,678,1169,671,1161,658,1161,647,1173,642,1191,642,1201,645,1201,656,1210,656,1208,639,1193,635,1167,635,1153,643,1153,659,1156,671,1165,679,1177,684,1196,690,1203,694,1203,714,1191,720,1170,720,1159,716,1159,702,1151,702,1151,717,1163,727,1177,727,1190,726,1201,722,1209,714,1211,702xm1301,637l1236,637,1236,644,1265,644,1265,725,1273,725,1273,644,1301,644,1301,637xm1389,718l1342,718,1342,683,1385,683,1385,676,1342,676,1342,644,1387,644,1387,637,1334,637,1334,725,1389,725,1389,718xm1496,681l1493,662,1487,653,1487,681,1485,696,1479,708,1468,715,1452,718,1434,718,1434,644,1447,644,1464,646,1476,652,1485,664,1487,681,1487,653,1484,648,1477,644,1470,640,1450,637,1426,637,1426,725,1450,725,1470,723,1477,718,1484,714,1493,700,1496,681xm1647,689l1641,683,1639,681,1639,681,1639,686,1639,714,1630,718,1615,718,1595,718,1595,683,1627,683,1639,686,1639,681,1627,679,1627,679,1637,677,1638,676,1644,669,1644,645,1643,644,1635,639,1635,647,1635,672,1625,676,1595,676,1595,644,1614,644,1625,644,1635,647,1635,639,1632,637,1619,637,1587,637,1587,725,1640,725,1645,718,1647,713,1647,689xm1740,637l1732,637,1705,680,1677,637,1667,637,1700,687,1700,725,1708,725,1708,687,1740,637xe" filled="true" fillcolor="#ffffff"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33760">
                <wp:simplePos x="0" y="0"/>
                <wp:positionH relativeFrom="page">
                  <wp:posOffset>6424561</wp:posOffset>
                </wp:positionH>
                <wp:positionV relativeFrom="paragraph">
                  <wp:posOffset>303707</wp:posOffset>
                </wp:positionV>
                <wp:extent cx="719455" cy="901700"/>
                <wp:effectExtent l="0" t="0" r="0" b="0"/>
                <wp:wrapNone/>
                <wp:docPr id="6" name="Group 6"/>
                <wp:cNvGraphicFramePr>
                  <a:graphicFrameLocks/>
                </wp:cNvGraphicFramePr>
                <a:graphic>
                  <a:graphicData uri="http://schemas.microsoft.com/office/word/2010/wordprocessingGroup">
                    <wpg:wgp>
                      <wpg:cNvPr id="6" name="Group 6"/>
                      <wpg:cNvGrpSpPr/>
                      <wpg:grpSpPr>
                        <a:xfrm>
                          <a:off x="0" y="0"/>
                          <a:ext cx="719455" cy="901700"/>
                          <a:chExt cx="719455" cy="901700"/>
                        </a:xfrm>
                      </wpg:grpSpPr>
                      <pic:pic>
                        <pic:nvPicPr>
                          <pic:cNvPr id="7" name="Image 7"/>
                          <pic:cNvPicPr/>
                        </pic:nvPicPr>
                        <pic:blipFill>
                          <a:blip r:embed="rId7" cstate="print"/>
                          <a:stretch>
                            <a:fillRect/>
                          </a:stretch>
                        </pic:blipFill>
                        <pic:spPr>
                          <a:xfrm>
                            <a:off x="0" y="2641"/>
                            <a:ext cx="719277" cy="896721"/>
                          </a:xfrm>
                          <a:prstGeom prst="rect">
                            <a:avLst/>
                          </a:prstGeom>
                        </pic:spPr>
                      </pic:pic>
                      <wps:wsp>
                        <wps:cNvPr id="8" name="Graphic 8"/>
                        <wps:cNvSpPr/>
                        <wps:spPr>
                          <a:xfrm>
                            <a:off x="1702" y="0"/>
                            <a:ext cx="716280" cy="901700"/>
                          </a:xfrm>
                          <a:custGeom>
                            <a:avLst/>
                            <a:gdLst/>
                            <a:ahLst/>
                            <a:cxnLst/>
                            <a:rect l="l" t="t" r="r" b="b"/>
                            <a:pathLst>
                              <a:path w="716280" h="901700">
                                <a:moveTo>
                                  <a:pt x="715937" y="0"/>
                                </a:moveTo>
                                <a:lnTo>
                                  <a:pt x="0" y="0"/>
                                </a:lnTo>
                                <a:lnTo>
                                  <a:pt x="0" y="1270"/>
                                </a:lnTo>
                                <a:lnTo>
                                  <a:pt x="0" y="900430"/>
                                </a:lnTo>
                                <a:lnTo>
                                  <a:pt x="0" y="901700"/>
                                </a:lnTo>
                                <a:lnTo>
                                  <a:pt x="715937" y="901700"/>
                                </a:lnTo>
                                <a:lnTo>
                                  <a:pt x="715937" y="900430"/>
                                </a:lnTo>
                                <a:lnTo>
                                  <a:pt x="1257" y="900430"/>
                                </a:lnTo>
                                <a:lnTo>
                                  <a:pt x="1257" y="1270"/>
                                </a:lnTo>
                                <a:lnTo>
                                  <a:pt x="714679" y="1270"/>
                                </a:lnTo>
                                <a:lnTo>
                                  <a:pt x="714679" y="900391"/>
                                </a:lnTo>
                                <a:lnTo>
                                  <a:pt x="715937" y="900391"/>
                                </a:lnTo>
                                <a:lnTo>
                                  <a:pt x="715937" y="1270"/>
                                </a:lnTo>
                                <a:lnTo>
                                  <a:pt x="71593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05.871002pt;margin-top:23.914pt;width:56.65pt;height:71pt;mso-position-horizontal-relative:page;mso-position-vertical-relative:paragraph;z-index:15733760" id="docshapegroup6" coordorigin="10117,478" coordsize="1133,1420">
                <v:shape style="position:absolute;left:10117;top:482;width:1133;height:1413" type="#_x0000_t75" id="docshape7" stroked="false">
                  <v:imagedata r:id="rId7" o:title=""/>
                </v:shape>
                <v:shape style="position:absolute;left:10120;top:478;width:1128;height:1420" id="docshape8" coordorigin="10120,478" coordsize="1128,1420" path="m11248,478l10120,478,10120,480,10120,1896,10120,1898,11248,1898,11248,1896,10122,1896,10122,480,11246,480,11246,1896,11248,1896,11248,480,11248,478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34272">
                <wp:simplePos x="0" y="0"/>
                <wp:positionH relativeFrom="page">
                  <wp:posOffset>1478165</wp:posOffset>
                </wp:positionH>
                <wp:positionV relativeFrom="paragraph">
                  <wp:posOffset>383616</wp:posOffset>
                </wp:positionV>
                <wp:extent cx="4766945" cy="82804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4766945" cy="828040"/>
                        </a:xfrm>
                        <a:prstGeom prst="rect">
                          <a:avLst/>
                        </a:prstGeom>
                        <a:solidFill>
                          <a:srgbClr val="E5E5E5"/>
                        </a:solidFill>
                      </wps:spPr>
                      <wps:txbx>
                        <w:txbxContent>
                          <w:p>
                            <w:pPr>
                              <w:pStyle w:val="BodyText"/>
                              <w:spacing w:line="173" w:lineRule="exact"/>
                              <w:ind w:left="17" w:right="17"/>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8">
                              <w:r>
                                <w:rPr>
                                  <w:rFonts w:ascii="Arial"/>
                                  <w:color w:val="007FAD"/>
                                  <w:spacing w:val="-2"/>
                                  <w:w w:val="105"/>
                                </w:rPr>
                                <w:t>ScienceDirect</w:t>
                              </w:r>
                            </w:hyperlink>
                          </w:p>
                          <w:p>
                            <w:pPr>
                              <w:pStyle w:val="BodyText"/>
                              <w:spacing w:before="93"/>
                              <w:rPr>
                                <w:rFonts w:ascii="Arial"/>
                                <w:color w:val="000000"/>
                              </w:rPr>
                            </w:pPr>
                          </w:p>
                          <w:p>
                            <w:pPr>
                              <w:spacing w:before="0"/>
                              <w:ind w:left="17" w:right="17" w:firstLine="0"/>
                              <w:jc w:val="center"/>
                              <w:rPr>
                                <w:color w:val="000000"/>
                                <w:sz w:val="28"/>
                              </w:rPr>
                            </w:pPr>
                            <w:r>
                              <w:rPr>
                                <w:color w:val="000000"/>
                                <w:w w:val="105"/>
                                <w:sz w:val="28"/>
                              </w:rPr>
                              <w:t>Egyptian</w:t>
                            </w:r>
                            <w:r>
                              <w:rPr>
                                <w:color w:val="000000"/>
                                <w:spacing w:val="19"/>
                                <w:w w:val="105"/>
                                <w:sz w:val="28"/>
                              </w:rPr>
                              <w:t> </w:t>
                            </w:r>
                            <w:r>
                              <w:rPr>
                                <w:color w:val="000000"/>
                                <w:w w:val="105"/>
                                <w:sz w:val="28"/>
                              </w:rPr>
                              <w:t>Journal</w:t>
                            </w:r>
                            <w:r>
                              <w:rPr>
                                <w:color w:val="000000"/>
                                <w:spacing w:val="18"/>
                                <w:w w:val="105"/>
                                <w:sz w:val="28"/>
                              </w:rPr>
                              <w:t> </w:t>
                            </w:r>
                            <w:r>
                              <w:rPr>
                                <w:color w:val="000000"/>
                                <w:w w:val="105"/>
                                <w:sz w:val="28"/>
                              </w:rPr>
                              <w:t>of</w:t>
                            </w:r>
                            <w:r>
                              <w:rPr>
                                <w:color w:val="000000"/>
                                <w:spacing w:val="17"/>
                                <w:w w:val="105"/>
                                <w:sz w:val="28"/>
                              </w:rPr>
                              <w:t> </w:t>
                            </w:r>
                            <w:r>
                              <w:rPr>
                                <w:color w:val="000000"/>
                                <w:w w:val="105"/>
                                <w:sz w:val="28"/>
                              </w:rPr>
                              <w:t>Basic</w:t>
                            </w:r>
                            <w:r>
                              <w:rPr>
                                <w:color w:val="000000"/>
                                <w:spacing w:val="17"/>
                                <w:w w:val="105"/>
                                <w:sz w:val="28"/>
                              </w:rPr>
                              <w:t> </w:t>
                            </w:r>
                            <w:r>
                              <w:rPr>
                                <w:color w:val="000000"/>
                                <w:w w:val="105"/>
                                <w:sz w:val="28"/>
                              </w:rPr>
                              <w:t>and</w:t>
                            </w:r>
                            <w:r>
                              <w:rPr>
                                <w:color w:val="000000"/>
                                <w:spacing w:val="18"/>
                                <w:w w:val="105"/>
                                <w:sz w:val="28"/>
                              </w:rPr>
                              <w:t> </w:t>
                            </w:r>
                            <w:r>
                              <w:rPr>
                                <w:color w:val="000000"/>
                                <w:w w:val="105"/>
                                <w:sz w:val="28"/>
                              </w:rPr>
                              <w:t>Applied</w:t>
                            </w:r>
                            <w:r>
                              <w:rPr>
                                <w:color w:val="000000"/>
                                <w:spacing w:val="18"/>
                                <w:w w:val="105"/>
                                <w:sz w:val="28"/>
                              </w:rPr>
                              <w:t> </w:t>
                            </w:r>
                            <w:r>
                              <w:rPr>
                                <w:color w:val="000000"/>
                                <w:spacing w:val="-2"/>
                                <w:w w:val="105"/>
                                <w:sz w:val="28"/>
                              </w:rPr>
                              <w:t>Sciences</w:t>
                            </w:r>
                          </w:p>
                          <w:p>
                            <w:pPr>
                              <w:pStyle w:val="BodyText"/>
                              <w:spacing w:before="18"/>
                              <w:rPr>
                                <w:color w:val="000000"/>
                                <w:sz w:val="28"/>
                              </w:rPr>
                            </w:pPr>
                          </w:p>
                          <w:p>
                            <w:pPr>
                              <w:pStyle w:val="BodyText"/>
                              <w:ind w:left="17"/>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9">
                              <w:r>
                                <w:rPr>
                                  <w:rFonts w:ascii="Arial"/>
                                  <w:color w:val="000000"/>
                                  <w:spacing w:val="16"/>
                                  <w:w w:val="110"/>
                                </w:rPr>
                                <w:t>www.elsevier.com/locate/ejbas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6.390999pt;margin-top:30.205999pt;width:375.35pt;height:65.2pt;mso-position-horizontal-relative:page;mso-position-vertical-relative:paragraph;z-index:15734272" type="#_x0000_t202" id="docshape9" filled="true" fillcolor="#e5e5e5" stroked="false">
                <v:textbox inset="0,0,0,0">
                  <w:txbxContent>
                    <w:p>
                      <w:pPr>
                        <w:pStyle w:val="BodyText"/>
                        <w:spacing w:line="173" w:lineRule="exact"/>
                        <w:ind w:left="17" w:right="17"/>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8">
                        <w:r>
                          <w:rPr>
                            <w:rFonts w:ascii="Arial"/>
                            <w:color w:val="007FAD"/>
                            <w:spacing w:val="-2"/>
                            <w:w w:val="105"/>
                          </w:rPr>
                          <w:t>ScienceDirect</w:t>
                        </w:r>
                      </w:hyperlink>
                    </w:p>
                    <w:p>
                      <w:pPr>
                        <w:pStyle w:val="BodyText"/>
                        <w:spacing w:before="93"/>
                        <w:rPr>
                          <w:rFonts w:ascii="Arial"/>
                          <w:color w:val="000000"/>
                        </w:rPr>
                      </w:pPr>
                    </w:p>
                    <w:p>
                      <w:pPr>
                        <w:spacing w:before="0"/>
                        <w:ind w:left="17" w:right="17" w:firstLine="0"/>
                        <w:jc w:val="center"/>
                        <w:rPr>
                          <w:color w:val="000000"/>
                          <w:sz w:val="28"/>
                        </w:rPr>
                      </w:pPr>
                      <w:r>
                        <w:rPr>
                          <w:color w:val="000000"/>
                          <w:w w:val="105"/>
                          <w:sz w:val="28"/>
                        </w:rPr>
                        <w:t>Egyptian</w:t>
                      </w:r>
                      <w:r>
                        <w:rPr>
                          <w:color w:val="000000"/>
                          <w:spacing w:val="19"/>
                          <w:w w:val="105"/>
                          <w:sz w:val="28"/>
                        </w:rPr>
                        <w:t> </w:t>
                      </w:r>
                      <w:r>
                        <w:rPr>
                          <w:color w:val="000000"/>
                          <w:w w:val="105"/>
                          <w:sz w:val="28"/>
                        </w:rPr>
                        <w:t>Journal</w:t>
                      </w:r>
                      <w:r>
                        <w:rPr>
                          <w:color w:val="000000"/>
                          <w:spacing w:val="18"/>
                          <w:w w:val="105"/>
                          <w:sz w:val="28"/>
                        </w:rPr>
                        <w:t> </w:t>
                      </w:r>
                      <w:r>
                        <w:rPr>
                          <w:color w:val="000000"/>
                          <w:w w:val="105"/>
                          <w:sz w:val="28"/>
                        </w:rPr>
                        <w:t>of</w:t>
                      </w:r>
                      <w:r>
                        <w:rPr>
                          <w:color w:val="000000"/>
                          <w:spacing w:val="17"/>
                          <w:w w:val="105"/>
                          <w:sz w:val="28"/>
                        </w:rPr>
                        <w:t> </w:t>
                      </w:r>
                      <w:r>
                        <w:rPr>
                          <w:color w:val="000000"/>
                          <w:w w:val="105"/>
                          <w:sz w:val="28"/>
                        </w:rPr>
                        <w:t>Basic</w:t>
                      </w:r>
                      <w:r>
                        <w:rPr>
                          <w:color w:val="000000"/>
                          <w:spacing w:val="17"/>
                          <w:w w:val="105"/>
                          <w:sz w:val="28"/>
                        </w:rPr>
                        <w:t> </w:t>
                      </w:r>
                      <w:r>
                        <w:rPr>
                          <w:color w:val="000000"/>
                          <w:w w:val="105"/>
                          <w:sz w:val="28"/>
                        </w:rPr>
                        <w:t>and</w:t>
                      </w:r>
                      <w:r>
                        <w:rPr>
                          <w:color w:val="000000"/>
                          <w:spacing w:val="18"/>
                          <w:w w:val="105"/>
                          <w:sz w:val="28"/>
                        </w:rPr>
                        <w:t> </w:t>
                      </w:r>
                      <w:r>
                        <w:rPr>
                          <w:color w:val="000000"/>
                          <w:w w:val="105"/>
                          <w:sz w:val="28"/>
                        </w:rPr>
                        <w:t>Applied</w:t>
                      </w:r>
                      <w:r>
                        <w:rPr>
                          <w:color w:val="000000"/>
                          <w:spacing w:val="18"/>
                          <w:w w:val="105"/>
                          <w:sz w:val="28"/>
                        </w:rPr>
                        <w:t> </w:t>
                      </w:r>
                      <w:r>
                        <w:rPr>
                          <w:color w:val="000000"/>
                          <w:spacing w:val="-2"/>
                          <w:w w:val="105"/>
                          <w:sz w:val="28"/>
                        </w:rPr>
                        <w:t>Sciences</w:t>
                      </w:r>
                    </w:p>
                    <w:p>
                      <w:pPr>
                        <w:pStyle w:val="BodyText"/>
                        <w:spacing w:before="18"/>
                        <w:rPr>
                          <w:color w:val="000000"/>
                          <w:sz w:val="28"/>
                        </w:rPr>
                      </w:pPr>
                    </w:p>
                    <w:p>
                      <w:pPr>
                        <w:pStyle w:val="BodyText"/>
                        <w:ind w:left="17"/>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9">
                        <w:r>
                          <w:rPr>
                            <w:rFonts w:ascii="Arial"/>
                            <w:color w:val="000000"/>
                            <w:spacing w:val="16"/>
                            <w:w w:val="110"/>
                          </w:rPr>
                          <w:t>www.elsevier.com/locate/ejbas </w:t>
                        </w:r>
                      </w:hyperlink>
                    </w:p>
                  </w:txbxContent>
                </v:textbox>
                <v:fill type="solid"/>
                <w10:wrap type="none"/>
              </v:shape>
            </w:pict>
          </mc:Fallback>
        </mc:AlternateContent>
      </w:r>
      <w:bookmarkStart w:name="Evaluation of antioxidant and cytotoxic " w:id="1"/>
      <w:bookmarkEnd w:id="1"/>
      <w:r>
        <w:rPr/>
      </w:r>
      <w:hyperlink r:id="rId10">
        <w:r>
          <w:rPr>
            <w:color w:val="007FAD"/>
            <w:w w:val="110"/>
            <w:sz w:val="12"/>
          </w:rPr>
          <w:t>Egyptian</w:t>
        </w:r>
        <w:r>
          <w:rPr>
            <w:color w:val="007FAD"/>
            <w:spacing w:val="13"/>
            <w:w w:val="110"/>
            <w:sz w:val="12"/>
          </w:rPr>
          <w:t> </w:t>
        </w:r>
        <w:r>
          <w:rPr>
            <w:color w:val="007FAD"/>
            <w:w w:val="110"/>
            <w:sz w:val="12"/>
          </w:rPr>
          <w:t>Journal</w:t>
        </w:r>
        <w:r>
          <w:rPr>
            <w:color w:val="007FAD"/>
            <w:spacing w:val="13"/>
            <w:w w:val="110"/>
            <w:sz w:val="12"/>
          </w:rPr>
          <w:t> </w:t>
        </w:r>
        <w:r>
          <w:rPr>
            <w:color w:val="007FAD"/>
            <w:w w:val="110"/>
            <w:sz w:val="12"/>
          </w:rPr>
          <w:t>of</w:t>
        </w:r>
        <w:r>
          <w:rPr>
            <w:color w:val="007FAD"/>
            <w:spacing w:val="13"/>
            <w:w w:val="110"/>
            <w:sz w:val="12"/>
          </w:rPr>
          <w:t> </w:t>
        </w:r>
        <w:r>
          <w:rPr>
            <w:color w:val="007FAD"/>
            <w:w w:val="110"/>
            <w:sz w:val="12"/>
          </w:rPr>
          <w:t>Basic</w:t>
        </w:r>
        <w:r>
          <w:rPr>
            <w:color w:val="007FAD"/>
            <w:spacing w:val="13"/>
            <w:w w:val="110"/>
            <w:sz w:val="12"/>
          </w:rPr>
          <w:t> </w:t>
        </w:r>
        <w:r>
          <w:rPr>
            <w:color w:val="007FAD"/>
            <w:w w:val="110"/>
            <w:sz w:val="12"/>
          </w:rPr>
          <w:t>and</w:t>
        </w:r>
        <w:r>
          <w:rPr>
            <w:color w:val="007FAD"/>
            <w:spacing w:val="13"/>
            <w:w w:val="110"/>
            <w:sz w:val="12"/>
          </w:rPr>
          <w:t> </w:t>
        </w:r>
        <w:r>
          <w:rPr>
            <w:color w:val="007FAD"/>
            <w:w w:val="110"/>
            <w:sz w:val="12"/>
          </w:rPr>
          <w:t>Applied</w:t>
        </w:r>
        <w:r>
          <w:rPr>
            <w:color w:val="007FAD"/>
            <w:spacing w:val="15"/>
            <w:w w:val="110"/>
            <w:sz w:val="12"/>
          </w:rPr>
          <w:t> </w:t>
        </w:r>
        <w:r>
          <w:rPr>
            <w:color w:val="007FAD"/>
            <w:w w:val="110"/>
            <w:sz w:val="12"/>
          </w:rPr>
          <w:t>Sciences</w:t>
        </w:r>
        <w:r>
          <w:rPr>
            <w:color w:val="007FAD"/>
            <w:spacing w:val="14"/>
            <w:w w:val="110"/>
            <w:sz w:val="12"/>
          </w:rPr>
          <w:t> </w:t>
        </w:r>
        <w:r>
          <w:rPr>
            <w:color w:val="007FAD"/>
            <w:w w:val="110"/>
            <w:sz w:val="12"/>
          </w:rPr>
          <w:t>4</w:t>
        </w:r>
        <w:r>
          <w:rPr>
            <w:color w:val="007FAD"/>
            <w:spacing w:val="12"/>
            <w:w w:val="110"/>
            <w:sz w:val="12"/>
          </w:rPr>
          <w:t> </w:t>
        </w:r>
        <w:r>
          <w:rPr>
            <w:color w:val="007FAD"/>
            <w:w w:val="110"/>
            <w:sz w:val="12"/>
          </w:rPr>
          <w:t>(2017)</w:t>
        </w:r>
        <w:r>
          <w:rPr>
            <w:color w:val="007FAD"/>
            <w:spacing w:val="13"/>
            <w:w w:val="110"/>
            <w:sz w:val="12"/>
          </w:rPr>
          <w:t> </w:t>
        </w:r>
        <w:r>
          <w:rPr>
            <w:color w:val="007FAD"/>
            <w:spacing w:val="-2"/>
            <w:w w:val="110"/>
            <w:sz w:val="12"/>
          </w:rPr>
          <w:t>101–106</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8"/>
        <w:rPr>
          <w:sz w:val="20"/>
        </w:rPr>
      </w:pPr>
      <w:r>
        <w:rPr/>
        <mc:AlternateContent>
          <mc:Choice Requires="wps">
            <w:drawing>
              <wp:anchor distT="0" distB="0" distL="0" distR="0" allowOverlap="1" layoutInCell="1" locked="0" behindDoc="1" simplePos="0" relativeHeight="487587840">
                <wp:simplePos x="0" y="0"/>
                <wp:positionH relativeFrom="page">
                  <wp:posOffset>540004</wp:posOffset>
                </wp:positionH>
                <wp:positionV relativeFrom="paragraph">
                  <wp:posOffset>291999</wp:posOffset>
                </wp:positionV>
                <wp:extent cx="6604634" cy="38735"/>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6604634" cy="38735"/>
                        </a:xfrm>
                        <a:custGeom>
                          <a:avLst/>
                          <a:gdLst/>
                          <a:ahLst/>
                          <a:cxnLst/>
                          <a:rect l="l" t="t" r="r" b="b"/>
                          <a:pathLst>
                            <a:path w="6604634" h="38735">
                              <a:moveTo>
                                <a:pt x="6604558" y="0"/>
                              </a:moveTo>
                              <a:lnTo>
                                <a:pt x="0" y="0"/>
                              </a:lnTo>
                              <a:lnTo>
                                <a:pt x="0" y="38159"/>
                              </a:lnTo>
                              <a:lnTo>
                                <a:pt x="6604558" y="381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22.992088pt;width:520.044pt;height:3.0047pt;mso-position-horizontal-relative:page;mso-position-vertical-relative:paragraph;z-index:-15728640;mso-wrap-distance-left:0;mso-wrap-distance-right:0" id="docshape10" filled="true" fillcolor="#000000" stroked="false">
                <v:fill type="solid"/>
                <w10:wrap type="topAndBottom"/>
              </v:rect>
            </w:pict>
          </mc:Fallback>
        </mc:AlternateContent>
      </w:r>
    </w:p>
    <w:p>
      <w:pPr>
        <w:spacing w:before="204"/>
        <w:ind w:left="312" w:right="0" w:firstLine="0"/>
        <w:jc w:val="left"/>
        <w:rPr>
          <w:sz w:val="19"/>
        </w:rPr>
      </w:pPr>
      <w:r>
        <w:rPr>
          <w:sz w:val="19"/>
        </w:rPr>
        <w:t>Full</w:t>
      </w:r>
      <w:r>
        <w:rPr>
          <w:spacing w:val="18"/>
          <w:sz w:val="19"/>
        </w:rPr>
        <w:t> </w:t>
      </w:r>
      <w:r>
        <w:rPr>
          <w:sz w:val="19"/>
        </w:rPr>
        <w:t>Length</w:t>
      </w:r>
      <w:r>
        <w:rPr>
          <w:spacing w:val="19"/>
          <w:sz w:val="19"/>
        </w:rPr>
        <w:t> </w:t>
      </w:r>
      <w:r>
        <w:rPr>
          <w:spacing w:val="-2"/>
          <w:sz w:val="19"/>
        </w:rPr>
        <w:t>Article</w:t>
      </w:r>
    </w:p>
    <w:p>
      <w:pPr>
        <w:spacing w:line="268" w:lineRule="auto" w:before="151"/>
        <w:ind w:left="310" w:right="1212" w:firstLine="2"/>
        <w:jc w:val="left"/>
        <w:rPr>
          <w:i/>
          <w:sz w:val="27"/>
        </w:rPr>
      </w:pPr>
      <w:r>
        <w:rPr/>
        <mc:AlternateContent>
          <mc:Choice Requires="wps">
            <w:drawing>
              <wp:anchor distT="0" distB="0" distL="0" distR="0" allowOverlap="1" layoutInCell="1" locked="0" behindDoc="0" simplePos="0" relativeHeight="15732224">
                <wp:simplePos x="0" y="0"/>
                <wp:positionH relativeFrom="page">
                  <wp:posOffset>6425996</wp:posOffset>
                </wp:positionH>
                <wp:positionV relativeFrom="paragraph">
                  <wp:posOffset>125778</wp:posOffset>
                </wp:positionV>
                <wp:extent cx="710565" cy="254000"/>
                <wp:effectExtent l="0" t="0" r="0" b="0"/>
                <wp:wrapNone/>
                <wp:docPr id="11" name="Group 11"/>
                <wp:cNvGraphicFramePr>
                  <a:graphicFrameLocks/>
                </wp:cNvGraphicFramePr>
                <a:graphic>
                  <a:graphicData uri="http://schemas.microsoft.com/office/word/2010/wordprocessingGroup">
                    <wpg:wgp>
                      <wpg:cNvPr id="11" name="Group 11"/>
                      <wpg:cNvGrpSpPr/>
                      <wpg:grpSpPr>
                        <a:xfrm>
                          <a:off x="0" y="0"/>
                          <a:ext cx="710565" cy="254000"/>
                          <a:chExt cx="710565" cy="254000"/>
                        </a:xfrm>
                      </wpg:grpSpPr>
                      <pic:pic>
                        <pic:nvPicPr>
                          <pic:cNvPr id="12" name="Image 12"/>
                          <pic:cNvPicPr/>
                        </pic:nvPicPr>
                        <pic:blipFill>
                          <a:blip r:embed="rId11" cstate="print"/>
                          <a:stretch>
                            <a:fillRect/>
                          </a:stretch>
                        </pic:blipFill>
                        <pic:spPr>
                          <a:xfrm>
                            <a:off x="295567" y="94919"/>
                            <a:ext cx="414616" cy="73393"/>
                          </a:xfrm>
                          <a:prstGeom prst="rect">
                            <a:avLst/>
                          </a:prstGeom>
                        </pic:spPr>
                      </pic:pic>
                      <pic:pic>
                        <pic:nvPicPr>
                          <pic:cNvPr id="13" name="Image 13"/>
                          <pic:cNvPicPr/>
                        </pic:nvPicPr>
                        <pic:blipFill>
                          <a:blip r:embed="rId12" cstate="print"/>
                          <a:stretch>
                            <a:fillRect/>
                          </a:stretch>
                        </pic:blipFill>
                        <pic:spPr>
                          <a:xfrm>
                            <a:off x="0" y="0"/>
                            <a:ext cx="262140" cy="253441"/>
                          </a:xfrm>
                          <a:prstGeom prst="rect">
                            <a:avLst/>
                          </a:prstGeom>
                        </pic:spPr>
                      </pic:pic>
                    </wpg:wgp>
                  </a:graphicData>
                </a:graphic>
              </wp:anchor>
            </w:drawing>
          </mc:Choice>
          <mc:Fallback>
            <w:pict>
              <v:group style="position:absolute;margin-left:505.984009pt;margin-top:9.903811pt;width:55.95pt;height:20pt;mso-position-horizontal-relative:page;mso-position-vertical-relative:paragraph;z-index:15732224" id="docshapegroup11" coordorigin="10120,198" coordsize="1119,400">
                <v:shape style="position:absolute;left:10585;top:347;width:653;height:116" type="#_x0000_t75" id="docshape12" stroked="false">
                  <v:imagedata r:id="rId11" o:title=""/>
                </v:shape>
                <v:shape style="position:absolute;left:10119;top:198;width:413;height:400" type="#_x0000_t75" id="docshape13" stroked="false">
                  <v:imagedata r:id="rId12" o:title=""/>
                </v:shape>
                <w10:wrap type="none"/>
              </v:group>
            </w:pict>
          </mc:Fallback>
        </mc:AlternateContent>
      </w:r>
      <w:r>
        <w:rPr>
          <w:sz w:val="27"/>
        </w:rPr>
        <w:t>Evaluation</w:t>
      </w:r>
      <w:r>
        <w:rPr>
          <w:spacing w:val="40"/>
          <w:sz w:val="27"/>
        </w:rPr>
        <w:t> </w:t>
      </w:r>
      <w:r>
        <w:rPr>
          <w:sz w:val="27"/>
        </w:rPr>
        <w:t>of</w:t>
      </w:r>
      <w:r>
        <w:rPr>
          <w:spacing w:val="40"/>
          <w:sz w:val="27"/>
        </w:rPr>
        <w:t> </w:t>
      </w:r>
      <w:r>
        <w:rPr>
          <w:sz w:val="27"/>
        </w:rPr>
        <w:t>antioxidant</w:t>
      </w:r>
      <w:r>
        <w:rPr>
          <w:spacing w:val="40"/>
          <w:sz w:val="27"/>
        </w:rPr>
        <w:t> </w:t>
      </w:r>
      <w:r>
        <w:rPr>
          <w:sz w:val="27"/>
        </w:rPr>
        <w:t>and</w:t>
      </w:r>
      <w:r>
        <w:rPr>
          <w:spacing w:val="40"/>
          <w:sz w:val="27"/>
        </w:rPr>
        <w:t> </w:t>
      </w:r>
      <w:r>
        <w:rPr>
          <w:sz w:val="27"/>
        </w:rPr>
        <w:t>cytotoxic</w:t>
      </w:r>
      <w:r>
        <w:rPr>
          <w:spacing w:val="40"/>
          <w:sz w:val="27"/>
        </w:rPr>
        <w:t> </w:t>
      </w:r>
      <w:r>
        <w:rPr>
          <w:sz w:val="27"/>
        </w:rPr>
        <w:t>activities</w:t>
      </w:r>
      <w:r>
        <w:rPr>
          <w:spacing w:val="40"/>
          <w:sz w:val="27"/>
        </w:rPr>
        <w:t> </w:t>
      </w:r>
      <w:r>
        <w:rPr>
          <w:sz w:val="27"/>
        </w:rPr>
        <w:t>of</w:t>
      </w:r>
      <w:r>
        <w:rPr>
          <w:spacing w:val="40"/>
          <w:sz w:val="27"/>
        </w:rPr>
        <w:t> </w:t>
      </w:r>
      <w:r>
        <w:rPr>
          <w:sz w:val="27"/>
        </w:rPr>
        <w:t>different</w:t>
      </w:r>
      <w:r>
        <w:rPr>
          <w:spacing w:val="40"/>
          <w:sz w:val="27"/>
        </w:rPr>
        <w:t> </w:t>
      </w:r>
      <w:r>
        <w:rPr>
          <w:sz w:val="27"/>
        </w:rPr>
        <w:t>extracts</w:t>
      </w:r>
      <w:r>
        <w:rPr>
          <w:spacing w:val="40"/>
          <w:sz w:val="27"/>
        </w:rPr>
        <w:t> </w:t>
      </w:r>
      <w:r>
        <w:rPr>
          <w:sz w:val="27"/>
        </w:rPr>
        <w:t>of folk medicinal plant </w:t>
      </w:r>
      <w:r>
        <w:rPr>
          <w:i/>
          <w:sz w:val="27"/>
        </w:rPr>
        <w:t>Hapllophyllum tuberculatum</w:t>
      </w:r>
    </w:p>
    <w:p>
      <w:pPr>
        <w:spacing w:before="112"/>
        <w:ind w:left="312" w:right="0" w:firstLine="0"/>
        <w:jc w:val="left"/>
        <w:rPr>
          <w:rFonts w:ascii="BM HANNA Air" w:hAnsi="BM HANNA Air"/>
          <w:sz w:val="17"/>
        </w:rPr>
      </w:pPr>
      <w:bookmarkStart w:name="1 Introduction" w:id="2"/>
      <w:bookmarkEnd w:id="2"/>
      <w:r>
        <w:rPr/>
      </w:r>
      <w:r>
        <w:rPr>
          <w:sz w:val="21"/>
        </w:rPr>
        <w:t>Raqiya</w:t>
      </w:r>
      <w:r>
        <w:rPr>
          <w:spacing w:val="36"/>
          <w:sz w:val="21"/>
        </w:rPr>
        <w:t> </w:t>
      </w:r>
      <w:r>
        <w:rPr>
          <w:sz w:val="21"/>
        </w:rPr>
        <w:t>Mohsin</w:t>
      </w:r>
      <w:r>
        <w:rPr>
          <w:spacing w:val="37"/>
          <w:sz w:val="21"/>
        </w:rPr>
        <w:t> </w:t>
      </w:r>
      <w:r>
        <w:rPr>
          <w:sz w:val="21"/>
        </w:rPr>
        <w:t>Said</w:t>
      </w:r>
      <w:r>
        <w:rPr>
          <w:spacing w:val="38"/>
          <w:sz w:val="21"/>
        </w:rPr>
        <w:t> </w:t>
      </w:r>
      <w:r>
        <w:rPr>
          <w:sz w:val="21"/>
        </w:rPr>
        <w:t>Al-Muniri,</w:t>
      </w:r>
      <w:r>
        <w:rPr>
          <w:spacing w:val="38"/>
          <w:sz w:val="21"/>
        </w:rPr>
        <w:t> </w:t>
      </w:r>
      <w:r>
        <w:rPr>
          <w:sz w:val="21"/>
        </w:rPr>
        <w:t>Mohammad</w:t>
      </w:r>
      <w:r>
        <w:rPr>
          <w:spacing w:val="38"/>
          <w:sz w:val="21"/>
        </w:rPr>
        <w:t> </w:t>
      </w:r>
      <w:r>
        <w:rPr>
          <w:sz w:val="21"/>
        </w:rPr>
        <w:t>Amzad</w:t>
      </w:r>
      <w:r>
        <w:rPr>
          <w:spacing w:val="38"/>
          <w:sz w:val="21"/>
        </w:rPr>
        <w:t> </w:t>
      </w:r>
      <w:r>
        <w:rPr>
          <w:sz w:val="21"/>
        </w:rPr>
        <w:t>Hossain</w:t>
      </w:r>
      <w:r>
        <w:rPr>
          <w:spacing w:val="-6"/>
          <w:sz w:val="21"/>
        </w:rPr>
        <w:t> </w:t>
      </w:r>
      <w:hyperlink w:history="true" w:anchor="_bookmark0">
        <w:r>
          <w:rPr>
            <w:rFonts w:ascii="BM HANNA Air" w:hAnsi="BM HANNA Air"/>
            <w:color w:val="007FAD"/>
            <w:spacing w:val="-10"/>
            <w:position w:val="9"/>
            <w:sz w:val="17"/>
          </w:rPr>
          <w:t>⇑</w:t>
        </w:r>
      </w:hyperlink>
    </w:p>
    <w:p>
      <w:pPr>
        <w:spacing w:before="147"/>
        <w:ind w:left="311" w:right="0" w:firstLine="0"/>
        <w:jc w:val="left"/>
        <w:rPr>
          <w:i/>
          <w:sz w:val="12"/>
        </w:rPr>
      </w:pPr>
      <w:r>
        <w:rPr>
          <w:i/>
          <w:w w:val="105"/>
          <w:sz w:val="12"/>
        </w:rPr>
        <w:t>School</w:t>
      </w:r>
      <w:r>
        <w:rPr>
          <w:i/>
          <w:spacing w:val="5"/>
          <w:w w:val="105"/>
          <w:sz w:val="12"/>
        </w:rPr>
        <w:t> </w:t>
      </w:r>
      <w:r>
        <w:rPr>
          <w:i/>
          <w:w w:val="105"/>
          <w:sz w:val="12"/>
        </w:rPr>
        <w:t>of</w:t>
      </w:r>
      <w:r>
        <w:rPr>
          <w:i/>
          <w:spacing w:val="4"/>
          <w:w w:val="105"/>
          <w:sz w:val="12"/>
        </w:rPr>
        <w:t> </w:t>
      </w:r>
      <w:r>
        <w:rPr>
          <w:i/>
          <w:w w:val="105"/>
          <w:sz w:val="12"/>
        </w:rPr>
        <w:t>Pharmacy,</w:t>
      </w:r>
      <w:r>
        <w:rPr>
          <w:i/>
          <w:spacing w:val="5"/>
          <w:w w:val="105"/>
          <w:sz w:val="12"/>
        </w:rPr>
        <w:t> </w:t>
      </w:r>
      <w:r>
        <w:rPr>
          <w:i/>
          <w:w w:val="105"/>
          <w:sz w:val="12"/>
        </w:rPr>
        <w:t>College</w:t>
      </w:r>
      <w:r>
        <w:rPr>
          <w:i/>
          <w:spacing w:val="4"/>
          <w:w w:val="105"/>
          <w:sz w:val="12"/>
        </w:rPr>
        <w:t> </w:t>
      </w:r>
      <w:r>
        <w:rPr>
          <w:i/>
          <w:w w:val="105"/>
          <w:sz w:val="12"/>
        </w:rPr>
        <w:t>of</w:t>
      </w:r>
      <w:r>
        <w:rPr>
          <w:i/>
          <w:spacing w:val="5"/>
          <w:w w:val="105"/>
          <w:sz w:val="12"/>
        </w:rPr>
        <w:t> </w:t>
      </w:r>
      <w:r>
        <w:rPr>
          <w:i/>
          <w:w w:val="105"/>
          <w:sz w:val="12"/>
        </w:rPr>
        <w:t>Pharmacy</w:t>
      </w:r>
      <w:r>
        <w:rPr>
          <w:i/>
          <w:spacing w:val="5"/>
          <w:w w:val="105"/>
          <w:sz w:val="12"/>
        </w:rPr>
        <w:t> </w:t>
      </w:r>
      <w:r>
        <w:rPr>
          <w:i/>
          <w:w w:val="105"/>
          <w:sz w:val="12"/>
        </w:rPr>
        <w:t>and</w:t>
      </w:r>
      <w:r>
        <w:rPr>
          <w:i/>
          <w:spacing w:val="4"/>
          <w:w w:val="105"/>
          <w:sz w:val="12"/>
        </w:rPr>
        <w:t> </w:t>
      </w:r>
      <w:r>
        <w:rPr>
          <w:i/>
          <w:w w:val="105"/>
          <w:sz w:val="12"/>
        </w:rPr>
        <w:t>Nursing,</w:t>
      </w:r>
      <w:r>
        <w:rPr>
          <w:i/>
          <w:spacing w:val="5"/>
          <w:w w:val="105"/>
          <w:sz w:val="12"/>
        </w:rPr>
        <w:t> </w:t>
      </w:r>
      <w:r>
        <w:rPr>
          <w:i/>
          <w:w w:val="105"/>
          <w:sz w:val="12"/>
        </w:rPr>
        <w:t>University</w:t>
      </w:r>
      <w:r>
        <w:rPr>
          <w:i/>
          <w:spacing w:val="5"/>
          <w:w w:val="105"/>
          <w:sz w:val="12"/>
        </w:rPr>
        <w:t> </w:t>
      </w:r>
      <w:r>
        <w:rPr>
          <w:i/>
          <w:w w:val="105"/>
          <w:sz w:val="12"/>
        </w:rPr>
        <w:t>of</w:t>
      </w:r>
      <w:r>
        <w:rPr>
          <w:i/>
          <w:spacing w:val="4"/>
          <w:w w:val="105"/>
          <w:sz w:val="12"/>
        </w:rPr>
        <w:t> </w:t>
      </w:r>
      <w:r>
        <w:rPr>
          <w:i/>
          <w:w w:val="105"/>
          <w:sz w:val="12"/>
        </w:rPr>
        <w:t>Nizwa,</w:t>
      </w:r>
      <w:r>
        <w:rPr>
          <w:i/>
          <w:spacing w:val="5"/>
          <w:w w:val="105"/>
          <w:sz w:val="12"/>
        </w:rPr>
        <w:t> </w:t>
      </w:r>
      <w:r>
        <w:rPr>
          <w:i/>
          <w:w w:val="105"/>
          <w:sz w:val="12"/>
        </w:rPr>
        <w:t>P.O.</w:t>
      </w:r>
      <w:r>
        <w:rPr>
          <w:i/>
          <w:spacing w:val="5"/>
          <w:w w:val="105"/>
          <w:sz w:val="12"/>
        </w:rPr>
        <w:t> </w:t>
      </w:r>
      <w:r>
        <w:rPr>
          <w:i/>
          <w:w w:val="105"/>
          <w:sz w:val="12"/>
        </w:rPr>
        <w:t>Box</w:t>
      </w:r>
      <w:r>
        <w:rPr>
          <w:i/>
          <w:spacing w:val="5"/>
          <w:w w:val="105"/>
          <w:sz w:val="12"/>
        </w:rPr>
        <w:t> </w:t>
      </w:r>
      <w:r>
        <w:rPr>
          <w:i/>
          <w:w w:val="105"/>
          <w:sz w:val="12"/>
        </w:rPr>
        <w:t>33,</w:t>
      </w:r>
      <w:r>
        <w:rPr>
          <w:i/>
          <w:spacing w:val="5"/>
          <w:w w:val="105"/>
          <w:sz w:val="12"/>
        </w:rPr>
        <w:t> </w:t>
      </w:r>
      <w:r>
        <w:rPr>
          <w:i/>
          <w:w w:val="105"/>
          <w:sz w:val="12"/>
        </w:rPr>
        <w:t>616</w:t>
      </w:r>
      <w:r>
        <w:rPr>
          <w:i/>
          <w:spacing w:val="5"/>
          <w:w w:val="105"/>
          <w:sz w:val="12"/>
        </w:rPr>
        <w:t> </w:t>
      </w:r>
      <w:r>
        <w:rPr>
          <w:i/>
          <w:w w:val="105"/>
          <w:sz w:val="12"/>
        </w:rPr>
        <w:t>Nizwa,</w:t>
      </w:r>
      <w:r>
        <w:rPr>
          <w:i/>
          <w:spacing w:val="5"/>
          <w:w w:val="105"/>
          <w:sz w:val="12"/>
        </w:rPr>
        <w:t> </w:t>
      </w:r>
      <w:r>
        <w:rPr>
          <w:i/>
          <w:spacing w:val="-4"/>
          <w:w w:val="105"/>
          <w:sz w:val="12"/>
        </w:rPr>
        <w:t>Oman</w:t>
      </w:r>
    </w:p>
    <w:p>
      <w:pPr>
        <w:pStyle w:val="BodyText"/>
        <w:rPr>
          <w:i/>
          <w:sz w:val="15"/>
        </w:rPr>
      </w:pPr>
      <w:r>
        <w:rPr/>
        <mc:AlternateContent>
          <mc:Choice Requires="wps">
            <w:drawing>
              <wp:anchor distT="0" distB="0" distL="0" distR="0" allowOverlap="1" layoutInCell="1" locked="0" behindDoc="1" simplePos="0" relativeHeight="487588352">
                <wp:simplePos x="0" y="0"/>
                <wp:positionH relativeFrom="page">
                  <wp:posOffset>540004</wp:posOffset>
                </wp:positionH>
                <wp:positionV relativeFrom="paragraph">
                  <wp:posOffset>123736</wp:posOffset>
                </wp:positionV>
                <wp:extent cx="6604634" cy="3175"/>
                <wp:effectExtent l="0" t="0" r="0" b="0"/>
                <wp:wrapTopAndBottom/>
                <wp:docPr id="14" name="Graphic 14"/>
                <wp:cNvGraphicFramePr>
                  <a:graphicFrameLocks/>
                </wp:cNvGraphicFramePr>
                <a:graphic>
                  <a:graphicData uri="http://schemas.microsoft.com/office/word/2010/wordprocessingShape">
                    <wps:wsp>
                      <wps:cNvPr id="14" name="Graphic 14"/>
                      <wps:cNvSpPr/>
                      <wps:spPr>
                        <a:xfrm>
                          <a:off x="0" y="0"/>
                          <a:ext cx="6604634" cy="3175"/>
                        </a:xfrm>
                        <a:custGeom>
                          <a:avLst/>
                          <a:gdLst/>
                          <a:ahLst/>
                          <a:cxnLst/>
                          <a:rect l="l" t="t" r="r" b="b"/>
                          <a:pathLst>
                            <a:path w="6604634" h="3175">
                              <a:moveTo>
                                <a:pt x="6604558" y="0"/>
                              </a:moveTo>
                              <a:lnTo>
                                <a:pt x="0" y="0"/>
                              </a:lnTo>
                              <a:lnTo>
                                <a:pt x="0" y="2879"/>
                              </a:lnTo>
                              <a:lnTo>
                                <a:pt x="6604558" y="28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9.743067pt;width:520.044pt;height:.22675pt;mso-position-horizontal-relative:page;mso-position-vertical-relative:paragraph;z-index:-15728128;mso-wrap-distance-left:0;mso-wrap-distance-right:0" id="docshape14" filled="true" fillcolor="#000000" stroked="false">
                <v:fill type="solid"/>
                <w10:wrap type="topAndBottom"/>
              </v:rect>
            </w:pict>
          </mc:Fallback>
        </mc:AlternateContent>
      </w:r>
    </w:p>
    <w:p>
      <w:pPr>
        <w:pStyle w:val="BodyText"/>
        <w:spacing w:before="11"/>
        <w:rPr>
          <w:i/>
          <w:sz w:val="9"/>
        </w:rPr>
      </w:pPr>
    </w:p>
    <w:p>
      <w:pPr>
        <w:spacing w:after="0"/>
        <w:rPr>
          <w:sz w:val="9"/>
        </w:rPr>
        <w:sectPr>
          <w:footerReference w:type="default" r:id="rId5"/>
          <w:type w:val="continuous"/>
          <w:pgSz w:w="11910" w:h="15880"/>
          <w:pgMar w:header="0" w:footer="0" w:top="840" w:bottom="280" w:left="540" w:right="540"/>
          <w:pgNumType w:start="101"/>
        </w:sectPr>
      </w:pPr>
    </w:p>
    <w:p>
      <w:pPr>
        <w:pStyle w:val="Heading1"/>
        <w:ind w:left="312"/>
      </w:pPr>
      <w:r>
        <w:rPr>
          <w:smallCaps/>
          <w:spacing w:val="35"/>
          <w:w w:val="105"/>
        </w:rPr>
        <w:t>a</w:t>
      </w:r>
      <w:r>
        <w:rPr>
          <w:smallCaps/>
          <w:spacing w:val="-4"/>
          <w:w w:val="105"/>
        </w:rPr>
        <w:t> </w:t>
      </w:r>
      <w:r>
        <w:rPr>
          <w:smallCaps/>
          <w:spacing w:val="35"/>
          <w:w w:val="105"/>
        </w:rPr>
        <w:t>r</w:t>
      </w:r>
      <w:r>
        <w:rPr>
          <w:smallCaps/>
          <w:spacing w:val="-3"/>
          <w:w w:val="105"/>
        </w:rPr>
        <w:t> </w:t>
      </w:r>
      <w:r>
        <w:rPr>
          <w:smallCaps/>
          <w:spacing w:val="35"/>
          <w:w w:val="105"/>
        </w:rPr>
        <w:t>t</w:t>
      </w:r>
      <w:r>
        <w:rPr>
          <w:smallCaps/>
          <w:spacing w:val="-3"/>
          <w:w w:val="105"/>
        </w:rPr>
        <w:t> </w:t>
      </w:r>
      <w:r>
        <w:rPr>
          <w:smallCaps/>
          <w:spacing w:val="35"/>
          <w:w w:val="105"/>
        </w:rPr>
        <w:t>i</w:t>
      </w:r>
      <w:r>
        <w:rPr>
          <w:smallCaps/>
          <w:spacing w:val="-3"/>
          <w:w w:val="105"/>
        </w:rPr>
        <w:t> </w:t>
      </w:r>
      <w:r>
        <w:rPr>
          <w:smallCaps/>
          <w:spacing w:val="35"/>
          <w:w w:val="105"/>
        </w:rPr>
        <w:t>c</w:t>
      </w:r>
      <w:r>
        <w:rPr>
          <w:smallCaps/>
          <w:spacing w:val="-4"/>
          <w:w w:val="105"/>
        </w:rPr>
        <w:t> </w:t>
      </w:r>
      <w:r>
        <w:rPr>
          <w:smallCaps/>
          <w:spacing w:val="35"/>
          <w:w w:val="105"/>
        </w:rPr>
        <w:t>l</w:t>
      </w:r>
      <w:r>
        <w:rPr>
          <w:smallCaps/>
          <w:spacing w:val="-3"/>
          <w:w w:val="105"/>
        </w:rPr>
        <w:t> </w:t>
      </w:r>
      <w:r>
        <w:rPr>
          <w:smallCaps/>
          <w:w w:val="105"/>
        </w:rPr>
        <w:t>e</w:t>
      </w:r>
      <w:r>
        <w:rPr>
          <w:smallCaps w:val="0"/>
          <w:spacing w:val="38"/>
          <w:w w:val="105"/>
        </w:rPr>
        <w:t>  </w:t>
      </w:r>
      <w:r>
        <w:rPr>
          <w:smallCaps/>
          <w:w w:val="105"/>
        </w:rPr>
        <w:t>i</w:t>
      </w:r>
      <w:r>
        <w:rPr>
          <w:smallCaps w:val="0"/>
          <w:spacing w:val="30"/>
          <w:w w:val="105"/>
        </w:rPr>
        <w:t> </w:t>
      </w:r>
      <w:r>
        <w:rPr>
          <w:smallCaps/>
          <w:spacing w:val="35"/>
          <w:w w:val="105"/>
        </w:rPr>
        <w:t>n</w:t>
      </w:r>
      <w:r>
        <w:rPr>
          <w:smallCaps/>
          <w:spacing w:val="-3"/>
          <w:w w:val="105"/>
        </w:rPr>
        <w:t> </w:t>
      </w:r>
      <w:r>
        <w:rPr>
          <w:smallCaps/>
          <w:spacing w:val="35"/>
          <w:w w:val="105"/>
        </w:rPr>
        <w:t>f</w:t>
      </w:r>
      <w:r>
        <w:rPr>
          <w:smallCaps/>
          <w:spacing w:val="-4"/>
          <w:w w:val="105"/>
        </w:rPr>
        <w:t> </w:t>
      </w:r>
      <w:r>
        <w:rPr>
          <w:smallCaps/>
          <w:spacing w:val="-10"/>
          <w:w w:val="105"/>
        </w:rPr>
        <w:t>o</w:t>
      </w:r>
      <w:r>
        <w:rPr>
          <w:smallCaps/>
          <w:spacing w:val="40"/>
          <w:w w:val="105"/>
        </w:rPr>
        <w:t> </w:t>
      </w:r>
    </w:p>
    <w:p>
      <w:pPr>
        <w:pStyle w:val="BodyText"/>
        <w:spacing w:before="2"/>
        <w:rPr>
          <w:sz w:val="12"/>
        </w:rPr>
      </w:pPr>
      <w:r>
        <w:rPr/>
        <mc:AlternateContent>
          <mc:Choice Requires="wps">
            <w:drawing>
              <wp:anchor distT="0" distB="0" distL="0" distR="0" allowOverlap="1" layoutInCell="1" locked="0" behindDoc="1" simplePos="0" relativeHeight="487588864">
                <wp:simplePos x="0" y="0"/>
                <wp:positionH relativeFrom="page">
                  <wp:posOffset>540004</wp:posOffset>
                </wp:positionH>
                <wp:positionV relativeFrom="paragraph">
                  <wp:posOffset>103472</wp:posOffset>
                </wp:positionV>
                <wp:extent cx="1692275" cy="3810"/>
                <wp:effectExtent l="0" t="0" r="0" b="0"/>
                <wp:wrapTopAndBottom/>
                <wp:docPr id="15" name="Graphic 15"/>
                <wp:cNvGraphicFramePr>
                  <a:graphicFrameLocks/>
                </wp:cNvGraphicFramePr>
                <a:graphic>
                  <a:graphicData uri="http://schemas.microsoft.com/office/word/2010/wordprocessingShape">
                    <wps:wsp>
                      <wps:cNvPr id="15" name="Graphic 15"/>
                      <wps:cNvSpPr/>
                      <wps:spPr>
                        <a:xfrm>
                          <a:off x="0" y="0"/>
                          <a:ext cx="1692275" cy="3810"/>
                        </a:xfrm>
                        <a:custGeom>
                          <a:avLst/>
                          <a:gdLst/>
                          <a:ahLst/>
                          <a:cxnLst/>
                          <a:rect l="l" t="t" r="r" b="b"/>
                          <a:pathLst>
                            <a:path w="1692275" h="3810">
                              <a:moveTo>
                                <a:pt x="1691995" y="0"/>
                              </a:moveTo>
                              <a:lnTo>
                                <a:pt x="0" y="0"/>
                              </a:lnTo>
                              <a:lnTo>
                                <a:pt x="0" y="3600"/>
                              </a:lnTo>
                              <a:lnTo>
                                <a:pt x="1691995" y="3600"/>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8.147408pt;width:133.228pt;height:.28348pt;mso-position-horizontal-relative:page;mso-position-vertical-relative:paragraph;z-index:-15727616;mso-wrap-distance-left:0;mso-wrap-distance-right:0" id="docshape15" filled="true" fillcolor="#000000" stroked="false">
                <v:fill type="solid"/>
                <w10:wrap type="topAndBottom"/>
              </v:rect>
            </w:pict>
          </mc:Fallback>
        </mc:AlternateContent>
      </w:r>
    </w:p>
    <w:p>
      <w:pPr>
        <w:spacing w:before="61"/>
        <w:ind w:left="310" w:right="0" w:firstLine="0"/>
        <w:jc w:val="left"/>
        <w:rPr>
          <w:i/>
          <w:sz w:val="12"/>
        </w:rPr>
      </w:pPr>
      <w:r>
        <w:rPr>
          <w:i/>
          <w:w w:val="105"/>
          <w:sz w:val="12"/>
        </w:rPr>
        <w:t>Article</w:t>
      </w:r>
      <w:r>
        <w:rPr>
          <w:i/>
          <w:spacing w:val="5"/>
          <w:w w:val="105"/>
          <w:sz w:val="12"/>
        </w:rPr>
        <w:t> </w:t>
      </w:r>
      <w:r>
        <w:rPr>
          <w:i/>
          <w:spacing w:val="-2"/>
          <w:w w:val="105"/>
          <w:sz w:val="12"/>
        </w:rPr>
        <w:t>history:</w:t>
      </w:r>
    </w:p>
    <w:p>
      <w:pPr>
        <w:spacing w:before="35"/>
        <w:ind w:left="310" w:right="0" w:firstLine="0"/>
        <w:jc w:val="left"/>
        <w:rPr>
          <w:sz w:val="12"/>
        </w:rPr>
      </w:pPr>
      <w:r>
        <w:rPr>
          <w:w w:val="115"/>
          <w:sz w:val="12"/>
        </w:rPr>
        <w:t>Received</w:t>
      </w:r>
      <w:r>
        <w:rPr>
          <w:spacing w:val="-5"/>
          <w:w w:val="115"/>
          <w:sz w:val="12"/>
        </w:rPr>
        <w:t> </w:t>
      </w:r>
      <w:r>
        <w:rPr>
          <w:w w:val="115"/>
          <w:sz w:val="12"/>
        </w:rPr>
        <w:t>19</w:t>
      </w:r>
      <w:r>
        <w:rPr>
          <w:spacing w:val="-4"/>
          <w:w w:val="115"/>
          <w:sz w:val="12"/>
        </w:rPr>
        <w:t> </w:t>
      </w:r>
      <w:r>
        <w:rPr>
          <w:w w:val="115"/>
          <w:sz w:val="12"/>
        </w:rPr>
        <w:t>January</w:t>
      </w:r>
      <w:r>
        <w:rPr>
          <w:spacing w:val="-4"/>
          <w:w w:val="115"/>
          <w:sz w:val="12"/>
        </w:rPr>
        <w:t> 2017</w:t>
      </w:r>
    </w:p>
    <w:p>
      <w:pPr>
        <w:spacing w:line="302" w:lineRule="auto" w:before="35"/>
        <w:ind w:left="310" w:right="0" w:firstLine="0"/>
        <w:jc w:val="left"/>
        <w:rPr>
          <w:sz w:val="12"/>
        </w:rPr>
      </w:pPr>
      <w:r>
        <w:rPr>
          <w:w w:val="115"/>
          <w:sz w:val="12"/>
        </w:rPr>
        <w:t>Received in revised form 17 February</w:t>
      </w:r>
      <w:r>
        <w:rPr>
          <w:w w:val="115"/>
          <w:sz w:val="12"/>
        </w:rPr>
        <w:t> </w:t>
      </w:r>
      <w:r>
        <w:rPr>
          <w:w w:val="115"/>
          <w:sz w:val="12"/>
        </w:rPr>
        <w:t>2017</w:t>
      </w:r>
      <w:r>
        <w:rPr>
          <w:spacing w:val="40"/>
          <w:w w:val="115"/>
          <w:sz w:val="12"/>
        </w:rPr>
        <w:t> </w:t>
      </w:r>
      <w:r>
        <w:rPr>
          <w:w w:val="115"/>
          <w:sz w:val="12"/>
        </w:rPr>
        <w:t>Accepted 21 April 2017</w:t>
      </w:r>
    </w:p>
    <w:p>
      <w:pPr>
        <w:spacing w:line="135" w:lineRule="exact" w:before="0"/>
        <w:ind w:left="310" w:right="0" w:firstLine="0"/>
        <w:jc w:val="left"/>
        <w:rPr>
          <w:sz w:val="12"/>
        </w:rPr>
      </w:pPr>
      <w:r>
        <w:rPr>
          <w:w w:val="115"/>
          <w:sz w:val="12"/>
        </w:rPr>
        <w:t>Available</w:t>
      </w:r>
      <w:r>
        <w:rPr>
          <w:spacing w:val="2"/>
          <w:w w:val="115"/>
          <w:sz w:val="12"/>
        </w:rPr>
        <w:t> </w:t>
      </w:r>
      <w:r>
        <w:rPr>
          <w:w w:val="115"/>
          <w:sz w:val="12"/>
        </w:rPr>
        <w:t>online</w:t>
      </w:r>
      <w:r>
        <w:rPr>
          <w:spacing w:val="3"/>
          <w:w w:val="115"/>
          <w:sz w:val="12"/>
        </w:rPr>
        <w:t> </w:t>
      </w:r>
      <w:r>
        <w:rPr>
          <w:w w:val="115"/>
          <w:sz w:val="12"/>
        </w:rPr>
        <w:t>4</w:t>
      </w:r>
      <w:r>
        <w:rPr>
          <w:spacing w:val="3"/>
          <w:w w:val="115"/>
          <w:sz w:val="12"/>
        </w:rPr>
        <w:t> </w:t>
      </w:r>
      <w:r>
        <w:rPr>
          <w:w w:val="115"/>
          <w:sz w:val="12"/>
        </w:rPr>
        <w:t>May</w:t>
      </w:r>
      <w:r>
        <w:rPr>
          <w:spacing w:val="2"/>
          <w:w w:val="115"/>
          <w:sz w:val="12"/>
        </w:rPr>
        <w:t> </w:t>
      </w:r>
      <w:r>
        <w:rPr>
          <w:spacing w:val="-4"/>
          <w:w w:val="115"/>
          <w:sz w:val="12"/>
        </w:rPr>
        <w:t>2017</w:t>
      </w:r>
    </w:p>
    <w:p>
      <w:pPr>
        <w:pStyle w:val="BodyText"/>
        <w:spacing w:before="3"/>
        <w:rPr>
          <w:sz w:val="15"/>
        </w:rPr>
      </w:pPr>
      <w:r>
        <w:rPr/>
        <mc:AlternateContent>
          <mc:Choice Requires="wps">
            <w:drawing>
              <wp:anchor distT="0" distB="0" distL="0" distR="0" allowOverlap="1" layoutInCell="1" locked="0" behindDoc="1" simplePos="0" relativeHeight="487589376">
                <wp:simplePos x="0" y="0"/>
                <wp:positionH relativeFrom="page">
                  <wp:posOffset>540004</wp:posOffset>
                </wp:positionH>
                <wp:positionV relativeFrom="paragraph">
                  <wp:posOffset>125800</wp:posOffset>
                </wp:positionV>
                <wp:extent cx="1692275" cy="3810"/>
                <wp:effectExtent l="0" t="0" r="0" b="0"/>
                <wp:wrapTopAndBottom/>
                <wp:docPr id="16" name="Graphic 16"/>
                <wp:cNvGraphicFramePr>
                  <a:graphicFrameLocks/>
                </wp:cNvGraphicFramePr>
                <a:graphic>
                  <a:graphicData uri="http://schemas.microsoft.com/office/word/2010/wordprocessingShape">
                    <wps:wsp>
                      <wps:cNvPr id="16" name="Graphic 16"/>
                      <wps:cNvSpPr/>
                      <wps:spPr>
                        <a:xfrm>
                          <a:off x="0" y="0"/>
                          <a:ext cx="1692275" cy="3810"/>
                        </a:xfrm>
                        <a:custGeom>
                          <a:avLst/>
                          <a:gdLst/>
                          <a:ahLst/>
                          <a:cxnLst/>
                          <a:rect l="l" t="t" r="r" b="b"/>
                          <a:pathLst>
                            <a:path w="1692275" h="3810">
                              <a:moveTo>
                                <a:pt x="1691995" y="0"/>
                              </a:moveTo>
                              <a:lnTo>
                                <a:pt x="0" y="0"/>
                              </a:lnTo>
                              <a:lnTo>
                                <a:pt x="0" y="3600"/>
                              </a:lnTo>
                              <a:lnTo>
                                <a:pt x="1691995" y="3600"/>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9.905553pt;width:133.228pt;height:.28348pt;mso-position-horizontal-relative:page;mso-position-vertical-relative:paragraph;z-index:-15727104;mso-wrap-distance-left:0;mso-wrap-distance-right:0" id="docshape16" filled="true" fillcolor="#000000" stroked="false">
                <v:fill type="solid"/>
                <w10:wrap type="topAndBottom"/>
              </v:rect>
            </w:pict>
          </mc:Fallback>
        </mc:AlternateContent>
      </w:r>
    </w:p>
    <w:p>
      <w:pPr>
        <w:spacing w:before="61"/>
        <w:ind w:left="310" w:right="0" w:firstLine="0"/>
        <w:jc w:val="left"/>
        <w:rPr>
          <w:i/>
          <w:sz w:val="12"/>
        </w:rPr>
      </w:pPr>
      <w:r>
        <w:rPr>
          <w:i/>
          <w:spacing w:val="-2"/>
          <w:sz w:val="12"/>
        </w:rPr>
        <w:t>Keywords:</w:t>
      </w:r>
    </w:p>
    <w:p>
      <w:pPr>
        <w:spacing w:line="302" w:lineRule="auto" w:before="35"/>
        <w:ind w:left="310" w:right="983" w:firstLine="0"/>
        <w:jc w:val="left"/>
        <w:rPr>
          <w:sz w:val="12"/>
        </w:rPr>
      </w:pPr>
      <w:r>
        <w:rPr>
          <w:i/>
          <w:w w:val="115"/>
          <w:sz w:val="12"/>
        </w:rPr>
        <w:t>H. tuberculatum</w:t>
      </w:r>
      <w:r>
        <w:rPr>
          <w:i/>
          <w:spacing w:val="40"/>
          <w:w w:val="115"/>
          <w:sz w:val="12"/>
        </w:rPr>
        <w:t> </w:t>
      </w:r>
      <w:r>
        <w:rPr>
          <w:w w:val="115"/>
          <w:sz w:val="12"/>
        </w:rPr>
        <w:t>Antioxidant activity</w:t>
      </w:r>
      <w:r>
        <w:rPr>
          <w:spacing w:val="40"/>
          <w:w w:val="115"/>
          <w:sz w:val="12"/>
        </w:rPr>
        <w:t> </w:t>
      </w:r>
      <w:r>
        <w:rPr>
          <w:w w:val="115"/>
          <w:sz w:val="12"/>
        </w:rPr>
        <w:t>Cytotoxic activity</w:t>
      </w:r>
      <w:r>
        <w:rPr>
          <w:spacing w:val="40"/>
          <w:w w:val="115"/>
          <w:sz w:val="12"/>
        </w:rPr>
        <w:t> </w:t>
      </w:r>
      <w:r>
        <w:rPr>
          <w:spacing w:val="-2"/>
          <w:w w:val="115"/>
          <w:sz w:val="12"/>
        </w:rPr>
        <w:t>UV–visible</w:t>
      </w:r>
      <w:r>
        <w:rPr>
          <w:spacing w:val="-7"/>
          <w:w w:val="115"/>
          <w:sz w:val="12"/>
        </w:rPr>
        <w:t> </w:t>
      </w:r>
      <w:r>
        <w:rPr>
          <w:spacing w:val="-2"/>
          <w:w w:val="115"/>
          <w:sz w:val="12"/>
        </w:rPr>
        <w:t>spectroscop</w:t>
      </w:r>
      <w:r>
        <w:rPr>
          <w:spacing w:val="-2"/>
          <w:w w:val="115"/>
          <w:sz w:val="12"/>
        </w:rPr>
        <w:t>y</w:t>
      </w:r>
      <w:r>
        <w:rPr>
          <w:spacing w:val="40"/>
          <w:w w:val="115"/>
          <w:sz w:val="12"/>
        </w:rPr>
        <w:t> </w:t>
      </w:r>
      <w:r>
        <w:rPr>
          <w:w w:val="115"/>
          <w:sz w:val="12"/>
        </w:rPr>
        <w:t>Brine Shrimp method</w:t>
      </w:r>
    </w:p>
    <w:p>
      <w:pPr>
        <w:pStyle w:val="Heading1"/>
        <w:spacing w:before="115"/>
      </w:pPr>
      <w:r>
        <w:rPr/>
        <w:br w:type="column"/>
      </w:r>
      <w:r>
        <w:rPr>
          <w:smallCaps/>
          <w:spacing w:val="36"/>
          <w:w w:val="105"/>
        </w:rPr>
        <w:t>a</w:t>
      </w:r>
      <w:r>
        <w:rPr>
          <w:smallCaps/>
          <w:spacing w:val="-4"/>
          <w:w w:val="105"/>
        </w:rPr>
        <w:t> </w:t>
      </w:r>
      <w:r>
        <w:rPr>
          <w:smallCaps/>
          <w:spacing w:val="36"/>
          <w:w w:val="105"/>
        </w:rPr>
        <w:t>b</w:t>
      </w:r>
      <w:r>
        <w:rPr>
          <w:smallCaps/>
          <w:spacing w:val="-3"/>
          <w:w w:val="105"/>
        </w:rPr>
        <w:t> </w:t>
      </w:r>
      <w:r>
        <w:rPr>
          <w:smallCaps/>
          <w:spacing w:val="36"/>
          <w:w w:val="105"/>
        </w:rPr>
        <w:t>s</w:t>
      </w:r>
      <w:r>
        <w:rPr>
          <w:smallCaps/>
          <w:spacing w:val="-4"/>
          <w:w w:val="105"/>
        </w:rPr>
        <w:t> </w:t>
      </w:r>
      <w:r>
        <w:rPr>
          <w:smallCaps/>
          <w:spacing w:val="36"/>
          <w:w w:val="105"/>
        </w:rPr>
        <w:t>t</w:t>
      </w:r>
      <w:r>
        <w:rPr>
          <w:smallCaps/>
          <w:spacing w:val="-3"/>
          <w:w w:val="105"/>
        </w:rPr>
        <w:t> </w:t>
      </w:r>
      <w:r>
        <w:rPr>
          <w:smallCaps/>
          <w:spacing w:val="36"/>
          <w:w w:val="105"/>
        </w:rPr>
        <w:t>r</w:t>
      </w:r>
      <w:r>
        <w:rPr>
          <w:smallCaps/>
          <w:spacing w:val="-4"/>
          <w:w w:val="105"/>
        </w:rPr>
        <w:t> </w:t>
      </w:r>
      <w:r>
        <w:rPr>
          <w:smallCaps/>
          <w:spacing w:val="36"/>
          <w:w w:val="105"/>
        </w:rPr>
        <w:t>a</w:t>
      </w:r>
      <w:r>
        <w:rPr>
          <w:smallCaps/>
          <w:spacing w:val="-3"/>
          <w:w w:val="105"/>
        </w:rPr>
        <w:t> </w:t>
      </w:r>
      <w:r>
        <w:rPr>
          <w:smallCaps/>
          <w:spacing w:val="36"/>
          <w:w w:val="105"/>
        </w:rPr>
        <w:t>c</w:t>
      </w:r>
      <w:r>
        <w:rPr>
          <w:smallCaps/>
          <w:spacing w:val="-4"/>
          <w:w w:val="105"/>
        </w:rPr>
        <w:t> </w:t>
      </w:r>
      <w:r>
        <w:rPr>
          <w:smallCaps/>
          <w:spacing w:val="-10"/>
          <w:w w:val="105"/>
        </w:rPr>
        <w:t>t</w:t>
      </w:r>
      <w:r>
        <w:rPr>
          <w:smallCaps/>
          <w:spacing w:val="40"/>
          <w:w w:val="105"/>
        </w:rPr>
        <w:t> </w:t>
      </w:r>
    </w:p>
    <w:p>
      <w:pPr>
        <w:pStyle w:val="BodyText"/>
        <w:spacing w:before="8"/>
        <w:rPr>
          <w:sz w:val="11"/>
        </w:rPr>
      </w:pPr>
      <w:r>
        <w:rPr/>
        <mc:AlternateContent>
          <mc:Choice Requires="wps">
            <w:drawing>
              <wp:anchor distT="0" distB="0" distL="0" distR="0" allowOverlap="1" layoutInCell="1" locked="0" behindDoc="1" simplePos="0" relativeHeight="487589888">
                <wp:simplePos x="0" y="0"/>
                <wp:positionH relativeFrom="page">
                  <wp:posOffset>2630157</wp:posOffset>
                </wp:positionH>
                <wp:positionV relativeFrom="paragraph">
                  <wp:posOffset>100297</wp:posOffset>
                </wp:positionV>
                <wp:extent cx="4514850" cy="3810"/>
                <wp:effectExtent l="0" t="0" r="0" b="0"/>
                <wp:wrapTopAndBottom/>
                <wp:docPr id="17" name="Graphic 17"/>
                <wp:cNvGraphicFramePr>
                  <a:graphicFrameLocks/>
                </wp:cNvGraphicFramePr>
                <a:graphic>
                  <a:graphicData uri="http://schemas.microsoft.com/office/word/2010/wordprocessingShape">
                    <wps:wsp>
                      <wps:cNvPr id="17" name="Graphic 17"/>
                      <wps:cNvSpPr/>
                      <wps:spPr>
                        <a:xfrm>
                          <a:off x="0" y="0"/>
                          <a:ext cx="4514850" cy="3810"/>
                        </a:xfrm>
                        <a:custGeom>
                          <a:avLst/>
                          <a:gdLst/>
                          <a:ahLst/>
                          <a:cxnLst/>
                          <a:rect l="l" t="t" r="r" b="b"/>
                          <a:pathLst>
                            <a:path w="4514850" h="3810">
                              <a:moveTo>
                                <a:pt x="4514405" y="0"/>
                              </a:moveTo>
                              <a:lnTo>
                                <a:pt x="0" y="0"/>
                              </a:lnTo>
                              <a:lnTo>
                                <a:pt x="0" y="3600"/>
                              </a:lnTo>
                              <a:lnTo>
                                <a:pt x="4514405" y="3600"/>
                              </a:lnTo>
                              <a:lnTo>
                                <a:pt x="451440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7.098999pt;margin-top:7.897408pt;width:355.465pt;height:.28348pt;mso-position-horizontal-relative:page;mso-position-vertical-relative:paragraph;z-index:-15726592;mso-wrap-distance-left:0;mso-wrap-distance-right:0" id="docshape17" filled="true" fillcolor="#000000" stroked="false">
                <v:fill type="solid"/>
                <w10:wrap type="topAndBottom"/>
              </v:rect>
            </w:pict>
          </mc:Fallback>
        </mc:AlternateContent>
      </w:r>
    </w:p>
    <w:p>
      <w:pPr>
        <w:spacing w:line="288" w:lineRule="auto" w:before="63"/>
        <w:ind w:left="310" w:right="111" w:firstLine="0"/>
        <w:jc w:val="both"/>
        <w:rPr>
          <w:sz w:val="14"/>
        </w:rPr>
      </w:pPr>
      <w:r>
        <w:rPr>
          <w:i/>
          <w:sz w:val="14"/>
        </w:rPr>
        <w:t>Hapllophyllum</w:t>
      </w:r>
      <w:r>
        <w:rPr>
          <w:i/>
          <w:spacing w:val="30"/>
          <w:sz w:val="14"/>
        </w:rPr>
        <w:t> </w:t>
      </w:r>
      <w:r>
        <w:rPr>
          <w:i/>
          <w:sz w:val="14"/>
        </w:rPr>
        <w:t>tuberculatum</w:t>
      </w:r>
      <w:r>
        <w:rPr>
          <w:i/>
          <w:spacing w:val="32"/>
          <w:sz w:val="14"/>
        </w:rPr>
        <w:t> </w:t>
      </w:r>
      <w:r>
        <w:rPr>
          <w:sz w:val="14"/>
        </w:rPr>
        <w:t>(</w:t>
      </w:r>
      <w:r>
        <w:rPr>
          <w:i/>
          <w:sz w:val="14"/>
        </w:rPr>
        <w:t>H.</w:t>
      </w:r>
      <w:r>
        <w:rPr>
          <w:i/>
          <w:spacing w:val="30"/>
          <w:sz w:val="14"/>
        </w:rPr>
        <w:t> </w:t>
      </w:r>
      <w:r>
        <w:rPr>
          <w:i/>
          <w:sz w:val="14"/>
        </w:rPr>
        <w:t>tuberculatum</w:t>
      </w:r>
      <w:r>
        <w:rPr>
          <w:sz w:val="14"/>
        </w:rPr>
        <w:t>)</w:t>
      </w:r>
      <w:r>
        <w:rPr>
          <w:spacing w:val="30"/>
          <w:sz w:val="14"/>
        </w:rPr>
        <w:t> </w:t>
      </w:r>
      <w:r>
        <w:rPr>
          <w:sz w:val="14"/>
        </w:rPr>
        <w:t>is</w:t>
      </w:r>
      <w:r>
        <w:rPr>
          <w:spacing w:val="29"/>
          <w:sz w:val="14"/>
        </w:rPr>
        <w:t> </w:t>
      </w:r>
      <w:r>
        <w:rPr>
          <w:sz w:val="14"/>
        </w:rPr>
        <w:t>a</w:t>
      </w:r>
      <w:r>
        <w:rPr>
          <w:spacing w:val="30"/>
          <w:sz w:val="14"/>
        </w:rPr>
        <w:t> </w:t>
      </w:r>
      <w:r>
        <w:rPr>
          <w:sz w:val="14"/>
        </w:rPr>
        <w:t>folk</w:t>
      </w:r>
      <w:r>
        <w:rPr>
          <w:spacing w:val="30"/>
          <w:sz w:val="14"/>
        </w:rPr>
        <w:t> </w:t>
      </w:r>
      <w:r>
        <w:rPr>
          <w:sz w:val="14"/>
        </w:rPr>
        <w:t>medicine</w:t>
      </w:r>
      <w:r>
        <w:rPr>
          <w:spacing w:val="32"/>
          <w:sz w:val="14"/>
        </w:rPr>
        <w:t> </w:t>
      </w:r>
      <w:r>
        <w:rPr>
          <w:sz w:val="14"/>
        </w:rPr>
        <w:t>used</w:t>
      </w:r>
      <w:r>
        <w:rPr>
          <w:spacing w:val="30"/>
          <w:sz w:val="14"/>
        </w:rPr>
        <w:t> </w:t>
      </w:r>
      <w:r>
        <w:rPr>
          <w:sz w:val="14"/>
        </w:rPr>
        <w:t>traditionally</w:t>
      </w:r>
      <w:r>
        <w:rPr>
          <w:spacing w:val="30"/>
          <w:sz w:val="14"/>
        </w:rPr>
        <w:t> </w:t>
      </w:r>
      <w:r>
        <w:rPr>
          <w:sz w:val="14"/>
        </w:rPr>
        <w:t>in</w:t>
      </w:r>
      <w:r>
        <w:rPr>
          <w:spacing w:val="30"/>
          <w:sz w:val="14"/>
        </w:rPr>
        <w:t> </w:t>
      </w:r>
      <w:r>
        <w:rPr>
          <w:sz w:val="14"/>
        </w:rPr>
        <w:t>Oman</w:t>
      </w:r>
      <w:r>
        <w:rPr>
          <w:spacing w:val="32"/>
          <w:sz w:val="14"/>
        </w:rPr>
        <w:t> </w:t>
      </w:r>
      <w:r>
        <w:rPr>
          <w:sz w:val="14"/>
        </w:rPr>
        <w:t>for</w:t>
      </w:r>
      <w:r>
        <w:rPr>
          <w:spacing w:val="30"/>
          <w:sz w:val="14"/>
        </w:rPr>
        <w:t> </w:t>
      </w:r>
      <w:r>
        <w:rPr>
          <w:sz w:val="14"/>
        </w:rPr>
        <w:t>the</w:t>
      </w:r>
      <w:r>
        <w:rPr>
          <w:spacing w:val="32"/>
          <w:sz w:val="14"/>
        </w:rPr>
        <w:t> </w:t>
      </w:r>
      <w:r>
        <w:rPr>
          <w:sz w:val="14"/>
        </w:rPr>
        <w:t>treat-</w:t>
      </w:r>
      <w:r>
        <w:rPr>
          <w:spacing w:val="40"/>
          <w:w w:val="110"/>
          <w:sz w:val="14"/>
        </w:rPr>
        <w:t> </w:t>
      </w:r>
      <w:r>
        <w:rPr>
          <w:w w:val="110"/>
          <w:sz w:val="14"/>
        </w:rPr>
        <w:t>ment</w:t>
      </w:r>
      <w:r>
        <w:rPr>
          <w:spacing w:val="-3"/>
          <w:w w:val="110"/>
          <w:sz w:val="14"/>
        </w:rPr>
        <w:t> </w:t>
      </w:r>
      <w:r>
        <w:rPr>
          <w:w w:val="110"/>
          <w:sz w:val="14"/>
        </w:rPr>
        <w:t>of</w:t>
      </w:r>
      <w:r>
        <w:rPr>
          <w:spacing w:val="-2"/>
          <w:w w:val="110"/>
          <w:sz w:val="14"/>
        </w:rPr>
        <w:t> </w:t>
      </w:r>
      <w:r>
        <w:rPr>
          <w:w w:val="110"/>
          <w:sz w:val="14"/>
        </w:rPr>
        <w:t>arthritis,</w:t>
      </w:r>
      <w:r>
        <w:rPr>
          <w:spacing w:val="-3"/>
          <w:w w:val="110"/>
          <w:sz w:val="14"/>
        </w:rPr>
        <w:t> </w:t>
      </w:r>
      <w:r>
        <w:rPr>
          <w:w w:val="110"/>
          <w:sz w:val="14"/>
        </w:rPr>
        <w:t>nausea,</w:t>
      </w:r>
      <w:r>
        <w:rPr>
          <w:spacing w:val="-1"/>
          <w:w w:val="110"/>
          <w:sz w:val="14"/>
        </w:rPr>
        <w:t> </w:t>
      </w:r>
      <w:r>
        <w:rPr>
          <w:w w:val="110"/>
          <w:sz w:val="14"/>
        </w:rPr>
        <w:t>fever,</w:t>
      </w:r>
      <w:r>
        <w:rPr>
          <w:spacing w:val="-2"/>
          <w:w w:val="110"/>
          <w:sz w:val="14"/>
        </w:rPr>
        <w:t> </w:t>
      </w:r>
      <w:r>
        <w:rPr>
          <w:w w:val="110"/>
          <w:sz w:val="14"/>
        </w:rPr>
        <w:t>gastric</w:t>
      </w:r>
      <w:r>
        <w:rPr>
          <w:spacing w:val="-2"/>
          <w:w w:val="110"/>
          <w:sz w:val="14"/>
        </w:rPr>
        <w:t> </w:t>
      </w:r>
      <w:r>
        <w:rPr>
          <w:w w:val="110"/>
          <w:sz w:val="14"/>
        </w:rPr>
        <w:t>pains,</w:t>
      </w:r>
      <w:r>
        <w:rPr>
          <w:spacing w:val="-2"/>
          <w:w w:val="110"/>
          <w:sz w:val="14"/>
        </w:rPr>
        <w:t> </w:t>
      </w:r>
      <w:r>
        <w:rPr>
          <w:w w:val="110"/>
          <w:sz w:val="14"/>
        </w:rPr>
        <w:t>intestinal</w:t>
      </w:r>
      <w:r>
        <w:rPr>
          <w:spacing w:val="-2"/>
          <w:w w:val="110"/>
          <w:sz w:val="14"/>
        </w:rPr>
        <w:t> </w:t>
      </w:r>
      <w:r>
        <w:rPr>
          <w:w w:val="110"/>
          <w:sz w:val="14"/>
        </w:rPr>
        <w:t>worms</w:t>
      </w:r>
      <w:r>
        <w:rPr>
          <w:spacing w:val="-2"/>
          <w:w w:val="110"/>
          <w:sz w:val="14"/>
        </w:rPr>
        <w:t> </w:t>
      </w:r>
      <w:r>
        <w:rPr>
          <w:w w:val="110"/>
          <w:sz w:val="14"/>
        </w:rPr>
        <w:t>and</w:t>
      </w:r>
      <w:r>
        <w:rPr>
          <w:spacing w:val="-3"/>
          <w:w w:val="110"/>
          <w:sz w:val="14"/>
        </w:rPr>
        <w:t> </w:t>
      </w:r>
      <w:r>
        <w:rPr>
          <w:w w:val="110"/>
          <w:sz w:val="14"/>
        </w:rPr>
        <w:t>malaria.</w:t>
      </w:r>
      <w:r>
        <w:rPr>
          <w:spacing w:val="-2"/>
          <w:w w:val="110"/>
          <w:sz w:val="14"/>
        </w:rPr>
        <w:t> </w:t>
      </w:r>
      <w:r>
        <w:rPr>
          <w:w w:val="110"/>
          <w:sz w:val="14"/>
        </w:rPr>
        <w:t>The</w:t>
      </w:r>
      <w:r>
        <w:rPr>
          <w:spacing w:val="-2"/>
          <w:w w:val="110"/>
          <w:sz w:val="14"/>
        </w:rPr>
        <w:t> </w:t>
      </w:r>
      <w:r>
        <w:rPr>
          <w:w w:val="110"/>
          <w:sz w:val="14"/>
        </w:rPr>
        <w:t>design</w:t>
      </w:r>
      <w:r>
        <w:rPr>
          <w:spacing w:val="-2"/>
          <w:w w:val="110"/>
          <w:sz w:val="14"/>
        </w:rPr>
        <w:t> </w:t>
      </w:r>
      <w:r>
        <w:rPr>
          <w:w w:val="110"/>
          <w:sz w:val="14"/>
        </w:rPr>
        <w:t>of</w:t>
      </w:r>
      <w:r>
        <w:rPr>
          <w:spacing w:val="-3"/>
          <w:w w:val="110"/>
          <w:sz w:val="14"/>
        </w:rPr>
        <w:t> </w:t>
      </w:r>
      <w:r>
        <w:rPr>
          <w:w w:val="110"/>
          <w:sz w:val="14"/>
        </w:rPr>
        <w:t>this</w:t>
      </w:r>
      <w:r>
        <w:rPr>
          <w:spacing w:val="-2"/>
          <w:w w:val="110"/>
          <w:sz w:val="14"/>
        </w:rPr>
        <w:t> </w:t>
      </w:r>
      <w:r>
        <w:rPr>
          <w:w w:val="110"/>
          <w:sz w:val="14"/>
        </w:rPr>
        <w:t>study</w:t>
      </w:r>
      <w:r>
        <w:rPr>
          <w:spacing w:val="-2"/>
          <w:w w:val="110"/>
          <w:sz w:val="14"/>
        </w:rPr>
        <w:t> </w:t>
      </w:r>
      <w:r>
        <w:rPr>
          <w:w w:val="110"/>
          <w:sz w:val="14"/>
        </w:rPr>
        <w:t>is</w:t>
      </w:r>
      <w:r>
        <w:rPr>
          <w:spacing w:val="-3"/>
          <w:w w:val="110"/>
          <w:sz w:val="14"/>
        </w:rPr>
        <w:t> </w:t>
      </w:r>
      <w:r>
        <w:rPr>
          <w:w w:val="110"/>
          <w:sz w:val="14"/>
        </w:rPr>
        <w:t>to</w:t>
      </w:r>
      <w:r>
        <w:rPr>
          <w:spacing w:val="40"/>
          <w:w w:val="110"/>
          <w:sz w:val="14"/>
        </w:rPr>
        <w:t> </w:t>
      </w:r>
      <w:r>
        <w:rPr>
          <w:w w:val="110"/>
          <w:sz w:val="14"/>
        </w:rPr>
        <w:t>prepare</w:t>
      </w:r>
      <w:r>
        <w:rPr>
          <w:spacing w:val="-4"/>
          <w:w w:val="110"/>
          <w:sz w:val="14"/>
        </w:rPr>
        <w:t> </w:t>
      </w:r>
      <w:r>
        <w:rPr>
          <w:w w:val="110"/>
          <w:sz w:val="14"/>
        </w:rPr>
        <w:t>different</w:t>
      </w:r>
      <w:r>
        <w:rPr>
          <w:spacing w:val="-4"/>
          <w:w w:val="110"/>
          <w:sz w:val="14"/>
        </w:rPr>
        <w:t> </w:t>
      </w:r>
      <w:r>
        <w:rPr>
          <w:w w:val="110"/>
          <w:sz w:val="14"/>
        </w:rPr>
        <w:t>polarity</w:t>
      </w:r>
      <w:r>
        <w:rPr>
          <w:spacing w:val="-4"/>
          <w:w w:val="110"/>
          <w:sz w:val="14"/>
        </w:rPr>
        <w:t> </w:t>
      </w:r>
      <w:r>
        <w:rPr>
          <w:w w:val="110"/>
          <w:sz w:val="14"/>
        </w:rPr>
        <w:t>extracts</w:t>
      </w:r>
      <w:r>
        <w:rPr>
          <w:spacing w:val="-4"/>
          <w:w w:val="110"/>
          <w:sz w:val="14"/>
        </w:rPr>
        <w:t> </w:t>
      </w:r>
      <w:r>
        <w:rPr>
          <w:w w:val="110"/>
          <w:sz w:val="14"/>
        </w:rPr>
        <w:t>of</w:t>
      </w:r>
      <w:r>
        <w:rPr>
          <w:spacing w:val="-5"/>
          <w:w w:val="110"/>
          <w:sz w:val="14"/>
        </w:rPr>
        <w:t> </w:t>
      </w:r>
      <w:r>
        <w:rPr>
          <w:i/>
          <w:w w:val="110"/>
          <w:sz w:val="14"/>
        </w:rPr>
        <w:t>H.</w:t>
      </w:r>
      <w:r>
        <w:rPr>
          <w:i/>
          <w:spacing w:val="-4"/>
          <w:w w:val="110"/>
          <w:sz w:val="14"/>
        </w:rPr>
        <w:t> </w:t>
      </w:r>
      <w:r>
        <w:rPr>
          <w:i/>
          <w:w w:val="110"/>
          <w:sz w:val="14"/>
        </w:rPr>
        <w:t>tuberculatum</w:t>
      </w:r>
      <w:r>
        <w:rPr>
          <w:i/>
          <w:spacing w:val="-2"/>
          <w:w w:val="110"/>
          <w:sz w:val="14"/>
        </w:rPr>
        <w:t> </w:t>
      </w:r>
      <w:r>
        <w:rPr>
          <w:w w:val="110"/>
          <w:sz w:val="14"/>
        </w:rPr>
        <w:t>and</w:t>
      </w:r>
      <w:r>
        <w:rPr>
          <w:spacing w:val="-5"/>
          <w:w w:val="110"/>
          <w:sz w:val="14"/>
        </w:rPr>
        <w:t> </w:t>
      </w:r>
      <w:r>
        <w:rPr>
          <w:w w:val="110"/>
          <w:sz w:val="14"/>
        </w:rPr>
        <w:t>to</w:t>
      </w:r>
      <w:r>
        <w:rPr>
          <w:spacing w:val="-4"/>
          <w:w w:val="110"/>
          <w:sz w:val="14"/>
        </w:rPr>
        <w:t> </w:t>
      </w:r>
      <w:r>
        <w:rPr>
          <w:w w:val="110"/>
          <w:sz w:val="14"/>
        </w:rPr>
        <w:t>evaluate</w:t>
      </w:r>
      <w:r>
        <w:rPr>
          <w:spacing w:val="-3"/>
          <w:w w:val="110"/>
          <w:sz w:val="14"/>
        </w:rPr>
        <w:t> </w:t>
      </w:r>
      <w:r>
        <w:rPr>
          <w:w w:val="110"/>
          <w:sz w:val="14"/>
        </w:rPr>
        <w:t>antioxidant</w:t>
      </w:r>
      <w:r>
        <w:rPr>
          <w:spacing w:val="-4"/>
          <w:w w:val="110"/>
          <w:sz w:val="14"/>
        </w:rPr>
        <w:t> </w:t>
      </w:r>
      <w:r>
        <w:rPr>
          <w:w w:val="110"/>
          <w:sz w:val="14"/>
        </w:rPr>
        <w:t>and</w:t>
      </w:r>
      <w:r>
        <w:rPr>
          <w:spacing w:val="-5"/>
          <w:w w:val="110"/>
          <w:sz w:val="14"/>
        </w:rPr>
        <w:t> </w:t>
      </w:r>
      <w:r>
        <w:rPr>
          <w:w w:val="110"/>
          <w:sz w:val="14"/>
        </w:rPr>
        <w:t>cytotoxic</w:t>
      </w:r>
      <w:r>
        <w:rPr>
          <w:spacing w:val="-3"/>
          <w:w w:val="110"/>
          <w:sz w:val="14"/>
        </w:rPr>
        <w:t> </w:t>
      </w:r>
      <w:r>
        <w:rPr>
          <w:w w:val="110"/>
          <w:sz w:val="14"/>
        </w:rPr>
        <w:t>activities</w:t>
      </w:r>
      <w:r>
        <w:rPr>
          <w:spacing w:val="40"/>
          <w:w w:val="110"/>
          <w:sz w:val="14"/>
        </w:rPr>
        <w:t> </w:t>
      </w:r>
      <w:r>
        <w:rPr>
          <w:w w:val="110"/>
          <w:sz w:val="14"/>
        </w:rPr>
        <w:t>by</w:t>
      </w:r>
      <w:r>
        <w:rPr>
          <w:w w:val="110"/>
          <w:sz w:val="14"/>
        </w:rPr>
        <w:t> using</w:t>
      </w:r>
      <w:r>
        <w:rPr>
          <w:w w:val="110"/>
          <w:sz w:val="14"/>
        </w:rPr>
        <w:t> 2,2-diphenyl-1-picrylhydrazyl</w:t>
      </w:r>
      <w:r>
        <w:rPr>
          <w:w w:val="110"/>
          <w:sz w:val="14"/>
        </w:rPr>
        <w:t> (DPPH)</w:t>
      </w:r>
      <w:r>
        <w:rPr>
          <w:w w:val="110"/>
          <w:sz w:val="14"/>
        </w:rPr>
        <w:t> and</w:t>
      </w:r>
      <w:r>
        <w:rPr>
          <w:w w:val="110"/>
          <w:sz w:val="14"/>
        </w:rPr>
        <w:t> brine</w:t>
      </w:r>
      <w:r>
        <w:rPr>
          <w:w w:val="110"/>
          <w:sz w:val="14"/>
        </w:rPr>
        <w:t> shrimp</w:t>
      </w:r>
      <w:r>
        <w:rPr>
          <w:w w:val="110"/>
          <w:sz w:val="14"/>
        </w:rPr>
        <w:t> lethality</w:t>
      </w:r>
      <w:r>
        <w:rPr>
          <w:w w:val="110"/>
          <w:sz w:val="14"/>
        </w:rPr>
        <w:t> (BSL)</w:t>
      </w:r>
      <w:r>
        <w:rPr>
          <w:w w:val="110"/>
          <w:sz w:val="14"/>
        </w:rPr>
        <w:t> methods.</w:t>
      </w:r>
      <w:r>
        <w:rPr>
          <w:w w:val="110"/>
          <w:sz w:val="14"/>
        </w:rPr>
        <w:t> The</w:t>
      </w:r>
      <w:r>
        <w:rPr>
          <w:w w:val="110"/>
          <w:sz w:val="14"/>
        </w:rPr>
        <w:t> coarse</w:t>
      </w:r>
      <w:r>
        <w:rPr>
          <w:spacing w:val="40"/>
          <w:w w:val="110"/>
          <w:sz w:val="14"/>
        </w:rPr>
        <w:t> </w:t>
      </w:r>
      <w:r>
        <w:rPr>
          <w:w w:val="110"/>
          <w:sz w:val="14"/>
        </w:rPr>
        <w:t>leave</w:t>
      </w:r>
      <w:r>
        <w:rPr>
          <w:w w:val="110"/>
          <w:sz w:val="14"/>
        </w:rPr>
        <w:t> samples</w:t>
      </w:r>
      <w:r>
        <w:rPr>
          <w:w w:val="110"/>
          <w:sz w:val="14"/>
        </w:rPr>
        <w:t> were</w:t>
      </w:r>
      <w:r>
        <w:rPr>
          <w:w w:val="110"/>
          <w:sz w:val="14"/>
        </w:rPr>
        <w:t> extracted</w:t>
      </w:r>
      <w:r>
        <w:rPr>
          <w:w w:val="110"/>
          <w:sz w:val="14"/>
        </w:rPr>
        <w:t> with</w:t>
      </w:r>
      <w:r>
        <w:rPr>
          <w:w w:val="110"/>
          <w:sz w:val="14"/>
        </w:rPr>
        <w:t> methanol</w:t>
      </w:r>
      <w:r>
        <w:rPr>
          <w:w w:val="110"/>
          <w:sz w:val="14"/>
        </w:rPr>
        <w:t> by</w:t>
      </w:r>
      <w:r>
        <w:rPr>
          <w:w w:val="110"/>
          <w:sz w:val="14"/>
        </w:rPr>
        <w:t> using</w:t>
      </w:r>
      <w:r>
        <w:rPr>
          <w:w w:val="110"/>
          <w:sz w:val="14"/>
        </w:rPr>
        <w:t> a</w:t>
      </w:r>
      <w:r>
        <w:rPr>
          <w:w w:val="110"/>
          <w:sz w:val="14"/>
        </w:rPr>
        <w:t> Soxhlet</w:t>
      </w:r>
      <w:r>
        <w:rPr>
          <w:w w:val="110"/>
          <w:sz w:val="14"/>
        </w:rPr>
        <w:t> method</w:t>
      </w:r>
      <w:r>
        <w:rPr>
          <w:w w:val="110"/>
          <w:sz w:val="14"/>
        </w:rPr>
        <w:t> and</w:t>
      </w:r>
      <w:r>
        <w:rPr>
          <w:w w:val="110"/>
          <w:sz w:val="14"/>
        </w:rPr>
        <w:t> the</w:t>
      </w:r>
      <w:r>
        <w:rPr>
          <w:w w:val="110"/>
          <w:sz w:val="14"/>
        </w:rPr>
        <w:t> obtained</w:t>
      </w:r>
      <w:r>
        <w:rPr>
          <w:w w:val="110"/>
          <w:sz w:val="14"/>
        </w:rPr>
        <w:t> methanol</w:t>
      </w:r>
      <w:r>
        <w:rPr>
          <w:spacing w:val="40"/>
          <w:w w:val="110"/>
          <w:sz w:val="14"/>
        </w:rPr>
        <w:t> </w:t>
      </w:r>
      <w:r>
        <w:rPr>
          <w:w w:val="110"/>
          <w:sz w:val="14"/>
        </w:rPr>
        <w:t>extract</w:t>
      </w:r>
      <w:r>
        <w:rPr>
          <w:w w:val="110"/>
          <w:sz w:val="14"/>
        </w:rPr>
        <w:t> was</w:t>
      </w:r>
      <w:r>
        <w:rPr>
          <w:w w:val="110"/>
          <w:sz w:val="14"/>
        </w:rPr>
        <w:t> defatted</w:t>
      </w:r>
      <w:r>
        <w:rPr>
          <w:w w:val="110"/>
          <w:sz w:val="14"/>
        </w:rPr>
        <w:t> and</w:t>
      </w:r>
      <w:r>
        <w:rPr>
          <w:w w:val="110"/>
          <w:sz w:val="14"/>
        </w:rPr>
        <w:t> fractionated</w:t>
      </w:r>
      <w:r>
        <w:rPr>
          <w:w w:val="110"/>
          <w:sz w:val="14"/>
        </w:rPr>
        <w:t> by</w:t>
      </w:r>
      <w:r>
        <w:rPr>
          <w:w w:val="110"/>
          <w:sz w:val="14"/>
        </w:rPr>
        <w:t> different</w:t>
      </w:r>
      <w:r>
        <w:rPr>
          <w:w w:val="110"/>
          <w:sz w:val="14"/>
        </w:rPr>
        <w:t> polarity</w:t>
      </w:r>
      <w:r>
        <w:rPr>
          <w:w w:val="110"/>
          <w:sz w:val="14"/>
        </w:rPr>
        <w:t> of</w:t>
      </w:r>
      <w:r>
        <w:rPr>
          <w:w w:val="110"/>
          <w:sz w:val="14"/>
        </w:rPr>
        <w:t> solvents</w:t>
      </w:r>
      <w:r>
        <w:rPr>
          <w:w w:val="110"/>
          <w:sz w:val="14"/>
        </w:rPr>
        <w:t> with</w:t>
      </w:r>
      <w:r>
        <w:rPr>
          <w:w w:val="110"/>
          <w:sz w:val="14"/>
        </w:rPr>
        <w:t> increasing</w:t>
      </w:r>
      <w:r>
        <w:rPr>
          <w:w w:val="110"/>
          <w:sz w:val="14"/>
        </w:rPr>
        <w:t> polarity</w:t>
      </w:r>
      <w:r>
        <w:rPr>
          <w:w w:val="110"/>
          <w:sz w:val="14"/>
        </w:rPr>
        <w:t> to</w:t>
      </w:r>
      <w:r>
        <w:rPr>
          <w:w w:val="110"/>
          <w:sz w:val="14"/>
        </w:rPr>
        <w:t> give</w:t>
      </w:r>
      <w:r>
        <w:rPr>
          <w:spacing w:val="40"/>
          <w:w w:val="110"/>
          <w:sz w:val="14"/>
        </w:rPr>
        <w:t> </w:t>
      </w:r>
      <w:r>
        <w:rPr>
          <w:w w:val="110"/>
          <w:sz w:val="14"/>
        </w:rPr>
        <w:t>hexane,</w:t>
      </w:r>
      <w:r>
        <w:rPr>
          <w:spacing w:val="-3"/>
          <w:w w:val="110"/>
          <w:sz w:val="14"/>
        </w:rPr>
        <w:t> </w:t>
      </w:r>
      <w:r>
        <w:rPr>
          <w:w w:val="110"/>
          <w:sz w:val="14"/>
        </w:rPr>
        <w:t>chloroform,</w:t>
      </w:r>
      <w:r>
        <w:rPr>
          <w:spacing w:val="-3"/>
          <w:w w:val="110"/>
          <w:sz w:val="14"/>
        </w:rPr>
        <w:t> </w:t>
      </w:r>
      <w:r>
        <w:rPr>
          <w:w w:val="110"/>
          <w:sz w:val="14"/>
        </w:rPr>
        <w:t>ethyl</w:t>
      </w:r>
      <w:r>
        <w:rPr>
          <w:spacing w:val="-4"/>
          <w:w w:val="110"/>
          <w:sz w:val="14"/>
        </w:rPr>
        <w:t> </w:t>
      </w:r>
      <w:r>
        <w:rPr>
          <w:w w:val="110"/>
          <w:sz w:val="14"/>
        </w:rPr>
        <w:t>acetate,</w:t>
      </w:r>
      <w:r>
        <w:rPr>
          <w:spacing w:val="-2"/>
          <w:w w:val="110"/>
          <w:sz w:val="14"/>
        </w:rPr>
        <w:t> </w:t>
      </w:r>
      <w:r>
        <w:rPr>
          <w:w w:val="110"/>
          <w:sz w:val="14"/>
        </w:rPr>
        <w:t>butanol,</w:t>
      </w:r>
      <w:r>
        <w:rPr>
          <w:spacing w:val="-3"/>
          <w:w w:val="110"/>
          <w:sz w:val="14"/>
        </w:rPr>
        <w:t> </w:t>
      </w:r>
      <w:r>
        <w:rPr>
          <w:w w:val="110"/>
          <w:sz w:val="14"/>
        </w:rPr>
        <w:t>and</w:t>
      </w:r>
      <w:r>
        <w:rPr>
          <w:spacing w:val="-3"/>
          <w:w w:val="110"/>
          <w:sz w:val="14"/>
        </w:rPr>
        <w:t> </w:t>
      </w:r>
      <w:r>
        <w:rPr>
          <w:w w:val="110"/>
          <w:sz w:val="14"/>
        </w:rPr>
        <w:t>water</w:t>
      </w:r>
      <w:r>
        <w:rPr>
          <w:spacing w:val="-3"/>
          <w:w w:val="110"/>
          <w:sz w:val="14"/>
        </w:rPr>
        <w:t> </w:t>
      </w:r>
      <w:r>
        <w:rPr>
          <w:w w:val="110"/>
          <w:sz w:val="14"/>
        </w:rPr>
        <w:t>extracts,</w:t>
      </w:r>
      <w:r>
        <w:rPr>
          <w:spacing w:val="-3"/>
          <w:w w:val="110"/>
          <w:sz w:val="14"/>
        </w:rPr>
        <w:t> </w:t>
      </w:r>
      <w:r>
        <w:rPr>
          <w:w w:val="110"/>
          <w:sz w:val="14"/>
        </w:rPr>
        <w:t>respectively.</w:t>
      </w:r>
      <w:r>
        <w:rPr>
          <w:spacing w:val="-3"/>
          <w:w w:val="110"/>
          <w:sz w:val="14"/>
        </w:rPr>
        <w:t> </w:t>
      </w:r>
      <w:r>
        <w:rPr>
          <w:w w:val="110"/>
          <w:sz w:val="14"/>
        </w:rPr>
        <w:t>The</w:t>
      </w:r>
      <w:r>
        <w:rPr>
          <w:spacing w:val="-3"/>
          <w:w w:val="110"/>
          <w:sz w:val="14"/>
        </w:rPr>
        <w:t> </w:t>
      </w:r>
      <w:r>
        <w:rPr>
          <w:w w:val="110"/>
          <w:sz w:val="14"/>
        </w:rPr>
        <w:t>high</w:t>
      </w:r>
      <w:r>
        <w:rPr>
          <w:spacing w:val="-3"/>
          <w:w w:val="110"/>
          <w:sz w:val="14"/>
        </w:rPr>
        <w:t> </w:t>
      </w:r>
      <w:r>
        <w:rPr>
          <w:w w:val="110"/>
          <w:sz w:val="14"/>
        </w:rPr>
        <w:t>antioxidant</w:t>
      </w:r>
      <w:r>
        <w:rPr>
          <w:spacing w:val="-3"/>
          <w:w w:val="110"/>
          <w:sz w:val="14"/>
        </w:rPr>
        <w:t> </w:t>
      </w:r>
      <w:r>
        <w:rPr>
          <w:w w:val="110"/>
          <w:sz w:val="14"/>
        </w:rPr>
        <w:t>activity</w:t>
      </w:r>
      <w:r>
        <w:rPr>
          <w:spacing w:val="40"/>
          <w:w w:val="110"/>
          <w:sz w:val="14"/>
        </w:rPr>
        <w:t> </w:t>
      </w:r>
      <w:r>
        <w:rPr>
          <w:w w:val="110"/>
          <w:sz w:val="14"/>
        </w:rPr>
        <w:t>was</w:t>
      </w:r>
      <w:r>
        <w:rPr>
          <w:w w:val="110"/>
          <w:sz w:val="14"/>
        </w:rPr>
        <w:t> obtained</w:t>
      </w:r>
      <w:r>
        <w:rPr>
          <w:w w:val="110"/>
          <w:sz w:val="14"/>
        </w:rPr>
        <w:t> in</w:t>
      </w:r>
      <w:r>
        <w:rPr>
          <w:w w:val="110"/>
          <w:sz w:val="14"/>
        </w:rPr>
        <w:t> the</w:t>
      </w:r>
      <w:r>
        <w:rPr>
          <w:w w:val="110"/>
          <w:sz w:val="14"/>
        </w:rPr>
        <w:t> ethyl</w:t>
      </w:r>
      <w:r>
        <w:rPr>
          <w:w w:val="110"/>
          <w:sz w:val="14"/>
        </w:rPr>
        <w:t> acetate</w:t>
      </w:r>
      <w:r>
        <w:rPr>
          <w:w w:val="110"/>
          <w:sz w:val="14"/>
        </w:rPr>
        <w:t> extract</w:t>
      </w:r>
      <w:r>
        <w:rPr>
          <w:w w:val="110"/>
          <w:sz w:val="14"/>
        </w:rPr>
        <w:t> and</w:t>
      </w:r>
      <w:r>
        <w:rPr>
          <w:w w:val="110"/>
          <w:sz w:val="14"/>
        </w:rPr>
        <w:t> the</w:t>
      </w:r>
      <w:r>
        <w:rPr>
          <w:w w:val="110"/>
          <w:sz w:val="14"/>
        </w:rPr>
        <w:t> lowest</w:t>
      </w:r>
      <w:r>
        <w:rPr>
          <w:w w:val="110"/>
          <w:sz w:val="14"/>
        </w:rPr>
        <w:t> was</w:t>
      </w:r>
      <w:r>
        <w:rPr>
          <w:w w:val="110"/>
          <w:sz w:val="14"/>
        </w:rPr>
        <w:t> in</w:t>
      </w:r>
      <w:r>
        <w:rPr>
          <w:w w:val="110"/>
          <w:sz w:val="14"/>
        </w:rPr>
        <w:t> the</w:t>
      </w:r>
      <w:r>
        <w:rPr>
          <w:w w:val="110"/>
          <w:sz w:val="14"/>
        </w:rPr>
        <w:t> methanol</w:t>
      </w:r>
      <w:r>
        <w:rPr>
          <w:w w:val="110"/>
          <w:sz w:val="14"/>
        </w:rPr>
        <w:t> extract</w:t>
      </w:r>
      <w:r>
        <w:rPr>
          <w:w w:val="110"/>
          <w:sz w:val="14"/>
        </w:rPr>
        <w:t> and</w:t>
      </w:r>
      <w:r>
        <w:rPr>
          <w:w w:val="110"/>
          <w:sz w:val="14"/>
        </w:rPr>
        <w:t> the</w:t>
      </w:r>
      <w:r>
        <w:rPr>
          <w:w w:val="110"/>
          <w:sz w:val="14"/>
        </w:rPr>
        <w:t> order</w:t>
      </w:r>
      <w:r>
        <w:rPr>
          <w:w w:val="110"/>
          <w:sz w:val="14"/>
        </w:rPr>
        <w:t> of</w:t>
      </w:r>
      <w:r>
        <w:rPr>
          <w:spacing w:val="40"/>
          <w:w w:val="110"/>
          <w:sz w:val="14"/>
        </w:rPr>
        <w:t> </w:t>
      </w:r>
      <w:r>
        <w:rPr>
          <w:w w:val="110"/>
          <w:sz w:val="14"/>
        </w:rPr>
        <w:t>activity</w:t>
      </w:r>
      <w:r>
        <w:rPr>
          <w:spacing w:val="40"/>
          <w:w w:val="110"/>
          <w:sz w:val="14"/>
        </w:rPr>
        <w:t> </w:t>
      </w:r>
      <w:r>
        <w:rPr>
          <w:w w:val="110"/>
          <w:sz w:val="14"/>
        </w:rPr>
        <w:t>was</w:t>
      </w:r>
      <w:r>
        <w:rPr>
          <w:spacing w:val="40"/>
          <w:w w:val="110"/>
          <w:sz w:val="14"/>
        </w:rPr>
        <w:t> </w:t>
      </w:r>
      <w:r>
        <w:rPr>
          <w:w w:val="110"/>
          <w:sz w:val="14"/>
        </w:rPr>
        <w:t>ethyl</w:t>
      </w:r>
      <w:r>
        <w:rPr>
          <w:spacing w:val="40"/>
          <w:w w:val="110"/>
          <w:sz w:val="14"/>
        </w:rPr>
        <w:t> </w:t>
      </w:r>
      <w:r>
        <w:rPr>
          <w:w w:val="110"/>
          <w:sz w:val="14"/>
        </w:rPr>
        <w:t>acetate</w:t>
      </w:r>
      <w:r>
        <w:rPr>
          <w:spacing w:val="-3"/>
          <w:w w:val="110"/>
          <w:sz w:val="14"/>
        </w:rPr>
        <w:t> </w:t>
      </w:r>
      <w:r>
        <w:rPr>
          <w:w w:val="110"/>
          <w:sz w:val="14"/>
        </w:rPr>
        <w:t>&gt;</w:t>
      </w:r>
      <w:r>
        <w:rPr>
          <w:spacing w:val="-5"/>
          <w:w w:val="110"/>
          <w:sz w:val="14"/>
        </w:rPr>
        <w:t> </w:t>
      </w:r>
      <w:r>
        <w:rPr>
          <w:w w:val="110"/>
          <w:sz w:val="14"/>
        </w:rPr>
        <w:t>butanol</w:t>
      </w:r>
      <w:r>
        <w:rPr>
          <w:spacing w:val="-4"/>
          <w:w w:val="110"/>
          <w:sz w:val="14"/>
        </w:rPr>
        <w:t> </w:t>
      </w:r>
      <w:r>
        <w:rPr>
          <w:w w:val="110"/>
          <w:sz w:val="14"/>
        </w:rPr>
        <w:t>&gt;</w:t>
      </w:r>
      <w:r>
        <w:rPr>
          <w:spacing w:val="-4"/>
          <w:w w:val="110"/>
          <w:sz w:val="14"/>
        </w:rPr>
        <w:t> </w:t>
      </w:r>
      <w:r>
        <w:rPr>
          <w:w w:val="110"/>
          <w:sz w:val="14"/>
        </w:rPr>
        <w:t>water</w:t>
      </w:r>
      <w:r>
        <w:rPr>
          <w:spacing w:val="-5"/>
          <w:w w:val="110"/>
          <w:sz w:val="14"/>
        </w:rPr>
        <w:t> </w:t>
      </w:r>
      <w:r>
        <w:rPr>
          <w:w w:val="110"/>
          <w:sz w:val="14"/>
        </w:rPr>
        <w:t>&gt;</w:t>
      </w:r>
      <w:r>
        <w:rPr>
          <w:spacing w:val="-4"/>
          <w:w w:val="110"/>
          <w:sz w:val="14"/>
        </w:rPr>
        <w:t> </w:t>
      </w:r>
      <w:r>
        <w:rPr>
          <w:w w:val="110"/>
          <w:sz w:val="14"/>
        </w:rPr>
        <w:t>chloroform</w:t>
      </w:r>
      <w:r>
        <w:rPr>
          <w:spacing w:val="-4"/>
          <w:w w:val="110"/>
          <w:sz w:val="14"/>
        </w:rPr>
        <w:t> </w:t>
      </w:r>
      <w:r>
        <w:rPr>
          <w:w w:val="110"/>
          <w:sz w:val="14"/>
        </w:rPr>
        <w:t>&gt;</w:t>
      </w:r>
      <w:r>
        <w:rPr>
          <w:spacing w:val="-4"/>
          <w:w w:val="110"/>
          <w:sz w:val="14"/>
        </w:rPr>
        <w:t> </w:t>
      </w:r>
      <w:r>
        <w:rPr>
          <w:w w:val="110"/>
          <w:sz w:val="14"/>
        </w:rPr>
        <w:t>hexane</w:t>
      </w:r>
      <w:r>
        <w:rPr>
          <w:spacing w:val="-4"/>
          <w:w w:val="110"/>
          <w:sz w:val="14"/>
        </w:rPr>
        <w:t> </w:t>
      </w:r>
      <w:r>
        <w:rPr>
          <w:w w:val="110"/>
          <w:sz w:val="14"/>
        </w:rPr>
        <w:t>&gt;</w:t>
      </w:r>
      <w:r>
        <w:rPr>
          <w:spacing w:val="-4"/>
          <w:w w:val="110"/>
          <w:sz w:val="14"/>
        </w:rPr>
        <w:t> </w:t>
      </w:r>
      <w:r>
        <w:rPr>
          <w:w w:val="110"/>
          <w:sz w:val="14"/>
        </w:rPr>
        <w:t>methanol</w:t>
      </w:r>
      <w:r>
        <w:rPr>
          <w:spacing w:val="40"/>
          <w:w w:val="110"/>
          <w:sz w:val="14"/>
        </w:rPr>
        <w:t> </w:t>
      </w:r>
      <w:r>
        <w:rPr>
          <w:w w:val="110"/>
          <w:sz w:val="14"/>
        </w:rPr>
        <w:t>extract.</w:t>
      </w:r>
      <w:r>
        <w:rPr>
          <w:spacing w:val="40"/>
          <w:w w:val="110"/>
          <w:sz w:val="14"/>
        </w:rPr>
        <w:t> </w:t>
      </w:r>
      <w:r>
        <w:rPr>
          <w:w w:val="110"/>
          <w:sz w:val="14"/>
        </w:rPr>
        <w:t>The</w:t>
      </w:r>
      <w:r>
        <w:rPr>
          <w:spacing w:val="40"/>
          <w:w w:val="110"/>
          <w:sz w:val="14"/>
        </w:rPr>
        <w:t> </w:t>
      </w:r>
      <w:r>
        <w:rPr>
          <w:w w:val="110"/>
          <w:sz w:val="14"/>
        </w:rPr>
        <w:t>cytotoxic</w:t>
      </w:r>
      <w:r>
        <w:rPr>
          <w:spacing w:val="40"/>
          <w:w w:val="110"/>
          <w:sz w:val="14"/>
        </w:rPr>
        <w:t> </w:t>
      </w:r>
      <w:r>
        <w:rPr>
          <w:w w:val="110"/>
          <w:sz w:val="14"/>
        </w:rPr>
        <w:t>activity</w:t>
      </w:r>
      <w:r>
        <w:rPr>
          <w:spacing w:val="6"/>
          <w:w w:val="110"/>
          <w:sz w:val="14"/>
        </w:rPr>
        <w:t> </w:t>
      </w:r>
      <w:r>
        <w:rPr>
          <w:w w:val="110"/>
          <w:sz w:val="14"/>
        </w:rPr>
        <w:t>results</w:t>
      </w:r>
      <w:r>
        <w:rPr>
          <w:spacing w:val="8"/>
          <w:w w:val="110"/>
          <w:sz w:val="14"/>
        </w:rPr>
        <w:t> </w:t>
      </w:r>
      <w:r>
        <w:rPr>
          <w:w w:val="110"/>
          <w:sz w:val="14"/>
        </w:rPr>
        <w:t>showed</w:t>
      </w:r>
      <w:r>
        <w:rPr>
          <w:spacing w:val="7"/>
          <w:w w:val="110"/>
          <w:sz w:val="14"/>
        </w:rPr>
        <w:t> </w:t>
      </w:r>
      <w:r>
        <w:rPr>
          <w:w w:val="110"/>
          <w:sz w:val="14"/>
        </w:rPr>
        <w:t>that</w:t>
      </w:r>
      <w:r>
        <w:rPr>
          <w:spacing w:val="7"/>
          <w:w w:val="110"/>
          <w:sz w:val="14"/>
        </w:rPr>
        <w:t> </w:t>
      </w:r>
      <w:r>
        <w:rPr>
          <w:w w:val="110"/>
          <w:sz w:val="14"/>
        </w:rPr>
        <w:t>the</w:t>
      </w:r>
      <w:r>
        <w:rPr>
          <w:spacing w:val="6"/>
          <w:w w:val="110"/>
          <w:sz w:val="14"/>
        </w:rPr>
        <w:t> </w:t>
      </w:r>
      <w:r>
        <w:rPr>
          <w:w w:val="110"/>
          <w:sz w:val="14"/>
        </w:rPr>
        <w:t>hexane,</w:t>
      </w:r>
      <w:r>
        <w:rPr>
          <w:spacing w:val="8"/>
          <w:w w:val="110"/>
          <w:sz w:val="14"/>
        </w:rPr>
        <w:t> </w:t>
      </w:r>
      <w:r>
        <w:rPr>
          <w:w w:val="110"/>
          <w:sz w:val="14"/>
        </w:rPr>
        <w:t>chloroform</w:t>
      </w:r>
      <w:r>
        <w:rPr>
          <w:spacing w:val="7"/>
          <w:w w:val="110"/>
          <w:sz w:val="14"/>
        </w:rPr>
        <w:t> </w:t>
      </w:r>
      <w:r>
        <w:rPr>
          <w:w w:val="110"/>
          <w:sz w:val="14"/>
        </w:rPr>
        <w:t>and</w:t>
      </w:r>
      <w:r>
        <w:rPr>
          <w:spacing w:val="8"/>
          <w:w w:val="110"/>
          <w:sz w:val="14"/>
        </w:rPr>
        <w:t> </w:t>
      </w:r>
      <w:r>
        <w:rPr>
          <w:w w:val="110"/>
          <w:sz w:val="14"/>
        </w:rPr>
        <w:t>ethyl</w:t>
      </w:r>
      <w:r>
        <w:rPr>
          <w:spacing w:val="6"/>
          <w:w w:val="110"/>
          <w:sz w:val="14"/>
        </w:rPr>
        <w:t> </w:t>
      </w:r>
      <w:r>
        <w:rPr>
          <w:w w:val="110"/>
          <w:sz w:val="14"/>
        </w:rPr>
        <w:t>acetate</w:t>
      </w:r>
      <w:r>
        <w:rPr>
          <w:spacing w:val="8"/>
          <w:w w:val="110"/>
          <w:sz w:val="14"/>
        </w:rPr>
        <w:t> </w:t>
      </w:r>
      <w:r>
        <w:rPr>
          <w:w w:val="110"/>
          <w:sz w:val="14"/>
        </w:rPr>
        <w:t>extracts</w:t>
      </w:r>
      <w:r>
        <w:rPr>
          <w:spacing w:val="6"/>
          <w:w w:val="110"/>
          <w:sz w:val="14"/>
        </w:rPr>
        <w:t> </w:t>
      </w:r>
      <w:r>
        <w:rPr>
          <w:w w:val="110"/>
          <w:sz w:val="14"/>
        </w:rPr>
        <w:t>have</w:t>
      </w:r>
      <w:r>
        <w:rPr>
          <w:spacing w:val="8"/>
          <w:w w:val="110"/>
          <w:sz w:val="14"/>
        </w:rPr>
        <w:t> </w:t>
      </w:r>
      <w:r>
        <w:rPr>
          <w:w w:val="110"/>
          <w:sz w:val="14"/>
        </w:rPr>
        <w:t>killed</w:t>
      </w:r>
      <w:r>
        <w:rPr>
          <w:spacing w:val="7"/>
          <w:w w:val="110"/>
          <w:sz w:val="14"/>
        </w:rPr>
        <w:t> </w:t>
      </w:r>
      <w:r>
        <w:rPr>
          <w:w w:val="110"/>
          <w:sz w:val="14"/>
        </w:rPr>
        <w:t>all</w:t>
      </w:r>
      <w:r>
        <w:rPr>
          <w:spacing w:val="7"/>
          <w:w w:val="110"/>
          <w:sz w:val="14"/>
        </w:rPr>
        <w:t> </w:t>
      </w:r>
      <w:r>
        <w:rPr>
          <w:w w:val="110"/>
          <w:sz w:val="14"/>
        </w:rPr>
        <w:t>the</w:t>
      </w:r>
      <w:r>
        <w:rPr>
          <w:spacing w:val="7"/>
          <w:w w:val="110"/>
          <w:sz w:val="14"/>
        </w:rPr>
        <w:t> </w:t>
      </w:r>
      <w:r>
        <w:rPr>
          <w:spacing w:val="-2"/>
          <w:w w:val="110"/>
          <w:sz w:val="14"/>
        </w:rPr>
        <w:t>shrimp</w:t>
      </w:r>
    </w:p>
    <w:p>
      <w:pPr>
        <w:spacing w:line="170" w:lineRule="exact" w:before="0"/>
        <w:ind w:left="310" w:right="0" w:firstLine="0"/>
        <w:jc w:val="both"/>
        <w:rPr>
          <w:sz w:val="14"/>
        </w:rPr>
      </w:pPr>
      <w:r>
        <w:rPr>
          <w:w w:val="110"/>
          <w:sz w:val="14"/>
        </w:rPr>
        <w:t>larvae</w:t>
      </w:r>
      <w:r>
        <w:rPr>
          <w:spacing w:val="10"/>
          <w:w w:val="110"/>
          <w:sz w:val="14"/>
        </w:rPr>
        <w:t> </w:t>
      </w:r>
      <w:r>
        <w:rPr>
          <w:w w:val="110"/>
          <w:sz w:val="14"/>
        </w:rPr>
        <w:t>at</w:t>
      </w:r>
      <w:r>
        <w:rPr>
          <w:spacing w:val="10"/>
          <w:w w:val="110"/>
          <w:sz w:val="14"/>
        </w:rPr>
        <w:t> </w:t>
      </w:r>
      <w:r>
        <w:rPr>
          <w:w w:val="110"/>
          <w:sz w:val="14"/>
        </w:rPr>
        <w:t>the</w:t>
      </w:r>
      <w:r>
        <w:rPr>
          <w:spacing w:val="10"/>
          <w:w w:val="110"/>
          <w:sz w:val="14"/>
        </w:rPr>
        <w:t> </w:t>
      </w:r>
      <w:r>
        <w:rPr>
          <w:w w:val="110"/>
          <w:sz w:val="14"/>
        </w:rPr>
        <w:t>concentration</w:t>
      </w:r>
      <w:r>
        <w:rPr>
          <w:spacing w:val="10"/>
          <w:w w:val="110"/>
          <w:sz w:val="14"/>
        </w:rPr>
        <w:t> </w:t>
      </w:r>
      <w:r>
        <w:rPr>
          <w:w w:val="110"/>
          <w:sz w:val="14"/>
        </w:rPr>
        <w:t>of</w:t>
      </w:r>
      <w:r>
        <w:rPr>
          <w:spacing w:val="10"/>
          <w:w w:val="110"/>
          <w:sz w:val="14"/>
        </w:rPr>
        <w:t> </w:t>
      </w:r>
      <w:r>
        <w:rPr>
          <w:w w:val="110"/>
          <w:sz w:val="14"/>
        </w:rPr>
        <w:t>500</w:t>
      </w:r>
      <w:r>
        <w:rPr>
          <w:spacing w:val="-4"/>
          <w:w w:val="110"/>
          <w:sz w:val="14"/>
        </w:rPr>
        <w:t> </w:t>
      </w:r>
      <w:r>
        <w:rPr>
          <w:w w:val="110"/>
          <w:sz w:val="17"/>
        </w:rPr>
        <w:t>l</w:t>
      </w:r>
      <w:r>
        <w:rPr>
          <w:w w:val="110"/>
          <w:sz w:val="14"/>
        </w:rPr>
        <w:t>g/ml.</w:t>
      </w:r>
      <w:r>
        <w:rPr>
          <w:spacing w:val="11"/>
          <w:w w:val="110"/>
          <w:sz w:val="14"/>
        </w:rPr>
        <w:t> </w:t>
      </w:r>
      <w:r>
        <w:rPr>
          <w:w w:val="110"/>
          <w:sz w:val="14"/>
        </w:rPr>
        <w:t>The</w:t>
      </w:r>
      <w:r>
        <w:rPr>
          <w:spacing w:val="10"/>
          <w:w w:val="110"/>
          <w:sz w:val="14"/>
        </w:rPr>
        <w:t> </w:t>
      </w:r>
      <w:r>
        <w:rPr>
          <w:w w:val="110"/>
          <w:sz w:val="14"/>
        </w:rPr>
        <w:t>highest</w:t>
      </w:r>
      <w:r>
        <w:rPr>
          <w:spacing w:val="11"/>
          <w:w w:val="110"/>
          <w:sz w:val="14"/>
        </w:rPr>
        <w:t> </w:t>
      </w:r>
      <w:r>
        <w:rPr>
          <w:w w:val="110"/>
          <w:sz w:val="14"/>
        </w:rPr>
        <w:t>IC</w:t>
      </w:r>
      <w:r>
        <w:rPr>
          <w:w w:val="110"/>
          <w:sz w:val="14"/>
          <w:vertAlign w:val="subscript"/>
        </w:rPr>
        <w:t>50</w:t>
      </w:r>
      <w:r>
        <w:rPr>
          <w:spacing w:val="9"/>
          <w:w w:val="110"/>
          <w:sz w:val="14"/>
          <w:vertAlign w:val="baseline"/>
        </w:rPr>
        <w:t> </w:t>
      </w:r>
      <w:r>
        <w:rPr>
          <w:w w:val="110"/>
          <w:sz w:val="14"/>
          <w:vertAlign w:val="baseline"/>
        </w:rPr>
        <w:t>was</w:t>
      </w:r>
      <w:r>
        <w:rPr>
          <w:spacing w:val="10"/>
          <w:w w:val="110"/>
          <w:sz w:val="14"/>
          <w:vertAlign w:val="baseline"/>
        </w:rPr>
        <w:t> </w:t>
      </w:r>
      <w:r>
        <w:rPr>
          <w:w w:val="110"/>
          <w:sz w:val="14"/>
          <w:vertAlign w:val="baseline"/>
        </w:rPr>
        <w:t>found</w:t>
      </w:r>
      <w:r>
        <w:rPr>
          <w:spacing w:val="10"/>
          <w:w w:val="110"/>
          <w:sz w:val="14"/>
          <w:vertAlign w:val="baseline"/>
        </w:rPr>
        <w:t> </w:t>
      </w:r>
      <w:r>
        <w:rPr>
          <w:w w:val="110"/>
          <w:sz w:val="14"/>
          <w:vertAlign w:val="baseline"/>
        </w:rPr>
        <w:t>in</w:t>
      </w:r>
      <w:r>
        <w:rPr>
          <w:spacing w:val="10"/>
          <w:w w:val="110"/>
          <w:sz w:val="14"/>
          <w:vertAlign w:val="baseline"/>
        </w:rPr>
        <w:t> </w:t>
      </w:r>
      <w:r>
        <w:rPr>
          <w:w w:val="110"/>
          <w:sz w:val="14"/>
          <w:vertAlign w:val="baseline"/>
        </w:rPr>
        <w:t>the</w:t>
      </w:r>
      <w:r>
        <w:rPr>
          <w:spacing w:val="10"/>
          <w:w w:val="110"/>
          <w:sz w:val="14"/>
          <w:vertAlign w:val="baseline"/>
        </w:rPr>
        <w:t> </w:t>
      </w:r>
      <w:r>
        <w:rPr>
          <w:w w:val="110"/>
          <w:sz w:val="14"/>
          <w:vertAlign w:val="baseline"/>
        </w:rPr>
        <w:t>chloroform</w:t>
      </w:r>
      <w:r>
        <w:rPr>
          <w:spacing w:val="10"/>
          <w:w w:val="110"/>
          <w:sz w:val="14"/>
          <w:vertAlign w:val="baseline"/>
        </w:rPr>
        <w:t> </w:t>
      </w:r>
      <w:r>
        <w:rPr>
          <w:w w:val="110"/>
          <w:sz w:val="14"/>
          <w:vertAlign w:val="baseline"/>
        </w:rPr>
        <w:t>extract</w:t>
      </w:r>
      <w:r>
        <w:rPr>
          <w:spacing w:val="10"/>
          <w:w w:val="110"/>
          <w:sz w:val="14"/>
          <w:vertAlign w:val="baseline"/>
        </w:rPr>
        <w:t> </w:t>
      </w:r>
      <w:r>
        <w:rPr>
          <w:w w:val="110"/>
          <w:sz w:val="14"/>
          <w:vertAlign w:val="baseline"/>
        </w:rPr>
        <w:t>and</w:t>
      </w:r>
      <w:r>
        <w:rPr>
          <w:spacing w:val="11"/>
          <w:w w:val="110"/>
          <w:sz w:val="14"/>
          <w:vertAlign w:val="baseline"/>
        </w:rPr>
        <w:t> </w:t>
      </w:r>
      <w:r>
        <w:rPr>
          <w:spacing w:val="-5"/>
          <w:w w:val="110"/>
          <w:sz w:val="14"/>
          <w:vertAlign w:val="baseline"/>
        </w:rPr>
        <w:t>the</w:t>
      </w:r>
    </w:p>
    <w:p>
      <w:pPr>
        <w:spacing w:line="288" w:lineRule="auto" w:before="25"/>
        <w:ind w:left="310" w:right="112" w:hanging="1"/>
        <w:jc w:val="both"/>
        <w:rPr>
          <w:i/>
          <w:sz w:val="14"/>
        </w:rPr>
      </w:pPr>
      <w:r>
        <w:rPr>
          <w:w w:val="110"/>
          <w:sz w:val="14"/>
        </w:rPr>
        <w:t>lowest</w:t>
      </w:r>
      <w:r>
        <w:rPr>
          <w:spacing w:val="40"/>
          <w:w w:val="110"/>
          <w:sz w:val="14"/>
        </w:rPr>
        <w:t> </w:t>
      </w:r>
      <w:r>
        <w:rPr>
          <w:w w:val="110"/>
          <w:sz w:val="14"/>
        </w:rPr>
        <w:t>IC</w:t>
      </w:r>
      <w:r>
        <w:rPr>
          <w:w w:val="110"/>
          <w:sz w:val="14"/>
          <w:vertAlign w:val="subscript"/>
        </w:rPr>
        <w:t>50</w:t>
      </w:r>
      <w:r>
        <w:rPr>
          <w:spacing w:val="40"/>
          <w:w w:val="110"/>
          <w:sz w:val="14"/>
          <w:vertAlign w:val="baseline"/>
        </w:rPr>
        <w:t> </w:t>
      </w:r>
      <w:r>
        <w:rPr>
          <w:w w:val="110"/>
          <w:sz w:val="14"/>
          <w:vertAlign w:val="baseline"/>
        </w:rPr>
        <w:t>was</w:t>
      </w:r>
      <w:r>
        <w:rPr>
          <w:spacing w:val="40"/>
          <w:w w:val="110"/>
          <w:sz w:val="14"/>
          <w:vertAlign w:val="baseline"/>
        </w:rPr>
        <w:t> </w:t>
      </w:r>
      <w:r>
        <w:rPr>
          <w:w w:val="110"/>
          <w:sz w:val="14"/>
          <w:vertAlign w:val="baseline"/>
        </w:rPr>
        <w:t>found</w:t>
      </w:r>
      <w:r>
        <w:rPr>
          <w:spacing w:val="40"/>
          <w:w w:val="110"/>
          <w:sz w:val="14"/>
          <w:vertAlign w:val="baseline"/>
        </w:rPr>
        <w:t> </w:t>
      </w:r>
      <w:r>
        <w:rPr>
          <w:w w:val="110"/>
          <w:sz w:val="14"/>
          <w:vertAlign w:val="baseline"/>
        </w:rPr>
        <w:t>in</w:t>
      </w:r>
      <w:r>
        <w:rPr>
          <w:spacing w:val="40"/>
          <w:w w:val="110"/>
          <w:sz w:val="14"/>
          <w:vertAlign w:val="baseline"/>
        </w:rPr>
        <w:t> </w:t>
      </w:r>
      <w:r>
        <w:rPr>
          <w:w w:val="110"/>
          <w:sz w:val="14"/>
          <w:vertAlign w:val="baseline"/>
        </w:rPr>
        <w:t>the</w:t>
      </w:r>
      <w:r>
        <w:rPr>
          <w:spacing w:val="40"/>
          <w:w w:val="110"/>
          <w:sz w:val="14"/>
          <w:vertAlign w:val="baseline"/>
        </w:rPr>
        <w:t> </w:t>
      </w:r>
      <w:r>
        <w:rPr>
          <w:w w:val="110"/>
          <w:sz w:val="14"/>
          <w:vertAlign w:val="baseline"/>
        </w:rPr>
        <w:t>butanol</w:t>
      </w:r>
      <w:r>
        <w:rPr>
          <w:spacing w:val="40"/>
          <w:w w:val="110"/>
          <w:sz w:val="14"/>
          <w:vertAlign w:val="baseline"/>
        </w:rPr>
        <w:t> </w:t>
      </w:r>
      <w:r>
        <w:rPr>
          <w:w w:val="110"/>
          <w:sz w:val="14"/>
          <w:vertAlign w:val="baseline"/>
        </w:rPr>
        <w:t>extract</w:t>
      </w:r>
      <w:r>
        <w:rPr>
          <w:spacing w:val="40"/>
          <w:w w:val="110"/>
          <w:sz w:val="14"/>
          <w:vertAlign w:val="baseline"/>
        </w:rPr>
        <w:t> </w:t>
      </w:r>
      <w:r>
        <w:rPr>
          <w:w w:val="110"/>
          <w:sz w:val="14"/>
          <w:vertAlign w:val="baseline"/>
        </w:rPr>
        <w:t>and</w:t>
      </w:r>
      <w:r>
        <w:rPr>
          <w:spacing w:val="40"/>
          <w:w w:val="110"/>
          <w:sz w:val="14"/>
          <w:vertAlign w:val="baseline"/>
        </w:rPr>
        <w:t> </w:t>
      </w:r>
      <w:r>
        <w:rPr>
          <w:w w:val="110"/>
          <w:sz w:val="14"/>
          <w:vertAlign w:val="baseline"/>
        </w:rPr>
        <w:t>the</w:t>
      </w:r>
      <w:r>
        <w:rPr>
          <w:spacing w:val="40"/>
          <w:w w:val="110"/>
          <w:sz w:val="14"/>
          <w:vertAlign w:val="baseline"/>
        </w:rPr>
        <w:t> </w:t>
      </w:r>
      <w:r>
        <w:rPr>
          <w:w w:val="110"/>
          <w:sz w:val="14"/>
          <w:vertAlign w:val="baseline"/>
        </w:rPr>
        <w:t>order</w:t>
      </w:r>
      <w:r>
        <w:rPr>
          <w:spacing w:val="40"/>
          <w:w w:val="110"/>
          <w:sz w:val="14"/>
          <w:vertAlign w:val="baseline"/>
        </w:rPr>
        <w:t> </w:t>
      </w:r>
      <w:r>
        <w:rPr>
          <w:w w:val="110"/>
          <w:sz w:val="14"/>
          <w:vertAlign w:val="baseline"/>
        </w:rPr>
        <w:t>of</w:t>
      </w:r>
      <w:r>
        <w:rPr>
          <w:spacing w:val="40"/>
          <w:w w:val="110"/>
          <w:sz w:val="14"/>
          <w:vertAlign w:val="baseline"/>
        </w:rPr>
        <w:t> </w:t>
      </w:r>
      <w:r>
        <w:rPr>
          <w:w w:val="110"/>
          <w:sz w:val="14"/>
          <w:vertAlign w:val="baseline"/>
        </w:rPr>
        <w:t>activity</w:t>
      </w:r>
      <w:r>
        <w:rPr>
          <w:spacing w:val="40"/>
          <w:w w:val="110"/>
          <w:sz w:val="14"/>
          <w:vertAlign w:val="baseline"/>
        </w:rPr>
        <w:t> </w:t>
      </w:r>
      <w:r>
        <w:rPr>
          <w:w w:val="110"/>
          <w:sz w:val="14"/>
          <w:vertAlign w:val="baseline"/>
        </w:rPr>
        <w:t>was</w:t>
      </w:r>
      <w:r>
        <w:rPr>
          <w:spacing w:val="40"/>
          <w:w w:val="110"/>
          <w:sz w:val="14"/>
          <w:vertAlign w:val="baseline"/>
        </w:rPr>
        <w:t> </w:t>
      </w:r>
      <w:r>
        <w:rPr>
          <w:w w:val="110"/>
          <w:sz w:val="14"/>
          <w:vertAlign w:val="baseline"/>
        </w:rPr>
        <w:t>chloroform</w:t>
      </w:r>
      <w:r>
        <w:rPr>
          <w:spacing w:val="-2"/>
          <w:w w:val="110"/>
          <w:sz w:val="14"/>
          <w:vertAlign w:val="baseline"/>
        </w:rPr>
        <w:t> </w:t>
      </w:r>
      <w:r>
        <w:rPr>
          <w:w w:val="110"/>
          <w:sz w:val="14"/>
          <w:vertAlign w:val="baseline"/>
        </w:rPr>
        <w:t>&gt;</w:t>
      </w:r>
      <w:r>
        <w:rPr>
          <w:spacing w:val="-2"/>
          <w:w w:val="110"/>
          <w:sz w:val="14"/>
          <w:vertAlign w:val="baseline"/>
        </w:rPr>
        <w:t> </w:t>
      </w:r>
      <w:r>
        <w:rPr>
          <w:w w:val="110"/>
          <w:sz w:val="14"/>
          <w:vertAlign w:val="baseline"/>
        </w:rPr>
        <w:t>ethyl</w:t>
      </w:r>
      <w:r>
        <w:rPr>
          <w:spacing w:val="40"/>
          <w:w w:val="110"/>
          <w:sz w:val="14"/>
          <w:vertAlign w:val="baseline"/>
        </w:rPr>
        <w:t> </w:t>
      </w:r>
      <w:r>
        <w:rPr>
          <w:w w:val="110"/>
          <w:sz w:val="14"/>
          <w:vertAlign w:val="baseline"/>
        </w:rPr>
        <w:t>acetate</w:t>
      </w:r>
      <w:r>
        <w:rPr>
          <w:spacing w:val="-5"/>
          <w:w w:val="110"/>
          <w:sz w:val="14"/>
          <w:vertAlign w:val="baseline"/>
        </w:rPr>
        <w:t> </w:t>
      </w:r>
      <w:r>
        <w:rPr>
          <w:w w:val="110"/>
          <w:sz w:val="14"/>
          <w:vertAlign w:val="baseline"/>
        </w:rPr>
        <w:t>&gt;</w:t>
      </w:r>
      <w:r>
        <w:rPr>
          <w:spacing w:val="-6"/>
          <w:w w:val="110"/>
          <w:sz w:val="14"/>
          <w:vertAlign w:val="baseline"/>
        </w:rPr>
        <w:t> </w:t>
      </w:r>
      <w:r>
        <w:rPr>
          <w:w w:val="110"/>
          <w:sz w:val="14"/>
          <w:vertAlign w:val="baseline"/>
        </w:rPr>
        <w:t>hexane</w:t>
      </w:r>
      <w:r>
        <w:rPr>
          <w:spacing w:val="-4"/>
          <w:w w:val="110"/>
          <w:sz w:val="14"/>
          <w:vertAlign w:val="baseline"/>
        </w:rPr>
        <w:t> </w:t>
      </w:r>
      <w:r>
        <w:rPr>
          <w:w w:val="110"/>
          <w:sz w:val="14"/>
          <w:vertAlign w:val="baseline"/>
        </w:rPr>
        <w:t>&gt;</w:t>
      </w:r>
      <w:r>
        <w:rPr>
          <w:spacing w:val="-6"/>
          <w:w w:val="110"/>
          <w:sz w:val="14"/>
          <w:vertAlign w:val="baseline"/>
        </w:rPr>
        <w:t> </w:t>
      </w:r>
      <w:r>
        <w:rPr>
          <w:w w:val="110"/>
          <w:sz w:val="14"/>
          <w:vertAlign w:val="baseline"/>
        </w:rPr>
        <w:t>water</w:t>
      </w:r>
      <w:r>
        <w:rPr>
          <w:spacing w:val="-4"/>
          <w:w w:val="110"/>
          <w:sz w:val="14"/>
          <w:vertAlign w:val="baseline"/>
        </w:rPr>
        <w:t> </w:t>
      </w:r>
      <w:r>
        <w:rPr>
          <w:w w:val="110"/>
          <w:sz w:val="14"/>
          <w:vertAlign w:val="baseline"/>
        </w:rPr>
        <w:t>&gt;</w:t>
      </w:r>
      <w:r>
        <w:rPr>
          <w:spacing w:val="-6"/>
          <w:w w:val="110"/>
          <w:sz w:val="14"/>
          <w:vertAlign w:val="baseline"/>
        </w:rPr>
        <w:t> </w:t>
      </w:r>
      <w:r>
        <w:rPr>
          <w:w w:val="110"/>
          <w:sz w:val="14"/>
          <w:vertAlign w:val="baseline"/>
        </w:rPr>
        <w:t>methanol</w:t>
      </w:r>
      <w:r>
        <w:rPr>
          <w:spacing w:val="-4"/>
          <w:w w:val="110"/>
          <w:sz w:val="14"/>
          <w:vertAlign w:val="baseline"/>
        </w:rPr>
        <w:t> </w:t>
      </w:r>
      <w:r>
        <w:rPr>
          <w:w w:val="110"/>
          <w:sz w:val="14"/>
          <w:vertAlign w:val="baseline"/>
        </w:rPr>
        <w:t>&gt;</w:t>
      </w:r>
      <w:r>
        <w:rPr>
          <w:spacing w:val="-6"/>
          <w:w w:val="110"/>
          <w:sz w:val="14"/>
          <w:vertAlign w:val="baseline"/>
        </w:rPr>
        <w:t> </w:t>
      </w:r>
      <w:r>
        <w:rPr>
          <w:w w:val="110"/>
          <w:sz w:val="14"/>
          <w:vertAlign w:val="baseline"/>
        </w:rPr>
        <w:t>butanol</w:t>
      </w:r>
      <w:r>
        <w:rPr>
          <w:spacing w:val="29"/>
          <w:w w:val="110"/>
          <w:sz w:val="14"/>
          <w:vertAlign w:val="baseline"/>
        </w:rPr>
        <w:t> </w:t>
      </w:r>
      <w:r>
        <w:rPr>
          <w:w w:val="110"/>
          <w:sz w:val="14"/>
          <w:vertAlign w:val="baseline"/>
        </w:rPr>
        <w:t>extract.</w:t>
      </w:r>
      <w:r>
        <w:rPr>
          <w:spacing w:val="30"/>
          <w:w w:val="110"/>
          <w:sz w:val="14"/>
          <w:vertAlign w:val="baseline"/>
        </w:rPr>
        <w:t> </w:t>
      </w:r>
      <w:r>
        <w:rPr>
          <w:w w:val="110"/>
          <w:sz w:val="14"/>
          <w:vertAlign w:val="baseline"/>
        </w:rPr>
        <w:t>Significant</w:t>
      </w:r>
      <w:r>
        <w:rPr>
          <w:spacing w:val="29"/>
          <w:w w:val="110"/>
          <w:sz w:val="14"/>
          <w:vertAlign w:val="baseline"/>
        </w:rPr>
        <w:t> </w:t>
      </w:r>
      <w:r>
        <w:rPr>
          <w:w w:val="110"/>
          <w:sz w:val="14"/>
          <w:vertAlign w:val="baseline"/>
        </w:rPr>
        <w:t>antioxidant</w:t>
      </w:r>
      <w:r>
        <w:rPr>
          <w:spacing w:val="29"/>
          <w:w w:val="110"/>
          <w:sz w:val="14"/>
          <w:vertAlign w:val="baseline"/>
        </w:rPr>
        <w:t> </w:t>
      </w:r>
      <w:r>
        <w:rPr>
          <w:w w:val="110"/>
          <w:sz w:val="14"/>
          <w:vertAlign w:val="baseline"/>
        </w:rPr>
        <w:t>and</w:t>
      </w:r>
      <w:r>
        <w:rPr>
          <w:spacing w:val="29"/>
          <w:w w:val="110"/>
          <w:sz w:val="14"/>
          <w:vertAlign w:val="baseline"/>
        </w:rPr>
        <w:t> </w:t>
      </w:r>
      <w:r>
        <w:rPr>
          <w:w w:val="110"/>
          <w:sz w:val="14"/>
          <w:vertAlign w:val="baseline"/>
        </w:rPr>
        <w:t>cytotoxic</w:t>
      </w:r>
      <w:r>
        <w:rPr>
          <w:spacing w:val="28"/>
          <w:w w:val="110"/>
          <w:sz w:val="14"/>
          <w:vertAlign w:val="baseline"/>
        </w:rPr>
        <w:t> </w:t>
      </w:r>
      <w:r>
        <w:rPr>
          <w:w w:val="110"/>
          <w:sz w:val="14"/>
          <w:vertAlign w:val="baseline"/>
        </w:rPr>
        <w:t>activities</w:t>
      </w:r>
      <w:r>
        <w:rPr>
          <w:spacing w:val="40"/>
          <w:w w:val="110"/>
          <w:sz w:val="14"/>
          <w:vertAlign w:val="baseline"/>
        </w:rPr>
        <w:t> </w:t>
      </w:r>
      <w:r>
        <w:rPr>
          <w:w w:val="110"/>
          <w:sz w:val="14"/>
          <w:vertAlign w:val="baseline"/>
        </w:rPr>
        <w:t>results were found first time of Omani </w:t>
      </w:r>
      <w:r>
        <w:rPr>
          <w:i/>
          <w:w w:val="110"/>
          <w:sz w:val="14"/>
          <w:vertAlign w:val="baseline"/>
        </w:rPr>
        <w:t>H. tuberculatum </w:t>
      </w:r>
      <w:r>
        <w:rPr>
          <w:w w:val="110"/>
          <w:sz w:val="14"/>
          <w:vertAlign w:val="baseline"/>
        </w:rPr>
        <w:t>species which is traditionally used as folk medi-</w:t>
      </w:r>
      <w:r>
        <w:rPr>
          <w:spacing w:val="40"/>
          <w:w w:val="110"/>
          <w:sz w:val="14"/>
          <w:vertAlign w:val="baseline"/>
        </w:rPr>
        <w:t> </w:t>
      </w:r>
      <w:r>
        <w:rPr>
          <w:w w:val="110"/>
          <w:sz w:val="14"/>
          <w:vertAlign w:val="baseline"/>
        </w:rPr>
        <w:t>cine</w:t>
      </w:r>
      <w:r>
        <w:rPr>
          <w:spacing w:val="-6"/>
          <w:w w:val="110"/>
          <w:sz w:val="14"/>
          <w:vertAlign w:val="baseline"/>
        </w:rPr>
        <w:t> </w:t>
      </w:r>
      <w:r>
        <w:rPr>
          <w:w w:val="110"/>
          <w:sz w:val="14"/>
          <w:vertAlign w:val="baseline"/>
        </w:rPr>
        <w:t>all</w:t>
      </w:r>
      <w:r>
        <w:rPr>
          <w:spacing w:val="-5"/>
          <w:w w:val="110"/>
          <w:sz w:val="14"/>
          <w:vertAlign w:val="baseline"/>
        </w:rPr>
        <w:t> </w:t>
      </w:r>
      <w:r>
        <w:rPr>
          <w:w w:val="110"/>
          <w:sz w:val="14"/>
          <w:vertAlign w:val="baseline"/>
        </w:rPr>
        <w:t>over</w:t>
      </w:r>
      <w:r>
        <w:rPr>
          <w:spacing w:val="-5"/>
          <w:w w:val="110"/>
          <w:sz w:val="14"/>
          <w:vertAlign w:val="baseline"/>
        </w:rPr>
        <w:t> </w:t>
      </w:r>
      <w:r>
        <w:rPr>
          <w:w w:val="110"/>
          <w:sz w:val="14"/>
          <w:vertAlign w:val="baseline"/>
        </w:rPr>
        <w:t>the</w:t>
      </w:r>
      <w:r>
        <w:rPr>
          <w:spacing w:val="-5"/>
          <w:w w:val="110"/>
          <w:sz w:val="14"/>
          <w:vertAlign w:val="baseline"/>
        </w:rPr>
        <w:t> </w:t>
      </w:r>
      <w:r>
        <w:rPr>
          <w:w w:val="110"/>
          <w:sz w:val="14"/>
          <w:vertAlign w:val="baseline"/>
        </w:rPr>
        <w:t>world,</w:t>
      </w:r>
      <w:r>
        <w:rPr>
          <w:spacing w:val="-5"/>
          <w:w w:val="110"/>
          <w:sz w:val="14"/>
          <w:vertAlign w:val="baseline"/>
        </w:rPr>
        <w:t> </w:t>
      </w:r>
      <w:r>
        <w:rPr>
          <w:w w:val="110"/>
          <w:sz w:val="14"/>
          <w:vertAlign w:val="baseline"/>
        </w:rPr>
        <w:t>including</w:t>
      </w:r>
      <w:r>
        <w:rPr>
          <w:spacing w:val="-5"/>
          <w:w w:val="110"/>
          <w:sz w:val="14"/>
          <w:vertAlign w:val="baseline"/>
        </w:rPr>
        <w:t> </w:t>
      </w:r>
      <w:r>
        <w:rPr>
          <w:w w:val="110"/>
          <w:sz w:val="14"/>
          <w:vertAlign w:val="baseline"/>
        </w:rPr>
        <w:t>Oman.</w:t>
      </w:r>
      <w:r>
        <w:rPr>
          <w:spacing w:val="-5"/>
          <w:w w:val="110"/>
          <w:sz w:val="14"/>
          <w:vertAlign w:val="baseline"/>
        </w:rPr>
        <w:t> </w:t>
      </w:r>
      <w:r>
        <w:rPr>
          <w:w w:val="110"/>
          <w:sz w:val="14"/>
          <w:vertAlign w:val="baseline"/>
        </w:rPr>
        <w:t>Therefore</w:t>
      </w:r>
      <w:r>
        <w:rPr>
          <w:i/>
          <w:w w:val="110"/>
          <w:sz w:val="14"/>
          <w:vertAlign w:val="baseline"/>
        </w:rPr>
        <w:t>,</w:t>
      </w:r>
      <w:r>
        <w:rPr>
          <w:i/>
          <w:spacing w:val="-6"/>
          <w:w w:val="110"/>
          <w:sz w:val="14"/>
          <w:vertAlign w:val="baseline"/>
        </w:rPr>
        <w:t> </w:t>
      </w:r>
      <w:r>
        <w:rPr>
          <w:w w:val="110"/>
          <w:sz w:val="14"/>
          <w:vertAlign w:val="baseline"/>
        </w:rPr>
        <w:t>the</w:t>
      </w:r>
      <w:r>
        <w:rPr>
          <w:spacing w:val="-5"/>
          <w:w w:val="110"/>
          <w:sz w:val="14"/>
          <w:vertAlign w:val="baseline"/>
        </w:rPr>
        <w:t> </w:t>
      </w:r>
      <w:r>
        <w:rPr>
          <w:w w:val="110"/>
          <w:sz w:val="14"/>
          <w:vertAlign w:val="baseline"/>
        </w:rPr>
        <w:t>highest</w:t>
      </w:r>
      <w:r>
        <w:rPr>
          <w:spacing w:val="-5"/>
          <w:w w:val="110"/>
          <w:sz w:val="14"/>
          <w:vertAlign w:val="baseline"/>
        </w:rPr>
        <w:t> </w:t>
      </w:r>
      <w:r>
        <w:rPr>
          <w:w w:val="110"/>
          <w:sz w:val="14"/>
          <w:vertAlign w:val="baseline"/>
        </w:rPr>
        <w:t>activity</w:t>
      </w:r>
      <w:r>
        <w:rPr>
          <w:spacing w:val="-5"/>
          <w:w w:val="110"/>
          <w:sz w:val="14"/>
          <w:vertAlign w:val="baseline"/>
        </w:rPr>
        <w:t> </w:t>
      </w:r>
      <w:r>
        <w:rPr>
          <w:w w:val="110"/>
          <w:sz w:val="14"/>
          <w:vertAlign w:val="baseline"/>
        </w:rPr>
        <w:t>ethyl</w:t>
      </w:r>
      <w:r>
        <w:rPr>
          <w:spacing w:val="-5"/>
          <w:w w:val="110"/>
          <w:sz w:val="14"/>
          <w:vertAlign w:val="baseline"/>
        </w:rPr>
        <w:t> </w:t>
      </w:r>
      <w:r>
        <w:rPr>
          <w:w w:val="110"/>
          <w:sz w:val="14"/>
          <w:vertAlign w:val="baseline"/>
        </w:rPr>
        <w:t>acetate</w:t>
      </w:r>
      <w:r>
        <w:rPr>
          <w:spacing w:val="-5"/>
          <w:w w:val="110"/>
          <w:sz w:val="14"/>
          <w:vertAlign w:val="baseline"/>
        </w:rPr>
        <w:t> </w:t>
      </w:r>
      <w:r>
        <w:rPr>
          <w:w w:val="110"/>
          <w:sz w:val="14"/>
          <w:vertAlign w:val="baseline"/>
        </w:rPr>
        <w:t>extract</w:t>
      </w:r>
      <w:r>
        <w:rPr>
          <w:spacing w:val="-4"/>
          <w:w w:val="110"/>
          <w:sz w:val="14"/>
          <w:vertAlign w:val="baseline"/>
        </w:rPr>
        <w:t> </w:t>
      </w:r>
      <w:r>
        <w:rPr>
          <w:w w:val="110"/>
          <w:sz w:val="14"/>
          <w:vertAlign w:val="baseline"/>
        </w:rPr>
        <w:t>could</w:t>
      </w:r>
      <w:r>
        <w:rPr>
          <w:spacing w:val="-5"/>
          <w:w w:val="110"/>
          <w:sz w:val="14"/>
          <w:vertAlign w:val="baseline"/>
        </w:rPr>
        <w:t> </w:t>
      </w:r>
      <w:r>
        <w:rPr>
          <w:w w:val="110"/>
          <w:sz w:val="14"/>
          <w:vertAlign w:val="baseline"/>
        </w:rPr>
        <w:t>be</w:t>
      </w:r>
      <w:r>
        <w:rPr>
          <w:spacing w:val="-6"/>
          <w:w w:val="110"/>
          <w:sz w:val="14"/>
          <w:vertAlign w:val="baseline"/>
        </w:rPr>
        <w:t> </w:t>
      </w:r>
      <w:r>
        <w:rPr>
          <w:w w:val="110"/>
          <w:sz w:val="14"/>
          <w:vertAlign w:val="baseline"/>
        </w:rPr>
        <w:t>used</w:t>
      </w:r>
      <w:r>
        <w:rPr>
          <w:spacing w:val="40"/>
          <w:w w:val="110"/>
          <w:sz w:val="14"/>
          <w:vertAlign w:val="baseline"/>
        </w:rPr>
        <w:t> </w:t>
      </w:r>
      <w:r>
        <w:rPr>
          <w:w w:val="110"/>
          <w:sz w:val="14"/>
          <w:vertAlign w:val="baseline"/>
        </w:rPr>
        <w:t>as a natural antioxidant. The present study is the first report on the evaluation of antioxidant and cyto-</w:t>
      </w:r>
      <w:r>
        <w:rPr>
          <w:spacing w:val="40"/>
          <w:w w:val="110"/>
          <w:sz w:val="14"/>
          <w:vertAlign w:val="baseline"/>
        </w:rPr>
        <w:t> </w:t>
      </w:r>
      <w:r>
        <w:rPr>
          <w:w w:val="110"/>
          <w:sz w:val="14"/>
          <w:vertAlign w:val="baseline"/>
        </w:rPr>
        <w:t>toxic activities of different polarity extracts of Omani </w:t>
      </w:r>
      <w:r>
        <w:rPr>
          <w:i/>
          <w:w w:val="110"/>
          <w:sz w:val="14"/>
          <w:vertAlign w:val="baseline"/>
        </w:rPr>
        <w:t>H. tuberculatum </w:t>
      </w:r>
      <w:r>
        <w:rPr>
          <w:w w:val="110"/>
          <w:sz w:val="14"/>
          <w:vertAlign w:val="baseline"/>
        </w:rPr>
        <w:t>species</w:t>
      </w:r>
      <w:r>
        <w:rPr>
          <w:i/>
          <w:w w:val="110"/>
          <w:sz w:val="14"/>
          <w:vertAlign w:val="baseline"/>
        </w:rPr>
        <w:t>.</w:t>
      </w:r>
    </w:p>
    <w:p>
      <w:pPr>
        <w:spacing w:line="173" w:lineRule="exact" w:before="0"/>
        <w:ind w:left="0" w:right="110" w:firstLine="0"/>
        <w:jc w:val="right"/>
        <w:rPr>
          <w:sz w:val="14"/>
        </w:rPr>
      </w:pPr>
      <w:r>
        <w:rPr>
          <w:rFonts w:ascii="Noto Sans Display" w:hAnsi="Noto Sans Display"/>
          <w:w w:val="110"/>
          <w:sz w:val="14"/>
        </w:rPr>
        <w:t>©</w:t>
      </w:r>
      <w:r>
        <w:rPr>
          <w:rFonts w:ascii="Noto Sans Display" w:hAnsi="Noto Sans Display"/>
          <w:spacing w:val="-10"/>
          <w:w w:val="110"/>
          <w:sz w:val="14"/>
        </w:rPr>
        <w:t> </w:t>
      </w:r>
      <w:r>
        <w:rPr>
          <w:w w:val="110"/>
          <w:sz w:val="14"/>
        </w:rPr>
        <w:t>2017</w:t>
      </w:r>
      <w:r>
        <w:rPr>
          <w:spacing w:val="-2"/>
          <w:w w:val="110"/>
          <w:sz w:val="14"/>
        </w:rPr>
        <w:t> </w:t>
      </w:r>
      <w:r>
        <w:rPr>
          <w:w w:val="110"/>
          <w:sz w:val="14"/>
        </w:rPr>
        <w:t>Mansoura</w:t>
      </w:r>
      <w:r>
        <w:rPr>
          <w:spacing w:val="-2"/>
          <w:w w:val="110"/>
          <w:sz w:val="14"/>
        </w:rPr>
        <w:t> </w:t>
      </w:r>
      <w:r>
        <w:rPr>
          <w:w w:val="110"/>
          <w:sz w:val="14"/>
        </w:rPr>
        <w:t>University.</w:t>
      </w:r>
      <w:r>
        <w:rPr>
          <w:spacing w:val="-3"/>
          <w:w w:val="110"/>
          <w:sz w:val="14"/>
        </w:rPr>
        <w:t> </w:t>
      </w:r>
      <w:r>
        <w:rPr>
          <w:w w:val="110"/>
          <w:sz w:val="14"/>
        </w:rPr>
        <w:t>Production</w:t>
      </w:r>
      <w:r>
        <w:rPr>
          <w:spacing w:val="-4"/>
          <w:w w:val="110"/>
          <w:sz w:val="14"/>
        </w:rPr>
        <w:t> </w:t>
      </w:r>
      <w:r>
        <w:rPr>
          <w:w w:val="110"/>
          <w:sz w:val="14"/>
        </w:rPr>
        <w:t>and</w:t>
      </w:r>
      <w:r>
        <w:rPr>
          <w:spacing w:val="-1"/>
          <w:w w:val="110"/>
          <w:sz w:val="14"/>
        </w:rPr>
        <w:t> </w:t>
      </w:r>
      <w:r>
        <w:rPr>
          <w:w w:val="110"/>
          <w:sz w:val="14"/>
        </w:rPr>
        <w:t>hosting</w:t>
      </w:r>
      <w:r>
        <w:rPr>
          <w:spacing w:val="-2"/>
          <w:w w:val="110"/>
          <w:sz w:val="14"/>
        </w:rPr>
        <w:t> </w:t>
      </w:r>
      <w:r>
        <w:rPr>
          <w:w w:val="110"/>
          <w:sz w:val="14"/>
        </w:rPr>
        <w:t>by</w:t>
      </w:r>
      <w:r>
        <w:rPr>
          <w:spacing w:val="-3"/>
          <w:w w:val="110"/>
          <w:sz w:val="14"/>
        </w:rPr>
        <w:t> </w:t>
      </w:r>
      <w:r>
        <w:rPr>
          <w:w w:val="110"/>
          <w:sz w:val="14"/>
        </w:rPr>
        <w:t>Elsevier</w:t>
      </w:r>
      <w:r>
        <w:rPr>
          <w:spacing w:val="-2"/>
          <w:w w:val="110"/>
          <w:sz w:val="14"/>
        </w:rPr>
        <w:t> </w:t>
      </w:r>
      <w:r>
        <w:rPr>
          <w:w w:val="110"/>
          <w:sz w:val="14"/>
        </w:rPr>
        <w:t>B.V.</w:t>
      </w:r>
      <w:r>
        <w:rPr>
          <w:spacing w:val="-2"/>
          <w:w w:val="110"/>
          <w:sz w:val="14"/>
        </w:rPr>
        <w:t> </w:t>
      </w:r>
      <w:r>
        <w:rPr>
          <w:w w:val="110"/>
          <w:sz w:val="14"/>
        </w:rPr>
        <w:t>This</w:t>
      </w:r>
      <w:r>
        <w:rPr>
          <w:spacing w:val="-9"/>
          <w:w w:val="110"/>
          <w:sz w:val="14"/>
        </w:rPr>
        <w:t> </w:t>
      </w:r>
      <w:r>
        <w:rPr>
          <w:w w:val="110"/>
          <w:sz w:val="14"/>
        </w:rPr>
        <w:t>is</w:t>
      </w:r>
      <w:r>
        <w:rPr>
          <w:spacing w:val="-9"/>
          <w:w w:val="110"/>
          <w:sz w:val="14"/>
        </w:rPr>
        <w:t> </w:t>
      </w:r>
      <w:r>
        <w:rPr>
          <w:w w:val="110"/>
          <w:sz w:val="14"/>
        </w:rPr>
        <w:t>an</w:t>
      </w:r>
      <w:r>
        <w:rPr>
          <w:spacing w:val="-9"/>
          <w:w w:val="110"/>
          <w:sz w:val="14"/>
        </w:rPr>
        <w:t> </w:t>
      </w:r>
      <w:r>
        <w:rPr>
          <w:w w:val="110"/>
          <w:sz w:val="14"/>
        </w:rPr>
        <w:t>open</w:t>
      </w:r>
      <w:r>
        <w:rPr>
          <w:spacing w:val="-10"/>
          <w:w w:val="110"/>
          <w:sz w:val="14"/>
        </w:rPr>
        <w:t> </w:t>
      </w:r>
      <w:r>
        <w:rPr>
          <w:w w:val="110"/>
          <w:sz w:val="14"/>
        </w:rPr>
        <w:t>access</w:t>
      </w:r>
      <w:r>
        <w:rPr>
          <w:spacing w:val="-9"/>
          <w:w w:val="110"/>
          <w:sz w:val="14"/>
        </w:rPr>
        <w:t> </w:t>
      </w:r>
      <w:r>
        <w:rPr>
          <w:w w:val="110"/>
          <w:sz w:val="14"/>
        </w:rPr>
        <w:t>article</w:t>
      </w:r>
      <w:r>
        <w:rPr>
          <w:spacing w:val="-9"/>
          <w:w w:val="110"/>
          <w:sz w:val="14"/>
        </w:rPr>
        <w:t> </w:t>
      </w:r>
      <w:r>
        <w:rPr>
          <w:spacing w:val="-2"/>
          <w:w w:val="110"/>
          <w:sz w:val="14"/>
        </w:rPr>
        <w:t>under</w:t>
      </w:r>
    </w:p>
    <w:p>
      <w:pPr>
        <w:spacing w:before="21"/>
        <w:ind w:left="0" w:right="111" w:firstLine="0"/>
        <w:jc w:val="right"/>
        <w:rPr>
          <w:sz w:val="14"/>
        </w:rPr>
      </w:pPr>
      <w:r>
        <w:rPr>
          <w:w w:val="105"/>
          <w:sz w:val="14"/>
        </w:rPr>
        <w:t>the</w:t>
      </w:r>
      <w:r>
        <w:rPr>
          <w:spacing w:val="4"/>
          <w:w w:val="105"/>
          <w:sz w:val="14"/>
        </w:rPr>
        <w:t> </w:t>
      </w:r>
      <w:r>
        <w:rPr>
          <w:w w:val="105"/>
          <w:sz w:val="14"/>
        </w:rPr>
        <w:t>CC</w:t>
      </w:r>
      <w:r>
        <w:rPr>
          <w:spacing w:val="2"/>
          <w:w w:val="105"/>
          <w:sz w:val="14"/>
        </w:rPr>
        <w:t> </w:t>
      </w:r>
      <w:r>
        <w:rPr>
          <w:w w:val="105"/>
          <w:sz w:val="14"/>
        </w:rPr>
        <w:t>BY-NC-ND</w:t>
      </w:r>
      <w:r>
        <w:rPr>
          <w:spacing w:val="2"/>
          <w:w w:val="105"/>
          <w:sz w:val="14"/>
        </w:rPr>
        <w:t> </w:t>
      </w:r>
      <w:r>
        <w:rPr>
          <w:w w:val="105"/>
          <w:sz w:val="14"/>
        </w:rPr>
        <w:t>license</w:t>
      </w:r>
      <w:r>
        <w:rPr>
          <w:spacing w:val="4"/>
          <w:w w:val="105"/>
          <w:sz w:val="14"/>
        </w:rPr>
        <w:t> </w:t>
      </w:r>
      <w:r>
        <w:rPr>
          <w:w w:val="105"/>
          <w:sz w:val="14"/>
        </w:rPr>
        <w:t>(</w:t>
      </w:r>
      <w:hyperlink r:id="rId13">
        <w:r>
          <w:rPr>
            <w:color w:val="007FAD"/>
            <w:w w:val="105"/>
            <w:sz w:val="14"/>
          </w:rPr>
          <w:t>http://creativecommons.org/licenses/by-nc-</w:t>
        </w:r>
        <w:r>
          <w:rPr>
            <w:color w:val="007FAD"/>
            <w:spacing w:val="-2"/>
            <w:w w:val="105"/>
            <w:sz w:val="14"/>
          </w:rPr>
          <w:t>nd/4.0/</w:t>
        </w:r>
      </w:hyperlink>
      <w:r>
        <w:rPr>
          <w:spacing w:val="-2"/>
          <w:w w:val="105"/>
          <w:sz w:val="14"/>
        </w:rPr>
        <w:t>).</w:t>
      </w:r>
    </w:p>
    <w:p>
      <w:pPr>
        <w:spacing w:after="0"/>
        <w:jc w:val="right"/>
        <w:rPr>
          <w:sz w:val="14"/>
        </w:rPr>
        <w:sectPr>
          <w:type w:val="continuous"/>
          <w:pgSz w:w="11910" w:h="15880"/>
          <w:pgMar w:header="0" w:footer="0" w:top="840" w:bottom="280" w:left="540" w:right="540"/>
          <w:cols w:num="2" w:equalWidth="0">
            <w:col w:w="2983" w:space="309"/>
            <w:col w:w="7538"/>
          </w:cols>
        </w:sectPr>
      </w:pPr>
    </w:p>
    <w:p>
      <w:pPr>
        <w:pStyle w:val="BodyText"/>
        <w:spacing w:before="11"/>
        <w:rPr>
          <w:sz w:val="11"/>
        </w:rPr>
      </w:pPr>
    </w:p>
    <w:p>
      <w:pPr>
        <w:pStyle w:val="BodyText"/>
        <w:spacing w:line="20" w:lineRule="exact"/>
        <w:ind w:left="310"/>
        <w:rPr>
          <w:sz w:val="2"/>
        </w:rPr>
      </w:pPr>
      <w:r>
        <w:rPr>
          <w:sz w:val="2"/>
        </w:rPr>
        <mc:AlternateContent>
          <mc:Choice Requires="wps">
            <w:drawing>
              <wp:inline distT="0" distB="0" distL="0" distR="0">
                <wp:extent cx="6604634" cy="3175"/>
                <wp:effectExtent l="0" t="0" r="0" b="0"/>
                <wp:docPr id="18" name="Group 18"/>
                <wp:cNvGraphicFramePr>
                  <a:graphicFrameLocks/>
                </wp:cNvGraphicFramePr>
                <a:graphic>
                  <a:graphicData uri="http://schemas.microsoft.com/office/word/2010/wordprocessingGroup">
                    <wpg:wgp>
                      <wpg:cNvPr id="18" name="Group 18"/>
                      <wpg:cNvGrpSpPr/>
                      <wpg:grpSpPr>
                        <a:xfrm>
                          <a:off x="0" y="0"/>
                          <a:ext cx="6604634" cy="3175"/>
                          <a:chExt cx="6604634" cy="3175"/>
                        </a:xfrm>
                      </wpg:grpSpPr>
                      <wps:wsp>
                        <wps:cNvPr id="19" name="Graphic 19"/>
                        <wps:cNvSpPr/>
                        <wps:spPr>
                          <a:xfrm>
                            <a:off x="0" y="0"/>
                            <a:ext cx="6604634" cy="3175"/>
                          </a:xfrm>
                          <a:custGeom>
                            <a:avLst/>
                            <a:gdLst/>
                            <a:ahLst/>
                            <a:cxnLst/>
                            <a:rect l="l" t="t" r="r" b="b"/>
                            <a:pathLst>
                              <a:path w="6604634" h="3175">
                                <a:moveTo>
                                  <a:pt x="6604558" y="0"/>
                                </a:moveTo>
                                <a:lnTo>
                                  <a:pt x="0" y="0"/>
                                </a:lnTo>
                                <a:lnTo>
                                  <a:pt x="0" y="2880"/>
                                </a:lnTo>
                                <a:lnTo>
                                  <a:pt x="6604558" y="2880"/>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25pt;mso-position-horizontal-relative:char;mso-position-vertical-relative:line" id="docshapegroup18" coordorigin="0,0" coordsize="10401,5">
                <v:rect style="position:absolute;left:0;top:0;width:10401;height:5" id="docshape19" filled="true" fillcolor="#000000" stroked="false">
                  <v:fill type="solid"/>
                </v:rect>
              </v:group>
            </w:pict>
          </mc:Fallback>
        </mc:AlternateContent>
      </w:r>
      <w:r>
        <w:rPr>
          <w:sz w:val="2"/>
        </w:rPr>
      </w:r>
    </w:p>
    <w:p>
      <w:pPr>
        <w:pStyle w:val="BodyText"/>
        <w:spacing w:before="128"/>
        <w:rPr>
          <w:sz w:val="20"/>
        </w:rPr>
      </w:pPr>
    </w:p>
    <w:p>
      <w:pPr>
        <w:spacing w:after="0"/>
        <w:rPr>
          <w:sz w:val="20"/>
        </w:rPr>
        <w:sectPr>
          <w:type w:val="continuous"/>
          <w:pgSz w:w="11910" w:h="15880"/>
          <w:pgMar w:header="0" w:footer="0" w:top="840" w:bottom="280" w:left="540" w:right="540"/>
        </w:sectPr>
      </w:pPr>
    </w:p>
    <w:p>
      <w:pPr>
        <w:pStyle w:val="ListParagraph"/>
        <w:numPr>
          <w:ilvl w:val="0"/>
          <w:numId w:val="1"/>
        </w:numPr>
        <w:tabs>
          <w:tab w:pos="501" w:val="left" w:leader="none"/>
        </w:tabs>
        <w:spacing w:line="240" w:lineRule="auto" w:before="112" w:after="0"/>
        <w:ind w:left="501" w:right="0" w:hanging="189"/>
        <w:jc w:val="left"/>
        <w:rPr>
          <w:sz w:val="16"/>
        </w:rPr>
      </w:pPr>
      <w:r>
        <w:rPr>
          <w:spacing w:val="-2"/>
          <w:w w:val="110"/>
          <w:sz w:val="16"/>
        </w:rPr>
        <w:t>Introduction</w:t>
      </w:r>
    </w:p>
    <w:p>
      <w:pPr>
        <w:pStyle w:val="BodyText"/>
        <w:spacing w:before="54"/>
      </w:pPr>
    </w:p>
    <w:p>
      <w:pPr>
        <w:pStyle w:val="BodyText"/>
        <w:spacing w:line="276" w:lineRule="auto"/>
        <w:ind w:left="310" w:firstLine="234"/>
        <w:jc w:val="both"/>
      </w:pPr>
      <w:r>
        <w:rPr>
          <w:i/>
          <w:w w:val="105"/>
        </w:rPr>
        <w:t>Haplophyllum</w:t>
      </w:r>
      <w:r>
        <w:rPr>
          <w:i/>
          <w:w w:val="105"/>
        </w:rPr>
        <w:t> </w:t>
      </w:r>
      <w:r>
        <w:rPr>
          <w:w w:val="105"/>
        </w:rPr>
        <w:t>is</w:t>
      </w:r>
      <w:r>
        <w:rPr>
          <w:w w:val="105"/>
        </w:rPr>
        <w:t> one</w:t>
      </w:r>
      <w:r>
        <w:rPr>
          <w:w w:val="105"/>
        </w:rPr>
        <w:t> of</w:t>
      </w:r>
      <w:r>
        <w:rPr>
          <w:w w:val="105"/>
        </w:rPr>
        <w:t> the</w:t>
      </w:r>
      <w:r>
        <w:rPr>
          <w:w w:val="105"/>
        </w:rPr>
        <w:t> most</w:t>
      </w:r>
      <w:r>
        <w:rPr>
          <w:w w:val="105"/>
        </w:rPr>
        <w:t> available</w:t>
      </w:r>
      <w:r>
        <w:rPr>
          <w:w w:val="105"/>
        </w:rPr>
        <w:t> genus</w:t>
      </w:r>
      <w:r>
        <w:rPr>
          <w:w w:val="105"/>
        </w:rPr>
        <w:t> belonging</w:t>
      </w:r>
      <w:r>
        <w:rPr>
          <w:w w:val="105"/>
        </w:rPr>
        <w:t> </w:t>
      </w:r>
      <w:r>
        <w:rPr>
          <w:w w:val="105"/>
        </w:rPr>
        <w:t>to the</w:t>
      </w:r>
      <w:r>
        <w:rPr>
          <w:spacing w:val="28"/>
          <w:w w:val="105"/>
        </w:rPr>
        <w:t> </w:t>
      </w:r>
      <w:r>
        <w:rPr>
          <w:w w:val="105"/>
        </w:rPr>
        <w:t>Rutaceae</w:t>
      </w:r>
      <w:r>
        <w:rPr>
          <w:spacing w:val="28"/>
          <w:w w:val="105"/>
        </w:rPr>
        <w:t> </w:t>
      </w:r>
      <w:r>
        <w:rPr>
          <w:w w:val="105"/>
        </w:rPr>
        <w:t>family.</w:t>
      </w:r>
      <w:r>
        <w:rPr>
          <w:spacing w:val="28"/>
          <w:w w:val="105"/>
        </w:rPr>
        <w:t> </w:t>
      </w:r>
      <w:r>
        <w:rPr>
          <w:w w:val="105"/>
        </w:rPr>
        <w:t>More</w:t>
      </w:r>
      <w:r>
        <w:rPr>
          <w:spacing w:val="28"/>
          <w:w w:val="105"/>
        </w:rPr>
        <w:t> </w:t>
      </w:r>
      <w:r>
        <w:rPr>
          <w:w w:val="105"/>
        </w:rPr>
        <w:t>than</w:t>
      </w:r>
      <w:r>
        <w:rPr>
          <w:spacing w:val="28"/>
          <w:w w:val="105"/>
        </w:rPr>
        <w:t> </w:t>
      </w:r>
      <w:r>
        <w:rPr>
          <w:w w:val="105"/>
        </w:rPr>
        <w:t>68</w:t>
      </w:r>
      <w:r>
        <w:rPr>
          <w:spacing w:val="28"/>
          <w:w w:val="105"/>
        </w:rPr>
        <w:t> </w:t>
      </w:r>
      <w:r>
        <w:rPr>
          <w:w w:val="105"/>
        </w:rPr>
        <w:t>species</w:t>
      </w:r>
      <w:r>
        <w:rPr>
          <w:spacing w:val="29"/>
          <w:w w:val="105"/>
        </w:rPr>
        <w:t> </w:t>
      </w:r>
      <w:r>
        <w:rPr>
          <w:w w:val="105"/>
        </w:rPr>
        <w:t>are</w:t>
      </w:r>
      <w:r>
        <w:rPr>
          <w:spacing w:val="29"/>
          <w:w w:val="105"/>
        </w:rPr>
        <w:t> </w:t>
      </w:r>
      <w:r>
        <w:rPr>
          <w:w w:val="105"/>
        </w:rPr>
        <w:t>available</w:t>
      </w:r>
      <w:r>
        <w:rPr>
          <w:spacing w:val="27"/>
          <w:w w:val="105"/>
        </w:rPr>
        <w:t> </w:t>
      </w:r>
      <w:r>
        <w:rPr>
          <w:w w:val="105"/>
        </w:rPr>
        <w:t>all</w:t>
      </w:r>
      <w:r>
        <w:rPr>
          <w:spacing w:val="29"/>
          <w:w w:val="105"/>
        </w:rPr>
        <w:t> </w:t>
      </w:r>
      <w:r>
        <w:rPr>
          <w:w w:val="105"/>
        </w:rPr>
        <w:t>over the</w:t>
      </w:r>
      <w:r>
        <w:rPr>
          <w:w w:val="105"/>
        </w:rPr>
        <w:t> world</w:t>
      </w:r>
      <w:r>
        <w:rPr>
          <w:w w:val="105"/>
        </w:rPr>
        <w:t> </w:t>
      </w:r>
      <w:hyperlink w:history="true" w:anchor="_bookmark15">
        <w:r>
          <w:rPr>
            <w:color w:val="007FAD"/>
            <w:w w:val="105"/>
          </w:rPr>
          <w:t>[1,2]</w:t>
        </w:r>
      </w:hyperlink>
      <w:r>
        <w:rPr>
          <w:w w:val="105"/>
        </w:rPr>
        <w:t>.</w:t>
      </w:r>
      <w:r>
        <w:rPr>
          <w:w w:val="105"/>
        </w:rPr>
        <w:t> Its</w:t>
      </w:r>
      <w:r>
        <w:rPr>
          <w:w w:val="105"/>
        </w:rPr>
        <w:t> scientific</w:t>
      </w:r>
      <w:r>
        <w:rPr>
          <w:w w:val="105"/>
        </w:rPr>
        <w:t> name</w:t>
      </w:r>
      <w:r>
        <w:rPr>
          <w:w w:val="105"/>
        </w:rPr>
        <w:t> is</w:t>
      </w:r>
      <w:r>
        <w:rPr>
          <w:w w:val="105"/>
        </w:rPr>
        <w:t> </w:t>
      </w:r>
      <w:r>
        <w:rPr>
          <w:i/>
          <w:w w:val="105"/>
        </w:rPr>
        <w:t>Haplophyllum</w:t>
      </w:r>
      <w:r>
        <w:rPr>
          <w:i/>
          <w:w w:val="105"/>
        </w:rPr>
        <w:t> tuberculatum</w:t>
      </w:r>
      <w:r>
        <w:rPr>
          <w:i/>
          <w:w w:val="105"/>
        </w:rPr>
        <w:t> </w:t>
      </w:r>
      <w:hyperlink w:history="true" w:anchor="_bookmark5">
        <w:r>
          <w:rPr>
            <w:color w:val="007FAD"/>
          </w:rPr>
          <w:t>[3]</w:t>
        </w:r>
      </w:hyperlink>
      <w:r>
        <w:rPr/>
        <w:t>.</w:t>
      </w:r>
      <w:r>
        <w:rPr>
          <w:spacing w:val="-1"/>
        </w:rPr>
        <w:t> </w:t>
      </w:r>
      <w:r>
        <w:rPr>
          <w:i/>
        </w:rPr>
        <w:t>Haplophyllum</w:t>
      </w:r>
      <w:r>
        <w:rPr>
          <w:i/>
          <w:spacing w:val="-2"/>
        </w:rPr>
        <w:t> </w:t>
      </w:r>
      <w:r>
        <w:rPr>
          <w:i/>
        </w:rPr>
        <w:t>tuberculatum</w:t>
      </w:r>
      <w:r>
        <w:rPr>
          <w:i/>
          <w:spacing w:val="-2"/>
        </w:rPr>
        <w:t> </w:t>
      </w:r>
      <w:r>
        <w:rPr/>
        <w:t>(</w:t>
      </w:r>
      <w:r>
        <w:rPr>
          <w:i/>
        </w:rPr>
        <w:t>H. tuberculatum</w:t>
      </w:r>
      <w:r>
        <w:rPr/>
        <w:t>) species</w:t>
      </w:r>
      <w:r>
        <w:rPr>
          <w:spacing w:val="-1"/>
        </w:rPr>
        <w:t> </w:t>
      </w:r>
      <w:r>
        <w:rPr/>
        <w:t>have</w:t>
      </w:r>
      <w:r>
        <w:rPr>
          <w:spacing w:val="-1"/>
        </w:rPr>
        <w:t> </w:t>
      </w:r>
      <w:r>
        <w:rPr/>
        <w:t>orig-</w:t>
      </w:r>
      <w:r>
        <w:rPr>
          <w:w w:val="105"/>
        </w:rPr>
        <w:t> inated</w:t>
      </w:r>
      <w:r>
        <w:rPr>
          <w:spacing w:val="-2"/>
          <w:w w:val="105"/>
        </w:rPr>
        <w:t> </w:t>
      </w:r>
      <w:r>
        <w:rPr>
          <w:w w:val="105"/>
        </w:rPr>
        <w:t>from</w:t>
      </w:r>
      <w:r>
        <w:rPr>
          <w:spacing w:val="-1"/>
          <w:w w:val="105"/>
        </w:rPr>
        <w:t> </w:t>
      </w:r>
      <w:r>
        <w:rPr>
          <w:w w:val="105"/>
        </w:rPr>
        <w:t>Iran-Turanian</w:t>
      </w:r>
      <w:r>
        <w:rPr>
          <w:spacing w:val="-1"/>
          <w:w w:val="105"/>
        </w:rPr>
        <w:t> </w:t>
      </w:r>
      <w:r>
        <w:rPr>
          <w:w w:val="105"/>
        </w:rPr>
        <w:t>and</w:t>
      </w:r>
      <w:r>
        <w:rPr>
          <w:spacing w:val="-1"/>
          <w:w w:val="105"/>
        </w:rPr>
        <w:t> </w:t>
      </w:r>
      <w:r>
        <w:rPr>
          <w:w w:val="105"/>
        </w:rPr>
        <w:t>it</w:t>
      </w:r>
      <w:r>
        <w:rPr>
          <w:spacing w:val="-1"/>
          <w:w w:val="105"/>
        </w:rPr>
        <w:t> </w:t>
      </w:r>
      <w:r>
        <w:rPr>
          <w:w w:val="105"/>
        </w:rPr>
        <w:t>is</w:t>
      </w:r>
      <w:r>
        <w:rPr>
          <w:spacing w:val="-1"/>
          <w:w w:val="105"/>
        </w:rPr>
        <w:t> </w:t>
      </w:r>
      <w:r>
        <w:rPr>
          <w:w w:val="105"/>
        </w:rPr>
        <w:t>available</w:t>
      </w:r>
      <w:r>
        <w:rPr>
          <w:spacing w:val="-2"/>
          <w:w w:val="105"/>
        </w:rPr>
        <w:t> </w:t>
      </w:r>
      <w:r>
        <w:rPr>
          <w:w w:val="105"/>
        </w:rPr>
        <w:t>now</w:t>
      </w:r>
      <w:r>
        <w:rPr>
          <w:spacing w:val="-2"/>
          <w:w w:val="105"/>
        </w:rPr>
        <w:t> </w:t>
      </w:r>
      <w:r>
        <w:rPr>
          <w:w w:val="105"/>
        </w:rPr>
        <w:t>in</w:t>
      </w:r>
      <w:r>
        <w:rPr>
          <w:spacing w:val="-1"/>
          <w:w w:val="105"/>
        </w:rPr>
        <w:t> </w:t>
      </w:r>
      <w:r>
        <w:rPr>
          <w:w w:val="105"/>
        </w:rPr>
        <w:t>eastern</w:t>
      </w:r>
      <w:r>
        <w:rPr>
          <w:spacing w:val="-2"/>
          <w:w w:val="105"/>
        </w:rPr>
        <w:t> </w:t>
      </w:r>
      <w:r>
        <w:rPr>
          <w:w w:val="105"/>
        </w:rPr>
        <w:t>Anato- lia, Gobi desert, Sinai Peninsula, Tien Shan, Altai mountain</w:t>
      </w:r>
      <w:r>
        <w:rPr>
          <w:spacing w:val="-1"/>
          <w:w w:val="105"/>
        </w:rPr>
        <w:t> </w:t>
      </w:r>
      <w:r>
        <w:rPr>
          <w:w w:val="105"/>
        </w:rPr>
        <w:t>ranges, </w:t>
      </w:r>
      <w:r>
        <w:rPr>
          <w:spacing w:val="-2"/>
          <w:w w:val="105"/>
        </w:rPr>
        <w:t>Lebanon, Jordan, Israel, Palestine, Syria, Iran, Northern Iraq, Afgha-</w:t>
      </w:r>
      <w:r>
        <w:rPr>
          <w:w w:val="105"/>
        </w:rPr>
        <w:t> nistan,</w:t>
      </w:r>
      <w:r>
        <w:rPr>
          <w:spacing w:val="-8"/>
          <w:w w:val="105"/>
        </w:rPr>
        <w:t> </w:t>
      </w:r>
      <w:r>
        <w:rPr>
          <w:w w:val="105"/>
        </w:rPr>
        <w:t>Pakistan,</w:t>
      </w:r>
      <w:r>
        <w:rPr>
          <w:spacing w:val="-8"/>
          <w:w w:val="105"/>
        </w:rPr>
        <w:t> </w:t>
      </w:r>
      <w:r>
        <w:rPr>
          <w:w w:val="105"/>
        </w:rPr>
        <w:t>India,</w:t>
      </w:r>
      <w:r>
        <w:rPr>
          <w:spacing w:val="-8"/>
          <w:w w:val="105"/>
        </w:rPr>
        <w:t> </w:t>
      </w:r>
      <w:r>
        <w:rPr>
          <w:w w:val="105"/>
        </w:rPr>
        <w:t>and</w:t>
      </w:r>
      <w:r>
        <w:rPr>
          <w:spacing w:val="-7"/>
          <w:w w:val="105"/>
        </w:rPr>
        <w:t> </w:t>
      </w:r>
      <w:r>
        <w:rPr>
          <w:w w:val="105"/>
        </w:rPr>
        <w:t>Central</w:t>
      </w:r>
      <w:r>
        <w:rPr>
          <w:spacing w:val="-8"/>
          <w:w w:val="105"/>
        </w:rPr>
        <w:t> </w:t>
      </w:r>
      <w:r>
        <w:rPr>
          <w:w w:val="105"/>
        </w:rPr>
        <w:t>Asia</w:t>
      </w:r>
      <w:r>
        <w:rPr>
          <w:spacing w:val="-7"/>
          <w:w w:val="105"/>
        </w:rPr>
        <w:t> </w:t>
      </w:r>
      <w:hyperlink w:history="true" w:anchor="_bookmark15">
        <w:r>
          <w:rPr>
            <w:color w:val="007FAD"/>
            <w:w w:val="105"/>
          </w:rPr>
          <w:t>[1]</w:t>
        </w:r>
      </w:hyperlink>
      <w:r>
        <w:rPr>
          <w:color w:val="007FAD"/>
          <w:spacing w:val="-8"/>
          <w:w w:val="105"/>
        </w:rPr>
        <w:t> </w:t>
      </w:r>
      <w:r>
        <w:rPr>
          <w:w w:val="105"/>
        </w:rPr>
        <w:t>Locally,</w:t>
      </w:r>
      <w:r>
        <w:rPr>
          <w:spacing w:val="-9"/>
          <w:w w:val="105"/>
        </w:rPr>
        <w:t> </w:t>
      </w:r>
      <w:r>
        <w:rPr>
          <w:w w:val="105"/>
        </w:rPr>
        <w:t>it</w:t>
      </w:r>
      <w:r>
        <w:rPr>
          <w:spacing w:val="-7"/>
          <w:w w:val="105"/>
        </w:rPr>
        <w:t> </w:t>
      </w:r>
      <w:r>
        <w:rPr>
          <w:w w:val="105"/>
        </w:rPr>
        <w:t>is</w:t>
      </w:r>
      <w:r>
        <w:rPr>
          <w:spacing w:val="-7"/>
          <w:w w:val="105"/>
        </w:rPr>
        <w:t> </w:t>
      </w:r>
      <w:r>
        <w:rPr>
          <w:w w:val="105"/>
        </w:rPr>
        <w:t>called</w:t>
      </w:r>
      <w:r>
        <w:rPr>
          <w:spacing w:val="-7"/>
          <w:w w:val="105"/>
        </w:rPr>
        <w:t> </w:t>
      </w:r>
      <w:r>
        <w:rPr>
          <w:w w:val="105"/>
        </w:rPr>
        <w:t>Tafar tase; however, in Muscat, Al-Sharqiya and other Governorates, it is known as Senan tase </w:t>
      </w:r>
      <w:hyperlink w:history="true" w:anchor="_bookmark5">
        <w:r>
          <w:rPr>
            <w:color w:val="007FAD"/>
            <w:w w:val="105"/>
          </w:rPr>
          <w:t>[3]</w:t>
        </w:r>
      </w:hyperlink>
      <w:r>
        <w:rPr>
          <w:w w:val="105"/>
        </w:rPr>
        <w:t>. The Arabian common names of this plant are Sazab, Zeita, Kheisa and Mesaika. It has many synonyms such </w:t>
      </w:r>
      <w:r>
        <w:rPr>
          <w:i/>
          <w:spacing w:val="-2"/>
        </w:rPr>
        <w:t>as Haplophyllum arabicum, Haplophyllum candolleanum, Haplophyl-</w:t>
      </w:r>
      <w:r>
        <w:rPr>
          <w:i/>
          <w:spacing w:val="40"/>
        </w:rPr>
        <w:t> </w:t>
      </w:r>
      <w:r>
        <w:rPr>
          <w:i/>
        </w:rPr>
        <w:t>lum</w:t>
      </w:r>
      <w:r>
        <w:rPr>
          <w:i/>
          <w:spacing w:val="-7"/>
        </w:rPr>
        <w:t> </w:t>
      </w:r>
      <w:r>
        <w:rPr>
          <w:i/>
        </w:rPr>
        <w:t>chesneyanum</w:t>
      </w:r>
      <w:r>
        <w:rPr>
          <w:i/>
          <w:spacing w:val="-8"/>
        </w:rPr>
        <w:t> </w:t>
      </w:r>
      <w:r>
        <w:rPr/>
        <w:t>and</w:t>
      </w:r>
      <w:r>
        <w:rPr>
          <w:spacing w:val="-7"/>
        </w:rPr>
        <w:t> </w:t>
      </w:r>
      <w:r>
        <w:rPr>
          <w:i/>
        </w:rPr>
        <w:t>Haplophyllum</w:t>
      </w:r>
      <w:r>
        <w:rPr>
          <w:i/>
          <w:spacing w:val="-7"/>
        </w:rPr>
        <w:t> </w:t>
      </w:r>
      <w:r>
        <w:rPr>
          <w:i/>
        </w:rPr>
        <w:t>etremophilum</w:t>
      </w:r>
      <w:r>
        <w:rPr>
          <w:i/>
          <w:spacing w:val="-9"/>
        </w:rPr>
        <w:t> </w:t>
      </w:r>
      <w:hyperlink w:history="true" w:anchor="_bookmark5">
        <w:r>
          <w:rPr>
            <w:color w:val="007FAD"/>
          </w:rPr>
          <w:t>[4]</w:t>
        </w:r>
      </w:hyperlink>
      <w:r>
        <w:rPr/>
        <w:t>.</w:t>
      </w:r>
      <w:r>
        <w:rPr>
          <w:spacing w:val="-7"/>
        </w:rPr>
        <w:t> </w:t>
      </w:r>
      <w:r>
        <w:rPr>
          <w:i/>
        </w:rPr>
        <w:t>H.</w:t>
      </w:r>
      <w:r>
        <w:rPr>
          <w:i/>
          <w:spacing w:val="-7"/>
        </w:rPr>
        <w:t> </w:t>
      </w:r>
      <w:r>
        <w:rPr>
          <w:i/>
        </w:rPr>
        <w:t>tubercula-</w:t>
      </w:r>
      <w:r>
        <w:rPr>
          <w:i/>
          <w:w w:val="105"/>
        </w:rPr>
        <w:t> tum</w:t>
      </w:r>
      <w:r>
        <w:rPr>
          <w:i/>
          <w:w w:val="105"/>
        </w:rPr>
        <w:t> </w:t>
      </w:r>
      <w:r>
        <w:rPr>
          <w:w w:val="105"/>
        </w:rPr>
        <w:t>is</w:t>
      </w:r>
      <w:r>
        <w:rPr>
          <w:w w:val="105"/>
        </w:rPr>
        <w:t> a</w:t>
      </w:r>
      <w:r>
        <w:rPr>
          <w:w w:val="105"/>
        </w:rPr>
        <w:t> medium</w:t>
      </w:r>
      <w:r>
        <w:rPr>
          <w:w w:val="105"/>
        </w:rPr>
        <w:t> herb</w:t>
      </w:r>
      <w:r>
        <w:rPr>
          <w:w w:val="105"/>
        </w:rPr>
        <w:t> about</w:t>
      </w:r>
      <w:r>
        <w:rPr>
          <w:w w:val="105"/>
        </w:rPr>
        <w:t> 40–60</w:t>
      </w:r>
      <w:r>
        <w:rPr>
          <w:spacing w:val="-3"/>
          <w:w w:val="105"/>
        </w:rPr>
        <w:t> </w:t>
      </w:r>
      <w:r>
        <w:rPr>
          <w:w w:val="105"/>
        </w:rPr>
        <w:t>cm</w:t>
      </w:r>
      <w:r>
        <w:rPr>
          <w:w w:val="105"/>
        </w:rPr>
        <w:t> of</w:t>
      </w:r>
      <w:r>
        <w:rPr>
          <w:w w:val="105"/>
        </w:rPr>
        <w:t> height.</w:t>
      </w:r>
      <w:r>
        <w:rPr>
          <w:w w:val="105"/>
        </w:rPr>
        <w:t> All</w:t>
      </w:r>
      <w:r>
        <w:rPr>
          <w:w w:val="105"/>
        </w:rPr>
        <w:t> stems</w:t>
      </w:r>
      <w:r>
        <w:rPr>
          <w:w w:val="105"/>
        </w:rPr>
        <w:t> are branched from the base. Its color is yellowish green to white color. It</w:t>
      </w:r>
      <w:r>
        <w:rPr>
          <w:spacing w:val="30"/>
          <w:w w:val="105"/>
        </w:rPr>
        <w:t> </w:t>
      </w:r>
      <w:r>
        <w:rPr>
          <w:w w:val="105"/>
        </w:rPr>
        <w:t>has</w:t>
      </w:r>
      <w:r>
        <w:rPr>
          <w:spacing w:val="31"/>
          <w:w w:val="105"/>
        </w:rPr>
        <w:t> </w:t>
      </w:r>
      <w:r>
        <w:rPr>
          <w:w w:val="105"/>
        </w:rPr>
        <w:t>many</w:t>
      </w:r>
      <w:r>
        <w:rPr>
          <w:spacing w:val="30"/>
          <w:w w:val="105"/>
        </w:rPr>
        <w:t> </w:t>
      </w:r>
      <w:r>
        <w:rPr>
          <w:w w:val="105"/>
        </w:rPr>
        <w:t>glands</w:t>
      </w:r>
      <w:r>
        <w:rPr>
          <w:spacing w:val="31"/>
          <w:w w:val="105"/>
        </w:rPr>
        <w:t> </w:t>
      </w:r>
      <w:r>
        <w:rPr>
          <w:w w:val="105"/>
        </w:rPr>
        <w:t>on</w:t>
      </w:r>
      <w:r>
        <w:rPr>
          <w:spacing w:val="31"/>
          <w:w w:val="105"/>
        </w:rPr>
        <w:t> </w:t>
      </w:r>
      <w:r>
        <w:rPr>
          <w:w w:val="105"/>
        </w:rPr>
        <w:t>all</w:t>
      </w:r>
      <w:r>
        <w:rPr>
          <w:spacing w:val="31"/>
          <w:w w:val="105"/>
        </w:rPr>
        <w:t> </w:t>
      </w:r>
      <w:r>
        <w:rPr>
          <w:w w:val="105"/>
        </w:rPr>
        <w:t>parts</w:t>
      </w:r>
      <w:r>
        <w:rPr>
          <w:spacing w:val="31"/>
          <w:w w:val="105"/>
        </w:rPr>
        <w:t> </w:t>
      </w:r>
      <w:r>
        <w:rPr>
          <w:w w:val="105"/>
        </w:rPr>
        <w:t>of</w:t>
      </w:r>
      <w:r>
        <w:rPr>
          <w:spacing w:val="31"/>
          <w:w w:val="105"/>
        </w:rPr>
        <w:t> </w:t>
      </w:r>
      <w:r>
        <w:rPr>
          <w:w w:val="105"/>
        </w:rPr>
        <w:t>this</w:t>
      </w:r>
      <w:r>
        <w:rPr>
          <w:spacing w:val="30"/>
          <w:w w:val="105"/>
        </w:rPr>
        <w:t> </w:t>
      </w:r>
      <w:r>
        <w:rPr>
          <w:w w:val="105"/>
        </w:rPr>
        <w:t>plant.</w:t>
      </w:r>
      <w:r>
        <w:rPr>
          <w:spacing w:val="30"/>
          <w:w w:val="105"/>
        </w:rPr>
        <w:t> </w:t>
      </w:r>
      <w:r>
        <w:rPr>
          <w:w w:val="105"/>
        </w:rPr>
        <w:t>Leaves</w:t>
      </w:r>
      <w:r>
        <w:rPr>
          <w:spacing w:val="31"/>
          <w:w w:val="105"/>
        </w:rPr>
        <w:t> </w:t>
      </w:r>
      <w:r>
        <w:rPr>
          <w:w w:val="105"/>
        </w:rPr>
        <w:t>are</w:t>
      </w:r>
      <w:r>
        <w:rPr>
          <w:spacing w:val="30"/>
          <w:w w:val="105"/>
        </w:rPr>
        <w:t> </w:t>
      </w:r>
      <w:r>
        <w:rPr>
          <w:spacing w:val="-2"/>
          <w:w w:val="105"/>
        </w:rPr>
        <w:t>leaner,</w:t>
      </w:r>
    </w:p>
    <w:p>
      <w:pPr>
        <w:pStyle w:val="BodyText"/>
        <w:spacing w:before="10"/>
        <w:rPr>
          <w:sz w:val="20"/>
        </w:rPr>
      </w:pPr>
      <w:r>
        <w:rPr/>
        <mc:AlternateContent>
          <mc:Choice Requires="wps">
            <w:drawing>
              <wp:anchor distT="0" distB="0" distL="0" distR="0" allowOverlap="1" layoutInCell="1" locked="0" behindDoc="1" simplePos="0" relativeHeight="487590912">
                <wp:simplePos x="0" y="0"/>
                <wp:positionH relativeFrom="page">
                  <wp:posOffset>540004</wp:posOffset>
                </wp:positionH>
                <wp:positionV relativeFrom="paragraph">
                  <wp:posOffset>166187</wp:posOffset>
                </wp:positionV>
                <wp:extent cx="455930" cy="1270"/>
                <wp:effectExtent l="0" t="0" r="0" b="0"/>
                <wp:wrapTopAndBottom/>
                <wp:docPr id="20" name="Graphic 20"/>
                <wp:cNvGraphicFramePr>
                  <a:graphicFrameLocks/>
                </wp:cNvGraphicFramePr>
                <a:graphic>
                  <a:graphicData uri="http://schemas.microsoft.com/office/word/2010/wordprocessingShape">
                    <wps:wsp>
                      <wps:cNvPr id="20" name="Graphic 20"/>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2.52pt;margin-top:13.085663pt;width:35.9pt;height:.1pt;mso-position-horizontal-relative:page;mso-position-vertical-relative:paragraph;z-index:-15725568;mso-wrap-distance-left:0;mso-wrap-distance-right:0" id="docshape20" coordorigin="850,262" coordsize="718,0" path="m850,262l1568,262e" filled="false" stroked="true" strokeweight=".454pt" strokecolor="#000000">
                <v:path arrowok="t"/>
                <v:stroke dashstyle="solid"/>
                <w10:wrap type="topAndBottom"/>
              </v:shape>
            </w:pict>
          </mc:Fallback>
        </mc:AlternateContent>
      </w:r>
    </w:p>
    <w:p>
      <w:pPr>
        <w:spacing w:before="11"/>
        <w:ind w:left="399" w:right="0" w:firstLine="0"/>
        <w:jc w:val="left"/>
        <w:rPr>
          <w:sz w:val="12"/>
        </w:rPr>
      </w:pPr>
      <w:bookmarkStart w:name="_bookmark0" w:id="3"/>
      <w:bookmarkEnd w:id="3"/>
      <w:r>
        <w:rPr/>
      </w:r>
      <w:r>
        <w:rPr>
          <w:rFonts w:ascii="BM HANNA Air"/>
          <w:w w:val="110"/>
          <w:position w:val="2"/>
          <w:sz w:val="15"/>
        </w:rPr>
        <w:t>*</w:t>
      </w:r>
      <w:r>
        <w:rPr>
          <w:rFonts w:ascii="BM HANNA Air"/>
          <w:spacing w:val="17"/>
          <w:w w:val="110"/>
          <w:position w:val="2"/>
          <w:sz w:val="15"/>
        </w:rPr>
        <w:t> </w:t>
      </w:r>
      <w:r>
        <w:rPr>
          <w:w w:val="110"/>
          <w:sz w:val="12"/>
        </w:rPr>
        <w:t>Corresponding</w:t>
      </w:r>
      <w:r>
        <w:rPr>
          <w:spacing w:val="12"/>
          <w:w w:val="110"/>
          <w:sz w:val="12"/>
        </w:rPr>
        <w:t> </w:t>
      </w:r>
      <w:r>
        <w:rPr>
          <w:spacing w:val="-2"/>
          <w:w w:val="110"/>
          <w:sz w:val="12"/>
        </w:rPr>
        <w:t>author.</w:t>
      </w:r>
    </w:p>
    <w:p>
      <w:pPr>
        <w:spacing w:before="39"/>
        <w:ind w:left="548" w:right="0" w:firstLine="0"/>
        <w:jc w:val="left"/>
        <w:rPr>
          <w:sz w:val="12"/>
        </w:rPr>
      </w:pPr>
      <w:r>
        <w:rPr>
          <w:i/>
          <w:w w:val="110"/>
          <w:sz w:val="12"/>
        </w:rPr>
        <w:t>E-mail</w:t>
      </w:r>
      <w:r>
        <w:rPr>
          <w:i/>
          <w:spacing w:val="-4"/>
          <w:w w:val="110"/>
          <w:sz w:val="12"/>
        </w:rPr>
        <w:t> </w:t>
      </w:r>
      <w:r>
        <w:rPr>
          <w:i/>
          <w:w w:val="110"/>
          <w:sz w:val="12"/>
        </w:rPr>
        <w:t>address:</w:t>
      </w:r>
      <w:r>
        <w:rPr>
          <w:i/>
          <w:spacing w:val="-3"/>
          <w:w w:val="110"/>
          <w:sz w:val="12"/>
        </w:rPr>
        <w:t> </w:t>
      </w:r>
      <w:hyperlink r:id="rId14">
        <w:r>
          <w:rPr>
            <w:color w:val="007FAD"/>
            <w:w w:val="110"/>
            <w:sz w:val="12"/>
          </w:rPr>
          <w:t>amzad@unizwa.edu.om</w:t>
        </w:r>
      </w:hyperlink>
      <w:r>
        <w:rPr>
          <w:color w:val="007FAD"/>
          <w:spacing w:val="-3"/>
          <w:w w:val="110"/>
          <w:sz w:val="12"/>
        </w:rPr>
        <w:t> </w:t>
      </w:r>
      <w:r>
        <w:rPr>
          <w:w w:val="110"/>
          <w:sz w:val="12"/>
        </w:rPr>
        <w:t>(M.A.</w:t>
      </w:r>
      <w:r>
        <w:rPr>
          <w:spacing w:val="-4"/>
          <w:w w:val="110"/>
          <w:sz w:val="12"/>
        </w:rPr>
        <w:t> </w:t>
      </w:r>
      <w:r>
        <w:rPr>
          <w:spacing w:val="-2"/>
          <w:w w:val="110"/>
          <w:sz w:val="12"/>
        </w:rPr>
        <w:t>Hossain).</w:t>
      </w:r>
    </w:p>
    <w:p>
      <w:pPr>
        <w:pStyle w:val="BodyText"/>
        <w:spacing w:line="276" w:lineRule="auto" w:before="111"/>
        <w:ind w:left="310" w:right="111"/>
        <w:jc w:val="both"/>
      </w:pPr>
      <w:r>
        <w:rPr/>
        <w:br w:type="column"/>
      </w:r>
      <w:r>
        <w:rPr>
          <w:w w:val="105"/>
        </w:rPr>
        <w:t>lobed</w:t>
      </w:r>
      <w:r>
        <w:rPr>
          <w:spacing w:val="15"/>
          <w:w w:val="105"/>
        </w:rPr>
        <w:t> </w:t>
      </w:r>
      <w:r>
        <w:rPr>
          <w:w w:val="105"/>
        </w:rPr>
        <w:t>or</w:t>
      </w:r>
      <w:r>
        <w:rPr>
          <w:spacing w:val="16"/>
          <w:w w:val="105"/>
        </w:rPr>
        <w:t> </w:t>
      </w:r>
      <w:r>
        <w:rPr>
          <w:w w:val="105"/>
        </w:rPr>
        <w:t>sometimes</w:t>
      </w:r>
      <w:r>
        <w:rPr>
          <w:spacing w:val="15"/>
          <w:w w:val="105"/>
        </w:rPr>
        <w:t> </w:t>
      </w:r>
      <w:r>
        <w:rPr>
          <w:w w:val="105"/>
        </w:rPr>
        <w:t>deeply</w:t>
      </w:r>
      <w:r>
        <w:rPr>
          <w:spacing w:val="15"/>
          <w:w w:val="105"/>
        </w:rPr>
        <w:t> </w:t>
      </w:r>
      <w:r>
        <w:rPr>
          <w:w w:val="105"/>
        </w:rPr>
        <w:t>cut</w:t>
      </w:r>
      <w:r>
        <w:rPr>
          <w:spacing w:val="15"/>
          <w:w w:val="105"/>
        </w:rPr>
        <w:t> </w:t>
      </w:r>
      <w:r>
        <w:rPr>
          <w:w w:val="105"/>
        </w:rPr>
        <w:t>into</w:t>
      </w:r>
      <w:r>
        <w:rPr>
          <w:spacing w:val="16"/>
          <w:w w:val="105"/>
        </w:rPr>
        <w:t> </w:t>
      </w:r>
      <w:r>
        <w:rPr>
          <w:w w:val="105"/>
        </w:rPr>
        <w:t>3</w:t>
      </w:r>
      <w:r>
        <w:rPr>
          <w:spacing w:val="16"/>
          <w:w w:val="105"/>
        </w:rPr>
        <w:t> </w:t>
      </w:r>
      <w:r>
        <w:rPr>
          <w:w w:val="105"/>
        </w:rPr>
        <w:t>lobes.</w:t>
      </w:r>
      <w:r>
        <w:rPr>
          <w:spacing w:val="16"/>
          <w:w w:val="105"/>
        </w:rPr>
        <w:t> </w:t>
      </w:r>
      <w:r>
        <w:rPr>
          <w:w w:val="105"/>
        </w:rPr>
        <w:t>The</w:t>
      </w:r>
      <w:r>
        <w:rPr>
          <w:spacing w:val="16"/>
          <w:w w:val="105"/>
        </w:rPr>
        <w:t> </w:t>
      </w:r>
      <w:r>
        <w:rPr>
          <w:w w:val="105"/>
        </w:rPr>
        <w:t>size</w:t>
      </w:r>
      <w:r>
        <w:rPr>
          <w:spacing w:val="18"/>
          <w:w w:val="105"/>
        </w:rPr>
        <w:t> </w:t>
      </w:r>
      <w:r>
        <w:rPr>
          <w:w w:val="105"/>
        </w:rPr>
        <w:t>of</w:t>
      </w:r>
      <w:r>
        <w:rPr>
          <w:spacing w:val="16"/>
          <w:w w:val="105"/>
        </w:rPr>
        <w:t> </w:t>
      </w:r>
      <w:r>
        <w:rPr>
          <w:w w:val="105"/>
        </w:rPr>
        <w:t>the</w:t>
      </w:r>
      <w:r>
        <w:rPr>
          <w:spacing w:val="16"/>
          <w:w w:val="105"/>
        </w:rPr>
        <w:t> </w:t>
      </w:r>
      <w:r>
        <w:rPr>
          <w:w w:val="105"/>
        </w:rPr>
        <w:t>leaves is 9–50</w:t>
      </w:r>
      <w:r>
        <w:rPr>
          <w:spacing w:val="-3"/>
          <w:w w:val="105"/>
        </w:rPr>
        <w:t> </w:t>
      </w:r>
      <w:r>
        <w:rPr>
          <w:w w:val="105"/>
        </w:rPr>
        <w:t>mm (</w:t>
      </w:r>
      <w:hyperlink w:history="true" w:anchor="_bookmark1">
        <w:r>
          <w:rPr>
            <w:color w:val="007FAD"/>
            <w:w w:val="105"/>
          </w:rPr>
          <w:t>Fig. 1</w:t>
        </w:r>
      </w:hyperlink>
      <w:r>
        <w:rPr>
          <w:w w:val="105"/>
        </w:rPr>
        <w:t>). It</w:t>
      </w:r>
      <w:r>
        <w:rPr>
          <w:spacing w:val="-3"/>
          <w:w w:val="105"/>
        </w:rPr>
        <w:t> </w:t>
      </w:r>
      <w:r>
        <w:rPr>
          <w:w w:val="105"/>
        </w:rPr>
        <w:t>has a special and an unpleasant odor, which makes it unattractive for animals to eat. </w:t>
      </w:r>
      <w:r>
        <w:rPr>
          <w:i/>
          <w:w w:val="105"/>
        </w:rPr>
        <w:t>H. tuberculatum </w:t>
      </w:r>
      <w:r>
        <w:rPr>
          <w:w w:val="105"/>
        </w:rPr>
        <w:t>is a flow- ering plant, which start flowering from May to July </w:t>
      </w:r>
      <w:hyperlink w:history="true" w:anchor="_bookmark5">
        <w:r>
          <w:rPr>
            <w:color w:val="007FAD"/>
            <w:w w:val="105"/>
          </w:rPr>
          <w:t>[4]</w:t>
        </w:r>
      </w:hyperlink>
      <w:r>
        <w:rPr>
          <w:w w:val="105"/>
        </w:rPr>
        <w:t>. There are many</w:t>
      </w:r>
      <w:r>
        <w:rPr>
          <w:spacing w:val="40"/>
          <w:w w:val="105"/>
        </w:rPr>
        <w:t> </w:t>
      </w:r>
      <w:r>
        <w:rPr>
          <w:w w:val="105"/>
        </w:rPr>
        <w:t>flowers</w:t>
      </w:r>
      <w:r>
        <w:rPr>
          <w:spacing w:val="40"/>
          <w:w w:val="105"/>
        </w:rPr>
        <w:t> </w:t>
      </w:r>
      <w:r>
        <w:rPr>
          <w:w w:val="105"/>
        </w:rPr>
        <w:t>on</w:t>
      </w:r>
      <w:r>
        <w:rPr>
          <w:spacing w:val="40"/>
          <w:w w:val="105"/>
        </w:rPr>
        <w:t> </w:t>
      </w:r>
      <w:r>
        <w:rPr>
          <w:w w:val="105"/>
        </w:rPr>
        <w:t>the</w:t>
      </w:r>
      <w:r>
        <w:rPr>
          <w:spacing w:val="40"/>
          <w:w w:val="105"/>
        </w:rPr>
        <w:t> </w:t>
      </w:r>
      <w:r>
        <w:rPr>
          <w:w w:val="105"/>
        </w:rPr>
        <w:t>top</w:t>
      </w:r>
      <w:r>
        <w:rPr>
          <w:spacing w:val="40"/>
          <w:w w:val="105"/>
        </w:rPr>
        <w:t> </w:t>
      </w:r>
      <w:r>
        <w:rPr>
          <w:w w:val="105"/>
        </w:rPr>
        <w:t>with</w:t>
      </w:r>
      <w:r>
        <w:rPr>
          <w:spacing w:val="40"/>
          <w:w w:val="105"/>
        </w:rPr>
        <w:t> </w:t>
      </w:r>
      <w:r>
        <w:rPr>
          <w:w w:val="105"/>
        </w:rPr>
        <w:t>green</w:t>
      </w:r>
      <w:r>
        <w:rPr>
          <w:spacing w:val="40"/>
          <w:w w:val="105"/>
        </w:rPr>
        <w:t> </w:t>
      </w:r>
      <w:r>
        <w:rPr>
          <w:w w:val="105"/>
        </w:rPr>
        <w:t>color,</w:t>
      </w:r>
      <w:r>
        <w:rPr>
          <w:spacing w:val="40"/>
          <w:w w:val="105"/>
        </w:rPr>
        <w:t> </w:t>
      </w:r>
      <w:r>
        <w:rPr>
          <w:w w:val="105"/>
        </w:rPr>
        <w:t>and</w:t>
      </w:r>
      <w:r>
        <w:rPr>
          <w:spacing w:val="40"/>
          <w:w w:val="105"/>
        </w:rPr>
        <w:t> </w:t>
      </w:r>
      <w:r>
        <w:rPr>
          <w:w w:val="105"/>
        </w:rPr>
        <w:t>they</w:t>
      </w:r>
      <w:r>
        <w:rPr>
          <w:spacing w:val="40"/>
          <w:w w:val="105"/>
        </w:rPr>
        <w:t> </w:t>
      </w:r>
      <w:r>
        <w:rPr>
          <w:w w:val="105"/>
        </w:rPr>
        <w:t>are</w:t>
      </w:r>
      <w:r>
        <w:rPr>
          <w:spacing w:val="40"/>
          <w:w w:val="105"/>
        </w:rPr>
        <w:t> </w:t>
      </w:r>
      <w:r>
        <w:rPr>
          <w:w w:val="105"/>
        </w:rPr>
        <w:t>small and</w:t>
      </w:r>
      <w:r>
        <w:rPr>
          <w:spacing w:val="39"/>
          <w:w w:val="105"/>
        </w:rPr>
        <w:t> </w:t>
      </w:r>
      <w:r>
        <w:rPr>
          <w:w w:val="105"/>
        </w:rPr>
        <w:t>separated</w:t>
      </w:r>
      <w:r>
        <w:rPr>
          <w:spacing w:val="39"/>
          <w:w w:val="105"/>
        </w:rPr>
        <w:t> </w:t>
      </w:r>
      <w:r>
        <w:rPr>
          <w:w w:val="105"/>
        </w:rPr>
        <w:t>from</w:t>
      </w:r>
      <w:r>
        <w:rPr>
          <w:spacing w:val="39"/>
          <w:w w:val="105"/>
        </w:rPr>
        <w:t> </w:t>
      </w:r>
      <w:r>
        <w:rPr>
          <w:w w:val="105"/>
        </w:rPr>
        <w:t>each</w:t>
      </w:r>
      <w:r>
        <w:rPr>
          <w:spacing w:val="39"/>
          <w:w w:val="105"/>
        </w:rPr>
        <w:t> </w:t>
      </w:r>
      <w:r>
        <w:rPr>
          <w:w w:val="105"/>
        </w:rPr>
        <w:t>other.</w:t>
      </w:r>
      <w:r>
        <w:rPr>
          <w:spacing w:val="39"/>
          <w:w w:val="105"/>
        </w:rPr>
        <w:t> </w:t>
      </w:r>
      <w:r>
        <w:rPr>
          <w:w w:val="105"/>
        </w:rPr>
        <w:t>The</w:t>
      </w:r>
      <w:r>
        <w:rPr>
          <w:spacing w:val="40"/>
          <w:w w:val="105"/>
        </w:rPr>
        <w:t> </w:t>
      </w:r>
      <w:r>
        <w:rPr>
          <w:w w:val="105"/>
        </w:rPr>
        <w:t>size</w:t>
      </w:r>
      <w:r>
        <w:rPr>
          <w:spacing w:val="37"/>
          <w:w w:val="105"/>
        </w:rPr>
        <w:t> </w:t>
      </w:r>
      <w:r>
        <w:rPr>
          <w:w w:val="105"/>
        </w:rPr>
        <w:t>of</w:t>
      </w:r>
      <w:r>
        <w:rPr>
          <w:spacing w:val="39"/>
          <w:w w:val="105"/>
        </w:rPr>
        <w:t> </w:t>
      </w:r>
      <w:r>
        <w:rPr>
          <w:w w:val="105"/>
        </w:rPr>
        <w:t>fruits</w:t>
      </w:r>
      <w:r>
        <w:rPr>
          <w:spacing w:val="40"/>
          <w:w w:val="105"/>
        </w:rPr>
        <w:t> </w:t>
      </w:r>
      <w:r>
        <w:rPr>
          <w:w w:val="105"/>
        </w:rPr>
        <w:t>is</w:t>
      </w:r>
      <w:r>
        <w:rPr>
          <w:spacing w:val="37"/>
          <w:w w:val="105"/>
        </w:rPr>
        <w:t> </w:t>
      </w:r>
      <w:r>
        <w:rPr>
          <w:w w:val="105"/>
        </w:rPr>
        <w:t>about</w:t>
      </w:r>
      <w:r>
        <w:rPr>
          <w:spacing w:val="39"/>
          <w:w w:val="105"/>
        </w:rPr>
        <w:t> </w:t>
      </w:r>
      <w:r>
        <w:rPr>
          <w:spacing w:val="-4"/>
          <w:w w:val="105"/>
        </w:rPr>
        <w:t>2.5–</w:t>
      </w:r>
    </w:p>
    <w:p>
      <w:pPr>
        <w:pStyle w:val="BodyText"/>
        <w:spacing w:line="276" w:lineRule="auto" w:before="1"/>
        <w:ind w:left="310" w:right="111"/>
        <w:jc w:val="both"/>
      </w:pPr>
      <w:r>
        <w:rPr>
          <w:w w:val="105"/>
        </w:rPr>
        <w:t>4.5 mm,</w:t>
      </w:r>
      <w:r>
        <w:rPr>
          <w:w w:val="105"/>
        </w:rPr>
        <w:t> and the seeds</w:t>
      </w:r>
      <w:r>
        <w:rPr>
          <w:w w:val="105"/>
        </w:rPr>
        <w:t> are</w:t>
      </w:r>
      <w:r>
        <w:rPr>
          <w:w w:val="105"/>
        </w:rPr>
        <w:t> about 1.5 mm long. The seed’s</w:t>
      </w:r>
      <w:r>
        <w:rPr>
          <w:w w:val="105"/>
        </w:rPr>
        <w:t> color is dark brown to brownish-black </w:t>
      </w:r>
      <w:hyperlink w:history="true" w:anchor="_bookmark5">
        <w:r>
          <w:rPr>
            <w:color w:val="007FAD"/>
            <w:w w:val="105"/>
          </w:rPr>
          <w:t>[2]</w:t>
        </w:r>
      </w:hyperlink>
      <w:r>
        <w:rPr>
          <w:w w:val="105"/>
        </w:rPr>
        <w:t>. The essential oil has been </w:t>
      </w:r>
      <w:r>
        <w:rPr>
          <w:w w:val="105"/>
        </w:rPr>
        <w:t>col- lected</w:t>
      </w:r>
      <w:r>
        <w:rPr>
          <w:w w:val="105"/>
        </w:rPr>
        <w:t> from</w:t>
      </w:r>
      <w:r>
        <w:rPr>
          <w:spacing w:val="-6"/>
          <w:w w:val="105"/>
        </w:rPr>
        <w:t> </w:t>
      </w:r>
      <w:r>
        <w:rPr>
          <w:w w:val="105"/>
        </w:rPr>
        <w:t>several</w:t>
      </w:r>
      <w:r>
        <w:rPr>
          <w:w w:val="105"/>
        </w:rPr>
        <w:t> parts</w:t>
      </w:r>
      <w:r>
        <w:rPr>
          <w:w w:val="105"/>
        </w:rPr>
        <w:t> of</w:t>
      </w:r>
      <w:r>
        <w:rPr>
          <w:w w:val="105"/>
        </w:rPr>
        <w:t> </w:t>
      </w:r>
      <w:r>
        <w:rPr>
          <w:i/>
          <w:w w:val="105"/>
        </w:rPr>
        <w:t>H.</w:t>
      </w:r>
      <w:r>
        <w:rPr>
          <w:i/>
          <w:w w:val="105"/>
        </w:rPr>
        <w:t> tuberculatum.</w:t>
      </w:r>
      <w:r>
        <w:rPr>
          <w:i/>
          <w:w w:val="105"/>
        </w:rPr>
        <w:t> </w:t>
      </w:r>
      <w:r>
        <w:rPr>
          <w:w w:val="105"/>
        </w:rPr>
        <w:t>It</w:t>
      </w:r>
      <w:r>
        <w:rPr>
          <w:w w:val="105"/>
        </w:rPr>
        <w:t> contains</w:t>
      </w:r>
      <w:r>
        <w:rPr>
          <w:w w:val="105"/>
        </w:rPr>
        <w:t> several chemical components which are different from country to country. In</w:t>
      </w:r>
      <w:r>
        <w:rPr>
          <w:w w:val="105"/>
        </w:rPr>
        <w:t> Iran,</w:t>
      </w:r>
      <w:r>
        <w:rPr>
          <w:w w:val="105"/>
        </w:rPr>
        <w:t> the</w:t>
      </w:r>
      <w:r>
        <w:rPr>
          <w:w w:val="105"/>
        </w:rPr>
        <w:t> collected</w:t>
      </w:r>
      <w:r>
        <w:rPr>
          <w:w w:val="105"/>
        </w:rPr>
        <w:t> essential</w:t>
      </w:r>
      <w:r>
        <w:rPr>
          <w:w w:val="105"/>
        </w:rPr>
        <w:t> oil</w:t>
      </w:r>
      <w:r>
        <w:rPr>
          <w:w w:val="105"/>
        </w:rPr>
        <w:t> contained</w:t>
      </w:r>
      <w:r>
        <w:rPr>
          <w:w w:val="105"/>
        </w:rPr>
        <w:t> 40</w:t>
      </w:r>
      <w:r>
        <w:rPr>
          <w:w w:val="105"/>
        </w:rPr>
        <w:t> chemical</w:t>
      </w:r>
      <w:r>
        <w:rPr>
          <w:w w:val="105"/>
        </w:rPr>
        <w:t> compo- nents</w:t>
      </w:r>
      <w:r>
        <w:rPr>
          <w:spacing w:val="20"/>
          <w:w w:val="105"/>
        </w:rPr>
        <w:t> </w:t>
      </w:r>
      <w:r>
        <w:rPr>
          <w:w w:val="105"/>
        </w:rPr>
        <w:t>which</w:t>
      </w:r>
      <w:r>
        <w:rPr>
          <w:spacing w:val="20"/>
          <w:w w:val="105"/>
        </w:rPr>
        <w:t> </w:t>
      </w:r>
      <w:r>
        <w:rPr>
          <w:w w:val="105"/>
        </w:rPr>
        <w:t>are</w:t>
      </w:r>
      <w:r>
        <w:rPr>
          <w:spacing w:val="22"/>
          <w:w w:val="105"/>
        </w:rPr>
        <w:t> </w:t>
      </w:r>
      <w:r>
        <w:rPr>
          <w:w w:val="105"/>
        </w:rPr>
        <w:t>responsible</w:t>
      </w:r>
      <w:r>
        <w:rPr>
          <w:spacing w:val="22"/>
          <w:w w:val="105"/>
        </w:rPr>
        <w:t> </w:t>
      </w:r>
      <w:r>
        <w:rPr>
          <w:w w:val="105"/>
        </w:rPr>
        <w:t>for</w:t>
      </w:r>
      <w:r>
        <w:rPr>
          <w:spacing w:val="21"/>
          <w:w w:val="105"/>
        </w:rPr>
        <w:t> </w:t>
      </w:r>
      <w:r>
        <w:rPr>
          <w:w w:val="105"/>
        </w:rPr>
        <w:t>different</w:t>
      </w:r>
      <w:r>
        <w:rPr>
          <w:spacing w:val="20"/>
          <w:w w:val="105"/>
        </w:rPr>
        <w:t> </w:t>
      </w:r>
      <w:r>
        <w:rPr>
          <w:w w:val="105"/>
        </w:rPr>
        <w:t>biological</w:t>
      </w:r>
      <w:r>
        <w:rPr>
          <w:spacing w:val="20"/>
          <w:w w:val="105"/>
        </w:rPr>
        <w:t> </w:t>
      </w:r>
      <w:r>
        <w:rPr>
          <w:w w:val="105"/>
        </w:rPr>
        <w:t>activities.</w:t>
      </w:r>
      <w:r>
        <w:rPr>
          <w:spacing w:val="21"/>
          <w:w w:val="105"/>
        </w:rPr>
        <w:t> </w:t>
      </w:r>
      <w:r>
        <w:rPr>
          <w:spacing w:val="-5"/>
          <w:w w:val="105"/>
        </w:rPr>
        <w:t>The</w:t>
      </w:r>
    </w:p>
    <w:p>
      <w:pPr>
        <w:pStyle w:val="BodyText"/>
        <w:spacing w:line="189" w:lineRule="exact"/>
        <w:ind w:left="310"/>
        <w:jc w:val="both"/>
      </w:pPr>
      <w:r>
        <w:rPr>
          <w:w w:val="105"/>
        </w:rPr>
        <w:t>main</w:t>
      </w:r>
      <w:r>
        <w:rPr>
          <w:spacing w:val="63"/>
          <w:w w:val="105"/>
        </w:rPr>
        <w:t> </w:t>
      </w:r>
      <w:r>
        <w:rPr>
          <w:w w:val="105"/>
        </w:rPr>
        <w:t>components</w:t>
      </w:r>
      <w:r>
        <w:rPr>
          <w:spacing w:val="64"/>
          <w:w w:val="105"/>
        </w:rPr>
        <w:t> </w:t>
      </w:r>
      <w:r>
        <w:rPr>
          <w:w w:val="105"/>
        </w:rPr>
        <w:t>in</w:t>
      </w:r>
      <w:r>
        <w:rPr>
          <w:spacing w:val="64"/>
          <w:w w:val="105"/>
        </w:rPr>
        <w:t> </w:t>
      </w:r>
      <w:r>
        <w:rPr>
          <w:w w:val="105"/>
        </w:rPr>
        <w:t>the</w:t>
      </w:r>
      <w:r>
        <w:rPr>
          <w:spacing w:val="65"/>
          <w:w w:val="105"/>
        </w:rPr>
        <w:t> </w:t>
      </w:r>
      <w:r>
        <w:rPr>
          <w:w w:val="105"/>
        </w:rPr>
        <w:t>Iranian</w:t>
      </w:r>
      <w:r>
        <w:rPr>
          <w:spacing w:val="63"/>
          <w:w w:val="105"/>
        </w:rPr>
        <w:t> </w:t>
      </w:r>
      <w:r>
        <w:rPr>
          <w:w w:val="105"/>
        </w:rPr>
        <w:t>volatile</w:t>
      </w:r>
      <w:r>
        <w:rPr>
          <w:spacing w:val="65"/>
          <w:w w:val="105"/>
        </w:rPr>
        <w:t> </w:t>
      </w:r>
      <w:r>
        <w:rPr>
          <w:w w:val="105"/>
        </w:rPr>
        <w:t>oils</w:t>
      </w:r>
      <w:r>
        <w:rPr>
          <w:spacing w:val="64"/>
          <w:w w:val="105"/>
        </w:rPr>
        <w:t> </w:t>
      </w:r>
      <w:r>
        <w:rPr>
          <w:w w:val="105"/>
        </w:rPr>
        <w:t>are</w:t>
      </w:r>
      <w:r>
        <w:rPr>
          <w:spacing w:val="64"/>
          <w:w w:val="105"/>
        </w:rPr>
        <w:t> </w:t>
      </w:r>
      <w:r>
        <w:rPr>
          <w:w w:val="105"/>
        </w:rPr>
        <w:t>linalool,</w:t>
      </w:r>
      <w:r>
        <w:rPr>
          <w:spacing w:val="64"/>
          <w:w w:val="105"/>
        </w:rPr>
        <w:t> </w:t>
      </w:r>
      <w:r>
        <w:rPr>
          <w:spacing w:val="-7"/>
          <w:w w:val="105"/>
          <w:sz w:val="19"/>
        </w:rPr>
        <w:t>a</w:t>
      </w:r>
      <w:r>
        <w:rPr>
          <w:spacing w:val="-7"/>
          <w:w w:val="105"/>
        </w:rPr>
        <w:t>-</w:t>
      </w:r>
    </w:p>
    <w:p>
      <w:pPr>
        <w:pStyle w:val="BodyText"/>
        <w:spacing w:line="259" w:lineRule="auto" w:before="21"/>
        <w:ind w:left="310" w:right="111"/>
        <w:jc w:val="both"/>
      </w:pPr>
      <w:r>
        <w:rPr>
          <w:w w:val="105"/>
        </w:rPr>
        <w:t>pinene and limonene </w:t>
      </w:r>
      <w:hyperlink w:history="true" w:anchor="_bookmark5">
        <w:r>
          <w:rPr>
            <w:color w:val="007FAD"/>
            <w:w w:val="105"/>
          </w:rPr>
          <w:t>[5]</w:t>
        </w:r>
      </w:hyperlink>
      <w:r>
        <w:rPr>
          <w:w w:val="105"/>
        </w:rPr>
        <w:t>. Similarly, in Oman, the collected </w:t>
      </w:r>
      <w:r>
        <w:rPr>
          <w:w w:val="105"/>
        </w:rPr>
        <w:t>essen- tial oil contains 30 compounds and the main chemical components are</w:t>
      </w:r>
      <w:r>
        <w:rPr>
          <w:spacing w:val="34"/>
          <w:w w:val="105"/>
        </w:rPr>
        <w:t> </w:t>
      </w:r>
      <w:r>
        <w:rPr>
          <w:w w:val="105"/>
        </w:rPr>
        <w:t>b-phellandrene,</w:t>
      </w:r>
      <w:r>
        <w:rPr>
          <w:spacing w:val="35"/>
          <w:w w:val="105"/>
        </w:rPr>
        <w:t> </w:t>
      </w:r>
      <w:r>
        <w:rPr>
          <w:w w:val="105"/>
        </w:rPr>
        <w:t>limonene,</w:t>
      </w:r>
      <w:r>
        <w:rPr>
          <w:spacing w:val="34"/>
          <w:w w:val="105"/>
        </w:rPr>
        <w:t> </w:t>
      </w:r>
      <w:r>
        <w:rPr>
          <w:w w:val="105"/>
        </w:rPr>
        <w:t>b-ocimene,</w:t>
      </w:r>
      <w:r>
        <w:rPr>
          <w:spacing w:val="37"/>
          <w:w w:val="105"/>
        </w:rPr>
        <w:t> </w:t>
      </w:r>
      <w:r>
        <w:rPr>
          <w:w w:val="105"/>
          <w:sz w:val="19"/>
        </w:rPr>
        <w:t>a</w:t>
      </w:r>
      <w:r>
        <w:rPr>
          <w:w w:val="105"/>
        </w:rPr>
        <w:t>-caryophyllene,</w:t>
      </w:r>
      <w:r>
        <w:rPr>
          <w:spacing w:val="36"/>
          <w:w w:val="105"/>
        </w:rPr>
        <w:t> </w:t>
      </w:r>
      <w:r>
        <w:rPr>
          <w:spacing w:val="-4"/>
          <w:w w:val="105"/>
        </w:rPr>
        <w:t>myr-</w:t>
      </w:r>
    </w:p>
    <w:p>
      <w:pPr>
        <w:pStyle w:val="BodyText"/>
        <w:spacing w:line="191" w:lineRule="exact"/>
        <w:ind w:left="310"/>
        <w:jc w:val="both"/>
      </w:pPr>
      <w:r>
        <w:rPr>
          <w:w w:val="105"/>
        </w:rPr>
        <w:t>cene</w:t>
      </w:r>
      <w:r>
        <w:rPr>
          <w:spacing w:val="30"/>
          <w:w w:val="105"/>
        </w:rPr>
        <w:t> </w:t>
      </w:r>
      <w:r>
        <w:rPr>
          <w:w w:val="105"/>
        </w:rPr>
        <w:t>and</w:t>
      </w:r>
      <w:r>
        <w:rPr>
          <w:spacing w:val="31"/>
          <w:w w:val="105"/>
        </w:rPr>
        <w:t> </w:t>
      </w:r>
      <w:r>
        <w:rPr>
          <w:w w:val="105"/>
          <w:sz w:val="19"/>
        </w:rPr>
        <w:t>a</w:t>
      </w:r>
      <w:r>
        <w:rPr>
          <w:w w:val="105"/>
        </w:rPr>
        <w:t>-phellandrene</w:t>
      </w:r>
      <w:r>
        <w:rPr>
          <w:spacing w:val="31"/>
          <w:w w:val="105"/>
        </w:rPr>
        <w:t> </w:t>
      </w:r>
      <w:hyperlink w:history="true" w:anchor="_bookmark5">
        <w:r>
          <w:rPr>
            <w:color w:val="007FAD"/>
            <w:w w:val="105"/>
          </w:rPr>
          <w:t>[6,7]</w:t>
        </w:r>
      </w:hyperlink>
      <w:r>
        <w:rPr>
          <w:w w:val="105"/>
        </w:rPr>
        <w:t>.</w:t>
      </w:r>
      <w:r>
        <w:rPr>
          <w:spacing w:val="31"/>
          <w:w w:val="105"/>
        </w:rPr>
        <w:t> </w:t>
      </w:r>
      <w:r>
        <w:rPr>
          <w:w w:val="105"/>
        </w:rPr>
        <w:t>In</w:t>
      </w:r>
      <w:r>
        <w:rPr>
          <w:spacing w:val="31"/>
          <w:w w:val="105"/>
        </w:rPr>
        <w:t> </w:t>
      </w:r>
      <w:r>
        <w:rPr>
          <w:w w:val="105"/>
        </w:rPr>
        <w:t>Saudi</w:t>
      </w:r>
      <w:r>
        <w:rPr>
          <w:spacing w:val="32"/>
          <w:w w:val="105"/>
        </w:rPr>
        <w:t> </w:t>
      </w:r>
      <w:r>
        <w:rPr>
          <w:w w:val="105"/>
        </w:rPr>
        <w:t>Arabia,</w:t>
      </w:r>
      <w:r>
        <w:rPr>
          <w:spacing w:val="30"/>
          <w:w w:val="105"/>
        </w:rPr>
        <w:t> </w:t>
      </w:r>
      <w:r>
        <w:rPr>
          <w:w w:val="105"/>
        </w:rPr>
        <w:t>the</w:t>
      </w:r>
      <w:r>
        <w:rPr>
          <w:spacing w:val="32"/>
          <w:w w:val="105"/>
        </w:rPr>
        <w:t> </w:t>
      </w:r>
      <w:r>
        <w:rPr>
          <w:w w:val="105"/>
        </w:rPr>
        <w:t>oil</w:t>
      </w:r>
      <w:r>
        <w:rPr>
          <w:spacing w:val="31"/>
          <w:w w:val="105"/>
        </w:rPr>
        <w:t> </w:t>
      </w:r>
      <w:r>
        <w:rPr>
          <w:spacing w:val="-2"/>
          <w:w w:val="105"/>
        </w:rPr>
        <w:t>contains</w:t>
      </w:r>
    </w:p>
    <w:p>
      <w:pPr>
        <w:pStyle w:val="BodyText"/>
        <w:spacing w:line="276" w:lineRule="auto" w:before="21"/>
        <w:ind w:left="310" w:right="111"/>
        <w:jc w:val="both"/>
        <w:rPr>
          <w:i/>
        </w:rPr>
      </w:pPr>
      <w:r>
        <w:rPr>
          <w:w w:val="105"/>
        </w:rPr>
        <w:t>37 chemical compounds, and in Egypt, contains 88 chemical </w:t>
      </w:r>
      <w:r>
        <w:rPr>
          <w:w w:val="105"/>
        </w:rPr>
        <w:t>com-</w:t>
      </w:r>
      <w:r>
        <w:rPr>
          <w:w w:val="105"/>
        </w:rPr>
        <w:t> ponents</w:t>
      </w:r>
      <w:r>
        <w:rPr>
          <w:spacing w:val="-3"/>
          <w:w w:val="105"/>
        </w:rPr>
        <w:t> </w:t>
      </w:r>
      <w:hyperlink w:history="true" w:anchor="_bookmark5">
        <w:r>
          <w:rPr>
            <w:color w:val="007FAD"/>
            <w:w w:val="105"/>
          </w:rPr>
          <w:t>[8]</w:t>
        </w:r>
      </w:hyperlink>
      <w:r>
        <w:rPr>
          <w:i/>
          <w:w w:val="105"/>
        </w:rPr>
        <w:t>.</w:t>
      </w:r>
      <w:r>
        <w:rPr>
          <w:i/>
          <w:spacing w:val="-2"/>
          <w:w w:val="105"/>
        </w:rPr>
        <w:t> </w:t>
      </w:r>
      <w:r>
        <w:rPr>
          <w:w w:val="105"/>
        </w:rPr>
        <w:t>In</w:t>
      </w:r>
      <w:r>
        <w:rPr>
          <w:spacing w:val="-2"/>
          <w:w w:val="105"/>
        </w:rPr>
        <w:t> </w:t>
      </w:r>
      <w:r>
        <w:rPr>
          <w:w w:val="105"/>
        </w:rPr>
        <w:t>addition,</w:t>
      </w:r>
      <w:r>
        <w:rPr>
          <w:spacing w:val="-3"/>
          <w:w w:val="105"/>
        </w:rPr>
        <w:t> </w:t>
      </w:r>
      <w:r>
        <w:rPr>
          <w:i/>
          <w:w w:val="105"/>
        </w:rPr>
        <w:t>H.</w:t>
      </w:r>
      <w:r>
        <w:rPr>
          <w:i/>
          <w:spacing w:val="-3"/>
          <w:w w:val="105"/>
        </w:rPr>
        <w:t> </w:t>
      </w:r>
      <w:r>
        <w:rPr>
          <w:i/>
          <w:w w:val="105"/>
        </w:rPr>
        <w:t>tuberculatum</w:t>
      </w:r>
      <w:r>
        <w:rPr>
          <w:i/>
          <w:spacing w:val="-4"/>
          <w:w w:val="105"/>
        </w:rPr>
        <w:t> </w:t>
      </w:r>
      <w:r>
        <w:rPr>
          <w:w w:val="105"/>
        </w:rPr>
        <w:t>also</w:t>
      </w:r>
      <w:r>
        <w:rPr>
          <w:spacing w:val="-3"/>
          <w:w w:val="105"/>
        </w:rPr>
        <w:t> </w:t>
      </w:r>
      <w:r>
        <w:rPr>
          <w:w w:val="105"/>
        </w:rPr>
        <w:t>contains</w:t>
      </w:r>
      <w:r>
        <w:rPr>
          <w:spacing w:val="-3"/>
          <w:w w:val="105"/>
        </w:rPr>
        <w:t> </w:t>
      </w:r>
      <w:r>
        <w:rPr>
          <w:w w:val="105"/>
        </w:rPr>
        <w:t>several</w:t>
      </w:r>
      <w:r>
        <w:rPr>
          <w:spacing w:val="-2"/>
          <w:w w:val="105"/>
        </w:rPr>
        <w:t> </w:t>
      </w:r>
      <w:r>
        <w:rPr>
          <w:w w:val="105"/>
        </w:rPr>
        <w:t>sec-</w:t>
      </w:r>
      <w:r>
        <w:rPr>
          <w:w w:val="105"/>
        </w:rPr>
        <w:t> ondary</w:t>
      </w:r>
      <w:r>
        <w:rPr>
          <w:w w:val="105"/>
        </w:rPr>
        <w:t> metabolites</w:t>
      </w:r>
      <w:r>
        <w:rPr>
          <w:w w:val="105"/>
        </w:rPr>
        <w:t> such</w:t>
      </w:r>
      <w:r>
        <w:rPr>
          <w:w w:val="105"/>
        </w:rPr>
        <w:t> as</w:t>
      </w:r>
      <w:r>
        <w:rPr>
          <w:w w:val="105"/>
        </w:rPr>
        <w:t> alkaloids,</w:t>
      </w:r>
      <w:r>
        <w:rPr>
          <w:w w:val="105"/>
        </w:rPr>
        <w:t> flavonoids,</w:t>
      </w:r>
      <w:r>
        <w:rPr>
          <w:w w:val="105"/>
        </w:rPr>
        <w:t> </w:t>
      </w:r>
      <w:r>
        <w:rPr>
          <w:w w:val="105"/>
        </w:rPr>
        <w:t>terpenoids,</w:t>
      </w:r>
      <w:r>
        <w:rPr>
          <w:spacing w:val="40"/>
          <w:w w:val="105"/>
        </w:rPr>
        <w:t> </w:t>
      </w:r>
      <w:r>
        <w:rPr>
          <w:w w:val="105"/>
        </w:rPr>
        <w:t>lignins</w:t>
      </w:r>
      <w:r>
        <w:rPr>
          <w:spacing w:val="13"/>
          <w:w w:val="105"/>
        </w:rPr>
        <w:t> </w:t>
      </w:r>
      <w:r>
        <w:rPr>
          <w:w w:val="105"/>
        </w:rPr>
        <w:t>and</w:t>
      </w:r>
      <w:r>
        <w:rPr>
          <w:spacing w:val="15"/>
          <w:w w:val="105"/>
        </w:rPr>
        <w:t> </w:t>
      </w:r>
      <w:r>
        <w:rPr>
          <w:w w:val="105"/>
        </w:rPr>
        <w:t>their</w:t>
      </w:r>
      <w:r>
        <w:rPr>
          <w:spacing w:val="15"/>
          <w:w w:val="105"/>
        </w:rPr>
        <w:t> </w:t>
      </w:r>
      <w:r>
        <w:rPr>
          <w:w w:val="105"/>
        </w:rPr>
        <w:t>oxygenated</w:t>
      </w:r>
      <w:r>
        <w:rPr>
          <w:spacing w:val="14"/>
          <w:w w:val="105"/>
        </w:rPr>
        <w:t> </w:t>
      </w:r>
      <w:r>
        <w:rPr>
          <w:w w:val="105"/>
        </w:rPr>
        <w:t>derivatives</w:t>
      </w:r>
      <w:r>
        <w:rPr>
          <w:spacing w:val="14"/>
          <w:w w:val="105"/>
        </w:rPr>
        <w:t> </w:t>
      </w:r>
      <w:hyperlink w:history="true" w:anchor="_bookmark5">
        <w:r>
          <w:rPr>
            <w:color w:val="007FAD"/>
            <w:w w:val="105"/>
          </w:rPr>
          <w:t>[4]</w:t>
        </w:r>
      </w:hyperlink>
      <w:r>
        <w:rPr>
          <w:w w:val="105"/>
        </w:rPr>
        <w:t>.</w:t>
      </w:r>
      <w:r>
        <w:rPr>
          <w:spacing w:val="16"/>
          <w:w w:val="105"/>
        </w:rPr>
        <w:t> </w:t>
      </w:r>
      <w:r>
        <w:rPr>
          <w:w w:val="105"/>
        </w:rPr>
        <w:t>The</w:t>
      </w:r>
      <w:r>
        <w:rPr>
          <w:spacing w:val="16"/>
          <w:w w:val="105"/>
        </w:rPr>
        <w:t> </w:t>
      </w:r>
      <w:r>
        <w:rPr>
          <w:w w:val="105"/>
        </w:rPr>
        <w:t>aerial</w:t>
      </w:r>
      <w:r>
        <w:rPr>
          <w:spacing w:val="14"/>
          <w:w w:val="105"/>
        </w:rPr>
        <w:t> </w:t>
      </w:r>
      <w:r>
        <w:rPr>
          <w:w w:val="105"/>
        </w:rPr>
        <w:t>parts</w:t>
      </w:r>
      <w:r>
        <w:rPr>
          <w:spacing w:val="15"/>
          <w:w w:val="105"/>
        </w:rPr>
        <w:t> </w:t>
      </w:r>
      <w:r>
        <w:rPr>
          <w:w w:val="105"/>
        </w:rPr>
        <w:t>of</w:t>
      </w:r>
      <w:r>
        <w:rPr>
          <w:spacing w:val="14"/>
          <w:w w:val="105"/>
        </w:rPr>
        <w:t> </w:t>
      </w:r>
      <w:r>
        <w:rPr>
          <w:i/>
          <w:spacing w:val="-5"/>
          <w:w w:val="105"/>
        </w:rPr>
        <w:t>H</w:t>
      </w:r>
      <w:r>
        <w:rPr>
          <w:i/>
          <w:spacing w:val="-5"/>
          <w:w w:val="105"/>
        </w:rPr>
        <w:t>.</w:t>
      </w:r>
    </w:p>
    <w:p>
      <w:pPr>
        <w:spacing w:after="0" w:line="276" w:lineRule="auto"/>
        <w:jc w:val="both"/>
        <w:sectPr>
          <w:type w:val="continuous"/>
          <w:pgSz w:w="11910" w:h="15880"/>
          <w:pgMar w:header="0" w:footer="0" w:top="840" w:bottom="280" w:left="540" w:right="540"/>
          <w:cols w:num="2" w:equalWidth="0">
            <w:col w:w="5333" w:space="47"/>
            <w:col w:w="5450"/>
          </w:cols>
        </w:sectPr>
      </w:pPr>
    </w:p>
    <w:p>
      <w:pPr>
        <w:pStyle w:val="BodyText"/>
        <w:spacing w:before="86"/>
        <w:rPr>
          <w:i/>
          <w:sz w:val="12"/>
        </w:rPr>
      </w:pPr>
    </w:p>
    <w:p>
      <w:pPr>
        <w:spacing w:before="0"/>
        <w:ind w:left="310" w:right="0" w:firstLine="0"/>
        <w:jc w:val="left"/>
        <w:rPr>
          <w:sz w:val="12"/>
        </w:rPr>
      </w:pPr>
      <w:hyperlink r:id="rId10">
        <w:r>
          <w:rPr>
            <w:color w:val="007FAD"/>
            <w:spacing w:val="-2"/>
            <w:w w:val="110"/>
            <w:sz w:val="12"/>
          </w:rPr>
          <w:t>http://dx.doi.org/10.1016/j.ejbas.2017.04.003</w:t>
        </w:r>
      </w:hyperlink>
    </w:p>
    <w:p>
      <w:pPr>
        <w:spacing w:before="17"/>
        <w:ind w:left="310" w:right="0" w:firstLine="0"/>
        <w:jc w:val="left"/>
        <w:rPr>
          <w:sz w:val="12"/>
        </w:rPr>
      </w:pPr>
      <w:r>
        <w:rPr>
          <w:w w:val="110"/>
          <w:sz w:val="12"/>
        </w:rPr>
        <w:t>2314-808X/</w:t>
      </w:r>
      <w:r>
        <w:rPr>
          <w:rFonts w:ascii="Noto Sans Display" w:hAnsi="Noto Sans Display"/>
          <w:w w:val="110"/>
          <w:sz w:val="12"/>
        </w:rPr>
        <w:t>©</w:t>
      </w:r>
      <w:r>
        <w:rPr>
          <w:rFonts w:ascii="Noto Sans Display" w:hAnsi="Noto Sans Display"/>
          <w:spacing w:val="18"/>
          <w:w w:val="110"/>
          <w:sz w:val="12"/>
        </w:rPr>
        <w:t> </w:t>
      </w:r>
      <w:r>
        <w:rPr>
          <w:w w:val="110"/>
          <w:sz w:val="12"/>
        </w:rPr>
        <w:t>2017</w:t>
      </w:r>
      <w:r>
        <w:rPr>
          <w:spacing w:val="17"/>
          <w:w w:val="110"/>
          <w:sz w:val="12"/>
        </w:rPr>
        <w:t> </w:t>
      </w:r>
      <w:r>
        <w:rPr>
          <w:w w:val="110"/>
          <w:sz w:val="12"/>
        </w:rPr>
        <w:t>Mansoura</w:t>
      </w:r>
      <w:r>
        <w:rPr>
          <w:spacing w:val="19"/>
          <w:w w:val="110"/>
          <w:sz w:val="12"/>
        </w:rPr>
        <w:t> </w:t>
      </w:r>
      <w:r>
        <w:rPr>
          <w:w w:val="110"/>
          <w:sz w:val="12"/>
        </w:rPr>
        <w:t>University.</w:t>
      </w:r>
      <w:r>
        <w:rPr>
          <w:spacing w:val="19"/>
          <w:w w:val="110"/>
          <w:sz w:val="12"/>
        </w:rPr>
        <w:t> </w:t>
      </w:r>
      <w:r>
        <w:rPr>
          <w:w w:val="110"/>
          <w:sz w:val="12"/>
        </w:rPr>
        <w:t>Production</w:t>
      </w:r>
      <w:r>
        <w:rPr>
          <w:spacing w:val="18"/>
          <w:w w:val="110"/>
          <w:sz w:val="12"/>
        </w:rPr>
        <w:t> </w:t>
      </w:r>
      <w:r>
        <w:rPr>
          <w:w w:val="110"/>
          <w:sz w:val="12"/>
        </w:rPr>
        <w:t>and</w:t>
      </w:r>
      <w:r>
        <w:rPr>
          <w:spacing w:val="19"/>
          <w:w w:val="110"/>
          <w:sz w:val="12"/>
        </w:rPr>
        <w:t> </w:t>
      </w:r>
      <w:r>
        <w:rPr>
          <w:w w:val="110"/>
          <w:sz w:val="12"/>
        </w:rPr>
        <w:t>hosting</w:t>
      </w:r>
      <w:r>
        <w:rPr>
          <w:spacing w:val="18"/>
          <w:w w:val="110"/>
          <w:sz w:val="12"/>
        </w:rPr>
        <w:t> </w:t>
      </w:r>
      <w:r>
        <w:rPr>
          <w:w w:val="110"/>
          <w:sz w:val="12"/>
        </w:rPr>
        <w:t>by</w:t>
      </w:r>
      <w:r>
        <w:rPr>
          <w:spacing w:val="20"/>
          <w:w w:val="110"/>
          <w:sz w:val="12"/>
        </w:rPr>
        <w:t> </w:t>
      </w:r>
      <w:r>
        <w:rPr>
          <w:w w:val="110"/>
          <w:sz w:val="12"/>
        </w:rPr>
        <w:t>Elsevier</w:t>
      </w:r>
      <w:r>
        <w:rPr>
          <w:spacing w:val="18"/>
          <w:w w:val="110"/>
          <w:sz w:val="12"/>
        </w:rPr>
        <w:t> </w:t>
      </w:r>
      <w:r>
        <w:rPr>
          <w:spacing w:val="-4"/>
          <w:w w:val="110"/>
          <w:sz w:val="12"/>
        </w:rPr>
        <w:t>B.V.</w:t>
      </w:r>
    </w:p>
    <w:p>
      <w:pPr>
        <w:spacing w:before="26"/>
        <w:ind w:left="310" w:right="0" w:firstLine="0"/>
        <w:jc w:val="left"/>
        <w:rPr>
          <w:sz w:val="12"/>
        </w:rPr>
      </w:pPr>
      <w:r>
        <w:rPr>
          <w:w w:val="110"/>
          <w:sz w:val="12"/>
        </w:rPr>
        <w:t>This</w:t>
      </w:r>
      <w:r>
        <w:rPr>
          <w:spacing w:val="-1"/>
          <w:w w:val="110"/>
          <w:sz w:val="12"/>
        </w:rPr>
        <w:t> </w:t>
      </w:r>
      <w:r>
        <w:rPr>
          <w:w w:val="110"/>
          <w:sz w:val="12"/>
        </w:rPr>
        <w:t>is</w:t>
      </w:r>
      <w:r>
        <w:rPr>
          <w:spacing w:val="-1"/>
          <w:w w:val="110"/>
          <w:sz w:val="12"/>
        </w:rPr>
        <w:t> </w:t>
      </w:r>
      <w:r>
        <w:rPr>
          <w:w w:val="110"/>
          <w:sz w:val="12"/>
        </w:rPr>
        <w:t>an</w:t>
      </w:r>
      <w:r>
        <w:rPr>
          <w:spacing w:val="-2"/>
          <w:w w:val="110"/>
          <w:sz w:val="12"/>
        </w:rPr>
        <w:t> </w:t>
      </w:r>
      <w:r>
        <w:rPr>
          <w:w w:val="110"/>
          <w:sz w:val="12"/>
        </w:rPr>
        <w:t>open</w:t>
      </w:r>
      <w:r>
        <w:rPr>
          <w:spacing w:val="-1"/>
          <w:w w:val="110"/>
          <w:sz w:val="12"/>
        </w:rPr>
        <w:t> </w:t>
      </w:r>
      <w:r>
        <w:rPr>
          <w:w w:val="110"/>
          <w:sz w:val="12"/>
        </w:rPr>
        <w:t>access</w:t>
      </w:r>
      <w:r>
        <w:rPr>
          <w:spacing w:val="-2"/>
          <w:w w:val="110"/>
          <w:sz w:val="12"/>
        </w:rPr>
        <w:t> </w:t>
      </w:r>
      <w:r>
        <w:rPr>
          <w:w w:val="110"/>
          <w:sz w:val="12"/>
        </w:rPr>
        <w:t>article</w:t>
      </w:r>
      <w:r>
        <w:rPr>
          <w:spacing w:val="-1"/>
          <w:w w:val="110"/>
          <w:sz w:val="12"/>
        </w:rPr>
        <w:t> </w:t>
      </w:r>
      <w:r>
        <w:rPr>
          <w:w w:val="110"/>
          <w:sz w:val="12"/>
        </w:rPr>
        <w:t>under</w:t>
      </w:r>
      <w:r>
        <w:rPr>
          <w:spacing w:val="-1"/>
          <w:w w:val="110"/>
          <w:sz w:val="12"/>
        </w:rPr>
        <w:t> </w:t>
      </w:r>
      <w:r>
        <w:rPr>
          <w:w w:val="110"/>
          <w:sz w:val="12"/>
        </w:rPr>
        <w:t>the CC</w:t>
      </w:r>
      <w:r>
        <w:rPr>
          <w:spacing w:val="-2"/>
          <w:w w:val="110"/>
          <w:sz w:val="12"/>
        </w:rPr>
        <w:t> </w:t>
      </w:r>
      <w:r>
        <w:rPr>
          <w:w w:val="110"/>
          <w:sz w:val="12"/>
        </w:rPr>
        <w:t>BY-NC-ND</w:t>
      </w:r>
      <w:r>
        <w:rPr>
          <w:spacing w:val="-2"/>
          <w:w w:val="110"/>
          <w:sz w:val="12"/>
        </w:rPr>
        <w:t> </w:t>
      </w:r>
      <w:r>
        <w:rPr>
          <w:w w:val="110"/>
          <w:sz w:val="12"/>
        </w:rPr>
        <w:t>license (</w:t>
      </w:r>
      <w:hyperlink r:id="rId13">
        <w:r>
          <w:rPr>
            <w:color w:val="007FAD"/>
            <w:w w:val="110"/>
            <w:sz w:val="12"/>
          </w:rPr>
          <w:t>http://creativecommons.org/licenses/by-nc-</w:t>
        </w:r>
        <w:r>
          <w:rPr>
            <w:color w:val="007FAD"/>
            <w:spacing w:val="-2"/>
            <w:w w:val="110"/>
            <w:sz w:val="12"/>
          </w:rPr>
          <w:t>nd/4.0/</w:t>
        </w:r>
      </w:hyperlink>
      <w:r>
        <w:rPr>
          <w:spacing w:val="-2"/>
          <w:w w:val="110"/>
          <w:sz w:val="12"/>
        </w:rPr>
        <w:t>).</w:t>
      </w:r>
    </w:p>
    <w:p>
      <w:pPr>
        <w:spacing w:after="0"/>
        <w:jc w:val="left"/>
        <w:rPr>
          <w:sz w:val="12"/>
        </w:rPr>
        <w:sectPr>
          <w:type w:val="continuous"/>
          <w:pgSz w:w="11910" w:h="15880"/>
          <w:pgMar w:header="0" w:footer="0" w:top="840" w:bottom="280" w:left="540" w:right="540"/>
        </w:sectPr>
      </w:pPr>
    </w:p>
    <w:p>
      <w:pPr>
        <w:pStyle w:val="BodyText"/>
        <w:spacing w:before="41"/>
        <w:rPr>
          <w:sz w:val="20"/>
        </w:rPr>
      </w:pPr>
    </w:p>
    <w:p>
      <w:pPr>
        <w:pStyle w:val="BodyText"/>
        <w:ind w:left="1021"/>
        <w:rPr>
          <w:sz w:val="20"/>
        </w:rPr>
      </w:pPr>
      <w:r>
        <w:rPr>
          <w:sz w:val="20"/>
        </w:rPr>
        <w:drawing>
          <wp:inline distT="0" distB="0" distL="0" distR="0">
            <wp:extent cx="5413566" cy="2529840"/>
            <wp:effectExtent l="0" t="0" r="0" b="0"/>
            <wp:docPr id="25" name="Image 25"/>
            <wp:cNvGraphicFramePr>
              <a:graphicFrameLocks/>
            </wp:cNvGraphicFramePr>
            <a:graphic>
              <a:graphicData uri="http://schemas.openxmlformats.org/drawingml/2006/picture">
                <pic:pic>
                  <pic:nvPicPr>
                    <pic:cNvPr id="25" name="Image 25"/>
                    <pic:cNvPicPr/>
                  </pic:nvPicPr>
                  <pic:blipFill>
                    <a:blip r:embed="rId17" cstate="print"/>
                    <a:stretch>
                      <a:fillRect/>
                    </a:stretch>
                  </pic:blipFill>
                  <pic:spPr>
                    <a:xfrm>
                      <a:off x="0" y="0"/>
                      <a:ext cx="5413566" cy="2529840"/>
                    </a:xfrm>
                    <a:prstGeom prst="rect">
                      <a:avLst/>
                    </a:prstGeom>
                  </pic:spPr>
                </pic:pic>
              </a:graphicData>
            </a:graphic>
          </wp:inline>
        </w:drawing>
      </w:r>
      <w:r>
        <w:rPr>
          <w:sz w:val="20"/>
        </w:rPr>
      </w:r>
    </w:p>
    <w:p>
      <w:pPr>
        <w:pStyle w:val="BodyText"/>
        <w:spacing w:before="52"/>
        <w:rPr>
          <w:sz w:val="12"/>
        </w:rPr>
      </w:pPr>
    </w:p>
    <w:p>
      <w:pPr>
        <w:spacing w:before="0"/>
        <w:ind w:left="195" w:right="390" w:firstLine="0"/>
        <w:jc w:val="center"/>
        <w:rPr>
          <w:i/>
          <w:sz w:val="12"/>
        </w:rPr>
      </w:pPr>
      <w:bookmarkStart w:name="2 Material and methods" w:id="4"/>
      <w:bookmarkEnd w:id="4"/>
      <w:r>
        <w:rPr/>
      </w:r>
      <w:bookmarkStart w:name="2.1 Chemicals and reagents" w:id="5"/>
      <w:bookmarkEnd w:id="5"/>
      <w:r>
        <w:rPr/>
      </w:r>
      <w:bookmarkStart w:name="2.4 Sample preparation and extraction" w:id="6"/>
      <w:bookmarkEnd w:id="6"/>
      <w:r>
        <w:rPr/>
      </w:r>
      <w:bookmarkStart w:name="2.5 Antioxidant activity" w:id="7"/>
      <w:bookmarkEnd w:id="7"/>
      <w:r>
        <w:rPr/>
      </w:r>
      <w:bookmarkStart w:name="_bookmark1" w:id="8"/>
      <w:bookmarkEnd w:id="8"/>
      <w:r>
        <w:rPr/>
      </w:r>
      <w:r>
        <w:rPr>
          <w:w w:val="110"/>
          <w:sz w:val="12"/>
        </w:rPr>
        <w:t>Fig.</w:t>
      </w:r>
      <w:r>
        <w:rPr>
          <w:spacing w:val="13"/>
          <w:w w:val="110"/>
          <w:sz w:val="12"/>
        </w:rPr>
        <w:t> </w:t>
      </w:r>
      <w:r>
        <w:rPr>
          <w:w w:val="110"/>
          <w:sz w:val="12"/>
        </w:rPr>
        <w:t>1.</w:t>
      </w:r>
      <w:r>
        <w:rPr>
          <w:spacing w:val="35"/>
          <w:w w:val="110"/>
          <w:sz w:val="12"/>
        </w:rPr>
        <w:t> </w:t>
      </w:r>
      <w:r>
        <w:rPr>
          <w:w w:val="110"/>
          <w:sz w:val="12"/>
        </w:rPr>
        <w:t>Plant</w:t>
      </w:r>
      <w:r>
        <w:rPr>
          <w:spacing w:val="13"/>
          <w:w w:val="110"/>
          <w:sz w:val="12"/>
        </w:rPr>
        <w:t> </w:t>
      </w:r>
      <w:r>
        <w:rPr>
          <w:w w:val="110"/>
          <w:sz w:val="12"/>
        </w:rPr>
        <w:t>picture</w:t>
      </w:r>
      <w:r>
        <w:rPr>
          <w:spacing w:val="12"/>
          <w:w w:val="110"/>
          <w:sz w:val="12"/>
        </w:rPr>
        <w:t> </w:t>
      </w:r>
      <w:r>
        <w:rPr>
          <w:w w:val="110"/>
          <w:sz w:val="12"/>
        </w:rPr>
        <w:t>of</w:t>
      </w:r>
      <w:r>
        <w:rPr>
          <w:spacing w:val="13"/>
          <w:w w:val="110"/>
          <w:sz w:val="12"/>
        </w:rPr>
        <w:t> </w:t>
      </w:r>
      <w:r>
        <w:rPr>
          <w:i/>
          <w:w w:val="110"/>
          <w:sz w:val="12"/>
        </w:rPr>
        <w:t>H.</w:t>
      </w:r>
      <w:r>
        <w:rPr>
          <w:i/>
          <w:spacing w:val="12"/>
          <w:w w:val="110"/>
          <w:sz w:val="12"/>
        </w:rPr>
        <w:t> </w:t>
      </w:r>
      <w:r>
        <w:rPr>
          <w:i/>
          <w:spacing w:val="-2"/>
          <w:w w:val="110"/>
          <w:sz w:val="12"/>
        </w:rPr>
        <w:t>tuberculatum.</w:t>
      </w:r>
    </w:p>
    <w:p>
      <w:pPr>
        <w:pStyle w:val="BodyText"/>
        <w:spacing w:before="62"/>
        <w:rPr>
          <w:i/>
          <w:sz w:val="20"/>
        </w:rPr>
      </w:pPr>
    </w:p>
    <w:p>
      <w:pPr>
        <w:spacing w:after="0"/>
        <w:rPr>
          <w:sz w:val="20"/>
        </w:rPr>
        <w:sectPr>
          <w:headerReference w:type="even" r:id="rId15"/>
          <w:headerReference w:type="default" r:id="rId16"/>
          <w:pgSz w:w="11910" w:h="15880"/>
          <w:pgMar w:header="890" w:footer="0" w:top="1080" w:bottom="280" w:left="540" w:right="540"/>
          <w:pgNumType w:start="102"/>
        </w:sectPr>
      </w:pPr>
    </w:p>
    <w:p>
      <w:pPr>
        <w:pStyle w:val="BodyText"/>
        <w:spacing w:line="276" w:lineRule="auto" w:before="109"/>
        <w:ind w:left="114" w:right="38"/>
        <w:jc w:val="both"/>
      </w:pPr>
      <w:r>
        <w:rPr>
          <w:i/>
          <w:w w:val="105"/>
        </w:rPr>
        <w:t>tuberculatum</w:t>
      </w:r>
      <w:r>
        <w:rPr>
          <w:i/>
          <w:w w:val="105"/>
        </w:rPr>
        <w:t> </w:t>
      </w:r>
      <w:r>
        <w:rPr>
          <w:w w:val="105"/>
        </w:rPr>
        <w:t>are</w:t>
      </w:r>
      <w:r>
        <w:rPr>
          <w:w w:val="105"/>
        </w:rPr>
        <w:t> used</w:t>
      </w:r>
      <w:r>
        <w:rPr>
          <w:w w:val="105"/>
        </w:rPr>
        <w:t> traditionally</w:t>
      </w:r>
      <w:r>
        <w:rPr>
          <w:w w:val="105"/>
        </w:rPr>
        <w:t> for</w:t>
      </w:r>
      <w:r>
        <w:rPr>
          <w:w w:val="105"/>
        </w:rPr>
        <w:t> the</w:t>
      </w:r>
      <w:r>
        <w:rPr>
          <w:w w:val="105"/>
        </w:rPr>
        <w:t> treatment</w:t>
      </w:r>
      <w:r>
        <w:rPr>
          <w:w w:val="105"/>
        </w:rPr>
        <w:t> of</w:t>
      </w:r>
      <w:r>
        <w:rPr>
          <w:w w:val="105"/>
        </w:rPr>
        <w:t> </w:t>
      </w:r>
      <w:r>
        <w:rPr>
          <w:w w:val="105"/>
        </w:rPr>
        <w:t>fever, carminative and decongestant. The leaves and stems are externally applied for the treatment of ear and eye problems and the extract</w:t>
      </w:r>
      <w:r>
        <w:rPr>
          <w:spacing w:val="80"/>
          <w:w w:val="105"/>
        </w:rPr>
        <w:t> </w:t>
      </w:r>
      <w:r>
        <w:rPr>
          <w:w w:val="105"/>
        </w:rPr>
        <w:t>of the stem is rubbed onto the skin to protect animals from biting </w:t>
      </w:r>
      <w:bookmarkStart w:name="2.2 Instrument for sample analysis" w:id="9"/>
      <w:bookmarkEnd w:id="9"/>
      <w:r>
        <w:rPr>
          <w:w w:val="105"/>
        </w:rPr>
        <w:t>insects</w:t>
      </w:r>
      <w:r>
        <w:rPr>
          <w:w w:val="105"/>
        </w:rPr>
        <w:t> and flies. Also, it is used as an antispasmodic, antiflatulent and to treat</w:t>
      </w:r>
      <w:r>
        <w:rPr>
          <w:spacing w:val="-1"/>
          <w:w w:val="105"/>
        </w:rPr>
        <w:t> </w:t>
      </w:r>
      <w:r>
        <w:rPr>
          <w:w w:val="105"/>
        </w:rPr>
        <w:t>allergic</w:t>
      </w:r>
      <w:r>
        <w:rPr>
          <w:spacing w:val="-1"/>
          <w:w w:val="105"/>
        </w:rPr>
        <w:t> </w:t>
      </w:r>
      <w:r>
        <w:rPr>
          <w:w w:val="105"/>
        </w:rPr>
        <w:t>rhinitis</w:t>
      </w:r>
      <w:r>
        <w:rPr>
          <w:spacing w:val="-1"/>
          <w:w w:val="105"/>
        </w:rPr>
        <w:t> </w:t>
      </w:r>
      <w:hyperlink w:history="true" w:anchor="_bookmark5">
        <w:r>
          <w:rPr>
            <w:color w:val="007FAD"/>
            <w:w w:val="105"/>
          </w:rPr>
          <w:t>[3]</w:t>
        </w:r>
      </w:hyperlink>
      <w:r>
        <w:rPr>
          <w:w w:val="105"/>
        </w:rPr>
        <w:t>. In Oman,</w:t>
      </w:r>
      <w:r>
        <w:rPr>
          <w:spacing w:val="-1"/>
          <w:w w:val="105"/>
        </w:rPr>
        <w:t> </w:t>
      </w:r>
      <w:r>
        <w:rPr>
          <w:w w:val="105"/>
        </w:rPr>
        <w:t>it is used</w:t>
      </w:r>
      <w:r>
        <w:rPr>
          <w:spacing w:val="-1"/>
          <w:w w:val="105"/>
        </w:rPr>
        <w:t> </w:t>
      </w:r>
      <w:r>
        <w:rPr>
          <w:w w:val="105"/>
        </w:rPr>
        <w:t>traditionally</w:t>
      </w:r>
      <w:r>
        <w:rPr>
          <w:spacing w:val="-1"/>
          <w:w w:val="105"/>
        </w:rPr>
        <w:t> </w:t>
      </w:r>
      <w:r>
        <w:rPr>
          <w:w w:val="105"/>
        </w:rPr>
        <w:t>for the treatment of fever, gastric pains, intestinal worms, malaria and fractures </w:t>
      </w:r>
      <w:hyperlink w:history="true" w:anchor="_bookmark5">
        <w:r>
          <w:rPr>
            <w:color w:val="007FAD"/>
            <w:w w:val="105"/>
          </w:rPr>
          <w:t>[7]</w:t>
        </w:r>
      </w:hyperlink>
      <w:r>
        <w:rPr>
          <w:w w:val="105"/>
        </w:rPr>
        <w:t>. Due to its medical importance, now this plant is com- mercially</w:t>
      </w:r>
      <w:r>
        <w:rPr>
          <w:w w:val="105"/>
        </w:rPr>
        <w:t> cultivated</w:t>
      </w:r>
      <w:r>
        <w:rPr>
          <w:w w:val="105"/>
        </w:rPr>
        <w:t> worldwide.</w:t>
      </w:r>
      <w:r>
        <w:rPr>
          <w:w w:val="105"/>
        </w:rPr>
        <w:t> Several</w:t>
      </w:r>
      <w:r>
        <w:rPr>
          <w:w w:val="105"/>
        </w:rPr>
        <w:t> biological</w:t>
      </w:r>
      <w:r>
        <w:rPr>
          <w:w w:val="105"/>
        </w:rPr>
        <w:t> studies</w:t>
      </w:r>
      <w:r>
        <w:rPr>
          <w:w w:val="105"/>
        </w:rPr>
        <w:t> have</w:t>
      </w:r>
      <w:r>
        <w:rPr>
          <w:spacing w:val="80"/>
          <w:w w:val="105"/>
        </w:rPr>
        <w:t> </w:t>
      </w:r>
      <w:r>
        <w:rPr>
          <w:w w:val="105"/>
        </w:rPr>
        <w:t>been</w:t>
      </w:r>
      <w:r>
        <w:rPr>
          <w:w w:val="105"/>
        </w:rPr>
        <w:t> conducted</w:t>
      </w:r>
      <w:r>
        <w:rPr>
          <w:w w:val="105"/>
        </w:rPr>
        <w:t> on</w:t>
      </w:r>
      <w:r>
        <w:rPr>
          <w:w w:val="105"/>
        </w:rPr>
        <w:t> this</w:t>
      </w:r>
      <w:r>
        <w:rPr>
          <w:w w:val="105"/>
        </w:rPr>
        <w:t> plant</w:t>
      </w:r>
      <w:r>
        <w:rPr>
          <w:w w:val="105"/>
        </w:rPr>
        <w:t> worldwide</w:t>
      </w:r>
      <w:r>
        <w:rPr>
          <w:w w:val="105"/>
        </w:rPr>
        <w:t> </w:t>
      </w:r>
      <w:hyperlink w:history="true" w:anchor="_bookmark5">
        <w:r>
          <w:rPr>
            <w:color w:val="007FAD"/>
            <w:w w:val="105"/>
          </w:rPr>
          <w:t>[6,8]</w:t>
        </w:r>
      </w:hyperlink>
      <w:r>
        <w:rPr>
          <w:w w:val="105"/>
        </w:rPr>
        <w:t>.</w:t>
      </w:r>
      <w:r>
        <w:rPr>
          <w:w w:val="105"/>
        </w:rPr>
        <w:t> However,</w:t>
      </w:r>
      <w:r>
        <w:rPr>
          <w:w w:val="105"/>
        </w:rPr>
        <w:t> there</w:t>
      </w:r>
      <w:r>
        <w:rPr>
          <w:w w:val="105"/>
        </w:rPr>
        <w:t> is</w:t>
      </w:r>
      <w:r>
        <w:rPr>
          <w:spacing w:val="40"/>
          <w:w w:val="105"/>
        </w:rPr>
        <w:t> </w:t>
      </w:r>
      <w:bookmarkStart w:name="2.3 Sample collection" w:id="10"/>
      <w:bookmarkEnd w:id="10"/>
      <w:r>
        <w:rPr>
          <w:w w:val="105"/>
        </w:rPr>
        <w:t>not</w:t>
      </w:r>
      <w:r>
        <w:rPr>
          <w:w w:val="105"/>
        </w:rPr>
        <w:t> even</w:t>
      </w:r>
      <w:r>
        <w:rPr>
          <w:w w:val="105"/>
        </w:rPr>
        <w:t> single</w:t>
      </w:r>
      <w:r>
        <w:rPr>
          <w:w w:val="105"/>
        </w:rPr>
        <w:t> extensively</w:t>
      </w:r>
      <w:r>
        <w:rPr>
          <w:w w:val="105"/>
        </w:rPr>
        <w:t> research</w:t>
      </w:r>
      <w:r>
        <w:rPr>
          <w:w w:val="105"/>
        </w:rPr>
        <w:t> available</w:t>
      </w:r>
      <w:r>
        <w:rPr>
          <w:w w:val="105"/>
        </w:rPr>
        <w:t> on</w:t>
      </w:r>
      <w:r>
        <w:rPr>
          <w:w w:val="105"/>
        </w:rPr>
        <w:t> cytotoxic</w:t>
      </w:r>
      <w:r>
        <w:rPr>
          <w:w w:val="105"/>
        </w:rPr>
        <w:t> and antioxidant activities of the leaves of Omani </w:t>
      </w:r>
      <w:r>
        <w:rPr>
          <w:i/>
          <w:w w:val="105"/>
        </w:rPr>
        <w:t>H.</w:t>
      </w:r>
      <w:r>
        <w:rPr>
          <w:i/>
          <w:w w:val="105"/>
        </w:rPr>
        <w:t> tuberculatum</w:t>
      </w:r>
      <w:r>
        <w:rPr>
          <w:i/>
          <w:w w:val="105"/>
        </w:rPr>
        <w:t> </w:t>
      </w:r>
      <w:r>
        <w:rPr>
          <w:w w:val="105"/>
        </w:rPr>
        <w:t>spe- cies. Therefore, the major purpose of this present study is to pre- pare</w:t>
      </w:r>
      <w:r>
        <w:rPr>
          <w:spacing w:val="40"/>
          <w:w w:val="105"/>
        </w:rPr>
        <w:t> </w:t>
      </w:r>
      <w:r>
        <w:rPr>
          <w:w w:val="105"/>
        </w:rPr>
        <w:t>different</w:t>
      </w:r>
      <w:r>
        <w:rPr>
          <w:spacing w:val="40"/>
          <w:w w:val="105"/>
        </w:rPr>
        <w:t> </w:t>
      </w:r>
      <w:r>
        <w:rPr>
          <w:w w:val="105"/>
        </w:rPr>
        <w:t>polarities</w:t>
      </w:r>
      <w:r>
        <w:rPr>
          <w:spacing w:val="40"/>
          <w:w w:val="105"/>
        </w:rPr>
        <w:t> </w:t>
      </w:r>
      <w:r>
        <w:rPr>
          <w:w w:val="105"/>
        </w:rPr>
        <w:t>extracts</w:t>
      </w:r>
      <w:r>
        <w:rPr>
          <w:spacing w:val="40"/>
          <w:w w:val="105"/>
        </w:rPr>
        <w:t> </w:t>
      </w:r>
      <w:r>
        <w:rPr>
          <w:w w:val="105"/>
        </w:rPr>
        <w:t>of</w:t>
      </w:r>
      <w:r>
        <w:rPr>
          <w:spacing w:val="40"/>
          <w:w w:val="105"/>
        </w:rPr>
        <w:t> </w:t>
      </w:r>
      <w:r>
        <w:rPr>
          <w:w w:val="105"/>
        </w:rPr>
        <w:t>the</w:t>
      </w:r>
      <w:r>
        <w:rPr>
          <w:spacing w:val="40"/>
          <w:w w:val="105"/>
        </w:rPr>
        <w:t> </w:t>
      </w:r>
      <w:r>
        <w:rPr>
          <w:w w:val="105"/>
        </w:rPr>
        <w:t>leaves</w:t>
      </w:r>
      <w:r>
        <w:rPr>
          <w:spacing w:val="40"/>
          <w:w w:val="105"/>
        </w:rPr>
        <w:t> </w:t>
      </w:r>
      <w:r>
        <w:rPr>
          <w:w w:val="105"/>
        </w:rPr>
        <w:t>of</w:t>
      </w:r>
      <w:r>
        <w:rPr>
          <w:spacing w:val="40"/>
          <w:w w:val="105"/>
        </w:rPr>
        <w:t> </w:t>
      </w:r>
      <w:r>
        <w:rPr>
          <w:w w:val="105"/>
        </w:rPr>
        <w:t>selected</w:t>
      </w:r>
      <w:r>
        <w:rPr>
          <w:spacing w:val="40"/>
          <w:w w:val="105"/>
        </w:rPr>
        <w:t> </w:t>
      </w:r>
      <w:r>
        <w:rPr>
          <w:w w:val="105"/>
        </w:rPr>
        <w:t>plant and</w:t>
      </w:r>
      <w:r>
        <w:rPr>
          <w:w w:val="105"/>
        </w:rPr>
        <w:t> to</w:t>
      </w:r>
      <w:r>
        <w:rPr>
          <w:w w:val="105"/>
        </w:rPr>
        <w:t> evaluate</w:t>
      </w:r>
      <w:r>
        <w:rPr>
          <w:w w:val="105"/>
        </w:rPr>
        <w:t> their</w:t>
      </w:r>
      <w:r>
        <w:rPr>
          <w:w w:val="105"/>
        </w:rPr>
        <w:t> antioxidant,</w:t>
      </w:r>
      <w:r>
        <w:rPr>
          <w:w w:val="105"/>
        </w:rPr>
        <w:t> and</w:t>
      </w:r>
      <w:r>
        <w:rPr>
          <w:w w:val="105"/>
        </w:rPr>
        <w:t> cytotoxic</w:t>
      </w:r>
      <w:r>
        <w:rPr>
          <w:w w:val="105"/>
        </w:rPr>
        <w:t> activities</w:t>
      </w:r>
      <w:r>
        <w:rPr>
          <w:w w:val="105"/>
        </w:rPr>
        <w:t> by</w:t>
      </w:r>
      <w:r>
        <w:rPr>
          <w:w w:val="105"/>
        </w:rPr>
        <w:t> 2,2- </w:t>
      </w:r>
      <w:r>
        <w:rPr>
          <w:spacing w:val="2"/>
        </w:rPr>
        <w:t>diphenyl-1-picrylhydrazyl</w:t>
      </w:r>
      <w:r>
        <w:rPr>
          <w:spacing w:val="20"/>
        </w:rPr>
        <w:t> </w:t>
      </w:r>
      <w:r>
        <w:rPr>
          <w:spacing w:val="2"/>
        </w:rPr>
        <w:t>(DPPH)</w:t>
      </w:r>
      <w:r>
        <w:rPr>
          <w:spacing w:val="18"/>
        </w:rPr>
        <w:t> </w:t>
      </w:r>
      <w:r>
        <w:rPr>
          <w:spacing w:val="2"/>
        </w:rPr>
        <w:t>and</w:t>
      </w:r>
      <w:r>
        <w:rPr>
          <w:spacing w:val="24"/>
        </w:rPr>
        <w:t> </w:t>
      </w:r>
      <w:r>
        <w:rPr>
          <w:spacing w:val="2"/>
        </w:rPr>
        <w:t>brine</w:t>
      </w:r>
      <w:r>
        <w:rPr>
          <w:spacing w:val="20"/>
        </w:rPr>
        <w:t> </w:t>
      </w:r>
      <w:r>
        <w:rPr>
          <w:spacing w:val="2"/>
        </w:rPr>
        <w:t>shrimp</w:t>
      </w:r>
      <w:r>
        <w:rPr>
          <w:spacing w:val="20"/>
        </w:rPr>
        <w:t> </w:t>
      </w:r>
      <w:r>
        <w:rPr>
          <w:spacing w:val="2"/>
        </w:rPr>
        <w:t>lethality</w:t>
      </w:r>
      <w:r>
        <w:rPr>
          <w:spacing w:val="21"/>
        </w:rPr>
        <w:t> </w:t>
      </w:r>
      <w:r>
        <w:rPr>
          <w:spacing w:val="-2"/>
        </w:rPr>
        <w:t>(BSL).</w:t>
      </w:r>
    </w:p>
    <w:p>
      <w:pPr>
        <w:pStyle w:val="BodyText"/>
        <w:spacing w:before="78"/>
      </w:pPr>
    </w:p>
    <w:p>
      <w:pPr>
        <w:pStyle w:val="ListParagraph"/>
        <w:numPr>
          <w:ilvl w:val="0"/>
          <w:numId w:val="1"/>
        </w:numPr>
        <w:tabs>
          <w:tab w:pos="306" w:val="left" w:leader="none"/>
        </w:tabs>
        <w:spacing w:line="240" w:lineRule="auto" w:before="0" w:after="0"/>
        <w:ind w:left="306" w:right="0" w:hanging="191"/>
        <w:jc w:val="left"/>
        <w:rPr>
          <w:sz w:val="16"/>
        </w:rPr>
      </w:pPr>
      <w:r>
        <w:rPr>
          <w:w w:val="110"/>
          <w:sz w:val="16"/>
        </w:rPr>
        <w:t>Material</w:t>
      </w:r>
      <w:r>
        <w:rPr>
          <w:spacing w:val="11"/>
          <w:w w:val="110"/>
          <w:sz w:val="16"/>
        </w:rPr>
        <w:t> </w:t>
      </w:r>
      <w:r>
        <w:rPr>
          <w:w w:val="110"/>
          <w:sz w:val="16"/>
        </w:rPr>
        <w:t>and</w:t>
      </w:r>
      <w:r>
        <w:rPr>
          <w:spacing w:val="12"/>
          <w:w w:val="110"/>
          <w:sz w:val="16"/>
        </w:rPr>
        <w:t> </w:t>
      </w:r>
      <w:r>
        <w:rPr>
          <w:spacing w:val="-2"/>
          <w:w w:val="110"/>
          <w:sz w:val="16"/>
        </w:rPr>
        <w:t>methods</w:t>
      </w:r>
    </w:p>
    <w:p>
      <w:pPr>
        <w:pStyle w:val="BodyText"/>
        <w:spacing w:before="54"/>
      </w:pPr>
    </w:p>
    <w:p>
      <w:pPr>
        <w:pStyle w:val="ListParagraph"/>
        <w:numPr>
          <w:ilvl w:val="1"/>
          <w:numId w:val="1"/>
        </w:numPr>
        <w:tabs>
          <w:tab w:pos="423" w:val="left" w:leader="none"/>
        </w:tabs>
        <w:spacing w:line="240" w:lineRule="auto" w:before="1" w:after="0"/>
        <w:ind w:left="423" w:right="0" w:hanging="308"/>
        <w:jc w:val="left"/>
        <w:rPr>
          <w:i/>
          <w:sz w:val="16"/>
        </w:rPr>
      </w:pPr>
      <w:r>
        <w:rPr>
          <w:i/>
          <w:sz w:val="16"/>
        </w:rPr>
        <w:t>Chemicals</w:t>
      </w:r>
      <w:r>
        <w:rPr>
          <w:i/>
          <w:spacing w:val="1"/>
          <w:sz w:val="16"/>
        </w:rPr>
        <w:t> </w:t>
      </w:r>
      <w:r>
        <w:rPr>
          <w:i/>
          <w:sz w:val="16"/>
        </w:rPr>
        <w:t>and</w:t>
      </w:r>
      <w:r>
        <w:rPr>
          <w:i/>
          <w:spacing w:val="2"/>
          <w:sz w:val="16"/>
        </w:rPr>
        <w:t> </w:t>
      </w:r>
      <w:r>
        <w:rPr>
          <w:i/>
          <w:spacing w:val="-2"/>
          <w:sz w:val="16"/>
        </w:rPr>
        <w:t>reagents</w:t>
      </w:r>
    </w:p>
    <w:p>
      <w:pPr>
        <w:pStyle w:val="BodyText"/>
        <w:spacing w:before="54"/>
        <w:rPr>
          <w:i/>
        </w:rPr>
      </w:pPr>
    </w:p>
    <w:p>
      <w:pPr>
        <w:pStyle w:val="BodyText"/>
        <w:spacing w:line="276" w:lineRule="auto"/>
        <w:ind w:left="114" w:right="38" w:firstLine="233"/>
        <w:jc w:val="both"/>
      </w:pPr>
      <w:r>
        <w:rPr>
          <w:w w:val="105"/>
        </w:rPr>
        <w:t>Several chemicals and glassware have been used to </w:t>
      </w:r>
      <w:r>
        <w:rPr>
          <w:w w:val="105"/>
        </w:rPr>
        <w:t>performed this study. The methanol solvent was obtained from Nalar Norma- pur, France. Chloroform was obtained from Daejung, Korea. DPPH (2,</w:t>
      </w:r>
      <w:r>
        <w:rPr>
          <w:w w:val="105"/>
        </w:rPr>
        <w:t> 2-diphynyl-1-picryl-hydrazyl),</w:t>
      </w:r>
      <w:r>
        <w:rPr>
          <w:w w:val="105"/>
        </w:rPr>
        <w:t> gallic acid,</w:t>
      </w:r>
      <w:r>
        <w:rPr>
          <w:w w:val="105"/>
        </w:rPr>
        <w:t> shrimp</w:t>
      </w:r>
      <w:r>
        <w:rPr>
          <w:w w:val="105"/>
        </w:rPr>
        <w:t> egg, butanol and</w:t>
      </w:r>
      <w:r>
        <w:rPr>
          <w:w w:val="105"/>
        </w:rPr>
        <w:t> ethyl</w:t>
      </w:r>
      <w:r>
        <w:rPr>
          <w:w w:val="105"/>
        </w:rPr>
        <w:t> acetate</w:t>
      </w:r>
      <w:r>
        <w:rPr>
          <w:w w:val="105"/>
        </w:rPr>
        <w:t> were</w:t>
      </w:r>
      <w:r>
        <w:rPr>
          <w:w w:val="105"/>
        </w:rPr>
        <w:t> obtained</w:t>
      </w:r>
      <w:r>
        <w:rPr>
          <w:w w:val="105"/>
        </w:rPr>
        <w:t> from</w:t>
      </w:r>
      <w:r>
        <w:rPr>
          <w:w w:val="105"/>
        </w:rPr>
        <w:t> Sigma-Aldrich</w:t>
      </w:r>
      <w:r>
        <w:rPr>
          <w:w w:val="105"/>
        </w:rPr>
        <w:t> Company, Germany. Dimethyl sulphoxide (DMSO, purity</w:t>
      </w:r>
      <w:r>
        <w:rPr>
          <w:w w:val="105"/>
        </w:rPr>
        <w:t> 99%) was</w:t>
      </w:r>
      <w:r>
        <w:rPr>
          <w:w w:val="105"/>
        </w:rPr>
        <w:t> obtained </w:t>
      </w:r>
      <w:r>
        <w:rPr>
          <w:spacing w:val="-2"/>
          <w:w w:val="105"/>
        </w:rPr>
        <w:t>from</w:t>
      </w:r>
      <w:r>
        <w:rPr>
          <w:spacing w:val="-3"/>
          <w:w w:val="105"/>
        </w:rPr>
        <w:t> </w:t>
      </w:r>
      <w:r>
        <w:rPr>
          <w:spacing w:val="-2"/>
          <w:w w:val="105"/>
        </w:rPr>
        <w:t>Sigma,</w:t>
      </w:r>
      <w:r>
        <w:rPr>
          <w:spacing w:val="-4"/>
          <w:w w:val="105"/>
        </w:rPr>
        <w:t> </w:t>
      </w:r>
      <w:r>
        <w:rPr>
          <w:spacing w:val="-2"/>
          <w:w w:val="105"/>
        </w:rPr>
        <w:t>St. Louis,</w:t>
      </w:r>
      <w:r>
        <w:rPr>
          <w:spacing w:val="-4"/>
          <w:w w:val="105"/>
        </w:rPr>
        <w:t> </w:t>
      </w:r>
      <w:r>
        <w:rPr>
          <w:spacing w:val="-2"/>
          <w:w w:val="105"/>
        </w:rPr>
        <w:t>USA.</w:t>
      </w:r>
      <w:r>
        <w:rPr>
          <w:spacing w:val="-3"/>
          <w:w w:val="105"/>
        </w:rPr>
        <w:t> </w:t>
      </w:r>
      <w:r>
        <w:rPr>
          <w:spacing w:val="-2"/>
          <w:w w:val="105"/>
        </w:rPr>
        <w:t>Acetone</w:t>
      </w:r>
      <w:r>
        <w:rPr>
          <w:spacing w:val="-4"/>
          <w:w w:val="105"/>
        </w:rPr>
        <w:t> </w:t>
      </w:r>
      <w:r>
        <w:rPr>
          <w:spacing w:val="-2"/>
          <w:w w:val="105"/>
        </w:rPr>
        <w:t>obtained</w:t>
      </w:r>
      <w:r>
        <w:rPr>
          <w:spacing w:val="-3"/>
          <w:w w:val="105"/>
        </w:rPr>
        <w:t> </w:t>
      </w:r>
      <w:r>
        <w:rPr>
          <w:spacing w:val="-2"/>
          <w:w w:val="105"/>
        </w:rPr>
        <w:t>from</w:t>
      </w:r>
      <w:r>
        <w:rPr>
          <w:spacing w:val="-3"/>
          <w:w w:val="105"/>
        </w:rPr>
        <w:t> </w:t>
      </w:r>
      <w:r>
        <w:rPr>
          <w:spacing w:val="-2"/>
          <w:w w:val="105"/>
        </w:rPr>
        <w:t>Nalar</w:t>
      </w:r>
      <w:r>
        <w:rPr>
          <w:spacing w:val="-3"/>
          <w:w w:val="105"/>
        </w:rPr>
        <w:t> </w:t>
      </w:r>
      <w:r>
        <w:rPr>
          <w:spacing w:val="-2"/>
          <w:w w:val="105"/>
        </w:rPr>
        <w:t>Normapur,</w:t>
      </w:r>
      <w:r>
        <w:rPr>
          <w:w w:val="105"/>
        </w:rPr>
        <w:t> EC.</w:t>
      </w:r>
      <w:r>
        <w:rPr>
          <w:w w:val="105"/>
        </w:rPr>
        <w:t> Sodium</w:t>
      </w:r>
      <w:r>
        <w:rPr>
          <w:w w:val="105"/>
        </w:rPr>
        <w:t> chloride</w:t>
      </w:r>
      <w:r>
        <w:rPr>
          <w:w w:val="105"/>
        </w:rPr>
        <w:t> and</w:t>
      </w:r>
      <w:r>
        <w:rPr>
          <w:w w:val="105"/>
        </w:rPr>
        <w:t> other</w:t>
      </w:r>
      <w:r>
        <w:rPr>
          <w:w w:val="105"/>
        </w:rPr>
        <w:t> chemicals</w:t>
      </w:r>
      <w:r>
        <w:rPr>
          <w:w w:val="105"/>
        </w:rPr>
        <w:t> were</w:t>
      </w:r>
      <w:r>
        <w:rPr>
          <w:w w:val="105"/>
        </w:rPr>
        <w:t> obtained</w:t>
      </w:r>
      <w:r>
        <w:rPr>
          <w:w w:val="105"/>
        </w:rPr>
        <w:t> from Sigma-Aldrich Company, USA.</w:t>
      </w:r>
    </w:p>
    <w:p>
      <w:pPr>
        <w:pStyle w:val="BodyText"/>
        <w:spacing w:before="42"/>
      </w:pPr>
    </w:p>
    <w:p>
      <w:pPr>
        <w:pStyle w:val="ListParagraph"/>
        <w:numPr>
          <w:ilvl w:val="1"/>
          <w:numId w:val="1"/>
        </w:numPr>
        <w:tabs>
          <w:tab w:pos="423" w:val="left" w:leader="none"/>
        </w:tabs>
        <w:spacing w:line="240" w:lineRule="auto" w:before="0" w:after="0"/>
        <w:ind w:left="423" w:right="0" w:hanging="308"/>
        <w:jc w:val="left"/>
        <w:rPr>
          <w:i/>
          <w:sz w:val="16"/>
        </w:rPr>
      </w:pPr>
      <w:r>
        <w:rPr>
          <w:i/>
          <w:sz w:val="16"/>
        </w:rPr>
        <w:t>Instrument for sample </w:t>
      </w:r>
      <w:r>
        <w:rPr>
          <w:i/>
          <w:spacing w:val="-2"/>
          <w:sz w:val="16"/>
        </w:rPr>
        <w:t>analysis</w:t>
      </w:r>
    </w:p>
    <w:p>
      <w:pPr>
        <w:pStyle w:val="BodyText"/>
        <w:spacing w:before="56"/>
        <w:rPr>
          <w:i/>
        </w:rPr>
      </w:pPr>
    </w:p>
    <w:p>
      <w:pPr>
        <w:pStyle w:val="BodyText"/>
        <w:spacing w:line="276" w:lineRule="auto"/>
        <w:ind w:left="114" w:right="38" w:firstLine="233"/>
        <w:jc w:val="both"/>
      </w:pPr>
      <w:r>
        <w:rPr>
          <w:w w:val="105"/>
        </w:rPr>
        <w:t>The absorbance</w:t>
      </w:r>
      <w:r>
        <w:rPr>
          <w:w w:val="105"/>
        </w:rPr>
        <w:t> of</w:t>
      </w:r>
      <w:r>
        <w:rPr>
          <w:w w:val="105"/>
        </w:rPr>
        <w:t> different</w:t>
      </w:r>
      <w:r>
        <w:rPr>
          <w:w w:val="105"/>
        </w:rPr>
        <w:t> concentrations of</w:t>
      </w:r>
      <w:r>
        <w:rPr>
          <w:w w:val="105"/>
        </w:rPr>
        <w:t> each</w:t>
      </w:r>
      <w:r>
        <w:rPr>
          <w:w w:val="105"/>
        </w:rPr>
        <w:t> </w:t>
      </w:r>
      <w:r>
        <w:rPr>
          <w:w w:val="105"/>
        </w:rPr>
        <w:t>polarities extract of </w:t>
      </w:r>
      <w:r>
        <w:rPr>
          <w:i/>
          <w:w w:val="105"/>
        </w:rPr>
        <w:t>H. tuberculatum </w:t>
      </w:r>
      <w:r>
        <w:rPr>
          <w:w w:val="105"/>
        </w:rPr>
        <w:t>was measured by Shimadzu UV–visible spectrophotometer (Model Shimadzu 1800, Japan).</w:t>
      </w:r>
    </w:p>
    <w:p>
      <w:pPr>
        <w:pStyle w:val="BodyText"/>
        <w:spacing w:before="42"/>
      </w:pPr>
    </w:p>
    <w:p>
      <w:pPr>
        <w:pStyle w:val="ListParagraph"/>
        <w:numPr>
          <w:ilvl w:val="1"/>
          <w:numId w:val="1"/>
        </w:numPr>
        <w:tabs>
          <w:tab w:pos="423" w:val="left" w:leader="none"/>
        </w:tabs>
        <w:spacing w:line="240" w:lineRule="auto" w:before="0" w:after="0"/>
        <w:ind w:left="423" w:right="0" w:hanging="308"/>
        <w:jc w:val="left"/>
        <w:rPr>
          <w:i/>
          <w:sz w:val="16"/>
        </w:rPr>
      </w:pPr>
      <w:r>
        <w:rPr>
          <w:i/>
          <w:sz w:val="16"/>
        </w:rPr>
        <w:t>Sample</w:t>
      </w:r>
      <w:r>
        <w:rPr>
          <w:i/>
          <w:spacing w:val="-4"/>
          <w:sz w:val="16"/>
        </w:rPr>
        <w:t> </w:t>
      </w:r>
      <w:r>
        <w:rPr>
          <w:i/>
          <w:spacing w:val="-2"/>
          <w:sz w:val="16"/>
        </w:rPr>
        <w:t>collection</w:t>
      </w:r>
    </w:p>
    <w:p>
      <w:pPr>
        <w:pStyle w:val="BodyText"/>
        <w:spacing w:before="54"/>
        <w:rPr>
          <w:i/>
        </w:rPr>
      </w:pPr>
    </w:p>
    <w:p>
      <w:pPr>
        <w:pStyle w:val="BodyText"/>
        <w:spacing w:line="276" w:lineRule="auto" w:before="1"/>
        <w:ind w:left="114" w:right="38" w:firstLine="233"/>
        <w:jc w:val="both"/>
      </w:pPr>
      <w:r>
        <w:rPr>
          <w:w w:val="105"/>
        </w:rPr>
        <w:t>The</w:t>
      </w:r>
      <w:r>
        <w:rPr>
          <w:w w:val="105"/>
        </w:rPr>
        <w:t> leaves</w:t>
      </w:r>
      <w:r>
        <w:rPr>
          <w:w w:val="105"/>
        </w:rPr>
        <w:t> sample of</w:t>
      </w:r>
      <w:r>
        <w:rPr>
          <w:w w:val="105"/>
        </w:rPr>
        <w:t> </w:t>
      </w:r>
      <w:r>
        <w:rPr>
          <w:i/>
          <w:w w:val="105"/>
        </w:rPr>
        <w:t>H.</w:t>
      </w:r>
      <w:r>
        <w:rPr>
          <w:i/>
          <w:w w:val="105"/>
        </w:rPr>
        <w:t> tuberculatum</w:t>
      </w:r>
      <w:r>
        <w:rPr>
          <w:i/>
          <w:w w:val="105"/>
        </w:rPr>
        <w:t> </w:t>
      </w:r>
      <w:r>
        <w:rPr>
          <w:w w:val="105"/>
        </w:rPr>
        <w:t>was</w:t>
      </w:r>
      <w:r>
        <w:rPr>
          <w:w w:val="105"/>
        </w:rPr>
        <w:t> collected</w:t>
      </w:r>
      <w:r>
        <w:rPr>
          <w:w w:val="105"/>
        </w:rPr>
        <w:t> from </w:t>
      </w:r>
      <w:r>
        <w:rPr>
          <w:w w:val="105"/>
        </w:rPr>
        <w:t>Farq, Al-Dakhiliya,</w:t>
      </w:r>
      <w:r>
        <w:rPr>
          <w:spacing w:val="27"/>
          <w:w w:val="105"/>
        </w:rPr>
        <w:t> </w:t>
      </w:r>
      <w:r>
        <w:rPr>
          <w:w w:val="105"/>
        </w:rPr>
        <w:t>Nizwa.</w:t>
      </w:r>
      <w:r>
        <w:rPr>
          <w:spacing w:val="28"/>
          <w:w w:val="105"/>
        </w:rPr>
        <w:t> </w:t>
      </w:r>
      <w:r>
        <w:rPr>
          <w:w w:val="105"/>
        </w:rPr>
        <w:t>It</w:t>
      </w:r>
      <w:r>
        <w:rPr>
          <w:spacing w:val="28"/>
          <w:w w:val="105"/>
        </w:rPr>
        <w:t> </w:t>
      </w:r>
      <w:r>
        <w:rPr>
          <w:w w:val="105"/>
        </w:rPr>
        <w:t>is</w:t>
      </w:r>
      <w:r>
        <w:rPr>
          <w:spacing w:val="28"/>
          <w:w w:val="105"/>
        </w:rPr>
        <w:t> </w:t>
      </w:r>
      <w:r>
        <w:rPr>
          <w:w w:val="105"/>
        </w:rPr>
        <w:t>about</w:t>
      </w:r>
      <w:r>
        <w:rPr>
          <w:spacing w:val="27"/>
          <w:w w:val="105"/>
        </w:rPr>
        <w:t> </w:t>
      </w:r>
      <w:r>
        <w:rPr>
          <w:w w:val="105"/>
        </w:rPr>
        <w:t>25 km</w:t>
      </w:r>
      <w:r>
        <w:rPr>
          <w:spacing w:val="28"/>
          <w:w w:val="105"/>
        </w:rPr>
        <w:t> </w:t>
      </w:r>
      <w:r>
        <w:rPr>
          <w:w w:val="105"/>
        </w:rPr>
        <w:t>away</w:t>
      </w:r>
      <w:r>
        <w:rPr>
          <w:spacing w:val="28"/>
          <w:w w:val="105"/>
        </w:rPr>
        <w:t> </w:t>
      </w:r>
      <w:r>
        <w:rPr>
          <w:w w:val="105"/>
        </w:rPr>
        <w:t>from</w:t>
      </w:r>
      <w:r>
        <w:rPr>
          <w:spacing w:val="27"/>
          <w:w w:val="105"/>
        </w:rPr>
        <w:t> </w:t>
      </w:r>
      <w:r>
        <w:rPr>
          <w:w w:val="105"/>
        </w:rPr>
        <w:t>the</w:t>
      </w:r>
      <w:r>
        <w:rPr>
          <w:spacing w:val="28"/>
          <w:w w:val="105"/>
        </w:rPr>
        <w:t> </w:t>
      </w:r>
      <w:r>
        <w:rPr>
          <w:w w:val="105"/>
        </w:rPr>
        <w:t>University of</w:t>
      </w:r>
      <w:r>
        <w:rPr>
          <w:spacing w:val="40"/>
          <w:w w:val="105"/>
        </w:rPr>
        <w:t> </w:t>
      </w:r>
      <w:r>
        <w:rPr>
          <w:w w:val="105"/>
        </w:rPr>
        <w:t>Nizwa</w:t>
      </w:r>
      <w:r>
        <w:rPr>
          <w:spacing w:val="40"/>
          <w:w w:val="105"/>
        </w:rPr>
        <w:t> </w:t>
      </w:r>
      <w:r>
        <w:rPr>
          <w:w w:val="105"/>
        </w:rPr>
        <w:t>Campus.</w:t>
      </w:r>
      <w:r>
        <w:rPr>
          <w:spacing w:val="40"/>
          <w:w w:val="105"/>
        </w:rPr>
        <w:t> </w:t>
      </w:r>
      <w:r>
        <w:rPr>
          <w:w w:val="105"/>
        </w:rPr>
        <w:t>The</w:t>
      </w:r>
      <w:r>
        <w:rPr>
          <w:spacing w:val="40"/>
          <w:w w:val="105"/>
        </w:rPr>
        <w:t> </w:t>
      </w:r>
      <w:r>
        <w:rPr>
          <w:w w:val="105"/>
        </w:rPr>
        <w:t>samples</w:t>
      </w:r>
      <w:r>
        <w:rPr>
          <w:spacing w:val="40"/>
          <w:w w:val="105"/>
        </w:rPr>
        <w:t> </w:t>
      </w:r>
      <w:r>
        <w:rPr>
          <w:w w:val="105"/>
        </w:rPr>
        <w:t>were</w:t>
      </w:r>
      <w:r>
        <w:rPr>
          <w:spacing w:val="40"/>
          <w:w w:val="105"/>
        </w:rPr>
        <w:t> </w:t>
      </w:r>
      <w:r>
        <w:rPr>
          <w:w w:val="105"/>
        </w:rPr>
        <w:t>collected</w:t>
      </w:r>
      <w:r>
        <w:rPr>
          <w:spacing w:val="40"/>
          <w:w w:val="105"/>
        </w:rPr>
        <w:t> </w:t>
      </w:r>
      <w:r>
        <w:rPr>
          <w:w w:val="105"/>
        </w:rPr>
        <w:t>on</w:t>
      </w:r>
      <w:r>
        <w:rPr>
          <w:spacing w:val="40"/>
          <w:w w:val="105"/>
        </w:rPr>
        <w:t> </w:t>
      </w:r>
      <w:r>
        <w:rPr>
          <w:w w:val="105"/>
        </w:rPr>
        <w:t>January</w:t>
      </w:r>
      <w:r>
        <w:rPr>
          <w:spacing w:val="40"/>
          <w:w w:val="105"/>
        </w:rPr>
        <w:t> </w:t>
      </w:r>
      <w:r>
        <w:rPr>
          <w:w w:val="105"/>
        </w:rPr>
        <w:t>24, 2016</w:t>
      </w:r>
      <w:r>
        <w:rPr>
          <w:spacing w:val="16"/>
          <w:w w:val="105"/>
        </w:rPr>
        <w:t> </w:t>
      </w:r>
      <w:r>
        <w:rPr>
          <w:w w:val="105"/>
        </w:rPr>
        <w:t>around</w:t>
      </w:r>
      <w:r>
        <w:rPr>
          <w:spacing w:val="16"/>
          <w:w w:val="105"/>
        </w:rPr>
        <w:t> </w:t>
      </w:r>
      <w:r>
        <w:rPr>
          <w:strike/>
          <w:w w:val="105"/>
        </w:rPr>
        <w:t>at</w:t>
      </w:r>
      <w:r>
        <w:rPr>
          <w:strike w:val="0"/>
          <w:spacing w:val="16"/>
          <w:w w:val="105"/>
        </w:rPr>
        <w:t> </w:t>
      </w:r>
      <w:r>
        <w:rPr>
          <w:strike w:val="0"/>
          <w:w w:val="105"/>
        </w:rPr>
        <w:t>4</w:t>
      </w:r>
      <w:r>
        <w:rPr>
          <w:strike w:val="0"/>
          <w:spacing w:val="17"/>
          <w:w w:val="105"/>
        </w:rPr>
        <w:t> </w:t>
      </w:r>
      <w:r>
        <w:rPr>
          <w:strike w:val="0"/>
          <w:w w:val="105"/>
        </w:rPr>
        <w:t>to</w:t>
      </w:r>
      <w:r>
        <w:rPr>
          <w:strike w:val="0"/>
          <w:spacing w:val="17"/>
          <w:w w:val="105"/>
        </w:rPr>
        <w:t> </w:t>
      </w:r>
      <w:r>
        <w:rPr>
          <w:strike w:val="0"/>
          <w:w w:val="105"/>
        </w:rPr>
        <w:t>6</w:t>
      </w:r>
      <w:r>
        <w:rPr>
          <w:strike w:val="0"/>
          <w:spacing w:val="1"/>
          <w:w w:val="105"/>
        </w:rPr>
        <w:t> </w:t>
      </w:r>
      <w:r>
        <w:rPr>
          <w:strike w:val="0"/>
          <w:w w:val="105"/>
        </w:rPr>
        <w:t>pm.</w:t>
      </w:r>
      <w:r>
        <w:rPr>
          <w:strike w:val="0"/>
          <w:spacing w:val="17"/>
          <w:w w:val="105"/>
        </w:rPr>
        <w:t> </w:t>
      </w:r>
      <w:r>
        <w:rPr>
          <w:strike w:val="0"/>
          <w:w w:val="105"/>
        </w:rPr>
        <w:t>Then</w:t>
      </w:r>
      <w:r>
        <w:rPr>
          <w:strike w:val="0"/>
          <w:spacing w:val="16"/>
          <w:w w:val="105"/>
        </w:rPr>
        <w:t> </w:t>
      </w:r>
      <w:r>
        <w:rPr>
          <w:strike w:val="0"/>
          <w:w w:val="105"/>
        </w:rPr>
        <w:t>the</w:t>
      </w:r>
      <w:r>
        <w:rPr>
          <w:strike w:val="0"/>
          <w:spacing w:val="16"/>
          <w:w w:val="105"/>
        </w:rPr>
        <w:t> </w:t>
      </w:r>
      <w:r>
        <w:rPr>
          <w:strike w:val="0"/>
          <w:w w:val="105"/>
        </w:rPr>
        <w:t>leaves</w:t>
      </w:r>
      <w:r>
        <w:rPr>
          <w:strike w:val="0"/>
          <w:spacing w:val="17"/>
          <w:w w:val="105"/>
        </w:rPr>
        <w:t> </w:t>
      </w:r>
      <w:r>
        <w:rPr>
          <w:strike w:val="0"/>
          <w:w w:val="105"/>
        </w:rPr>
        <w:t>were</w:t>
      </w:r>
      <w:r>
        <w:rPr>
          <w:strike w:val="0"/>
          <w:spacing w:val="17"/>
          <w:w w:val="105"/>
        </w:rPr>
        <w:t> </w:t>
      </w:r>
      <w:r>
        <w:rPr>
          <w:strike w:val="0"/>
          <w:w w:val="105"/>
        </w:rPr>
        <w:t>separated</w:t>
      </w:r>
      <w:r>
        <w:rPr>
          <w:strike w:val="0"/>
          <w:spacing w:val="15"/>
          <w:w w:val="105"/>
        </w:rPr>
        <w:t> </w:t>
      </w:r>
      <w:r>
        <w:rPr>
          <w:strike w:val="0"/>
          <w:spacing w:val="-2"/>
          <w:w w:val="105"/>
        </w:rPr>
        <w:t>imme-</w:t>
      </w:r>
    </w:p>
    <w:p>
      <w:pPr>
        <w:pStyle w:val="BodyText"/>
        <w:spacing w:line="276" w:lineRule="auto" w:before="109"/>
        <w:ind w:left="114" w:right="307"/>
        <w:jc w:val="both"/>
      </w:pPr>
      <w:r>
        <w:rPr/>
        <w:br w:type="column"/>
      </w:r>
      <w:r>
        <w:rPr>
          <w:w w:val="105"/>
        </w:rPr>
        <w:t>diately from the stems and kept in a plastic bag for </w:t>
      </w:r>
      <w:r>
        <w:rPr>
          <w:w w:val="105"/>
        </w:rPr>
        <w:t>transportation</w:t>
      </w:r>
      <w:r>
        <w:rPr>
          <w:spacing w:val="40"/>
          <w:w w:val="105"/>
        </w:rPr>
        <w:t> </w:t>
      </w:r>
      <w:r>
        <w:rPr>
          <w:w w:val="105"/>
        </w:rPr>
        <w:t>to</w:t>
      </w:r>
      <w:r>
        <w:rPr>
          <w:spacing w:val="-2"/>
          <w:w w:val="105"/>
        </w:rPr>
        <w:t> </w:t>
      </w:r>
      <w:r>
        <w:rPr>
          <w:w w:val="105"/>
        </w:rPr>
        <w:t>the</w:t>
      </w:r>
      <w:r>
        <w:rPr>
          <w:spacing w:val="-1"/>
          <w:w w:val="105"/>
        </w:rPr>
        <w:t> </w:t>
      </w:r>
      <w:r>
        <w:rPr>
          <w:w w:val="105"/>
        </w:rPr>
        <w:t>Research</w:t>
      </w:r>
      <w:r>
        <w:rPr>
          <w:spacing w:val="-2"/>
          <w:w w:val="105"/>
        </w:rPr>
        <w:t> </w:t>
      </w:r>
      <w:r>
        <w:rPr>
          <w:w w:val="105"/>
        </w:rPr>
        <w:t>Laboratory</w:t>
      </w:r>
      <w:r>
        <w:rPr>
          <w:spacing w:val="-2"/>
          <w:w w:val="105"/>
        </w:rPr>
        <w:t> </w:t>
      </w:r>
      <w:r>
        <w:rPr>
          <w:w w:val="105"/>
        </w:rPr>
        <w:t>(Room</w:t>
      </w:r>
      <w:r>
        <w:rPr>
          <w:spacing w:val="-2"/>
          <w:w w:val="105"/>
        </w:rPr>
        <w:t> </w:t>
      </w:r>
      <w:r>
        <w:rPr>
          <w:w w:val="105"/>
        </w:rPr>
        <w:t>29</w:t>
      </w:r>
      <w:r>
        <w:rPr>
          <w:spacing w:val="-7"/>
          <w:w w:val="105"/>
        </w:rPr>
        <w:t> </w:t>
      </w:r>
      <w:r>
        <w:rPr>
          <w:w w:val="105"/>
        </w:rPr>
        <w:t>K),</w:t>
      </w:r>
      <w:r>
        <w:rPr>
          <w:spacing w:val="-2"/>
          <w:w w:val="105"/>
        </w:rPr>
        <w:t> </w:t>
      </w:r>
      <w:r>
        <w:rPr>
          <w:w w:val="105"/>
        </w:rPr>
        <w:t>Universaity</w:t>
      </w:r>
      <w:r>
        <w:rPr>
          <w:spacing w:val="-2"/>
          <w:w w:val="105"/>
        </w:rPr>
        <w:t> </w:t>
      </w:r>
      <w:r>
        <w:rPr>
          <w:w w:val="105"/>
        </w:rPr>
        <w:t>of</w:t>
      </w:r>
      <w:r>
        <w:rPr>
          <w:spacing w:val="-1"/>
          <w:w w:val="105"/>
        </w:rPr>
        <w:t> </w:t>
      </w:r>
      <w:r>
        <w:rPr>
          <w:w w:val="105"/>
        </w:rPr>
        <w:t>Nizwa.</w:t>
      </w:r>
      <w:r>
        <w:rPr>
          <w:spacing w:val="-2"/>
          <w:w w:val="105"/>
        </w:rPr>
        <w:t> </w:t>
      </w:r>
      <w:r>
        <w:rPr>
          <w:w w:val="105"/>
        </w:rPr>
        <w:t>The separated leave samples were kept at room temperature for wash and drying.</w:t>
      </w:r>
    </w:p>
    <w:p>
      <w:pPr>
        <w:pStyle w:val="BodyText"/>
        <w:spacing w:before="170"/>
      </w:pPr>
    </w:p>
    <w:p>
      <w:pPr>
        <w:pStyle w:val="ListParagraph"/>
        <w:numPr>
          <w:ilvl w:val="1"/>
          <w:numId w:val="1"/>
        </w:numPr>
        <w:tabs>
          <w:tab w:pos="423" w:val="left" w:leader="none"/>
        </w:tabs>
        <w:spacing w:line="240" w:lineRule="auto" w:before="0" w:after="0"/>
        <w:ind w:left="423" w:right="0" w:hanging="308"/>
        <w:jc w:val="left"/>
        <w:rPr>
          <w:i/>
          <w:sz w:val="16"/>
        </w:rPr>
      </w:pPr>
      <w:r>
        <w:rPr>
          <w:i/>
          <w:spacing w:val="-2"/>
          <w:sz w:val="16"/>
        </w:rPr>
        <w:t>Sample</w:t>
      </w:r>
      <w:r>
        <w:rPr>
          <w:i/>
          <w:spacing w:val="6"/>
          <w:sz w:val="16"/>
        </w:rPr>
        <w:t> </w:t>
      </w:r>
      <w:r>
        <w:rPr>
          <w:i/>
          <w:spacing w:val="-2"/>
          <w:sz w:val="16"/>
        </w:rPr>
        <w:t>preparation</w:t>
      </w:r>
      <w:r>
        <w:rPr>
          <w:i/>
          <w:spacing w:val="7"/>
          <w:sz w:val="16"/>
        </w:rPr>
        <w:t> </w:t>
      </w:r>
      <w:r>
        <w:rPr>
          <w:i/>
          <w:spacing w:val="-2"/>
          <w:sz w:val="16"/>
        </w:rPr>
        <w:t>and</w:t>
      </w:r>
      <w:r>
        <w:rPr>
          <w:i/>
          <w:spacing w:val="6"/>
          <w:sz w:val="16"/>
        </w:rPr>
        <w:t> </w:t>
      </w:r>
      <w:r>
        <w:rPr>
          <w:i/>
          <w:spacing w:val="-2"/>
          <w:sz w:val="16"/>
        </w:rPr>
        <w:t>extraction</w:t>
      </w:r>
    </w:p>
    <w:p>
      <w:pPr>
        <w:pStyle w:val="BodyText"/>
        <w:spacing w:before="55"/>
        <w:rPr>
          <w:i/>
        </w:rPr>
      </w:pPr>
    </w:p>
    <w:p>
      <w:pPr>
        <w:pStyle w:val="BodyText"/>
        <w:spacing w:line="276" w:lineRule="auto"/>
        <w:ind w:left="114" w:right="307" w:firstLine="233"/>
        <w:jc w:val="both"/>
      </w:pPr>
      <w:r>
        <w:rPr>
          <w:w w:val="105"/>
        </w:rPr>
        <w:t>The</w:t>
      </w:r>
      <w:r>
        <w:rPr>
          <w:spacing w:val="40"/>
          <w:w w:val="105"/>
        </w:rPr>
        <w:t> </w:t>
      </w:r>
      <w:r>
        <w:rPr>
          <w:w w:val="105"/>
        </w:rPr>
        <w:t>separated</w:t>
      </w:r>
      <w:r>
        <w:rPr>
          <w:w w:val="105"/>
        </w:rPr>
        <w:t> leaves</w:t>
      </w:r>
      <w:r>
        <w:rPr>
          <w:spacing w:val="40"/>
          <w:w w:val="105"/>
        </w:rPr>
        <w:t> </w:t>
      </w:r>
      <w:r>
        <w:rPr>
          <w:w w:val="105"/>
        </w:rPr>
        <w:t>samples</w:t>
      </w:r>
      <w:r>
        <w:rPr>
          <w:spacing w:val="40"/>
          <w:w w:val="105"/>
        </w:rPr>
        <w:t> </w:t>
      </w:r>
      <w:r>
        <w:rPr>
          <w:w w:val="105"/>
        </w:rPr>
        <w:t>were</w:t>
      </w:r>
      <w:r>
        <w:rPr>
          <w:spacing w:val="40"/>
          <w:w w:val="105"/>
        </w:rPr>
        <w:t> </w:t>
      </w:r>
      <w:r>
        <w:rPr>
          <w:w w:val="105"/>
        </w:rPr>
        <w:t>washed</w:t>
      </w:r>
      <w:r>
        <w:rPr>
          <w:w w:val="105"/>
        </w:rPr>
        <w:t> with</w:t>
      </w:r>
      <w:r>
        <w:rPr>
          <w:spacing w:val="40"/>
          <w:w w:val="105"/>
        </w:rPr>
        <w:t> </w:t>
      </w:r>
      <w:r>
        <w:rPr>
          <w:w w:val="105"/>
        </w:rPr>
        <w:t>water</w:t>
      </w:r>
      <w:r>
        <w:rPr>
          <w:spacing w:val="40"/>
          <w:w w:val="105"/>
        </w:rPr>
        <w:t> </w:t>
      </w:r>
      <w:r>
        <w:rPr>
          <w:w w:val="105"/>
        </w:rPr>
        <w:t>and dried</w:t>
      </w:r>
      <w:r>
        <w:rPr>
          <w:w w:val="105"/>
        </w:rPr>
        <w:t> at</w:t>
      </w:r>
      <w:r>
        <w:rPr>
          <w:w w:val="105"/>
        </w:rPr>
        <w:t> room</w:t>
      </w:r>
      <w:r>
        <w:rPr>
          <w:w w:val="105"/>
        </w:rPr>
        <w:t> temperature</w:t>
      </w:r>
      <w:r>
        <w:rPr>
          <w:w w:val="105"/>
        </w:rPr>
        <w:t> under</w:t>
      </w:r>
      <w:r>
        <w:rPr>
          <w:w w:val="105"/>
        </w:rPr>
        <w:t> shade</w:t>
      </w:r>
      <w:r>
        <w:rPr>
          <w:w w:val="105"/>
        </w:rPr>
        <w:t> for</w:t>
      </w:r>
      <w:r>
        <w:rPr>
          <w:w w:val="105"/>
        </w:rPr>
        <w:t> several</w:t>
      </w:r>
      <w:r>
        <w:rPr>
          <w:w w:val="105"/>
        </w:rPr>
        <w:t> days</w:t>
      </w:r>
      <w:r>
        <w:rPr>
          <w:w w:val="105"/>
        </w:rPr>
        <w:t> until</w:t>
      </w:r>
      <w:r>
        <w:rPr>
          <w:w w:val="105"/>
        </w:rPr>
        <w:t> it completely dry. The dried samples were ground into coarse pow- der</w:t>
      </w:r>
      <w:r>
        <w:rPr>
          <w:w w:val="105"/>
        </w:rPr>
        <w:t> by</w:t>
      </w:r>
      <w:r>
        <w:rPr>
          <w:w w:val="105"/>
        </w:rPr>
        <w:t> using</w:t>
      </w:r>
      <w:r>
        <w:rPr>
          <w:w w:val="105"/>
        </w:rPr>
        <w:t> a</w:t>
      </w:r>
      <w:r>
        <w:rPr>
          <w:w w:val="105"/>
        </w:rPr>
        <w:t> kitchen</w:t>
      </w:r>
      <w:r>
        <w:rPr>
          <w:w w:val="105"/>
        </w:rPr>
        <w:t> blender</w:t>
      </w:r>
      <w:r>
        <w:rPr>
          <w:w w:val="105"/>
        </w:rPr>
        <w:t> machine.</w:t>
      </w:r>
      <w:r>
        <w:rPr>
          <w:w w:val="105"/>
        </w:rPr>
        <w:t> The</w:t>
      </w:r>
      <w:r>
        <w:rPr>
          <w:w w:val="105"/>
        </w:rPr>
        <w:t> dry</w:t>
      </w:r>
      <w:r>
        <w:rPr>
          <w:w w:val="105"/>
        </w:rPr>
        <w:t> coarse</w:t>
      </w:r>
      <w:r>
        <w:rPr>
          <w:w w:val="105"/>
        </w:rPr>
        <w:t> powder sample</w:t>
      </w:r>
      <w:r>
        <w:rPr>
          <w:spacing w:val="40"/>
          <w:w w:val="105"/>
        </w:rPr>
        <w:t> </w:t>
      </w:r>
      <w:r>
        <w:rPr>
          <w:w w:val="105"/>
        </w:rPr>
        <w:t>(134.43 gm)</w:t>
      </w:r>
      <w:r>
        <w:rPr>
          <w:spacing w:val="40"/>
          <w:w w:val="105"/>
        </w:rPr>
        <w:t> </w:t>
      </w:r>
      <w:r>
        <w:rPr>
          <w:w w:val="105"/>
        </w:rPr>
        <w:t>was</w:t>
      </w:r>
      <w:r>
        <w:rPr>
          <w:spacing w:val="40"/>
          <w:w w:val="105"/>
        </w:rPr>
        <w:t> </w:t>
      </w:r>
      <w:r>
        <w:rPr>
          <w:w w:val="105"/>
        </w:rPr>
        <w:t>extracted</w:t>
      </w:r>
      <w:r>
        <w:rPr>
          <w:spacing w:val="40"/>
          <w:w w:val="105"/>
        </w:rPr>
        <w:t> </w:t>
      </w:r>
      <w:r>
        <w:rPr>
          <w:w w:val="105"/>
        </w:rPr>
        <w:t>with</w:t>
      </w:r>
      <w:r>
        <w:rPr>
          <w:spacing w:val="40"/>
          <w:w w:val="105"/>
        </w:rPr>
        <w:t> </w:t>
      </w:r>
      <w:r>
        <w:rPr>
          <w:w w:val="105"/>
        </w:rPr>
        <w:t>methanol</w:t>
      </w:r>
      <w:r>
        <w:rPr>
          <w:spacing w:val="40"/>
          <w:w w:val="105"/>
        </w:rPr>
        <w:t> </w:t>
      </w:r>
      <w:r>
        <w:rPr>
          <w:w w:val="105"/>
        </w:rPr>
        <w:t>(550 gm)</w:t>
      </w:r>
      <w:r>
        <w:rPr>
          <w:spacing w:val="40"/>
          <w:w w:val="105"/>
        </w:rPr>
        <w:t> </w:t>
      </w:r>
      <w:r>
        <w:rPr>
          <w:w w:val="105"/>
        </w:rPr>
        <w:t>by using</w:t>
      </w:r>
      <w:r>
        <w:rPr>
          <w:spacing w:val="40"/>
          <w:w w:val="105"/>
        </w:rPr>
        <w:t> </w:t>
      </w:r>
      <w:r>
        <w:rPr>
          <w:w w:val="105"/>
        </w:rPr>
        <w:t>a</w:t>
      </w:r>
      <w:r>
        <w:rPr>
          <w:spacing w:val="40"/>
          <w:w w:val="105"/>
        </w:rPr>
        <w:t> </w:t>
      </w:r>
      <w:r>
        <w:rPr>
          <w:w w:val="105"/>
        </w:rPr>
        <w:t>Soxhlet</w:t>
      </w:r>
      <w:r>
        <w:rPr>
          <w:spacing w:val="40"/>
          <w:w w:val="105"/>
        </w:rPr>
        <w:t> </w:t>
      </w:r>
      <w:r>
        <w:rPr>
          <w:w w:val="105"/>
        </w:rPr>
        <w:t>extraction</w:t>
      </w:r>
      <w:r>
        <w:rPr>
          <w:spacing w:val="40"/>
          <w:w w:val="105"/>
        </w:rPr>
        <w:t> </w:t>
      </w:r>
      <w:r>
        <w:rPr>
          <w:w w:val="105"/>
        </w:rPr>
        <w:t>method</w:t>
      </w:r>
      <w:r>
        <w:rPr>
          <w:spacing w:val="40"/>
          <w:w w:val="105"/>
        </w:rPr>
        <w:t> </w:t>
      </w:r>
      <w:r>
        <w:rPr>
          <w:w w:val="105"/>
        </w:rPr>
        <w:t>for</w:t>
      </w:r>
      <w:r>
        <w:rPr>
          <w:spacing w:val="40"/>
          <w:w w:val="105"/>
        </w:rPr>
        <w:t> </w:t>
      </w:r>
      <w:r>
        <w:rPr>
          <w:w w:val="105"/>
        </w:rPr>
        <w:t>72</w:t>
      </w:r>
      <w:r>
        <w:rPr>
          <w:spacing w:val="-1"/>
          <w:w w:val="105"/>
        </w:rPr>
        <w:t> </w:t>
      </w:r>
      <w:r>
        <w:rPr>
          <w:w w:val="105"/>
        </w:rPr>
        <w:t>h.</w:t>
      </w:r>
      <w:r>
        <w:rPr>
          <w:spacing w:val="40"/>
          <w:w w:val="105"/>
        </w:rPr>
        <w:t> </w:t>
      </w:r>
      <w:r>
        <w:rPr>
          <w:w w:val="105"/>
        </w:rPr>
        <w:t>Rotary</w:t>
      </w:r>
      <w:r>
        <w:rPr>
          <w:spacing w:val="40"/>
          <w:w w:val="105"/>
        </w:rPr>
        <w:t> </w:t>
      </w:r>
      <w:r>
        <w:rPr>
          <w:w w:val="105"/>
        </w:rPr>
        <w:t>evaporator was used for the evaporation of methanol solvent. After evapora- tion of methanol solvent,</w:t>
      </w:r>
      <w:r>
        <w:rPr>
          <w:w w:val="105"/>
        </w:rPr>
        <w:t> the extract</w:t>
      </w:r>
      <w:r>
        <w:rPr>
          <w:w w:val="105"/>
        </w:rPr>
        <w:t> (54.01 gm)</w:t>
      </w:r>
      <w:r>
        <w:rPr>
          <w:w w:val="105"/>
        </w:rPr>
        <w:t> was</w:t>
      </w:r>
      <w:r>
        <w:rPr>
          <w:w w:val="105"/>
        </w:rPr>
        <w:t> dissolved in 200 ml of water for fractionation. The dissolved extract was trans- ferred into a separatory funnel. Finally, it was fractionated by dif- ferent</w:t>
      </w:r>
      <w:r>
        <w:rPr>
          <w:spacing w:val="64"/>
          <w:w w:val="105"/>
        </w:rPr>
        <w:t> </w:t>
      </w:r>
      <w:r>
        <w:rPr>
          <w:w w:val="105"/>
        </w:rPr>
        <w:t>solvents</w:t>
      </w:r>
      <w:r>
        <w:rPr>
          <w:spacing w:val="64"/>
          <w:w w:val="105"/>
        </w:rPr>
        <w:t> </w:t>
      </w:r>
      <w:r>
        <w:rPr>
          <w:w w:val="105"/>
        </w:rPr>
        <w:t>with</w:t>
      </w:r>
      <w:r>
        <w:rPr>
          <w:spacing w:val="65"/>
          <w:w w:val="105"/>
        </w:rPr>
        <w:t> </w:t>
      </w:r>
      <w:r>
        <w:rPr>
          <w:w w:val="105"/>
        </w:rPr>
        <w:t>increasing</w:t>
      </w:r>
      <w:r>
        <w:rPr>
          <w:spacing w:val="64"/>
          <w:w w:val="105"/>
        </w:rPr>
        <w:t> </w:t>
      </w:r>
      <w:r>
        <w:rPr>
          <w:w w:val="105"/>
        </w:rPr>
        <w:t>polarities.</w:t>
      </w:r>
      <w:r>
        <w:rPr>
          <w:spacing w:val="64"/>
          <w:w w:val="105"/>
        </w:rPr>
        <w:t> </w:t>
      </w:r>
      <w:r>
        <w:rPr>
          <w:w w:val="105"/>
        </w:rPr>
        <w:t>The</w:t>
      </w:r>
      <w:r>
        <w:rPr>
          <w:spacing w:val="66"/>
          <w:w w:val="105"/>
        </w:rPr>
        <w:t> </w:t>
      </w:r>
      <w:r>
        <w:rPr>
          <w:w w:val="105"/>
        </w:rPr>
        <w:t>mother</w:t>
      </w:r>
      <w:r>
        <w:rPr>
          <w:spacing w:val="64"/>
          <w:w w:val="105"/>
        </w:rPr>
        <w:t> </w:t>
      </w:r>
      <w:r>
        <w:rPr>
          <w:spacing w:val="-2"/>
          <w:w w:val="105"/>
        </w:rPr>
        <w:t>solvent</w:t>
      </w:r>
    </w:p>
    <w:p>
      <w:pPr>
        <w:pStyle w:val="BodyText"/>
        <w:spacing w:line="266" w:lineRule="auto" w:before="2"/>
        <w:ind w:left="114" w:right="307"/>
        <w:jc w:val="both"/>
      </w:pPr>
      <w:r>
        <w:rPr>
          <w:w w:val="110"/>
        </w:rPr>
        <w:t>such</w:t>
      </w:r>
      <w:r>
        <w:rPr>
          <w:spacing w:val="-11"/>
          <w:w w:val="110"/>
        </w:rPr>
        <w:t> </w:t>
      </w:r>
      <w:r>
        <w:rPr>
          <w:w w:val="110"/>
        </w:rPr>
        <w:t>as</w:t>
      </w:r>
      <w:r>
        <w:rPr>
          <w:spacing w:val="-11"/>
          <w:w w:val="110"/>
        </w:rPr>
        <w:t> </w:t>
      </w:r>
      <w:r>
        <w:rPr>
          <w:w w:val="110"/>
        </w:rPr>
        <w:t>hexane,</w:t>
      </w:r>
      <w:r>
        <w:rPr>
          <w:spacing w:val="-10"/>
          <w:w w:val="110"/>
        </w:rPr>
        <w:t> </w:t>
      </w:r>
      <w:r>
        <w:rPr>
          <w:w w:val="110"/>
        </w:rPr>
        <w:t>chloroform,</w:t>
      </w:r>
      <w:r>
        <w:rPr>
          <w:spacing w:val="-11"/>
          <w:w w:val="110"/>
        </w:rPr>
        <w:t> </w:t>
      </w:r>
      <w:r>
        <w:rPr>
          <w:w w:val="110"/>
        </w:rPr>
        <w:t>ethyl</w:t>
      </w:r>
      <w:r>
        <w:rPr>
          <w:spacing w:val="-11"/>
          <w:w w:val="110"/>
        </w:rPr>
        <w:t> </w:t>
      </w:r>
      <w:r>
        <w:rPr>
          <w:w w:val="110"/>
        </w:rPr>
        <w:t>acetate,</w:t>
      </w:r>
      <w:r>
        <w:rPr>
          <w:spacing w:val="-10"/>
          <w:w w:val="110"/>
        </w:rPr>
        <w:t> </w:t>
      </w:r>
      <w:r>
        <w:rPr>
          <w:w w:val="110"/>
        </w:rPr>
        <w:t>and</w:t>
      </w:r>
      <w:r>
        <w:rPr>
          <w:spacing w:val="-11"/>
          <w:w w:val="110"/>
        </w:rPr>
        <w:t> </w:t>
      </w:r>
      <w:r>
        <w:rPr>
          <w:w w:val="110"/>
        </w:rPr>
        <w:t>butanol</w:t>
      </w:r>
      <w:r>
        <w:rPr>
          <w:spacing w:val="-10"/>
          <w:w w:val="110"/>
        </w:rPr>
        <w:t> </w:t>
      </w:r>
      <w:r>
        <w:rPr>
          <w:w w:val="110"/>
        </w:rPr>
        <w:t>were</w:t>
      </w:r>
      <w:r>
        <w:rPr>
          <w:spacing w:val="-11"/>
          <w:w w:val="110"/>
        </w:rPr>
        <w:t> </w:t>
      </w:r>
      <w:r>
        <w:rPr>
          <w:w w:val="110"/>
        </w:rPr>
        <w:t>evap- orated</w:t>
      </w:r>
      <w:r>
        <w:rPr>
          <w:spacing w:val="-7"/>
          <w:w w:val="110"/>
        </w:rPr>
        <w:t> </w:t>
      </w:r>
      <w:r>
        <w:rPr>
          <w:w w:val="110"/>
        </w:rPr>
        <w:t>by</w:t>
      </w:r>
      <w:r>
        <w:rPr>
          <w:spacing w:val="-3"/>
          <w:w w:val="110"/>
        </w:rPr>
        <w:t> </w:t>
      </w:r>
      <w:r>
        <w:rPr>
          <w:w w:val="110"/>
        </w:rPr>
        <w:t>using</w:t>
      </w:r>
      <w:r>
        <w:rPr>
          <w:spacing w:val="-3"/>
          <w:w w:val="110"/>
        </w:rPr>
        <w:t> </w:t>
      </w:r>
      <w:r>
        <w:rPr>
          <w:w w:val="110"/>
        </w:rPr>
        <w:t>rotary</w:t>
      </w:r>
      <w:r>
        <w:rPr>
          <w:spacing w:val="-3"/>
          <w:w w:val="110"/>
        </w:rPr>
        <w:t> </w:t>
      </w:r>
      <w:r>
        <w:rPr>
          <w:w w:val="110"/>
        </w:rPr>
        <w:t>evaporator</w:t>
      </w:r>
      <w:r>
        <w:rPr>
          <w:spacing w:val="-3"/>
          <w:w w:val="110"/>
        </w:rPr>
        <w:t> </w:t>
      </w:r>
      <w:r>
        <w:rPr>
          <w:w w:val="110"/>
        </w:rPr>
        <w:t>under</w:t>
      </w:r>
      <w:r>
        <w:rPr>
          <w:spacing w:val="-3"/>
          <w:w w:val="110"/>
        </w:rPr>
        <w:t> </w:t>
      </w:r>
      <w:r>
        <w:rPr>
          <w:w w:val="110"/>
        </w:rPr>
        <w:t>pressure</w:t>
      </w:r>
      <w:r>
        <w:rPr>
          <w:spacing w:val="-4"/>
          <w:w w:val="110"/>
        </w:rPr>
        <w:t> </w:t>
      </w:r>
      <w:r>
        <w:rPr>
          <w:w w:val="110"/>
        </w:rPr>
        <w:t>at</w:t>
      </w:r>
      <w:r>
        <w:rPr>
          <w:spacing w:val="-3"/>
          <w:w w:val="110"/>
        </w:rPr>
        <w:t> </w:t>
      </w:r>
      <w:r>
        <w:rPr>
          <w:w w:val="110"/>
        </w:rPr>
        <w:t>24</w:t>
      </w:r>
      <w:r>
        <w:rPr>
          <w:spacing w:val="-11"/>
          <w:w w:val="110"/>
        </w:rPr>
        <w:t> </w:t>
      </w:r>
      <w:r>
        <w:rPr>
          <w:rFonts w:ascii="Noto Sans Display" w:hAnsi="Noto Sans Display"/>
          <w:w w:val="110"/>
        </w:rPr>
        <w:t>°</w:t>
      </w:r>
      <w:r>
        <w:rPr>
          <w:w w:val="110"/>
        </w:rPr>
        <w:t>C</w:t>
      </w:r>
      <w:r>
        <w:rPr>
          <w:spacing w:val="-3"/>
          <w:w w:val="110"/>
        </w:rPr>
        <w:t> </w:t>
      </w:r>
      <w:r>
        <w:rPr>
          <w:w w:val="110"/>
        </w:rPr>
        <w:t>to</w:t>
      </w:r>
      <w:r>
        <w:rPr>
          <w:spacing w:val="-3"/>
          <w:w w:val="110"/>
        </w:rPr>
        <w:t> </w:t>
      </w:r>
      <w:r>
        <w:rPr>
          <w:w w:val="110"/>
        </w:rPr>
        <w:t>give hexane</w:t>
      </w:r>
      <w:r>
        <w:rPr>
          <w:spacing w:val="80"/>
          <w:w w:val="110"/>
        </w:rPr>
        <w:t> </w:t>
      </w:r>
      <w:r>
        <w:rPr>
          <w:w w:val="110"/>
        </w:rPr>
        <w:t>(13.73</w:t>
      </w:r>
      <w:r>
        <w:rPr>
          <w:spacing w:val="80"/>
          <w:w w:val="110"/>
        </w:rPr>
        <w:t> </w:t>
      </w:r>
      <w:r>
        <w:rPr>
          <w:w w:val="110"/>
        </w:rPr>
        <w:t>gm),</w:t>
      </w:r>
      <w:r>
        <w:rPr>
          <w:spacing w:val="80"/>
          <w:w w:val="110"/>
        </w:rPr>
        <w:t> </w:t>
      </w:r>
      <w:r>
        <w:rPr>
          <w:w w:val="110"/>
        </w:rPr>
        <w:t>chloroform</w:t>
      </w:r>
      <w:r>
        <w:rPr>
          <w:spacing w:val="80"/>
          <w:w w:val="110"/>
        </w:rPr>
        <w:t> </w:t>
      </w:r>
      <w:r>
        <w:rPr>
          <w:w w:val="110"/>
        </w:rPr>
        <w:t>(15.17</w:t>
      </w:r>
      <w:r>
        <w:rPr>
          <w:spacing w:val="-7"/>
          <w:w w:val="110"/>
        </w:rPr>
        <w:t> </w:t>
      </w:r>
      <w:r>
        <w:rPr>
          <w:w w:val="110"/>
        </w:rPr>
        <w:t>gm),</w:t>
      </w:r>
      <w:r>
        <w:rPr>
          <w:spacing w:val="80"/>
          <w:w w:val="110"/>
        </w:rPr>
        <w:t> </w:t>
      </w:r>
      <w:r>
        <w:rPr>
          <w:w w:val="110"/>
        </w:rPr>
        <w:t>ethyl</w:t>
      </w:r>
      <w:r>
        <w:rPr>
          <w:spacing w:val="80"/>
          <w:w w:val="110"/>
        </w:rPr>
        <w:t> </w:t>
      </w:r>
      <w:r>
        <w:rPr>
          <w:w w:val="110"/>
        </w:rPr>
        <w:t>acetate (0.88</w:t>
      </w:r>
      <w:r>
        <w:rPr>
          <w:spacing w:val="-9"/>
          <w:w w:val="110"/>
        </w:rPr>
        <w:t> </w:t>
      </w:r>
      <w:r>
        <w:rPr>
          <w:w w:val="110"/>
        </w:rPr>
        <w:t>gm),</w:t>
      </w:r>
      <w:r>
        <w:rPr>
          <w:w w:val="110"/>
        </w:rPr>
        <w:t> butanol</w:t>
      </w:r>
      <w:r>
        <w:rPr>
          <w:w w:val="110"/>
        </w:rPr>
        <w:t> (1.67</w:t>
      </w:r>
      <w:r>
        <w:rPr>
          <w:spacing w:val="-9"/>
          <w:w w:val="110"/>
        </w:rPr>
        <w:t> </w:t>
      </w:r>
      <w:r>
        <w:rPr>
          <w:w w:val="110"/>
        </w:rPr>
        <w:t>gm)</w:t>
      </w:r>
      <w:r>
        <w:rPr>
          <w:w w:val="110"/>
        </w:rPr>
        <w:t> and</w:t>
      </w:r>
      <w:r>
        <w:rPr>
          <w:w w:val="110"/>
        </w:rPr>
        <w:t> water</w:t>
      </w:r>
      <w:r>
        <w:rPr>
          <w:w w:val="110"/>
        </w:rPr>
        <w:t> (11.41</w:t>
      </w:r>
      <w:r>
        <w:rPr>
          <w:spacing w:val="-9"/>
          <w:w w:val="110"/>
        </w:rPr>
        <w:t> </w:t>
      </w:r>
      <w:r>
        <w:rPr>
          <w:w w:val="110"/>
        </w:rPr>
        <w:t>gm)</w:t>
      </w:r>
      <w:r>
        <w:rPr>
          <w:w w:val="110"/>
        </w:rPr>
        <w:t> extracts, respectively</w:t>
      </w:r>
      <w:r>
        <w:rPr>
          <w:spacing w:val="-9"/>
          <w:w w:val="110"/>
        </w:rPr>
        <w:t> </w:t>
      </w:r>
      <w:hyperlink w:history="true" w:anchor="_bookmark5">
        <w:r>
          <w:rPr>
            <w:color w:val="007FAD"/>
            <w:w w:val="110"/>
          </w:rPr>
          <w:t>[9–12]</w:t>
        </w:r>
      </w:hyperlink>
      <w:r>
        <w:rPr>
          <w:w w:val="110"/>
        </w:rPr>
        <w:t>.</w:t>
      </w:r>
      <w:r>
        <w:rPr>
          <w:spacing w:val="-9"/>
          <w:w w:val="110"/>
        </w:rPr>
        <w:t> </w:t>
      </w:r>
      <w:r>
        <w:rPr>
          <w:w w:val="110"/>
        </w:rPr>
        <w:t>The</w:t>
      </w:r>
      <w:r>
        <w:rPr>
          <w:spacing w:val="-10"/>
          <w:w w:val="110"/>
        </w:rPr>
        <w:t> </w:t>
      </w:r>
      <w:r>
        <w:rPr>
          <w:w w:val="110"/>
        </w:rPr>
        <w:t>remaining</w:t>
      </w:r>
      <w:r>
        <w:rPr>
          <w:spacing w:val="-10"/>
          <w:w w:val="110"/>
        </w:rPr>
        <w:t> </w:t>
      </w:r>
      <w:r>
        <w:rPr>
          <w:w w:val="110"/>
        </w:rPr>
        <w:t>water</w:t>
      </w:r>
      <w:r>
        <w:rPr>
          <w:spacing w:val="-10"/>
          <w:w w:val="110"/>
        </w:rPr>
        <w:t> </w:t>
      </w:r>
      <w:r>
        <w:rPr>
          <w:w w:val="110"/>
        </w:rPr>
        <w:t>solvent</w:t>
      </w:r>
      <w:r>
        <w:rPr>
          <w:spacing w:val="-9"/>
          <w:w w:val="110"/>
        </w:rPr>
        <w:t> </w:t>
      </w:r>
      <w:r>
        <w:rPr>
          <w:w w:val="110"/>
        </w:rPr>
        <w:t>also</w:t>
      </w:r>
      <w:r>
        <w:rPr>
          <w:spacing w:val="-10"/>
          <w:w w:val="110"/>
        </w:rPr>
        <w:t> </w:t>
      </w:r>
      <w:r>
        <w:rPr>
          <w:w w:val="110"/>
        </w:rPr>
        <w:t>evaporated by the same way to give water extract (3.75 gm).</w:t>
      </w:r>
    </w:p>
    <w:p>
      <w:pPr>
        <w:pStyle w:val="BodyText"/>
        <w:spacing w:before="174"/>
      </w:pPr>
    </w:p>
    <w:p>
      <w:pPr>
        <w:pStyle w:val="ListParagraph"/>
        <w:numPr>
          <w:ilvl w:val="1"/>
          <w:numId w:val="1"/>
        </w:numPr>
        <w:tabs>
          <w:tab w:pos="423" w:val="left" w:leader="none"/>
        </w:tabs>
        <w:spacing w:line="240" w:lineRule="auto" w:before="0" w:after="0"/>
        <w:ind w:left="423" w:right="0" w:hanging="308"/>
        <w:jc w:val="left"/>
        <w:rPr>
          <w:i/>
          <w:sz w:val="16"/>
        </w:rPr>
      </w:pPr>
      <w:r>
        <w:rPr>
          <w:i/>
          <w:sz w:val="16"/>
        </w:rPr>
        <w:t>Antioxidant</w:t>
      </w:r>
      <w:r>
        <w:rPr>
          <w:i/>
          <w:spacing w:val="-5"/>
          <w:sz w:val="16"/>
        </w:rPr>
        <w:t> </w:t>
      </w:r>
      <w:r>
        <w:rPr>
          <w:i/>
          <w:spacing w:val="-2"/>
          <w:sz w:val="16"/>
        </w:rPr>
        <w:t>activity</w:t>
      </w:r>
    </w:p>
    <w:p>
      <w:pPr>
        <w:pStyle w:val="BodyText"/>
        <w:spacing w:before="55"/>
        <w:rPr>
          <w:i/>
        </w:rPr>
      </w:pPr>
    </w:p>
    <w:p>
      <w:pPr>
        <w:pStyle w:val="BodyText"/>
        <w:spacing w:line="276" w:lineRule="auto"/>
        <w:ind w:left="114" w:right="307" w:firstLine="233"/>
        <w:jc w:val="both"/>
      </w:pPr>
      <w:r>
        <w:rPr>
          <w:w w:val="105"/>
        </w:rPr>
        <w:t>The</w:t>
      </w:r>
      <w:r>
        <w:rPr>
          <w:w w:val="105"/>
        </w:rPr>
        <w:t> antioxidant</w:t>
      </w:r>
      <w:r>
        <w:rPr>
          <w:w w:val="105"/>
        </w:rPr>
        <w:t> activity</w:t>
      </w:r>
      <w:r>
        <w:rPr>
          <w:w w:val="105"/>
        </w:rPr>
        <w:t> of</w:t>
      </w:r>
      <w:r>
        <w:rPr>
          <w:w w:val="105"/>
        </w:rPr>
        <w:t> different</w:t>
      </w:r>
      <w:r>
        <w:rPr>
          <w:w w:val="105"/>
        </w:rPr>
        <w:t> polarities</w:t>
      </w:r>
      <w:r>
        <w:rPr>
          <w:w w:val="105"/>
        </w:rPr>
        <w:t> extracts</w:t>
      </w:r>
      <w:r>
        <w:rPr>
          <w:w w:val="105"/>
        </w:rPr>
        <w:t> of</w:t>
      </w:r>
      <w:r>
        <w:rPr>
          <w:w w:val="105"/>
        </w:rPr>
        <w:t> </w:t>
      </w:r>
      <w:r>
        <w:rPr>
          <w:i/>
          <w:w w:val="105"/>
        </w:rPr>
        <w:t>H.</w:t>
      </w:r>
      <w:r>
        <w:rPr>
          <w:i/>
          <w:w w:val="105"/>
        </w:rPr>
        <w:t> tuberculatum</w:t>
      </w:r>
      <w:r>
        <w:rPr>
          <w:i/>
          <w:w w:val="105"/>
        </w:rPr>
        <w:t> </w:t>
      </w:r>
      <w:r>
        <w:rPr>
          <w:w w:val="105"/>
        </w:rPr>
        <w:t>was</w:t>
      </w:r>
      <w:r>
        <w:rPr>
          <w:w w:val="105"/>
        </w:rPr>
        <w:t> determined</w:t>
      </w:r>
      <w:r>
        <w:rPr>
          <w:w w:val="105"/>
        </w:rPr>
        <w:t> by</w:t>
      </w:r>
      <w:r>
        <w:rPr>
          <w:w w:val="105"/>
        </w:rPr>
        <w:t> free</w:t>
      </w:r>
      <w:r>
        <w:rPr>
          <w:w w:val="105"/>
        </w:rPr>
        <w:t> radical</w:t>
      </w:r>
      <w:r>
        <w:rPr>
          <w:w w:val="105"/>
        </w:rPr>
        <w:t> scavenging</w:t>
      </w:r>
      <w:r>
        <w:rPr>
          <w:w w:val="105"/>
        </w:rPr>
        <w:t> method</w:t>
      </w:r>
      <w:r>
        <w:rPr>
          <w:spacing w:val="80"/>
          <w:w w:val="105"/>
        </w:rPr>
        <w:t> </w:t>
      </w:r>
      <w:r>
        <w:rPr>
          <w:w w:val="105"/>
        </w:rPr>
        <w:t>as</w:t>
      </w:r>
      <w:r>
        <w:rPr>
          <w:spacing w:val="15"/>
          <w:w w:val="105"/>
        </w:rPr>
        <w:t> </w:t>
      </w:r>
      <w:r>
        <w:rPr>
          <w:w w:val="105"/>
        </w:rPr>
        <w:t>described</w:t>
      </w:r>
      <w:r>
        <w:rPr>
          <w:spacing w:val="15"/>
          <w:w w:val="105"/>
        </w:rPr>
        <w:t> </w:t>
      </w:r>
      <w:r>
        <w:rPr>
          <w:w w:val="105"/>
        </w:rPr>
        <w:t>by</w:t>
      </w:r>
      <w:r>
        <w:rPr>
          <w:spacing w:val="16"/>
          <w:w w:val="105"/>
        </w:rPr>
        <w:t> </w:t>
      </w:r>
      <w:r>
        <w:rPr>
          <w:w w:val="105"/>
        </w:rPr>
        <w:t>Alabri</w:t>
      </w:r>
      <w:r>
        <w:rPr>
          <w:spacing w:val="15"/>
          <w:w w:val="105"/>
        </w:rPr>
        <w:t> </w:t>
      </w:r>
      <w:r>
        <w:rPr>
          <w:w w:val="105"/>
        </w:rPr>
        <w:t>et</w:t>
      </w:r>
      <w:r>
        <w:rPr>
          <w:spacing w:val="17"/>
          <w:w w:val="105"/>
        </w:rPr>
        <w:t> </w:t>
      </w:r>
      <w:r>
        <w:rPr>
          <w:w w:val="105"/>
        </w:rPr>
        <w:t>al.</w:t>
      </w:r>
      <w:r>
        <w:rPr>
          <w:spacing w:val="17"/>
          <w:w w:val="105"/>
        </w:rPr>
        <w:t> </w:t>
      </w:r>
      <w:hyperlink w:history="true" w:anchor="_bookmark6">
        <w:r>
          <w:rPr>
            <w:color w:val="007FAD"/>
            <w:w w:val="105"/>
          </w:rPr>
          <w:t>[12,13]</w:t>
        </w:r>
      </w:hyperlink>
      <w:r>
        <w:rPr>
          <w:color w:val="007FAD"/>
          <w:spacing w:val="14"/>
          <w:w w:val="105"/>
        </w:rPr>
        <w:t> </w:t>
      </w:r>
      <w:r>
        <w:rPr>
          <w:w w:val="105"/>
        </w:rPr>
        <w:t>with</w:t>
      </w:r>
      <w:r>
        <w:rPr>
          <w:spacing w:val="17"/>
          <w:w w:val="105"/>
        </w:rPr>
        <w:t> </w:t>
      </w:r>
      <w:r>
        <w:rPr>
          <w:w w:val="105"/>
        </w:rPr>
        <w:t>modification.</w:t>
      </w:r>
      <w:r>
        <w:rPr>
          <w:spacing w:val="16"/>
          <w:w w:val="105"/>
        </w:rPr>
        <w:t> </w:t>
      </w:r>
      <w:r>
        <w:rPr>
          <w:w w:val="105"/>
        </w:rPr>
        <w:t>Five</w:t>
      </w:r>
      <w:r>
        <w:rPr>
          <w:spacing w:val="17"/>
          <w:w w:val="105"/>
        </w:rPr>
        <w:t> </w:t>
      </w:r>
      <w:r>
        <w:rPr>
          <w:spacing w:val="-2"/>
          <w:w w:val="105"/>
        </w:rPr>
        <w:t>differ-</w:t>
      </w:r>
    </w:p>
    <w:p>
      <w:pPr>
        <w:pStyle w:val="BodyText"/>
        <w:spacing w:line="264" w:lineRule="auto" w:before="1"/>
        <w:ind w:left="114" w:right="307"/>
        <w:jc w:val="both"/>
      </w:pPr>
      <w:r>
        <w:rPr>
          <w:w w:val="110"/>
        </w:rPr>
        <w:t>ent</w:t>
      </w:r>
      <w:r>
        <w:rPr>
          <w:spacing w:val="-11"/>
          <w:w w:val="110"/>
        </w:rPr>
        <w:t> </w:t>
      </w:r>
      <w:r>
        <w:rPr>
          <w:w w:val="110"/>
        </w:rPr>
        <w:t>concentrations</w:t>
      </w:r>
      <w:r>
        <w:rPr>
          <w:spacing w:val="-7"/>
          <w:w w:val="110"/>
        </w:rPr>
        <w:t> </w:t>
      </w:r>
      <w:r>
        <w:rPr>
          <w:w w:val="110"/>
        </w:rPr>
        <w:t>12.5,</w:t>
      </w:r>
      <w:r>
        <w:rPr>
          <w:spacing w:val="-5"/>
          <w:w w:val="110"/>
        </w:rPr>
        <w:t> </w:t>
      </w:r>
      <w:r>
        <w:rPr>
          <w:w w:val="110"/>
        </w:rPr>
        <w:t>25,</w:t>
      </w:r>
      <w:r>
        <w:rPr>
          <w:spacing w:val="-6"/>
          <w:w w:val="110"/>
        </w:rPr>
        <w:t> </w:t>
      </w:r>
      <w:r>
        <w:rPr>
          <w:w w:val="110"/>
        </w:rPr>
        <w:t>50,</w:t>
      </w:r>
      <w:r>
        <w:rPr>
          <w:spacing w:val="-5"/>
          <w:w w:val="110"/>
        </w:rPr>
        <w:t> </w:t>
      </w:r>
      <w:r>
        <w:rPr>
          <w:w w:val="110"/>
        </w:rPr>
        <w:t>100</w:t>
      </w:r>
      <w:r>
        <w:rPr>
          <w:spacing w:val="-5"/>
          <w:w w:val="110"/>
        </w:rPr>
        <w:t> </w:t>
      </w:r>
      <w:r>
        <w:rPr>
          <w:w w:val="110"/>
        </w:rPr>
        <w:t>and</w:t>
      </w:r>
      <w:r>
        <w:rPr>
          <w:spacing w:val="-5"/>
          <w:w w:val="110"/>
        </w:rPr>
        <w:t> </w:t>
      </w:r>
      <w:r>
        <w:rPr>
          <w:w w:val="110"/>
        </w:rPr>
        <w:t>200</w:t>
      </w:r>
      <w:r>
        <w:rPr>
          <w:spacing w:val="-11"/>
          <w:w w:val="110"/>
        </w:rPr>
        <w:t> </w:t>
      </w:r>
      <w:r>
        <w:rPr>
          <w:rFonts w:ascii="UKIJ Mejnuntal"/>
          <w:w w:val="110"/>
        </w:rPr>
        <w:t>m</w:t>
      </w:r>
      <w:r>
        <w:rPr>
          <w:w w:val="110"/>
        </w:rPr>
        <w:t>g/ml</w:t>
      </w:r>
      <w:r>
        <w:rPr>
          <w:spacing w:val="-5"/>
          <w:w w:val="110"/>
        </w:rPr>
        <w:t> </w:t>
      </w:r>
      <w:r>
        <w:rPr>
          <w:w w:val="110"/>
        </w:rPr>
        <w:t>were</w:t>
      </w:r>
      <w:r>
        <w:rPr>
          <w:spacing w:val="-5"/>
          <w:w w:val="110"/>
        </w:rPr>
        <w:t> </w:t>
      </w:r>
      <w:r>
        <w:rPr>
          <w:w w:val="110"/>
        </w:rPr>
        <w:t>used</w:t>
      </w:r>
      <w:r>
        <w:rPr>
          <w:spacing w:val="-5"/>
          <w:w w:val="110"/>
        </w:rPr>
        <w:t> </w:t>
      </w:r>
      <w:r>
        <w:rPr>
          <w:w w:val="110"/>
        </w:rPr>
        <w:t>for each</w:t>
      </w:r>
      <w:r>
        <w:rPr>
          <w:w w:val="110"/>
        </w:rPr>
        <w:t> extract</w:t>
      </w:r>
      <w:r>
        <w:rPr>
          <w:w w:val="110"/>
        </w:rPr>
        <w:t> such</w:t>
      </w:r>
      <w:r>
        <w:rPr>
          <w:w w:val="110"/>
        </w:rPr>
        <w:t> as</w:t>
      </w:r>
      <w:r>
        <w:rPr>
          <w:w w:val="110"/>
        </w:rPr>
        <w:t> hexane,</w:t>
      </w:r>
      <w:r>
        <w:rPr>
          <w:w w:val="110"/>
        </w:rPr>
        <w:t> chloroform,</w:t>
      </w:r>
      <w:r>
        <w:rPr>
          <w:w w:val="110"/>
        </w:rPr>
        <w:t> ethyl</w:t>
      </w:r>
      <w:r>
        <w:rPr>
          <w:w w:val="110"/>
        </w:rPr>
        <w:t> acetate,</w:t>
      </w:r>
      <w:r>
        <w:rPr>
          <w:w w:val="110"/>
        </w:rPr>
        <w:t> </w:t>
      </w:r>
      <w:r>
        <w:rPr>
          <w:w w:val="110"/>
        </w:rPr>
        <w:t>butanol, methanol,</w:t>
      </w:r>
      <w:r>
        <w:rPr>
          <w:w w:val="110"/>
        </w:rPr>
        <w:t> and</w:t>
      </w:r>
      <w:r>
        <w:rPr>
          <w:w w:val="110"/>
        </w:rPr>
        <w:t> water</w:t>
      </w:r>
      <w:r>
        <w:rPr>
          <w:w w:val="110"/>
        </w:rPr>
        <w:t> extracts.</w:t>
      </w:r>
      <w:r>
        <w:rPr>
          <w:w w:val="110"/>
        </w:rPr>
        <w:t> Each</w:t>
      </w:r>
      <w:r>
        <w:rPr>
          <w:w w:val="110"/>
        </w:rPr>
        <w:t> concentration</w:t>
      </w:r>
      <w:r>
        <w:rPr>
          <w:w w:val="110"/>
        </w:rPr>
        <w:t> from</w:t>
      </w:r>
      <w:r>
        <w:rPr>
          <w:w w:val="110"/>
        </w:rPr>
        <w:t> each extract</w:t>
      </w:r>
      <w:r>
        <w:rPr>
          <w:spacing w:val="13"/>
          <w:w w:val="110"/>
        </w:rPr>
        <w:t> </w:t>
      </w:r>
      <w:r>
        <w:rPr>
          <w:w w:val="110"/>
        </w:rPr>
        <w:t>(4</w:t>
      </w:r>
      <w:r>
        <w:rPr>
          <w:spacing w:val="-8"/>
          <w:w w:val="110"/>
        </w:rPr>
        <w:t> </w:t>
      </w:r>
      <w:r>
        <w:rPr>
          <w:w w:val="110"/>
        </w:rPr>
        <w:t>ml)</w:t>
      </w:r>
      <w:r>
        <w:rPr>
          <w:spacing w:val="13"/>
          <w:w w:val="110"/>
        </w:rPr>
        <w:t> </w:t>
      </w:r>
      <w:r>
        <w:rPr>
          <w:w w:val="110"/>
        </w:rPr>
        <w:t>was</w:t>
      </w:r>
      <w:r>
        <w:rPr>
          <w:spacing w:val="14"/>
          <w:w w:val="110"/>
        </w:rPr>
        <w:t> </w:t>
      </w:r>
      <w:r>
        <w:rPr>
          <w:w w:val="110"/>
        </w:rPr>
        <w:t>placed</w:t>
      </w:r>
      <w:r>
        <w:rPr>
          <w:spacing w:val="13"/>
          <w:w w:val="110"/>
        </w:rPr>
        <w:t> </w:t>
      </w:r>
      <w:r>
        <w:rPr>
          <w:w w:val="110"/>
        </w:rPr>
        <w:t>in</w:t>
      </w:r>
      <w:r>
        <w:rPr>
          <w:spacing w:val="13"/>
          <w:w w:val="110"/>
        </w:rPr>
        <w:t> </w:t>
      </w:r>
      <w:r>
        <w:rPr>
          <w:w w:val="110"/>
        </w:rPr>
        <w:t>a</w:t>
      </w:r>
      <w:r>
        <w:rPr>
          <w:spacing w:val="15"/>
          <w:w w:val="110"/>
        </w:rPr>
        <w:t> </w:t>
      </w:r>
      <w:r>
        <w:rPr>
          <w:w w:val="110"/>
        </w:rPr>
        <w:t>clean</w:t>
      </w:r>
      <w:r>
        <w:rPr>
          <w:spacing w:val="14"/>
          <w:w w:val="110"/>
        </w:rPr>
        <w:t> </w:t>
      </w:r>
      <w:r>
        <w:rPr>
          <w:w w:val="110"/>
        </w:rPr>
        <w:t>test</w:t>
      </w:r>
      <w:r>
        <w:rPr>
          <w:spacing w:val="13"/>
          <w:w w:val="110"/>
        </w:rPr>
        <w:t> </w:t>
      </w:r>
      <w:r>
        <w:rPr>
          <w:w w:val="110"/>
        </w:rPr>
        <w:t>tube</w:t>
      </w:r>
      <w:r>
        <w:rPr>
          <w:spacing w:val="13"/>
          <w:w w:val="110"/>
        </w:rPr>
        <w:t> </w:t>
      </w:r>
      <w:r>
        <w:rPr>
          <w:w w:val="110"/>
        </w:rPr>
        <w:t>and</w:t>
      </w:r>
      <w:r>
        <w:rPr>
          <w:spacing w:val="13"/>
          <w:w w:val="110"/>
        </w:rPr>
        <w:t> </w:t>
      </w:r>
      <w:r>
        <w:rPr>
          <w:w w:val="110"/>
        </w:rPr>
        <w:t>added</w:t>
      </w:r>
      <w:r>
        <w:rPr>
          <w:spacing w:val="15"/>
          <w:w w:val="110"/>
        </w:rPr>
        <w:t> </w:t>
      </w:r>
      <w:r>
        <w:rPr>
          <w:w w:val="110"/>
        </w:rPr>
        <w:t>1</w:t>
      </w:r>
      <w:r>
        <w:rPr>
          <w:spacing w:val="-9"/>
          <w:w w:val="110"/>
        </w:rPr>
        <w:t> </w:t>
      </w:r>
      <w:r>
        <w:rPr>
          <w:w w:val="110"/>
        </w:rPr>
        <w:t>ml</w:t>
      </w:r>
      <w:r>
        <w:rPr>
          <w:spacing w:val="14"/>
          <w:w w:val="110"/>
        </w:rPr>
        <w:t> </w:t>
      </w:r>
      <w:r>
        <w:rPr>
          <w:spacing w:val="-5"/>
          <w:w w:val="110"/>
        </w:rPr>
        <w:t>of</w:t>
      </w:r>
    </w:p>
    <w:p>
      <w:pPr>
        <w:pStyle w:val="BodyText"/>
        <w:spacing w:line="276" w:lineRule="auto" w:before="8"/>
        <w:ind w:left="114" w:right="307"/>
        <w:jc w:val="both"/>
      </w:pPr>
      <w:r>
        <w:rPr>
          <w:w w:val="105"/>
        </w:rPr>
        <w:t>DPPH</w:t>
      </w:r>
      <w:r>
        <w:rPr>
          <w:w w:val="105"/>
        </w:rPr>
        <w:t> (2,2-diphenyl-1-picrylhydrazyl)</w:t>
      </w:r>
      <w:r>
        <w:rPr>
          <w:w w:val="105"/>
        </w:rPr>
        <w:t> solution</w:t>
      </w:r>
      <w:r>
        <w:rPr>
          <w:w w:val="105"/>
        </w:rPr>
        <w:t> to</w:t>
      </w:r>
      <w:r>
        <w:rPr>
          <w:w w:val="105"/>
        </w:rPr>
        <w:t> the</w:t>
      </w:r>
      <w:r>
        <w:rPr>
          <w:w w:val="105"/>
        </w:rPr>
        <w:t> same</w:t>
      </w:r>
      <w:r>
        <w:rPr>
          <w:w w:val="105"/>
        </w:rPr>
        <w:t> </w:t>
      </w:r>
      <w:r>
        <w:rPr>
          <w:w w:val="105"/>
        </w:rPr>
        <w:t>test</w:t>
      </w:r>
      <w:r>
        <w:rPr>
          <w:spacing w:val="40"/>
          <w:w w:val="105"/>
        </w:rPr>
        <w:t> </w:t>
      </w:r>
      <w:r>
        <w:rPr>
          <w:w w:val="105"/>
        </w:rPr>
        <w:t>tube and shaken vigorously by hand. Finally, all the test tubes were kept at room temperature in a dark place for 45 min for complete reaction. The gallic acid standard was prepared to follow the same procedure without adding any plant extract. After incubation, the absorbance</w:t>
      </w:r>
      <w:r>
        <w:rPr>
          <w:w w:val="105"/>
        </w:rPr>
        <w:t> was</w:t>
      </w:r>
      <w:r>
        <w:rPr>
          <w:w w:val="105"/>
        </w:rPr>
        <w:t> measured</w:t>
      </w:r>
      <w:r>
        <w:rPr>
          <w:w w:val="105"/>
        </w:rPr>
        <w:t> in</w:t>
      </w:r>
      <w:r>
        <w:rPr>
          <w:w w:val="105"/>
        </w:rPr>
        <w:t> all</w:t>
      </w:r>
      <w:r>
        <w:rPr>
          <w:w w:val="105"/>
        </w:rPr>
        <w:t> tested</w:t>
      </w:r>
      <w:r>
        <w:rPr>
          <w:w w:val="105"/>
        </w:rPr>
        <w:t> samples</w:t>
      </w:r>
      <w:r>
        <w:rPr>
          <w:w w:val="105"/>
        </w:rPr>
        <w:t> at</w:t>
      </w:r>
      <w:r>
        <w:rPr>
          <w:w w:val="105"/>
        </w:rPr>
        <w:t> a</w:t>
      </w:r>
      <w:r>
        <w:rPr>
          <w:w w:val="105"/>
        </w:rPr>
        <w:t> fixed</w:t>
      </w:r>
      <w:r>
        <w:rPr>
          <w:w w:val="105"/>
        </w:rPr>
        <w:t> wave- length</w:t>
      </w:r>
      <w:r>
        <w:rPr>
          <w:w w:val="105"/>
        </w:rPr>
        <w:t> 517 nm</w:t>
      </w:r>
      <w:r>
        <w:rPr>
          <w:w w:val="105"/>
        </w:rPr>
        <w:t> by</w:t>
      </w:r>
      <w:r>
        <w:rPr>
          <w:w w:val="105"/>
        </w:rPr>
        <w:t> using</w:t>
      </w:r>
      <w:r>
        <w:rPr>
          <w:w w:val="105"/>
        </w:rPr>
        <w:t> a</w:t>
      </w:r>
      <w:r>
        <w:rPr>
          <w:w w:val="105"/>
        </w:rPr>
        <w:t> UV</w:t>
      </w:r>
      <w:r>
        <w:rPr>
          <w:w w:val="105"/>
        </w:rPr>
        <w:t> spectrophotometer</w:t>
      </w:r>
      <w:r>
        <w:rPr>
          <w:w w:val="105"/>
        </w:rPr>
        <w:t> </w:t>
      </w:r>
      <w:hyperlink w:history="true" w:anchor="_bookmark5">
        <w:r>
          <w:rPr>
            <w:color w:val="007FAD"/>
            <w:w w:val="105"/>
          </w:rPr>
          <w:t>[10]</w:t>
        </w:r>
      </w:hyperlink>
      <w:r>
        <w:rPr>
          <w:w w:val="105"/>
        </w:rPr>
        <w:t>.</w:t>
      </w:r>
      <w:r>
        <w:rPr>
          <w:w w:val="105"/>
        </w:rPr>
        <w:t> The</w:t>
      </w:r>
      <w:r>
        <w:rPr>
          <w:w w:val="105"/>
        </w:rPr>
        <w:t> EC</w:t>
      </w:r>
      <w:r>
        <w:rPr>
          <w:w w:val="105"/>
          <w:vertAlign w:val="subscript"/>
        </w:rPr>
        <w:t>50</w:t>
      </w:r>
      <w:r>
        <w:rPr>
          <w:w w:val="105"/>
          <w:vertAlign w:val="baseline"/>
        </w:rPr>
        <w:t> value</w:t>
      </w:r>
      <w:r>
        <w:rPr>
          <w:spacing w:val="34"/>
          <w:w w:val="105"/>
          <w:vertAlign w:val="baseline"/>
        </w:rPr>
        <w:t> </w:t>
      </w:r>
      <w:r>
        <w:rPr>
          <w:w w:val="105"/>
          <w:vertAlign w:val="baseline"/>
        </w:rPr>
        <w:t>of</w:t>
      </w:r>
      <w:r>
        <w:rPr>
          <w:spacing w:val="34"/>
          <w:w w:val="105"/>
          <w:vertAlign w:val="baseline"/>
        </w:rPr>
        <w:t> </w:t>
      </w:r>
      <w:r>
        <w:rPr>
          <w:w w:val="105"/>
          <w:vertAlign w:val="baseline"/>
        </w:rPr>
        <w:t>each</w:t>
      </w:r>
      <w:r>
        <w:rPr>
          <w:spacing w:val="34"/>
          <w:w w:val="105"/>
          <w:vertAlign w:val="baseline"/>
        </w:rPr>
        <w:t> </w:t>
      </w:r>
      <w:r>
        <w:rPr>
          <w:w w:val="105"/>
          <w:vertAlign w:val="baseline"/>
        </w:rPr>
        <w:t>extract</w:t>
      </w:r>
      <w:r>
        <w:rPr>
          <w:spacing w:val="34"/>
          <w:w w:val="105"/>
          <w:vertAlign w:val="baseline"/>
        </w:rPr>
        <w:t> </w:t>
      </w:r>
      <w:r>
        <w:rPr>
          <w:w w:val="105"/>
          <w:vertAlign w:val="baseline"/>
        </w:rPr>
        <w:t>was</w:t>
      </w:r>
      <w:r>
        <w:rPr>
          <w:spacing w:val="34"/>
          <w:w w:val="105"/>
          <w:vertAlign w:val="baseline"/>
        </w:rPr>
        <w:t> </w:t>
      </w:r>
      <w:r>
        <w:rPr>
          <w:w w:val="105"/>
          <w:vertAlign w:val="baseline"/>
        </w:rPr>
        <w:t>calculated</w:t>
      </w:r>
      <w:r>
        <w:rPr>
          <w:spacing w:val="34"/>
          <w:w w:val="105"/>
          <w:vertAlign w:val="baseline"/>
        </w:rPr>
        <w:t> </w:t>
      </w:r>
      <w:r>
        <w:rPr>
          <w:w w:val="105"/>
          <w:vertAlign w:val="baseline"/>
        </w:rPr>
        <w:t>by</w:t>
      </w:r>
      <w:r>
        <w:rPr>
          <w:spacing w:val="34"/>
          <w:w w:val="105"/>
          <w:vertAlign w:val="baseline"/>
        </w:rPr>
        <w:t> </w:t>
      </w:r>
      <w:r>
        <w:rPr>
          <w:w w:val="105"/>
          <w:vertAlign w:val="baseline"/>
        </w:rPr>
        <w:t>log</w:t>
      </w:r>
      <w:r>
        <w:rPr>
          <w:spacing w:val="35"/>
          <w:w w:val="105"/>
          <w:vertAlign w:val="baseline"/>
        </w:rPr>
        <w:t> </w:t>
      </w:r>
      <w:r>
        <w:rPr>
          <w:w w:val="105"/>
          <w:vertAlign w:val="baseline"/>
        </w:rPr>
        <w:t>and</w:t>
      </w:r>
      <w:r>
        <w:rPr>
          <w:spacing w:val="35"/>
          <w:w w:val="105"/>
          <w:vertAlign w:val="baseline"/>
        </w:rPr>
        <w:t> </w:t>
      </w:r>
      <w:r>
        <w:rPr>
          <w:w w:val="105"/>
          <w:vertAlign w:val="baseline"/>
        </w:rPr>
        <w:t>antilog</w:t>
      </w:r>
      <w:r>
        <w:rPr>
          <w:spacing w:val="33"/>
          <w:w w:val="105"/>
          <w:vertAlign w:val="baseline"/>
        </w:rPr>
        <w:t> </w:t>
      </w:r>
      <w:r>
        <w:rPr>
          <w:spacing w:val="-2"/>
          <w:w w:val="105"/>
          <w:vertAlign w:val="baseline"/>
        </w:rPr>
        <w:t>method.</w:t>
      </w:r>
    </w:p>
    <w:p>
      <w:pPr>
        <w:spacing w:after="0" w:line="276" w:lineRule="auto"/>
        <w:jc w:val="both"/>
        <w:sectPr>
          <w:type w:val="continuous"/>
          <w:pgSz w:w="11910" w:h="15880"/>
          <w:pgMar w:header="890" w:footer="0" w:top="840" w:bottom="280" w:left="540" w:right="540"/>
          <w:cols w:num="2" w:equalWidth="0">
            <w:col w:w="5177" w:space="203"/>
            <w:col w:w="5450"/>
          </w:cols>
        </w:sectPr>
      </w:pPr>
    </w:p>
    <w:p>
      <w:pPr>
        <w:pStyle w:val="BodyText"/>
        <w:spacing w:before="6"/>
        <w:rPr>
          <w:sz w:val="11"/>
        </w:rPr>
      </w:pPr>
    </w:p>
    <w:p>
      <w:pPr>
        <w:spacing w:after="0"/>
        <w:rPr>
          <w:sz w:val="11"/>
        </w:rPr>
        <w:sectPr>
          <w:pgSz w:w="11910" w:h="15880"/>
          <w:pgMar w:header="889" w:footer="0" w:top="1080" w:bottom="280" w:left="540" w:right="540"/>
        </w:sectPr>
      </w:pPr>
    </w:p>
    <w:p>
      <w:pPr>
        <w:spacing w:before="123"/>
        <w:ind w:left="311" w:right="0" w:firstLine="0"/>
        <w:jc w:val="left"/>
        <w:rPr>
          <w:sz w:val="12"/>
        </w:rPr>
      </w:pPr>
      <w:bookmarkStart w:name="2.6 Cytotoxic activity" w:id="11"/>
      <w:bookmarkEnd w:id="11"/>
      <w:r>
        <w:rPr/>
      </w:r>
      <w:bookmarkStart w:name="2.7 Statistical analysis" w:id="12"/>
      <w:bookmarkEnd w:id="12"/>
      <w:r>
        <w:rPr/>
      </w:r>
      <w:bookmarkStart w:name="_bookmark2" w:id="13"/>
      <w:bookmarkEnd w:id="13"/>
      <w:r>
        <w:rPr/>
      </w:r>
      <w:r>
        <w:rPr>
          <w:w w:val="115"/>
          <w:sz w:val="12"/>
        </w:rPr>
        <w:t>Table</w:t>
      </w:r>
      <w:r>
        <w:rPr>
          <w:spacing w:val="-1"/>
          <w:w w:val="115"/>
          <w:sz w:val="12"/>
        </w:rPr>
        <w:t> </w:t>
      </w:r>
      <w:r>
        <w:rPr>
          <w:spacing w:val="-10"/>
          <w:w w:val="125"/>
          <w:sz w:val="12"/>
        </w:rPr>
        <w:t>1</w:t>
      </w:r>
    </w:p>
    <w:p>
      <w:pPr>
        <w:spacing w:before="35"/>
        <w:ind w:left="310" w:right="0" w:firstLine="0"/>
        <w:jc w:val="left"/>
        <w:rPr>
          <w:i/>
          <w:sz w:val="12"/>
        </w:rPr>
      </w:pPr>
      <w:r>
        <w:rPr>
          <w:w w:val="110"/>
          <w:sz w:val="12"/>
        </w:rPr>
        <w:t>Antioxidant</w:t>
      </w:r>
      <w:r>
        <w:rPr>
          <w:spacing w:val="9"/>
          <w:w w:val="110"/>
          <w:sz w:val="12"/>
        </w:rPr>
        <w:t> </w:t>
      </w:r>
      <w:r>
        <w:rPr>
          <w:w w:val="110"/>
          <w:sz w:val="12"/>
        </w:rPr>
        <w:t>activity</w:t>
      </w:r>
      <w:r>
        <w:rPr>
          <w:spacing w:val="10"/>
          <w:w w:val="110"/>
          <w:sz w:val="12"/>
        </w:rPr>
        <w:t> </w:t>
      </w:r>
      <w:r>
        <w:rPr>
          <w:w w:val="110"/>
          <w:sz w:val="12"/>
        </w:rPr>
        <w:t>of</w:t>
      </w:r>
      <w:r>
        <w:rPr>
          <w:spacing w:val="10"/>
          <w:w w:val="110"/>
          <w:sz w:val="12"/>
        </w:rPr>
        <w:t> </w:t>
      </w:r>
      <w:r>
        <w:rPr>
          <w:w w:val="110"/>
          <w:sz w:val="12"/>
        </w:rPr>
        <w:t>different</w:t>
      </w:r>
      <w:r>
        <w:rPr>
          <w:spacing w:val="11"/>
          <w:w w:val="110"/>
          <w:sz w:val="12"/>
        </w:rPr>
        <w:t> </w:t>
      </w:r>
      <w:r>
        <w:rPr>
          <w:w w:val="110"/>
          <w:sz w:val="12"/>
        </w:rPr>
        <w:t>leaves</w:t>
      </w:r>
      <w:r>
        <w:rPr>
          <w:spacing w:val="10"/>
          <w:w w:val="110"/>
          <w:sz w:val="12"/>
        </w:rPr>
        <w:t> </w:t>
      </w:r>
      <w:r>
        <w:rPr>
          <w:w w:val="110"/>
          <w:sz w:val="12"/>
        </w:rPr>
        <w:t>organic</w:t>
      </w:r>
      <w:r>
        <w:rPr>
          <w:spacing w:val="11"/>
          <w:w w:val="110"/>
          <w:sz w:val="12"/>
        </w:rPr>
        <w:t> </w:t>
      </w:r>
      <w:r>
        <w:rPr>
          <w:w w:val="110"/>
          <w:sz w:val="12"/>
        </w:rPr>
        <w:t>crude</w:t>
      </w:r>
      <w:r>
        <w:rPr>
          <w:spacing w:val="10"/>
          <w:w w:val="110"/>
          <w:sz w:val="12"/>
        </w:rPr>
        <w:t> </w:t>
      </w:r>
      <w:r>
        <w:rPr>
          <w:w w:val="110"/>
          <w:sz w:val="12"/>
        </w:rPr>
        <w:t>extract</w:t>
      </w:r>
      <w:r>
        <w:rPr>
          <w:spacing w:val="11"/>
          <w:w w:val="110"/>
          <w:sz w:val="12"/>
        </w:rPr>
        <w:t> </w:t>
      </w:r>
      <w:r>
        <w:rPr>
          <w:w w:val="110"/>
          <w:sz w:val="12"/>
        </w:rPr>
        <w:t>of</w:t>
      </w:r>
      <w:r>
        <w:rPr>
          <w:spacing w:val="10"/>
          <w:w w:val="110"/>
          <w:sz w:val="12"/>
        </w:rPr>
        <w:t> </w:t>
      </w:r>
      <w:r>
        <w:rPr>
          <w:i/>
          <w:w w:val="110"/>
          <w:sz w:val="12"/>
        </w:rPr>
        <w:t>H.</w:t>
      </w:r>
      <w:r>
        <w:rPr>
          <w:i/>
          <w:spacing w:val="10"/>
          <w:w w:val="110"/>
          <w:sz w:val="12"/>
        </w:rPr>
        <w:t> </w:t>
      </w:r>
      <w:r>
        <w:rPr>
          <w:i/>
          <w:spacing w:val="-2"/>
          <w:w w:val="110"/>
          <w:sz w:val="12"/>
        </w:rPr>
        <w:t>tuberculatum.</w:t>
      </w:r>
    </w:p>
    <w:p>
      <w:pPr>
        <w:pStyle w:val="BodyText"/>
        <w:spacing w:line="276" w:lineRule="auto" w:before="110"/>
        <w:ind w:left="310"/>
      </w:pPr>
      <w:r>
        <w:rPr/>
        <w:br w:type="column"/>
      </w:r>
      <w:r>
        <w:rPr>
          <w:w w:val="105"/>
        </w:rPr>
        <w:t>The percentage of inhibition of each concentration of plant </w:t>
      </w:r>
      <w:r>
        <w:rPr>
          <w:w w:val="105"/>
        </w:rPr>
        <w:t>extract was calculated by using the following formula,</w:t>
      </w:r>
    </w:p>
    <w:p>
      <w:pPr>
        <w:spacing w:line="144" w:lineRule="exact" w:before="44"/>
        <w:ind w:left="1427" w:right="0" w:firstLine="0"/>
        <w:jc w:val="left"/>
        <w:rPr>
          <w:sz w:val="11"/>
        </w:rPr>
      </w:pPr>
      <w:r>
        <w:rPr/>
        <mc:AlternateContent>
          <mc:Choice Requires="wps">
            <w:drawing>
              <wp:anchor distT="0" distB="0" distL="0" distR="0" allowOverlap="1" layoutInCell="1" locked="0" behindDoc="0" simplePos="0" relativeHeight="15735296">
                <wp:simplePos x="0" y="0"/>
                <wp:positionH relativeFrom="page">
                  <wp:posOffset>501904</wp:posOffset>
                </wp:positionH>
                <wp:positionV relativeFrom="paragraph">
                  <wp:posOffset>-7428</wp:posOffset>
                </wp:positionV>
                <wp:extent cx="3264535" cy="4323715"/>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3264535" cy="432371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99"/>
                              <w:gridCol w:w="1638"/>
                              <w:gridCol w:w="1112"/>
                              <w:gridCol w:w="1070"/>
                            </w:tblGrid>
                            <w:tr>
                              <w:trPr>
                                <w:trHeight w:val="234" w:hRule="atLeast"/>
                              </w:trPr>
                              <w:tc>
                                <w:tcPr>
                                  <w:tcW w:w="1199" w:type="dxa"/>
                                  <w:tcBorders>
                                    <w:top w:val="single" w:sz="4" w:space="0" w:color="000000"/>
                                    <w:bottom w:val="single" w:sz="6" w:space="0" w:color="000000"/>
                                  </w:tcBorders>
                                </w:tcPr>
                                <w:p>
                                  <w:pPr>
                                    <w:pStyle w:val="TableParagraph"/>
                                    <w:spacing w:before="59"/>
                                    <w:ind w:left="170"/>
                                    <w:rPr>
                                      <w:sz w:val="12"/>
                                    </w:rPr>
                                  </w:pPr>
                                  <w:r>
                                    <w:rPr>
                                      <w:w w:val="110"/>
                                      <w:sz w:val="12"/>
                                    </w:rPr>
                                    <w:t>Crude</w:t>
                                  </w:r>
                                  <w:r>
                                    <w:rPr>
                                      <w:spacing w:val="9"/>
                                      <w:w w:val="115"/>
                                      <w:sz w:val="12"/>
                                    </w:rPr>
                                    <w:t> </w:t>
                                  </w:r>
                                  <w:r>
                                    <w:rPr>
                                      <w:spacing w:val="-2"/>
                                      <w:w w:val="115"/>
                                      <w:sz w:val="12"/>
                                    </w:rPr>
                                    <w:t>extracts</w:t>
                                  </w:r>
                                </w:p>
                              </w:tc>
                              <w:tc>
                                <w:tcPr>
                                  <w:tcW w:w="1638" w:type="dxa"/>
                                  <w:tcBorders>
                                    <w:top w:val="single" w:sz="4" w:space="0" w:color="000000"/>
                                    <w:bottom w:val="single" w:sz="6" w:space="0" w:color="000000"/>
                                  </w:tcBorders>
                                </w:tcPr>
                                <w:p>
                                  <w:pPr>
                                    <w:pStyle w:val="TableParagraph"/>
                                    <w:spacing w:line="155" w:lineRule="exact" w:before="59"/>
                                    <w:rPr>
                                      <w:sz w:val="12"/>
                                    </w:rPr>
                                  </w:pPr>
                                  <w:r>
                                    <w:rPr>
                                      <w:w w:val="110"/>
                                      <w:sz w:val="12"/>
                                    </w:rPr>
                                    <w:t>Concentration</w:t>
                                  </w:r>
                                  <w:r>
                                    <w:rPr>
                                      <w:spacing w:val="25"/>
                                      <w:w w:val="110"/>
                                      <w:sz w:val="12"/>
                                    </w:rPr>
                                    <w:t> </w:t>
                                  </w:r>
                                  <w:r>
                                    <w:rPr>
                                      <w:spacing w:val="-2"/>
                                      <w:w w:val="110"/>
                                      <w:sz w:val="12"/>
                                    </w:rPr>
                                    <w:t>(</w:t>
                                  </w:r>
                                  <w:r>
                                    <w:rPr>
                                      <w:rFonts w:ascii="UKIJ Mejnuntal"/>
                                      <w:spacing w:val="-2"/>
                                      <w:w w:val="110"/>
                                      <w:sz w:val="12"/>
                                    </w:rPr>
                                    <w:t>m</w:t>
                                  </w:r>
                                  <w:r>
                                    <w:rPr>
                                      <w:spacing w:val="-2"/>
                                      <w:w w:val="110"/>
                                      <w:sz w:val="12"/>
                                    </w:rPr>
                                    <w:t>g/ml)</w:t>
                                  </w:r>
                                </w:p>
                              </w:tc>
                              <w:tc>
                                <w:tcPr>
                                  <w:tcW w:w="1112" w:type="dxa"/>
                                  <w:tcBorders>
                                    <w:top w:val="single" w:sz="4" w:space="0" w:color="000000"/>
                                    <w:bottom w:val="single" w:sz="6" w:space="0" w:color="000000"/>
                                  </w:tcBorders>
                                </w:tcPr>
                                <w:p>
                                  <w:pPr>
                                    <w:pStyle w:val="TableParagraph"/>
                                    <w:spacing w:before="59"/>
                                    <w:rPr>
                                      <w:sz w:val="12"/>
                                    </w:rPr>
                                  </w:pPr>
                                  <w:r>
                                    <w:rPr>
                                      <w:w w:val="105"/>
                                      <w:sz w:val="12"/>
                                    </w:rPr>
                                    <w:t>Inhibition</w:t>
                                  </w:r>
                                  <w:r>
                                    <w:rPr>
                                      <w:spacing w:val="38"/>
                                      <w:w w:val="105"/>
                                      <w:sz w:val="12"/>
                                    </w:rPr>
                                    <w:t> </w:t>
                                  </w:r>
                                  <w:r>
                                    <w:rPr>
                                      <w:spacing w:val="-5"/>
                                      <w:w w:val="105"/>
                                      <w:sz w:val="12"/>
                                    </w:rPr>
                                    <w:t>(%)</w:t>
                                  </w:r>
                                </w:p>
                              </w:tc>
                              <w:tc>
                                <w:tcPr>
                                  <w:tcW w:w="1070" w:type="dxa"/>
                                  <w:tcBorders>
                                    <w:top w:val="single" w:sz="4" w:space="0" w:color="000000"/>
                                    <w:bottom w:val="single" w:sz="6" w:space="0" w:color="000000"/>
                                  </w:tcBorders>
                                </w:tcPr>
                                <w:p>
                                  <w:pPr>
                                    <w:pStyle w:val="TableParagraph"/>
                                    <w:spacing w:line="155" w:lineRule="exact" w:before="59"/>
                                    <w:rPr>
                                      <w:sz w:val="12"/>
                                    </w:rPr>
                                  </w:pPr>
                                  <w:r>
                                    <w:rPr>
                                      <w:w w:val="110"/>
                                      <w:sz w:val="12"/>
                                    </w:rPr>
                                    <w:t>EC</w:t>
                                  </w:r>
                                  <w:r>
                                    <w:rPr>
                                      <w:w w:val="110"/>
                                      <w:sz w:val="12"/>
                                      <w:vertAlign w:val="subscript"/>
                                    </w:rPr>
                                    <w:t>50</w:t>
                                  </w:r>
                                  <w:r>
                                    <w:rPr>
                                      <w:spacing w:val="7"/>
                                      <w:w w:val="110"/>
                                      <w:sz w:val="12"/>
                                      <w:vertAlign w:val="baseline"/>
                                    </w:rPr>
                                    <w:t> </w:t>
                                  </w:r>
                                  <w:r>
                                    <w:rPr>
                                      <w:spacing w:val="-2"/>
                                      <w:w w:val="110"/>
                                      <w:sz w:val="12"/>
                                      <w:vertAlign w:val="baseline"/>
                                    </w:rPr>
                                    <w:t>(</w:t>
                                  </w:r>
                                  <w:r>
                                    <w:rPr>
                                      <w:rFonts w:ascii="UKIJ Mejnuntal"/>
                                      <w:spacing w:val="-2"/>
                                      <w:w w:val="110"/>
                                      <w:sz w:val="12"/>
                                      <w:vertAlign w:val="baseline"/>
                                    </w:rPr>
                                    <w:t>m</w:t>
                                  </w:r>
                                  <w:r>
                                    <w:rPr>
                                      <w:spacing w:val="-2"/>
                                      <w:w w:val="110"/>
                                      <w:sz w:val="12"/>
                                      <w:vertAlign w:val="baseline"/>
                                    </w:rPr>
                                    <w:t>g/ml)</w:t>
                                  </w:r>
                                </w:p>
                              </w:tc>
                            </w:tr>
                            <w:tr>
                              <w:trPr>
                                <w:trHeight w:val="212" w:hRule="atLeast"/>
                              </w:trPr>
                              <w:tc>
                                <w:tcPr>
                                  <w:tcW w:w="1199" w:type="dxa"/>
                                  <w:tcBorders>
                                    <w:top w:val="single" w:sz="6" w:space="0" w:color="000000"/>
                                  </w:tcBorders>
                                </w:tcPr>
                                <w:p>
                                  <w:pPr>
                                    <w:pStyle w:val="TableParagraph"/>
                                    <w:spacing w:line="129" w:lineRule="exact" w:before="63"/>
                                    <w:ind w:left="170"/>
                                    <w:rPr>
                                      <w:sz w:val="12"/>
                                    </w:rPr>
                                  </w:pPr>
                                  <w:r>
                                    <w:rPr>
                                      <w:spacing w:val="-2"/>
                                      <w:w w:val="110"/>
                                      <w:sz w:val="12"/>
                                    </w:rPr>
                                    <w:t>Hexane</w:t>
                                  </w:r>
                                </w:p>
                              </w:tc>
                              <w:tc>
                                <w:tcPr>
                                  <w:tcW w:w="1638" w:type="dxa"/>
                                  <w:tcBorders>
                                    <w:top w:val="single" w:sz="6" w:space="0" w:color="000000"/>
                                  </w:tcBorders>
                                </w:tcPr>
                                <w:p>
                                  <w:pPr>
                                    <w:pStyle w:val="TableParagraph"/>
                                    <w:spacing w:line="129" w:lineRule="exact" w:before="63"/>
                                    <w:rPr>
                                      <w:sz w:val="12"/>
                                    </w:rPr>
                                  </w:pPr>
                                  <w:r>
                                    <w:rPr>
                                      <w:spacing w:val="-4"/>
                                      <w:w w:val="120"/>
                                      <w:sz w:val="12"/>
                                    </w:rPr>
                                    <w:t>12.5</w:t>
                                  </w:r>
                                </w:p>
                              </w:tc>
                              <w:tc>
                                <w:tcPr>
                                  <w:tcW w:w="1112" w:type="dxa"/>
                                  <w:tcBorders>
                                    <w:top w:val="single" w:sz="6" w:space="0" w:color="000000"/>
                                  </w:tcBorders>
                                </w:tcPr>
                                <w:p>
                                  <w:pPr>
                                    <w:pStyle w:val="TableParagraph"/>
                                    <w:spacing w:line="129" w:lineRule="exact" w:before="63"/>
                                    <w:rPr>
                                      <w:sz w:val="12"/>
                                    </w:rPr>
                                  </w:pPr>
                                  <w:r>
                                    <w:rPr>
                                      <w:spacing w:val="-2"/>
                                      <w:w w:val="115"/>
                                      <w:sz w:val="12"/>
                                    </w:rPr>
                                    <w:t>71.88</w:t>
                                  </w:r>
                                </w:p>
                              </w:tc>
                              <w:tc>
                                <w:tcPr>
                                  <w:tcW w:w="1070" w:type="dxa"/>
                                  <w:tcBorders>
                                    <w:top w:val="single" w:sz="6" w:space="0" w:color="000000"/>
                                  </w:tcBorders>
                                </w:tcPr>
                                <w:p>
                                  <w:pPr>
                                    <w:pStyle w:val="TableParagraph"/>
                                    <w:spacing w:before="0"/>
                                    <w:ind w:left="0"/>
                                    <w:rPr>
                                      <w:rFonts w:ascii="Times New Roman"/>
                                      <w:sz w:val="14"/>
                                    </w:rPr>
                                  </w:pPr>
                                </w:p>
                              </w:tc>
                            </w:tr>
                            <w:tr>
                              <w:trPr>
                                <w:trHeight w:val="171" w:hRule="atLeast"/>
                              </w:trPr>
                              <w:tc>
                                <w:tcPr>
                                  <w:tcW w:w="1199" w:type="dxa"/>
                                </w:tcPr>
                                <w:p>
                                  <w:pPr>
                                    <w:pStyle w:val="TableParagraph"/>
                                    <w:spacing w:before="0"/>
                                    <w:ind w:left="0"/>
                                    <w:rPr>
                                      <w:rFonts w:ascii="Times New Roman"/>
                                      <w:sz w:val="10"/>
                                    </w:rPr>
                                  </w:pPr>
                                </w:p>
                              </w:tc>
                              <w:tc>
                                <w:tcPr>
                                  <w:tcW w:w="1638" w:type="dxa"/>
                                </w:tcPr>
                                <w:p>
                                  <w:pPr>
                                    <w:pStyle w:val="TableParagraph"/>
                                    <w:spacing w:line="129" w:lineRule="exact"/>
                                    <w:rPr>
                                      <w:sz w:val="12"/>
                                    </w:rPr>
                                  </w:pPr>
                                  <w:r>
                                    <w:rPr>
                                      <w:spacing w:val="-5"/>
                                      <w:w w:val="115"/>
                                      <w:sz w:val="12"/>
                                    </w:rPr>
                                    <w:t>25</w:t>
                                  </w:r>
                                </w:p>
                              </w:tc>
                              <w:tc>
                                <w:tcPr>
                                  <w:tcW w:w="1112" w:type="dxa"/>
                                </w:tcPr>
                                <w:p>
                                  <w:pPr>
                                    <w:pStyle w:val="TableParagraph"/>
                                    <w:spacing w:line="129" w:lineRule="exact"/>
                                    <w:rPr>
                                      <w:sz w:val="12"/>
                                    </w:rPr>
                                  </w:pPr>
                                  <w:r>
                                    <w:rPr>
                                      <w:spacing w:val="-2"/>
                                      <w:w w:val="115"/>
                                      <w:sz w:val="12"/>
                                    </w:rPr>
                                    <w:t>71.88</w:t>
                                  </w:r>
                                </w:p>
                              </w:tc>
                              <w:tc>
                                <w:tcPr>
                                  <w:tcW w:w="1070" w:type="dxa"/>
                                </w:tcPr>
                                <w:p>
                                  <w:pPr>
                                    <w:pStyle w:val="TableParagraph"/>
                                    <w:spacing w:before="0"/>
                                    <w:ind w:left="0"/>
                                    <w:rPr>
                                      <w:rFonts w:ascii="Times New Roman"/>
                                      <w:sz w:val="10"/>
                                    </w:rPr>
                                  </w:pPr>
                                </w:p>
                              </w:tc>
                            </w:tr>
                            <w:tr>
                              <w:trPr>
                                <w:trHeight w:val="171" w:hRule="atLeast"/>
                              </w:trPr>
                              <w:tc>
                                <w:tcPr>
                                  <w:tcW w:w="1199" w:type="dxa"/>
                                </w:tcPr>
                                <w:p>
                                  <w:pPr>
                                    <w:pStyle w:val="TableParagraph"/>
                                    <w:spacing w:before="0"/>
                                    <w:ind w:left="0"/>
                                    <w:rPr>
                                      <w:rFonts w:ascii="Times New Roman"/>
                                      <w:sz w:val="10"/>
                                    </w:rPr>
                                  </w:pPr>
                                </w:p>
                              </w:tc>
                              <w:tc>
                                <w:tcPr>
                                  <w:tcW w:w="1638" w:type="dxa"/>
                                </w:tcPr>
                                <w:p>
                                  <w:pPr>
                                    <w:pStyle w:val="TableParagraph"/>
                                    <w:spacing w:line="129" w:lineRule="exact"/>
                                    <w:rPr>
                                      <w:sz w:val="12"/>
                                    </w:rPr>
                                  </w:pPr>
                                  <w:r>
                                    <w:rPr>
                                      <w:spacing w:val="-5"/>
                                      <w:w w:val="110"/>
                                      <w:sz w:val="12"/>
                                    </w:rPr>
                                    <w:t>50</w:t>
                                  </w:r>
                                </w:p>
                              </w:tc>
                              <w:tc>
                                <w:tcPr>
                                  <w:tcW w:w="1112" w:type="dxa"/>
                                </w:tcPr>
                                <w:p>
                                  <w:pPr>
                                    <w:pStyle w:val="TableParagraph"/>
                                    <w:spacing w:line="129" w:lineRule="exact"/>
                                    <w:rPr>
                                      <w:sz w:val="12"/>
                                    </w:rPr>
                                  </w:pPr>
                                  <w:r>
                                    <w:rPr>
                                      <w:spacing w:val="-2"/>
                                      <w:w w:val="115"/>
                                      <w:sz w:val="12"/>
                                    </w:rPr>
                                    <w:t>71.88</w:t>
                                  </w:r>
                                </w:p>
                              </w:tc>
                              <w:tc>
                                <w:tcPr>
                                  <w:tcW w:w="1070" w:type="dxa"/>
                                </w:tcPr>
                                <w:p>
                                  <w:pPr>
                                    <w:pStyle w:val="TableParagraph"/>
                                    <w:spacing w:line="129" w:lineRule="exact"/>
                                    <w:rPr>
                                      <w:sz w:val="12"/>
                                    </w:rPr>
                                  </w:pPr>
                                  <w:r>
                                    <w:rPr>
                                      <w:spacing w:val="-2"/>
                                      <w:w w:val="120"/>
                                      <w:sz w:val="12"/>
                                    </w:rPr>
                                    <w:t>17.46</w:t>
                                  </w:r>
                                </w:p>
                              </w:tc>
                            </w:tr>
                            <w:tr>
                              <w:trPr>
                                <w:trHeight w:val="171" w:hRule="atLeast"/>
                              </w:trPr>
                              <w:tc>
                                <w:tcPr>
                                  <w:tcW w:w="1199" w:type="dxa"/>
                                </w:tcPr>
                                <w:p>
                                  <w:pPr>
                                    <w:pStyle w:val="TableParagraph"/>
                                    <w:spacing w:before="0"/>
                                    <w:ind w:left="0"/>
                                    <w:rPr>
                                      <w:rFonts w:ascii="Times New Roman"/>
                                      <w:sz w:val="10"/>
                                    </w:rPr>
                                  </w:pPr>
                                </w:p>
                              </w:tc>
                              <w:tc>
                                <w:tcPr>
                                  <w:tcW w:w="1638" w:type="dxa"/>
                                </w:tcPr>
                                <w:p>
                                  <w:pPr>
                                    <w:pStyle w:val="TableParagraph"/>
                                    <w:spacing w:line="129" w:lineRule="exact"/>
                                    <w:rPr>
                                      <w:sz w:val="12"/>
                                    </w:rPr>
                                  </w:pPr>
                                  <w:r>
                                    <w:rPr>
                                      <w:spacing w:val="-5"/>
                                      <w:w w:val="115"/>
                                      <w:sz w:val="12"/>
                                    </w:rPr>
                                    <w:t>100</w:t>
                                  </w:r>
                                </w:p>
                              </w:tc>
                              <w:tc>
                                <w:tcPr>
                                  <w:tcW w:w="1112" w:type="dxa"/>
                                </w:tcPr>
                                <w:p>
                                  <w:pPr>
                                    <w:pStyle w:val="TableParagraph"/>
                                    <w:spacing w:line="129" w:lineRule="exact"/>
                                    <w:rPr>
                                      <w:sz w:val="12"/>
                                    </w:rPr>
                                  </w:pPr>
                                  <w:r>
                                    <w:rPr>
                                      <w:spacing w:val="-2"/>
                                      <w:w w:val="120"/>
                                      <w:sz w:val="12"/>
                                    </w:rPr>
                                    <w:t>72.91</w:t>
                                  </w:r>
                                </w:p>
                              </w:tc>
                              <w:tc>
                                <w:tcPr>
                                  <w:tcW w:w="1070" w:type="dxa"/>
                                </w:tcPr>
                                <w:p>
                                  <w:pPr>
                                    <w:pStyle w:val="TableParagraph"/>
                                    <w:spacing w:before="0"/>
                                    <w:ind w:left="0"/>
                                    <w:rPr>
                                      <w:rFonts w:ascii="Times New Roman"/>
                                      <w:sz w:val="10"/>
                                    </w:rPr>
                                  </w:pPr>
                                </w:p>
                              </w:tc>
                            </w:tr>
                            <w:tr>
                              <w:trPr>
                                <w:trHeight w:val="208" w:hRule="atLeast"/>
                              </w:trPr>
                              <w:tc>
                                <w:tcPr>
                                  <w:tcW w:w="1199" w:type="dxa"/>
                                </w:tcPr>
                                <w:p>
                                  <w:pPr>
                                    <w:pStyle w:val="TableParagraph"/>
                                    <w:spacing w:before="0"/>
                                    <w:ind w:left="0"/>
                                    <w:rPr>
                                      <w:rFonts w:ascii="Times New Roman"/>
                                      <w:sz w:val="14"/>
                                    </w:rPr>
                                  </w:pPr>
                                </w:p>
                              </w:tc>
                              <w:tc>
                                <w:tcPr>
                                  <w:tcW w:w="1638" w:type="dxa"/>
                                </w:tcPr>
                                <w:p>
                                  <w:pPr>
                                    <w:pStyle w:val="TableParagraph"/>
                                    <w:rPr>
                                      <w:sz w:val="12"/>
                                    </w:rPr>
                                  </w:pPr>
                                  <w:r>
                                    <w:rPr>
                                      <w:spacing w:val="-5"/>
                                      <w:w w:val="105"/>
                                      <w:sz w:val="12"/>
                                    </w:rPr>
                                    <w:t>200</w:t>
                                  </w:r>
                                </w:p>
                              </w:tc>
                              <w:tc>
                                <w:tcPr>
                                  <w:tcW w:w="1112" w:type="dxa"/>
                                </w:tcPr>
                                <w:p>
                                  <w:pPr>
                                    <w:pStyle w:val="TableParagraph"/>
                                    <w:rPr>
                                      <w:sz w:val="12"/>
                                    </w:rPr>
                                  </w:pPr>
                                  <w:r>
                                    <w:rPr>
                                      <w:spacing w:val="-2"/>
                                      <w:w w:val="120"/>
                                      <w:sz w:val="12"/>
                                    </w:rPr>
                                    <w:t>73.81</w:t>
                                  </w:r>
                                </w:p>
                              </w:tc>
                              <w:tc>
                                <w:tcPr>
                                  <w:tcW w:w="1070" w:type="dxa"/>
                                </w:tcPr>
                                <w:p>
                                  <w:pPr>
                                    <w:pStyle w:val="TableParagraph"/>
                                    <w:spacing w:before="0"/>
                                    <w:ind w:left="0"/>
                                    <w:rPr>
                                      <w:rFonts w:ascii="Times New Roman"/>
                                      <w:sz w:val="14"/>
                                    </w:rPr>
                                  </w:pPr>
                                </w:p>
                              </w:tc>
                            </w:tr>
                            <w:tr>
                              <w:trPr>
                                <w:trHeight w:val="208" w:hRule="atLeast"/>
                              </w:trPr>
                              <w:tc>
                                <w:tcPr>
                                  <w:tcW w:w="1199" w:type="dxa"/>
                                </w:tcPr>
                                <w:p>
                                  <w:pPr>
                                    <w:pStyle w:val="TableParagraph"/>
                                    <w:spacing w:line="129" w:lineRule="exact" w:before="59"/>
                                    <w:ind w:left="170"/>
                                    <w:rPr>
                                      <w:sz w:val="12"/>
                                    </w:rPr>
                                  </w:pPr>
                                  <w:r>
                                    <w:rPr>
                                      <w:spacing w:val="-2"/>
                                      <w:w w:val="110"/>
                                      <w:sz w:val="12"/>
                                    </w:rPr>
                                    <w:t>Chloroform</w:t>
                                  </w:r>
                                </w:p>
                              </w:tc>
                              <w:tc>
                                <w:tcPr>
                                  <w:tcW w:w="1638" w:type="dxa"/>
                                </w:tcPr>
                                <w:p>
                                  <w:pPr>
                                    <w:pStyle w:val="TableParagraph"/>
                                    <w:spacing w:line="129" w:lineRule="exact" w:before="59"/>
                                    <w:rPr>
                                      <w:sz w:val="12"/>
                                    </w:rPr>
                                  </w:pPr>
                                  <w:r>
                                    <w:rPr>
                                      <w:spacing w:val="-4"/>
                                      <w:w w:val="120"/>
                                      <w:sz w:val="12"/>
                                    </w:rPr>
                                    <w:t>12.5</w:t>
                                  </w:r>
                                </w:p>
                              </w:tc>
                              <w:tc>
                                <w:tcPr>
                                  <w:tcW w:w="1112" w:type="dxa"/>
                                </w:tcPr>
                                <w:p>
                                  <w:pPr>
                                    <w:pStyle w:val="TableParagraph"/>
                                    <w:spacing w:line="129" w:lineRule="exact" w:before="59"/>
                                    <w:rPr>
                                      <w:sz w:val="12"/>
                                    </w:rPr>
                                  </w:pPr>
                                  <w:r>
                                    <w:rPr>
                                      <w:spacing w:val="-2"/>
                                      <w:w w:val="115"/>
                                      <w:sz w:val="12"/>
                                    </w:rPr>
                                    <w:t>72.52</w:t>
                                  </w:r>
                                </w:p>
                              </w:tc>
                              <w:tc>
                                <w:tcPr>
                                  <w:tcW w:w="1070" w:type="dxa"/>
                                </w:tcPr>
                                <w:p>
                                  <w:pPr>
                                    <w:pStyle w:val="TableParagraph"/>
                                    <w:spacing w:before="0"/>
                                    <w:ind w:left="0"/>
                                    <w:rPr>
                                      <w:rFonts w:ascii="Times New Roman"/>
                                      <w:sz w:val="14"/>
                                    </w:rPr>
                                  </w:pPr>
                                </w:p>
                              </w:tc>
                            </w:tr>
                            <w:tr>
                              <w:trPr>
                                <w:trHeight w:val="171" w:hRule="atLeast"/>
                              </w:trPr>
                              <w:tc>
                                <w:tcPr>
                                  <w:tcW w:w="1199" w:type="dxa"/>
                                </w:tcPr>
                                <w:p>
                                  <w:pPr>
                                    <w:pStyle w:val="TableParagraph"/>
                                    <w:spacing w:before="0"/>
                                    <w:ind w:left="0"/>
                                    <w:rPr>
                                      <w:rFonts w:ascii="Times New Roman"/>
                                      <w:sz w:val="10"/>
                                    </w:rPr>
                                  </w:pPr>
                                </w:p>
                              </w:tc>
                              <w:tc>
                                <w:tcPr>
                                  <w:tcW w:w="1638" w:type="dxa"/>
                                </w:tcPr>
                                <w:p>
                                  <w:pPr>
                                    <w:pStyle w:val="TableParagraph"/>
                                    <w:spacing w:line="130" w:lineRule="exact"/>
                                    <w:rPr>
                                      <w:sz w:val="12"/>
                                    </w:rPr>
                                  </w:pPr>
                                  <w:r>
                                    <w:rPr>
                                      <w:spacing w:val="-5"/>
                                      <w:w w:val="115"/>
                                      <w:sz w:val="12"/>
                                    </w:rPr>
                                    <w:t>25</w:t>
                                  </w:r>
                                </w:p>
                              </w:tc>
                              <w:tc>
                                <w:tcPr>
                                  <w:tcW w:w="1112" w:type="dxa"/>
                                </w:tcPr>
                                <w:p>
                                  <w:pPr>
                                    <w:pStyle w:val="TableParagraph"/>
                                    <w:spacing w:line="130" w:lineRule="exact"/>
                                    <w:rPr>
                                      <w:sz w:val="12"/>
                                    </w:rPr>
                                  </w:pPr>
                                  <w:r>
                                    <w:rPr>
                                      <w:spacing w:val="-2"/>
                                      <w:w w:val="115"/>
                                      <w:sz w:val="12"/>
                                    </w:rPr>
                                    <w:t>72.78</w:t>
                                  </w:r>
                                </w:p>
                              </w:tc>
                              <w:tc>
                                <w:tcPr>
                                  <w:tcW w:w="1070" w:type="dxa"/>
                                </w:tcPr>
                                <w:p>
                                  <w:pPr>
                                    <w:pStyle w:val="TableParagraph"/>
                                    <w:spacing w:before="0"/>
                                    <w:ind w:left="0"/>
                                    <w:rPr>
                                      <w:rFonts w:ascii="Times New Roman"/>
                                      <w:sz w:val="10"/>
                                    </w:rPr>
                                  </w:pPr>
                                </w:p>
                              </w:tc>
                            </w:tr>
                            <w:tr>
                              <w:trPr>
                                <w:trHeight w:val="171" w:hRule="atLeast"/>
                              </w:trPr>
                              <w:tc>
                                <w:tcPr>
                                  <w:tcW w:w="1199" w:type="dxa"/>
                                </w:tcPr>
                                <w:p>
                                  <w:pPr>
                                    <w:pStyle w:val="TableParagraph"/>
                                    <w:spacing w:before="0"/>
                                    <w:ind w:left="0"/>
                                    <w:rPr>
                                      <w:rFonts w:ascii="Times New Roman"/>
                                      <w:sz w:val="10"/>
                                    </w:rPr>
                                  </w:pPr>
                                </w:p>
                              </w:tc>
                              <w:tc>
                                <w:tcPr>
                                  <w:tcW w:w="1638" w:type="dxa"/>
                                </w:tcPr>
                                <w:p>
                                  <w:pPr>
                                    <w:pStyle w:val="TableParagraph"/>
                                    <w:spacing w:line="129" w:lineRule="exact"/>
                                    <w:rPr>
                                      <w:sz w:val="12"/>
                                    </w:rPr>
                                  </w:pPr>
                                  <w:r>
                                    <w:rPr>
                                      <w:spacing w:val="-5"/>
                                      <w:w w:val="110"/>
                                      <w:sz w:val="12"/>
                                    </w:rPr>
                                    <w:t>50</w:t>
                                  </w:r>
                                </w:p>
                              </w:tc>
                              <w:tc>
                                <w:tcPr>
                                  <w:tcW w:w="1112" w:type="dxa"/>
                                </w:tcPr>
                                <w:p>
                                  <w:pPr>
                                    <w:pStyle w:val="TableParagraph"/>
                                    <w:spacing w:line="129" w:lineRule="exact"/>
                                    <w:rPr>
                                      <w:sz w:val="12"/>
                                    </w:rPr>
                                  </w:pPr>
                                  <w:r>
                                    <w:rPr>
                                      <w:spacing w:val="-2"/>
                                      <w:w w:val="110"/>
                                      <w:sz w:val="12"/>
                                    </w:rPr>
                                    <w:t>72.86</w:t>
                                  </w:r>
                                </w:p>
                              </w:tc>
                              <w:tc>
                                <w:tcPr>
                                  <w:tcW w:w="1070" w:type="dxa"/>
                                </w:tcPr>
                                <w:p>
                                  <w:pPr>
                                    <w:pStyle w:val="TableParagraph"/>
                                    <w:spacing w:line="129" w:lineRule="exact"/>
                                    <w:rPr>
                                      <w:sz w:val="12"/>
                                    </w:rPr>
                                  </w:pPr>
                                  <w:r>
                                    <w:rPr>
                                      <w:spacing w:val="-2"/>
                                      <w:w w:val="110"/>
                                      <w:sz w:val="12"/>
                                    </w:rPr>
                                    <w:t>16.80</w:t>
                                  </w:r>
                                </w:p>
                              </w:tc>
                            </w:tr>
                            <w:tr>
                              <w:trPr>
                                <w:trHeight w:val="171" w:hRule="atLeast"/>
                              </w:trPr>
                              <w:tc>
                                <w:tcPr>
                                  <w:tcW w:w="1199" w:type="dxa"/>
                                </w:tcPr>
                                <w:p>
                                  <w:pPr>
                                    <w:pStyle w:val="TableParagraph"/>
                                    <w:spacing w:before="0"/>
                                    <w:ind w:left="0"/>
                                    <w:rPr>
                                      <w:rFonts w:ascii="Times New Roman"/>
                                      <w:sz w:val="10"/>
                                    </w:rPr>
                                  </w:pPr>
                                </w:p>
                              </w:tc>
                              <w:tc>
                                <w:tcPr>
                                  <w:tcW w:w="1638" w:type="dxa"/>
                                </w:tcPr>
                                <w:p>
                                  <w:pPr>
                                    <w:pStyle w:val="TableParagraph"/>
                                    <w:spacing w:line="129" w:lineRule="exact"/>
                                    <w:rPr>
                                      <w:sz w:val="12"/>
                                    </w:rPr>
                                  </w:pPr>
                                  <w:r>
                                    <w:rPr>
                                      <w:spacing w:val="-5"/>
                                      <w:w w:val="115"/>
                                      <w:sz w:val="12"/>
                                    </w:rPr>
                                    <w:t>100</w:t>
                                  </w:r>
                                </w:p>
                              </w:tc>
                              <w:tc>
                                <w:tcPr>
                                  <w:tcW w:w="1112" w:type="dxa"/>
                                </w:tcPr>
                                <w:p>
                                  <w:pPr>
                                    <w:pStyle w:val="TableParagraph"/>
                                    <w:spacing w:line="129" w:lineRule="exact"/>
                                    <w:rPr>
                                      <w:sz w:val="12"/>
                                    </w:rPr>
                                  </w:pPr>
                                  <w:r>
                                    <w:rPr>
                                      <w:spacing w:val="-2"/>
                                      <w:w w:val="110"/>
                                      <w:sz w:val="12"/>
                                    </w:rPr>
                                    <w:t>72.86</w:t>
                                  </w:r>
                                </w:p>
                              </w:tc>
                              <w:tc>
                                <w:tcPr>
                                  <w:tcW w:w="1070" w:type="dxa"/>
                                </w:tcPr>
                                <w:p>
                                  <w:pPr>
                                    <w:pStyle w:val="TableParagraph"/>
                                    <w:spacing w:before="0"/>
                                    <w:ind w:left="0"/>
                                    <w:rPr>
                                      <w:rFonts w:ascii="Times New Roman"/>
                                      <w:sz w:val="10"/>
                                    </w:rPr>
                                  </w:pPr>
                                </w:p>
                              </w:tc>
                            </w:tr>
                            <w:tr>
                              <w:trPr>
                                <w:trHeight w:val="208" w:hRule="atLeast"/>
                              </w:trPr>
                              <w:tc>
                                <w:tcPr>
                                  <w:tcW w:w="1199" w:type="dxa"/>
                                </w:tcPr>
                                <w:p>
                                  <w:pPr>
                                    <w:pStyle w:val="TableParagraph"/>
                                    <w:spacing w:before="0"/>
                                    <w:ind w:left="0"/>
                                    <w:rPr>
                                      <w:rFonts w:ascii="Times New Roman"/>
                                      <w:sz w:val="14"/>
                                    </w:rPr>
                                  </w:pPr>
                                </w:p>
                              </w:tc>
                              <w:tc>
                                <w:tcPr>
                                  <w:tcW w:w="1638" w:type="dxa"/>
                                </w:tcPr>
                                <w:p>
                                  <w:pPr>
                                    <w:pStyle w:val="TableParagraph"/>
                                    <w:rPr>
                                      <w:sz w:val="12"/>
                                    </w:rPr>
                                  </w:pPr>
                                  <w:r>
                                    <w:rPr>
                                      <w:spacing w:val="-5"/>
                                      <w:w w:val="105"/>
                                      <w:sz w:val="12"/>
                                    </w:rPr>
                                    <w:t>200</w:t>
                                  </w:r>
                                </w:p>
                              </w:tc>
                              <w:tc>
                                <w:tcPr>
                                  <w:tcW w:w="1112" w:type="dxa"/>
                                </w:tcPr>
                                <w:p>
                                  <w:pPr>
                                    <w:pStyle w:val="TableParagraph"/>
                                    <w:rPr>
                                      <w:sz w:val="12"/>
                                    </w:rPr>
                                  </w:pPr>
                                  <w:r>
                                    <w:rPr>
                                      <w:spacing w:val="-2"/>
                                      <w:w w:val="120"/>
                                      <w:sz w:val="12"/>
                                    </w:rPr>
                                    <w:t>76.12</w:t>
                                  </w:r>
                                </w:p>
                              </w:tc>
                              <w:tc>
                                <w:tcPr>
                                  <w:tcW w:w="1070" w:type="dxa"/>
                                </w:tcPr>
                                <w:p>
                                  <w:pPr>
                                    <w:pStyle w:val="TableParagraph"/>
                                    <w:spacing w:before="0"/>
                                    <w:ind w:left="0"/>
                                    <w:rPr>
                                      <w:rFonts w:ascii="Times New Roman"/>
                                      <w:sz w:val="14"/>
                                    </w:rPr>
                                  </w:pPr>
                                </w:p>
                              </w:tc>
                            </w:tr>
                            <w:tr>
                              <w:trPr>
                                <w:trHeight w:val="208" w:hRule="atLeast"/>
                              </w:trPr>
                              <w:tc>
                                <w:tcPr>
                                  <w:tcW w:w="1199" w:type="dxa"/>
                                </w:tcPr>
                                <w:p>
                                  <w:pPr>
                                    <w:pStyle w:val="TableParagraph"/>
                                    <w:spacing w:line="129" w:lineRule="exact" w:before="59"/>
                                    <w:ind w:left="170"/>
                                    <w:rPr>
                                      <w:sz w:val="12"/>
                                    </w:rPr>
                                  </w:pPr>
                                  <w:r>
                                    <w:rPr>
                                      <w:w w:val="115"/>
                                      <w:sz w:val="12"/>
                                    </w:rPr>
                                    <w:t>Ethyl</w:t>
                                  </w:r>
                                  <w:r>
                                    <w:rPr>
                                      <w:spacing w:val="-6"/>
                                      <w:w w:val="115"/>
                                      <w:sz w:val="12"/>
                                    </w:rPr>
                                    <w:t> </w:t>
                                  </w:r>
                                  <w:r>
                                    <w:rPr>
                                      <w:spacing w:val="-2"/>
                                      <w:w w:val="115"/>
                                      <w:sz w:val="12"/>
                                    </w:rPr>
                                    <w:t>acetate</w:t>
                                  </w:r>
                                </w:p>
                              </w:tc>
                              <w:tc>
                                <w:tcPr>
                                  <w:tcW w:w="1638" w:type="dxa"/>
                                </w:tcPr>
                                <w:p>
                                  <w:pPr>
                                    <w:pStyle w:val="TableParagraph"/>
                                    <w:spacing w:line="129" w:lineRule="exact" w:before="59"/>
                                    <w:rPr>
                                      <w:sz w:val="12"/>
                                    </w:rPr>
                                  </w:pPr>
                                  <w:r>
                                    <w:rPr>
                                      <w:spacing w:val="-4"/>
                                      <w:w w:val="120"/>
                                      <w:sz w:val="12"/>
                                    </w:rPr>
                                    <w:t>12.5</w:t>
                                  </w:r>
                                </w:p>
                              </w:tc>
                              <w:tc>
                                <w:tcPr>
                                  <w:tcW w:w="1112" w:type="dxa"/>
                                </w:tcPr>
                                <w:p>
                                  <w:pPr>
                                    <w:pStyle w:val="TableParagraph"/>
                                    <w:spacing w:line="129" w:lineRule="exact" w:before="59"/>
                                    <w:rPr>
                                      <w:sz w:val="12"/>
                                    </w:rPr>
                                  </w:pPr>
                                  <w:r>
                                    <w:rPr>
                                      <w:spacing w:val="-2"/>
                                      <w:w w:val="120"/>
                                      <w:sz w:val="12"/>
                                    </w:rPr>
                                    <w:t>72.14</w:t>
                                  </w:r>
                                </w:p>
                              </w:tc>
                              <w:tc>
                                <w:tcPr>
                                  <w:tcW w:w="1070" w:type="dxa"/>
                                </w:tcPr>
                                <w:p>
                                  <w:pPr>
                                    <w:pStyle w:val="TableParagraph"/>
                                    <w:spacing w:before="0"/>
                                    <w:ind w:left="0"/>
                                    <w:rPr>
                                      <w:rFonts w:ascii="Times New Roman"/>
                                      <w:sz w:val="14"/>
                                    </w:rPr>
                                  </w:pPr>
                                </w:p>
                              </w:tc>
                            </w:tr>
                            <w:tr>
                              <w:trPr>
                                <w:trHeight w:val="171" w:hRule="atLeast"/>
                              </w:trPr>
                              <w:tc>
                                <w:tcPr>
                                  <w:tcW w:w="1199" w:type="dxa"/>
                                </w:tcPr>
                                <w:p>
                                  <w:pPr>
                                    <w:pStyle w:val="TableParagraph"/>
                                    <w:spacing w:before="0"/>
                                    <w:ind w:left="0"/>
                                    <w:rPr>
                                      <w:rFonts w:ascii="Times New Roman"/>
                                      <w:sz w:val="10"/>
                                    </w:rPr>
                                  </w:pPr>
                                </w:p>
                              </w:tc>
                              <w:tc>
                                <w:tcPr>
                                  <w:tcW w:w="1638" w:type="dxa"/>
                                </w:tcPr>
                                <w:p>
                                  <w:pPr>
                                    <w:pStyle w:val="TableParagraph"/>
                                    <w:spacing w:line="129" w:lineRule="exact"/>
                                    <w:rPr>
                                      <w:sz w:val="12"/>
                                    </w:rPr>
                                  </w:pPr>
                                  <w:r>
                                    <w:rPr>
                                      <w:spacing w:val="-5"/>
                                      <w:w w:val="115"/>
                                      <w:sz w:val="12"/>
                                    </w:rPr>
                                    <w:t>25</w:t>
                                  </w:r>
                                </w:p>
                              </w:tc>
                              <w:tc>
                                <w:tcPr>
                                  <w:tcW w:w="1112" w:type="dxa"/>
                                </w:tcPr>
                                <w:p>
                                  <w:pPr>
                                    <w:pStyle w:val="TableParagraph"/>
                                    <w:spacing w:line="129" w:lineRule="exact"/>
                                    <w:rPr>
                                      <w:sz w:val="12"/>
                                    </w:rPr>
                                  </w:pPr>
                                  <w:r>
                                    <w:rPr>
                                      <w:spacing w:val="-2"/>
                                      <w:w w:val="115"/>
                                      <w:sz w:val="12"/>
                                    </w:rPr>
                                    <w:t>74.32</w:t>
                                  </w:r>
                                </w:p>
                              </w:tc>
                              <w:tc>
                                <w:tcPr>
                                  <w:tcW w:w="1070" w:type="dxa"/>
                                </w:tcPr>
                                <w:p>
                                  <w:pPr>
                                    <w:pStyle w:val="TableParagraph"/>
                                    <w:spacing w:before="0"/>
                                    <w:ind w:left="0"/>
                                    <w:rPr>
                                      <w:rFonts w:ascii="Times New Roman"/>
                                      <w:sz w:val="10"/>
                                    </w:rPr>
                                  </w:pPr>
                                </w:p>
                              </w:tc>
                            </w:tr>
                            <w:tr>
                              <w:trPr>
                                <w:trHeight w:val="171" w:hRule="atLeast"/>
                              </w:trPr>
                              <w:tc>
                                <w:tcPr>
                                  <w:tcW w:w="1199" w:type="dxa"/>
                                </w:tcPr>
                                <w:p>
                                  <w:pPr>
                                    <w:pStyle w:val="TableParagraph"/>
                                    <w:spacing w:before="0"/>
                                    <w:ind w:left="0"/>
                                    <w:rPr>
                                      <w:rFonts w:ascii="Times New Roman"/>
                                      <w:sz w:val="10"/>
                                    </w:rPr>
                                  </w:pPr>
                                </w:p>
                              </w:tc>
                              <w:tc>
                                <w:tcPr>
                                  <w:tcW w:w="1638" w:type="dxa"/>
                                </w:tcPr>
                                <w:p>
                                  <w:pPr>
                                    <w:pStyle w:val="TableParagraph"/>
                                    <w:spacing w:line="130" w:lineRule="exact"/>
                                    <w:rPr>
                                      <w:sz w:val="12"/>
                                    </w:rPr>
                                  </w:pPr>
                                  <w:r>
                                    <w:rPr>
                                      <w:spacing w:val="-5"/>
                                      <w:w w:val="110"/>
                                      <w:sz w:val="12"/>
                                    </w:rPr>
                                    <w:t>50</w:t>
                                  </w:r>
                                </w:p>
                              </w:tc>
                              <w:tc>
                                <w:tcPr>
                                  <w:tcW w:w="1112" w:type="dxa"/>
                                </w:tcPr>
                                <w:p>
                                  <w:pPr>
                                    <w:pStyle w:val="TableParagraph"/>
                                    <w:spacing w:line="130" w:lineRule="exact"/>
                                    <w:rPr>
                                      <w:sz w:val="12"/>
                                    </w:rPr>
                                  </w:pPr>
                                  <w:r>
                                    <w:rPr>
                                      <w:spacing w:val="-2"/>
                                      <w:w w:val="110"/>
                                      <w:sz w:val="12"/>
                                    </w:rPr>
                                    <w:t>75.60</w:t>
                                  </w:r>
                                </w:p>
                              </w:tc>
                              <w:tc>
                                <w:tcPr>
                                  <w:tcW w:w="1070" w:type="dxa"/>
                                </w:tcPr>
                                <w:p>
                                  <w:pPr>
                                    <w:pStyle w:val="TableParagraph"/>
                                    <w:spacing w:line="130" w:lineRule="exact"/>
                                    <w:rPr>
                                      <w:sz w:val="12"/>
                                    </w:rPr>
                                  </w:pPr>
                                  <w:r>
                                    <w:rPr>
                                      <w:spacing w:val="-2"/>
                                      <w:w w:val="125"/>
                                      <w:sz w:val="12"/>
                                    </w:rPr>
                                    <w:t>14.14</w:t>
                                  </w:r>
                                </w:p>
                              </w:tc>
                            </w:tr>
                            <w:tr>
                              <w:trPr>
                                <w:trHeight w:val="171" w:hRule="atLeast"/>
                              </w:trPr>
                              <w:tc>
                                <w:tcPr>
                                  <w:tcW w:w="1199" w:type="dxa"/>
                                </w:tcPr>
                                <w:p>
                                  <w:pPr>
                                    <w:pStyle w:val="TableParagraph"/>
                                    <w:spacing w:before="0"/>
                                    <w:ind w:left="0"/>
                                    <w:rPr>
                                      <w:rFonts w:ascii="Times New Roman"/>
                                      <w:sz w:val="10"/>
                                    </w:rPr>
                                  </w:pPr>
                                </w:p>
                              </w:tc>
                              <w:tc>
                                <w:tcPr>
                                  <w:tcW w:w="1638" w:type="dxa"/>
                                </w:tcPr>
                                <w:p>
                                  <w:pPr>
                                    <w:pStyle w:val="TableParagraph"/>
                                    <w:spacing w:line="129" w:lineRule="exact"/>
                                    <w:rPr>
                                      <w:sz w:val="12"/>
                                    </w:rPr>
                                  </w:pPr>
                                  <w:r>
                                    <w:rPr>
                                      <w:spacing w:val="-5"/>
                                      <w:w w:val="115"/>
                                      <w:sz w:val="12"/>
                                    </w:rPr>
                                    <w:t>100</w:t>
                                  </w:r>
                                </w:p>
                              </w:tc>
                              <w:tc>
                                <w:tcPr>
                                  <w:tcW w:w="1112" w:type="dxa"/>
                                </w:tcPr>
                                <w:p>
                                  <w:pPr>
                                    <w:pStyle w:val="TableParagraph"/>
                                    <w:spacing w:line="129" w:lineRule="exact"/>
                                    <w:rPr>
                                      <w:sz w:val="12"/>
                                    </w:rPr>
                                  </w:pPr>
                                  <w:r>
                                    <w:rPr>
                                      <w:spacing w:val="-2"/>
                                      <w:w w:val="115"/>
                                      <w:sz w:val="12"/>
                                    </w:rPr>
                                    <w:t>79.07</w:t>
                                  </w:r>
                                </w:p>
                              </w:tc>
                              <w:tc>
                                <w:tcPr>
                                  <w:tcW w:w="1070" w:type="dxa"/>
                                </w:tcPr>
                                <w:p>
                                  <w:pPr>
                                    <w:pStyle w:val="TableParagraph"/>
                                    <w:spacing w:before="0"/>
                                    <w:ind w:left="0"/>
                                    <w:rPr>
                                      <w:rFonts w:ascii="Times New Roman"/>
                                      <w:sz w:val="10"/>
                                    </w:rPr>
                                  </w:pPr>
                                </w:p>
                              </w:tc>
                            </w:tr>
                            <w:tr>
                              <w:trPr>
                                <w:trHeight w:val="208" w:hRule="atLeast"/>
                              </w:trPr>
                              <w:tc>
                                <w:tcPr>
                                  <w:tcW w:w="1199" w:type="dxa"/>
                                </w:tcPr>
                                <w:p>
                                  <w:pPr>
                                    <w:pStyle w:val="TableParagraph"/>
                                    <w:spacing w:before="0"/>
                                    <w:ind w:left="0"/>
                                    <w:rPr>
                                      <w:rFonts w:ascii="Times New Roman"/>
                                      <w:sz w:val="14"/>
                                    </w:rPr>
                                  </w:pPr>
                                </w:p>
                              </w:tc>
                              <w:tc>
                                <w:tcPr>
                                  <w:tcW w:w="1638" w:type="dxa"/>
                                </w:tcPr>
                                <w:p>
                                  <w:pPr>
                                    <w:pStyle w:val="TableParagraph"/>
                                    <w:rPr>
                                      <w:sz w:val="12"/>
                                    </w:rPr>
                                  </w:pPr>
                                  <w:r>
                                    <w:rPr>
                                      <w:spacing w:val="-5"/>
                                      <w:w w:val="105"/>
                                      <w:sz w:val="12"/>
                                    </w:rPr>
                                    <w:t>200</w:t>
                                  </w:r>
                                </w:p>
                              </w:tc>
                              <w:tc>
                                <w:tcPr>
                                  <w:tcW w:w="1112" w:type="dxa"/>
                                </w:tcPr>
                                <w:p>
                                  <w:pPr>
                                    <w:pStyle w:val="TableParagraph"/>
                                    <w:rPr>
                                      <w:sz w:val="12"/>
                                    </w:rPr>
                                  </w:pPr>
                                  <w:r>
                                    <w:rPr>
                                      <w:spacing w:val="-2"/>
                                      <w:w w:val="110"/>
                                      <w:sz w:val="12"/>
                                    </w:rPr>
                                    <w:t>85.62</w:t>
                                  </w:r>
                                </w:p>
                              </w:tc>
                              <w:tc>
                                <w:tcPr>
                                  <w:tcW w:w="1070" w:type="dxa"/>
                                </w:tcPr>
                                <w:p>
                                  <w:pPr>
                                    <w:pStyle w:val="TableParagraph"/>
                                    <w:spacing w:before="0"/>
                                    <w:ind w:left="0"/>
                                    <w:rPr>
                                      <w:rFonts w:ascii="Times New Roman"/>
                                      <w:sz w:val="14"/>
                                    </w:rPr>
                                  </w:pPr>
                                </w:p>
                              </w:tc>
                            </w:tr>
                            <w:tr>
                              <w:trPr>
                                <w:trHeight w:val="208" w:hRule="atLeast"/>
                              </w:trPr>
                              <w:tc>
                                <w:tcPr>
                                  <w:tcW w:w="1199" w:type="dxa"/>
                                </w:tcPr>
                                <w:p>
                                  <w:pPr>
                                    <w:pStyle w:val="TableParagraph"/>
                                    <w:spacing w:line="129" w:lineRule="exact" w:before="59"/>
                                    <w:ind w:left="170"/>
                                    <w:rPr>
                                      <w:sz w:val="12"/>
                                    </w:rPr>
                                  </w:pPr>
                                  <w:r>
                                    <w:rPr>
                                      <w:spacing w:val="-2"/>
                                      <w:w w:val="110"/>
                                      <w:sz w:val="12"/>
                                    </w:rPr>
                                    <w:t>Butanol</w:t>
                                  </w:r>
                                </w:p>
                              </w:tc>
                              <w:tc>
                                <w:tcPr>
                                  <w:tcW w:w="1638" w:type="dxa"/>
                                </w:tcPr>
                                <w:p>
                                  <w:pPr>
                                    <w:pStyle w:val="TableParagraph"/>
                                    <w:spacing w:line="129" w:lineRule="exact" w:before="59"/>
                                    <w:rPr>
                                      <w:sz w:val="12"/>
                                    </w:rPr>
                                  </w:pPr>
                                  <w:r>
                                    <w:rPr>
                                      <w:spacing w:val="-4"/>
                                      <w:w w:val="120"/>
                                      <w:sz w:val="12"/>
                                    </w:rPr>
                                    <w:t>12.5</w:t>
                                  </w:r>
                                </w:p>
                              </w:tc>
                              <w:tc>
                                <w:tcPr>
                                  <w:tcW w:w="1112" w:type="dxa"/>
                                </w:tcPr>
                                <w:p>
                                  <w:pPr>
                                    <w:pStyle w:val="TableParagraph"/>
                                    <w:spacing w:line="129" w:lineRule="exact" w:before="59"/>
                                    <w:rPr>
                                      <w:sz w:val="12"/>
                                    </w:rPr>
                                  </w:pPr>
                                  <w:r>
                                    <w:rPr>
                                      <w:spacing w:val="-2"/>
                                      <w:w w:val="115"/>
                                      <w:sz w:val="12"/>
                                    </w:rPr>
                                    <w:t>73.55</w:t>
                                  </w:r>
                                </w:p>
                              </w:tc>
                              <w:tc>
                                <w:tcPr>
                                  <w:tcW w:w="1070" w:type="dxa"/>
                                </w:tcPr>
                                <w:p>
                                  <w:pPr>
                                    <w:pStyle w:val="TableParagraph"/>
                                    <w:spacing w:before="0"/>
                                    <w:ind w:left="0"/>
                                    <w:rPr>
                                      <w:rFonts w:ascii="Times New Roman"/>
                                      <w:sz w:val="14"/>
                                    </w:rPr>
                                  </w:pPr>
                                </w:p>
                              </w:tc>
                            </w:tr>
                            <w:tr>
                              <w:trPr>
                                <w:trHeight w:val="171" w:hRule="atLeast"/>
                              </w:trPr>
                              <w:tc>
                                <w:tcPr>
                                  <w:tcW w:w="1199" w:type="dxa"/>
                                </w:tcPr>
                                <w:p>
                                  <w:pPr>
                                    <w:pStyle w:val="TableParagraph"/>
                                    <w:spacing w:before="0"/>
                                    <w:ind w:left="0"/>
                                    <w:rPr>
                                      <w:rFonts w:ascii="Times New Roman"/>
                                      <w:sz w:val="10"/>
                                    </w:rPr>
                                  </w:pPr>
                                </w:p>
                              </w:tc>
                              <w:tc>
                                <w:tcPr>
                                  <w:tcW w:w="1638" w:type="dxa"/>
                                </w:tcPr>
                                <w:p>
                                  <w:pPr>
                                    <w:pStyle w:val="TableParagraph"/>
                                    <w:spacing w:line="129" w:lineRule="exact"/>
                                    <w:rPr>
                                      <w:sz w:val="12"/>
                                    </w:rPr>
                                  </w:pPr>
                                  <w:r>
                                    <w:rPr>
                                      <w:spacing w:val="-5"/>
                                      <w:w w:val="115"/>
                                      <w:sz w:val="12"/>
                                    </w:rPr>
                                    <w:t>25</w:t>
                                  </w:r>
                                </w:p>
                              </w:tc>
                              <w:tc>
                                <w:tcPr>
                                  <w:tcW w:w="1112" w:type="dxa"/>
                                </w:tcPr>
                                <w:p>
                                  <w:pPr>
                                    <w:pStyle w:val="TableParagraph"/>
                                    <w:spacing w:line="129" w:lineRule="exact"/>
                                    <w:rPr>
                                      <w:sz w:val="12"/>
                                    </w:rPr>
                                  </w:pPr>
                                  <w:r>
                                    <w:rPr>
                                      <w:spacing w:val="-2"/>
                                      <w:w w:val="110"/>
                                      <w:sz w:val="12"/>
                                    </w:rPr>
                                    <w:t>76.50</w:t>
                                  </w:r>
                                </w:p>
                              </w:tc>
                              <w:tc>
                                <w:tcPr>
                                  <w:tcW w:w="1070" w:type="dxa"/>
                                </w:tcPr>
                                <w:p>
                                  <w:pPr>
                                    <w:pStyle w:val="TableParagraph"/>
                                    <w:spacing w:before="0"/>
                                    <w:ind w:left="0"/>
                                    <w:rPr>
                                      <w:rFonts w:ascii="Times New Roman"/>
                                      <w:sz w:val="10"/>
                                    </w:rPr>
                                  </w:pPr>
                                </w:p>
                              </w:tc>
                            </w:tr>
                            <w:tr>
                              <w:trPr>
                                <w:trHeight w:val="171" w:hRule="atLeast"/>
                              </w:trPr>
                              <w:tc>
                                <w:tcPr>
                                  <w:tcW w:w="1199" w:type="dxa"/>
                                </w:tcPr>
                                <w:p>
                                  <w:pPr>
                                    <w:pStyle w:val="TableParagraph"/>
                                    <w:spacing w:before="0"/>
                                    <w:ind w:left="0"/>
                                    <w:rPr>
                                      <w:rFonts w:ascii="Times New Roman"/>
                                      <w:sz w:val="10"/>
                                    </w:rPr>
                                  </w:pPr>
                                </w:p>
                              </w:tc>
                              <w:tc>
                                <w:tcPr>
                                  <w:tcW w:w="1638" w:type="dxa"/>
                                </w:tcPr>
                                <w:p>
                                  <w:pPr>
                                    <w:pStyle w:val="TableParagraph"/>
                                    <w:spacing w:line="129" w:lineRule="exact"/>
                                    <w:rPr>
                                      <w:sz w:val="12"/>
                                    </w:rPr>
                                  </w:pPr>
                                  <w:r>
                                    <w:rPr>
                                      <w:spacing w:val="-5"/>
                                      <w:w w:val="110"/>
                                      <w:sz w:val="12"/>
                                    </w:rPr>
                                    <w:t>50</w:t>
                                  </w:r>
                                </w:p>
                              </w:tc>
                              <w:tc>
                                <w:tcPr>
                                  <w:tcW w:w="1112" w:type="dxa"/>
                                </w:tcPr>
                                <w:p>
                                  <w:pPr>
                                    <w:pStyle w:val="TableParagraph"/>
                                    <w:spacing w:line="129" w:lineRule="exact"/>
                                    <w:rPr>
                                      <w:sz w:val="12"/>
                                    </w:rPr>
                                  </w:pPr>
                                  <w:r>
                                    <w:rPr>
                                      <w:spacing w:val="-2"/>
                                      <w:w w:val="120"/>
                                      <w:sz w:val="12"/>
                                    </w:rPr>
                                    <w:t>77.79</w:t>
                                  </w:r>
                                </w:p>
                              </w:tc>
                              <w:tc>
                                <w:tcPr>
                                  <w:tcW w:w="1070" w:type="dxa"/>
                                </w:tcPr>
                                <w:p>
                                  <w:pPr>
                                    <w:pStyle w:val="TableParagraph"/>
                                    <w:spacing w:line="129" w:lineRule="exact"/>
                                    <w:rPr>
                                      <w:sz w:val="12"/>
                                    </w:rPr>
                                  </w:pPr>
                                  <w:r>
                                    <w:rPr>
                                      <w:spacing w:val="-2"/>
                                      <w:w w:val="115"/>
                                      <w:sz w:val="12"/>
                                    </w:rPr>
                                    <w:t>13.64</w:t>
                                  </w:r>
                                </w:p>
                              </w:tc>
                            </w:tr>
                            <w:tr>
                              <w:trPr>
                                <w:trHeight w:val="171" w:hRule="atLeast"/>
                              </w:trPr>
                              <w:tc>
                                <w:tcPr>
                                  <w:tcW w:w="1199" w:type="dxa"/>
                                </w:tcPr>
                                <w:p>
                                  <w:pPr>
                                    <w:pStyle w:val="TableParagraph"/>
                                    <w:spacing w:before="0"/>
                                    <w:ind w:left="0"/>
                                    <w:rPr>
                                      <w:rFonts w:ascii="Times New Roman"/>
                                      <w:sz w:val="10"/>
                                    </w:rPr>
                                  </w:pPr>
                                </w:p>
                              </w:tc>
                              <w:tc>
                                <w:tcPr>
                                  <w:tcW w:w="1638" w:type="dxa"/>
                                </w:tcPr>
                                <w:p>
                                  <w:pPr>
                                    <w:pStyle w:val="TableParagraph"/>
                                    <w:spacing w:line="129" w:lineRule="exact"/>
                                    <w:rPr>
                                      <w:sz w:val="12"/>
                                    </w:rPr>
                                  </w:pPr>
                                  <w:r>
                                    <w:rPr>
                                      <w:spacing w:val="-5"/>
                                      <w:w w:val="115"/>
                                      <w:sz w:val="12"/>
                                    </w:rPr>
                                    <w:t>100</w:t>
                                  </w:r>
                                </w:p>
                              </w:tc>
                              <w:tc>
                                <w:tcPr>
                                  <w:tcW w:w="1112" w:type="dxa"/>
                                </w:tcPr>
                                <w:p>
                                  <w:pPr>
                                    <w:pStyle w:val="TableParagraph"/>
                                    <w:spacing w:line="129" w:lineRule="exact"/>
                                    <w:rPr>
                                      <w:sz w:val="12"/>
                                    </w:rPr>
                                  </w:pPr>
                                  <w:r>
                                    <w:rPr>
                                      <w:spacing w:val="-2"/>
                                      <w:w w:val="115"/>
                                      <w:sz w:val="12"/>
                                    </w:rPr>
                                    <w:t>79.97</w:t>
                                  </w:r>
                                </w:p>
                              </w:tc>
                              <w:tc>
                                <w:tcPr>
                                  <w:tcW w:w="1070" w:type="dxa"/>
                                </w:tcPr>
                                <w:p>
                                  <w:pPr>
                                    <w:pStyle w:val="TableParagraph"/>
                                    <w:spacing w:before="0"/>
                                    <w:ind w:left="0"/>
                                    <w:rPr>
                                      <w:rFonts w:ascii="Times New Roman"/>
                                      <w:sz w:val="10"/>
                                    </w:rPr>
                                  </w:pPr>
                                </w:p>
                              </w:tc>
                            </w:tr>
                            <w:tr>
                              <w:trPr>
                                <w:trHeight w:val="209" w:hRule="atLeast"/>
                              </w:trPr>
                              <w:tc>
                                <w:tcPr>
                                  <w:tcW w:w="1199" w:type="dxa"/>
                                </w:tcPr>
                                <w:p>
                                  <w:pPr>
                                    <w:pStyle w:val="TableParagraph"/>
                                    <w:spacing w:before="0"/>
                                    <w:ind w:left="0"/>
                                    <w:rPr>
                                      <w:rFonts w:ascii="Times New Roman"/>
                                      <w:sz w:val="14"/>
                                    </w:rPr>
                                  </w:pPr>
                                </w:p>
                              </w:tc>
                              <w:tc>
                                <w:tcPr>
                                  <w:tcW w:w="1638" w:type="dxa"/>
                                </w:tcPr>
                                <w:p>
                                  <w:pPr>
                                    <w:pStyle w:val="TableParagraph"/>
                                    <w:rPr>
                                      <w:sz w:val="12"/>
                                    </w:rPr>
                                  </w:pPr>
                                  <w:r>
                                    <w:rPr>
                                      <w:spacing w:val="-5"/>
                                      <w:w w:val="105"/>
                                      <w:sz w:val="12"/>
                                    </w:rPr>
                                    <w:t>200</w:t>
                                  </w:r>
                                </w:p>
                              </w:tc>
                              <w:tc>
                                <w:tcPr>
                                  <w:tcW w:w="1112" w:type="dxa"/>
                                </w:tcPr>
                                <w:p>
                                  <w:pPr>
                                    <w:pStyle w:val="TableParagraph"/>
                                    <w:rPr>
                                      <w:sz w:val="12"/>
                                    </w:rPr>
                                  </w:pPr>
                                  <w:r>
                                    <w:rPr>
                                      <w:spacing w:val="-2"/>
                                      <w:w w:val="110"/>
                                      <w:sz w:val="12"/>
                                    </w:rPr>
                                    <w:t>85.23</w:t>
                                  </w:r>
                                </w:p>
                              </w:tc>
                              <w:tc>
                                <w:tcPr>
                                  <w:tcW w:w="1070" w:type="dxa"/>
                                </w:tcPr>
                                <w:p>
                                  <w:pPr>
                                    <w:pStyle w:val="TableParagraph"/>
                                    <w:spacing w:before="0"/>
                                    <w:ind w:left="0"/>
                                    <w:rPr>
                                      <w:rFonts w:ascii="Times New Roman"/>
                                      <w:sz w:val="14"/>
                                    </w:rPr>
                                  </w:pPr>
                                </w:p>
                              </w:tc>
                            </w:tr>
                            <w:tr>
                              <w:trPr>
                                <w:trHeight w:val="209" w:hRule="atLeast"/>
                              </w:trPr>
                              <w:tc>
                                <w:tcPr>
                                  <w:tcW w:w="1199" w:type="dxa"/>
                                </w:tcPr>
                                <w:p>
                                  <w:pPr>
                                    <w:pStyle w:val="TableParagraph"/>
                                    <w:spacing w:line="129" w:lineRule="exact" w:before="60"/>
                                    <w:ind w:left="170"/>
                                    <w:rPr>
                                      <w:sz w:val="12"/>
                                    </w:rPr>
                                  </w:pPr>
                                  <w:r>
                                    <w:rPr>
                                      <w:spacing w:val="-2"/>
                                      <w:w w:val="115"/>
                                      <w:sz w:val="12"/>
                                    </w:rPr>
                                    <w:t>Methanol</w:t>
                                  </w:r>
                                </w:p>
                              </w:tc>
                              <w:tc>
                                <w:tcPr>
                                  <w:tcW w:w="1638" w:type="dxa"/>
                                </w:tcPr>
                                <w:p>
                                  <w:pPr>
                                    <w:pStyle w:val="TableParagraph"/>
                                    <w:spacing w:line="129" w:lineRule="exact" w:before="60"/>
                                    <w:rPr>
                                      <w:sz w:val="12"/>
                                    </w:rPr>
                                  </w:pPr>
                                  <w:r>
                                    <w:rPr>
                                      <w:spacing w:val="-4"/>
                                      <w:w w:val="120"/>
                                      <w:sz w:val="12"/>
                                    </w:rPr>
                                    <w:t>12.5</w:t>
                                  </w:r>
                                </w:p>
                              </w:tc>
                              <w:tc>
                                <w:tcPr>
                                  <w:tcW w:w="1112" w:type="dxa"/>
                                </w:tcPr>
                                <w:p>
                                  <w:pPr>
                                    <w:pStyle w:val="TableParagraph"/>
                                    <w:spacing w:line="129" w:lineRule="exact" w:before="60"/>
                                    <w:rPr>
                                      <w:sz w:val="12"/>
                                    </w:rPr>
                                  </w:pPr>
                                  <w:r>
                                    <w:rPr>
                                      <w:spacing w:val="-2"/>
                                      <w:w w:val="110"/>
                                      <w:sz w:val="12"/>
                                    </w:rPr>
                                    <w:t>70.98</w:t>
                                  </w:r>
                                </w:p>
                              </w:tc>
                              <w:tc>
                                <w:tcPr>
                                  <w:tcW w:w="1070" w:type="dxa"/>
                                </w:tcPr>
                                <w:p>
                                  <w:pPr>
                                    <w:pStyle w:val="TableParagraph"/>
                                    <w:spacing w:before="0"/>
                                    <w:ind w:left="0"/>
                                    <w:rPr>
                                      <w:rFonts w:ascii="Times New Roman"/>
                                      <w:sz w:val="14"/>
                                    </w:rPr>
                                  </w:pPr>
                                </w:p>
                              </w:tc>
                            </w:tr>
                            <w:tr>
                              <w:trPr>
                                <w:trHeight w:val="171" w:hRule="atLeast"/>
                              </w:trPr>
                              <w:tc>
                                <w:tcPr>
                                  <w:tcW w:w="1199" w:type="dxa"/>
                                </w:tcPr>
                                <w:p>
                                  <w:pPr>
                                    <w:pStyle w:val="TableParagraph"/>
                                    <w:spacing w:before="0"/>
                                    <w:ind w:left="0"/>
                                    <w:rPr>
                                      <w:rFonts w:ascii="Times New Roman"/>
                                      <w:sz w:val="10"/>
                                    </w:rPr>
                                  </w:pPr>
                                </w:p>
                              </w:tc>
                              <w:tc>
                                <w:tcPr>
                                  <w:tcW w:w="1638" w:type="dxa"/>
                                </w:tcPr>
                                <w:p>
                                  <w:pPr>
                                    <w:pStyle w:val="TableParagraph"/>
                                    <w:spacing w:line="129" w:lineRule="exact"/>
                                    <w:rPr>
                                      <w:sz w:val="12"/>
                                    </w:rPr>
                                  </w:pPr>
                                  <w:r>
                                    <w:rPr>
                                      <w:spacing w:val="-5"/>
                                      <w:w w:val="115"/>
                                      <w:sz w:val="12"/>
                                    </w:rPr>
                                    <w:t>25</w:t>
                                  </w:r>
                                </w:p>
                              </w:tc>
                              <w:tc>
                                <w:tcPr>
                                  <w:tcW w:w="1112" w:type="dxa"/>
                                </w:tcPr>
                                <w:p>
                                  <w:pPr>
                                    <w:pStyle w:val="TableParagraph"/>
                                    <w:spacing w:line="129" w:lineRule="exact"/>
                                    <w:rPr>
                                      <w:sz w:val="12"/>
                                    </w:rPr>
                                  </w:pPr>
                                  <w:r>
                                    <w:rPr>
                                      <w:spacing w:val="-2"/>
                                      <w:w w:val="125"/>
                                      <w:sz w:val="12"/>
                                    </w:rPr>
                                    <w:t>71.37</w:t>
                                  </w:r>
                                </w:p>
                              </w:tc>
                              <w:tc>
                                <w:tcPr>
                                  <w:tcW w:w="1070" w:type="dxa"/>
                                </w:tcPr>
                                <w:p>
                                  <w:pPr>
                                    <w:pStyle w:val="TableParagraph"/>
                                    <w:spacing w:before="0"/>
                                    <w:ind w:left="0"/>
                                    <w:rPr>
                                      <w:rFonts w:ascii="Times New Roman"/>
                                      <w:sz w:val="10"/>
                                    </w:rPr>
                                  </w:pPr>
                                </w:p>
                              </w:tc>
                            </w:tr>
                            <w:tr>
                              <w:trPr>
                                <w:trHeight w:val="171" w:hRule="atLeast"/>
                              </w:trPr>
                              <w:tc>
                                <w:tcPr>
                                  <w:tcW w:w="1199" w:type="dxa"/>
                                </w:tcPr>
                                <w:p>
                                  <w:pPr>
                                    <w:pStyle w:val="TableParagraph"/>
                                    <w:spacing w:before="0"/>
                                    <w:ind w:left="0"/>
                                    <w:rPr>
                                      <w:rFonts w:ascii="Times New Roman"/>
                                      <w:sz w:val="10"/>
                                    </w:rPr>
                                  </w:pPr>
                                </w:p>
                              </w:tc>
                              <w:tc>
                                <w:tcPr>
                                  <w:tcW w:w="1638" w:type="dxa"/>
                                </w:tcPr>
                                <w:p>
                                  <w:pPr>
                                    <w:pStyle w:val="TableParagraph"/>
                                    <w:spacing w:line="129" w:lineRule="exact"/>
                                    <w:rPr>
                                      <w:sz w:val="12"/>
                                    </w:rPr>
                                  </w:pPr>
                                  <w:r>
                                    <w:rPr>
                                      <w:spacing w:val="-5"/>
                                      <w:w w:val="110"/>
                                      <w:sz w:val="12"/>
                                    </w:rPr>
                                    <w:t>50</w:t>
                                  </w:r>
                                </w:p>
                              </w:tc>
                              <w:tc>
                                <w:tcPr>
                                  <w:tcW w:w="1112" w:type="dxa"/>
                                </w:tcPr>
                                <w:p>
                                  <w:pPr>
                                    <w:pStyle w:val="TableParagraph"/>
                                    <w:spacing w:line="129" w:lineRule="exact"/>
                                    <w:rPr>
                                      <w:sz w:val="12"/>
                                    </w:rPr>
                                  </w:pPr>
                                  <w:r>
                                    <w:rPr>
                                      <w:spacing w:val="-2"/>
                                      <w:w w:val="125"/>
                                      <w:sz w:val="12"/>
                                    </w:rPr>
                                    <w:t>71.75</w:t>
                                  </w:r>
                                </w:p>
                              </w:tc>
                              <w:tc>
                                <w:tcPr>
                                  <w:tcW w:w="1070" w:type="dxa"/>
                                </w:tcPr>
                                <w:p>
                                  <w:pPr>
                                    <w:pStyle w:val="TableParagraph"/>
                                    <w:spacing w:line="129" w:lineRule="exact"/>
                                    <w:rPr>
                                      <w:sz w:val="12"/>
                                    </w:rPr>
                                  </w:pPr>
                                  <w:r>
                                    <w:rPr>
                                      <w:spacing w:val="-2"/>
                                      <w:w w:val="125"/>
                                      <w:sz w:val="12"/>
                                    </w:rPr>
                                    <w:t>17.72</w:t>
                                  </w:r>
                                </w:p>
                              </w:tc>
                            </w:tr>
                            <w:tr>
                              <w:trPr>
                                <w:trHeight w:val="171" w:hRule="atLeast"/>
                              </w:trPr>
                              <w:tc>
                                <w:tcPr>
                                  <w:tcW w:w="1199" w:type="dxa"/>
                                </w:tcPr>
                                <w:p>
                                  <w:pPr>
                                    <w:pStyle w:val="TableParagraph"/>
                                    <w:spacing w:before="0"/>
                                    <w:ind w:left="0"/>
                                    <w:rPr>
                                      <w:rFonts w:ascii="Times New Roman"/>
                                      <w:sz w:val="10"/>
                                    </w:rPr>
                                  </w:pPr>
                                </w:p>
                              </w:tc>
                              <w:tc>
                                <w:tcPr>
                                  <w:tcW w:w="1638" w:type="dxa"/>
                                </w:tcPr>
                                <w:p>
                                  <w:pPr>
                                    <w:pStyle w:val="TableParagraph"/>
                                    <w:spacing w:line="129" w:lineRule="exact"/>
                                    <w:rPr>
                                      <w:sz w:val="12"/>
                                    </w:rPr>
                                  </w:pPr>
                                  <w:r>
                                    <w:rPr>
                                      <w:spacing w:val="-5"/>
                                      <w:w w:val="115"/>
                                      <w:sz w:val="12"/>
                                    </w:rPr>
                                    <w:t>100</w:t>
                                  </w:r>
                                </w:p>
                              </w:tc>
                              <w:tc>
                                <w:tcPr>
                                  <w:tcW w:w="1112" w:type="dxa"/>
                                </w:tcPr>
                                <w:p>
                                  <w:pPr>
                                    <w:pStyle w:val="TableParagraph"/>
                                    <w:spacing w:line="129" w:lineRule="exact"/>
                                    <w:rPr>
                                      <w:sz w:val="12"/>
                                    </w:rPr>
                                  </w:pPr>
                                  <w:r>
                                    <w:rPr>
                                      <w:spacing w:val="-2"/>
                                      <w:w w:val="120"/>
                                      <w:sz w:val="12"/>
                                    </w:rPr>
                                    <w:t>72.77</w:t>
                                  </w:r>
                                </w:p>
                              </w:tc>
                              <w:tc>
                                <w:tcPr>
                                  <w:tcW w:w="1070" w:type="dxa"/>
                                </w:tcPr>
                                <w:p>
                                  <w:pPr>
                                    <w:pStyle w:val="TableParagraph"/>
                                    <w:spacing w:before="0"/>
                                    <w:ind w:left="0"/>
                                    <w:rPr>
                                      <w:rFonts w:ascii="Times New Roman"/>
                                      <w:sz w:val="10"/>
                                    </w:rPr>
                                  </w:pPr>
                                </w:p>
                              </w:tc>
                            </w:tr>
                            <w:tr>
                              <w:trPr>
                                <w:trHeight w:val="208" w:hRule="atLeast"/>
                              </w:trPr>
                              <w:tc>
                                <w:tcPr>
                                  <w:tcW w:w="1199" w:type="dxa"/>
                                </w:tcPr>
                                <w:p>
                                  <w:pPr>
                                    <w:pStyle w:val="TableParagraph"/>
                                    <w:spacing w:before="0"/>
                                    <w:ind w:left="0"/>
                                    <w:rPr>
                                      <w:rFonts w:ascii="Times New Roman"/>
                                      <w:sz w:val="14"/>
                                    </w:rPr>
                                  </w:pPr>
                                </w:p>
                              </w:tc>
                              <w:tc>
                                <w:tcPr>
                                  <w:tcW w:w="1638" w:type="dxa"/>
                                </w:tcPr>
                                <w:p>
                                  <w:pPr>
                                    <w:pStyle w:val="TableParagraph"/>
                                    <w:rPr>
                                      <w:sz w:val="12"/>
                                    </w:rPr>
                                  </w:pPr>
                                  <w:r>
                                    <w:rPr>
                                      <w:spacing w:val="-5"/>
                                      <w:w w:val="105"/>
                                      <w:sz w:val="12"/>
                                    </w:rPr>
                                    <w:t>200</w:t>
                                  </w:r>
                                </w:p>
                              </w:tc>
                              <w:tc>
                                <w:tcPr>
                                  <w:tcW w:w="1112" w:type="dxa"/>
                                </w:tcPr>
                                <w:p>
                                  <w:pPr>
                                    <w:pStyle w:val="TableParagraph"/>
                                    <w:rPr>
                                      <w:sz w:val="12"/>
                                    </w:rPr>
                                  </w:pPr>
                                  <w:r>
                                    <w:rPr>
                                      <w:spacing w:val="-2"/>
                                      <w:w w:val="115"/>
                                      <w:sz w:val="12"/>
                                    </w:rPr>
                                    <w:t>73.55</w:t>
                                  </w:r>
                                </w:p>
                              </w:tc>
                              <w:tc>
                                <w:tcPr>
                                  <w:tcW w:w="1070" w:type="dxa"/>
                                </w:tcPr>
                                <w:p>
                                  <w:pPr>
                                    <w:pStyle w:val="TableParagraph"/>
                                    <w:spacing w:before="0"/>
                                    <w:ind w:left="0"/>
                                    <w:rPr>
                                      <w:rFonts w:ascii="Times New Roman"/>
                                      <w:sz w:val="14"/>
                                    </w:rPr>
                                  </w:pPr>
                                </w:p>
                              </w:tc>
                            </w:tr>
                            <w:tr>
                              <w:trPr>
                                <w:trHeight w:val="209" w:hRule="atLeast"/>
                              </w:trPr>
                              <w:tc>
                                <w:tcPr>
                                  <w:tcW w:w="1199" w:type="dxa"/>
                                </w:tcPr>
                                <w:p>
                                  <w:pPr>
                                    <w:pStyle w:val="TableParagraph"/>
                                    <w:spacing w:line="130" w:lineRule="exact" w:before="59"/>
                                    <w:ind w:left="170"/>
                                    <w:rPr>
                                      <w:sz w:val="12"/>
                                    </w:rPr>
                                  </w:pPr>
                                  <w:r>
                                    <w:rPr>
                                      <w:spacing w:val="-2"/>
                                      <w:w w:val="115"/>
                                      <w:sz w:val="12"/>
                                    </w:rPr>
                                    <w:t>Water</w:t>
                                  </w:r>
                                </w:p>
                              </w:tc>
                              <w:tc>
                                <w:tcPr>
                                  <w:tcW w:w="1638" w:type="dxa"/>
                                </w:tcPr>
                                <w:p>
                                  <w:pPr>
                                    <w:pStyle w:val="TableParagraph"/>
                                    <w:spacing w:line="130" w:lineRule="exact" w:before="59"/>
                                    <w:rPr>
                                      <w:sz w:val="12"/>
                                    </w:rPr>
                                  </w:pPr>
                                  <w:r>
                                    <w:rPr>
                                      <w:spacing w:val="-4"/>
                                      <w:w w:val="120"/>
                                      <w:sz w:val="12"/>
                                    </w:rPr>
                                    <w:t>12.5</w:t>
                                  </w:r>
                                </w:p>
                              </w:tc>
                              <w:tc>
                                <w:tcPr>
                                  <w:tcW w:w="1112" w:type="dxa"/>
                                </w:tcPr>
                                <w:p>
                                  <w:pPr>
                                    <w:pStyle w:val="TableParagraph"/>
                                    <w:spacing w:line="130" w:lineRule="exact" w:before="59"/>
                                    <w:rPr>
                                      <w:sz w:val="12"/>
                                    </w:rPr>
                                  </w:pPr>
                                  <w:r>
                                    <w:rPr>
                                      <w:spacing w:val="-2"/>
                                      <w:w w:val="110"/>
                                      <w:sz w:val="12"/>
                                    </w:rPr>
                                    <w:t>72.40</w:t>
                                  </w:r>
                                </w:p>
                              </w:tc>
                              <w:tc>
                                <w:tcPr>
                                  <w:tcW w:w="1070" w:type="dxa"/>
                                </w:tcPr>
                                <w:p>
                                  <w:pPr>
                                    <w:pStyle w:val="TableParagraph"/>
                                    <w:spacing w:before="0"/>
                                    <w:ind w:left="0"/>
                                    <w:rPr>
                                      <w:rFonts w:ascii="Times New Roman"/>
                                      <w:sz w:val="14"/>
                                    </w:rPr>
                                  </w:pPr>
                                </w:p>
                              </w:tc>
                            </w:tr>
                            <w:tr>
                              <w:trPr>
                                <w:trHeight w:val="171" w:hRule="atLeast"/>
                              </w:trPr>
                              <w:tc>
                                <w:tcPr>
                                  <w:tcW w:w="1199" w:type="dxa"/>
                                </w:tcPr>
                                <w:p>
                                  <w:pPr>
                                    <w:pStyle w:val="TableParagraph"/>
                                    <w:spacing w:before="0"/>
                                    <w:ind w:left="0"/>
                                    <w:rPr>
                                      <w:rFonts w:ascii="Times New Roman"/>
                                      <w:sz w:val="10"/>
                                    </w:rPr>
                                  </w:pPr>
                                </w:p>
                              </w:tc>
                              <w:tc>
                                <w:tcPr>
                                  <w:tcW w:w="1638" w:type="dxa"/>
                                </w:tcPr>
                                <w:p>
                                  <w:pPr>
                                    <w:pStyle w:val="TableParagraph"/>
                                    <w:spacing w:line="129" w:lineRule="exact"/>
                                    <w:rPr>
                                      <w:sz w:val="12"/>
                                    </w:rPr>
                                  </w:pPr>
                                  <w:r>
                                    <w:rPr>
                                      <w:spacing w:val="-5"/>
                                      <w:w w:val="115"/>
                                      <w:sz w:val="12"/>
                                    </w:rPr>
                                    <w:t>25</w:t>
                                  </w:r>
                                </w:p>
                              </w:tc>
                              <w:tc>
                                <w:tcPr>
                                  <w:tcW w:w="1112" w:type="dxa"/>
                                </w:tcPr>
                                <w:p>
                                  <w:pPr>
                                    <w:pStyle w:val="TableParagraph"/>
                                    <w:spacing w:line="129" w:lineRule="exact"/>
                                    <w:rPr>
                                      <w:sz w:val="12"/>
                                    </w:rPr>
                                  </w:pPr>
                                  <w:r>
                                    <w:rPr>
                                      <w:spacing w:val="-2"/>
                                      <w:w w:val="115"/>
                                      <w:sz w:val="12"/>
                                    </w:rPr>
                                    <w:t>74.58</w:t>
                                  </w:r>
                                </w:p>
                              </w:tc>
                              <w:tc>
                                <w:tcPr>
                                  <w:tcW w:w="1070" w:type="dxa"/>
                                </w:tcPr>
                                <w:p>
                                  <w:pPr>
                                    <w:pStyle w:val="TableParagraph"/>
                                    <w:spacing w:before="0"/>
                                    <w:ind w:left="0"/>
                                    <w:rPr>
                                      <w:rFonts w:ascii="Times New Roman"/>
                                      <w:sz w:val="10"/>
                                    </w:rPr>
                                  </w:pPr>
                                </w:p>
                              </w:tc>
                            </w:tr>
                            <w:tr>
                              <w:trPr>
                                <w:trHeight w:val="171" w:hRule="atLeast"/>
                              </w:trPr>
                              <w:tc>
                                <w:tcPr>
                                  <w:tcW w:w="1199" w:type="dxa"/>
                                </w:tcPr>
                                <w:p>
                                  <w:pPr>
                                    <w:pStyle w:val="TableParagraph"/>
                                    <w:spacing w:before="0"/>
                                    <w:ind w:left="0"/>
                                    <w:rPr>
                                      <w:rFonts w:ascii="Times New Roman"/>
                                      <w:sz w:val="10"/>
                                    </w:rPr>
                                  </w:pPr>
                                </w:p>
                              </w:tc>
                              <w:tc>
                                <w:tcPr>
                                  <w:tcW w:w="1638" w:type="dxa"/>
                                </w:tcPr>
                                <w:p>
                                  <w:pPr>
                                    <w:pStyle w:val="TableParagraph"/>
                                    <w:spacing w:line="129" w:lineRule="exact"/>
                                    <w:rPr>
                                      <w:sz w:val="12"/>
                                    </w:rPr>
                                  </w:pPr>
                                  <w:r>
                                    <w:rPr>
                                      <w:spacing w:val="-5"/>
                                      <w:w w:val="110"/>
                                      <w:sz w:val="12"/>
                                    </w:rPr>
                                    <w:t>50</w:t>
                                  </w:r>
                                </w:p>
                              </w:tc>
                              <w:tc>
                                <w:tcPr>
                                  <w:tcW w:w="1112" w:type="dxa"/>
                                </w:tcPr>
                                <w:p>
                                  <w:pPr>
                                    <w:pStyle w:val="TableParagraph"/>
                                    <w:spacing w:line="129" w:lineRule="exact"/>
                                    <w:rPr>
                                      <w:sz w:val="12"/>
                                    </w:rPr>
                                  </w:pPr>
                                  <w:r>
                                    <w:rPr>
                                      <w:spacing w:val="-2"/>
                                      <w:w w:val="115"/>
                                      <w:sz w:val="12"/>
                                    </w:rPr>
                                    <w:t>74.58</w:t>
                                  </w:r>
                                </w:p>
                              </w:tc>
                              <w:tc>
                                <w:tcPr>
                                  <w:tcW w:w="1070" w:type="dxa"/>
                                </w:tcPr>
                                <w:p>
                                  <w:pPr>
                                    <w:pStyle w:val="TableParagraph"/>
                                    <w:spacing w:line="129" w:lineRule="exact"/>
                                    <w:rPr>
                                      <w:sz w:val="12"/>
                                    </w:rPr>
                                  </w:pPr>
                                  <w:r>
                                    <w:rPr>
                                      <w:spacing w:val="-2"/>
                                      <w:w w:val="135"/>
                                      <w:sz w:val="12"/>
                                    </w:rPr>
                                    <w:t>15.11</w:t>
                                  </w:r>
                                </w:p>
                              </w:tc>
                            </w:tr>
                            <w:tr>
                              <w:trPr>
                                <w:trHeight w:val="171" w:hRule="atLeast"/>
                              </w:trPr>
                              <w:tc>
                                <w:tcPr>
                                  <w:tcW w:w="1199" w:type="dxa"/>
                                </w:tcPr>
                                <w:p>
                                  <w:pPr>
                                    <w:pStyle w:val="TableParagraph"/>
                                    <w:spacing w:before="0"/>
                                    <w:ind w:left="0"/>
                                    <w:rPr>
                                      <w:rFonts w:ascii="Times New Roman"/>
                                      <w:sz w:val="10"/>
                                    </w:rPr>
                                  </w:pPr>
                                </w:p>
                              </w:tc>
                              <w:tc>
                                <w:tcPr>
                                  <w:tcW w:w="1638" w:type="dxa"/>
                                </w:tcPr>
                                <w:p>
                                  <w:pPr>
                                    <w:pStyle w:val="TableParagraph"/>
                                    <w:spacing w:line="129" w:lineRule="exact"/>
                                    <w:rPr>
                                      <w:sz w:val="12"/>
                                    </w:rPr>
                                  </w:pPr>
                                  <w:r>
                                    <w:rPr>
                                      <w:spacing w:val="-5"/>
                                      <w:w w:val="115"/>
                                      <w:sz w:val="12"/>
                                    </w:rPr>
                                    <w:t>100</w:t>
                                  </w:r>
                                </w:p>
                              </w:tc>
                              <w:tc>
                                <w:tcPr>
                                  <w:tcW w:w="1112" w:type="dxa"/>
                                </w:tcPr>
                                <w:p>
                                  <w:pPr>
                                    <w:pStyle w:val="TableParagraph"/>
                                    <w:spacing w:line="129" w:lineRule="exact"/>
                                    <w:rPr>
                                      <w:sz w:val="12"/>
                                    </w:rPr>
                                  </w:pPr>
                                  <w:r>
                                    <w:rPr>
                                      <w:spacing w:val="-2"/>
                                      <w:w w:val="110"/>
                                      <w:sz w:val="12"/>
                                    </w:rPr>
                                    <w:t>76.50</w:t>
                                  </w:r>
                                </w:p>
                              </w:tc>
                              <w:tc>
                                <w:tcPr>
                                  <w:tcW w:w="1070" w:type="dxa"/>
                                </w:tcPr>
                                <w:p>
                                  <w:pPr>
                                    <w:pStyle w:val="TableParagraph"/>
                                    <w:spacing w:before="0"/>
                                    <w:ind w:left="0"/>
                                    <w:rPr>
                                      <w:rFonts w:ascii="Times New Roman"/>
                                      <w:sz w:val="10"/>
                                    </w:rPr>
                                  </w:pPr>
                                </w:p>
                              </w:tc>
                            </w:tr>
                            <w:tr>
                              <w:trPr>
                                <w:trHeight w:val="208" w:hRule="atLeast"/>
                              </w:trPr>
                              <w:tc>
                                <w:tcPr>
                                  <w:tcW w:w="1199" w:type="dxa"/>
                                </w:tcPr>
                                <w:p>
                                  <w:pPr>
                                    <w:pStyle w:val="TableParagraph"/>
                                    <w:spacing w:before="0"/>
                                    <w:ind w:left="0"/>
                                    <w:rPr>
                                      <w:rFonts w:ascii="Times New Roman"/>
                                      <w:sz w:val="14"/>
                                    </w:rPr>
                                  </w:pPr>
                                </w:p>
                              </w:tc>
                              <w:tc>
                                <w:tcPr>
                                  <w:tcW w:w="1638" w:type="dxa"/>
                                </w:tcPr>
                                <w:p>
                                  <w:pPr>
                                    <w:pStyle w:val="TableParagraph"/>
                                    <w:rPr>
                                      <w:sz w:val="12"/>
                                    </w:rPr>
                                  </w:pPr>
                                  <w:r>
                                    <w:rPr>
                                      <w:spacing w:val="-5"/>
                                      <w:w w:val="105"/>
                                      <w:sz w:val="12"/>
                                    </w:rPr>
                                    <w:t>200</w:t>
                                  </w:r>
                                </w:p>
                              </w:tc>
                              <w:tc>
                                <w:tcPr>
                                  <w:tcW w:w="1112" w:type="dxa"/>
                                </w:tcPr>
                                <w:p>
                                  <w:pPr>
                                    <w:pStyle w:val="TableParagraph"/>
                                    <w:rPr>
                                      <w:sz w:val="12"/>
                                    </w:rPr>
                                  </w:pPr>
                                  <w:r>
                                    <w:rPr>
                                      <w:spacing w:val="-2"/>
                                      <w:w w:val="115"/>
                                      <w:sz w:val="12"/>
                                    </w:rPr>
                                    <w:t>81.25</w:t>
                                  </w:r>
                                </w:p>
                              </w:tc>
                              <w:tc>
                                <w:tcPr>
                                  <w:tcW w:w="1070" w:type="dxa"/>
                                </w:tcPr>
                                <w:p>
                                  <w:pPr>
                                    <w:pStyle w:val="TableParagraph"/>
                                    <w:spacing w:before="0"/>
                                    <w:ind w:left="0"/>
                                    <w:rPr>
                                      <w:rFonts w:ascii="Times New Roman"/>
                                      <w:sz w:val="14"/>
                                    </w:rPr>
                                  </w:pPr>
                                </w:p>
                              </w:tc>
                            </w:tr>
                            <w:tr>
                              <w:trPr>
                                <w:trHeight w:val="208" w:hRule="atLeast"/>
                              </w:trPr>
                              <w:tc>
                                <w:tcPr>
                                  <w:tcW w:w="1199" w:type="dxa"/>
                                </w:tcPr>
                                <w:p>
                                  <w:pPr>
                                    <w:pStyle w:val="TableParagraph"/>
                                    <w:spacing w:line="129" w:lineRule="exact" w:before="59"/>
                                    <w:ind w:left="170"/>
                                    <w:rPr>
                                      <w:sz w:val="12"/>
                                    </w:rPr>
                                  </w:pPr>
                                  <w:r>
                                    <w:rPr>
                                      <w:w w:val="110"/>
                                      <w:sz w:val="12"/>
                                    </w:rPr>
                                    <w:t>Gallic</w:t>
                                  </w:r>
                                  <w:r>
                                    <w:rPr>
                                      <w:spacing w:val="13"/>
                                      <w:w w:val="110"/>
                                      <w:sz w:val="12"/>
                                    </w:rPr>
                                    <w:t> </w:t>
                                  </w:r>
                                  <w:r>
                                    <w:rPr>
                                      <w:spacing w:val="-4"/>
                                      <w:w w:val="110"/>
                                      <w:sz w:val="12"/>
                                    </w:rPr>
                                    <w:t>Acid</w:t>
                                  </w:r>
                                </w:p>
                              </w:tc>
                              <w:tc>
                                <w:tcPr>
                                  <w:tcW w:w="1638" w:type="dxa"/>
                                </w:tcPr>
                                <w:p>
                                  <w:pPr>
                                    <w:pStyle w:val="TableParagraph"/>
                                    <w:spacing w:line="129" w:lineRule="exact" w:before="59"/>
                                    <w:rPr>
                                      <w:sz w:val="12"/>
                                    </w:rPr>
                                  </w:pPr>
                                  <w:r>
                                    <w:rPr>
                                      <w:spacing w:val="-4"/>
                                      <w:w w:val="120"/>
                                      <w:sz w:val="12"/>
                                    </w:rPr>
                                    <w:t>12.5</w:t>
                                  </w:r>
                                </w:p>
                              </w:tc>
                              <w:tc>
                                <w:tcPr>
                                  <w:tcW w:w="1112" w:type="dxa"/>
                                </w:tcPr>
                                <w:p>
                                  <w:pPr>
                                    <w:pStyle w:val="TableParagraph"/>
                                    <w:spacing w:line="129" w:lineRule="exact" w:before="59"/>
                                    <w:rPr>
                                      <w:sz w:val="12"/>
                                    </w:rPr>
                                  </w:pPr>
                                  <w:r>
                                    <w:rPr>
                                      <w:spacing w:val="-2"/>
                                      <w:w w:val="105"/>
                                      <w:sz w:val="12"/>
                                    </w:rPr>
                                    <w:t>80.90</w:t>
                                  </w:r>
                                </w:p>
                              </w:tc>
                              <w:tc>
                                <w:tcPr>
                                  <w:tcW w:w="1070" w:type="dxa"/>
                                </w:tcPr>
                                <w:p>
                                  <w:pPr>
                                    <w:pStyle w:val="TableParagraph"/>
                                    <w:spacing w:before="0"/>
                                    <w:ind w:left="0"/>
                                    <w:rPr>
                                      <w:rFonts w:ascii="Times New Roman"/>
                                      <w:sz w:val="14"/>
                                    </w:rPr>
                                  </w:pPr>
                                </w:p>
                              </w:tc>
                            </w:tr>
                            <w:tr>
                              <w:trPr>
                                <w:trHeight w:val="171" w:hRule="atLeast"/>
                              </w:trPr>
                              <w:tc>
                                <w:tcPr>
                                  <w:tcW w:w="1199" w:type="dxa"/>
                                </w:tcPr>
                                <w:p>
                                  <w:pPr>
                                    <w:pStyle w:val="TableParagraph"/>
                                    <w:spacing w:before="0"/>
                                    <w:ind w:left="0"/>
                                    <w:rPr>
                                      <w:rFonts w:ascii="Times New Roman"/>
                                      <w:sz w:val="10"/>
                                    </w:rPr>
                                  </w:pPr>
                                </w:p>
                              </w:tc>
                              <w:tc>
                                <w:tcPr>
                                  <w:tcW w:w="1638" w:type="dxa"/>
                                </w:tcPr>
                                <w:p>
                                  <w:pPr>
                                    <w:pStyle w:val="TableParagraph"/>
                                    <w:spacing w:line="130" w:lineRule="exact"/>
                                    <w:rPr>
                                      <w:sz w:val="12"/>
                                    </w:rPr>
                                  </w:pPr>
                                  <w:r>
                                    <w:rPr>
                                      <w:spacing w:val="-5"/>
                                      <w:w w:val="115"/>
                                      <w:sz w:val="12"/>
                                    </w:rPr>
                                    <w:t>25</w:t>
                                  </w:r>
                                </w:p>
                              </w:tc>
                              <w:tc>
                                <w:tcPr>
                                  <w:tcW w:w="1112" w:type="dxa"/>
                                </w:tcPr>
                                <w:p>
                                  <w:pPr>
                                    <w:pStyle w:val="TableParagraph"/>
                                    <w:spacing w:line="130" w:lineRule="exact"/>
                                    <w:rPr>
                                      <w:sz w:val="12"/>
                                    </w:rPr>
                                  </w:pPr>
                                  <w:r>
                                    <w:rPr>
                                      <w:spacing w:val="-4"/>
                                      <w:w w:val="110"/>
                                      <w:sz w:val="12"/>
                                    </w:rPr>
                                    <w:t>82.44</w:t>
                                  </w:r>
                                </w:p>
                              </w:tc>
                              <w:tc>
                                <w:tcPr>
                                  <w:tcW w:w="1070" w:type="dxa"/>
                                </w:tcPr>
                                <w:p>
                                  <w:pPr>
                                    <w:pStyle w:val="TableParagraph"/>
                                    <w:spacing w:before="0"/>
                                    <w:ind w:left="0"/>
                                    <w:rPr>
                                      <w:rFonts w:ascii="Times New Roman"/>
                                      <w:sz w:val="10"/>
                                    </w:rPr>
                                  </w:pPr>
                                </w:p>
                              </w:tc>
                            </w:tr>
                            <w:tr>
                              <w:trPr>
                                <w:trHeight w:val="171" w:hRule="atLeast"/>
                              </w:trPr>
                              <w:tc>
                                <w:tcPr>
                                  <w:tcW w:w="1199" w:type="dxa"/>
                                </w:tcPr>
                                <w:p>
                                  <w:pPr>
                                    <w:pStyle w:val="TableParagraph"/>
                                    <w:spacing w:before="0"/>
                                    <w:ind w:left="0"/>
                                    <w:rPr>
                                      <w:rFonts w:ascii="Times New Roman"/>
                                      <w:sz w:val="10"/>
                                    </w:rPr>
                                  </w:pPr>
                                </w:p>
                              </w:tc>
                              <w:tc>
                                <w:tcPr>
                                  <w:tcW w:w="1638" w:type="dxa"/>
                                </w:tcPr>
                                <w:p>
                                  <w:pPr>
                                    <w:pStyle w:val="TableParagraph"/>
                                    <w:spacing w:line="129" w:lineRule="exact"/>
                                    <w:rPr>
                                      <w:sz w:val="12"/>
                                    </w:rPr>
                                  </w:pPr>
                                  <w:r>
                                    <w:rPr>
                                      <w:spacing w:val="-5"/>
                                      <w:w w:val="110"/>
                                      <w:sz w:val="12"/>
                                    </w:rPr>
                                    <w:t>50</w:t>
                                  </w:r>
                                </w:p>
                              </w:tc>
                              <w:tc>
                                <w:tcPr>
                                  <w:tcW w:w="1112" w:type="dxa"/>
                                </w:tcPr>
                                <w:p>
                                  <w:pPr>
                                    <w:pStyle w:val="TableParagraph"/>
                                    <w:spacing w:line="129" w:lineRule="exact"/>
                                    <w:rPr>
                                      <w:sz w:val="12"/>
                                    </w:rPr>
                                  </w:pPr>
                                  <w:r>
                                    <w:rPr>
                                      <w:spacing w:val="-2"/>
                                      <w:w w:val="115"/>
                                      <w:sz w:val="12"/>
                                    </w:rPr>
                                    <w:t>84.75</w:t>
                                  </w:r>
                                </w:p>
                              </w:tc>
                              <w:tc>
                                <w:tcPr>
                                  <w:tcW w:w="1070" w:type="dxa"/>
                                </w:tcPr>
                                <w:p>
                                  <w:pPr>
                                    <w:pStyle w:val="TableParagraph"/>
                                    <w:spacing w:line="129" w:lineRule="exact"/>
                                    <w:rPr>
                                      <w:sz w:val="12"/>
                                    </w:rPr>
                                  </w:pPr>
                                  <w:r>
                                    <w:rPr>
                                      <w:spacing w:val="-2"/>
                                      <w:w w:val="125"/>
                                      <w:sz w:val="12"/>
                                    </w:rPr>
                                    <w:t>11.66</w:t>
                                  </w:r>
                                </w:p>
                              </w:tc>
                            </w:tr>
                            <w:tr>
                              <w:trPr>
                                <w:trHeight w:val="171" w:hRule="atLeast"/>
                              </w:trPr>
                              <w:tc>
                                <w:tcPr>
                                  <w:tcW w:w="1199" w:type="dxa"/>
                                </w:tcPr>
                                <w:p>
                                  <w:pPr>
                                    <w:pStyle w:val="TableParagraph"/>
                                    <w:spacing w:before="0"/>
                                    <w:ind w:left="0"/>
                                    <w:rPr>
                                      <w:rFonts w:ascii="Times New Roman"/>
                                      <w:sz w:val="10"/>
                                    </w:rPr>
                                  </w:pPr>
                                </w:p>
                              </w:tc>
                              <w:tc>
                                <w:tcPr>
                                  <w:tcW w:w="1638" w:type="dxa"/>
                                </w:tcPr>
                                <w:p>
                                  <w:pPr>
                                    <w:pStyle w:val="TableParagraph"/>
                                    <w:spacing w:line="129" w:lineRule="exact"/>
                                    <w:rPr>
                                      <w:sz w:val="12"/>
                                    </w:rPr>
                                  </w:pPr>
                                  <w:r>
                                    <w:rPr>
                                      <w:spacing w:val="-5"/>
                                      <w:w w:val="115"/>
                                      <w:sz w:val="12"/>
                                    </w:rPr>
                                    <w:t>100</w:t>
                                  </w:r>
                                </w:p>
                              </w:tc>
                              <w:tc>
                                <w:tcPr>
                                  <w:tcW w:w="1112" w:type="dxa"/>
                                </w:tcPr>
                                <w:p>
                                  <w:pPr>
                                    <w:pStyle w:val="TableParagraph"/>
                                    <w:spacing w:line="129" w:lineRule="exact"/>
                                    <w:rPr>
                                      <w:sz w:val="12"/>
                                    </w:rPr>
                                  </w:pPr>
                                  <w:r>
                                    <w:rPr>
                                      <w:spacing w:val="-2"/>
                                      <w:w w:val="110"/>
                                      <w:sz w:val="12"/>
                                    </w:rPr>
                                    <w:t>85.39</w:t>
                                  </w:r>
                                </w:p>
                              </w:tc>
                              <w:tc>
                                <w:tcPr>
                                  <w:tcW w:w="1070" w:type="dxa"/>
                                </w:tcPr>
                                <w:p>
                                  <w:pPr>
                                    <w:pStyle w:val="TableParagraph"/>
                                    <w:spacing w:before="0"/>
                                    <w:ind w:left="0"/>
                                    <w:rPr>
                                      <w:rFonts w:ascii="Times New Roman"/>
                                      <w:sz w:val="10"/>
                                    </w:rPr>
                                  </w:pPr>
                                </w:p>
                              </w:tc>
                            </w:tr>
                            <w:tr>
                              <w:trPr>
                                <w:trHeight w:val="238" w:hRule="atLeast"/>
                              </w:trPr>
                              <w:tc>
                                <w:tcPr>
                                  <w:tcW w:w="1199" w:type="dxa"/>
                                  <w:tcBorders>
                                    <w:bottom w:val="single" w:sz="4" w:space="0" w:color="000000"/>
                                  </w:tcBorders>
                                </w:tcPr>
                                <w:p>
                                  <w:pPr>
                                    <w:pStyle w:val="TableParagraph"/>
                                    <w:spacing w:before="0"/>
                                    <w:ind w:left="0"/>
                                    <w:rPr>
                                      <w:rFonts w:ascii="Times New Roman"/>
                                      <w:sz w:val="14"/>
                                    </w:rPr>
                                  </w:pPr>
                                </w:p>
                              </w:tc>
                              <w:tc>
                                <w:tcPr>
                                  <w:tcW w:w="1638" w:type="dxa"/>
                                  <w:tcBorders>
                                    <w:bottom w:val="single" w:sz="4" w:space="0" w:color="000000"/>
                                  </w:tcBorders>
                                </w:tcPr>
                                <w:p>
                                  <w:pPr>
                                    <w:pStyle w:val="TableParagraph"/>
                                    <w:rPr>
                                      <w:sz w:val="12"/>
                                    </w:rPr>
                                  </w:pPr>
                                  <w:r>
                                    <w:rPr>
                                      <w:spacing w:val="-5"/>
                                      <w:w w:val="105"/>
                                      <w:sz w:val="12"/>
                                    </w:rPr>
                                    <w:t>200</w:t>
                                  </w:r>
                                </w:p>
                              </w:tc>
                              <w:tc>
                                <w:tcPr>
                                  <w:tcW w:w="1112" w:type="dxa"/>
                                  <w:tcBorders>
                                    <w:bottom w:val="single" w:sz="4" w:space="0" w:color="000000"/>
                                  </w:tcBorders>
                                </w:tcPr>
                                <w:p>
                                  <w:pPr>
                                    <w:pStyle w:val="TableParagraph"/>
                                    <w:rPr>
                                      <w:sz w:val="12"/>
                                    </w:rPr>
                                  </w:pPr>
                                  <w:r>
                                    <w:rPr>
                                      <w:spacing w:val="-4"/>
                                      <w:w w:val="105"/>
                                      <w:sz w:val="12"/>
                                    </w:rPr>
                                    <w:t>87.00</w:t>
                                  </w:r>
                                </w:p>
                              </w:tc>
                              <w:tc>
                                <w:tcPr>
                                  <w:tcW w:w="1070" w:type="dxa"/>
                                  <w:tcBorders>
                                    <w:bottom w:val="single" w:sz="4" w:space="0" w:color="000000"/>
                                  </w:tcBorders>
                                </w:tcPr>
                                <w:p>
                                  <w:pPr>
                                    <w:pStyle w:val="TableParagraph"/>
                                    <w:spacing w:before="0"/>
                                    <w:ind w:left="0"/>
                                    <w:rPr>
                                      <w:rFonts w:ascii="Times New Roman"/>
                                      <w:sz w:val="14"/>
                                    </w:rPr>
                                  </w:pPr>
                                </w:p>
                              </w:tc>
                            </w:tr>
                          </w:tbl>
                          <w:p>
                            <w:pPr>
                              <w:pStyle w:val="BodyText"/>
                            </w:pPr>
                          </w:p>
                        </w:txbxContent>
                      </wps:txbx>
                      <wps:bodyPr wrap="square" lIns="0" tIns="0" rIns="0" bIns="0" rtlCol="0">
                        <a:noAutofit/>
                      </wps:bodyPr>
                    </wps:wsp>
                  </a:graphicData>
                </a:graphic>
              </wp:anchor>
            </w:drawing>
          </mc:Choice>
          <mc:Fallback>
            <w:pict>
              <v:shape style="position:absolute;margin-left:39.520pt;margin-top:-.584893pt;width:257.05pt;height:340.45pt;mso-position-horizontal-relative:page;mso-position-vertical-relative:paragraph;z-index:15735296" type="#_x0000_t202" id="docshape25"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99"/>
                        <w:gridCol w:w="1638"/>
                        <w:gridCol w:w="1112"/>
                        <w:gridCol w:w="1070"/>
                      </w:tblGrid>
                      <w:tr>
                        <w:trPr>
                          <w:trHeight w:val="234" w:hRule="atLeast"/>
                        </w:trPr>
                        <w:tc>
                          <w:tcPr>
                            <w:tcW w:w="1199" w:type="dxa"/>
                            <w:tcBorders>
                              <w:top w:val="single" w:sz="4" w:space="0" w:color="000000"/>
                              <w:bottom w:val="single" w:sz="6" w:space="0" w:color="000000"/>
                            </w:tcBorders>
                          </w:tcPr>
                          <w:p>
                            <w:pPr>
                              <w:pStyle w:val="TableParagraph"/>
                              <w:spacing w:before="59"/>
                              <w:ind w:left="170"/>
                              <w:rPr>
                                <w:sz w:val="12"/>
                              </w:rPr>
                            </w:pPr>
                            <w:r>
                              <w:rPr>
                                <w:w w:val="110"/>
                                <w:sz w:val="12"/>
                              </w:rPr>
                              <w:t>Crude</w:t>
                            </w:r>
                            <w:r>
                              <w:rPr>
                                <w:spacing w:val="9"/>
                                <w:w w:val="115"/>
                                <w:sz w:val="12"/>
                              </w:rPr>
                              <w:t> </w:t>
                            </w:r>
                            <w:r>
                              <w:rPr>
                                <w:spacing w:val="-2"/>
                                <w:w w:val="115"/>
                                <w:sz w:val="12"/>
                              </w:rPr>
                              <w:t>extracts</w:t>
                            </w:r>
                          </w:p>
                        </w:tc>
                        <w:tc>
                          <w:tcPr>
                            <w:tcW w:w="1638" w:type="dxa"/>
                            <w:tcBorders>
                              <w:top w:val="single" w:sz="4" w:space="0" w:color="000000"/>
                              <w:bottom w:val="single" w:sz="6" w:space="0" w:color="000000"/>
                            </w:tcBorders>
                          </w:tcPr>
                          <w:p>
                            <w:pPr>
                              <w:pStyle w:val="TableParagraph"/>
                              <w:spacing w:line="155" w:lineRule="exact" w:before="59"/>
                              <w:rPr>
                                <w:sz w:val="12"/>
                              </w:rPr>
                            </w:pPr>
                            <w:r>
                              <w:rPr>
                                <w:w w:val="110"/>
                                <w:sz w:val="12"/>
                              </w:rPr>
                              <w:t>Concentration</w:t>
                            </w:r>
                            <w:r>
                              <w:rPr>
                                <w:spacing w:val="25"/>
                                <w:w w:val="110"/>
                                <w:sz w:val="12"/>
                              </w:rPr>
                              <w:t> </w:t>
                            </w:r>
                            <w:r>
                              <w:rPr>
                                <w:spacing w:val="-2"/>
                                <w:w w:val="110"/>
                                <w:sz w:val="12"/>
                              </w:rPr>
                              <w:t>(</w:t>
                            </w:r>
                            <w:r>
                              <w:rPr>
                                <w:rFonts w:ascii="UKIJ Mejnuntal"/>
                                <w:spacing w:val="-2"/>
                                <w:w w:val="110"/>
                                <w:sz w:val="12"/>
                              </w:rPr>
                              <w:t>m</w:t>
                            </w:r>
                            <w:r>
                              <w:rPr>
                                <w:spacing w:val="-2"/>
                                <w:w w:val="110"/>
                                <w:sz w:val="12"/>
                              </w:rPr>
                              <w:t>g/ml)</w:t>
                            </w:r>
                          </w:p>
                        </w:tc>
                        <w:tc>
                          <w:tcPr>
                            <w:tcW w:w="1112" w:type="dxa"/>
                            <w:tcBorders>
                              <w:top w:val="single" w:sz="4" w:space="0" w:color="000000"/>
                              <w:bottom w:val="single" w:sz="6" w:space="0" w:color="000000"/>
                            </w:tcBorders>
                          </w:tcPr>
                          <w:p>
                            <w:pPr>
                              <w:pStyle w:val="TableParagraph"/>
                              <w:spacing w:before="59"/>
                              <w:rPr>
                                <w:sz w:val="12"/>
                              </w:rPr>
                            </w:pPr>
                            <w:r>
                              <w:rPr>
                                <w:w w:val="105"/>
                                <w:sz w:val="12"/>
                              </w:rPr>
                              <w:t>Inhibition</w:t>
                            </w:r>
                            <w:r>
                              <w:rPr>
                                <w:spacing w:val="38"/>
                                <w:w w:val="105"/>
                                <w:sz w:val="12"/>
                              </w:rPr>
                              <w:t> </w:t>
                            </w:r>
                            <w:r>
                              <w:rPr>
                                <w:spacing w:val="-5"/>
                                <w:w w:val="105"/>
                                <w:sz w:val="12"/>
                              </w:rPr>
                              <w:t>(%)</w:t>
                            </w:r>
                          </w:p>
                        </w:tc>
                        <w:tc>
                          <w:tcPr>
                            <w:tcW w:w="1070" w:type="dxa"/>
                            <w:tcBorders>
                              <w:top w:val="single" w:sz="4" w:space="0" w:color="000000"/>
                              <w:bottom w:val="single" w:sz="6" w:space="0" w:color="000000"/>
                            </w:tcBorders>
                          </w:tcPr>
                          <w:p>
                            <w:pPr>
                              <w:pStyle w:val="TableParagraph"/>
                              <w:spacing w:line="155" w:lineRule="exact" w:before="59"/>
                              <w:rPr>
                                <w:sz w:val="12"/>
                              </w:rPr>
                            </w:pPr>
                            <w:r>
                              <w:rPr>
                                <w:w w:val="110"/>
                                <w:sz w:val="12"/>
                              </w:rPr>
                              <w:t>EC</w:t>
                            </w:r>
                            <w:r>
                              <w:rPr>
                                <w:w w:val="110"/>
                                <w:sz w:val="12"/>
                                <w:vertAlign w:val="subscript"/>
                              </w:rPr>
                              <w:t>50</w:t>
                            </w:r>
                            <w:r>
                              <w:rPr>
                                <w:spacing w:val="7"/>
                                <w:w w:val="110"/>
                                <w:sz w:val="12"/>
                                <w:vertAlign w:val="baseline"/>
                              </w:rPr>
                              <w:t> </w:t>
                            </w:r>
                            <w:r>
                              <w:rPr>
                                <w:spacing w:val="-2"/>
                                <w:w w:val="110"/>
                                <w:sz w:val="12"/>
                                <w:vertAlign w:val="baseline"/>
                              </w:rPr>
                              <w:t>(</w:t>
                            </w:r>
                            <w:r>
                              <w:rPr>
                                <w:rFonts w:ascii="UKIJ Mejnuntal"/>
                                <w:spacing w:val="-2"/>
                                <w:w w:val="110"/>
                                <w:sz w:val="12"/>
                                <w:vertAlign w:val="baseline"/>
                              </w:rPr>
                              <w:t>m</w:t>
                            </w:r>
                            <w:r>
                              <w:rPr>
                                <w:spacing w:val="-2"/>
                                <w:w w:val="110"/>
                                <w:sz w:val="12"/>
                                <w:vertAlign w:val="baseline"/>
                              </w:rPr>
                              <w:t>g/ml)</w:t>
                            </w:r>
                          </w:p>
                        </w:tc>
                      </w:tr>
                      <w:tr>
                        <w:trPr>
                          <w:trHeight w:val="212" w:hRule="atLeast"/>
                        </w:trPr>
                        <w:tc>
                          <w:tcPr>
                            <w:tcW w:w="1199" w:type="dxa"/>
                            <w:tcBorders>
                              <w:top w:val="single" w:sz="6" w:space="0" w:color="000000"/>
                            </w:tcBorders>
                          </w:tcPr>
                          <w:p>
                            <w:pPr>
                              <w:pStyle w:val="TableParagraph"/>
                              <w:spacing w:line="129" w:lineRule="exact" w:before="63"/>
                              <w:ind w:left="170"/>
                              <w:rPr>
                                <w:sz w:val="12"/>
                              </w:rPr>
                            </w:pPr>
                            <w:r>
                              <w:rPr>
                                <w:spacing w:val="-2"/>
                                <w:w w:val="110"/>
                                <w:sz w:val="12"/>
                              </w:rPr>
                              <w:t>Hexane</w:t>
                            </w:r>
                          </w:p>
                        </w:tc>
                        <w:tc>
                          <w:tcPr>
                            <w:tcW w:w="1638" w:type="dxa"/>
                            <w:tcBorders>
                              <w:top w:val="single" w:sz="6" w:space="0" w:color="000000"/>
                            </w:tcBorders>
                          </w:tcPr>
                          <w:p>
                            <w:pPr>
                              <w:pStyle w:val="TableParagraph"/>
                              <w:spacing w:line="129" w:lineRule="exact" w:before="63"/>
                              <w:rPr>
                                <w:sz w:val="12"/>
                              </w:rPr>
                            </w:pPr>
                            <w:r>
                              <w:rPr>
                                <w:spacing w:val="-4"/>
                                <w:w w:val="120"/>
                                <w:sz w:val="12"/>
                              </w:rPr>
                              <w:t>12.5</w:t>
                            </w:r>
                          </w:p>
                        </w:tc>
                        <w:tc>
                          <w:tcPr>
                            <w:tcW w:w="1112" w:type="dxa"/>
                            <w:tcBorders>
                              <w:top w:val="single" w:sz="6" w:space="0" w:color="000000"/>
                            </w:tcBorders>
                          </w:tcPr>
                          <w:p>
                            <w:pPr>
                              <w:pStyle w:val="TableParagraph"/>
                              <w:spacing w:line="129" w:lineRule="exact" w:before="63"/>
                              <w:rPr>
                                <w:sz w:val="12"/>
                              </w:rPr>
                            </w:pPr>
                            <w:r>
                              <w:rPr>
                                <w:spacing w:val="-2"/>
                                <w:w w:val="115"/>
                                <w:sz w:val="12"/>
                              </w:rPr>
                              <w:t>71.88</w:t>
                            </w:r>
                          </w:p>
                        </w:tc>
                        <w:tc>
                          <w:tcPr>
                            <w:tcW w:w="1070" w:type="dxa"/>
                            <w:tcBorders>
                              <w:top w:val="single" w:sz="6" w:space="0" w:color="000000"/>
                            </w:tcBorders>
                          </w:tcPr>
                          <w:p>
                            <w:pPr>
                              <w:pStyle w:val="TableParagraph"/>
                              <w:spacing w:before="0"/>
                              <w:ind w:left="0"/>
                              <w:rPr>
                                <w:rFonts w:ascii="Times New Roman"/>
                                <w:sz w:val="14"/>
                              </w:rPr>
                            </w:pPr>
                          </w:p>
                        </w:tc>
                      </w:tr>
                      <w:tr>
                        <w:trPr>
                          <w:trHeight w:val="171" w:hRule="atLeast"/>
                        </w:trPr>
                        <w:tc>
                          <w:tcPr>
                            <w:tcW w:w="1199" w:type="dxa"/>
                          </w:tcPr>
                          <w:p>
                            <w:pPr>
                              <w:pStyle w:val="TableParagraph"/>
                              <w:spacing w:before="0"/>
                              <w:ind w:left="0"/>
                              <w:rPr>
                                <w:rFonts w:ascii="Times New Roman"/>
                                <w:sz w:val="10"/>
                              </w:rPr>
                            </w:pPr>
                          </w:p>
                        </w:tc>
                        <w:tc>
                          <w:tcPr>
                            <w:tcW w:w="1638" w:type="dxa"/>
                          </w:tcPr>
                          <w:p>
                            <w:pPr>
                              <w:pStyle w:val="TableParagraph"/>
                              <w:spacing w:line="129" w:lineRule="exact"/>
                              <w:rPr>
                                <w:sz w:val="12"/>
                              </w:rPr>
                            </w:pPr>
                            <w:r>
                              <w:rPr>
                                <w:spacing w:val="-5"/>
                                <w:w w:val="115"/>
                                <w:sz w:val="12"/>
                              </w:rPr>
                              <w:t>25</w:t>
                            </w:r>
                          </w:p>
                        </w:tc>
                        <w:tc>
                          <w:tcPr>
                            <w:tcW w:w="1112" w:type="dxa"/>
                          </w:tcPr>
                          <w:p>
                            <w:pPr>
                              <w:pStyle w:val="TableParagraph"/>
                              <w:spacing w:line="129" w:lineRule="exact"/>
                              <w:rPr>
                                <w:sz w:val="12"/>
                              </w:rPr>
                            </w:pPr>
                            <w:r>
                              <w:rPr>
                                <w:spacing w:val="-2"/>
                                <w:w w:val="115"/>
                                <w:sz w:val="12"/>
                              </w:rPr>
                              <w:t>71.88</w:t>
                            </w:r>
                          </w:p>
                        </w:tc>
                        <w:tc>
                          <w:tcPr>
                            <w:tcW w:w="1070" w:type="dxa"/>
                          </w:tcPr>
                          <w:p>
                            <w:pPr>
                              <w:pStyle w:val="TableParagraph"/>
                              <w:spacing w:before="0"/>
                              <w:ind w:left="0"/>
                              <w:rPr>
                                <w:rFonts w:ascii="Times New Roman"/>
                                <w:sz w:val="10"/>
                              </w:rPr>
                            </w:pPr>
                          </w:p>
                        </w:tc>
                      </w:tr>
                      <w:tr>
                        <w:trPr>
                          <w:trHeight w:val="171" w:hRule="atLeast"/>
                        </w:trPr>
                        <w:tc>
                          <w:tcPr>
                            <w:tcW w:w="1199" w:type="dxa"/>
                          </w:tcPr>
                          <w:p>
                            <w:pPr>
                              <w:pStyle w:val="TableParagraph"/>
                              <w:spacing w:before="0"/>
                              <w:ind w:left="0"/>
                              <w:rPr>
                                <w:rFonts w:ascii="Times New Roman"/>
                                <w:sz w:val="10"/>
                              </w:rPr>
                            </w:pPr>
                          </w:p>
                        </w:tc>
                        <w:tc>
                          <w:tcPr>
                            <w:tcW w:w="1638" w:type="dxa"/>
                          </w:tcPr>
                          <w:p>
                            <w:pPr>
                              <w:pStyle w:val="TableParagraph"/>
                              <w:spacing w:line="129" w:lineRule="exact"/>
                              <w:rPr>
                                <w:sz w:val="12"/>
                              </w:rPr>
                            </w:pPr>
                            <w:r>
                              <w:rPr>
                                <w:spacing w:val="-5"/>
                                <w:w w:val="110"/>
                                <w:sz w:val="12"/>
                              </w:rPr>
                              <w:t>50</w:t>
                            </w:r>
                          </w:p>
                        </w:tc>
                        <w:tc>
                          <w:tcPr>
                            <w:tcW w:w="1112" w:type="dxa"/>
                          </w:tcPr>
                          <w:p>
                            <w:pPr>
                              <w:pStyle w:val="TableParagraph"/>
                              <w:spacing w:line="129" w:lineRule="exact"/>
                              <w:rPr>
                                <w:sz w:val="12"/>
                              </w:rPr>
                            </w:pPr>
                            <w:r>
                              <w:rPr>
                                <w:spacing w:val="-2"/>
                                <w:w w:val="115"/>
                                <w:sz w:val="12"/>
                              </w:rPr>
                              <w:t>71.88</w:t>
                            </w:r>
                          </w:p>
                        </w:tc>
                        <w:tc>
                          <w:tcPr>
                            <w:tcW w:w="1070" w:type="dxa"/>
                          </w:tcPr>
                          <w:p>
                            <w:pPr>
                              <w:pStyle w:val="TableParagraph"/>
                              <w:spacing w:line="129" w:lineRule="exact"/>
                              <w:rPr>
                                <w:sz w:val="12"/>
                              </w:rPr>
                            </w:pPr>
                            <w:r>
                              <w:rPr>
                                <w:spacing w:val="-2"/>
                                <w:w w:val="120"/>
                                <w:sz w:val="12"/>
                              </w:rPr>
                              <w:t>17.46</w:t>
                            </w:r>
                          </w:p>
                        </w:tc>
                      </w:tr>
                      <w:tr>
                        <w:trPr>
                          <w:trHeight w:val="171" w:hRule="atLeast"/>
                        </w:trPr>
                        <w:tc>
                          <w:tcPr>
                            <w:tcW w:w="1199" w:type="dxa"/>
                          </w:tcPr>
                          <w:p>
                            <w:pPr>
                              <w:pStyle w:val="TableParagraph"/>
                              <w:spacing w:before="0"/>
                              <w:ind w:left="0"/>
                              <w:rPr>
                                <w:rFonts w:ascii="Times New Roman"/>
                                <w:sz w:val="10"/>
                              </w:rPr>
                            </w:pPr>
                          </w:p>
                        </w:tc>
                        <w:tc>
                          <w:tcPr>
                            <w:tcW w:w="1638" w:type="dxa"/>
                          </w:tcPr>
                          <w:p>
                            <w:pPr>
                              <w:pStyle w:val="TableParagraph"/>
                              <w:spacing w:line="129" w:lineRule="exact"/>
                              <w:rPr>
                                <w:sz w:val="12"/>
                              </w:rPr>
                            </w:pPr>
                            <w:r>
                              <w:rPr>
                                <w:spacing w:val="-5"/>
                                <w:w w:val="115"/>
                                <w:sz w:val="12"/>
                              </w:rPr>
                              <w:t>100</w:t>
                            </w:r>
                          </w:p>
                        </w:tc>
                        <w:tc>
                          <w:tcPr>
                            <w:tcW w:w="1112" w:type="dxa"/>
                          </w:tcPr>
                          <w:p>
                            <w:pPr>
                              <w:pStyle w:val="TableParagraph"/>
                              <w:spacing w:line="129" w:lineRule="exact"/>
                              <w:rPr>
                                <w:sz w:val="12"/>
                              </w:rPr>
                            </w:pPr>
                            <w:r>
                              <w:rPr>
                                <w:spacing w:val="-2"/>
                                <w:w w:val="120"/>
                                <w:sz w:val="12"/>
                              </w:rPr>
                              <w:t>72.91</w:t>
                            </w:r>
                          </w:p>
                        </w:tc>
                        <w:tc>
                          <w:tcPr>
                            <w:tcW w:w="1070" w:type="dxa"/>
                          </w:tcPr>
                          <w:p>
                            <w:pPr>
                              <w:pStyle w:val="TableParagraph"/>
                              <w:spacing w:before="0"/>
                              <w:ind w:left="0"/>
                              <w:rPr>
                                <w:rFonts w:ascii="Times New Roman"/>
                                <w:sz w:val="10"/>
                              </w:rPr>
                            </w:pPr>
                          </w:p>
                        </w:tc>
                      </w:tr>
                      <w:tr>
                        <w:trPr>
                          <w:trHeight w:val="208" w:hRule="atLeast"/>
                        </w:trPr>
                        <w:tc>
                          <w:tcPr>
                            <w:tcW w:w="1199" w:type="dxa"/>
                          </w:tcPr>
                          <w:p>
                            <w:pPr>
                              <w:pStyle w:val="TableParagraph"/>
                              <w:spacing w:before="0"/>
                              <w:ind w:left="0"/>
                              <w:rPr>
                                <w:rFonts w:ascii="Times New Roman"/>
                                <w:sz w:val="14"/>
                              </w:rPr>
                            </w:pPr>
                          </w:p>
                        </w:tc>
                        <w:tc>
                          <w:tcPr>
                            <w:tcW w:w="1638" w:type="dxa"/>
                          </w:tcPr>
                          <w:p>
                            <w:pPr>
                              <w:pStyle w:val="TableParagraph"/>
                              <w:rPr>
                                <w:sz w:val="12"/>
                              </w:rPr>
                            </w:pPr>
                            <w:r>
                              <w:rPr>
                                <w:spacing w:val="-5"/>
                                <w:w w:val="105"/>
                                <w:sz w:val="12"/>
                              </w:rPr>
                              <w:t>200</w:t>
                            </w:r>
                          </w:p>
                        </w:tc>
                        <w:tc>
                          <w:tcPr>
                            <w:tcW w:w="1112" w:type="dxa"/>
                          </w:tcPr>
                          <w:p>
                            <w:pPr>
                              <w:pStyle w:val="TableParagraph"/>
                              <w:rPr>
                                <w:sz w:val="12"/>
                              </w:rPr>
                            </w:pPr>
                            <w:r>
                              <w:rPr>
                                <w:spacing w:val="-2"/>
                                <w:w w:val="120"/>
                                <w:sz w:val="12"/>
                              </w:rPr>
                              <w:t>73.81</w:t>
                            </w:r>
                          </w:p>
                        </w:tc>
                        <w:tc>
                          <w:tcPr>
                            <w:tcW w:w="1070" w:type="dxa"/>
                          </w:tcPr>
                          <w:p>
                            <w:pPr>
                              <w:pStyle w:val="TableParagraph"/>
                              <w:spacing w:before="0"/>
                              <w:ind w:left="0"/>
                              <w:rPr>
                                <w:rFonts w:ascii="Times New Roman"/>
                                <w:sz w:val="14"/>
                              </w:rPr>
                            </w:pPr>
                          </w:p>
                        </w:tc>
                      </w:tr>
                      <w:tr>
                        <w:trPr>
                          <w:trHeight w:val="208" w:hRule="atLeast"/>
                        </w:trPr>
                        <w:tc>
                          <w:tcPr>
                            <w:tcW w:w="1199" w:type="dxa"/>
                          </w:tcPr>
                          <w:p>
                            <w:pPr>
                              <w:pStyle w:val="TableParagraph"/>
                              <w:spacing w:line="129" w:lineRule="exact" w:before="59"/>
                              <w:ind w:left="170"/>
                              <w:rPr>
                                <w:sz w:val="12"/>
                              </w:rPr>
                            </w:pPr>
                            <w:r>
                              <w:rPr>
                                <w:spacing w:val="-2"/>
                                <w:w w:val="110"/>
                                <w:sz w:val="12"/>
                              </w:rPr>
                              <w:t>Chloroform</w:t>
                            </w:r>
                          </w:p>
                        </w:tc>
                        <w:tc>
                          <w:tcPr>
                            <w:tcW w:w="1638" w:type="dxa"/>
                          </w:tcPr>
                          <w:p>
                            <w:pPr>
                              <w:pStyle w:val="TableParagraph"/>
                              <w:spacing w:line="129" w:lineRule="exact" w:before="59"/>
                              <w:rPr>
                                <w:sz w:val="12"/>
                              </w:rPr>
                            </w:pPr>
                            <w:r>
                              <w:rPr>
                                <w:spacing w:val="-4"/>
                                <w:w w:val="120"/>
                                <w:sz w:val="12"/>
                              </w:rPr>
                              <w:t>12.5</w:t>
                            </w:r>
                          </w:p>
                        </w:tc>
                        <w:tc>
                          <w:tcPr>
                            <w:tcW w:w="1112" w:type="dxa"/>
                          </w:tcPr>
                          <w:p>
                            <w:pPr>
                              <w:pStyle w:val="TableParagraph"/>
                              <w:spacing w:line="129" w:lineRule="exact" w:before="59"/>
                              <w:rPr>
                                <w:sz w:val="12"/>
                              </w:rPr>
                            </w:pPr>
                            <w:r>
                              <w:rPr>
                                <w:spacing w:val="-2"/>
                                <w:w w:val="115"/>
                                <w:sz w:val="12"/>
                              </w:rPr>
                              <w:t>72.52</w:t>
                            </w:r>
                          </w:p>
                        </w:tc>
                        <w:tc>
                          <w:tcPr>
                            <w:tcW w:w="1070" w:type="dxa"/>
                          </w:tcPr>
                          <w:p>
                            <w:pPr>
                              <w:pStyle w:val="TableParagraph"/>
                              <w:spacing w:before="0"/>
                              <w:ind w:left="0"/>
                              <w:rPr>
                                <w:rFonts w:ascii="Times New Roman"/>
                                <w:sz w:val="14"/>
                              </w:rPr>
                            </w:pPr>
                          </w:p>
                        </w:tc>
                      </w:tr>
                      <w:tr>
                        <w:trPr>
                          <w:trHeight w:val="171" w:hRule="atLeast"/>
                        </w:trPr>
                        <w:tc>
                          <w:tcPr>
                            <w:tcW w:w="1199" w:type="dxa"/>
                          </w:tcPr>
                          <w:p>
                            <w:pPr>
                              <w:pStyle w:val="TableParagraph"/>
                              <w:spacing w:before="0"/>
                              <w:ind w:left="0"/>
                              <w:rPr>
                                <w:rFonts w:ascii="Times New Roman"/>
                                <w:sz w:val="10"/>
                              </w:rPr>
                            </w:pPr>
                          </w:p>
                        </w:tc>
                        <w:tc>
                          <w:tcPr>
                            <w:tcW w:w="1638" w:type="dxa"/>
                          </w:tcPr>
                          <w:p>
                            <w:pPr>
                              <w:pStyle w:val="TableParagraph"/>
                              <w:spacing w:line="130" w:lineRule="exact"/>
                              <w:rPr>
                                <w:sz w:val="12"/>
                              </w:rPr>
                            </w:pPr>
                            <w:r>
                              <w:rPr>
                                <w:spacing w:val="-5"/>
                                <w:w w:val="115"/>
                                <w:sz w:val="12"/>
                              </w:rPr>
                              <w:t>25</w:t>
                            </w:r>
                          </w:p>
                        </w:tc>
                        <w:tc>
                          <w:tcPr>
                            <w:tcW w:w="1112" w:type="dxa"/>
                          </w:tcPr>
                          <w:p>
                            <w:pPr>
                              <w:pStyle w:val="TableParagraph"/>
                              <w:spacing w:line="130" w:lineRule="exact"/>
                              <w:rPr>
                                <w:sz w:val="12"/>
                              </w:rPr>
                            </w:pPr>
                            <w:r>
                              <w:rPr>
                                <w:spacing w:val="-2"/>
                                <w:w w:val="115"/>
                                <w:sz w:val="12"/>
                              </w:rPr>
                              <w:t>72.78</w:t>
                            </w:r>
                          </w:p>
                        </w:tc>
                        <w:tc>
                          <w:tcPr>
                            <w:tcW w:w="1070" w:type="dxa"/>
                          </w:tcPr>
                          <w:p>
                            <w:pPr>
                              <w:pStyle w:val="TableParagraph"/>
                              <w:spacing w:before="0"/>
                              <w:ind w:left="0"/>
                              <w:rPr>
                                <w:rFonts w:ascii="Times New Roman"/>
                                <w:sz w:val="10"/>
                              </w:rPr>
                            </w:pPr>
                          </w:p>
                        </w:tc>
                      </w:tr>
                      <w:tr>
                        <w:trPr>
                          <w:trHeight w:val="171" w:hRule="atLeast"/>
                        </w:trPr>
                        <w:tc>
                          <w:tcPr>
                            <w:tcW w:w="1199" w:type="dxa"/>
                          </w:tcPr>
                          <w:p>
                            <w:pPr>
                              <w:pStyle w:val="TableParagraph"/>
                              <w:spacing w:before="0"/>
                              <w:ind w:left="0"/>
                              <w:rPr>
                                <w:rFonts w:ascii="Times New Roman"/>
                                <w:sz w:val="10"/>
                              </w:rPr>
                            </w:pPr>
                          </w:p>
                        </w:tc>
                        <w:tc>
                          <w:tcPr>
                            <w:tcW w:w="1638" w:type="dxa"/>
                          </w:tcPr>
                          <w:p>
                            <w:pPr>
                              <w:pStyle w:val="TableParagraph"/>
                              <w:spacing w:line="129" w:lineRule="exact"/>
                              <w:rPr>
                                <w:sz w:val="12"/>
                              </w:rPr>
                            </w:pPr>
                            <w:r>
                              <w:rPr>
                                <w:spacing w:val="-5"/>
                                <w:w w:val="110"/>
                                <w:sz w:val="12"/>
                              </w:rPr>
                              <w:t>50</w:t>
                            </w:r>
                          </w:p>
                        </w:tc>
                        <w:tc>
                          <w:tcPr>
                            <w:tcW w:w="1112" w:type="dxa"/>
                          </w:tcPr>
                          <w:p>
                            <w:pPr>
                              <w:pStyle w:val="TableParagraph"/>
                              <w:spacing w:line="129" w:lineRule="exact"/>
                              <w:rPr>
                                <w:sz w:val="12"/>
                              </w:rPr>
                            </w:pPr>
                            <w:r>
                              <w:rPr>
                                <w:spacing w:val="-2"/>
                                <w:w w:val="110"/>
                                <w:sz w:val="12"/>
                              </w:rPr>
                              <w:t>72.86</w:t>
                            </w:r>
                          </w:p>
                        </w:tc>
                        <w:tc>
                          <w:tcPr>
                            <w:tcW w:w="1070" w:type="dxa"/>
                          </w:tcPr>
                          <w:p>
                            <w:pPr>
                              <w:pStyle w:val="TableParagraph"/>
                              <w:spacing w:line="129" w:lineRule="exact"/>
                              <w:rPr>
                                <w:sz w:val="12"/>
                              </w:rPr>
                            </w:pPr>
                            <w:r>
                              <w:rPr>
                                <w:spacing w:val="-2"/>
                                <w:w w:val="110"/>
                                <w:sz w:val="12"/>
                              </w:rPr>
                              <w:t>16.80</w:t>
                            </w:r>
                          </w:p>
                        </w:tc>
                      </w:tr>
                      <w:tr>
                        <w:trPr>
                          <w:trHeight w:val="171" w:hRule="atLeast"/>
                        </w:trPr>
                        <w:tc>
                          <w:tcPr>
                            <w:tcW w:w="1199" w:type="dxa"/>
                          </w:tcPr>
                          <w:p>
                            <w:pPr>
                              <w:pStyle w:val="TableParagraph"/>
                              <w:spacing w:before="0"/>
                              <w:ind w:left="0"/>
                              <w:rPr>
                                <w:rFonts w:ascii="Times New Roman"/>
                                <w:sz w:val="10"/>
                              </w:rPr>
                            </w:pPr>
                          </w:p>
                        </w:tc>
                        <w:tc>
                          <w:tcPr>
                            <w:tcW w:w="1638" w:type="dxa"/>
                          </w:tcPr>
                          <w:p>
                            <w:pPr>
                              <w:pStyle w:val="TableParagraph"/>
                              <w:spacing w:line="129" w:lineRule="exact"/>
                              <w:rPr>
                                <w:sz w:val="12"/>
                              </w:rPr>
                            </w:pPr>
                            <w:r>
                              <w:rPr>
                                <w:spacing w:val="-5"/>
                                <w:w w:val="115"/>
                                <w:sz w:val="12"/>
                              </w:rPr>
                              <w:t>100</w:t>
                            </w:r>
                          </w:p>
                        </w:tc>
                        <w:tc>
                          <w:tcPr>
                            <w:tcW w:w="1112" w:type="dxa"/>
                          </w:tcPr>
                          <w:p>
                            <w:pPr>
                              <w:pStyle w:val="TableParagraph"/>
                              <w:spacing w:line="129" w:lineRule="exact"/>
                              <w:rPr>
                                <w:sz w:val="12"/>
                              </w:rPr>
                            </w:pPr>
                            <w:r>
                              <w:rPr>
                                <w:spacing w:val="-2"/>
                                <w:w w:val="110"/>
                                <w:sz w:val="12"/>
                              </w:rPr>
                              <w:t>72.86</w:t>
                            </w:r>
                          </w:p>
                        </w:tc>
                        <w:tc>
                          <w:tcPr>
                            <w:tcW w:w="1070" w:type="dxa"/>
                          </w:tcPr>
                          <w:p>
                            <w:pPr>
                              <w:pStyle w:val="TableParagraph"/>
                              <w:spacing w:before="0"/>
                              <w:ind w:left="0"/>
                              <w:rPr>
                                <w:rFonts w:ascii="Times New Roman"/>
                                <w:sz w:val="10"/>
                              </w:rPr>
                            </w:pPr>
                          </w:p>
                        </w:tc>
                      </w:tr>
                      <w:tr>
                        <w:trPr>
                          <w:trHeight w:val="208" w:hRule="atLeast"/>
                        </w:trPr>
                        <w:tc>
                          <w:tcPr>
                            <w:tcW w:w="1199" w:type="dxa"/>
                          </w:tcPr>
                          <w:p>
                            <w:pPr>
                              <w:pStyle w:val="TableParagraph"/>
                              <w:spacing w:before="0"/>
                              <w:ind w:left="0"/>
                              <w:rPr>
                                <w:rFonts w:ascii="Times New Roman"/>
                                <w:sz w:val="14"/>
                              </w:rPr>
                            </w:pPr>
                          </w:p>
                        </w:tc>
                        <w:tc>
                          <w:tcPr>
                            <w:tcW w:w="1638" w:type="dxa"/>
                          </w:tcPr>
                          <w:p>
                            <w:pPr>
                              <w:pStyle w:val="TableParagraph"/>
                              <w:rPr>
                                <w:sz w:val="12"/>
                              </w:rPr>
                            </w:pPr>
                            <w:r>
                              <w:rPr>
                                <w:spacing w:val="-5"/>
                                <w:w w:val="105"/>
                                <w:sz w:val="12"/>
                              </w:rPr>
                              <w:t>200</w:t>
                            </w:r>
                          </w:p>
                        </w:tc>
                        <w:tc>
                          <w:tcPr>
                            <w:tcW w:w="1112" w:type="dxa"/>
                          </w:tcPr>
                          <w:p>
                            <w:pPr>
                              <w:pStyle w:val="TableParagraph"/>
                              <w:rPr>
                                <w:sz w:val="12"/>
                              </w:rPr>
                            </w:pPr>
                            <w:r>
                              <w:rPr>
                                <w:spacing w:val="-2"/>
                                <w:w w:val="120"/>
                                <w:sz w:val="12"/>
                              </w:rPr>
                              <w:t>76.12</w:t>
                            </w:r>
                          </w:p>
                        </w:tc>
                        <w:tc>
                          <w:tcPr>
                            <w:tcW w:w="1070" w:type="dxa"/>
                          </w:tcPr>
                          <w:p>
                            <w:pPr>
                              <w:pStyle w:val="TableParagraph"/>
                              <w:spacing w:before="0"/>
                              <w:ind w:left="0"/>
                              <w:rPr>
                                <w:rFonts w:ascii="Times New Roman"/>
                                <w:sz w:val="14"/>
                              </w:rPr>
                            </w:pPr>
                          </w:p>
                        </w:tc>
                      </w:tr>
                      <w:tr>
                        <w:trPr>
                          <w:trHeight w:val="208" w:hRule="atLeast"/>
                        </w:trPr>
                        <w:tc>
                          <w:tcPr>
                            <w:tcW w:w="1199" w:type="dxa"/>
                          </w:tcPr>
                          <w:p>
                            <w:pPr>
                              <w:pStyle w:val="TableParagraph"/>
                              <w:spacing w:line="129" w:lineRule="exact" w:before="59"/>
                              <w:ind w:left="170"/>
                              <w:rPr>
                                <w:sz w:val="12"/>
                              </w:rPr>
                            </w:pPr>
                            <w:r>
                              <w:rPr>
                                <w:w w:val="115"/>
                                <w:sz w:val="12"/>
                              </w:rPr>
                              <w:t>Ethyl</w:t>
                            </w:r>
                            <w:r>
                              <w:rPr>
                                <w:spacing w:val="-6"/>
                                <w:w w:val="115"/>
                                <w:sz w:val="12"/>
                              </w:rPr>
                              <w:t> </w:t>
                            </w:r>
                            <w:r>
                              <w:rPr>
                                <w:spacing w:val="-2"/>
                                <w:w w:val="115"/>
                                <w:sz w:val="12"/>
                              </w:rPr>
                              <w:t>acetate</w:t>
                            </w:r>
                          </w:p>
                        </w:tc>
                        <w:tc>
                          <w:tcPr>
                            <w:tcW w:w="1638" w:type="dxa"/>
                          </w:tcPr>
                          <w:p>
                            <w:pPr>
                              <w:pStyle w:val="TableParagraph"/>
                              <w:spacing w:line="129" w:lineRule="exact" w:before="59"/>
                              <w:rPr>
                                <w:sz w:val="12"/>
                              </w:rPr>
                            </w:pPr>
                            <w:r>
                              <w:rPr>
                                <w:spacing w:val="-4"/>
                                <w:w w:val="120"/>
                                <w:sz w:val="12"/>
                              </w:rPr>
                              <w:t>12.5</w:t>
                            </w:r>
                          </w:p>
                        </w:tc>
                        <w:tc>
                          <w:tcPr>
                            <w:tcW w:w="1112" w:type="dxa"/>
                          </w:tcPr>
                          <w:p>
                            <w:pPr>
                              <w:pStyle w:val="TableParagraph"/>
                              <w:spacing w:line="129" w:lineRule="exact" w:before="59"/>
                              <w:rPr>
                                <w:sz w:val="12"/>
                              </w:rPr>
                            </w:pPr>
                            <w:r>
                              <w:rPr>
                                <w:spacing w:val="-2"/>
                                <w:w w:val="120"/>
                                <w:sz w:val="12"/>
                              </w:rPr>
                              <w:t>72.14</w:t>
                            </w:r>
                          </w:p>
                        </w:tc>
                        <w:tc>
                          <w:tcPr>
                            <w:tcW w:w="1070" w:type="dxa"/>
                          </w:tcPr>
                          <w:p>
                            <w:pPr>
                              <w:pStyle w:val="TableParagraph"/>
                              <w:spacing w:before="0"/>
                              <w:ind w:left="0"/>
                              <w:rPr>
                                <w:rFonts w:ascii="Times New Roman"/>
                                <w:sz w:val="14"/>
                              </w:rPr>
                            </w:pPr>
                          </w:p>
                        </w:tc>
                      </w:tr>
                      <w:tr>
                        <w:trPr>
                          <w:trHeight w:val="171" w:hRule="atLeast"/>
                        </w:trPr>
                        <w:tc>
                          <w:tcPr>
                            <w:tcW w:w="1199" w:type="dxa"/>
                          </w:tcPr>
                          <w:p>
                            <w:pPr>
                              <w:pStyle w:val="TableParagraph"/>
                              <w:spacing w:before="0"/>
                              <w:ind w:left="0"/>
                              <w:rPr>
                                <w:rFonts w:ascii="Times New Roman"/>
                                <w:sz w:val="10"/>
                              </w:rPr>
                            </w:pPr>
                          </w:p>
                        </w:tc>
                        <w:tc>
                          <w:tcPr>
                            <w:tcW w:w="1638" w:type="dxa"/>
                          </w:tcPr>
                          <w:p>
                            <w:pPr>
                              <w:pStyle w:val="TableParagraph"/>
                              <w:spacing w:line="129" w:lineRule="exact"/>
                              <w:rPr>
                                <w:sz w:val="12"/>
                              </w:rPr>
                            </w:pPr>
                            <w:r>
                              <w:rPr>
                                <w:spacing w:val="-5"/>
                                <w:w w:val="115"/>
                                <w:sz w:val="12"/>
                              </w:rPr>
                              <w:t>25</w:t>
                            </w:r>
                          </w:p>
                        </w:tc>
                        <w:tc>
                          <w:tcPr>
                            <w:tcW w:w="1112" w:type="dxa"/>
                          </w:tcPr>
                          <w:p>
                            <w:pPr>
                              <w:pStyle w:val="TableParagraph"/>
                              <w:spacing w:line="129" w:lineRule="exact"/>
                              <w:rPr>
                                <w:sz w:val="12"/>
                              </w:rPr>
                            </w:pPr>
                            <w:r>
                              <w:rPr>
                                <w:spacing w:val="-2"/>
                                <w:w w:val="115"/>
                                <w:sz w:val="12"/>
                              </w:rPr>
                              <w:t>74.32</w:t>
                            </w:r>
                          </w:p>
                        </w:tc>
                        <w:tc>
                          <w:tcPr>
                            <w:tcW w:w="1070" w:type="dxa"/>
                          </w:tcPr>
                          <w:p>
                            <w:pPr>
                              <w:pStyle w:val="TableParagraph"/>
                              <w:spacing w:before="0"/>
                              <w:ind w:left="0"/>
                              <w:rPr>
                                <w:rFonts w:ascii="Times New Roman"/>
                                <w:sz w:val="10"/>
                              </w:rPr>
                            </w:pPr>
                          </w:p>
                        </w:tc>
                      </w:tr>
                      <w:tr>
                        <w:trPr>
                          <w:trHeight w:val="171" w:hRule="atLeast"/>
                        </w:trPr>
                        <w:tc>
                          <w:tcPr>
                            <w:tcW w:w="1199" w:type="dxa"/>
                          </w:tcPr>
                          <w:p>
                            <w:pPr>
                              <w:pStyle w:val="TableParagraph"/>
                              <w:spacing w:before="0"/>
                              <w:ind w:left="0"/>
                              <w:rPr>
                                <w:rFonts w:ascii="Times New Roman"/>
                                <w:sz w:val="10"/>
                              </w:rPr>
                            </w:pPr>
                          </w:p>
                        </w:tc>
                        <w:tc>
                          <w:tcPr>
                            <w:tcW w:w="1638" w:type="dxa"/>
                          </w:tcPr>
                          <w:p>
                            <w:pPr>
                              <w:pStyle w:val="TableParagraph"/>
                              <w:spacing w:line="130" w:lineRule="exact"/>
                              <w:rPr>
                                <w:sz w:val="12"/>
                              </w:rPr>
                            </w:pPr>
                            <w:r>
                              <w:rPr>
                                <w:spacing w:val="-5"/>
                                <w:w w:val="110"/>
                                <w:sz w:val="12"/>
                              </w:rPr>
                              <w:t>50</w:t>
                            </w:r>
                          </w:p>
                        </w:tc>
                        <w:tc>
                          <w:tcPr>
                            <w:tcW w:w="1112" w:type="dxa"/>
                          </w:tcPr>
                          <w:p>
                            <w:pPr>
                              <w:pStyle w:val="TableParagraph"/>
                              <w:spacing w:line="130" w:lineRule="exact"/>
                              <w:rPr>
                                <w:sz w:val="12"/>
                              </w:rPr>
                            </w:pPr>
                            <w:r>
                              <w:rPr>
                                <w:spacing w:val="-2"/>
                                <w:w w:val="110"/>
                                <w:sz w:val="12"/>
                              </w:rPr>
                              <w:t>75.60</w:t>
                            </w:r>
                          </w:p>
                        </w:tc>
                        <w:tc>
                          <w:tcPr>
                            <w:tcW w:w="1070" w:type="dxa"/>
                          </w:tcPr>
                          <w:p>
                            <w:pPr>
                              <w:pStyle w:val="TableParagraph"/>
                              <w:spacing w:line="130" w:lineRule="exact"/>
                              <w:rPr>
                                <w:sz w:val="12"/>
                              </w:rPr>
                            </w:pPr>
                            <w:r>
                              <w:rPr>
                                <w:spacing w:val="-2"/>
                                <w:w w:val="125"/>
                                <w:sz w:val="12"/>
                              </w:rPr>
                              <w:t>14.14</w:t>
                            </w:r>
                          </w:p>
                        </w:tc>
                      </w:tr>
                      <w:tr>
                        <w:trPr>
                          <w:trHeight w:val="171" w:hRule="atLeast"/>
                        </w:trPr>
                        <w:tc>
                          <w:tcPr>
                            <w:tcW w:w="1199" w:type="dxa"/>
                          </w:tcPr>
                          <w:p>
                            <w:pPr>
                              <w:pStyle w:val="TableParagraph"/>
                              <w:spacing w:before="0"/>
                              <w:ind w:left="0"/>
                              <w:rPr>
                                <w:rFonts w:ascii="Times New Roman"/>
                                <w:sz w:val="10"/>
                              </w:rPr>
                            </w:pPr>
                          </w:p>
                        </w:tc>
                        <w:tc>
                          <w:tcPr>
                            <w:tcW w:w="1638" w:type="dxa"/>
                          </w:tcPr>
                          <w:p>
                            <w:pPr>
                              <w:pStyle w:val="TableParagraph"/>
                              <w:spacing w:line="129" w:lineRule="exact"/>
                              <w:rPr>
                                <w:sz w:val="12"/>
                              </w:rPr>
                            </w:pPr>
                            <w:r>
                              <w:rPr>
                                <w:spacing w:val="-5"/>
                                <w:w w:val="115"/>
                                <w:sz w:val="12"/>
                              </w:rPr>
                              <w:t>100</w:t>
                            </w:r>
                          </w:p>
                        </w:tc>
                        <w:tc>
                          <w:tcPr>
                            <w:tcW w:w="1112" w:type="dxa"/>
                          </w:tcPr>
                          <w:p>
                            <w:pPr>
                              <w:pStyle w:val="TableParagraph"/>
                              <w:spacing w:line="129" w:lineRule="exact"/>
                              <w:rPr>
                                <w:sz w:val="12"/>
                              </w:rPr>
                            </w:pPr>
                            <w:r>
                              <w:rPr>
                                <w:spacing w:val="-2"/>
                                <w:w w:val="115"/>
                                <w:sz w:val="12"/>
                              </w:rPr>
                              <w:t>79.07</w:t>
                            </w:r>
                          </w:p>
                        </w:tc>
                        <w:tc>
                          <w:tcPr>
                            <w:tcW w:w="1070" w:type="dxa"/>
                          </w:tcPr>
                          <w:p>
                            <w:pPr>
                              <w:pStyle w:val="TableParagraph"/>
                              <w:spacing w:before="0"/>
                              <w:ind w:left="0"/>
                              <w:rPr>
                                <w:rFonts w:ascii="Times New Roman"/>
                                <w:sz w:val="10"/>
                              </w:rPr>
                            </w:pPr>
                          </w:p>
                        </w:tc>
                      </w:tr>
                      <w:tr>
                        <w:trPr>
                          <w:trHeight w:val="208" w:hRule="atLeast"/>
                        </w:trPr>
                        <w:tc>
                          <w:tcPr>
                            <w:tcW w:w="1199" w:type="dxa"/>
                          </w:tcPr>
                          <w:p>
                            <w:pPr>
                              <w:pStyle w:val="TableParagraph"/>
                              <w:spacing w:before="0"/>
                              <w:ind w:left="0"/>
                              <w:rPr>
                                <w:rFonts w:ascii="Times New Roman"/>
                                <w:sz w:val="14"/>
                              </w:rPr>
                            </w:pPr>
                          </w:p>
                        </w:tc>
                        <w:tc>
                          <w:tcPr>
                            <w:tcW w:w="1638" w:type="dxa"/>
                          </w:tcPr>
                          <w:p>
                            <w:pPr>
                              <w:pStyle w:val="TableParagraph"/>
                              <w:rPr>
                                <w:sz w:val="12"/>
                              </w:rPr>
                            </w:pPr>
                            <w:r>
                              <w:rPr>
                                <w:spacing w:val="-5"/>
                                <w:w w:val="105"/>
                                <w:sz w:val="12"/>
                              </w:rPr>
                              <w:t>200</w:t>
                            </w:r>
                          </w:p>
                        </w:tc>
                        <w:tc>
                          <w:tcPr>
                            <w:tcW w:w="1112" w:type="dxa"/>
                          </w:tcPr>
                          <w:p>
                            <w:pPr>
                              <w:pStyle w:val="TableParagraph"/>
                              <w:rPr>
                                <w:sz w:val="12"/>
                              </w:rPr>
                            </w:pPr>
                            <w:r>
                              <w:rPr>
                                <w:spacing w:val="-2"/>
                                <w:w w:val="110"/>
                                <w:sz w:val="12"/>
                              </w:rPr>
                              <w:t>85.62</w:t>
                            </w:r>
                          </w:p>
                        </w:tc>
                        <w:tc>
                          <w:tcPr>
                            <w:tcW w:w="1070" w:type="dxa"/>
                          </w:tcPr>
                          <w:p>
                            <w:pPr>
                              <w:pStyle w:val="TableParagraph"/>
                              <w:spacing w:before="0"/>
                              <w:ind w:left="0"/>
                              <w:rPr>
                                <w:rFonts w:ascii="Times New Roman"/>
                                <w:sz w:val="14"/>
                              </w:rPr>
                            </w:pPr>
                          </w:p>
                        </w:tc>
                      </w:tr>
                      <w:tr>
                        <w:trPr>
                          <w:trHeight w:val="208" w:hRule="atLeast"/>
                        </w:trPr>
                        <w:tc>
                          <w:tcPr>
                            <w:tcW w:w="1199" w:type="dxa"/>
                          </w:tcPr>
                          <w:p>
                            <w:pPr>
                              <w:pStyle w:val="TableParagraph"/>
                              <w:spacing w:line="129" w:lineRule="exact" w:before="59"/>
                              <w:ind w:left="170"/>
                              <w:rPr>
                                <w:sz w:val="12"/>
                              </w:rPr>
                            </w:pPr>
                            <w:r>
                              <w:rPr>
                                <w:spacing w:val="-2"/>
                                <w:w w:val="110"/>
                                <w:sz w:val="12"/>
                              </w:rPr>
                              <w:t>Butanol</w:t>
                            </w:r>
                          </w:p>
                        </w:tc>
                        <w:tc>
                          <w:tcPr>
                            <w:tcW w:w="1638" w:type="dxa"/>
                          </w:tcPr>
                          <w:p>
                            <w:pPr>
                              <w:pStyle w:val="TableParagraph"/>
                              <w:spacing w:line="129" w:lineRule="exact" w:before="59"/>
                              <w:rPr>
                                <w:sz w:val="12"/>
                              </w:rPr>
                            </w:pPr>
                            <w:r>
                              <w:rPr>
                                <w:spacing w:val="-4"/>
                                <w:w w:val="120"/>
                                <w:sz w:val="12"/>
                              </w:rPr>
                              <w:t>12.5</w:t>
                            </w:r>
                          </w:p>
                        </w:tc>
                        <w:tc>
                          <w:tcPr>
                            <w:tcW w:w="1112" w:type="dxa"/>
                          </w:tcPr>
                          <w:p>
                            <w:pPr>
                              <w:pStyle w:val="TableParagraph"/>
                              <w:spacing w:line="129" w:lineRule="exact" w:before="59"/>
                              <w:rPr>
                                <w:sz w:val="12"/>
                              </w:rPr>
                            </w:pPr>
                            <w:r>
                              <w:rPr>
                                <w:spacing w:val="-2"/>
                                <w:w w:val="115"/>
                                <w:sz w:val="12"/>
                              </w:rPr>
                              <w:t>73.55</w:t>
                            </w:r>
                          </w:p>
                        </w:tc>
                        <w:tc>
                          <w:tcPr>
                            <w:tcW w:w="1070" w:type="dxa"/>
                          </w:tcPr>
                          <w:p>
                            <w:pPr>
                              <w:pStyle w:val="TableParagraph"/>
                              <w:spacing w:before="0"/>
                              <w:ind w:left="0"/>
                              <w:rPr>
                                <w:rFonts w:ascii="Times New Roman"/>
                                <w:sz w:val="14"/>
                              </w:rPr>
                            </w:pPr>
                          </w:p>
                        </w:tc>
                      </w:tr>
                      <w:tr>
                        <w:trPr>
                          <w:trHeight w:val="171" w:hRule="atLeast"/>
                        </w:trPr>
                        <w:tc>
                          <w:tcPr>
                            <w:tcW w:w="1199" w:type="dxa"/>
                          </w:tcPr>
                          <w:p>
                            <w:pPr>
                              <w:pStyle w:val="TableParagraph"/>
                              <w:spacing w:before="0"/>
                              <w:ind w:left="0"/>
                              <w:rPr>
                                <w:rFonts w:ascii="Times New Roman"/>
                                <w:sz w:val="10"/>
                              </w:rPr>
                            </w:pPr>
                          </w:p>
                        </w:tc>
                        <w:tc>
                          <w:tcPr>
                            <w:tcW w:w="1638" w:type="dxa"/>
                          </w:tcPr>
                          <w:p>
                            <w:pPr>
                              <w:pStyle w:val="TableParagraph"/>
                              <w:spacing w:line="129" w:lineRule="exact"/>
                              <w:rPr>
                                <w:sz w:val="12"/>
                              </w:rPr>
                            </w:pPr>
                            <w:r>
                              <w:rPr>
                                <w:spacing w:val="-5"/>
                                <w:w w:val="115"/>
                                <w:sz w:val="12"/>
                              </w:rPr>
                              <w:t>25</w:t>
                            </w:r>
                          </w:p>
                        </w:tc>
                        <w:tc>
                          <w:tcPr>
                            <w:tcW w:w="1112" w:type="dxa"/>
                          </w:tcPr>
                          <w:p>
                            <w:pPr>
                              <w:pStyle w:val="TableParagraph"/>
                              <w:spacing w:line="129" w:lineRule="exact"/>
                              <w:rPr>
                                <w:sz w:val="12"/>
                              </w:rPr>
                            </w:pPr>
                            <w:r>
                              <w:rPr>
                                <w:spacing w:val="-2"/>
                                <w:w w:val="110"/>
                                <w:sz w:val="12"/>
                              </w:rPr>
                              <w:t>76.50</w:t>
                            </w:r>
                          </w:p>
                        </w:tc>
                        <w:tc>
                          <w:tcPr>
                            <w:tcW w:w="1070" w:type="dxa"/>
                          </w:tcPr>
                          <w:p>
                            <w:pPr>
                              <w:pStyle w:val="TableParagraph"/>
                              <w:spacing w:before="0"/>
                              <w:ind w:left="0"/>
                              <w:rPr>
                                <w:rFonts w:ascii="Times New Roman"/>
                                <w:sz w:val="10"/>
                              </w:rPr>
                            </w:pPr>
                          </w:p>
                        </w:tc>
                      </w:tr>
                      <w:tr>
                        <w:trPr>
                          <w:trHeight w:val="171" w:hRule="atLeast"/>
                        </w:trPr>
                        <w:tc>
                          <w:tcPr>
                            <w:tcW w:w="1199" w:type="dxa"/>
                          </w:tcPr>
                          <w:p>
                            <w:pPr>
                              <w:pStyle w:val="TableParagraph"/>
                              <w:spacing w:before="0"/>
                              <w:ind w:left="0"/>
                              <w:rPr>
                                <w:rFonts w:ascii="Times New Roman"/>
                                <w:sz w:val="10"/>
                              </w:rPr>
                            </w:pPr>
                          </w:p>
                        </w:tc>
                        <w:tc>
                          <w:tcPr>
                            <w:tcW w:w="1638" w:type="dxa"/>
                          </w:tcPr>
                          <w:p>
                            <w:pPr>
                              <w:pStyle w:val="TableParagraph"/>
                              <w:spacing w:line="129" w:lineRule="exact"/>
                              <w:rPr>
                                <w:sz w:val="12"/>
                              </w:rPr>
                            </w:pPr>
                            <w:r>
                              <w:rPr>
                                <w:spacing w:val="-5"/>
                                <w:w w:val="110"/>
                                <w:sz w:val="12"/>
                              </w:rPr>
                              <w:t>50</w:t>
                            </w:r>
                          </w:p>
                        </w:tc>
                        <w:tc>
                          <w:tcPr>
                            <w:tcW w:w="1112" w:type="dxa"/>
                          </w:tcPr>
                          <w:p>
                            <w:pPr>
                              <w:pStyle w:val="TableParagraph"/>
                              <w:spacing w:line="129" w:lineRule="exact"/>
                              <w:rPr>
                                <w:sz w:val="12"/>
                              </w:rPr>
                            </w:pPr>
                            <w:r>
                              <w:rPr>
                                <w:spacing w:val="-2"/>
                                <w:w w:val="120"/>
                                <w:sz w:val="12"/>
                              </w:rPr>
                              <w:t>77.79</w:t>
                            </w:r>
                          </w:p>
                        </w:tc>
                        <w:tc>
                          <w:tcPr>
                            <w:tcW w:w="1070" w:type="dxa"/>
                          </w:tcPr>
                          <w:p>
                            <w:pPr>
                              <w:pStyle w:val="TableParagraph"/>
                              <w:spacing w:line="129" w:lineRule="exact"/>
                              <w:rPr>
                                <w:sz w:val="12"/>
                              </w:rPr>
                            </w:pPr>
                            <w:r>
                              <w:rPr>
                                <w:spacing w:val="-2"/>
                                <w:w w:val="115"/>
                                <w:sz w:val="12"/>
                              </w:rPr>
                              <w:t>13.64</w:t>
                            </w:r>
                          </w:p>
                        </w:tc>
                      </w:tr>
                      <w:tr>
                        <w:trPr>
                          <w:trHeight w:val="171" w:hRule="atLeast"/>
                        </w:trPr>
                        <w:tc>
                          <w:tcPr>
                            <w:tcW w:w="1199" w:type="dxa"/>
                          </w:tcPr>
                          <w:p>
                            <w:pPr>
                              <w:pStyle w:val="TableParagraph"/>
                              <w:spacing w:before="0"/>
                              <w:ind w:left="0"/>
                              <w:rPr>
                                <w:rFonts w:ascii="Times New Roman"/>
                                <w:sz w:val="10"/>
                              </w:rPr>
                            </w:pPr>
                          </w:p>
                        </w:tc>
                        <w:tc>
                          <w:tcPr>
                            <w:tcW w:w="1638" w:type="dxa"/>
                          </w:tcPr>
                          <w:p>
                            <w:pPr>
                              <w:pStyle w:val="TableParagraph"/>
                              <w:spacing w:line="129" w:lineRule="exact"/>
                              <w:rPr>
                                <w:sz w:val="12"/>
                              </w:rPr>
                            </w:pPr>
                            <w:r>
                              <w:rPr>
                                <w:spacing w:val="-5"/>
                                <w:w w:val="115"/>
                                <w:sz w:val="12"/>
                              </w:rPr>
                              <w:t>100</w:t>
                            </w:r>
                          </w:p>
                        </w:tc>
                        <w:tc>
                          <w:tcPr>
                            <w:tcW w:w="1112" w:type="dxa"/>
                          </w:tcPr>
                          <w:p>
                            <w:pPr>
                              <w:pStyle w:val="TableParagraph"/>
                              <w:spacing w:line="129" w:lineRule="exact"/>
                              <w:rPr>
                                <w:sz w:val="12"/>
                              </w:rPr>
                            </w:pPr>
                            <w:r>
                              <w:rPr>
                                <w:spacing w:val="-2"/>
                                <w:w w:val="115"/>
                                <w:sz w:val="12"/>
                              </w:rPr>
                              <w:t>79.97</w:t>
                            </w:r>
                          </w:p>
                        </w:tc>
                        <w:tc>
                          <w:tcPr>
                            <w:tcW w:w="1070" w:type="dxa"/>
                          </w:tcPr>
                          <w:p>
                            <w:pPr>
                              <w:pStyle w:val="TableParagraph"/>
                              <w:spacing w:before="0"/>
                              <w:ind w:left="0"/>
                              <w:rPr>
                                <w:rFonts w:ascii="Times New Roman"/>
                                <w:sz w:val="10"/>
                              </w:rPr>
                            </w:pPr>
                          </w:p>
                        </w:tc>
                      </w:tr>
                      <w:tr>
                        <w:trPr>
                          <w:trHeight w:val="209" w:hRule="atLeast"/>
                        </w:trPr>
                        <w:tc>
                          <w:tcPr>
                            <w:tcW w:w="1199" w:type="dxa"/>
                          </w:tcPr>
                          <w:p>
                            <w:pPr>
                              <w:pStyle w:val="TableParagraph"/>
                              <w:spacing w:before="0"/>
                              <w:ind w:left="0"/>
                              <w:rPr>
                                <w:rFonts w:ascii="Times New Roman"/>
                                <w:sz w:val="14"/>
                              </w:rPr>
                            </w:pPr>
                          </w:p>
                        </w:tc>
                        <w:tc>
                          <w:tcPr>
                            <w:tcW w:w="1638" w:type="dxa"/>
                          </w:tcPr>
                          <w:p>
                            <w:pPr>
                              <w:pStyle w:val="TableParagraph"/>
                              <w:rPr>
                                <w:sz w:val="12"/>
                              </w:rPr>
                            </w:pPr>
                            <w:r>
                              <w:rPr>
                                <w:spacing w:val="-5"/>
                                <w:w w:val="105"/>
                                <w:sz w:val="12"/>
                              </w:rPr>
                              <w:t>200</w:t>
                            </w:r>
                          </w:p>
                        </w:tc>
                        <w:tc>
                          <w:tcPr>
                            <w:tcW w:w="1112" w:type="dxa"/>
                          </w:tcPr>
                          <w:p>
                            <w:pPr>
                              <w:pStyle w:val="TableParagraph"/>
                              <w:rPr>
                                <w:sz w:val="12"/>
                              </w:rPr>
                            </w:pPr>
                            <w:r>
                              <w:rPr>
                                <w:spacing w:val="-2"/>
                                <w:w w:val="110"/>
                                <w:sz w:val="12"/>
                              </w:rPr>
                              <w:t>85.23</w:t>
                            </w:r>
                          </w:p>
                        </w:tc>
                        <w:tc>
                          <w:tcPr>
                            <w:tcW w:w="1070" w:type="dxa"/>
                          </w:tcPr>
                          <w:p>
                            <w:pPr>
                              <w:pStyle w:val="TableParagraph"/>
                              <w:spacing w:before="0"/>
                              <w:ind w:left="0"/>
                              <w:rPr>
                                <w:rFonts w:ascii="Times New Roman"/>
                                <w:sz w:val="14"/>
                              </w:rPr>
                            </w:pPr>
                          </w:p>
                        </w:tc>
                      </w:tr>
                      <w:tr>
                        <w:trPr>
                          <w:trHeight w:val="209" w:hRule="atLeast"/>
                        </w:trPr>
                        <w:tc>
                          <w:tcPr>
                            <w:tcW w:w="1199" w:type="dxa"/>
                          </w:tcPr>
                          <w:p>
                            <w:pPr>
                              <w:pStyle w:val="TableParagraph"/>
                              <w:spacing w:line="129" w:lineRule="exact" w:before="60"/>
                              <w:ind w:left="170"/>
                              <w:rPr>
                                <w:sz w:val="12"/>
                              </w:rPr>
                            </w:pPr>
                            <w:r>
                              <w:rPr>
                                <w:spacing w:val="-2"/>
                                <w:w w:val="115"/>
                                <w:sz w:val="12"/>
                              </w:rPr>
                              <w:t>Methanol</w:t>
                            </w:r>
                          </w:p>
                        </w:tc>
                        <w:tc>
                          <w:tcPr>
                            <w:tcW w:w="1638" w:type="dxa"/>
                          </w:tcPr>
                          <w:p>
                            <w:pPr>
                              <w:pStyle w:val="TableParagraph"/>
                              <w:spacing w:line="129" w:lineRule="exact" w:before="60"/>
                              <w:rPr>
                                <w:sz w:val="12"/>
                              </w:rPr>
                            </w:pPr>
                            <w:r>
                              <w:rPr>
                                <w:spacing w:val="-4"/>
                                <w:w w:val="120"/>
                                <w:sz w:val="12"/>
                              </w:rPr>
                              <w:t>12.5</w:t>
                            </w:r>
                          </w:p>
                        </w:tc>
                        <w:tc>
                          <w:tcPr>
                            <w:tcW w:w="1112" w:type="dxa"/>
                          </w:tcPr>
                          <w:p>
                            <w:pPr>
                              <w:pStyle w:val="TableParagraph"/>
                              <w:spacing w:line="129" w:lineRule="exact" w:before="60"/>
                              <w:rPr>
                                <w:sz w:val="12"/>
                              </w:rPr>
                            </w:pPr>
                            <w:r>
                              <w:rPr>
                                <w:spacing w:val="-2"/>
                                <w:w w:val="110"/>
                                <w:sz w:val="12"/>
                              </w:rPr>
                              <w:t>70.98</w:t>
                            </w:r>
                          </w:p>
                        </w:tc>
                        <w:tc>
                          <w:tcPr>
                            <w:tcW w:w="1070" w:type="dxa"/>
                          </w:tcPr>
                          <w:p>
                            <w:pPr>
                              <w:pStyle w:val="TableParagraph"/>
                              <w:spacing w:before="0"/>
                              <w:ind w:left="0"/>
                              <w:rPr>
                                <w:rFonts w:ascii="Times New Roman"/>
                                <w:sz w:val="14"/>
                              </w:rPr>
                            </w:pPr>
                          </w:p>
                        </w:tc>
                      </w:tr>
                      <w:tr>
                        <w:trPr>
                          <w:trHeight w:val="171" w:hRule="atLeast"/>
                        </w:trPr>
                        <w:tc>
                          <w:tcPr>
                            <w:tcW w:w="1199" w:type="dxa"/>
                          </w:tcPr>
                          <w:p>
                            <w:pPr>
                              <w:pStyle w:val="TableParagraph"/>
                              <w:spacing w:before="0"/>
                              <w:ind w:left="0"/>
                              <w:rPr>
                                <w:rFonts w:ascii="Times New Roman"/>
                                <w:sz w:val="10"/>
                              </w:rPr>
                            </w:pPr>
                          </w:p>
                        </w:tc>
                        <w:tc>
                          <w:tcPr>
                            <w:tcW w:w="1638" w:type="dxa"/>
                          </w:tcPr>
                          <w:p>
                            <w:pPr>
                              <w:pStyle w:val="TableParagraph"/>
                              <w:spacing w:line="129" w:lineRule="exact"/>
                              <w:rPr>
                                <w:sz w:val="12"/>
                              </w:rPr>
                            </w:pPr>
                            <w:r>
                              <w:rPr>
                                <w:spacing w:val="-5"/>
                                <w:w w:val="115"/>
                                <w:sz w:val="12"/>
                              </w:rPr>
                              <w:t>25</w:t>
                            </w:r>
                          </w:p>
                        </w:tc>
                        <w:tc>
                          <w:tcPr>
                            <w:tcW w:w="1112" w:type="dxa"/>
                          </w:tcPr>
                          <w:p>
                            <w:pPr>
                              <w:pStyle w:val="TableParagraph"/>
                              <w:spacing w:line="129" w:lineRule="exact"/>
                              <w:rPr>
                                <w:sz w:val="12"/>
                              </w:rPr>
                            </w:pPr>
                            <w:r>
                              <w:rPr>
                                <w:spacing w:val="-2"/>
                                <w:w w:val="125"/>
                                <w:sz w:val="12"/>
                              </w:rPr>
                              <w:t>71.37</w:t>
                            </w:r>
                          </w:p>
                        </w:tc>
                        <w:tc>
                          <w:tcPr>
                            <w:tcW w:w="1070" w:type="dxa"/>
                          </w:tcPr>
                          <w:p>
                            <w:pPr>
                              <w:pStyle w:val="TableParagraph"/>
                              <w:spacing w:before="0"/>
                              <w:ind w:left="0"/>
                              <w:rPr>
                                <w:rFonts w:ascii="Times New Roman"/>
                                <w:sz w:val="10"/>
                              </w:rPr>
                            </w:pPr>
                          </w:p>
                        </w:tc>
                      </w:tr>
                      <w:tr>
                        <w:trPr>
                          <w:trHeight w:val="171" w:hRule="atLeast"/>
                        </w:trPr>
                        <w:tc>
                          <w:tcPr>
                            <w:tcW w:w="1199" w:type="dxa"/>
                          </w:tcPr>
                          <w:p>
                            <w:pPr>
                              <w:pStyle w:val="TableParagraph"/>
                              <w:spacing w:before="0"/>
                              <w:ind w:left="0"/>
                              <w:rPr>
                                <w:rFonts w:ascii="Times New Roman"/>
                                <w:sz w:val="10"/>
                              </w:rPr>
                            </w:pPr>
                          </w:p>
                        </w:tc>
                        <w:tc>
                          <w:tcPr>
                            <w:tcW w:w="1638" w:type="dxa"/>
                          </w:tcPr>
                          <w:p>
                            <w:pPr>
                              <w:pStyle w:val="TableParagraph"/>
                              <w:spacing w:line="129" w:lineRule="exact"/>
                              <w:rPr>
                                <w:sz w:val="12"/>
                              </w:rPr>
                            </w:pPr>
                            <w:r>
                              <w:rPr>
                                <w:spacing w:val="-5"/>
                                <w:w w:val="110"/>
                                <w:sz w:val="12"/>
                              </w:rPr>
                              <w:t>50</w:t>
                            </w:r>
                          </w:p>
                        </w:tc>
                        <w:tc>
                          <w:tcPr>
                            <w:tcW w:w="1112" w:type="dxa"/>
                          </w:tcPr>
                          <w:p>
                            <w:pPr>
                              <w:pStyle w:val="TableParagraph"/>
                              <w:spacing w:line="129" w:lineRule="exact"/>
                              <w:rPr>
                                <w:sz w:val="12"/>
                              </w:rPr>
                            </w:pPr>
                            <w:r>
                              <w:rPr>
                                <w:spacing w:val="-2"/>
                                <w:w w:val="125"/>
                                <w:sz w:val="12"/>
                              </w:rPr>
                              <w:t>71.75</w:t>
                            </w:r>
                          </w:p>
                        </w:tc>
                        <w:tc>
                          <w:tcPr>
                            <w:tcW w:w="1070" w:type="dxa"/>
                          </w:tcPr>
                          <w:p>
                            <w:pPr>
                              <w:pStyle w:val="TableParagraph"/>
                              <w:spacing w:line="129" w:lineRule="exact"/>
                              <w:rPr>
                                <w:sz w:val="12"/>
                              </w:rPr>
                            </w:pPr>
                            <w:r>
                              <w:rPr>
                                <w:spacing w:val="-2"/>
                                <w:w w:val="125"/>
                                <w:sz w:val="12"/>
                              </w:rPr>
                              <w:t>17.72</w:t>
                            </w:r>
                          </w:p>
                        </w:tc>
                      </w:tr>
                      <w:tr>
                        <w:trPr>
                          <w:trHeight w:val="171" w:hRule="atLeast"/>
                        </w:trPr>
                        <w:tc>
                          <w:tcPr>
                            <w:tcW w:w="1199" w:type="dxa"/>
                          </w:tcPr>
                          <w:p>
                            <w:pPr>
                              <w:pStyle w:val="TableParagraph"/>
                              <w:spacing w:before="0"/>
                              <w:ind w:left="0"/>
                              <w:rPr>
                                <w:rFonts w:ascii="Times New Roman"/>
                                <w:sz w:val="10"/>
                              </w:rPr>
                            </w:pPr>
                          </w:p>
                        </w:tc>
                        <w:tc>
                          <w:tcPr>
                            <w:tcW w:w="1638" w:type="dxa"/>
                          </w:tcPr>
                          <w:p>
                            <w:pPr>
                              <w:pStyle w:val="TableParagraph"/>
                              <w:spacing w:line="129" w:lineRule="exact"/>
                              <w:rPr>
                                <w:sz w:val="12"/>
                              </w:rPr>
                            </w:pPr>
                            <w:r>
                              <w:rPr>
                                <w:spacing w:val="-5"/>
                                <w:w w:val="115"/>
                                <w:sz w:val="12"/>
                              </w:rPr>
                              <w:t>100</w:t>
                            </w:r>
                          </w:p>
                        </w:tc>
                        <w:tc>
                          <w:tcPr>
                            <w:tcW w:w="1112" w:type="dxa"/>
                          </w:tcPr>
                          <w:p>
                            <w:pPr>
                              <w:pStyle w:val="TableParagraph"/>
                              <w:spacing w:line="129" w:lineRule="exact"/>
                              <w:rPr>
                                <w:sz w:val="12"/>
                              </w:rPr>
                            </w:pPr>
                            <w:r>
                              <w:rPr>
                                <w:spacing w:val="-2"/>
                                <w:w w:val="120"/>
                                <w:sz w:val="12"/>
                              </w:rPr>
                              <w:t>72.77</w:t>
                            </w:r>
                          </w:p>
                        </w:tc>
                        <w:tc>
                          <w:tcPr>
                            <w:tcW w:w="1070" w:type="dxa"/>
                          </w:tcPr>
                          <w:p>
                            <w:pPr>
                              <w:pStyle w:val="TableParagraph"/>
                              <w:spacing w:before="0"/>
                              <w:ind w:left="0"/>
                              <w:rPr>
                                <w:rFonts w:ascii="Times New Roman"/>
                                <w:sz w:val="10"/>
                              </w:rPr>
                            </w:pPr>
                          </w:p>
                        </w:tc>
                      </w:tr>
                      <w:tr>
                        <w:trPr>
                          <w:trHeight w:val="208" w:hRule="atLeast"/>
                        </w:trPr>
                        <w:tc>
                          <w:tcPr>
                            <w:tcW w:w="1199" w:type="dxa"/>
                          </w:tcPr>
                          <w:p>
                            <w:pPr>
                              <w:pStyle w:val="TableParagraph"/>
                              <w:spacing w:before="0"/>
                              <w:ind w:left="0"/>
                              <w:rPr>
                                <w:rFonts w:ascii="Times New Roman"/>
                                <w:sz w:val="14"/>
                              </w:rPr>
                            </w:pPr>
                          </w:p>
                        </w:tc>
                        <w:tc>
                          <w:tcPr>
                            <w:tcW w:w="1638" w:type="dxa"/>
                          </w:tcPr>
                          <w:p>
                            <w:pPr>
                              <w:pStyle w:val="TableParagraph"/>
                              <w:rPr>
                                <w:sz w:val="12"/>
                              </w:rPr>
                            </w:pPr>
                            <w:r>
                              <w:rPr>
                                <w:spacing w:val="-5"/>
                                <w:w w:val="105"/>
                                <w:sz w:val="12"/>
                              </w:rPr>
                              <w:t>200</w:t>
                            </w:r>
                          </w:p>
                        </w:tc>
                        <w:tc>
                          <w:tcPr>
                            <w:tcW w:w="1112" w:type="dxa"/>
                          </w:tcPr>
                          <w:p>
                            <w:pPr>
                              <w:pStyle w:val="TableParagraph"/>
                              <w:rPr>
                                <w:sz w:val="12"/>
                              </w:rPr>
                            </w:pPr>
                            <w:r>
                              <w:rPr>
                                <w:spacing w:val="-2"/>
                                <w:w w:val="115"/>
                                <w:sz w:val="12"/>
                              </w:rPr>
                              <w:t>73.55</w:t>
                            </w:r>
                          </w:p>
                        </w:tc>
                        <w:tc>
                          <w:tcPr>
                            <w:tcW w:w="1070" w:type="dxa"/>
                          </w:tcPr>
                          <w:p>
                            <w:pPr>
                              <w:pStyle w:val="TableParagraph"/>
                              <w:spacing w:before="0"/>
                              <w:ind w:left="0"/>
                              <w:rPr>
                                <w:rFonts w:ascii="Times New Roman"/>
                                <w:sz w:val="14"/>
                              </w:rPr>
                            </w:pPr>
                          </w:p>
                        </w:tc>
                      </w:tr>
                      <w:tr>
                        <w:trPr>
                          <w:trHeight w:val="209" w:hRule="atLeast"/>
                        </w:trPr>
                        <w:tc>
                          <w:tcPr>
                            <w:tcW w:w="1199" w:type="dxa"/>
                          </w:tcPr>
                          <w:p>
                            <w:pPr>
                              <w:pStyle w:val="TableParagraph"/>
                              <w:spacing w:line="130" w:lineRule="exact" w:before="59"/>
                              <w:ind w:left="170"/>
                              <w:rPr>
                                <w:sz w:val="12"/>
                              </w:rPr>
                            </w:pPr>
                            <w:r>
                              <w:rPr>
                                <w:spacing w:val="-2"/>
                                <w:w w:val="115"/>
                                <w:sz w:val="12"/>
                              </w:rPr>
                              <w:t>Water</w:t>
                            </w:r>
                          </w:p>
                        </w:tc>
                        <w:tc>
                          <w:tcPr>
                            <w:tcW w:w="1638" w:type="dxa"/>
                          </w:tcPr>
                          <w:p>
                            <w:pPr>
                              <w:pStyle w:val="TableParagraph"/>
                              <w:spacing w:line="130" w:lineRule="exact" w:before="59"/>
                              <w:rPr>
                                <w:sz w:val="12"/>
                              </w:rPr>
                            </w:pPr>
                            <w:r>
                              <w:rPr>
                                <w:spacing w:val="-4"/>
                                <w:w w:val="120"/>
                                <w:sz w:val="12"/>
                              </w:rPr>
                              <w:t>12.5</w:t>
                            </w:r>
                          </w:p>
                        </w:tc>
                        <w:tc>
                          <w:tcPr>
                            <w:tcW w:w="1112" w:type="dxa"/>
                          </w:tcPr>
                          <w:p>
                            <w:pPr>
                              <w:pStyle w:val="TableParagraph"/>
                              <w:spacing w:line="130" w:lineRule="exact" w:before="59"/>
                              <w:rPr>
                                <w:sz w:val="12"/>
                              </w:rPr>
                            </w:pPr>
                            <w:r>
                              <w:rPr>
                                <w:spacing w:val="-2"/>
                                <w:w w:val="110"/>
                                <w:sz w:val="12"/>
                              </w:rPr>
                              <w:t>72.40</w:t>
                            </w:r>
                          </w:p>
                        </w:tc>
                        <w:tc>
                          <w:tcPr>
                            <w:tcW w:w="1070" w:type="dxa"/>
                          </w:tcPr>
                          <w:p>
                            <w:pPr>
                              <w:pStyle w:val="TableParagraph"/>
                              <w:spacing w:before="0"/>
                              <w:ind w:left="0"/>
                              <w:rPr>
                                <w:rFonts w:ascii="Times New Roman"/>
                                <w:sz w:val="14"/>
                              </w:rPr>
                            </w:pPr>
                          </w:p>
                        </w:tc>
                      </w:tr>
                      <w:tr>
                        <w:trPr>
                          <w:trHeight w:val="171" w:hRule="atLeast"/>
                        </w:trPr>
                        <w:tc>
                          <w:tcPr>
                            <w:tcW w:w="1199" w:type="dxa"/>
                          </w:tcPr>
                          <w:p>
                            <w:pPr>
                              <w:pStyle w:val="TableParagraph"/>
                              <w:spacing w:before="0"/>
                              <w:ind w:left="0"/>
                              <w:rPr>
                                <w:rFonts w:ascii="Times New Roman"/>
                                <w:sz w:val="10"/>
                              </w:rPr>
                            </w:pPr>
                          </w:p>
                        </w:tc>
                        <w:tc>
                          <w:tcPr>
                            <w:tcW w:w="1638" w:type="dxa"/>
                          </w:tcPr>
                          <w:p>
                            <w:pPr>
                              <w:pStyle w:val="TableParagraph"/>
                              <w:spacing w:line="129" w:lineRule="exact"/>
                              <w:rPr>
                                <w:sz w:val="12"/>
                              </w:rPr>
                            </w:pPr>
                            <w:r>
                              <w:rPr>
                                <w:spacing w:val="-5"/>
                                <w:w w:val="115"/>
                                <w:sz w:val="12"/>
                              </w:rPr>
                              <w:t>25</w:t>
                            </w:r>
                          </w:p>
                        </w:tc>
                        <w:tc>
                          <w:tcPr>
                            <w:tcW w:w="1112" w:type="dxa"/>
                          </w:tcPr>
                          <w:p>
                            <w:pPr>
                              <w:pStyle w:val="TableParagraph"/>
                              <w:spacing w:line="129" w:lineRule="exact"/>
                              <w:rPr>
                                <w:sz w:val="12"/>
                              </w:rPr>
                            </w:pPr>
                            <w:r>
                              <w:rPr>
                                <w:spacing w:val="-2"/>
                                <w:w w:val="115"/>
                                <w:sz w:val="12"/>
                              </w:rPr>
                              <w:t>74.58</w:t>
                            </w:r>
                          </w:p>
                        </w:tc>
                        <w:tc>
                          <w:tcPr>
                            <w:tcW w:w="1070" w:type="dxa"/>
                          </w:tcPr>
                          <w:p>
                            <w:pPr>
                              <w:pStyle w:val="TableParagraph"/>
                              <w:spacing w:before="0"/>
                              <w:ind w:left="0"/>
                              <w:rPr>
                                <w:rFonts w:ascii="Times New Roman"/>
                                <w:sz w:val="10"/>
                              </w:rPr>
                            </w:pPr>
                          </w:p>
                        </w:tc>
                      </w:tr>
                      <w:tr>
                        <w:trPr>
                          <w:trHeight w:val="171" w:hRule="atLeast"/>
                        </w:trPr>
                        <w:tc>
                          <w:tcPr>
                            <w:tcW w:w="1199" w:type="dxa"/>
                          </w:tcPr>
                          <w:p>
                            <w:pPr>
                              <w:pStyle w:val="TableParagraph"/>
                              <w:spacing w:before="0"/>
                              <w:ind w:left="0"/>
                              <w:rPr>
                                <w:rFonts w:ascii="Times New Roman"/>
                                <w:sz w:val="10"/>
                              </w:rPr>
                            </w:pPr>
                          </w:p>
                        </w:tc>
                        <w:tc>
                          <w:tcPr>
                            <w:tcW w:w="1638" w:type="dxa"/>
                          </w:tcPr>
                          <w:p>
                            <w:pPr>
                              <w:pStyle w:val="TableParagraph"/>
                              <w:spacing w:line="129" w:lineRule="exact"/>
                              <w:rPr>
                                <w:sz w:val="12"/>
                              </w:rPr>
                            </w:pPr>
                            <w:r>
                              <w:rPr>
                                <w:spacing w:val="-5"/>
                                <w:w w:val="110"/>
                                <w:sz w:val="12"/>
                              </w:rPr>
                              <w:t>50</w:t>
                            </w:r>
                          </w:p>
                        </w:tc>
                        <w:tc>
                          <w:tcPr>
                            <w:tcW w:w="1112" w:type="dxa"/>
                          </w:tcPr>
                          <w:p>
                            <w:pPr>
                              <w:pStyle w:val="TableParagraph"/>
                              <w:spacing w:line="129" w:lineRule="exact"/>
                              <w:rPr>
                                <w:sz w:val="12"/>
                              </w:rPr>
                            </w:pPr>
                            <w:r>
                              <w:rPr>
                                <w:spacing w:val="-2"/>
                                <w:w w:val="115"/>
                                <w:sz w:val="12"/>
                              </w:rPr>
                              <w:t>74.58</w:t>
                            </w:r>
                          </w:p>
                        </w:tc>
                        <w:tc>
                          <w:tcPr>
                            <w:tcW w:w="1070" w:type="dxa"/>
                          </w:tcPr>
                          <w:p>
                            <w:pPr>
                              <w:pStyle w:val="TableParagraph"/>
                              <w:spacing w:line="129" w:lineRule="exact"/>
                              <w:rPr>
                                <w:sz w:val="12"/>
                              </w:rPr>
                            </w:pPr>
                            <w:r>
                              <w:rPr>
                                <w:spacing w:val="-2"/>
                                <w:w w:val="135"/>
                                <w:sz w:val="12"/>
                              </w:rPr>
                              <w:t>15.11</w:t>
                            </w:r>
                          </w:p>
                        </w:tc>
                      </w:tr>
                      <w:tr>
                        <w:trPr>
                          <w:trHeight w:val="171" w:hRule="atLeast"/>
                        </w:trPr>
                        <w:tc>
                          <w:tcPr>
                            <w:tcW w:w="1199" w:type="dxa"/>
                          </w:tcPr>
                          <w:p>
                            <w:pPr>
                              <w:pStyle w:val="TableParagraph"/>
                              <w:spacing w:before="0"/>
                              <w:ind w:left="0"/>
                              <w:rPr>
                                <w:rFonts w:ascii="Times New Roman"/>
                                <w:sz w:val="10"/>
                              </w:rPr>
                            </w:pPr>
                          </w:p>
                        </w:tc>
                        <w:tc>
                          <w:tcPr>
                            <w:tcW w:w="1638" w:type="dxa"/>
                          </w:tcPr>
                          <w:p>
                            <w:pPr>
                              <w:pStyle w:val="TableParagraph"/>
                              <w:spacing w:line="129" w:lineRule="exact"/>
                              <w:rPr>
                                <w:sz w:val="12"/>
                              </w:rPr>
                            </w:pPr>
                            <w:r>
                              <w:rPr>
                                <w:spacing w:val="-5"/>
                                <w:w w:val="115"/>
                                <w:sz w:val="12"/>
                              </w:rPr>
                              <w:t>100</w:t>
                            </w:r>
                          </w:p>
                        </w:tc>
                        <w:tc>
                          <w:tcPr>
                            <w:tcW w:w="1112" w:type="dxa"/>
                          </w:tcPr>
                          <w:p>
                            <w:pPr>
                              <w:pStyle w:val="TableParagraph"/>
                              <w:spacing w:line="129" w:lineRule="exact"/>
                              <w:rPr>
                                <w:sz w:val="12"/>
                              </w:rPr>
                            </w:pPr>
                            <w:r>
                              <w:rPr>
                                <w:spacing w:val="-2"/>
                                <w:w w:val="110"/>
                                <w:sz w:val="12"/>
                              </w:rPr>
                              <w:t>76.50</w:t>
                            </w:r>
                          </w:p>
                        </w:tc>
                        <w:tc>
                          <w:tcPr>
                            <w:tcW w:w="1070" w:type="dxa"/>
                          </w:tcPr>
                          <w:p>
                            <w:pPr>
                              <w:pStyle w:val="TableParagraph"/>
                              <w:spacing w:before="0"/>
                              <w:ind w:left="0"/>
                              <w:rPr>
                                <w:rFonts w:ascii="Times New Roman"/>
                                <w:sz w:val="10"/>
                              </w:rPr>
                            </w:pPr>
                          </w:p>
                        </w:tc>
                      </w:tr>
                      <w:tr>
                        <w:trPr>
                          <w:trHeight w:val="208" w:hRule="atLeast"/>
                        </w:trPr>
                        <w:tc>
                          <w:tcPr>
                            <w:tcW w:w="1199" w:type="dxa"/>
                          </w:tcPr>
                          <w:p>
                            <w:pPr>
                              <w:pStyle w:val="TableParagraph"/>
                              <w:spacing w:before="0"/>
                              <w:ind w:left="0"/>
                              <w:rPr>
                                <w:rFonts w:ascii="Times New Roman"/>
                                <w:sz w:val="14"/>
                              </w:rPr>
                            </w:pPr>
                          </w:p>
                        </w:tc>
                        <w:tc>
                          <w:tcPr>
                            <w:tcW w:w="1638" w:type="dxa"/>
                          </w:tcPr>
                          <w:p>
                            <w:pPr>
                              <w:pStyle w:val="TableParagraph"/>
                              <w:rPr>
                                <w:sz w:val="12"/>
                              </w:rPr>
                            </w:pPr>
                            <w:r>
                              <w:rPr>
                                <w:spacing w:val="-5"/>
                                <w:w w:val="105"/>
                                <w:sz w:val="12"/>
                              </w:rPr>
                              <w:t>200</w:t>
                            </w:r>
                          </w:p>
                        </w:tc>
                        <w:tc>
                          <w:tcPr>
                            <w:tcW w:w="1112" w:type="dxa"/>
                          </w:tcPr>
                          <w:p>
                            <w:pPr>
                              <w:pStyle w:val="TableParagraph"/>
                              <w:rPr>
                                <w:sz w:val="12"/>
                              </w:rPr>
                            </w:pPr>
                            <w:r>
                              <w:rPr>
                                <w:spacing w:val="-2"/>
                                <w:w w:val="115"/>
                                <w:sz w:val="12"/>
                              </w:rPr>
                              <w:t>81.25</w:t>
                            </w:r>
                          </w:p>
                        </w:tc>
                        <w:tc>
                          <w:tcPr>
                            <w:tcW w:w="1070" w:type="dxa"/>
                          </w:tcPr>
                          <w:p>
                            <w:pPr>
                              <w:pStyle w:val="TableParagraph"/>
                              <w:spacing w:before="0"/>
                              <w:ind w:left="0"/>
                              <w:rPr>
                                <w:rFonts w:ascii="Times New Roman"/>
                                <w:sz w:val="14"/>
                              </w:rPr>
                            </w:pPr>
                          </w:p>
                        </w:tc>
                      </w:tr>
                      <w:tr>
                        <w:trPr>
                          <w:trHeight w:val="208" w:hRule="atLeast"/>
                        </w:trPr>
                        <w:tc>
                          <w:tcPr>
                            <w:tcW w:w="1199" w:type="dxa"/>
                          </w:tcPr>
                          <w:p>
                            <w:pPr>
                              <w:pStyle w:val="TableParagraph"/>
                              <w:spacing w:line="129" w:lineRule="exact" w:before="59"/>
                              <w:ind w:left="170"/>
                              <w:rPr>
                                <w:sz w:val="12"/>
                              </w:rPr>
                            </w:pPr>
                            <w:r>
                              <w:rPr>
                                <w:w w:val="110"/>
                                <w:sz w:val="12"/>
                              </w:rPr>
                              <w:t>Gallic</w:t>
                            </w:r>
                            <w:r>
                              <w:rPr>
                                <w:spacing w:val="13"/>
                                <w:w w:val="110"/>
                                <w:sz w:val="12"/>
                              </w:rPr>
                              <w:t> </w:t>
                            </w:r>
                            <w:r>
                              <w:rPr>
                                <w:spacing w:val="-4"/>
                                <w:w w:val="110"/>
                                <w:sz w:val="12"/>
                              </w:rPr>
                              <w:t>Acid</w:t>
                            </w:r>
                          </w:p>
                        </w:tc>
                        <w:tc>
                          <w:tcPr>
                            <w:tcW w:w="1638" w:type="dxa"/>
                          </w:tcPr>
                          <w:p>
                            <w:pPr>
                              <w:pStyle w:val="TableParagraph"/>
                              <w:spacing w:line="129" w:lineRule="exact" w:before="59"/>
                              <w:rPr>
                                <w:sz w:val="12"/>
                              </w:rPr>
                            </w:pPr>
                            <w:r>
                              <w:rPr>
                                <w:spacing w:val="-4"/>
                                <w:w w:val="120"/>
                                <w:sz w:val="12"/>
                              </w:rPr>
                              <w:t>12.5</w:t>
                            </w:r>
                          </w:p>
                        </w:tc>
                        <w:tc>
                          <w:tcPr>
                            <w:tcW w:w="1112" w:type="dxa"/>
                          </w:tcPr>
                          <w:p>
                            <w:pPr>
                              <w:pStyle w:val="TableParagraph"/>
                              <w:spacing w:line="129" w:lineRule="exact" w:before="59"/>
                              <w:rPr>
                                <w:sz w:val="12"/>
                              </w:rPr>
                            </w:pPr>
                            <w:r>
                              <w:rPr>
                                <w:spacing w:val="-2"/>
                                <w:w w:val="105"/>
                                <w:sz w:val="12"/>
                              </w:rPr>
                              <w:t>80.90</w:t>
                            </w:r>
                          </w:p>
                        </w:tc>
                        <w:tc>
                          <w:tcPr>
                            <w:tcW w:w="1070" w:type="dxa"/>
                          </w:tcPr>
                          <w:p>
                            <w:pPr>
                              <w:pStyle w:val="TableParagraph"/>
                              <w:spacing w:before="0"/>
                              <w:ind w:left="0"/>
                              <w:rPr>
                                <w:rFonts w:ascii="Times New Roman"/>
                                <w:sz w:val="14"/>
                              </w:rPr>
                            </w:pPr>
                          </w:p>
                        </w:tc>
                      </w:tr>
                      <w:tr>
                        <w:trPr>
                          <w:trHeight w:val="171" w:hRule="atLeast"/>
                        </w:trPr>
                        <w:tc>
                          <w:tcPr>
                            <w:tcW w:w="1199" w:type="dxa"/>
                          </w:tcPr>
                          <w:p>
                            <w:pPr>
                              <w:pStyle w:val="TableParagraph"/>
                              <w:spacing w:before="0"/>
                              <w:ind w:left="0"/>
                              <w:rPr>
                                <w:rFonts w:ascii="Times New Roman"/>
                                <w:sz w:val="10"/>
                              </w:rPr>
                            </w:pPr>
                          </w:p>
                        </w:tc>
                        <w:tc>
                          <w:tcPr>
                            <w:tcW w:w="1638" w:type="dxa"/>
                          </w:tcPr>
                          <w:p>
                            <w:pPr>
                              <w:pStyle w:val="TableParagraph"/>
                              <w:spacing w:line="130" w:lineRule="exact"/>
                              <w:rPr>
                                <w:sz w:val="12"/>
                              </w:rPr>
                            </w:pPr>
                            <w:r>
                              <w:rPr>
                                <w:spacing w:val="-5"/>
                                <w:w w:val="115"/>
                                <w:sz w:val="12"/>
                              </w:rPr>
                              <w:t>25</w:t>
                            </w:r>
                          </w:p>
                        </w:tc>
                        <w:tc>
                          <w:tcPr>
                            <w:tcW w:w="1112" w:type="dxa"/>
                          </w:tcPr>
                          <w:p>
                            <w:pPr>
                              <w:pStyle w:val="TableParagraph"/>
                              <w:spacing w:line="130" w:lineRule="exact"/>
                              <w:rPr>
                                <w:sz w:val="12"/>
                              </w:rPr>
                            </w:pPr>
                            <w:r>
                              <w:rPr>
                                <w:spacing w:val="-4"/>
                                <w:w w:val="110"/>
                                <w:sz w:val="12"/>
                              </w:rPr>
                              <w:t>82.44</w:t>
                            </w:r>
                          </w:p>
                        </w:tc>
                        <w:tc>
                          <w:tcPr>
                            <w:tcW w:w="1070" w:type="dxa"/>
                          </w:tcPr>
                          <w:p>
                            <w:pPr>
                              <w:pStyle w:val="TableParagraph"/>
                              <w:spacing w:before="0"/>
                              <w:ind w:left="0"/>
                              <w:rPr>
                                <w:rFonts w:ascii="Times New Roman"/>
                                <w:sz w:val="10"/>
                              </w:rPr>
                            </w:pPr>
                          </w:p>
                        </w:tc>
                      </w:tr>
                      <w:tr>
                        <w:trPr>
                          <w:trHeight w:val="171" w:hRule="atLeast"/>
                        </w:trPr>
                        <w:tc>
                          <w:tcPr>
                            <w:tcW w:w="1199" w:type="dxa"/>
                          </w:tcPr>
                          <w:p>
                            <w:pPr>
                              <w:pStyle w:val="TableParagraph"/>
                              <w:spacing w:before="0"/>
                              <w:ind w:left="0"/>
                              <w:rPr>
                                <w:rFonts w:ascii="Times New Roman"/>
                                <w:sz w:val="10"/>
                              </w:rPr>
                            </w:pPr>
                          </w:p>
                        </w:tc>
                        <w:tc>
                          <w:tcPr>
                            <w:tcW w:w="1638" w:type="dxa"/>
                          </w:tcPr>
                          <w:p>
                            <w:pPr>
                              <w:pStyle w:val="TableParagraph"/>
                              <w:spacing w:line="129" w:lineRule="exact"/>
                              <w:rPr>
                                <w:sz w:val="12"/>
                              </w:rPr>
                            </w:pPr>
                            <w:r>
                              <w:rPr>
                                <w:spacing w:val="-5"/>
                                <w:w w:val="110"/>
                                <w:sz w:val="12"/>
                              </w:rPr>
                              <w:t>50</w:t>
                            </w:r>
                          </w:p>
                        </w:tc>
                        <w:tc>
                          <w:tcPr>
                            <w:tcW w:w="1112" w:type="dxa"/>
                          </w:tcPr>
                          <w:p>
                            <w:pPr>
                              <w:pStyle w:val="TableParagraph"/>
                              <w:spacing w:line="129" w:lineRule="exact"/>
                              <w:rPr>
                                <w:sz w:val="12"/>
                              </w:rPr>
                            </w:pPr>
                            <w:r>
                              <w:rPr>
                                <w:spacing w:val="-2"/>
                                <w:w w:val="115"/>
                                <w:sz w:val="12"/>
                              </w:rPr>
                              <w:t>84.75</w:t>
                            </w:r>
                          </w:p>
                        </w:tc>
                        <w:tc>
                          <w:tcPr>
                            <w:tcW w:w="1070" w:type="dxa"/>
                          </w:tcPr>
                          <w:p>
                            <w:pPr>
                              <w:pStyle w:val="TableParagraph"/>
                              <w:spacing w:line="129" w:lineRule="exact"/>
                              <w:rPr>
                                <w:sz w:val="12"/>
                              </w:rPr>
                            </w:pPr>
                            <w:r>
                              <w:rPr>
                                <w:spacing w:val="-2"/>
                                <w:w w:val="125"/>
                                <w:sz w:val="12"/>
                              </w:rPr>
                              <w:t>11.66</w:t>
                            </w:r>
                          </w:p>
                        </w:tc>
                      </w:tr>
                      <w:tr>
                        <w:trPr>
                          <w:trHeight w:val="171" w:hRule="atLeast"/>
                        </w:trPr>
                        <w:tc>
                          <w:tcPr>
                            <w:tcW w:w="1199" w:type="dxa"/>
                          </w:tcPr>
                          <w:p>
                            <w:pPr>
                              <w:pStyle w:val="TableParagraph"/>
                              <w:spacing w:before="0"/>
                              <w:ind w:left="0"/>
                              <w:rPr>
                                <w:rFonts w:ascii="Times New Roman"/>
                                <w:sz w:val="10"/>
                              </w:rPr>
                            </w:pPr>
                          </w:p>
                        </w:tc>
                        <w:tc>
                          <w:tcPr>
                            <w:tcW w:w="1638" w:type="dxa"/>
                          </w:tcPr>
                          <w:p>
                            <w:pPr>
                              <w:pStyle w:val="TableParagraph"/>
                              <w:spacing w:line="129" w:lineRule="exact"/>
                              <w:rPr>
                                <w:sz w:val="12"/>
                              </w:rPr>
                            </w:pPr>
                            <w:r>
                              <w:rPr>
                                <w:spacing w:val="-5"/>
                                <w:w w:val="115"/>
                                <w:sz w:val="12"/>
                              </w:rPr>
                              <w:t>100</w:t>
                            </w:r>
                          </w:p>
                        </w:tc>
                        <w:tc>
                          <w:tcPr>
                            <w:tcW w:w="1112" w:type="dxa"/>
                          </w:tcPr>
                          <w:p>
                            <w:pPr>
                              <w:pStyle w:val="TableParagraph"/>
                              <w:spacing w:line="129" w:lineRule="exact"/>
                              <w:rPr>
                                <w:sz w:val="12"/>
                              </w:rPr>
                            </w:pPr>
                            <w:r>
                              <w:rPr>
                                <w:spacing w:val="-2"/>
                                <w:w w:val="110"/>
                                <w:sz w:val="12"/>
                              </w:rPr>
                              <w:t>85.39</w:t>
                            </w:r>
                          </w:p>
                        </w:tc>
                        <w:tc>
                          <w:tcPr>
                            <w:tcW w:w="1070" w:type="dxa"/>
                          </w:tcPr>
                          <w:p>
                            <w:pPr>
                              <w:pStyle w:val="TableParagraph"/>
                              <w:spacing w:before="0"/>
                              <w:ind w:left="0"/>
                              <w:rPr>
                                <w:rFonts w:ascii="Times New Roman"/>
                                <w:sz w:val="10"/>
                              </w:rPr>
                            </w:pPr>
                          </w:p>
                        </w:tc>
                      </w:tr>
                      <w:tr>
                        <w:trPr>
                          <w:trHeight w:val="238" w:hRule="atLeast"/>
                        </w:trPr>
                        <w:tc>
                          <w:tcPr>
                            <w:tcW w:w="1199" w:type="dxa"/>
                            <w:tcBorders>
                              <w:bottom w:val="single" w:sz="4" w:space="0" w:color="000000"/>
                            </w:tcBorders>
                          </w:tcPr>
                          <w:p>
                            <w:pPr>
                              <w:pStyle w:val="TableParagraph"/>
                              <w:spacing w:before="0"/>
                              <w:ind w:left="0"/>
                              <w:rPr>
                                <w:rFonts w:ascii="Times New Roman"/>
                                <w:sz w:val="14"/>
                              </w:rPr>
                            </w:pPr>
                          </w:p>
                        </w:tc>
                        <w:tc>
                          <w:tcPr>
                            <w:tcW w:w="1638" w:type="dxa"/>
                            <w:tcBorders>
                              <w:bottom w:val="single" w:sz="4" w:space="0" w:color="000000"/>
                            </w:tcBorders>
                          </w:tcPr>
                          <w:p>
                            <w:pPr>
                              <w:pStyle w:val="TableParagraph"/>
                              <w:rPr>
                                <w:sz w:val="12"/>
                              </w:rPr>
                            </w:pPr>
                            <w:r>
                              <w:rPr>
                                <w:spacing w:val="-5"/>
                                <w:w w:val="105"/>
                                <w:sz w:val="12"/>
                              </w:rPr>
                              <w:t>200</w:t>
                            </w:r>
                          </w:p>
                        </w:tc>
                        <w:tc>
                          <w:tcPr>
                            <w:tcW w:w="1112" w:type="dxa"/>
                            <w:tcBorders>
                              <w:bottom w:val="single" w:sz="4" w:space="0" w:color="000000"/>
                            </w:tcBorders>
                          </w:tcPr>
                          <w:p>
                            <w:pPr>
                              <w:pStyle w:val="TableParagraph"/>
                              <w:rPr>
                                <w:sz w:val="12"/>
                              </w:rPr>
                            </w:pPr>
                            <w:r>
                              <w:rPr>
                                <w:spacing w:val="-4"/>
                                <w:w w:val="105"/>
                                <w:sz w:val="12"/>
                              </w:rPr>
                              <w:t>87.00</w:t>
                            </w:r>
                          </w:p>
                        </w:tc>
                        <w:tc>
                          <w:tcPr>
                            <w:tcW w:w="1070" w:type="dxa"/>
                            <w:tcBorders>
                              <w:bottom w:val="single" w:sz="4" w:space="0" w:color="000000"/>
                            </w:tcBorders>
                          </w:tcPr>
                          <w:p>
                            <w:pPr>
                              <w:pStyle w:val="TableParagraph"/>
                              <w:spacing w:before="0"/>
                              <w:ind w:left="0"/>
                              <w:rPr>
                                <w:rFonts w:ascii="Times New Roman"/>
                                <w:sz w:val="14"/>
                              </w:rPr>
                            </w:pPr>
                          </w:p>
                        </w:tc>
                      </w:tr>
                    </w:tbl>
                    <w:p>
                      <w:pPr>
                        <w:pStyle w:val="BodyText"/>
                      </w:pPr>
                    </w:p>
                  </w:txbxContent>
                </v:textbox>
                <w10:wrap type="none"/>
              </v:shape>
            </w:pict>
          </mc:Fallback>
        </mc:AlternateContent>
      </w:r>
      <w:r>
        <w:rPr>
          <w:spacing w:val="-4"/>
          <w:position w:val="3"/>
          <w:sz w:val="17"/>
        </w:rPr>
        <w:t>A</w:t>
      </w:r>
      <w:r>
        <w:rPr>
          <w:spacing w:val="-4"/>
          <w:sz w:val="11"/>
        </w:rPr>
        <w:t>control</w:t>
      </w:r>
      <w:r>
        <w:rPr>
          <w:spacing w:val="12"/>
          <w:sz w:val="11"/>
        </w:rPr>
        <w:t> </w:t>
      </w:r>
      <w:r>
        <w:rPr>
          <w:rFonts w:ascii="LM Roman 10" w:hAnsi="LM Roman 10"/>
          <w:spacing w:val="-4"/>
          <w:position w:val="3"/>
          <w:sz w:val="17"/>
        </w:rPr>
        <w:t>—</w:t>
      </w:r>
      <w:r>
        <w:rPr>
          <w:rFonts w:ascii="LM Roman 10" w:hAnsi="LM Roman 10"/>
          <w:spacing w:val="-20"/>
          <w:position w:val="3"/>
          <w:sz w:val="17"/>
        </w:rPr>
        <w:t> </w:t>
      </w:r>
      <w:r>
        <w:rPr>
          <w:spacing w:val="-4"/>
          <w:position w:val="3"/>
          <w:sz w:val="17"/>
        </w:rPr>
        <w:t>A</w:t>
      </w:r>
      <w:r>
        <w:rPr>
          <w:spacing w:val="-4"/>
          <w:sz w:val="11"/>
        </w:rPr>
        <w:t>extract</w:t>
      </w:r>
    </w:p>
    <w:p>
      <w:pPr>
        <w:spacing w:after="0" w:line="144" w:lineRule="exact"/>
        <w:jc w:val="left"/>
        <w:rPr>
          <w:sz w:val="11"/>
        </w:rPr>
        <w:sectPr>
          <w:type w:val="continuous"/>
          <w:pgSz w:w="11910" w:h="15880"/>
          <w:pgMar w:header="889" w:footer="0" w:top="840" w:bottom="280" w:left="540" w:right="540"/>
          <w:cols w:num="2" w:equalWidth="0">
            <w:col w:w="5102" w:space="278"/>
            <w:col w:w="5450"/>
          </w:cols>
        </w:sectPr>
      </w:pPr>
    </w:p>
    <w:p>
      <w:pPr>
        <w:tabs>
          <w:tab w:pos="7142" w:val="left" w:leader="none"/>
          <w:tab w:pos="7992" w:val="left" w:leader="none"/>
          <w:tab w:pos="10485" w:val="left" w:leader="none"/>
        </w:tabs>
        <w:spacing w:line="206" w:lineRule="auto" w:before="0"/>
        <w:ind w:left="5690" w:right="0" w:firstLine="0"/>
        <w:jc w:val="left"/>
        <w:rPr>
          <w:rFonts w:ascii="LM Roman 10" w:hAnsi="LM Roman 10"/>
          <w:sz w:val="17"/>
        </w:rPr>
      </w:pPr>
      <w:r>
        <w:rPr/>
        <mc:AlternateContent>
          <mc:Choice Requires="wps">
            <w:drawing>
              <wp:anchor distT="0" distB="0" distL="0" distR="0" allowOverlap="1" layoutInCell="1" locked="0" behindDoc="1" simplePos="0" relativeHeight="487083008">
                <wp:simplePos x="0" y="0"/>
                <wp:positionH relativeFrom="page">
                  <wp:posOffset>4665598</wp:posOffset>
                </wp:positionH>
                <wp:positionV relativeFrom="paragraph">
                  <wp:posOffset>75547</wp:posOffset>
                </wp:positionV>
                <wp:extent cx="728980" cy="4445"/>
                <wp:effectExtent l="0" t="0" r="0" b="0"/>
                <wp:wrapNone/>
                <wp:docPr id="27" name="Graphic 27"/>
                <wp:cNvGraphicFramePr>
                  <a:graphicFrameLocks/>
                </wp:cNvGraphicFramePr>
                <a:graphic>
                  <a:graphicData uri="http://schemas.microsoft.com/office/word/2010/wordprocessingShape">
                    <wps:wsp>
                      <wps:cNvPr id="27" name="Graphic 27"/>
                      <wps:cNvSpPr/>
                      <wps:spPr>
                        <a:xfrm>
                          <a:off x="0" y="0"/>
                          <a:ext cx="728980" cy="4445"/>
                        </a:xfrm>
                        <a:custGeom>
                          <a:avLst/>
                          <a:gdLst/>
                          <a:ahLst/>
                          <a:cxnLst/>
                          <a:rect l="l" t="t" r="r" b="b"/>
                          <a:pathLst>
                            <a:path w="728980" h="4445">
                              <a:moveTo>
                                <a:pt x="728637" y="0"/>
                              </a:moveTo>
                              <a:lnTo>
                                <a:pt x="0" y="0"/>
                              </a:lnTo>
                              <a:lnTo>
                                <a:pt x="0" y="4319"/>
                              </a:lnTo>
                              <a:lnTo>
                                <a:pt x="728637" y="4319"/>
                              </a:lnTo>
                              <a:lnTo>
                                <a:pt x="72863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67.369995pt;margin-top:5.948645pt;width:57.373pt;height:.34015pt;mso-position-horizontal-relative:page;mso-position-vertical-relative:paragraph;z-index:-16233472" id="docshape26" filled="true" fillcolor="#000000" stroked="false">
                <v:fill type="solid"/>
                <w10:wrap type="none"/>
              </v:rect>
            </w:pict>
          </mc:Fallback>
        </mc:AlternateContent>
      </w:r>
      <w:r>
        <w:rPr>
          <w:rFonts w:ascii="Times New Roman" w:hAnsi="Times New Roman"/>
          <w:sz w:val="17"/>
        </w:rPr>
        <w:t>%</w:t>
      </w:r>
      <w:r>
        <w:rPr>
          <w:sz w:val="17"/>
        </w:rPr>
        <w:t>Inhibition</w:t>
      </w:r>
      <w:r>
        <w:rPr>
          <w:spacing w:val="-10"/>
          <w:sz w:val="17"/>
        </w:rPr>
        <w:t> </w:t>
      </w:r>
      <w:r>
        <w:rPr>
          <w:rFonts w:ascii="LM Roman 10" w:hAnsi="LM Roman 10"/>
          <w:spacing w:val="-10"/>
          <w:sz w:val="17"/>
        </w:rPr>
        <w:t>=</w:t>
      </w:r>
      <w:r>
        <w:rPr>
          <w:rFonts w:ascii="LM Roman 10" w:hAnsi="LM Roman 10"/>
          <w:sz w:val="17"/>
        </w:rPr>
        <w:tab/>
      </w:r>
      <w:r>
        <w:rPr>
          <w:spacing w:val="-2"/>
          <w:position w:val="-11"/>
          <w:sz w:val="17"/>
        </w:rPr>
        <w:t>A</w:t>
      </w:r>
      <w:r>
        <w:rPr>
          <w:spacing w:val="-2"/>
          <w:position w:val="-13"/>
          <w:sz w:val="11"/>
        </w:rPr>
        <w:t>control</w:t>
      </w:r>
      <w:r>
        <w:rPr>
          <w:position w:val="-13"/>
          <w:sz w:val="11"/>
        </w:rPr>
        <w:tab/>
      </w:r>
      <w:r>
        <w:rPr>
          <w:rFonts w:ascii="LM Roman 10" w:hAnsi="LM Roman 10"/>
          <w:spacing w:val="-5"/>
          <w:sz w:val="17"/>
        </w:rPr>
        <w:t>×</w:t>
      </w:r>
      <w:r>
        <w:rPr>
          <w:rFonts w:ascii="LM Roman 10" w:hAnsi="LM Roman 10"/>
          <w:spacing w:val="-19"/>
          <w:sz w:val="17"/>
        </w:rPr>
        <w:t> </w:t>
      </w:r>
      <w:r>
        <w:rPr>
          <w:spacing w:val="-5"/>
          <w:sz w:val="17"/>
        </w:rPr>
        <w:t>100</w:t>
      </w:r>
      <w:r>
        <w:rPr>
          <w:sz w:val="17"/>
        </w:rPr>
        <w:tab/>
      </w:r>
      <w:r>
        <w:rPr>
          <w:rFonts w:ascii="LM Roman 10" w:hAnsi="LM Roman 10"/>
          <w:spacing w:val="-5"/>
          <w:sz w:val="17"/>
        </w:rPr>
        <w:t>(</w:t>
      </w:r>
      <w:r>
        <w:rPr>
          <w:spacing w:val="-5"/>
          <w:sz w:val="17"/>
        </w:rPr>
        <w:t>1</w:t>
      </w:r>
      <w:r>
        <w:rPr>
          <w:rFonts w:ascii="LM Roman 10" w:hAnsi="LM Roman 10"/>
          <w:spacing w:val="-5"/>
          <w:sz w:val="17"/>
        </w:rPr>
        <w:t>)</w:t>
      </w:r>
    </w:p>
    <w:p>
      <w:pPr>
        <w:pStyle w:val="BodyText"/>
        <w:spacing w:before="9"/>
        <w:rPr>
          <w:rFonts w:ascii="LM Roman 10"/>
          <w:sz w:val="15"/>
        </w:rPr>
      </w:pPr>
    </w:p>
    <w:p>
      <w:pPr>
        <w:spacing w:after="0"/>
        <w:rPr>
          <w:rFonts w:ascii="LM Roman 10"/>
          <w:sz w:val="15"/>
        </w:rPr>
        <w:sectPr>
          <w:type w:val="continuous"/>
          <w:pgSz w:w="11910" w:h="15880"/>
          <w:pgMar w:header="889" w:footer="0" w:top="840" w:bottom="280" w:left="540" w:right="540"/>
        </w:sectPr>
      </w:pPr>
    </w:p>
    <w:p>
      <w:pPr>
        <w:pStyle w:val="BodyText"/>
        <w:rPr>
          <w:rFonts w:ascii="LM Roman 10"/>
          <w:sz w:val="12"/>
        </w:rPr>
      </w:pPr>
    </w:p>
    <w:p>
      <w:pPr>
        <w:pStyle w:val="BodyText"/>
        <w:rPr>
          <w:rFonts w:ascii="LM Roman 10"/>
          <w:sz w:val="12"/>
        </w:rPr>
      </w:pPr>
    </w:p>
    <w:p>
      <w:pPr>
        <w:pStyle w:val="BodyText"/>
        <w:rPr>
          <w:rFonts w:ascii="LM Roman 10"/>
          <w:sz w:val="12"/>
        </w:rPr>
      </w:pPr>
    </w:p>
    <w:p>
      <w:pPr>
        <w:pStyle w:val="BodyText"/>
        <w:rPr>
          <w:rFonts w:ascii="LM Roman 10"/>
          <w:sz w:val="12"/>
        </w:rPr>
      </w:pPr>
    </w:p>
    <w:p>
      <w:pPr>
        <w:pStyle w:val="BodyText"/>
        <w:rPr>
          <w:rFonts w:ascii="LM Roman 10"/>
          <w:sz w:val="12"/>
        </w:rPr>
      </w:pPr>
    </w:p>
    <w:p>
      <w:pPr>
        <w:pStyle w:val="BodyText"/>
        <w:rPr>
          <w:rFonts w:ascii="LM Roman 10"/>
          <w:sz w:val="12"/>
        </w:rPr>
      </w:pPr>
    </w:p>
    <w:p>
      <w:pPr>
        <w:pStyle w:val="BodyText"/>
        <w:rPr>
          <w:rFonts w:ascii="LM Roman 10"/>
          <w:sz w:val="12"/>
        </w:rPr>
      </w:pPr>
    </w:p>
    <w:p>
      <w:pPr>
        <w:pStyle w:val="BodyText"/>
        <w:rPr>
          <w:rFonts w:ascii="LM Roman 10"/>
          <w:sz w:val="12"/>
        </w:rPr>
      </w:pPr>
    </w:p>
    <w:p>
      <w:pPr>
        <w:pStyle w:val="BodyText"/>
        <w:rPr>
          <w:rFonts w:ascii="LM Roman 10"/>
          <w:sz w:val="12"/>
        </w:rPr>
      </w:pPr>
    </w:p>
    <w:p>
      <w:pPr>
        <w:pStyle w:val="BodyText"/>
        <w:rPr>
          <w:rFonts w:ascii="LM Roman 10"/>
          <w:sz w:val="12"/>
        </w:rPr>
      </w:pPr>
    </w:p>
    <w:p>
      <w:pPr>
        <w:pStyle w:val="BodyText"/>
        <w:rPr>
          <w:rFonts w:ascii="LM Roman 10"/>
          <w:sz w:val="12"/>
        </w:rPr>
      </w:pPr>
    </w:p>
    <w:p>
      <w:pPr>
        <w:pStyle w:val="BodyText"/>
        <w:rPr>
          <w:rFonts w:ascii="LM Roman 10"/>
          <w:sz w:val="12"/>
        </w:rPr>
      </w:pPr>
    </w:p>
    <w:p>
      <w:pPr>
        <w:pStyle w:val="BodyText"/>
        <w:rPr>
          <w:rFonts w:ascii="LM Roman 10"/>
          <w:sz w:val="12"/>
        </w:rPr>
      </w:pPr>
    </w:p>
    <w:p>
      <w:pPr>
        <w:pStyle w:val="BodyText"/>
        <w:rPr>
          <w:rFonts w:ascii="LM Roman 10"/>
          <w:sz w:val="12"/>
        </w:rPr>
      </w:pPr>
    </w:p>
    <w:p>
      <w:pPr>
        <w:pStyle w:val="BodyText"/>
        <w:rPr>
          <w:rFonts w:ascii="LM Roman 10"/>
          <w:sz w:val="12"/>
        </w:rPr>
      </w:pPr>
    </w:p>
    <w:p>
      <w:pPr>
        <w:pStyle w:val="BodyText"/>
        <w:rPr>
          <w:rFonts w:ascii="LM Roman 10"/>
          <w:sz w:val="12"/>
        </w:rPr>
      </w:pPr>
    </w:p>
    <w:p>
      <w:pPr>
        <w:pStyle w:val="BodyText"/>
        <w:rPr>
          <w:rFonts w:ascii="LM Roman 10"/>
          <w:sz w:val="12"/>
        </w:rPr>
      </w:pPr>
    </w:p>
    <w:p>
      <w:pPr>
        <w:pStyle w:val="BodyText"/>
        <w:rPr>
          <w:rFonts w:ascii="LM Roman 10"/>
          <w:sz w:val="12"/>
        </w:rPr>
      </w:pPr>
    </w:p>
    <w:p>
      <w:pPr>
        <w:pStyle w:val="BodyText"/>
        <w:rPr>
          <w:rFonts w:ascii="LM Roman 10"/>
          <w:sz w:val="12"/>
        </w:rPr>
      </w:pPr>
    </w:p>
    <w:p>
      <w:pPr>
        <w:pStyle w:val="BodyText"/>
        <w:rPr>
          <w:rFonts w:ascii="LM Roman 10"/>
          <w:sz w:val="12"/>
        </w:rPr>
      </w:pPr>
    </w:p>
    <w:p>
      <w:pPr>
        <w:pStyle w:val="BodyText"/>
        <w:rPr>
          <w:rFonts w:ascii="LM Roman 10"/>
          <w:sz w:val="12"/>
        </w:rPr>
      </w:pPr>
    </w:p>
    <w:p>
      <w:pPr>
        <w:pStyle w:val="BodyText"/>
        <w:rPr>
          <w:rFonts w:ascii="LM Roman 10"/>
          <w:sz w:val="12"/>
        </w:rPr>
      </w:pPr>
    </w:p>
    <w:p>
      <w:pPr>
        <w:pStyle w:val="BodyText"/>
        <w:rPr>
          <w:rFonts w:ascii="LM Roman 10"/>
          <w:sz w:val="12"/>
        </w:rPr>
      </w:pPr>
    </w:p>
    <w:p>
      <w:pPr>
        <w:pStyle w:val="BodyText"/>
        <w:rPr>
          <w:rFonts w:ascii="LM Roman 10"/>
          <w:sz w:val="12"/>
        </w:rPr>
      </w:pPr>
    </w:p>
    <w:p>
      <w:pPr>
        <w:pStyle w:val="BodyText"/>
        <w:rPr>
          <w:rFonts w:ascii="LM Roman 10"/>
          <w:sz w:val="12"/>
        </w:rPr>
      </w:pPr>
    </w:p>
    <w:p>
      <w:pPr>
        <w:pStyle w:val="BodyText"/>
        <w:rPr>
          <w:rFonts w:ascii="LM Roman 10"/>
          <w:sz w:val="12"/>
        </w:rPr>
      </w:pPr>
    </w:p>
    <w:p>
      <w:pPr>
        <w:pStyle w:val="BodyText"/>
        <w:rPr>
          <w:rFonts w:ascii="LM Roman 10"/>
          <w:sz w:val="12"/>
        </w:rPr>
      </w:pPr>
    </w:p>
    <w:p>
      <w:pPr>
        <w:pStyle w:val="BodyText"/>
        <w:rPr>
          <w:rFonts w:ascii="LM Roman 10"/>
          <w:sz w:val="12"/>
        </w:rPr>
      </w:pPr>
    </w:p>
    <w:p>
      <w:pPr>
        <w:pStyle w:val="BodyText"/>
        <w:rPr>
          <w:rFonts w:ascii="LM Roman 10"/>
          <w:sz w:val="12"/>
        </w:rPr>
      </w:pPr>
    </w:p>
    <w:p>
      <w:pPr>
        <w:pStyle w:val="BodyText"/>
        <w:rPr>
          <w:rFonts w:ascii="LM Roman 10"/>
          <w:sz w:val="12"/>
        </w:rPr>
      </w:pPr>
    </w:p>
    <w:p>
      <w:pPr>
        <w:pStyle w:val="BodyText"/>
        <w:rPr>
          <w:rFonts w:ascii="LM Roman 10"/>
          <w:sz w:val="12"/>
        </w:rPr>
      </w:pPr>
    </w:p>
    <w:p>
      <w:pPr>
        <w:pStyle w:val="BodyText"/>
        <w:rPr>
          <w:rFonts w:ascii="LM Roman 10"/>
          <w:sz w:val="12"/>
        </w:rPr>
      </w:pPr>
    </w:p>
    <w:p>
      <w:pPr>
        <w:pStyle w:val="BodyText"/>
        <w:rPr>
          <w:rFonts w:ascii="LM Roman 10"/>
          <w:sz w:val="12"/>
        </w:rPr>
      </w:pPr>
    </w:p>
    <w:p>
      <w:pPr>
        <w:pStyle w:val="BodyText"/>
        <w:rPr>
          <w:rFonts w:ascii="LM Roman 10"/>
          <w:sz w:val="12"/>
        </w:rPr>
      </w:pPr>
    </w:p>
    <w:p>
      <w:pPr>
        <w:pStyle w:val="BodyText"/>
        <w:rPr>
          <w:rFonts w:ascii="LM Roman 10"/>
          <w:sz w:val="12"/>
        </w:rPr>
      </w:pPr>
    </w:p>
    <w:p>
      <w:pPr>
        <w:pStyle w:val="BodyText"/>
        <w:spacing w:before="18"/>
        <w:rPr>
          <w:rFonts w:ascii="LM Roman 10"/>
          <w:sz w:val="12"/>
        </w:rPr>
      </w:pPr>
    </w:p>
    <w:p>
      <w:pPr>
        <w:spacing w:line="266" w:lineRule="auto" w:before="1"/>
        <w:ind w:left="310" w:right="0" w:firstLine="0"/>
        <w:jc w:val="both"/>
        <w:rPr>
          <w:sz w:val="12"/>
        </w:rPr>
      </w:pPr>
      <w:bookmarkStart w:name="3 Results and discussion" w:id="14"/>
      <w:bookmarkEnd w:id="14"/>
      <w:r>
        <w:rPr/>
      </w:r>
      <w:r>
        <w:rPr>
          <w:w w:val="115"/>
          <w:sz w:val="12"/>
        </w:rPr>
        <w:t>The</w:t>
      </w:r>
      <w:r>
        <w:rPr>
          <w:spacing w:val="-3"/>
          <w:w w:val="115"/>
          <w:sz w:val="12"/>
        </w:rPr>
        <w:t> </w:t>
      </w:r>
      <w:r>
        <w:rPr>
          <w:w w:val="115"/>
          <w:sz w:val="12"/>
        </w:rPr>
        <w:t>values</w:t>
      </w:r>
      <w:r>
        <w:rPr>
          <w:spacing w:val="-1"/>
          <w:w w:val="115"/>
          <w:sz w:val="12"/>
        </w:rPr>
        <w:t> </w:t>
      </w:r>
      <w:r>
        <w:rPr>
          <w:w w:val="115"/>
          <w:sz w:val="12"/>
        </w:rPr>
        <w:t>are</w:t>
      </w:r>
      <w:r>
        <w:rPr>
          <w:spacing w:val="-1"/>
          <w:w w:val="115"/>
          <w:sz w:val="12"/>
        </w:rPr>
        <w:t> </w:t>
      </w:r>
      <w:r>
        <w:rPr>
          <w:w w:val="115"/>
          <w:sz w:val="12"/>
        </w:rPr>
        <w:t>means</w:t>
      </w:r>
      <w:r>
        <w:rPr>
          <w:spacing w:val="-9"/>
          <w:w w:val="115"/>
          <w:sz w:val="12"/>
        </w:rPr>
        <w:t> </w:t>
      </w:r>
      <w:r>
        <w:rPr>
          <w:w w:val="115"/>
          <w:sz w:val="12"/>
        </w:rPr>
        <w:t>±</w:t>
      </w:r>
      <w:r>
        <w:rPr>
          <w:spacing w:val="-8"/>
          <w:w w:val="115"/>
          <w:sz w:val="12"/>
        </w:rPr>
        <w:t> </w:t>
      </w:r>
      <w:r>
        <w:rPr>
          <w:w w:val="115"/>
          <w:sz w:val="12"/>
        </w:rPr>
        <w:t>SD</w:t>
      </w:r>
      <w:r>
        <w:rPr>
          <w:w w:val="115"/>
          <w:sz w:val="12"/>
        </w:rPr>
        <w:t> of</w:t>
      </w:r>
      <w:r>
        <w:rPr>
          <w:spacing w:val="-2"/>
          <w:w w:val="115"/>
          <w:sz w:val="12"/>
        </w:rPr>
        <w:t> </w:t>
      </w:r>
      <w:r>
        <w:rPr>
          <w:w w:val="115"/>
          <w:sz w:val="12"/>
        </w:rPr>
        <w:t>three</w:t>
      </w:r>
      <w:r>
        <w:rPr>
          <w:spacing w:val="-1"/>
          <w:w w:val="115"/>
          <w:sz w:val="12"/>
        </w:rPr>
        <w:t> </w:t>
      </w:r>
      <w:r>
        <w:rPr>
          <w:w w:val="115"/>
          <w:sz w:val="12"/>
        </w:rPr>
        <w:t>replicates.</w:t>
      </w:r>
      <w:r>
        <w:rPr>
          <w:spacing w:val="-1"/>
          <w:w w:val="115"/>
          <w:sz w:val="12"/>
        </w:rPr>
        <w:t> </w:t>
      </w:r>
      <w:r>
        <w:rPr>
          <w:i/>
          <w:w w:val="115"/>
          <w:sz w:val="12"/>
        </w:rPr>
        <w:t>P</w:t>
      </w:r>
      <w:r>
        <w:rPr>
          <w:i/>
          <w:spacing w:val="-9"/>
          <w:w w:val="115"/>
          <w:sz w:val="12"/>
        </w:rPr>
        <w:t> </w:t>
      </w:r>
      <w:r>
        <w:rPr>
          <w:w w:val="115"/>
          <w:sz w:val="12"/>
        </w:rPr>
        <w:t>&lt;</w:t>
      </w:r>
      <w:r>
        <w:rPr>
          <w:spacing w:val="-8"/>
          <w:w w:val="115"/>
          <w:sz w:val="12"/>
        </w:rPr>
        <w:t> </w:t>
      </w:r>
      <w:r>
        <w:rPr>
          <w:w w:val="115"/>
          <w:sz w:val="12"/>
        </w:rPr>
        <w:t>0.05 when</w:t>
      </w:r>
      <w:r>
        <w:rPr>
          <w:spacing w:val="-2"/>
          <w:w w:val="115"/>
          <w:sz w:val="12"/>
        </w:rPr>
        <w:t> </w:t>
      </w:r>
      <w:r>
        <w:rPr>
          <w:w w:val="115"/>
          <w:sz w:val="12"/>
        </w:rPr>
        <w:t>compared</w:t>
      </w:r>
      <w:r>
        <w:rPr>
          <w:spacing w:val="-1"/>
          <w:w w:val="115"/>
          <w:sz w:val="12"/>
        </w:rPr>
        <w:t> </w:t>
      </w:r>
      <w:r>
        <w:rPr>
          <w:w w:val="115"/>
          <w:sz w:val="12"/>
        </w:rPr>
        <w:t>with</w:t>
      </w:r>
      <w:r>
        <w:rPr>
          <w:spacing w:val="-2"/>
          <w:w w:val="115"/>
          <w:sz w:val="12"/>
        </w:rPr>
        <w:t> </w:t>
      </w:r>
      <w:r>
        <w:rPr>
          <w:w w:val="115"/>
          <w:sz w:val="12"/>
        </w:rPr>
        <w:t>gallic</w:t>
      </w:r>
      <w:r>
        <w:rPr>
          <w:spacing w:val="40"/>
          <w:w w:val="115"/>
          <w:sz w:val="12"/>
        </w:rPr>
        <w:t> </w:t>
      </w:r>
      <w:r>
        <w:rPr>
          <w:w w:val="115"/>
          <w:sz w:val="12"/>
        </w:rPr>
        <w:t>acid. Data</w:t>
      </w:r>
      <w:r>
        <w:rPr>
          <w:w w:val="115"/>
          <w:sz w:val="12"/>
        </w:rPr>
        <w:t> are</w:t>
      </w:r>
      <w:r>
        <w:rPr>
          <w:w w:val="115"/>
          <w:sz w:val="12"/>
        </w:rPr>
        <w:t> expressed</w:t>
      </w:r>
      <w:r>
        <w:rPr>
          <w:w w:val="115"/>
          <w:sz w:val="12"/>
        </w:rPr>
        <w:t> as EC</w:t>
      </w:r>
      <w:r>
        <w:rPr>
          <w:w w:val="115"/>
          <w:sz w:val="12"/>
          <w:vertAlign w:val="subscript"/>
        </w:rPr>
        <w:t>50</w:t>
      </w:r>
      <w:r>
        <w:rPr>
          <w:w w:val="115"/>
          <w:sz w:val="12"/>
          <w:vertAlign w:val="baseline"/>
        </w:rPr>
        <w:t> in </w:t>
      </w:r>
      <w:r>
        <w:rPr>
          <w:w w:val="115"/>
          <w:sz w:val="15"/>
          <w:vertAlign w:val="baseline"/>
        </w:rPr>
        <w:t>l</w:t>
      </w:r>
      <w:r>
        <w:rPr>
          <w:w w:val="115"/>
          <w:sz w:val="12"/>
          <w:vertAlign w:val="baseline"/>
        </w:rPr>
        <w:t>g/ml</w:t>
      </w:r>
      <w:r>
        <w:rPr>
          <w:w w:val="115"/>
          <w:sz w:val="12"/>
          <w:vertAlign w:val="baseline"/>
        </w:rPr>
        <w:t> which is</w:t>
      </w:r>
      <w:r>
        <w:rPr>
          <w:w w:val="115"/>
          <w:sz w:val="12"/>
          <w:vertAlign w:val="baseline"/>
        </w:rPr>
        <w:t> the concentration</w:t>
      </w:r>
      <w:r>
        <w:rPr>
          <w:w w:val="115"/>
          <w:sz w:val="12"/>
          <w:vertAlign w:val="baseline"/>
        </w:rPr>
        <w:t> of extract</w:t>
      </w:r>
      <w:r>
        <w:rPr>
          <w:spacing w:val="40"/>
          <w:w w:val="115"/>
          <w:sz w:val="12"/>
          <w:vertAlign w:val="baseline"/>
        </w:rPr>
        <w:t> </w:t>
      </w:r>
      <w:bookmarkStart w:name="_bookmark3" w:id="15"/>
      <w:bookmarkEnd w:id="15"/>
      <w:r>
        <w:rPr>
          <w:w w:val="115"/>
          <w:sz w:val="12"/>
          <w:vertAlign w:val="baseline"/>
        </w:rPr>
        <w:t>requires</w:t>
      </w:r>
      <w:r>
        <w:rPr>
          <w:w w:val="115"/>
          <w:sz w:val="12"/>
          <w:vertAlign w:val="baseline"/>
        </w:rPr>
        <w:t> to inhibit growth by 50%.</w:t>
      </w:r>
    </w:p>
    <w:p>
      <w:pPr>
        <w:pStyle w:val="ListParagraph"/>
        <w:numPr>
          <w:ilvl w:val="1"/>
          <w:numId w:val="1"/>
        </w:numPr>
        <w:tabs>
          <w:tab w:pos="619" w:val="left" w:leader="none"/>
        </w:tabs>
        <w:spacing w:line="240" w:lineRule="auto" w:before="108" w:after="0"/>
        <w:ind w:left="619" w:right="0" w:hanging="308"/>
        <w:jc w:val="left"/>
        <w:rPr>
          <w:i/>
          <w:sz w:val="16"/>
        </w:rPr>
      </w:pPr>
      <w:r>
        <w:rPr/>
        <w:br w:type="column"/>
      </w:r>
      <w:r>
        <w:rPr>
          <w:i/>
          <w:sz w:val="16"/>
        </w:rPr>
        <w:t>Cytotoxic</w:t>
      </w:r>
      <w:r>
        <w:rPr>
          <w:i/>
          <w:spacing w:val="-1"/>
          <w:sz w:val="16"/>
        </w:rPr>
        <w:t> </w:t>
      </w:r>
      <w:r>
        <w:rPr>
          <w:i/>
          <w:spacing w:val="-2"/>
          <w:sz w:val="16"/>
        </w:rPr>
        <w:t>activity</w:t>
      </w:r>
    </w:p>
    <w:p>
      <w:pPr>
        <w:pStyle w:val="BodyText"/>
        <w:spacing w:before="54"/>
        <w:rPr>
          <w:i/>
        </w:rPr>
      </w:pPr>
    </w:p>
    <w:p>
      <w:pPr>
        <w:pStyle w:val="BodyText"/>
        <w:spacing w:line="276" w:lineRule="auto"/>
        <w:ind w:left="310" w:right="111" w:firstLine="233"/>
        <w:jc w:val="both"/>
      </w:pPr>
      <w:r>
        <w:rPr>
          <w:w w:val="105"/>
        </w:rPr>
        <w:t>The cytotoxic activity of each prepared extract of </w:t>
      </w:r>
      <w:r>
        <w:rPr>
          <w:i/>
          <w:w w:val="105"/>
        </w:rPr>
        <w:t>H. </w:t>
      </w:r>
      <w:r>
        <w:rPr>
          <w:i/>
          <w:w w:val="105"/>
        </w:rPr>
        <w:t>tubercula-</w:t>
      </w:r>
      <w:r>
        <w:rPr>
          <w:i/>
          <w:w w:val="105"/>
        </w:rPr>
        <w:t> tum</w:t>
      </w:r>
      <w:r>
        <w:rPr>
          <w:i/>
          <w:spacing w:val="40"/>
          <w:w w:val="105"/>
        </w:rPr>
        <w:t> </w:t>
      </w:r>
      <w:r>
        <w:rPr>
          <w:w w:val="105"/>
        </w:rPr>
        <w:t>was</w:t>
      </w:r>
      <w:r>
        <w:rPr>
          <w:spacing w:val="40"/>
          <w:w w:val="105"/>
        </w:rPr>
        <w:t> </w:t>
      </w:r>
      <w:r>
        <w:rPr>
          <w:w w:val="105"/>
        </w:rPr>
        <w:t>determined</w:t>
      </w:r>
      <w:r>
        <w:rPr>
          <w:spacing w:val="40"/>
          <w:w w:val="105"/>
        </w:rPr>
        <w:t> </w:t>
      </w:r>
      <w:r>
        <w:rPr>
          <w:w w:val="105"/>
        </w:rPr>
        <w:t>by</w:t>
      </w:r>
      <w:r>
        <w:rPr>
          <w:spacing w:val="40"/>
          <w:w w:val="105"/>
        </w:rPr>
        <w:t> </w:t>
      </w:r>
      <w:r>
        <w:rPr>
          <w:w w:val="105"/>
        </w:rPr>
        <w:t>the</w:t>
      </w:r>
      <w:r>
        <w:rPr>
          <w:spacing w:val="40"/>
          <w:w w:val="105"/>
        </w:rPr>
        <w:t> </w:t>
      </w:r>
      <w:r>
        <w:rPr>
          <w:w w:val="105"/>
        </w:rPr>
        <w:t>brine</w:t>
      </w:r>
      <w:r>
        <w:rPr>
          <w:spacing w:val="40"/>
          <w:w w:val="105"/>
        </w:rPr>
        <w:t> </w:t>
      </w:r>
      <w:r>
        <w:rPr>
          <w:w w:val="105"/>
        </w:rPr>
        <w:t>shrimp</w:t>
      </w:r>
      <w:r>
        <w:rPr>
          <w:spacing w:val="40"/>
          <w:w w:val="105"/>
        </w:rPr>
        <w:t> </w:t>
      </w:r>
      <w:r>
        <w:rPr>
          <w:w w:val="105"/>
        </w:rPr>
        <w:t>lethality</w:t>
      </w:r>
      <w:r>
        <w:rPr>
          <w:spacing w:val="40"/>
          <w:w w:val="105"/>
        </w:rPr>
        <w:t> </w:t>
      </w:r>
      <w:r>
        <w:rPr>
          <w:w w:val="105"/>
        </w:rPr>
        <w:t>method </w:t>
      </w:r>
      <w:hyperlink w:history="true" w:anchor="_bookmark7">
        <w:r>
          <w:rPr>
            <w:color w:val="007FAD"/>
            <w:w w:val="105"/>
          </w:rPr>
          <w:t>[14,15]</w:t>
        </w:r>
      </w:hyperlink>
      <w:r>
        <w:rPr>
          <w:w w:val="105"/>
        </w:rPr>
        <w:t>. The brine shrimp eggs were hatched at the covered cham- ber</w:t>
      </w:r>
      <w:r>
        <w:rPr>
          <w:spacing w:val="28"/>
          <w:w w:val="105"/>
        </w:rPr>
        <w:t> </w:t>
      </w:r>
      <w:r>
        <w:rPr>
          <w:w w:val="105"/>
        </w:rPr>
        <w:t>of</w:t>
      </w:r>
      <w:r>
        <w:rPr>
          <w:spacing w:val="26"/>
          <w:w w:val="105"/>
        </w:rPr>
        <w:t> </w:t>
      </w:r>
      <w:r>
        <w:rPr>
          <w:w w:val="105"/>
        </w:rPr>
        <w:t>the</w:t>
      </w:r>
      <w:r>
        <w:rPr>
          <w:spacing w:val="28"/>
          <w:w w:val="105"/>
        </w:rPr>
        <w:t> </w:t>
      </w:r>
      <w:r>
        <w:rPr>
          <w:w w:val="105"/>
        </w:rPr>
        <w:t>duo</w:t>
      </w:r>
      <w:r>
        <w:rPr>
          <w:spacing w:val="28"/>
          <w:w w:val="105"/>
        </w:rPr>
        <w:t> </w:t>
      </w:r>
      <w:r>
        <w:rPr>
          <w:w w:val="105"/>
        </w:rPr>
        <w:t>compartment</w:t>
      </w:r>
      <w:r>
        <w:rPr>
          <w:spacing w:val="28"/>
          <w:w w:val="105"/>
        </w:rPr>
        <w:t> </w:t>
      </w:r>
      <w:r>
        <w:rPr>
          <w:w w:val="105"/>
        </w:rPr>
        <w:t>plastic</w:t>
      </w:r>
      <w:r>
        <w:rPr>
          <w:spacing w:val="26"/>
          <w:w w:val="105"/>
        </w:rPr>
        <w:t> </w:t>
      </w:r>
      <w:r>
        <w:rPr>
          <w:w w:val="105"/>
        </w:rPr>
        <w:t>container</w:t>
      </w:r>
      <w:r>
        <w:rPr>
          <w:spacing w:val="26"/>
          <w:w w:val="105"/>
        </w:rPr>
        <w:t> </w:t>
      </w:r>
      <w:r>
        <w:rPr>
          <w:w w:val="105"/>
        </w:rPr>
        <w:t>with</w:t>
      </w:r>
      <w:r>
        <w:rPr>
          <w:spacing w:val="26"/>
          <w:w w:val="105"/>
        </w:rPr>
        <w:t> </w:t>
      </w:r>
      <w:r>
        <w:rPr>
          <w:w w:val="105"/>
        </w:rPr>
        <w:t>sea</w:t>
      </w:r>
      <w:r>
        <w:rPr>
          <w:spacing w:val="28"/>
          <w:w w:val="105"/>
        </w:rPr>
        <w:t> </w:t>
      </w:r>
      <w:r>
        <w:rPr>
          <w:w w:val="105"/>
        </w:rPr>
        <w:t>water</w:t>
      </w:r>
      <w:r>
        <w:rPr>
          <w:spacing w:val="26"/>
          <w:w w:val="105"/>
        </w:rPr>
        <w:t> </w:t>
      </w:r>
      <w:r>
        <w:rPr>
          <w:w w:val="105"/>
        </w:rPr>
        <w:t>for 24 h.</w:t>
      </w:r>
      <w:r>
        <w:rPr>
          <w:w w:val="105"/>
        </w:rPr>
        <w:t> After</w:t>
      </w:r>
      <w:r>
        <w:rPr>
          <w:w w:val="105"/>
        </w:rPr>
        <w:t> hatching,</w:t>
      </w:r>
      <w:r>
        <w:rPr>
          <w:w w:val="105"/>
        </w:rPr>
        <w:t> the</w:t>
      </w:r>
      <w:r>
        <w:rPr>
          <w:w w:val="105"/>
        </w:rPr>
        <w:t> active</w:t>
      </w:r>
      <w:r>
        <w:rPr>
          <w:w w:val="105"/>
        </w:rPr>
        <w:t> nauplii</w:t>
      </w:r>
      <w:r>
        <w:rPr>
          <w:w w:val="105"/>
        </w:rPr>
        <w:t> were</w:t>
      </w:r>
      <w:r>
        <w:rPr>
          <w:w w:val="105"/>
        </w:rPr>
        <w:t> separated</w:t>
      </w:r>
      <w:r>
        <w:rPr>
          <w:w w:val="105"/>
        </w:rPr>
        <w:t> from</w:t>
      </w:r>
      <w:r>
        <w:rPr>
          <w:w w:val="105"/>
        </w:rPr>
        <w:t> the eggs,</w:t>
      </w:r>
      <w:r>
        <w:rPr>
          <w:spacing w:val="36"/>
          <w:w w:val="105"/>
        </w:rPr>
        <w:t> </w:t>
      </w:r>
      <w:r>
        <w:rPr>
          <w:w w:val="105"/>
        </w:rPr>
        <w:t>and</w:t>
      </w:r>
      <w:r>
        <w:rPr>
          <w:spacing w:val="37"/>
          <w:w w:val="105"/>
        </w:rPr>
        <w:t> </w:t>
      </w:r>
      <w:r>
        <w:rPr>
          <w:w w:val="105"/>
        </w:rPr>
        <w:t>used</w:t>
      </w:r>
      <w:r>
        <w:rPr>
          <w:spacing w:val="36"/>
          <w:w w:val="105"/>
        </w:rPr>
        <w:t> </w:t>
      </w:r>
      <w:r>
        <w:rPr>
          <w:w w:val="105"/>
        </w:rPr>
        <w:t>for</w:t>
      </w:r>
      <w:r>
        <w:rPr>
          <w:spacing w:val="36"/>
          <w:w w:val="105"/>
        </w:rPr>
        <w:t> </w:t>
      </w:r>
      <w:r>
        <w:rPr>
          <w:w w:val="105"/>
        </w:rPr>
        <w:t>cytotoxic</w:t>
      </w:r>
      <w:r>
        <w:rPr>
          <w:spacing w:val="36"/>
          <w:w w:val="105"/>
        </w:rPr>
        <w:t> </w:t>
      </w:r>
      <w:r>
        <w:rPr>
          <w:w w:val="105"/>
        </w:rPr>
        <w:t>activity.</w:t>
      </w:r>
      <w:r>
        <w:rPr>
          <w:spacing w:val="37"/>
          <w:w w:val="105"/>
        </w:rPr>
        <w:t> </w:t>
      </w:r>
      <w:r>
        <w:rPr>
          <w:w w:val="105"/>
        </w:rPr>
        <w:t>Six</w:t>
      </w:r>
      <w:r>
        <w:rPr>
          <w:spacing w:val="35"/>
          <w:w w:val="105"/>
        </w:rPr>
        <w:t> </w:t>
      </w:r>
      <w:r>
        <w:rPr>
          <w:w w:val="105"/>
        </w:rPr>
        <w:t>concentrations</w:t>
      </w:r>
      <w:r>
        <w:rPr>
          <w:spacing w:val="35"/>
          <w:w w:val="105"/>
        </w:rPr>
        <w:t> </w:t>
      </w:r>
      <w:r>
        <w:rPr>
          <w:w w:val="105"/>
        </w:rPr>
        <w:t>such</w:t>
      </w:r>
      <w:r>
        <w:rPr>
          <w:spacing w:val="37"/>
          <w:w w:val="105"/>
        </w:rPr>
        <w:t> </w:t>
      </w:r>
      <w:r>
        <w:rPr>
          <w:spacing w:val="-5"/>
          <w:w w:val="105"/>
        </w:rPr>
        <w:t>as</w:t>
      </w:r>
    </w:p>
    <w:p>
      <w:pPr>
        <w:pStyle w:val="BodyText"/>
        <w:spacing w:line="189" w:lineRule="exact"/>
        <w:ind w:left="310"/>
        <w:jc w:val="both"/>
      </w:pPr>
      <w:r>
        <w:rPr/>
        <w:t>500,</w:t>
      </w:r>
      <w:r>
        <w:rPr>
          <w:spacing w:val="25"/>
        </w:rPr>
        <w:t> </w:t>
      </w:r>
      <w:r>
        <w:rPr/>
        <w:t>250,</w:t>
      </w:r>
      <w:r>
        <w:rPr>
          <w:spacing w:val="25"/>
        </w:rPr>
        <w:t> </w:t>
      </w:r>
      <w:r>
        <w:rPr/>
        <w:t>125,</w:t>
      </w:r>
      <w:r>
        <w:rPr>
          <w:spacing w:val="27"/>
        </w:rPr>
        <w:t> </w:t>
      </w:r>
      <w:r>
        <w:rPr/>
        <w:t>62.5,</w:t>
      </w:r>
      <w:r>
        <w:rPr>
          <w:spacing w:val="26"/>
        </w:rPr>
        <w:t> </w:t>
      </w:r>
      <w:r>
        <w:rPr/>
        <w:t>31.25</w:t>
      </w:r>
      <w:r>
        <w:rPr>
          <w:spacing w:val="25"/>
        </w:rPr>
        <w:t> </w:t>
      </w:r>
      <w:r>
        <w:rPr/>
        <w:t>and</w:t>
      </w:r>
      <w:r>
        <w:rPr>
          <w:spacing w:val="27"/>
        </w:rPr>
        <w:t> </w:t>
      </w:r>
      <w:r>
        <w:rPr/>
        <w:t>15.62</w:t>
      </w:r>
      <w:r>
        <w:rPr>
          <w:spacing w:val="27"/>
        </w:rPr>
        <w:t> </w:t>
      </w:r>
      <w:r>
        <w:rPr>
          <w:sz w:val="19"/>
        </w:rPr>
        <w:t>l</w:t>
      </w:r>
      <w:r>
        <w:rPr/>
        <w:t>g/mg</w:t>
      </w:r>
      <w:r>
        <w:rPr>
          <w:spacing w:val="26"/>
        </w:rPr>
        <w:t> </w:t>
      </w:r>
      <w:r>
        <w:rPr/>
        <w:t>were</w:t>
      </w:r>
      <w:r>
        <w:rPr>
          <w:spacing w:val="25"/>
        </w:rPr>
        <w:t> </w:t>
      </w:r>
      <w:r>
        <w:rPr/>
        <w:t>prepared</w:t>
      </w:r>
      <w:r>
        <w:rPr>
          <w:spacing w:val="25"/>
        </w:rPr>
        <w:t> </w:t>
      </w:r>
      <w:r>
        <w:rPr/>
        <w:t>by</w:t>
      </w:r>
      <w:r>
        <w:rPr>
          <w:spacing w:val="28"/>
        </w:rPr>
        <w:t> </w:t>
      </w:r>
      <w:r>
        <w:rPr>
          <w:spacing w:val="-2"/>
        </w:rPr>
        <w:t>using</w:t>
      </w:r>
    </w:p>
    <w:p>
      <w:pPr>
        <w:pStyle w:val="BodyText"/>
        <w:spacing w:line="259" w:lineRule="auto" w:before="21"/>
        <w:ind w:left="310" w:right="110" w:hanging="1"/>
        <w:jc w:val="both"/>
      </w:pPr>
      <w:r>
        <w:rPr>
          <w:w w:val="105"/>
        </w:rPr>
        <w:t>dimethyl</w:t>
      </w:r>
      <w:r>
        <w:rPr>
          <w:w w:val="105"/>
        </w:rPr>
        <w:t> sulfoxide</w:t>
      </w:r>
      <w:r>
        <w:rPr>
          <w:w w:val="105"/>
        </w:rPr>
        <w:t> (DMSO).</w:t>
      </w:r>
      <w:r>
        <w:rPr>
          <w:w w:val="105"/>
        </w:rPr>
        <w:t> From</w:t>
      </w:r>
      <w:r>
        <w:rPr>
          <w:w w:val="105"/>
        </w:rPr>
        <w:t> each</w:t>
      </w:r>
      <w:r>
        <w:rPr>
          <w:w w:val="105"/>
        </w:rPr>
        <w:t> of</w:t>
      </w:r>
      <w:r>
        <w:rPr>
          <w:w w:val="105"/>
        </w:rPr>
        <w:t> extract</w:t>
      </w:r>
      <w:r>
        <w:rPr>
          <w:w w:val="105"/>
        </w:rPr>
        <w:t> solutions,</w:t>
      </w:r>
      <w:r>
        <w:rPr>
          <w:w w:val="105"/>
        </w:rPr>
        <w:t> 50</w:t>
      </w:r>
      <w:r>
        <w:rPr>
          <w:spacing w:val="-2"/>
          <w:w w:val="105"/>
        </w:rPr>
        <w:t> </w:t>
      </w:r>
      <w:r>
        <w:rPr>
          <w:rFonts w:ascii="UKIJ Mejnuntal"/>
          <w:w w:val="105"/>
        </w:rPr>
        <w:t>m</w:t>
      </w:r>
      <w:r>
        <w:rPr>
          <w:w w:val="105"/>
        </w:rPr>
        <w:t>l were added to pre-marked test tubes containing 5 ml of sea water. 10</w:t>
      </w:r>
      <w:r>
        <w:rPr>
          <w:spacing w:val="29"/>
          <w:w w:val="105"/>
        </w:rPr>
        <w:t> </w:t>
      </w:r>
      <w:r>
        <w:rPr>
          <w:w w:val="105"/>
        </w:rPr>
        <w:t>nauplii</w:t>
      </w:r>
      <w:r>
        <w:rPr>
          <w:spacing w:val="30"/>
          <w:w w:val="105"/>
        </w:rPr>
        <w:t> </w:t>
      </w:r>
      <w:r>
        <w:rPr>
          <w:w w:val="105"/>
        </w:rPr>
        <w:t>were</w:t>
      </w:r>
      <w:r>
        <w:rPr>
          <w:spacing w:val="30"/>
          <w:w w:val="105"/>
        </w:rPr>
        <w:t> </w:t>
      </w:r>
      <w:r>
        <w:rPr>
          <w:w w:val="105"/>
        </w:rPr>
        <w:t>added</w:t>
      </w:r>
      <w:r>
        <w:rPr>
          <w:spacing w:val="31"/>
          <w:w w:val="105"/>
        </w:rPr>
        <w:t> </w:t>
      </w:r>
      <w:r>
        <w:rPr>
          <w:w w:val="105"/>
        </w:rPr>
        <w:t>each</w:t>
      </w:r>
      <w:r>
        <w:rPr>
          <w:spacing w:val="29"/>
          <w:w w:val="105"/>
        </w:rPr>
        <w:t> </w:t>
      </w:r>
      <w:r>
        <w:rPr>
          <w:w w:val="105"/>
        </w:rPr>
        <w:t>test</w:t>
      </w:r>
      <w:r>
        <w:rPr>
          <w:spacing w:val="31"/>
          <w:w w:val="105"/>
        </w:rPr>
        <w:t> </w:t>
      </w:r>
      <w:r>
        <w:rPr>
          <w:w w:val="105"/>
        </w:rPr>
        <w:t>tube.</w:t>
      </w:r>
      <w:r>
        <w:rPr>
          <w:spacing w:val="29"/>
          <w:w w:val="105"/>
        </w:rPr>
        <w:t> </w:t>
      </w:r>
      <w:r>
        <w:rPr>
          <w:w w:val="105"/>
        </w:rPr>
        <w:t>After</w:t>
      </w:r>
      <w:r>
        <w:rPr>
          <w:spacing w:val="30"/>
          <w:w w:val="105"/>
        </w:rPr>
        <w:t> </w:t>
      </w:r>
      <w:r>
        <w:rPr>
          <w:w w:val="105"/>
        </w:rPr>
        <w:t>24</w:t>
      </w:r>
      <w:r>
        <w:rPr>
          <w:spacing w:val="2"/>
          <w:w w:val="105"/>
        </w:rPr>
        <w:t> </w:t>
      </w:r>
      <w:r>
        <w:rPr>
          <w:w w:val="105"/>
        </w:rPr>
        <w:t>h,</w:t>
      </w:r>
      <w:r>
        <w:rPr>
          <w:spacing w:val="31"/>
          <w:w w:val="105"/>
        </w:rPr>
        <w:t> </w:t>
      </w:r>
      <w:r>
        <w:rPr>
          <w:w w:val="105"/>
        </w:rPr>
        <w:t>the</w:t>
      </w:r>
      <w:r>
        <w:rPr>
          <w:spacing w:val="31"/>
          <w:w w:val="105"/>
        </w:rPr>
        <w:t> </w:t>
      </w:r>
      <w:r>
        <w:rPr>
          <w:w w:val="105"/>
        </w:rPr>
        <w:t>number</w:t>
      </w:r>
      <w:r>
        <w:rPr>
          <w:spacing w:val="29"/>
          <w:w w:val="105"/>
        </w:rPr>
        <w:t> </w:t>
      </w:r>
      <w:r>
        <w:rPr>
          <w:spacing w:val="-5"/>
          <w:w w:val="105"/>
        </w:rPr>
        <w:t>of</w:t>
      </w:r>
    </w:p>
    <w:p>
      <w:pPr>
        <w:pStyle w:val="BodyText"/>
        <w:spacing w:line="276" w:lineRule="auto" w:before="11"/>
        <w:ind w:left="310" w:right="110"/>
        <w:jc w:val="both"/>
      </w:pPr>
      <w:r>
        <w:rPr>
          <w:w w:val="105"/>
        </w:rPr>
        <w:t>surviving nauplii in each test tube was counted using </w:t>
      </w:r>
      <w:r>
        <w:rPr>
          <w:w w:val="105"/>
        </w:rPr>
        <w:t>magnifying glass and recorded the surviving nauplii. The percentage of lethal- ity</w:t>
      </w:r>
      <w:r>
        <w:rPr>
          <w:w w:val="105"/>
        </w:rPr>
        <w:t> of</w:t>
      </w:r>
      <w:r>
        <w:rPr>
          <w:w w:val="105"/>
        </w:rPr>
        <w:t> brine</w:t>
      </w:r>
      <w:r>
        <w:rPr>
          <w:w w:val="105"/>
        </w:rPr>
        <w:t> shrimps</w:t>
      </w:r>
      <w:r>
        <w:rPr>
          <w:w w:val="105"/>
        </w:rPr>
        <w:t> was</w:t>
      </w:r>
      <w:r>
        <w:rPr>
          <w:w w:val="105"/>
        </w:rPr>
        <w:t> calculated</w:t>
      </w:r>
      <w:r>
        <w:rPr>
          <w:w w:val="105"/>
        </w:rPr>
        <w:t> for</w:t>
      </w:r>
      <w:r>
        <w:rPr>
          <w:w w:val="105"/>
        </w:rPr>
        <w:t> each</w:t>
      </w:r>
      <w:r>
        <w:rPr>
          <w:w w:val="105"/>
        </w:rPr>
        <w:t> concentration</w:t>
      </w:r>
      <w:r>
        <w:rPr>
          <w:w w:val="105"/>
        </w:rPr>
        <w:t> of</w:t>
      </w:r>
      <w:r>
        <w:rPr>
          <w:w w:val="105"/>
        </w:rPr>
        <w:t> the sample.</w:t>
      </w:r>
      <w:r>
        <w:rPr>
          <w:w w:val="105"/>
        </w:rPr>
        <w:t> The</w:t>
      </w:r>
      <w:r>
        <w:rPr>
          <w:w w:val="105"/>
        </w:rPr>
        <w:t> IC</w:t>
      </w:r>
      <w:r>
        <w:rPr>
          <w:w w:val="105"/>
          <w:vertAlign w:val="subscript"/>
        </w:rPr>
        <w:t>50</w:t>
      </w:r>
      <w:r>
        <w:rPr>
          <w:w w:val="105"/>
          <w:vertAlign w:val="baseline"/>
        </w:rPr>
        <w:t> value</w:t>
      </w:r>
      <w:r>
        <w:rPr>
          <w:w w:val="105"/>
          <w:vertAlign w:val="baseline"/>
        </w:rPr>
        <w:t> of</w:t>
      </w:r>
      <w:r>
        <w:rPr>
          <w:w w:val="105"/>
          <w:vertAlign w:val="baseline"/>
        </w:rPr>
        <w:t> each</w:t>
      </w:r>
      <w:r>
        <w:rPr>
          <w:w w:val="105"/>
          <w:vertAlign w:val="baseline"/>
        </w:rPr>
        <w:t> extract</w:t>
      </w:r>
      <w:r>
        <w:rPr>
          <w:w w:val="105"/>
          <w:vertAlign w:val="baseline"/>
        </w:rPr>
        <w:t> was</w:t>
      </w:r>
      <w:r>
        <w:rPr>
          <w:w w:val="105"/>
          <w:vertAlign w:val="baseline"/>
        </w:rPr>
        <w:t> calculated</w:t>
      </w:r>
      <w:r>
        <w:rPr>
          <w:w w:val="105"/>
          <w:vertAlign w:val="baseline"/>
        </w:rPr>
        <w:t> by</w:t>
      </w:r>
      <w:r>
        <w:rPr>
          <w:w w:val="105"/>
          <w:vertAlign w:val="baseline"/>
        </w:rPr>
        <w:t> log</w:t>
      </w:r>
      <w:r>
        <w:rPr>
          <w:w w:val="105"/>
          <w:vertAlign w:val="baseline"/>
        </w:rPr>
        <w:t> and antilog method.</w:t>
      </w:r>
    </w:p>
    <w:p>
      <w:pPr>
        <w:pStyle w:val="BodyText"/>
        <w:spacing w:before="31"/>
      </w:pPr>
    </w:p>
    <w:p>
      <w:pPr>
        <w:pStyle w:val="ListParagraph"/>
        <w:numPr>
          <w:ilvl w:val="1"/>
          <w:numId w:val="1"/>
        </w:numPr>
        <w:tabs>
          <w:tab w:pos="619" w:val="left" w:leader="none"/>
        </w:tabs>
        <w:spacing w:line="240" w:lineRule="auto" w:before="0" w:after="0"/>
        <w:ind w:left="619" w:right="0" w:hanging="308"/>
        <w:jc w:val="left"/>
        <w:rPr>
          <w:i/>
          <w:sz w:val="16"/>
        </w:rPr>
      </w:pPr>
      <w:r>
        <w:rPr>
          <w:i/>
          <w:spacing w:val="-2"/>
          <w:sz w:val="16"/>
        </w:rPr>
        <w:t>Statistical</w:t>
      </w:r>
      <w:r>
        <w:rPr>
          <w:i/>
          <w:spacing w:val="14"/>
          <w:sz w:val="16"/>
        </w:rPr>
        <w:t> </w:t>
      </w:r>
      <w:r>
        <w:rPr>
          <w:i/>
          <w:spacing w:val="-2"/>
          <w:sz w:val="16"/>
        </w:rPr>
        <w:t>analysis</w:t>
      </w:r>
    </w:p>
    <w:p>
      <w:pPr>
        <w:pStyle w:val="BodyText"/>
        <w:spacing w:before="55"/>
        <w:rPr>
          <w:i/>
        </w:rPr>
      </w:pPr>
    </w:p>
    <w:p>
      <w:pPr>
        <w:pStyle w:val="BodyText"/>
        <w:spacing w:line="276" w:lineRule="auto"/>
        <w:ind w:left="310" w:right="111" w:firstLine="233"/>
        <w:jc w:val="both"/>
      </w:pPr>
      <w:r>
        <w:rPr>
          <w:w w:val="105"/>
        </w:rPr>
        <w:t>All</w:t>
      </w:r>
      <w:r>
        <w:rPr>
          <w:w w:val="105"/>
        </w:rPr>
        <w:t> experiments</w:t>
      </w:r>
      <w:r>
        <w:rPr>
          <w:w w:val="105"/>
        </w:rPr>
        <w:t> were</w:t>
      </w:r>
      <w:r>
        <w:rPr>
          <w:w w:val="105"/>
        </w:rPr>
        <w:t> performed</w:t>
      </w:r>
      <w:r>
        <w:rPr>
          <w:w w:val="105"/>
        </w:rPr>
        <w:t> in</w:t>
      </w:r>
      <w:r>
        <w:rPr>
          <w:w w:val="105"/>
        </w:rPr>
        <w:t> triplicate</w:t>
      </w:r>
      <w:r>
        <w:rPr>
          <w:w w:val="105"/>
        </w:rPr>
        <w:t> and</w:t>
      </w:r>
      <w:r>
        <w:rPr>
          <w:w w:val="105"/>
        </w:rPr>
        <w:t> the</w:t>
      </w:r>
      <w:r>
        <w:rPr>
          <w:w w:val="105"/>
        </w:rPr>
        <w:t> </w:t>
      </w:r>
      <w:r>
        <w:rPr>
          <w:w w:val="105"/>
        </w:rPr>
        <w:t>results</w:t>
      </w:r>
      <w:r>
        <w:rPr>
          <w:spacing w:val="40"/>
          <w:w w:val="105"/>
        </w:rPr>
        <w:t> </w:t>
      </w:r>
      <w:r>
        <w:rPr>
          <w:w w:val="105"/>
        </w:rPr>
        <w:t>were</w:t>
      </w:r>
      <w:r>
        <w:rPr>
          <w:spacing w:val="25"/>
          <w:w w:val="105"/>
        </w:rPr>
        <w:t> </w:t>
      </w:r>
      <w:r>
        <w:rPr>
          <w:w w:val="105"/>
        </w:rPr>
        <w:t>presented</w:t>
      </w:r>
      <w:r>
        <w:rPr>
          <w:spacing w:val="25"/>
          <w:w w:val="105"/>
        </w:rPr>
        <w:t> </w:t>
      </w:r>
      <w:r>
        <w:rPr>
          <w:w w:val="105"/>
        </w:rPr>
        <w:t>as</w:t>
      </w:r>
      <w:r>
        <w:rPr>
          <w:spacing w:val="25"/>
          <w:w w:val="105"/>
        </w:rPr>
        <w:t> </w:t>
      </w:r>
      <w:r>
        <w:rPr>
          <w:w w:val="105"/>
        </w:rPr>
        <w:t>mean</w:t>
      </w:r>
      <w:r>
        <w:rPr>
          <w:spacing w:val="-4"/>
          <w:w w:val="105"/>
        </w:rPr>
        <w:t> </w:t>
      </w:r>
      <w:r>
        <w:rPr>
          <w:w w:val="105"/>
        </w:rPr>
        <w:t>±</w:t>
      </w:r>
      <w:r>
        <w:rPr>
          <w:spacing w:val="-3"/>
          <w:w w:val="105"/>
        </w:rPr>
        <w:t> </w:t>
      </w:r>
      <w:r>
        <w:rPr>
          <w:w w:val="105"/>
        </w:rPr>
        <w:t>SD.</w:t>
      </w:r>
      <w:r>
        <w:rPr>
          <w:spacing w:val="24"/>
          <w:w w:val="105"/>
        </w:rPr>
        <w:t> </w:t>
      </w:r>
      <w:r>
        <w:rPr>
          <w:w w:val="105"/>
        </w:rPr>
        <w:t>The</w:t>
      </w:r>
      <w:r>
        <w:rPr>
          <w:spacing w:val="25"/>
          <w:w w:val="105"/>
        </w:rPr>
        <w:t> </w:t>
      </w:r>
      <w:r>
        <w:rPr>
          <w:w w:val="105"/>
        </w:rPr>
        <w:t>concentration</w:t>
      </w:r>
      <w:r>
        <w:rPr>
          <w:spacing w:val="24"/>
          <w:w w:val="105"/>
        </w:rPr>
        <w:t> </w:t>
      </w:r>
      <w:r>
        <w:rPr>
          <w:w w:val="105"/>
        </w:rPr>
        <w:t>that</w:t>
      </w:r>
      <w:r>
        <w:rPr>
          <w:spacing w:val="25"/>
          <w:w w:val="105"/>
        </w:rPr>
        <w:t> </w:t>
      </w:r>
      <w:r>
        <w:rPr>
          <w:w w:val="105"/>
        </w:rPr>
        <w:t>killed</w:t>
      </w:r>
      <w:r>
        <w:rPr>
          <w:spacing w:val="24"/>
          <w:w w:val="105"/>
        </w:rPr>
        <w:t> </w:t>
      </w:r>
      <w:r>
        <w:rPr>
          <w:w w:val="105"/>
        </w:rPr>
        <w:t>50% of</w:t>
      </w:r>
      <w:r>
        <w:rPr>
          <w:w w:val="105"/>
        </w:rPr>
        <w:t> the</w:t>
      </w:r>
      <w:r>
        <w:rPr>
          <w:w w:val="105"/>
        </w:rPr>
        <w:t> nauplii</w:t>
      </w:r>
      <w:r>
        <w:rPr>
          <w:w w:val="105"/>
        </w:rPr>
        <w:t> (LC</w:t>
      </w:r>
      <w:r>
        <w:rPr>
          <w:w w:val="105"/>
          <w:vertAlign w:val="subscript"/>
        </w:rPr>
        <w:t>50</w:t>
      </w:r>
      <w:r>
        <w:rPr>
          <w:w w:val="105"/>
          <w:vertAlign w:val="baseline"/>
        </w:rPr>
        <w:t>)</w:t>
      </w:r>
      <w:r>
        <w:rPr>
          <w:w w:val="105"/>
          <w:vertAlign w:val="baseline"/>
        </w:rPr>
        <w:t> was</w:t>
      </w:r>
      <w:r>
        <w:rPr>
          <w:w w:val="105"/>
          <w:vertAlign w:val="baseline"/>
        </w:rPr>
        <w:t> determined</w:t>
      </w:r>
      <w:r>
        <w:rPr>
          <w:w w:val="105"/>
          <w:vertAlign w:val="baseline"/>
        </w:rPr>
        <w:t> for</w:t>
      </w:r>
      <w:r>
        <w:rPr>
          <w:w w:val="105"/>
          <w:vertAlign w:val="baseline"/>
        </w:rPr>
        <w:t> each</w:t>
      </w:r>
      <w:r>
        <w:rPr>
          <w:w w:val="105"/>
          <w:vertAlign w:val="baseline"/>
        </w:rPr>
        <w:t> polarity</w:t>
      </w:r>
      <w:r>
        <w:rPr>
          <w:w w:val="105"/>
          <w:vertAlign w:val="baseline"/>
        </w:rPr>
        <w:t> extract</w:t>
      </w:r>
      <w:r>
        <w:rPr>
          <w:w w:val="105"/>
          <w:vertAlign w:val="baseline"/>
        </w:rPr>
        <w:t> by Statistical</w:t>
      </w:r>
      <w:r>
        <w:rPr>
          <w:w w:val="105"/>
          <w:vertAlign w:val="baseline"/>
        </w:rPr>
        <w:t> Analysis</w:t>
      </w:r>
      <w:r>
        <w:rPr>
          <w:w w:val="105"/>
          <w:vertAlign w:val="baseline"/>
        </w:rPr>
        <w:t> Systems</w:t>
      </w:r>
      <w:r>
        <w:rPr>
          <w:w w:val="105"/>
          <w:vertAlign w:val="baseline"/>
        </w:rPr>
        <w:t> (SAS)</w:t>
      </w:r>
      <w:r>
        <w:rPr>
          <w:w w:val="105"/>
          <w:vertAlign w:val="baseline"/>
        </w:rPr>
        <w:t> computer</w:t>
      </w:r>
      <w:r>
        <w:rPr>
          <w:w w:val="105"/>
          <w:vertAlign w:val="baseline"/>
        </w:rPr>
        <w:t> programme</w:t>
      </w:r>
      <w:r>
        <w:rPr>
          <w:w w:val="105"/>
          <w:vertAlign w:val="baseline"/>
        </w:rPr>
        <w:t> </w:t>
      </w:r>
      <w:hyperlink w:history="true" w:anchor="_bookmark10">
        <w:r>
          <w:rPr>
            <w:color w:val="007FAD"/>
            <w:w w:val="105"/>
            <w:vertAlign w:val="baseline"/>
          </w:rPr>
          <w:t>[16]</w:t>
        </w:r>
      </w:hyperlink>
      <w:r>
        <w:rPr>
          <w:w w:val="105"/>
          <w:vertAlign w:val="baseline"/>
        </w:rPr>
        <w:t>.</w:t>
      </w:r>
      <w:r>
        <w:rPr>
          <w:w w:val="105"/>
          <w:vertAlign w:val="baseline"/>
        </w:rPr>
        <w:t> It</w:t>
      </w:r>
      <w:r>
        <w:rPr>
          <w:spacing w:val="40"/>
          <w:w w:val="105"/>
          <w:vertAlign w:val="baseline"/>
        </w:rPr>
        <w:t> </w:t>
      </w:r>
      <w:r>
        <w:rPr>
          <w:w w:val="105"/>
          <w:vertAlign w:val="baseline"/>
        </w:rPr>
        <w:t>was</w:t>
      </w:r>
      <w:r>
        <w:rPr>
          <w:w w:val="105"/>
          <w:vertAlign w:val="baseline"/>
        </w:rPr>
        <w:t> determined</w:t>
      </w:r>
      <w:r>
        <w:rPr>
          <w:w w:val="105"/>
          <w:vertAlign w:val="baseline"/>
        </w:rPr>
        <w:t> by</w:t>
      </w:r>
      <w:r>
        <w:rPr>
          <w:w w:val="105"/>
          <w:vertAlign w:val="baseline"/>
        </w:rPr>
        <w:t> plotting</w:t>
      </w:r>
      <w:r>
        <w:rPr>
          <w:w w:val="105"/>
          <w:vertAlign w:val="baseline"/>
        </w:rPr>
        <w:t> a</w:t>
      </w:r>
      <w:r>
        <w:rPr>
          <w:w w:val="105"/>
          <w:vertAlign w:val="baseline"/>
        </w:rPr>
        <w:t> graph</w:t>
      </w:r>
      <w:r>
        <w:rPr>
          <w:w w:val="105"/>
          <w:vertAlign w:val="baseline"/>
        </w:rPr>
        <w:t> of</w:t>
      </w:r>
      <w:r>
        <w:rPr>
          <w:w w:val="105"/>
          <w:vertAlign w:val="baseline"/>
        </w:rPr>
        <w:t> percentage mortality</w:t>
      </w:r>
      <w:r>
        <w:rPr>
          <w:w w:val="105"/>
          <w:vertAlign w:val="baseline"/>
        </w:rPr>
        <w:t> of shrimp</w:t>
      </w:r>
      <w:r>
        <w:rPr>
          <w:w w:val="105"/>
          <w:vertAlign w:val="baseline"/>
        </w:rPr>
        <w:t> larvae</w:t>
      </w:r>
      <w:r>
        <w:rPr>
          <w:w w:val="105"/>
          <w:vertAlign w:val="baseline"/>
        </w:rPr>
        <w:t> against</w:t>
      </w:r>
      <w:r>
        <w:rPr>
          <w:w w:val="105"/>
          <w:vertAlign w:val="baseline"/>
        </w:rPr>
        <w:t> the</w:t>
      </w:r>
      <w:r>
        <w:rPr>
          <w:w w:val="105"/>
          <w:vertAlign w:val="baseline"/>
        </w:rPr>
        <w:t> logarithmic</w:t>
      </w:r>
      <w:r>
        <w:rPr>
          <w:w w:val="105"/>
          <w:vertAlign w:val="baseline"/>
        </w:rPr>
        <w:t> concentrations</w:t>
      </w:r>
      <w:r>
        <w:rPr>
          <w:w w:val="105"/>
          <w:vertAlign w:val="baseline"/>
        </w:rPr>
        <w:t> of</w:t>
      </w:r>
      <w:r>
        <w:rPr>
          <w:w w:val="105"/>
          <w:vertAlign w:val="baseline"/>
        </w:rPr>
        <w:t> extracts tested (Log and Anti Log).</w:t>
      </w:r>
    </w:p>
    <w:p>
      <w:pPr>
        <w:pStyle w:val="BodyText"/>
        <w:spacing w:before="68"/>
      </w:pPr>
    </w:p>
    <w:p>
      <w:pPr>
        <w:pStyle w:val="ListParagraph"/>
        <w:numPr>
          <w:ilvl w:val="0"/>
          <w:numId w:val="1"/>
        </w:numPr>
        <w:tabs>
          <w:tab w:pos="502" w:val="left" w:leader="none"/>
        </w:tabs>
        <w:spacing w:line="240" w:lineRule="auto" w:before="0" w:after="0"/>
        <w:ind w:left="502" w:right="0" w:hanging="191"/>
        <w:jc w:val="left"/>
        <w:rPr>
          <w:sz w:val="16"/>
        </w:rPr>
      </w:pPr>
      <w:r>
        <w:rPr>
          <w:w w:val="110"/>
          <w:sz w:val="16"/>
        </w:rPr>
        <w:t>Results</w:t>
      </w:r>
      <w:r>
        <w:rPr>
          <w:spacing w:val="9"/>
          <w:w w:val="110"/>
          <w:sz w:val="16"/>
        </w:rPr>
        <w:t> </w:t>
      </w:r>
      <w:r>
        <w:rPr>
          <w:w w:val="110"/>
          <w:sz w:val="16"/>
        </w:rPr>
        <w:t>and</w:t>
      </w:r>
      <w:r>
        <w:rPr>
          <w:spacing w:val="9"/>
          <w:w w:val="110"/>
          <w:sz w:val="16"/>
        </w:rPr>
        <w:t> </w:t>
      </w:r>
      <w:r>
        <w:rPr>
          <w:spacing w:val="-2"/>
          <w:w w:val="110"/>
          <w:sz w:val="16"/>
        </w:rPr>
        <w:t>discussion</w:t>
      </w:r>
    </w:p>
    <w:p>
      <w:pPr>
        <w:pStyle w:val="BodyText"/>
        <w:spacing w:before="55"/>
      </w:pPr>
    </w:p>
    <w:p>
      <w:pPr>
        <w:pStyle w:val="BodyText"/>
        <w:spacing w:line="276" w:lineRule="auto"/>
        <w:ind w:left="310" w:right="112" w:firstLine="233"/>
        <w:jc w:val="both"/>
      </w:pPr>
      <w:r>
        <w:rPr>
          <w:w w:val="105"/>
        </w:rPr>
        <w:t>Polyphenols,</w:t>
      </w:r>
      <w:r>
        <w:rPr>
          <w:w w:val="105"/>
        </w:rPr>
        <w:t> including</w:t>
      </w:r>
      <w:r>
        <w:rPr>
          <w:w w:val="105"/>
        </w:rPr>
        <w:t> phenolic</w:t>
      </w:r>
      <w:r>
        <w:rPr>
          <w:w w:val="105"/>
        </w:rPr>
        <w:t> and</w:t>
      </w:r>
      <w:r>
        <w:rPr>
          <w:w w:val="105"/>
        </w:rPr>
        <w:t> flavonoid</w:t>
      </w:r>
      <w:r>
        <w:rPr>
          <w:w w:val="105"/>
        </w:rPr>
        <w:t> </w:t>
      </w:r>
      <w:r>
        <w:rPr>
          <w:w w:val="105"/>
        </w:rPr>
        <w:t>compounds</w:t>
      </w:r>
      <w:r>
        <w:rPr>
          <w:spacing w:val="80"/>
          <w:w w:val="105"/>
        </w:rPr>
        <w:t> </w:t>
      </w:r>
      <w:r>
        <w:rPr>
          <w:w w:val="105"/>
        </w:rPr>
        <w:t>occur</w:t>
      </w:r>
      <w:r>
        <w:rPr>
          <w:spacing w:val="17"/>
          <w:w w:val="105"/>
        </w:rPr>
        <w:t> </w:t>
      </w:r>
      <w:r>
        <w:rPr>
          <w:w w:val="105"/>
        </w:rPr>
        <w:t>widely</w:t>
      </w:r>
      <w:r>
        <w:rPr>
          <w:spacing w:val="17"/>
          <w:w w:val="105"/>
        </w:rPr>
        <w:t> </w:t>
      </w:r>
      <w:r>
        <w:rPr>
          <w:w w:val="105"/>
        </w:rPr>
        <w:t>in</w:t>
      </w:r>
      <w:r>
        <w:rPr>
          <w:spacing w:val="18"/>
          <w:w w:val="105"/>
        </w:rPr>
        <w:t> </w:t>
      </w:r>
      <w:r>
        <w:rPr>
          <w:w w:val="105"/>
        </w:rPr>
        <w:t>food</w:t>
      </w:r>
      <w:r>
        <w:rPr>
          <w:spacing w:val="18"/>
          <w:w w:val="105"/>
        </w:rPr>
        <w:t> </w:t>
      </w:r>
      <w:r>
        <w:rPr>
          <w:w w:val="105"/>
        </w:rPr>
        <w:t>of</w:t>
      </w:r>
      <w:r>
        <w:rPr>
          <w:spacing w:val="18"/>
          <w:w w:val="105"/>
        </w:rPr>
        <w:t> </w:t>
      </w:r>
      <w:r>
        <w:rPr>
          <w:w w:val="105"/>
        </w:rPr>
        <w:t>plant</w:t>
      </w:r>
      <w:r>
        <w:rPr>
          <w:spacing w:val="18"/>
          <w:w w:val="105"/>
        </w:rPr>
        <w:t> </w:t>
      </w:r>
      <w:r>
        <w:rPr>
          <w:w w:val="105"/>
        </w:rPr>
        <w:t>origin</w:t>
      </w:r>
      <w:r>
        <w:rPr>
          <w:spacing w:val="17"/>
          <w:w w:val="105"/>
        </w:rPr>
        <w:t> </w:t>
      </w:r>
      <w:r>
        <w:rPr>
          <w:w w:val="105"/>
        </w:rPr>
        <w:t>and</w:t>
      </w:r>
      <w:r>
        <w:rPr>
          <w:spacing w:val="17"/>
          <w:w w:val="105"/>
        </w:rPr>
        <w:t> </w:t>
      </w:r>
      <w:r>
        <w:rPr>
          <w:w w:val="105"/>
        </w:rPr>
        <w:t>are</w:t>
      </w:r>
      <w:r>
        <w:rPr>
          <w:spacing w:val="19"/>
          <w:w w:val="105"/>
        </w:rPr>
        <w:t> </w:t>
      </w:r>
      <w:r>
        <w:rPr>
          <w:w w:val="105"/>
        </w:rPr>
        <w:t>highly</w:t>
      </w:r>
      <w:r>
        <w:rPr>
          <w:spacing w:val="18"/>
          <w:w w:val="105"/>
        </w:rPr>
        <w:t> </w:t>
      </w:r>
      <w:r>
        <w:rPr>
          <w:w w:val="105"/>
        </w:rPr>
        <w:t>diversified.</w:t>
      </w:r>
      <w:r>
        <w:rPr>
          <w:spacing w:val="17"/>
          <w:w w:val="105"/>
        </w:rPr>
        <w:t> </w:t>
      </w:r>
      <w:r>
        <w:rPr>
          <w:spacing w:val="-5"/>
          <w:w w:val="105"/>
        </w:rPr>
        <w:t>All</w:t>
      </w:r>
    </w:p>
    <w:p>
      <w:pPr>
        <w:spacing w:after="0" w:line="276" w:lineRule="auto"/>
        <w:jc w:val="both"/>
        <w:sectPr>
          <w:type w:val="continuous"/>
          <w:pgSz w:w="11910" w:h="15880"/>
          <w:pgMar w:header="889" w:footer="0" w:top="840" w:bottom="280" w:left="540" w:right="540"/>
          <w:cols w:num="2" w:equalWidth="0">
            <w:col w:w="5332" w:space="48"/>
            <w:col w:w="5450"/>
          </w:cols>
        </w:sectPr>
      </w:pPr>
    </w:p>
    <w:p>
      <w:pPr>
        <w:pStyle w:val="BodyText"/>
        <w:spacing w:before="164"/>
        <w:rPr>
          <w:sz w:val="20"/>
        </w:rPr>
      </w:pPr>
    </w:p>
    <w:p>
      <w:pPr>
        <w:pStyle w:val="BodyText"/>
        <w:ind w:left="1217"/>
        <w:rPr>
          <w:sz w:val="20"/>
        </w:rPr>
      </w:pPr>
      <w:r>
        <w:rPr>
          <w:sz w:val="20"/>
        </w:rPr>
        <w:drawing>
          <wp:inline distT="0" distB="0" distL="0" distR="0">
            <wp:extent cx="5410266" cy="3212592"/>
            <wp:effectExtent l="0" t="0" r="0" b="0"/>
            <wp:docPr id="28" name="Image 28"/>
            <wp:cNvGraphicFramePr>
              <a:graphicFrameLocks/>
            </wp:cNvGraphicFramePr>
            <a:graphic>
              <a:graphicData uri="http://schemas.openxmlformats.org/drawingml/2006/picture">
                <pic:pic>
                  <pic:nvPicPr>
                    <pic:cNvPr id="28" name="Image 28"/>
                    <pic:cNvPicPr/>
                  </pic:nvPicPr>
                  <pic:blipFill>
                    <a:blip r:embed="rId18" cstate="print"/>
                    <a:stretch>
                      <a:fillRect/>
                    </a:stretch>
                  </pic:blipFill>
                  <pic:spPr>
                    <a:xfrm>
                      <a:off x="0" y="0"/>
                      <a:ext cx="5410266" cy="3212592"/>
                    </a:xfrm>
                    <a:prstGeom prst="rect">
                      <a:avLst/>
                    </a:prstGeom>
                  </pic:spPr>
                </pic:pic>
              </a:graphicData>
            </a:graphic>
          </wp:inline>
        </w:drawing>
      </w:r>
      <w:r>
        <w:rPr>
          <w:sz w:val="20"/>
        </w:rPr>
      </w:r>
    </w:p>
    <w:p>
      <w:pPr>
        <w:pStyle w:val="BodyText"/>
        <w:spacing w:before="52"/>
        <w:rPr>
          <w:sz w:val="12"/>
        </w:rPr>
      </w:pPr>
    </w:p>
    <w:p>
      <w:pPr>
        <w:spacing w:before="0"/>
        <w:ind w:left="390" w:right="195" w:firstLine="0"/>
        <w:jc w:val="center"/>
        <w:rPr>
          <w:i/>
          <w:sz w:val="12"/>
        </w:rPr>
      </w:pPr>
      <w:r>
        <w:rPr>
          <w:w w:val="110"/>
          <w:sz w:val="12"/>
        </w:rPr>
        <w:t>Fig.</w:t>
      </w:r>
      <w:r>
        <w:rPr>
          <w:spacing w:val="18"/>
          <w:w w:val="110"/>
          <w:sz w:val="12"/>
        </w:rPr>
        <w:t> </w:t>
      </w:r>
      <w:r>
        <w:rPr>
          <w:w w:val="110"/>
          <w:sz w:val="12"/>
        </w:rPr>
        <w:t>2.</w:t>
      </w:r>
      <w:r>
        <w:rPr>
          <w:spacing w:val="40"/>
          <w:w w:val="110"/>
          <w:sz w:val="12"/>
        </w:rPr>
        <w:t> </w:t>
      </w:r>
      <w:r>
        <w:rPr>
          <w:w w:val="110"/>
          <w:sz w:val="12"/>
        </w:rPr>
        <w:t>Comparison</w:t>
      </w:r>
      <w:r>
        <w:rPr>
          <w:spacing w:val="17"/>
          <w:w w:val="110"/>
          <w:sz w:val="12"/>
        </w:rPr>
        <w:t> </w:t>
      </w:r>
      <w:r>
        <w:rPr>
          <w:w w:val="110"/>
          <w:sz w:val="12"/>
        </w:rPr>
        <w:t>antioxidant</w:t>
      </w:r>
      <w:r>
        <w:rPr>
          <w:spacing w:val="17"/>
          <w:w w:val="110"/>
          <w:sz w:val="12"/>
        </w:rPr>
        <w:t> </w:t>
      </w:r>
      <w:r>
        <w:rPr>
          <w:w w:val="110"/>
          <w:sz w:val="12"/>
        </w:rPr>
        <w:t>activity</w:t>
      </w:r>
      <w:r>
        <w:rPr>
          <w:spacing w:val="18"/>
          <w:w w:val="110"/>
          <w:sz w:val="12"/>
        </w:rPr>
        <w:t> </w:t>
      </w:r>
      <w:r>
        <w:rPr>
          <w:w w:val="110"/>
          <w:sz w:val="12"/>
        </w:rPr>
        <w:t>of</w:t>
      </w:r>
      <w:r>
        <w:rPr>
          <w:spacing w:val="17"/>
          <w:w w:val="110"/>
          <w:sz w:val="12"/>
        </w:rPr>
        <w:t> </w:t>
      </w:r>
      <w:r>
        <w:rPr>
          <w:w w:val="110"/>
          <w:sz w:val="12"/>
        </w:rPr>
        <w:t>different</w:t>
      </w:r>
      <w:r>
        <w:rPr>
          <w:spacing w:val="17"/>
          <w:w w:val="110"/>
          <w:sz w:val="12"/>
        </w:rPr>
        <w:t> </w:t>
      </w:r>
      <w:r>
        <w:rPr>
          <w:w w:val="110"/>
          <w:sz w:val="12"/>
        </w:rPr>
        <w:t>crude</w:t>
      </w:r>
      <w:r>
        <w:rPr>
          <w:spacing w:val="17"/>
          <w:w w:val="110"/>
          <w:sz w:val="12"/>
        </w:rPr>
        <w:t> </w:t>
      </w:r>
      <w:r>
        <w:rPr>
          <w:w w:val="110"/>
          <w:sz w:val="12"/>
        </w:rPr>
        <w:t>extracts</w:t>
      </w:r>
      <w:r>
        <w:rPr>
          <w:spacing w:val="17"/>
          <w:w w:val="110"/>
          <w:sz w:val="12"/>
        </w:rPr>
        <w:t> </w:t>
      </w:r>
      <w:r>
        <w:rPr>
          <w:w w:val="110"/>
          <w:sz w:val="12"/>
        </w:rPr>
        <w:t>of</w:t>
      </w:r>
      <w:r>
        <w:rPr>
          <w:spacing w:val="17"/>
          <w:w w:val="110"/>
          <w:sz w:val="12"/>
        </w:rPr>
        <w:t> </w:t>
      </w:r>
      <w:r>
        <w:rPr>
          <w:i/>
          <w:w w:val="110"/>
          <w:sz w:val="12"/>
        </w:rPr>
        <w:t>H.</w:t>
      </w:r>
      <w:r>
        <w:rPr>
          <w:i/>
          <w:spacing w:val="17"/>
          <w:w w:val="110"/>
          <w:sz w:val="12"/>
        </w:rPr>
        <w:t> </w:t>
      </w:r>
      <w:r>
        <w:rPr>
          <w:i/>
          <w:spacing w:val="-2"/>
          <w:w w:val="110"/>
          <w:sz w:val="12"/>
        </w:rPr>
        <w:t>tuberculatum.</w:t>
      </w:r>
    </w:p>
    <w:p>
      <w:pPr>
        <w:spacing w:after="0"/>
        <w:jc w:val="center"/>
        <w:rPr>
          <w:sz w:val="12"/>
        </w:rPr>
        <w:sectPr>
          <w:type w:val="continuous"/>
          <w:pgSz w:w="11910" w:h="15880"/>
          <w:pgMar w:header="889" w:footer="0" w:top="840" w:bottom="280" w:left="540" w:right="540"/>
        </w:sectPr>
      </w:pPr>
    </w:p>
    <w:p>
      <w:pPr>
        <w:pStyle w:val="BodyText"/>
        <w:spacing w:before="5"/>
        <w:rPr>
          <w:i/>
          <w:sz w:val="11"/>
        </w:rPr>
      </w:pPr>
    </w:p>
    <w:p>
      <w:pPr>
        <w:spacing w:after="0"/>
        <w:rPr>
          <w:sz w:val="11"/>
        </w:rPr>
        <w:sectPr>
          <w:pgSz w:w="11910" w:h="15880"/>
          <w:pgMar w:header="890" w:footer="0" w:top="1080" w:bottom="280" w:left="540" w:right="540"/>
        </w:sectPr>
      </w:pPr>
    </w:p>
    <w:p>
      <w:pPr>
        <w:pStyle w:val="BodyText"/>
        <w:spacing w:line="276" w:lineRule="auto" w:before="110"/>
        <w:ind w:left="114" w:right="38"/>
        <w:jc w:val="both"/>
      </w:pPr>
      <w:bookmarkStart w:name="_bookmark4" w:id="16"/>
      <w:bookmarkEnd w:id="16"/>
      <w:r>
        <w:rPr/>
      </w:r>
      <w:r>
        <w:rPr>
          <w:w w:val="105"/>
        </w:rPr>
        <w:t>of</w:t>
      </w:r>
      <w:r>
        <w:rPr>
          <w:w w:val="105"/>
        </w:rPr>
        <w:t> them</w:t>
      </w:r>
      <w:r>
        <w:rPr>
          <w:w w:val="105"/>
        </w:rPr>
        <w:t> have</w:t>
      </w:r>
      <w:r>
        <w:rPr>
          <w:w w:val="105"/>
        </w:rPr>
        <w:t> played</w:t>
      </w:r>
      <w:r>
        <w:rPr>
          <w:w w:val="105"/>
        </w:rPr>
        <w:t> a</w:t>
      </w:r>
      <w:r>
        <w:rPr>
          <w:w w:val="105"/>
        </w:rPr>
        <w:t> vital</w:t>
      </w:r>
      <w:r>
        <w:rPr>
          <w:w w:val="105"/>
        </w:rPr>
        <w:t> role</w:t>
      </w:r>
      <w:r>
        <w:rPr>
          <w:w w:val="105"/>
        </w:rPr>
        <w:t> in</w:t>
      </w:r>
      <w:r>
        <w:rPr>
          <w:w w:val="105"/>
        </w:rPr>
        <w:t> the</w:t>
      </w:r>
      <w:r>
        <w:rPr>
          <w:w w:val="105"/>
        </w:rPr>
        <w:t> successful</w:t>
      </w:r>
      <w:r>
        <w:rPr>
          <w:w w:val="105"/>
        </w:rPr>
        <w:t> medical</w:t>
      </w:r>
      <w:r>
        <w:rPr>
          <w:w w:val="105"/>
        </w:rPr>
        <w:t> </w:t>
      </w:r>
      <w:r>
        <w:rPr>
          <w:w w:val="105"/>
        </w:rPr>
        <w:t>treat- ments since ancient times. Recently, some polyphenol compounds have gained interest because they exhibit beneficial health effects due</w:t>
      </w:r>
      <w:r>
        <w:rPr>
          <w:w w:val="105"/>
        </w:rPr>
        <w:t> to</w:t>
      </w:r>
      <w:r>
        <w:rPr>
          <w:w w:val="105"/>
        </w:rPr>
        <w:t> their</w:t>
      </w:r>
      <w:r>
        <w:rPr>
          <w:w w:val="105"/>
        </w:rPr>
        <w:t> potential</w:t>
      </w:r>
      <w:r>
        <w:rPr>
          <w:w w:val="105"/>
        </w:rPr>
        <w:t> antioxidant,</w:t>
      </w:r>
      <w:r>
        <w:rPr>
          <w:w w:val="105"/>
        </w:rPr>
        <w:t> </w:t>
      </w:r>
      <w:r>
        <w:rPr>
          <w:i/>
          <w:w w:val="105"/>
        </w:rPr>
        <w:t>anti</w:t>
      </w:r>
      <w:r>
        <w:rPr>
          <w:w w:val="105"/>
        </w:rPr>
        <w:t>-inflammatory</w:t>
      </w:r>
      <w:r>
        <w:rPr>
          <w:w w:val="105"/>
        </w:rPr>
        <w:t> and</w:t>
      </w:r>
      <w:r>
        <w:rPr>
          <w:w w:val="105"/>
        </w:rPr>
        <w:t> cancer- preventive activities </w:t>
      </w:r>
      <w:hyperlink w:history="true" w:anchor="_bookmark11">
        <w:r>
          <w:rPr>
            <w:color w:val="007FAD"/>
            <w:w w:val="105"/>
          </w:rPr>
          <w:t>[17–21]</w:t>
        </w:r>
      </w:hyperlink>
      <w:r>
        <w:rPr>
          <w:w w:val="105"/>
        </w:rPr>
        <w:t>. They are present widely in the body cells</w:t>
      </w:r>
      <w:r>
        <w:rPr>
          <w:w w:val="105"/>
        </w:rPr>
        <w:t> and</w:t>
      </w:r>
      <w:r>
        <w:rPr>
          <w:w w:val="105"/>
        </w:rPr>
        <w:t> fluids</w:t>
      </w:r>
      <w:r>
        <w:rPr>
          <w:w w:val="105"/>
        </w:rPr>
        <w:t> as</w:t>
      </w:r>
      <w:r>
        <w:rPr>
          <w:w w:val="105"/>
        </w:rPr>
        <w:t> a</w:t>
      </w:r>
      <w:r>
        <w:rPr>
          <w:w w:val="105"/>
        </w:rPr>
        <w:t> result</w:t>
      </w:r>
      <w:r>
        <w:rPr>
          <w:w w:val="105"/>
        </w:rPr>
        <w:t> of</w:t>
      </w:r>
      <w:r>
        <w:rPr>
          <w:w w:val="105"/>
        </w:rPr>
        <w:t> ingestion</w:t>
      </w:r>
      <w:r>
        <w:rPr>
          <w:w w:val="105"/>
        </w:rPr>
        <w:t> of</w:t>
      </w:r>
      <w:r>
        <w:rPr>
          <w:w w:val="105"/>
        </w:rPr>
        <w:t> fruit,</w:t>
      </w:r>
      <w:r>
        <w:rPr>
          <w:w w:val="105"/>
        </w:rPr>
        <w:t> vegetables,</w:t>
      </w:r>
      <w:r>
        <w:rPr>
          <w:w w:val="105"/>
        </w:rPr>
        <w:t> and plant-derived</w:t>
      </w:r>
      <w:r>
        <w:rPr>
          <w:spacing w:val="40"/>
          <w:w w:val="105"/>
        </w:rPr>
        <w:t> </w:t>
      </w:r>
      <w:r>
        <w:rPr>
          <w:w w:val="105"/>
        </w:rPr>
        <w:t>food</w:t>
      </w:r>
      <w:r>
        <w:rPr>
          <w:spacing w:val="39"/>
          <w:w w:val="105"/>
        </w:rPr>
        <w:t> </w:t>
      </w:r>
      <w:r>
        <w:rPr>
          <w:w w:val="105"/>
        </w:rPr>
        <w:t>such</w:t>
      </w:r>
      <w:r>
        <w:rPr>
          <w:spacing w:val="39"/>
          <w:w w:val="105"/>
        </w:rPr>
        <w:t> </w:t>
      </w:r>
      <w:r>
        <w:rPr>
          <w:w w:val="105"/>
        </w:rPr>
        <w:t>as</w:t>
      </w:r>
      <w:r>
        <w:rPr>
          <w:spacing w:val="40"/>
          <w:w w:val="105"/>
        </w:rPr>
        <w:t> </w:t>
      </w:r>
      <w:r>
        <w:rPr>
          <w:w w:val="105"/>
        </w:rPr>
        <w:t>tea</w:t>
      </w:r>
      <w:r>
        <w:rPr>
          <w:spacing w:val="39"/>
          <w:w w:val="105"/>
        </w:rPr>
        <w:t> </w:t>
      </w:r>
      <w:r>
        <w:rPr>
          <w:w w:val="105"/>
        </w:rPr>
        <w:t>and</w:t>
      </w:r>
      <w:r>
        <w:rPr>
          <w:spacing w:val="40"/>
          <w:w w:val="105"/>
        </w:rPr>
        <w:t> </w:t>
      </w:r>
      <w:r>
        <w:rPr>
          <w:w w:val="105"/>
        </w:rPr>
        <w:t>chocolate</w:t>
      </w:r>
      <w:r>
        <w:rPr>
          <w:spacing w:val="39"/>
          <w:w w:val="105"/>
        </w:rPr>
        <w:t> </w:t>
      </w:r>
      <w:hyperlink w:history="true" w:anchor="_bookmark12">
        <w:r>
          <w:rPr>
            <w:color w:val="007FAD"/>
            <w:w w:val="105"/>
          </w:rPr>
          <w:t>[22]</w:t>
        </w:r>
      </w:hyperlink>
      <w:r>
        <w:rPr>
          <w:w w:val="105"/>
        </w:rPr>
        <w:t>.</w:t>
      </w:r>
      <w:r>
        <w:rPr>
          <w:spacing w:val="40"/>
          <w:w w:val="105"/>
        </w:rPr>
        <w:t> </w:t>
      </w:r>
      <w:r>
        <w:rPr>
          <w:w w:val="105"/>
        </w:rPr>
        <w:t>Now-a-days, so</w:t>
      </w:r>
      <w:r>
        <w:rPr>
          <w:w w:val="105"/>
        </w:rPr>
        <w:t> many</w:t>
      </w:r>
      <w:r>
        <w:rPr>
          <w:w w:val="105"/>
        </w:rPr>
        <w:t> antioxidants</w:t>
      </w:r>
      <w:r>
        <w:rPr>
          <w:w w:val="105"/>
        </w:rPr>
        <w:t> based</w:t>
      </w:r>
      <w:r>
        <w:rPr>
          <w:w w:val="105"/>
        </w:rPr>
        <w:t> formulations</w:t>
      </w:r>
      <w:r>
        <w:rPr>
          <w:w w:val="105"/>
        </w:rPr>
        <w:t> drug</w:t>
      </w:r>
      <w:r>
        <w:rPr>
          <w:w w:val="105"/>
        </w:rPr>
        <w:t> are</w:t>
      </w:r>
      <w:r>
        <w:rPr>
          <w:w w:val="105"/>
        </w:rPr>
        <w:t> used</w:t>
      </w:r>
      <w:r>
        <w:rPr>
          <w:w w:val="105"/>
        </w:rPr>
        <w:t> for</w:t>
      </w:r>
      <w:r>
        <w:rPr>
          <w:w w:val="105"/>
        </w:rPr>
        <w:t> the prevention</w:t>
      </w:r>
      <w:r>
        <w:rPr>
          <w:w w:val="105"/>
        </w:rPr>
        <w:t> as</w:t>
      </w:r>
      <w:r>
        <w:rPr>
          <w:w w:val="105"/>
        </w:rPr>
        <w:t> well</w:t>
      </w:r>
      <w:r>
        <w:rPr>
          <w:w w:val="105"/>
        </w:rPr>
        <w:t> as</w:t>
      </w:r>
      <w:r>
        <w:rPr>
          <w:w w:val="105"/>
        </w:rPr>
        <w:t> treatment</w:t>
      </w:r>
      <w:r>
        <w:rPr>
          <w:w w:val="105"/>
        </w:rPr>
        <w:t> to</w:t>
      </w:r>
      <w:r>
        <w:rPr>
          <w:w w:val="105"/>
        </w:rPr>
        <w:t> cure</w:t>
      </w:r>
      <w:r>
        <w:rPr>
          <w:w w:val="105"/>
        </w:rPr>
        <w:t> some</w:t>
      </w:r>
      <w:r>
        <w:rPr>
          <w:w w:val="105"/>
        </w:rPr>
        <w:t> incurable</w:t>
      </w:r>
      <w:r>
        <w:rPr>
          <w:w w:val="105"/>
        </w:rPr>
        <w:t> diseases</w:t>
      </w:r>
      <w:r>
        <w:rPr>
          <w:spacing w:val="80"/>
          <w:w w:val="105"/>
        </w:rPr>
        <w:t> </w:t>
      </w:r>
      <w:r>
        <w:rPr>
          <w:w w:val="105"/>
        </w:rPr>
        <w:t>like</w:t>
      </w:r>
      <w:r>
        <w:rPr>
          <w:w w:val="105"/>
        </w:rPr>
        <w:t> arthritis,</w:t>
      </w:r>
      <w:r>
        <w:rPr>
          <w:w w:val="105"/>
        </w:rPr>
        <w:t> different</w:t>
      </w:r>
      <w:r>
        <w:rPr>
          <w:w w:val="105"/>
        </w:rPr>
        <w:t> stroke,</w:t>
      </w:r>
      <w:r>
        <w:rPr>
          <w:w w:val="105"/>
        </w:rPr>
        <w:t> diabetes</w:t>
      </w:r>
      <w:r>
        <w:rPr>
          <w:w w:val="105"/>
        </w:rPr>
        <w:t> mellitus,</w:t>
      </w:r>
      <w:r>
        <w:rPr>
          <w:w w:val="105"/>
        </w:rPr>
        <w:t> Alzheimer’s</w:t>
      </w:r>
      <w:r>
        <w:rPr>
          <w:w w:val="105"/>
        </w:rPr>
        <w:t> dis- ease and cancer </w:t>
      </w:r>
      <w:hyperlink w:history="true" w:anchor="_bookmark13">
        <w:r>
          <w:rPr>
            <w:color w:val="007FAD"/>
            <w:w w:val="105"/>
          </w:rPr>
          <w:t>[23]</w:t>
        </w:r>
      </w:hyperlink>
      <w:r>
        <w:rPr>
          <w:w w:val="105"/>
        </w:rPr>
        <w:t>. More recently, interest has increased signifi- cantly</w:t>
      </w:r>
      <w:r>
        <w:rPr>
          <w:w w:val="105"/>
        </w:rPr>
        <w:t> in</w:t>
      </w:r>
      <w:r>
        <w:rPr>
          <w:w w:val="105"/>
        </w:rPr>
        <w:t> finding</w:t>
      </w:r>
      <w:r>
        <w:rPr>
          <w:w w:val="105"/>
        </w:rPr>
        <w:t> natural</w:t>
      </w:r>
      <w:r>
        <w:rPr>
          <w:w w:val="105"/>
        </w:rPr>
        <w:t> antioxidants</w:t>
      </w:r>
      <w:r>
        <w:rPr>
          <w:w w:val="105"/>
        </w:rPr>
        <w:t> from</w:t>
      </w:r>
      <w:r>
        <w:rPr>
          <w:w w:val="105"/>
        </w:rPr>
        <w:t> natural</w:t>
      </w:r>
      <w:r>
        <w:rPr>
          <w:w w:val="105"/>
        </w:rPr>
        <w:t> sources</w:t>
      </w:r>
      <w:r>
        <w:rPr>
          <w:w w:val="105"/>
        </w:rPr>
        <w:t> to replace</w:t>
      </w:r>
      <w:r>
        <w:rPr>
          <w:w w:val="105"/>
        </w:rPr>
        <w:t> pharmaceutical</w:t>
      </w:r>
      <w:r>
        <w:rPr>
          <w:w w:val="105"/>
        </w:rPr>
        <w:t> antioxidants</w:t>
      </w:r>
      <w:r>
        <w:rPr>
          <w:w w:val="105"/>
        </w:rPr>
        <w:t> drugs</w:t>
      </w:r>
      <w:r>
        <w:rPr>
          <w:w w:val="105"/>
        </w:rPr>
        <w:t> due</w:t>
      </w:r>
      <w:r>
        <w:rPr>
          <w:w w:val="105"/>
        </w:rPr>
        <w:t> to</w:t>
      </w:r>
      <w:r>
        <w:rPr>
          <w:w w:val="105"/>
        </w:rPr>
        <w:t> their</w:t>
      </w:r>
      <w:r>
        <w:rPr>
          <w:w w:val="105"/>
        </w:rPr>
        <w:t> toxicity/ carcinogenicity </w:t>
      </w:r>
      <w:hyperlink w:history="true" w:anchor="_bookmark14">
        <w:r>
          <w:rPr>
            <w:color w:val="007FAD"/>
            <w:w w:val="105"/>
          </w:rPr>
          <w:t>[24,25]</w:t>
        </w:r>
      </w:hyperlink>
      <w:r>
        <w:rPr>
          <w:w w:val="105"/>
        </w:rPr>
        <w:t>. The selected Omani plant species are used extremely</w:t>
      </w:r>
      <w:r>
        <w:rPr>
          <w:w w:val="105"/>
        </w:rPr>
        <w:t> as</w:t>
      </w:r>
      <w:r>
        <w:rPr>
          <w:w w:val="105"/>
        </w:rPr>
        <w:t> a</w:t>
      </w:r>
      <w:r>
        <w:rPr>
          <w:w w:val="105"/>
        </w:rPr>
        <w:t> folk</w:t>
      </w:r>
      <w:r>
        <w:rPr>
          <w:w w:val="105"/>
        </w:rPr>
        <w:t> medicine</w:t>
      </w:r>
      <w:r>
        <w:rPr>
          <w:w w:val="105"/>
        </w:rPr>
        <w:t> by</w:t>
      </w:r>
      <w:r>
        <w:rPr>
          <w:w w:val="105"/>
        </w:rPr>
        <w:t> the</w:t>
      </w:r>
      <w:r>
        <w:rPr>
          <w:w w:val="105"/>
        </w:rPr>
        <w:t> local</w:t>
      </w:r>
      <w:r>
        <w:rPr>
          <w:w w:val="105"/>
        </w:rPr>
        <w:t> communities</w:t>
      </w:r>
      <w:r>
        <w:rPr>
          <w:w w:val="105"/>
        </w:rPr>
        <w:t> for</w:t>
      </w:r>
      <w:r>
        <w:rPr>
          <w:w w:val="105"/>
        </w:rPr>
        <w:t> the treatment of fever, gastric pains, intestinal worms, malaria, carmi- native</w:t>
      </w:r>
      <w:r>
        <w:rPr>
          <w:w w:val="105"/>
        </w:rPr>
        <w:t> and</w:t>
      </w:r>
      <w:r>
        <w:rPr>
          <w:w w:val="105"/>
        </w:rPr>
        <w:t> decongestant.</w:t>
      </w:r>
      <w:r>
        <w:rPr>
          <w:w w:val="105"/>
        </w:rPr>
        <w:t> However,</w:t>
      </w:r>
      <w:r>
        <w:rPr>
          <w:w w:val="105"/>
        </w:rPr>
        <w:t> there</w:t>
      </w:r>
      <w:r>
        <w:rPr>
          <w:w w:val="105"/>
        </w:rPr>
        <w:t> is</w:t>
      </w:r>
      <w:r>
        <w:rPr>
          <w:w w:val="105"/>
        </w:rPr>
        <w:t> not</w:t>
      </w:r>
      <w:r>
        <w:rPr>
          <w:w w:val="105"/>
        </w:rPr>
        <w:t> a</w:t>
      </w:r>
      <w:r>
        <w:rPr>
          <w:w w:val="105"/>
        </w:rPr>
        <w:t> single</w:t>
      </w:r>
      <w:r>
        <w:rPr>
          <w:w w:val="105"/>
        </w:rPr>
        <w:t> study available</w:t>
      </w:r>
      <w:r>
        <w:rPr>
          <w:w w:val="105"/>
        </w:rPr>
        <w:t> on</w:t>
      </w:r>
      <w:r>
        <w:rPr>
          <w:w w:val="105"/>
        </w:rPr>
        <w:t> the</w:t>
      </w:r>
      <w:r>
        <w:rPr>
          <w:w w:val="105"/>
        </w:rPr>
        <w:t> Omani</w:t>
      </w:r>
      <w:r>
        <w:rPr>
          <w:w w:val="105"/>
        </w:rPr>
        <w:t> species.</w:t>
      </w:r>
      <w:r>
        <w:rPr>
          <w:w w:val="105"/>
        </w:rPr>
        <w:t> Therefore,</w:t>
      </w:r>
      <w:r>
        <w:rPr>
          <w:w w:val="105"/>
        </w:rPr>
        <w:t> the</w:t>
      </w:r>
      <w:r>
        <w:rPr>
          <w:w w:val="105"/>
        </w:rPr>
        <w:t> present</w:t>
      </w:r>
      <w:r>
        <w:rPr>
          <w:w w:val="105"/>
        </w:rPr>
        <w:t> study</w:t>
      </w:r>
      <w:r>
        <w:rPr>
          <w:w w:val="105"/>
        </w:rPr>
        <w:t> was conducted on the screening of antioxidant and cytotoxic activities</w:t>
      </w:r>
      <w:r>
        <w:rPr>
          <w:spacing w:val="40"/>
          <w:w w:val="105"/>
        </w:rPr>
        <w:t> </w:t>
      </w:r>
      <w:r>
        <w:rPr>
          <w:w w:val="105"/>
        </w:rPr>
        <w:t>of</w:t>
      </w:r>
      <w:r>
        <w:rPr>
          <w:spacing w:val="-9"/>
          <w:w w:val="105"/>
        </w:rPr>
        <w:t> </w:t>
      </w:r>
      <w:r>
        <w:rPr>
          <w:w w:val="105"/>
        </w:rPr>
        <w:t>locally</w:t>
      </w:r>
      <w:r>
        <w:rPr>
          <w:spacing w:val="-9"/>
          <w:w w:val="105"/>
        </w:rPr>
        <w:t> </w:t>
      </w:r>
      <w:r>
        <w:rPr>
          <w:w w:val="105"/>
        </w:rPr>
        <w:t>grown</w:t>
      </w:r>
      <w:r>
        <w:rPr>
          <w:spacing w:val="-9"/>
          <w:w w:val="105"/>
        </w:rPr>
        <w:t> </w:t>
      </w:r>
      <w:r>
        <w:rPr>
          <w:i/>
          <w:w w:val="105"/>
        </w:rPr>
        <w:t>H.</w:t>
      </w:r>
      <w:r>
        <w:rPr>
          <w:i/>
          <w:spacing w:val="-8"/>
          <w:w w:val="105"/>
        </w:rPr>
        <w:t> </w:t>
      </w:r>
      <w:r>
        <w:rPr>
          <w:i/>
          <w:w w:val="105"/>
        </w:rPr>
        <w:t>tuberculatum</w:t>
      </w:r>
      <w:r>
        <w:rPr>
          <w:w w:val="105"/>
        </w:rPr>
        <w:t>.</w:t>
      </w:r>
      <w:r>
        <w:rPr>
          <w:spacing w:val="-8"/>
          <w:w w:val="105"/>
        </w:rPr>
        <w:t> </w:t>
      </w:r>
      <w:r>
        <w:rPr>
          <w:w w:val="105"/>
        </w:rPr>
        <w:t>The</w:t>
      </w:r>
      <w:r>
        <w:rPr>
          <w:spacing w:val="-8"/>
          <w:w w:val="105"/>
        </w:rPr>
        <w:t> </w:t>
      </w:r>
      <w:r>
        <w:rPr>
          <w:w w:val="105"/>
        </w:rPr>
        <w:t>collected</w:t>
      </w:r>
      <w:r>
        <w:rPr>
          <w:spacing w:val="-8"/>
          <w:w w:val="105"/>
        </w:rPr>
        <w:t> </w:t>
      </w:r>
      <w:r>
        <w:rPr>
          <w:w w:val="105"/>
        </w:rPr>
        <w:t>dried</w:t>
      </w:r>
      <w:r>
        <w:rPr>
          <w:spacing w:val="-9"/>
          <w:w w:val="105"/>
        </w:rPr>
        <w:t> </w:t>
      </w:r>
      <w:r>
        <w:rPr>
          <w:w w:val="105"/>
        </w:rPr>
        <w:t>leaves</w:t>
      </w:r>
      <w:r>
        <w:rPr>
          <w:spacing w:val="-8"/>
          <w:w w:val="105"/>
        </w:rPr>
        <w:t> </w:t>
      </w:r>
      <w:r>
        <w:rPr>
          <w:spacing w:val="-2"/>
          <w:w w:val="105"/>
        </w:rPr>
        <w:t>powder</w:t>
      </w:r>
    </w:p>
    <w:p>
      <w:pPr>
        <w:pStyle w:val="BodyText"/>
        <w:spacing w:line="276" w:lineRule="auto" w:before="109"/>
        <w:ind w:left="114" w:right="307"/>
        <w:jc w:val="both"/>
      </w:pPr>
      <w:r>
        <w:rPr/>
        <w:br w:type="column"/>
      </w:r>
      <w:r>
        <w:rPr>
          <w:w w:val="105"/>
        </w:rPr>
        <w:t>samples were extracted with methanol and fractioned by </w:t>
      </w:r>
      <w:r>
        <w:rPr>
          <w:w w:val="105"/>
        </w:rPr>
        <w:t>different organic</w:t>
      </w:r>
      <w:r>
        <w:rPr>
          <w:w w:val="105"/>
        </w:rPr>
        <w:t> solvents</w:t>
      </w:r>
      <w:r>
        <w:rPr>
          <w:w w:val="105"/>
        </w:rPr>
        <w:t> with</w:t>
      </w:r>
      <w:r>
        <w:rPr>
          <w:w w:val="105"/>
        </w:rPr>
        <w:t> increasing</w:t>
      </w:r>
      <w:r>
        <w:rPr>
          <w:w w:val="105"/>
        </w:rPr>
        <w:t> polarities.</w:t>
      </w:r>
      <w:r>
        <w:rPr>
          <w:w w:val="105"/>
        </w:rPr>
        <w:t> The</w:t>
      </w:r>
      <w:r>
        <w:rPr>
          <w:w w:val="105"/>
        </w:rPr>
        <w:t> prepared</w:t>
      </w:r>
      <w:r>
        <w:rPr>
          <w:w w:val="105"/>
        </w:rPr>
        <w:t> organic extracts were used for the evaluation of antioxidant and cytotoxic activities by using DPPH and BSL methods </w:t>
      </w:r>
      <w:hyperlink w:history="true" w:anchor="_bookmark8">
        <w:r>
          <w:rPr>
            <w:color w:val="007FAD"/>
            <w:w w:val="105"/>
          </w:rPr>
          <w:t>[13,16]</w:t>
        </w:r>
      </w:hyperlink>
      <w:r>
        <w:rPr>
          <w:w w:val="105"/>
        </w:rPr>
        <w:t>.</w:t>
      </w:r>
    </w:p>
    <w:p>
      <w:pPr>
        <w:pStyle w:val="BodyText"/>
        <w:spacing w:line="276" w:lineRule="auto" w:before="1"/>
        <w:ind w:left="114" w:right="306" w:firstLine="233"/>
        <w:jc w:val="both"/>
      </w:pPr>
      <w:r>
        <w:rPr>
          <w:w w:val="110"/>
        </w:rPr>
        <w:t>The</w:t>
      </w:r>
      <w:r>
        <w:rPr>
          <w:spacing w:val="-8"/>
          <w:w w:val="110"/>
        </w:rPr>
        <w:t> </w:t>
      </w:r>
      <w:r>
        <w:rPr>
          <w:w w:val="110"/>
        </w:rPr>
        <w:t>antioxidant</w:t>
      </w:r>
      <w:r>
        <w:rPr>
          <w:spacing w:val="-10"/>
          <w:w w:val="110"/>
        </w:rPr>
        <w:t> </w:t>
      </w:r>
      <w:r>
        <w:rPr>
          <w:w w:val="110"/>
        </w:rPr>
        <w:t>activity</w:t>
      </w:r>
      <w:r>
        <w:rPr>
          <w:spacing w:val="-9"/>
          <w:w w:val="110"/>
        </w:rPr>
        <w:t> </w:t>
      </w:r>
      <w:r>
        <w:rPr>
          <w:w w:val="110"/>
        </w:rPr>
        <w:t>of</w:t>
      </w:r>
      <w:r>
        <w:rPr>
          <w:spacing w:val="-8"/>
          <w:w w:val="110"/>
        </w:rPr>
        <w:t> </w:t>
      </w:r>
      <w:r>
        <w:rPr>
          <w:w w:val="110"/>
        </w:rPr>
        <w:t>organic</w:t>
      </w:r>
      <w:r>
        <w:rPr>
          <w:spacing w:val="-9"/>
          <w:w w:val="110"/>
        </w:rPr>
        <w:t> </w:t>
      </w:r>
      <w:r>
        <w:rPr>
          <w:w w:val="110"/>
        </w:rPr>
        <w:t>extracts</w:t>
      </w:r>
      <w:r>
        <w:rPr>
          <w:spacing w:val="-10"/>
          <w:w w:val="110"/>
        </w:rPr>
        <w:t> </w:t>
      </w:r>
      <w:r>
        <w:rPr>
          <w:w w:val="110"/>
        </w:rPr>
        <w:t>was</w:t>
      </w:r>
      <w:r>
        <w:rPr>
          <w:spacing w:val="-8"/>
          <w:w w:val="110"/>
        </w:rPr>
        <w:t> </w:t>
      </w:r>
      <w:r>
        <w:rPr>
          <w:w w:val="110"/>
        </w:rPr>
        <w:t>determined</w:t>
      </w:r>
      <w:r>
        <w:rPr>
          <w:spacing w:val="-10"/>
          <w:w w:val="110"/>
        </w:rPr>
        <w:t> </w:t>
      </w:r>
      <w:r>
        <w:rPr>
          <w:w w:val="110"/>
        </w:rPr>
        <w:t>by </w:t>
      </w:r>
      <w:r>
        <w:rPr>
          <w:spacing w:val="-2"/>
          <w:w w:val="110"/>
        </w:rPr>
        <w:t>the</w:t>
      </w:r>
      <w:r>
        <w:rPr>
          <w:spacing w:val="-5"/>
          <w:w w:val="110"/>
        </w:rPr>
        <w:t> </w:t>
      </w:r>
      <w:r>
        <w:rPr>
          <w:spacing w:val="-2"/>
          <w:w w:val="110"/>
        </w:rPr>
        <w:t>DPPH</w:t>
      </w:r>
      <w:r>
        <w:rPr>
          <w:spacing w:val="-5"/>
          <w:w w:val="110"/>
        </w:rPr>
        <w:t> </w:t>
      </w:r>
      <w:r>
        <w:rPr>
          <w:spacing w:val="-2"/>
          <w:w w:val="110"/>
        </w:rPr>
        <w:t>method</w:t>
      </w:r>
      <w:r>
        <w:rPr>
          <w:spacing w:val="-5"/>
          <w:w w:val="110"/>
        </w:rPr>
        <w:t> </w:t>
      </w:r>
      <w:r>
        <w:rPr>
          <w:spacing w:val="-2"/>
          <w:w w:val="110"/>
        </w:rPr>
        <w:t>with</w:t>
      </w:r>
      <w:r>
        <w:rPr>
          <w:spacing w:val="-5"/>
          <w:w w:val="110"/>
        </w:rPr>
        <w:t> </w:t>
      </w:r>
      <w:r>
        <w:rPr>
          <w:spacing w:val="-2"/>
          <w:w w:val="110"/>
        </w:rPr>
        <w:t>modification</w:t>
      </w:r>
      <w:r>
        <w:rPr>
          <w:spacing w:val="-6"/>
          <w:w w:val="110"/>
        </w:rPr>
        <w:t> </w:t>
      </w:r>
      <w:hyperlink w:history="true" w:anchor="_bookmark5">
        <w:r>
          <w:rPr>
            <w:color w:val="007FAD"/>
            <w:spacing w:val="-2"/>
            <w:w w:val="110"/>
          </w:rPr>
          <w:t>[10]</w:t>
        </w:r>
      </w:hyperlink>
      <w:r>
        <w:rPr>
          <w:spacing w:val="-2"/>
          <w:w w:val="110"/>
        </w:rPr>
        <w:t>.</w:t>
      </w:r>
      <w:r>
        <w:rPr>
          <w:spacing w:val="-5"/>
          <w:w w:val="110"/>
        </w:rPr>
        <w:t> </w:t>
      </w:r>
      <w:r>
        <w:rPr>
          <w:spacing w:val="-2"/>
          <w:w w:val="110"/>
        </w:rPr>
        <w:t>The</w:t>
      </w:r>
      <w:r>
        <w:rPr>
          <w:spacing w:val="-4"/>
          <w:w w:val="110"/>
        </w:rPr>
        <w:t> </w:t>
      </w:r>
      <w:r>
        <w:rPr>
          <w:spacing w:val="-2"/>
          <w:w w:val="110"/>
        </w:rPr>
        <w:t>highest</w:t>
      </w:r>
      <w:r>
        <w:rPr>
          <w:spacing w:val="-5"/>
          <w:w w:val="110"/>
        </w:rPr>
        <w:t> </w:t>
      </w:r>
      <w:r>
        <w:rPr>
          <w:spacing w:val="-2"/>
          <w:w w:val="110"/>
        </w:rPr>
        <w:t>antioxidant </w:t>
      </w:r>
      <w:r>
        <w:rPr>
          <w:w w:val="110"/>
        </w:rPr>
        <w:t>activity</w:t>
      </w:r>
      <w:r>
        <w:rPr>
          <w:spacing w:val="-1"/>
          <w:w w:val="110"/>
        </w:rPr>
        <w:t> </w:t>
      </w:r>
      <w:r>
        <w:rPr>
          <w:w w:val="110"/>
        </w:rPr>
        <w:t>was in the ethyl acetate extract and the lowest was in the methanol</w:t>
      </w:r>
      <w:r>
        <w:rPr>
          <w:spacing w:val="80"/>
          <w:w w:val="110"/>
        </w:rPr>
        <w:t> </w:t>
      </w:r>
      <w:r>
        <w:rPr>
          <w:w w:val="110"/>
        </w:rPr>
        <w:t>extract</w:t>
      </w:r>
      <w:r>
        <w:rPr>
          <w:spacing w:val="80"/>
          <w:w w:val="110"/>
        </w:rPr>
        <w:t> </w:t>
      </w:r>
      <w:r>
        <w:rPr>
          <w:w w:val="110"/>
        </w:rPr>
        <w:t>and</w:t>
      </w:r>
      <w:r>
        <w:rPr>
          <w:spacing w:val="80"/>
          <w:w w:val="110"/>
        </w:rPr>
        <w:t> </w:t>
      </w:r>
      <w:r>
        <w:rPr>
          <w:w w:val="110"/>
        </w:rPr>
        <w:t>followed</w:t>
      </w:r>
      <w:r>
        <w:rPr>
          <w:spacing w:val="80"/>
          <w:w w:val="110"/>
        </w:rPr>
        <w:t> </w:t>
      </w:r>
      <w:r>
        <w:rPr>
          <w:w w:val="110"/>
        </w:rPr>
        <w:t>by</w:t>
      </w:r>
      <w:r>
        <w:rPr>
          <w:spacing w:val="80"/>
          <w:w w:val="110"/>
        </w:rPr>
        <w:t> </w:t>
      </w:r>
      <w:r>
        <w:rPr>
          <w:w w:val="110"/>
        </w:rPr>
        <w:t>the</w:t>
      </w:r>
      <w:r>
        <w:rPr>
          <w:spacing w:val="80"/>
          <w:w w:val="110"/>
        </w:rPr>
        <w:t> </w:t>
      </w:r>
      <w:r>
        <w:rPr>
          <w:w w:val="110"/>
        </w:rPr>
        <w:t>order</w:t>
      </w:r>
      <w:r>
        <w:rPr>
          <w:spacing w:val="80"/>
          <w:w w:val="110"/>
        </w:rPr>
        <w:t> </w:t>
      </w:r>
      <w:r>
        <w:rPr>
          <w:w w:val="110"/>
        </w:rPr>
        <w:t>of</w:t>
      </w:r>
      <w:r>
        <w:rPr>
          <w:spacing w:val="80"/>
          <w:w w:val="110"/>
        </w:rPr>
        <w:t> </w:t>
      </w:r>
      <w:r>
        <w:rPr>
          <w:w w:val="110"/>
        </w:rPr>
        <w:t>ethyl </w:t>
      </w:r>
      <w:r>
        <w:rPr/>
        <w:t>acetate &gt; butanol &gt; water &gt; chloroform &gt; hexane &gt; methanol extracts.</w:t>
      </w:r>
      <w:r>
        <w:rPr>
          <w:w w:val="110"/>
        </w:rPr>
        <w:t> </w:t>
      </w:r>
      <w:r>
        <w:rPr>
          <w:spacing w:val="-2"/>
          <w:w w:val="110"/>
        </w:rPr>
        <w:t>(</w:t>
      </w:r>
      <w:hyperlink w:history="true" w:anchor="_bookmark2">
        <w:r>
          <w:rPr>
            <w:color w:val="007FAD"/>
            <w:spacing w:val="-2"/>
            <w:w w:val="110"/>
          </w:rPr>
          <w:t>Table</w:t>
        </w:r>
        <w:r>
          <w:rPr>
            <w:color w:val="007FAD"/>
            <w:spacing w:val="-5"/>
            <w:w w:val="110"/>
          </w:rPr>
          <w:t> </w:t>
        </w:r>
        <w:r>
          <w:rPr>
            <w:color w:val="007FAD"/>
            <w:spacing w:val="-2"/>
            <w:w w:val="110"/>
          </w:rPr>
          <w:t>1</w:t>
        </w:r>
      </w:hyperlink>
      <w:r>
        <w:rPr>
          <w:color w:val="007FAD"/>
          <w:spacing w:val="-5"/>
          <w:w w:val="110"/>
        </w:rPr>
        <w:t> </w:t>
      </w:r>
      <w:r>
        <w:rPr>
          <w:spacing w:val="-2"/>
          <w:w w:val="110"/>
        </w:rPr>
        <w:t>and</w:t>
      </w:r>
      <w:r>
        <w:rPr>
          <w:spacing w:val="-4"/>
          <w:w w:val="110"/>
        </w:rPr>
        <w:t> </w:t>
      </w:r>
      <w:hyperlink w:history="true" w:anchor="_bookmark3">
        <w:r>
          <w:rPr>
            <w:color w:val="007FAD"/>
            <w:spacing w:val="-2"/>
            <w:w w:val="110"/>
          </w:rPr>
          <w:t>Fig.</w:t>
        </w:r>
        <w:r>
          <w:rPr>
            <w:color w:val="007FAD"/>
            <w:spacing w:val="-5"/>
            <w:w w:val="110"/>
          </w:rPr>
          <w:t> </w:t>
        </w:r>
        <w:r>
          <w:rPr>
            <w:color w:val="007FAD"/>
            <w:spacing w:val="-2"/>
            <w:w w:val="110"/>
          </w:rPr>
          <w:t>2</w:t>
        </w:r>
      </w:hyperlink>
      <w:r>
        <w:rPr>
          <w:spacing w:val="-2"/>
          <w:w w:val="110"/>
        </w:rPr>
        <w:t>).</w:t>
      </w:r>
      <w:r>
        <w:rPr>
          <w:spacing w:val="-5"/>
          <w:w w:val="110"/>
        </w:rPr>
        <w:t> </w:t>
      </w:r>
      <w:r>
        <w:rPr>
          <w:spacing w:val="-2"/>
          <w:w w:val="110"/>
        </w:rPr>
        <w:t>The</w:t>
      </w:r>
      <w:r>
        <w:rPr>
          <w:spacing w:val="-5"/>
          <w:w w:val="110"/>
        </w:rPr>
        <w:t> </w:t>
      </w:r>
      <w:r>
        <w:rPr>
          <w:spacing w:val="-2"/>
          <w:w w:val="110"/>
        </w:rPr>
        <w:t>experimental</w:t>
      </w:r>
      <w:r>
        <w:rPr>
          <w:spacing w:val="-5"/>
          <w:w w:val="110"/>
        </w:rPr>
        <w:t> </w:t>
      </w:r>
      <w:r>
        <w:rPr>
          <w:spacing w:val="-2"/>
          <w:w w:val="110"/>
        </w:rPr>
        <w:t>findings</w:t>
      </w:r>
      <w:r>
        <w:rPr>
          <w:spacing w:val="-5"/>
          <w:w w:val="110"/>
        </w:rPr>
        <w:t> </w:t>
      </w:r>
      <w:r>
        <w:rPr>
          <w:spacing w:val="-2"/>
          <w:w w:val="110"/>
        </w:rPr>
        <w:t>showed</w:t>
      </w:r>
      <w:r>
        <w:rPr>
          <w:spacing w:val="-5"/>
          <w:w w:val="110"/>
        </w:rPr>
        <w:t> </w:t>
      </w:r>
      <w:r>
        <w:rPr>
          <w:spacing w:val="-2"/>
          <w:w w:val="110"/>
        </w:rPr>
        <w:t>that</w:t>
      </w:r>
      <w:r>
        <w:rPr>
          <w:spacing w:val="-5"/>
          <w:w w:val="110"/>
        </w:rPr>
        <w:t> </w:t>
      </w:r>
      <w:r>
        <w:rPr>
          <w:spacing w:val="-2"/>
          <w:w w:val="110"/>
        </w:rPr>
        <w:t>differ- </w:t>
      </w:r>
      <w:r>
        <w:rPr>
          <w:w w:val="110"/>
        </w:rPr>
        <w:t>ent</w:t>
      </w:r>
      <w:r>
        <w:rPr>
          <w:spacing w:val="-1"/>
          <w:w w:val="110"/>
        </w:rPr>
        <w:t> </w:t>
      </w:r>
      <w:r>
        <w:rPr>
          <w:w w:val="110"/>
        </w:rPr>
        <w:t>polarities</w:t>
      </w:r>
      <w:r>
        <w:rPr>
          <w:w w:val="110"/>
        </w:rPr>
        <w:t> leave</w:t>
      </w:r>
      <w:r>
        <w:rPr>
          <w:w w:val="110"/>
        </w:rPr>
        <w:t> extracts</w:t>
      </w:r>
      <w:r>
        <w:rPr>
          <w:spacing w:val="-1"/>
          <w:w w:val="110"/>
        </w:rPr>
        <w:t> </w:t>
      </w:r>
      <w:r>
        <w:rPr>
          <w:w w:val="110"/>
        </w:rPr>
        <w:t>at</w:t>
      </w:r>
      <w:r>
        <w:rPr>
          <w:w w:val="110"/>
        </w:rPr>
        <w:t> different</w:t>
      </w:r>
      <w:r>
        <w:rPr>
          <w:spacing w:val="-1"/>
          <w:w w:val="110"/>
        </w:rPr>
        <w:t> </w:t>
      </w:r>
      <w:r>
        <w:rPr>
          <w:w w:val="110"/>
        </w:rPr>
        <w:t>concentrations</w:t>
      </w:r>
      <w:r>
        <w:rPr>
          <w:spacing w:val="-1"/>
          <w:w w:val="110"/>
        </w:rPr>
        <w:t> </w:t>
      </w:r>
      <w:r>
        <w:rPr>
          <w:w w:val="110"/>
        </w:rPr>
        <w:t>exhibited significant</w:t>
      </w:r>
      <w:r>
        <w:rPr>
          <w:w w:val="110"/>
        </w:rPr>
        <w:t> free</w:t>
      </w:r>
      <w:r>
        <w:rPr>
          <w:w w:val="110"/>
        </w:rPr>
        <w:t> radical</w:t>
      </w:r>
      <w:r>
        <w:rPr>
          <w:w w:val="110"/>
        </w:rPr>
        <w:t> scavenging</w:t>
      </w:r>
      <w:r>
        <w:rPr>
          <w:w w:val="110"/>
        </w:rPr>
        <w:t> activity</w:t>
      </w:r>
      <w:r>
        <w:rPr>
          <w:w w:val="110"/>
        </w:rPr>
        <w:t> (</w:t>
      </w:r>
      <w:hyperlink w:history="true" w:anchor="_bookmark2">
        <w:r>
          <w:rPr>
            <w:color w:val="007FAD"/>
            <w:w w:val="110"/>
          </w:rPr>
          <w:t>Table</w:t>
        </w:r>
        <w:r>
          <w:rPr>
            <w:color w:val="007FAD"/>
            <w:w w:val="110"/>
          </w:rPr>
          <w:t> 1</w:t>
        </w:r>
      </w:hyperlink>
      <w:r>
        <w:rPr>
          <w:color w:val="007FAD"/>
          <w:w w:val="110"/>
        </w:rPr>
        <w:t> </w:t>
      </w:r>
      <w:r>
        <w:rPr>
          <w:w w:val="110"/>
        </w:rPr>
        <w:t>and</w:t>
      </w:r>
      <w:r>
        <w:rPr>
          <w:w w:val="110"/>
        </w:rPr>
        <w:t> </w:t>
      </w:r>
      <w:hyperlink w:history="true" w:anchor="_bookmark3">
        <w:r>
          <w:rPr>
            <w:color w:val="007FAD"/>
            <w:w w:val="110"/>
          </w:rPr>
          <w:t>Fig.</w:t>
        </w:r>
        <w:r>
          <w:rPr>
            <w:color w:val="007FAD"/>
            <w:w w:val="110"/>
          </w:rPr>
          <w:t> 2</w:t>
        </w:r>
      </w:hyperlink>
      <w:r>
        <w:rPr>
          <w:w w:val="110"/>
        </w:rPr>
        <w:t>). The</w:t>
      </w:r>
      <w:r>
        <w:rPr>
          <w:spacing w:val="6"/>
          <w:w w:val="110"/>
        </w:rPr>
        <w:t> </w:t>
      </w:r>
      <w:r>
        <w:rPr>
          <w:w w:val="110"/>
        </w:rPr>
        <w:t>antioxidant</w:t>
      </w:r>
      <w:r>
        <w:rPr>
          <w:spacing w:val="5"/>
          <w:w w:val="110"/>
        </w:rPr>
        <w:t> </w:t>
      </w:r>
      <w:r>
        <w:rPr>
          <w:w w:val="110"/>
        </w:rPr>
        <w:t>activity</w:t>
      </w:r>
      <w:r>
        <w:rPr>
          <w:spacing w:val="7"/>
          <w:w w:val="110"/>
        </w:rPr>
        <w:t> </w:t>
      </w:r>
      <w:r>
        <w:rPr>
          <w:w w:val="110"/>
        </w:rPr>
        <w:t>of</w:t>
      </w:r>
      <w:r>
        <w:rPr>
          <w:spacing w:val="7"/>
          <w:w w:val="110"/>
        </w:rPr>
        <w:t> </w:t>
      </w:r>
      <w:r>
        <w:rPr>
          <w:w w:val="110"/>
        </w:rPr>
        <w:t>different</w:t>
      </w:r>
      <w:r>
        <w:rPr>
          <w:spacing w:val="7"/>
          <w:w w:val="110"/>
        </w:rPr>
        <w:t> </w:t>
      </w:r>
      <w:r>
        <w:rPr>
          <w:w w:val="110"/>
        </w:rPr>
        <w:t>organic</w:t>
      </w:r>
      <w:r>
        <w:rPr>
          <w:spacing w:val="6"/>
          <w:w w:val="110"/>
        </w:rPr>
        <w:t> </w:t>
      </w:r>
      <w:r>
        <w:rPr>
          <w:w w:val="110"/>
        </w:rPr>
        <w:t>extracts</w:t>
      </w:r>
      <w:r>
        <w:rPr>
          <w:spacing w:val="6"/>
          <w:w w:val="110"/>
        </w:rPr>
        <w:t> </w:t>
      </w:r>
      <w:r>
        <w:rPr>
          <w:w w:val="110"/>
        </w:rPr>
        <w:t>of</w:t>
      </w:r>
      <w:r>
        <w:rPr>
          <w:spacing w:val="7"/>
          <w:w w:val="110"/>
        </w:rPr>
        <w:t> </w:t>
      </w:r>
      <w:r>
        <w:rPr>
          <w:w w:val="110"/>
        </w:rPr>
        <w:t>leaves</w:t>
      </w:r>
      <w:r>
        <w:rPr>
          <w:spacing w:val="7"/>
          <w:w w:val="110"/>
        </w:rPr>
        <w:t> </w:t>
      </w:r>
      <w:r>
        <w:rPr>
          <w:spacing w:val="-5"/>
          <w:w w:val="110"/>
        </w:rPr>
        <w:t>of</w:t>
      </w:r>
    </w:p>
    <w:p>
      <w:pPr>
        <w:pStyle w:val="BodyText"/>
        <w:spacing w:line="276" w:lineRule="auto" w:before="1"/>
        <w:ind w:left="114" w:right="307"/>
        <w:jc w:val="both"/>
      </w:pPr>
      <w:r>
        <w:rPr>
          <w:i/>
          <w:w w:val="110"/>
        </w:rPr>
        <w:t>H.</w:t>
      </w:r>
      <w:r>
        <w:rPr>
          <w:i/>
          <w:spacing w:val="-2"/>
          <w:w w:val="110"/>
        </w:rPr>
        <w:t> </w:t>
      </w:r>
      <w:r>
        <w:rPr>
          <w:i/>
          <w:w w:val="110"/>
        </w:rPr>
        <w:t>tuberculatum</w:t>
      </w:r>
      <w:r>
        <w:rPr>
          <w:i/>
          <w:spacing w:val="-2"/>
          <w:w w:val="110"/>
        </w:rPr>
        <w:t> </w:t>
      </w:r>
      <w:r>
        <w:rPr>
          <w:w w:val="110"/>
        </w:rPr>
        <w:t>was</w:t>
      </w:r>
      <w:r>
        <w:rPr>
          <w:spacing w:val="-2"/>
          <w:w w:val="110"/>
        </w:rPr>
        <w:t> </w:t>
      </w:r>
      <w:r>
        <w:rPr>
          <w:w w:val="110"/>
        </w:rPr>
        <w:t>determined</w:t>
      </w:r>
      <w:r>
        <w:rPr>
          <w:spacing w:val="-2"/>
          <w:w w:val="110"/>
        </w:rPr>
        <w:t> </w:t>
      </w:r>
      <w:r>
        <w:rPr>
          <w:w w:val="110"/>
        </w:rPr>
        <w:t>through</w:t>
      </w:r>
      <w:r>
        <w:rPr>
          <w:spacing w:val="-2"/>
          <w:w w:val="110"/>
        </w:rPr>
        <w:t> </w:t>
      </w:r>
      <w:r>
        <w:rPr>
          <w:w w:val="110"/>
        </w:rPr>
        <w:t>DPPH</w:t>
      </w:r>
      <w:r>
        <w:rPr>
          <w:spacing w:val="-3"/>
          <w:w w:val="110"/>
        </w:rPr>
        <w:t> </w:t>
      </w:r>
      <w:r>
        <w:rPr>
          <w:w w:val="110"/>
        </w:rPr>
        <w:t>and</w:t>
      </w:r>
      <w:r>
        <w:rPr>
          <w:spacing w:val="-2"/>
          <w:w w:val="110"/>
        </w:rPr>
        <w:t> </w:t>
      </w:r>
      <w:r>
        <w:rPr>
          <w:w w:val="110"/>
        </w:rPr>
        <w:t>the</w:t>
      </w:r>
      <w:r>
        <w:rPr>
          <w:spacing w:val="-2"/>
          <w:w w:val="110"/>
        </w:rPr>
        <w:t> </w:t>
      </w:r>
      <w:r>
        <w:rPr>
          <w:w w:val="110"/>
        </w:rPr>
        <w:t>experi- </w:t>
      </w:r>
      <w:r>
        <w:rPr/>
        <w:t>mental results are presented in the </w:t>
      </w:r>
      <w:hyperlink w:history="true" w:anchor="_bookmark2">
        <w:r>
          <w:rPr>
            <w:color w:val="007FAD"/>
          </w:rPr>
          <w:t>Table 1</w:t>
        </w:r>
      </w:hyperlink>
      <w:r>
        <w:rPr>
          <w:color w:val="007FAD"/>
        </w:rPr>
        <w:t> </w:t>
      </w:r>
      <w:r>
        <w:rPr/>
        <w:t>and </w:t>
      </w:r>
      <w:hyperlink w:history="true" w:anchor="_bookmark3">
        <w:r>
          <w:rPr>
            <w:color w:val="007FAD"/>
          </w:rPr>
          <w:t>Fig. 2</w:t>
        </w:r>
      </w:hyperlink>
      <w:r>
        <w:rPr/>
        <w:t>. In this exper-</w:t>
      </w:r>
      <w:r>
        <w:rPr>
          <w:w w:val="110"/>
        </w:rPr>
        <w:t> iment,</w:t>
      </w:r>
      <w:r>
        <w:rPr>
          <w:w w:val="110"/>
        </w:rPr>
        <w:t> the</w:t>
      </w:r>
      <w:r>
        <w:rPr>
          <w:w w:val="110"/>
        </w:rPr>
        <w:t> role</w:t>
      </w:r>
      <w:r>
        <w:rPr>
          <w:w w:val="110"/>
        </w:rPr>
        <w:t> of</w:t>
      </w:r>
      <w:r>
        <w:rPr>
          <w:w w:val="110"/>
        </w:rPr>
        <w:t> stable</w:t>
      </w:r>
      <w:r>
        <w:rPr>
          <w:w w:val="110"/>
        </w:rPr>
        <w:t> free</w:t>
      </w:r>
      <w:r>
        <w:rPr>
          <w:w w:val="110"/>
        </w:rPr>
        <w:t> radical</w:t>
      </w:r>
      <w:r>
        <w:rPr>
          <w:w w:val="110"/>
        </w:rPr>
        <w:t> of</w:t>
      </w:r>
      <w:r>
        <w:rPr>
          <w:w w:val="110"/>
        </w:rPr>
        <w:t> DPPH</w:t>
      </w:r>
      <w:r>
        <w:rPr>
          <w:w w:val="110"/>
        </w:rPr>
        <w:t> is</w:t>
      </w:r>
      <w:r>
        <w:rPr>
          <w:w w:val="110"/>
        </w:rPr>
        <w:t> to</w:t>
      </w:r>
      <w:r>
        <w:rPr>
          <w:w w:val="110"/>
        </w:rPr>
        <w:t> react</w:t>
      </w:r>
      <w:r>
        <w:rPr>
          <w:w w:val="110"/>
        </w:rPr>
        <w:t> with antioxitive</w:t>
      </w:r>
      <w:r>
        <w:rPr>
          <w:w w:val="110"/>
        </w:rPr>
        <w:t> free</w:t>
      </w:r>
      <w:r>
        <w:rPr>
          <w:w w:val="110"/>
        </w:rPr>
        <w:t> radicals</w:t>
      </w:r>
      <w:r>
        <w:rPr>
          <w:w w:val="110"/>
        </w:rPr>
        <w:t> of</w:t>
      </w:r>
      <w:r>
        <w:rPr>
          <w:w w:val="110"/>
        </w:rPr>
        <w:t> organic</w:t>
      </w:r>
      <w:r>
        <w:rPr>
          <w:w w:val="110"/>
        </w:rPr>
        <w:t> extracts</w:t>
      </w:r>
      <w:r>
        <w:rPr>
          <w:w w:val="110"/>
        </w:rPr>
        <w:t> of</w:t>
      </w:r>
      <w:r>
        <w:rPr>
          <w:w w:val="110"/>
        </w:rPr>
        <w:t> </w:t>
      </w:r>
      <w:r>
        <w:rPr>
          <w:i/>
          <w:w w:val="110"/>
        </w:rPr>
        <w:t>H.</w:t>
      </w:r>
      <w:r>
        <w:rPr>
          <w:i/>
          <w:w w:val="110"/>
        </w:rPr>
        <w:t> tuberculatum</w:t>
      </w:r>
      <w:r>
        <w:rPr>
          <w:w w:val="110"/>
        </w:rPr>
        <w:t>. The</w:t>
      </w:r>
      <w:r>
        <w:rPr>
          <w:w w:val="110"/>
        </w:rPr>
        <w:t> deep</w:t>
      </w:r>
      <w:r>
        <w:rPr>
          <w:w w:val="110"/>
        </w:rPr>
        <w:t> violet</w:t>
      </w:r>
      <w:r>
        <w:rPr>
          <w:w w:val="110"/>
        </w:rPr>
        <w:t> color</w:t>
      </w:r>
      <w:r>
        <w:rPr>
          <w:w w:val="110"/>
        </w:rPr>
        <w:t> of</w:t>
      </w:r>
      <w:r>
        <w:rPr>
          <w:w w:val="110"/>
        </w:rPr>
        <w:t> stable</w:t>
      </w:r>
      <w:r>
        <w:rPr>
          <w:w w:val="110"/>
        </w:rPr>
        <w:t> free</w:t>
      </w:r>
      <w:r>
        <w:rPr>
          <w:w w:val="110"/>
        </w:rPr>
        <w:t> radical</w:t>
      </w:r>
      <w:r>
        <w:rPr>
          <w:w w:val="110"/>
        </w:rPr>
        <w:t> (DPPH)</w:t>
      </w:r>
      <w:r>
        <w:rPr>
          <w:w w:val="110"/>
        </w:rPr>
        <w:t> is</w:t>
      </w:r>
      <w:r>
        <w:rPr>
          <w:w w:val="110"/>
        </w:rPr>
        <w:t> converting to</w:t>
      </w:r>
      <w:r>
        <w:rPr>
          <w:spacing w:val="-5"/>
          <w:w w:val="110"/>
        </w:rPr>
        <w:t> </w:t>
      </w:r>
      <w:r>
        <w:rPr>
          <w:w w:val="110"/>
        </w:rPr>
        <w:t>pale</w:t>
      </w:r>
      <w:r>
        <w:rPr>
          <w:spacing w:val="-5"/>
          <w:w w:val="110"/>
        </w:rPr>
        <w:t> </w:t>
      </w:r>
      <w:r>
        <w:rPr>
          <w:w w:val="110"/>
        </w:rPr>
        <w:t>color</w:t>
      </w:r>
      <w:r>
        <w:rPr>
          <w:spacing w:val="-5"/>
          <w:w w:val="110"/>
        </w:rPr>
        <w:t> </w:t>
      </w:r>
      <w:r>
        <w:rPr>
          <w:w w:val="110"/>
        </w:rPr>
        <w:t>with</w:t>
      </w:r>
      <w:r>
        <w:rPr>
          <w:spacing w:val="-5"/>
          <w:w w:val="110"/>
        </w:rPr>
        <w:t> </w:t>
      </w:r>
      <w:r>
        <w:rPr>
          <w:w w:val="110"/>
        </w:rPr>
        <w:t>the</w:t>
      </w:r>
      <w:r>
        <w:rPr>
          <w:spacing w:val="-6"/>
          <w:w w:val="110"/>
        </w:rPr>
        <w:t> </w:t>
      </w:r>
      <w:r>
        <w:rPr>
          <w:w w:val="110"/>
        </w:rPr>
        <w:t>progress</w:t>
      </w:r>
      <w:r>
        <w:rPr>
          <w:spacing w:val="-5"/>
          <w:w w:val="110"/>
        </w:rPr>
        <w:t> </w:t>
      </w:r>
      <w:r>
        <w:rPr>
          <w:w w:val="110"/>
        </w:rPr>
        <w:t>of</w:t>
      </w:r>
      <w:r>
        <w:rPr>
          <w:spacing w:val="-5"/>
          <w:w w:val="110"/>
        </w:rPr>
        <w:t> </w:t>
      </w:r>
      <w:r>
        <w:rPr>
          <w:w w:val="110"/>
        </w:rPr>
        <w:t>reaction</w:t>
      </w:r>
      <w:r>
        <w:rPr>
          <w:spacing w:val="-6"/>
          <w:w w:val="110"/>
        </w:rPr>
        <w:t> </w:t>
      </w:r>
      <w:r>
        <w:rPr>
          <w:w w:val="110"/>
        </w:rPr>
        <w:t>of</w:t>
      </w:r>
      <w:r>
        <w:rPr>
          <w:spacing w:val="-5"/>
          <w:w w:val="110"/>
        </w:rPr>
        <w:t> </w:t>
      </w:r>
      <w:r>
        <w:rPr>
          <w:w w:val="110"/>
        </w:rPr>
        <w:t>antioxitive</w:t>
      </w:r>
      <w:r>
        <w:rPr>
          <w:spacing w:val="-6"/>
          <w:w w:val="110"/>
        </w:rPr>
        <w:t> </w:t>
      </w:r>
      <w:r>
        <w:rPr>
          <w:w w:val="110"/>
        </w:rPr>
        <w:t>free</w:t>
      </w:r>
      <w:r>
        <w:rPr>
          <w:spacing w:val="-5"/>
          <w:w w:val="110"/>
        </w:rPr>
        <w:t> </w:t>
      </w:r>
      <w:r>
        <w:rPr>
          <w:w w:val="110"/>
        </w:rPr>
        <w:t>radi- cals</w:t>
      </w:r>
      <w:r>
        <w:rPr>
          <w:spacing w:val="14"/>
          <w:w w:val="110"/>
        </w:rPr>
        <w:t> </w:t>
      </w:r>
      <w:r>
        <w:rPr>
          <w:w w:val="110"/>
        </w:rPr>
        <w:t>of</w:t>
      </w:r>
      <w:r>
        <w:rPr>
          <w:spacing w:val="17"/>
          <w:w w:val="110"/>
        </w:rPr>
        <w:t> </w:t>
      </w:r>
      <w:r>
        <w:rPr>
          <w:w w:val="110"/>
        </w:rPr>
        <w:t>the</w:t>
      </w:r>
      <w:r>
        <w:rPr>
          <w:spacing w:val="16"/>
          <w:w w:val="110"/>
        </w:rPr>
        <w:t> </w:t>
      </w:r>
      <w:r>
        <w:rPr>
          <w:w w:val="110"/>
        </w:rPr>
        <w:t>leaves</w:t>
      </w:r>
      <w:r>
        <w:rPr>
          <w:spacing w:val="17"/>
          <w:w w:val="110"/>
        </w:rPr>
        <w:t> </w:t>
      </w:r>
      <w:r>
        <w:rPr>
          <w:w w:val="110"/>
        </w:rPr>
        <w:t>organic</w:t>
      </w:r>
      <w:r>
        <w:rPr>
          <w:spacing w:val="16"/>
          <w:w w:val="110"/>
        </w:rPr>
        <w:t> </w:t>
      </w:r>
      <w:r>
        <w:rPr>
          <w:w w:val="110"/>
        </w:rPr>
        <w:t>extracts.</w:t>
      </w:r>
      <w:r>
        <w:rPr>
          <w:spacing w:val="17"/>
          <w:w w:val="110"/>
        </w:rPr>
        <w:t> </w:t>
      </w:r>
      <w:r>
        <w:rPr>
          <w:w w:val="110"/>
        </w:rPr>
        <w:t>The</w:t>
      </w:r>
      <w:r>
        <w:rPr>
          <w:spacing w:val="17"/>
          <w:w w:val="110"/>
        </w:rPr>
        <w:t> </w:t>
      </w:r>
      <w:r>
        <w:rPr>
          <w:w w:val="110"/>
        </w:rPr>
        <w:t>rate</w:t>
      </w:r>
      <w:r>
        <w:rPr>
          <w:spacing w:val="18"/>
          <w:w w:val="110"/>
        </w:rPr>
        <w:t> </w:t>
      </w:r>
      <w:r>
        <w:rPr>
          <w:w w:val="110"/>
        </w:rPr>
        <w:t>of</w:t>
      </w:r>
      <w:r>
        <w:rPr>
          <w:spacing w:val="17"/>
          <w:w w:val="110"/>
        </w:rPr>
        <w:t> </w:t>
      </w:r>
      <w:r>
        <w:rPr>
          <w:w w:val="110"/>
        </w:rPr>
        <w:t>decolouration</w:t>
      </w:r>
      <w:r>
        <w:rPr>
          <w:spacing w:val="17"/>
          <w:w w:val="110"/>
        </w:rPr>
        <w:t> </w:t>
      </w:r>
      <w:r>
        <w:rPr>
          <w:spacing w:val="-5"/>
          <w:w w:val="110"/>
        </w:rPr>
        <w:t>of</w:t>
      </w:r>
    </w:p>
    <w:p>
      <w:pPr>
        <w:spacing w:after="0" w:line="276" w:lineRule="auto"/>
        <w:jc w:val="both"/>
        <w:sectPr>
          <w:type w:val="continuous"/>
          <w:pgSz w:w="11910" w:h="15880"/>
          <w:pgMar w:header="890" w:footer="0" w:top="840" w:bottom="280" w:left="540" w:right="540"/>
          <w:cols w:num="2" w:equalWidth="0">
            <w:col w:w="5177" w:space="203"/>
            <w:col w:w="5450"/>
          </w:cols>
        </w:sectPr>
      </w:pPr>
    </w:p>
    <w:p>
      <w:pPr>
        <w:pStyle w:val="BodyText"/>
        <w:rPr>
          <w:sz w:val="12"/>
        </w:rPr>
      </w:pPr>
    </w:p>
    <w:p>
      <w:pPr>
        <w:pStyle w:val="BodyText"/>
        <w:spacing w:before="89"/>
        <w:rPr>
          <w:sz w:val="12"/>
        </w:rPr>
      </w:pPr>
    </w:p>
    <w:p>
      <w:pPr>
        <w:spacing w:before="0"/>
        <w:ind w:left="1249" w:right="0" w:firstLine="0"/>
        <w:jc w:val="left"/>
        <w:rPr>
          <w:sz w:val="12"/>
        </w:rPr>
      </w:pPr>
      <w:r>
        <w:rPr>
          <w:w w:val="110"/>
          <w:sz w:val="12"/>
        </w:rPr>
        <w:t>Table</w:t>
      </w:r>
      <w:r>
        <w:rPr>
          <w:spacing w:val="14"/>
          <w:w w:val="110"/>
          <w:sz w:val="12"/>
        </w:rPr>
        <w:t> </w:t>
      </w:r>
      <w:r>
        <w:rPr>
          <w:spacing w:val="-10"/>
          <w:w w:val="110"/>
          <w:sz w:val="12"/>
        </w:rPr>
        <w:t>2</w:t>
      </w:r>
    </w:p>
    <w:p>
      <w:pPr>
        <w:spacing w:before="35"/>
        <w:ind w:left="1248" w:right="0" w:firstLine="0"/>
        <w:jc w:val="left"/>
        <w:rPr>
          <w:i/>
          <w:sz w:val="12"/>
        </w:rPr>
      </w:pPr>
      <w:r>
        <w:rPr>
          <w:w w:val="110"/>
          <w:sz w:val="12"/>
        </w:rPr>
        <w:t>Cytotoxic</w:t>
      </w:r>
      <w:r>
        <w:rPr>
          <w:spacing w:val="10"/>
          <w:w w:val="110"/>
          <w:sz w:val="12"/>
        </w:rPr>
        <w:t> </w:t>
      </w:r>
      <w:r>
        <w:rPr>
          <w:w w:val="110"/>
          <w:sz w:val="12"/>
        </w:rPr>
        <w:t>activity</w:t>
      </w:r>
      <w:r>
        <w:rPr>
          <w:spacing w:val="11"/>
          <w:w w:val="110"/>
          <w:sz w:val="12"/>
        </w:rPr>
        <w:t> </w:t>
      </w:r>
      <w:r>
        <w:rPr>
          <w:w w:val="110"/>
          <w:sz w:val="12"/>
        </w:rPr>
        <w:t>of</w:t>
      </w:r>
      <w:r>
        <w:rPr>
          <w:spacing w:val="11"/>
          <w:w w:val="110"/>
          <w:sz w:val="12"/>
        </w:rPr>
        <w:t> </w:t>
      </w:r>
      <w:r>
        <w:rPr>
          <w:w w:val="110"/>
          <w:sz w:val="12"/>
        </w:rPr>
        <w:t>different</w:t>
      </w:r>
      <w:r>
        <w:rPr>
          <w:spacing w:val="12"/>
          <w:w w:val="110"/>
          <w:sz w:val="12"/>
        </w:rPr>
        <w:t> </w:t>
      </w:r>
      <w:r>
        <w:rPr>
          <w:w w:val="110"/>
          <w:sz w:val="12"/>
        </w:rPr>
        <w:t>leaves</w:t>
      </w:r>
      <w:r>
        <w:rPr>
          <w:spacing w:val="11"/>
          <w:w w:val="110"/>
          <w:sz w:val="12"/>
        </w:rPr>
        <w:t> </w:t>
      </w:r>
      <w:r>
        <w:rPr>
          <w:w w:val="110"/>
          <w:sz w:val="12"/>
        </w:rPr>
        <w:t>crude</w:t>
      </w:r>
      <w:r>
        <w:rPr>
          <w:spacing w:val="11"/>
          <w:w w:val="110"/>
          <w:sz w:val="12"/>
        </w:rPr>
        <w:t> </w:t>
      </w:r>
      <w:r>
        <w:rPr>
          <w:w w:val="110"/>
          <w:sz w:val="12"/>
        </w:rPr>
        <w:t>extract</w:t>
      </w:r>
      <w:r>
        <w:rPr>
          <w:spacing w:val="12"/>
          <w:w w:val="110"/>
          <w:sz w:val="12"/>
        </w:rPr>
        <w:t> </w:t>
      </w:r>
      <w:r>
        <w:rPr>
          <w:w w:val="110"/>
          <w:sz w:val="12"/>
        </w:rPr>
        <w:t>of</w:t>
      </w:r>
      <w:r>
        <w:rPr>
          <w:spacing w:val="11"/>
          <w:w w:val="110"/>
          <w:sz w:val="12"/>
        </w:rPr>
        <w:t> </w:t>
      </w:r>
      <w:r>
        <w:rPr>
          <w:i/>
          <w:w w:val="110"/>
          <w:sz w:val="12"/>
        </w:rPr>
        <w:t>H.</w:t>
      </w:r>
      <w:r>
        <w:rPr>
          <w:i/>
          <w:spacing w:val="10"/>
          <w:w w:val="110"/>
          <w:sz w:val="12"/>
        </w:rPr>
        <w:t> </w:t>
      </w:r>
      <w:r>
        <w:rPr>
          <w:i/>
          <w:spacing w:val="-2"/>
          <w:w w:val="110"/>
          <w:sz w:val="12"/>
        </w:rPr>
        <w:t>tuberculatum.</w:t>
      </w:r>
    </w:p>
    <w:p>
      <w:pPr>
        <w:pStyle w:val="BodyText"/>
        <w:spacing w:before="11"/>
        <w:rPr>
          <w:i/>
          <w:sz w:val="4"/>
        </w:rPr>
      </w:pPr>
      <w:r>
        <w:rPr/>
        <mc:AlternateContent>
          <mc:Choice Requires="wps">
            <w:drawing>
              <wp:anchor distT="0" distB="0" distL="0" distR="0" allowOverlap="1" layoutInCell="1" locked="0" behindDoc="1" simplePos="0" relativeHeight="487595008">
                <wp:simplePos x="0" y="0"/>
                <wp:positionH relativeFrom="page">
                  <wp:posOffset>1135443</wp:posOffset>
                </wp:positionH>
                <wp:positionV relativeFrom="paragraph">
                  <wp:posOffset>51315</wp:posOffset>
                </wp:positionV>
                <wp:extent cx="5165090" cy="6985"/>
                <wp:effectExtent l="0" t="0" r="0" b="0"/>
                <wp:wrapTopAndBottom/>
                <wp:docPr id="29" name="Graphic 29"/>
                <wp:cNvGraphicFramePr>
                  <a:graphicFrameLocks/>
                </wp:cNvGraphicFramePr>
                <a:graphic>
                  <a:graphicData uri="http://schemas.microsoft.com/office/word/2010/wordprocessingShape">
                    <wps:wsp>
                      <wps:cNvPr id="29" name="Graphic 29"/>
                      <wps:cNvSpPr/>
                      <wps:spPr>
                        <a:xfrm>
                          <a:off x="0" y="0"/>
                          <a:ext cx="5165090" cy="6985"/>
                        </a:xfrm>
                        <a:custGeom>
                          <a:avLst/>
                          <a:gdLst/>
                          <a:ahLst/>
                          <a:cxnLst/>
                          <a:rect l="l" t="t" r="r" b="b"/>
                          <a:pathLst>
                            <a:path w="5165090" h="6985">
                              <a:moveTo>
                                <a:pt x="5164556" y="0"/>
                              </a:moveTo>
                              <a:lnTo>
                                <a:pt x="0" y="0"/>
                              </a:lnTo>
                              <a:lnTo>
                                <a:pt x="0" y="6479"/>
                              </a:lnTo>
                              <a:lnTo>
                                <a:pt x="5164556" y="6479"/>
                              </a:lnTo>
                              <a:lnTo>
                                <a:pt x="516455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9.404999pt;margin-top:4.040575pt;width:406.658pt;height:.51022pt;mso-position-horizontal-relative:page;mso-position-vertical-relative:paragraph;z-index:-15721472;mso-wrap-distance-left:0;mso-wrap-distance-right:0" id="docshape27" filled="true" fillcolor="#000000" stroked="false">
                <v:fill type="solid"/>
                <w10:wrap type="topAndBottom"/>
              </v:rect>
            </w:pict>
          </mc:Fallback>
        </mc:AlternateContent>
      </w:r>
      <w:r>
        <w:rPr/>
        <w:drawing>
          <wp:anchor distT="0" distB="0" distL="0" distR="0" allowOverlap="1" layoutInCell="1" locked="0" behindDoc="1" simplePos="0" relativeHeight="487595520">
            <wp:simplePos x="0" y="0"/>
            <wp:positionH relativeFrom="page">
              <wp:posOffset>1243444</wp:posOffset>
            </wp:positionH>
            <wp:positionV relativeFrom="paragraph">
              <wp:posOffset>104594</wp:posOffset>
            </wp:positionV>
            <wp:extent cx="4536385" cy="5099399"/>
            <wp:effectExtent l="0" t="0" r="0" b="0"/>
            <wp:wrapTopAndBottom/>
            <wp:docPr id="30" name="Image 30"/>
            <wp:cNvGraphicFramePr>
              <a:graphicFrameLocks/>
            </wp:cNvGraphicFramePr>
            <a:graphic>
              <a:graphicData uri="http://schemas.openxmlformats.org/drawingml/2006/picture">
                <pic:pic>
                  <pic:nvPicPr>
                    <pic:cNvPr id="30" name="Image 30"/>
                    <pic:cNvPicPr/>
                  </pic:nvPicPr>
                  <pic:blipFill>
                    <a:blip r:embed="rId19" cstate="print"/>
                    <a:stretch>
                      <a:fillRect/>
                    </a:stretch>
                  </pic:blipFill>
                  <pic:spPr>
                    <a:xfrm>
                      <a:off x="0" y="0"/>
                      <a:ext cx="4536385" cy="5099399"/>
                    </a:xfrm>
                    <a:prstGeom prst="rect">
                      <a:avLst/>
                    </a:prstGeom>
                  </pic:spPr>
                </pic:pic>
              </a:graphicData>
            </a:graphic>
          </wp:anchor>
        </w:drawing>
      </w:r>
    </w:p>
    <w:p>
      <w:pPr>
        <w:pStyle w:val="BodyText"/>
        <w:spacing w:before="4"/>
        <w:rPr>
          <w:i/>
          <w:sz w:val="4"/>
        </w:rPr>
      </w:pPr>
    </w:p>
    <w:p>
      <w:pPr>
        <w:spacing w:after="0"/>
        <w:rPr>
          <w:sz w:val="4"/>
        </w:rPr>
        <w:sectPr>
          <w:type w:val="continuous"/>
          <w:pgSz w:w="11910" w:h="15880"/>
          <w:pgMar w:header="890" w:footer="0" w:top="840" w:bottom="280" w:left="540" w:right="540"/>
        </w:sectPr>
      </w:pPr>
    </w:p>
    <w:p>
      <w:pPr>
        <w:pStyle w:val="BodyText"/>
        <w:spacing w:before="117"/>
        <w:rPr>
          <w:i/>
          <w:sz w:val="12"/>
        </w:rPr>
      </w:pPr>
    </w:p>
    <w:p>
      <w:pPr>
        <w:spacing w:before="0"/>
        <w:ind w:left="1615" w:right="0" w:firstLine="0"/>
        <w:jc w:val="left"/>
        <w:rPr>
          <w:sz w:val="12"/>
        </w:rPr>
      </w:pPr>
      <w:r>
        <w:rPr>
          <w:w w:val="105"/>
          <w:sz w:val="12"/>
        </w:rPr>
        <w:t>Table</w:t>
      </w:r>
      <w:r>
        <w:rPr>
          <w:spacing w:val="23"/>
          <w:w w:val="105"/>
          <w:sz w:val="12"/>
        </w:rPr>
        <w:t> </w:t>
      </w:r>
      <w:r>
        <w:rPr>
          <w:w w:val="105"/>
          <w:sz w:val="12"/>
        </w:rPr>
        <w:t>2</w:t>
      </w:r>
      <w:r>
        <w:rPr>
          <w:spacing w:val="24"/>
          <w:w w:val="105"/>
          <w:sz w:val="12"/>
        </w:rPr>
        <w:t> </w:t>
      </w:r>
      <w:r>
        <w:rPr>
          <w:spacing w:val="-2"/>
          <w:w w:val="105"/>
          <w:sz w:val="12"/>
        </w:rPr>
        <w:t>(</w:t>
      </w:r>
      <w:r>
        <w:rPr>
          <w:i/>
          <w:spacing w:val="-2"/>
          <w:w w:val="105"/>
          <w:sz w:val="12"/>
        </w:rPr>
        <w:t>continued</w:t>
      </w:r>
      <w:r>
        <w:rPr>
          <w:spacing w:val="-2"/>
          <w:w w:val="105"/>
          <w:sz w:val="12"/>
        </w:rPr>
        <w:t>)</w:t>
      </w:r>
    </w:p>
    <w:p>
      <w:pPr>
        <w:pStyle w:val="BodyText"/>
        <w:spacing w:before="5"/>
        <w:rPr>
          <w:sz w:val="6"/>
        </w:rPr>
      </w:pPr>
      <w:r>
        <w:rPr/>
        <mc:AlternateContent>
          <mc:Choice Requires="wps">
            <w:drawing>
              <wp:anchor distT="0" distB="0" distL="0" distR="0" allowOverlap="1" layoutInCell="1" locked="0" behindDoc="1" simplePos="0" relativeHeight="487596032">
                <wp:simplePos x="0" y="0"/>
                <wp:positionH relativeFrom="page">
                  <wp:posOffset>1367993</wp:posOffset>
                </wp:positionH>
                <wp:positionV relativeFrom="paragraph">
                  <wp:posOffset>62057</wp:posOffset>
                </wp:positionV>
                <wp:extent cx="4948555" cy="6350"/>
                <wp:effectExtent l="0" t="0" r="0" b="0"/>
                <wp:wrapTopAndBottom/>
                <wp:docPr id="31" name="Graphic 31"/>
                <wp:cNvGraphicFramePr>
                  <a:graphicFrameLocks/>
                </wp:cNvGraphicFramePr>
                <a:graphic>
                  <a:graphicData uri="http://schemas.microsoft.com/office/word/2010/wordprocessingShape">
                    <wps:wsp>
                      <wps:cNvPr id="31" name="Graphic 31"/>
                      <wps:cNvSpPr/>
                      <wps:spPr>
                        <a:xfrm>
                          <a:off x="0" y="0"/>
                          <a:ext cx="4948555" cy="6350"/>
                        </a:xfrm>
                        <a:custGeom>
                          <a:avLst/>
                          <a:gdLst/>
                          <a:ahLst/>
                          <a:cxnLst/>
                          <a:rect l="l" t="t" r="r" b="b"/>
                          <a:pathLst>
                            <a:path w="4948555" h="6350">
                              <a:moveTo>
                                <a:pt x="4948555" y="0"/>
                              </a:moveTo>
                              <a:lnTo>
                                <a:pt x="0" y="0"/>
                              </a:lnTo>
                              <a:lnTo>
                                <a:pt x="0" y="5760"/>
                              </a:lnTo>
                              <a:lnTo>
                                <a:pt x="4948555" y="5760"/>
                              </a:lnTo>
                              <a:lnTo>
                                <a:pt x="494855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07.716003pt;margin-top:4.886431pt;width:389.65pt;height:.45355pt;mso-position-horizontal-relative:page;mso-position-vertical-relative:paragraph;z-index:-15720448;mso-wrap-distance-left:0;mso-wrap-distance-right:0" id="docshape28" filled="true" fillcolor="#000000" stroked="false">
                <v:fill type="solid"/>
                <w10:wrap type="topAndBottom"/>
              </v:rect>
            </w:pict>
          </mc:Fallback>
        </mc:AlternateContent>
      </w:r>
      <w:r>
        <w:rPr/>
        <w:drawing>
          <wp:anchor distT="0" distB="0" distL="0" distR="0" allowOverlap="1" layoutInCell="1" locked="0" behindDoc="1" simplePos="0" relativeHeight="487596544">
            <wp:simplePos x="0" y="0"/>
            <wp:positionH relativeFrom="page">
              <wp:posOffset>1475994</wp:posOffset>
            </wp:positionH>
            <wp:positionV relativeFrom="paragraph">
              <wp:posOffset>126136</wp:posOffset>
            </wp:positionV>
            <wp:extent cx="4682047" cy="5355336"/>
            <wp:effectExtent l="0" t="0" r="0" b="0"/>
            <wp:wrapTopAndBottom/>
            <wp:docPr id="32" name="Image 32"/>
            <wp:cNvGraphicFramePr>
              <a:graphicFrameLocks/>
            </wp:cNvGraphicFramePr>
            <a:graphic>
              <a:graphicData uri="http://schemas.openxmlformats.org/drawingml/2006/picture">
                <pic:pic>
                  <pic:nvPicPr>
                    <pic:cNvPr id="32" name="Image 32"/>
                    <pic:cNvPicPr/>
                  </pic:nvPicPr>
                  <pic:blipFill>
                    <a:blip r:embed="rId20" cstate="print"/>
                    <a:stretch>
                      <a:fillRect/>
                    </a:stretch>
                  </pic:blipFill>
                  <pic:spPr>
                    <a:xfrm>
                      <a:off x="0" y="0"/>
                      <a:ext cx="4682047" cy="5355336"/>
                    </a:xfrm>
                    <a:prstGeom prst="rect">
                      <a:avLst/>
                    </a:prstGeom>
                  </pic:spPr>
                </pic:pic>
              </a:graphicData>
            </a:graphic>
          </wp:anchor>
        </w:drawing>
      </w:r>
      <w:r>
        <w:rPr/>
        <mc:AlternateContent>
          <mc:Choice Requires="wps">
            <w:drawing>
              <wp:anchor distT="0" distB="0" distL="0" distR="0" allowOverlap="1" layoutInCell="1" locked="0" behindDoc="1" simplePos="0" relativeHeight="487597056">
                <wp:simplePos x="0" y="0"/>
                <wp:positionH relativeFrom="page">
                  <wp:posOffset>1367993</wp:posOffset>
                </wp:positionH>
                <wp:positionV relativeFrom="paragraph">
                  <wp:posOffset>5534059</wp:posOffset>
                </wp:positionV>
                <wp:extent cx="5165090" cy="6985"/>
                <wp:effectExtent l="0" t="0" r="0" b="0"/>
                <wp:wrapTopAndBottom/>
                <wp:docPr id="33" name="Graphic 33"/>
                <wp:cNvGraphicFramePr>
                  <a:graphicFrameLocks/>
                </wp:cNvGraphicFramePr>
                <a:graphic>
                  <a:graphicData uri="http://schemas.microsoft.com/office/word/2010/wordprocessingShape">
                    <wps:wsp>
                      <wps:cNvPr id="33" name="Graphic 33"/>
                      <wps:cNvSpPr/>
                      <wps:spPr>
                        <a:xfrm>
                          <a:off x="0" y="0"/>
                          <a:ext cx="5165090" cy="6985"/>
                        </a:xfrm>
                        <a:custGeom>
                          <a:avLst/>
                          <a:gdLst/>
                          <a:ahLst/>
                          <a:cxnLst/>
                          <a:rect l="l" t="t" r="r" b="b"/>
                          <a:pathLst>
                            <a:path w="5165090" h="6985">
                              <a:moveTo>
                                <a:pt x="5164556" y="0"/>
                              </a:moveTo>
                              <a:lnTo>
                                <a:pt x="0" y="0"/>
                              </a:lnTo>
                              <a:lnTo>
                                <a:pt x="0" y="6479"/>
                              </a:lnTo>
                              <a:lnTo>
                                <a:pt x="5164556" y="6479"/>
                              </a:lnTo>
                              <a:lnTo>
                                <a:pt x="516455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07.716003pt;margin-top:435.752747pt;width:406.658pt;height:.51022pt;mso-position-horizontal-relative:page;mso-position-vertical-relative:paragraph;z-index:-15719424;mso-wrap-distance-left:0;mso-wrap-distance-right:0" id="docshape29" filled="true" fillcolor="#000000" stroked="false">
                <v:fill type="solid"/>
                <w10:wrap type="topAndBottom"/>
              </v:rect>
            </w:pict>
          </mc:Fallback>
        </mc:AlternateContent>
      </w:r>
    </w:p>
    <w:p>
      <w:pPr>
        <w:pStyle w:val="BodyText"/>
        <w:spacing w:before="11"/>
        <w:rPr>
          <w:sz w:val="5"/>
        </w:rPr>
      </w:pPr>
    </w:p>
    <w:p>
      <w:pPr>
        <w:pStyle w:val="BodyText"/>
        <w:spacing w:before="2"/>
        <w:rPr>
          <w:sz w:val="5"/>
        </w:rPr>
      </w:pPr>
    </w:p>
    <w:p>
      <w:pPr>
        <w:pStyle w:val="BodyText"/>
        <w:spacing w:before="147"/>
        <w:rPr>
          <w:sz w:val="20"/>
        </w:rPr>
      </w:pPr>
    </w:p>
    <w:p>
      <w:pPr>
        <w:spacing w:after="0"/>
        <w:rPr>
          <w:sz w:val="20"/>
        </w:rPr>
        <w:sectPr>
          <w:pgSz w:w="11910" w:h="15880"/>
          <w:pgMar w:header="889" w:footer="0" w:top="1080" w:bottom="280" w:left="540" w:right="540"/>
        </w:sectPr>
      </w:pPr>
    </w:p>
    <w:p>
      <w:pPr>
        <w:pStyle w:val="BodyText"/>
        <w:spacing w:line="276" w:lineRule="auto" w:before="109"/>
        <w:ind w:left="310"/>
        <w:jc w:val="both"/>
      </w:pPr>
      <w:r>
        <w:rPr>
          <w:w w:val="105"/>
        </w:rPr>
        <w:t>organic extracts represents the strength of antioxidant activity. </w:t>
      </w:r>
      <w:r>
        <w:rPr>
          <w:w w:val="105"/>
        </w:rPr>
        <w:t>In our</w:t>
      </w:r>
      <w:r>
        <w:rPr>
          <w:w w:val="105"/>
        </w:rPr>
        <w:t> experiment,</w:t>
      </w:r>
      <w:r>
        <w:rPr>
          <w:w w:val="105"/>
        </w:rPr>
        <w:t> all</w:t>
      </w:r>
      <w:r>
        <w:rPr>
          <w:w w:val="105"/>
        </w:rPr>
        <w:t> the</w:t>
      </w:r>
      <w:r>
        <w:rPr>
          <w:w w:val="105"/>
        </w:rPr>
        <w:t> extracts</w:t>
      </w:r>
      <w:r>
        <w:rPr>
          <w:w w:val="105"/>
        </w:rPr>
        <w:t> </w:t>
      </w:r>
      <w:r>
        <w:rPr>
          <w:i/>
          <w:w w:val="105"/>
        </w:rPr>
        <w:t>H.</w:t>
      </w:r>
      <w:r>
        <w:rPr>
          <w:i/>
          <w:w w:val="105"/>
        </w:rPr>
        <w:t> tuberculatum</w:t>
      </w:r>
      <w:r>
        <w:rPr>
          <w:i/>
          <w:w w:val="105"/>
        </w:rPr>
        <w:t> </w:t>
      </w:r>
      <w:r>
        <w:rPr>
          <w:w w:val="105"/>
        </w:rPr>
        <w:t>were</w:t>
      </w:r>
      <w:r>
        <w:rPr>
          <w:w w:val="105"/>
        </w:rPr>
        <w:t> capable</w:t>
      </w:r>
      <w:r>
        <w:rPr>
          <w:w w:val="105"/>
        </w:rPr>
        <w:t> to decolourise</w:t>
      </w:r>
      <w:r>
        <w:rPr>
          <w:w w:val="105"/>
        </w:rPr>
        <w:t> of</w:t>
      </w:r>
      <w:r>
        <w:rPr>
          <w:w w:val="105"/>
        </w:rPr>
        <w:t> DPPH.</w:t>
      </w:r>
      <w:r>
        <w:rPr>
          <w:w w:val="105"/>
        </w:rPr>
        <w:t> The</w:t>
      </w:r>
      <w:r>
        <w:rPr>
          <w:w w:val="105"/>
        </w:rPr>
        <w:t> antioxidant</w:t>
      </w:r>
      <w:r>
        <w:rPr>
          <w:w w:val="105"/>
        </w:rPr>
        <w:t> activity</w:t>
      </w:r>
      <w:r>
        <w:rPr>
          <w:w w:val="105"/>
        </w:rPr>
        <w:t> of</w:t>
      </w:r>
      <w:r>
        <w:rPr>
          <w:w w:val="105"/>
        </w:rPr>
        <w:t> the</w:t>
      </w:r>
      <w:r>
        <w:rPr>
          <w:w w:val="105"/>
        </w:rPr>
        <w:t> organic extracts</w:t>
      </w:r>
      <w:r>
        <w:rPr>
          <w:spacing w:val="80"/>
          <w:w w:val="105"/>
        </w:rPr>
        <w:t> </w:t>
      </w:r>
      <w:r>
        <w:rPr>
          <w:w w:val="105"/>
        </w:rPr>
        <w:t>was</w:t>
      </w:r>
      <w:r>
        <w:rPr>
          <w:spacing w:val="80"/>
          <w:w w:val="105"/>
        </w:rPr>
        <w:t> </w:t>
      </w:r>
      <w:r>
        <w:rPr>
          <w:w w:val="105"/>
        </w:rPr>
        <w:t>determined</w:t>
      </w:r>
      <w:r>
        <w:rPr>
          <w:spacing w:val="80"/>
          <w:w w:val="105"/>
        </w:rPr>
        <w:t> </w:t>
      </w:r>
      <w:r>
        <w:rPr>
          <w:w w:val="105"/>
        </w:rPr>
        <w:t>to</w:t>
      </w:r>
      <w:r>
        <w:rPr>
          <w:spacing w:val="80"/>
          <w:w w:val="105"/>
        </w:rPr>
        <w:t> </w:t>
      </w:r>
      <w:r>
        <w:rPr>
          <w:w w:val="105"/>
        </w:rPr>
        <w:t>be</w:t>
      </w:r>
      <w:r>
        <w:rPr>
          <w:spacing w:val="80"/>
          <w:w w:val="150"/>
        </w:rPr>
        <w:t> </w:t>
      </w:r>
      <w:r>
        <w:rPr>
          <w:w w:val="105"/>
        </w:rPr>
        <w:t>in</w:t>
      </w:r>
      <w:r>
        <w:rPr>
          <w:spacing w:val="80"/>
          <w:w w:val="105"/>
        </w:rPr>
        <w:t> </w:t>
      </w:r>
      <w:r>
        <w:rPr>
          <w:w w:val="105"/>
        </w:rPr>
        <w:t>the</w:t>
      </w:r>
      <w:r>
        <w:rPr>
          <w:spacing w:val="80"/>
          <w:w w:val="105"/>
        </w:rPr>
        <w:t> </w:t>
      </w:r>
      <w:r>
        <w:rPr>
          <w:w w:val="105"/>
        </w:rPr>
        <w:t>order</w:t>
      </w:r>
      <w:r>
        <w:rPr>
          <w:spacing w:val="80"/>
          <w:w w:val="105"/>
        </w:rPr>
        <w:t> </w:t>
      </w:r>
      <w:r>
        <w:rPr>
          <w:w w:val="105"/>
        </w:rPr>
        <w:t>of</w:t>
      </w:r>
      <w:r>
        <w:rPr>
          <w:spacing w:val="80"/>
          <w:w w:val="105"/>
        </w:rPr>
        <w:t> </w:t>
      </w:r>
      <w:r>
        <w:rPr>
          <w:w w:val="105"/>
        </w:rPr>
        <w:t>ethyl</w:t>
      </w:r>
      <w:r>
        <w:rPr>
          <w:spacing w:val="80"/>
          <w:w w:val="105"/>
        </w:rPr>
        <w:t> </w:t>
      </w:r>
      <w:r>
        <w:rPr>
          <w:spacing w:val="-2"/>
          <w:w w:val="105"/>
        </w:rPr>
        <w:t>acetate</w:t>
      </w:r>
      <w:r>
        <w:rPr>
          <w:spacing w:val="-9"/>
          <w:w w:val="105"/>
        </w:rPr>
        <w:t> </w:t>
      </w:r>
      <w:r>
        <w:rPr>
          <w:spacing w:val="-2"/>
          <w:w w:val="105"/>
        </w:rPr>
        <w:t>&gt;</w:t>
      </w:r>
      <w:r>
        <w:rPr>
          <w:spacing w:val="-8"/>
          <w:w w:val="105"/>
        </w:rPr>
        <w:t> </w:t>
      </w:r>
      <w:r>
        <w:rPr>
          <w:spacing w:val="-2"/>
          <w:w w:val="105"/>
        </w:rPr>
        <w:t>butanol</w:t>
      </w:r>
      <w:r>
        <w:rPr>
          <w:spacing w:val="-8"/>
          <w:w w:val="105"/>
        </w:rPr>
        <w:t> </w:t>
      </w:r>
      <w:r>
        <w:rPr>
          <w:spacing w:val="-2"/>
          <w:w w:val="105"/>
        </w:rPr>
        <w:t>&gt;</w:t>
      </w:r>
      <w:r>
        <w:rPr>
          <w:spacing w:val="-8"/>
          <w:w w:val="105"/>
        </w:rPr>
        <w:t> </w:t>
      </w:r>
      <w:r>
        <w:rPr>
          <w:spacing w:val="-2"/>
          <w:w w:val="105"/>
        </w:rPr>
        <w:t>water</w:t>
      </w:r>
      <w:r>
        <w:rPr>
          <w:spacing w:val="-8"/>
          <w:w w:val="105"/>
        </w:rPr>
        <w:t> </w:t>
      </w:r>
      <w:r>
        <w:rPr>
          <w:spacing w:val="-2"/>
          <w:w w:val="105"/>
        </w:rPr>
        <w:t>&gt;</w:t>
      </w:r>
      <w:r>
        <w:rPr>
          <w:spacing w:val="-8"/>
          <w:w w:val="105"/>
        </w:rPr>
        <w:t> </w:t>
      </w:r>
      <w:r>
        <w:rPr>
          <w:spacing w:val="-2"/>
          <w:w w:val="105"/>
        </w:rPr>
        <w:t>chloroform</w:t>
      </w:r>
      <w:r>
        <w:rPr>
          <w:spacing w:val="-8"/>
          <w:w w:val="105"/>
        </w:rPr>
        <w:t> </w:t>
      </w:r>
      <w:r>
        <w:rPr>
          <w:spacing w:val="-2"/>
          <w:w w:val="105"/>
        </w:rPr>
        <w:t>&gt;</w:t>
      </w:r>
      <w:r>
        <w:rPr>
          <w:spacing w:val="-9"/>
          <w:w w:val="105"/>
        </w:rPr>
        <w:t> </w:t>
      </w:r>
      <w:r>
        <w:rPr>
          <w:spacing w:val="-2"/>
          <w:w w:val="105"/>
        </w:rPr>
        <w:t>hexane</w:t>
      </w:r>
      <w:r>
        <w:rPr>
          <w:spacing w:val="-8"/>
          <w:w w:val="105"/>
        </w:rPr>
        <w:t> </w:t>
      </w:r>
      <w:r>
        <w:rPr>
          <w:spacing w:val="-2"/>
          <w:w w:val="105"/>
        </w:rPr>
        <w:t>&gt;</w:t>
      </w:r>
      <w:r>
        <w:rPr>
          <w:spacing w:val="-8"/>
          <w:w w:val="105"/>
        </w:rPr>
        <w:t> </w:t>
      </w:r>
      <w:r>
        <w:rPr>
          <w:spacing w:val="-2"/>
          <w:w w:val="105"/>
        </w:rPr>
        <w:t>methanol</w:t>
      </w:r>
      <w:r>
        <w:rPr>
          <w:spacing w:val="-8"/>
          <w:w w:val="105"/>
        </w:rPr>
        <w:t> </w:t>
      </w:r>
      <w:r>
        <w:rPr>
          <w:spacing w:val="-2"/>
          <w:w w:val="105"/>
        </w:rPr>
        <w:t>extracts.</w:t>
      </w:r>
      <w:r>
        <w:rPr>
          <w:w w:val="105"/>
        </w:rPr>
        <w:t> The</w:t>
      </w:r>
      <w:r>
        <w:rPr>
          <w:w w:val="105"/>
        </w:rPr>
        <w:t> literature</w:t>
      </w:r>
      <w:r>
        <w:rPr>
          <w:w w:val="105"/>
        </w:rPr>
        <w:t> search</w:t>
      </w:r>
      <w:r>
        <w:rPr>
          <w:w w:val="105"/>
        </w:rPr>
        <w:t> reveals</w:t>
      </w:r>
      <w:r>
        <w:rPr>
          <w:w w:val="105"/>
        </w:rPr>
        <w:t> that</w:t>
      </w:r>
      <w:r>
        <w:rPr>
          <w:w w:val="105"/>
        </w:rPr>
        <w:t> some</w:t>
      </w:r>
      <w:r>
        <w:rPr>
          <w:w w:val="105"/>
        </w:rPr>
        <w:t> bioactive</w:t>
      </w:r>
      <w:r>
        <w:rPr>
          <w:w w:val="105"/>
        </w:rPr>
        <w:t> organic</w:t>
      </w:r>
      <w:r>
        <w:rPr>
          <w:w w:val="105"/>
        </w:rPr>
        <w:t> com- pounds</w:t>
      </w:r>
      <w:r>
        <w:rPr>
          <w:w w:val="105"/>
        </w:rPr>
        <w:t> such</w:t>
      </w:r>
      <w:r>
        <w:rPr>
          <w:w w:val="105"/>
        </w:rPr>
        <w:t> as</w:t>
      </w:r>
      <w:r>
        <w:rPr>
          <w:w w:val="105"/>
        </w:rPr>
        <w:t> gallic</w:t>
      </w:r>
      <w:r>
        <w:rPr>
          <w:w w:val="105"/>
        </w:rPr>
        <w:t> acid,</w:t>
      </w:r>
      <w:r>
        <w:rPr>
          <w:w w:val="105"/>
        </w:rPr>
        <w:t> glutathione,</w:t>
      </w:r>
      <w:r>
        <w:rPr>
          <w:w w:val="105"/>
        </w:rPr>
        <w:t> ascorbic</w:t>
      </w:r>
      <w:r>
        <w:rPr>
          <w:w w:val="105"/>
        </w:rPr>
        <w:t> acid,</w:t>
      </w:r>
      <w:r>
        <w:rPr>
          <w:w w:val="105"/>
        </w:rPr>
        <w:t> tocopherol, flavonoids, phenols, amines are</w:t>
      </w:r>
      <w:r>
        <w:rPr>
          <w:w w:val="105"/>
        </w:rPr>
        <w:t> decolorizing</w:t>
      </w:r>
      <w:r>
        <w:rPr>
          <w:w w:val="105"/>
        </w:rPr>
        <w:t> DPPH gradually</w:t>
      </w:r>
      <w:r>
        <w:rPr>
          <w:w w:val="105"/>
        </w:rPr>
        <w:t> by</w:t>
      </w:r>
      <w:r>
        <w:rPr>
          <w:spacing w:val="40"/>
          <w:w w:val="105"/>
        </w:rPr>
        <w:t> </w:t>
      </w:r>
      <w:r>
        <w:rPr>
          <w:w w:val="105"/>
        </w:rPr>
        <w:t>the</w:t>
      </w:r>
      <w:r>
        <w:rPr>
          <w:w w:val="105"/>
        </w:rPr>
        <w:t> hydrogen</w:t>
      </w:r>
      <w:r>
        <w:rPr>
          <w:w w:val="105"/>
        </w:rPr>
        <w:t> donating</w:t>
      </w:r>
      <w:r>
        <w:rPr>
          <w:w w:val="105"/>
        </w:rPr>
        <w:t> capability</w:t>
      </w:r>
      <w:r>
        <w:rPr>
          <w:w w:val="105"/>
        </w:rPr>
        <w:t> </w:t>
      </w:r>
      <w:hyperlink w:history="true" w:anchor="_bookmark14">
        <w:r>
          <w:rPr>
            <w:color w:val="007FAD"/>
            <w:w w:val="105"/>
          </w:rPr>
          <w:t>[24,25]</w:t>
        </w:r>
      </w:hyperlink>
      <w:r>
        <w:rPr>
          <w:w w:val="105"/>
        </w:rPr>
        <w:t>.</w:t>
      </w:r>
      <w:r>
        <w:rPr>
          <w:w w:val="105"/>
        </w:rPr>
        <w:t> The</w:t>
      </w:r>
      <w:r>
        <w:rPr>
          <w:w w:val="105"/>
        </w:rPr>
        <w:t> above</w:t>
      </w:r>
      <w:r>
        <w:rPr>
          <w:w w:val="105"/>
        </w:rPr>
        <w:t> mentioned statement,</w:t>
      </w:r>
      <w:r>
        <w:rPr>
          <w:spacing w:val="-2"/>
          <w:w w:val="105"/>
        </w:rPr>
        <w:t> </w:t>
      </w:r>
      <w:r>
        <w:rPr>
          <w:w w:val="105"/>
        </w:rPr>
        <w:t>it</w:t>
      </w:r>
      <w:r>
        <w:rPr>
          <w:spacing w:val="-1"/>
          <w:w w:val="105"/>
        </w:rPr>
        <w:t> </w:t>
      </w:r>
      <w:r>
        <w:rPr>
          <w:w w:val="105"/>
        </w:rPr>
        <w:t>was</w:t>
      </w:r>
      <w:r>
        <w:rPr>
          <w:spacing w:val="-1"/>
          <w:w w:val="105"/>
        </w:rPr>
        <w:t> </w:t>
      </w:r>
      <w:r>
        <w:rPr>
          <w:w w:val="105"/>
        </w:rPr>
        <w:t>confirmed</w:t>
      </w:r>
      <w:r>
        <w:rPr>
          <w:spacing w:val="-1"/>
          <w:w w:val="105"/>
        </w:rPr>
        <w:t> </w:t>
      </w:r>
      <w:r>
        <w:rPr>
          <w:w w:val="105"/>
        </w:rPr>
        <w:t>that</w:t>
      </w:r>
      <w:r>
        <w:rPr>
          <w:spacing w:val="-2"/>
          <w:w w:val="105"/>
        </w:rPr>
        <w:t> </w:t>
      </w:r>
      <w:r>
        <w:rPr>
          <w:w w:val="105"/>
        </w:rPr>
        <w:t>the</w:t>
      </w:r>
      <w:r>
        <w:rPr>
          <w:spacing w:val="-1"/>
          <w:w w:val="105"/>
        </w:rPr>
        <w:t> </w:t>
      </w:r>
      <w:r>
        <w:rPr>
          <w:w w:val="105"/>
        </w:rPr>
        <w:t>organic</w:t>
      </w:r>
      <w:r>
        <w:rPr>
          <w:spacing w:val="-1"/>
          <w:w w:val="105"/>
        </w:rPr>
        <w:t> </w:t>
      </w:r>
      <w:r>
        <w:rPr>
          <w:w w:val="105"/>
        </w:rPr>
        <w:t>extracts</w:t>
      </w:r>
      <w:r>
        <w:rPr>
          <w:spacing w:val="-2"/>
          <w:w w:val="105"/>
        </w:rPr>
        <w:t> </w:t>
      </w:r>
      <w:r>
        <w:rPr>
          <w:w w:val="105"/>
        </w:rPr>
        <w:t>of </w:t>
      </w:r>
      <w:r>
        <w:rPr>
          <w:i/>
          <w:w w:val="105"/>
        </w:rPr>
        <w:t>H.</w:t>
      </w:r>
      <w:r>
        <w:rPr>
          <w:i/>
          <w:spacing w:val="-1"/>
          <w:w w:val="105"/>
        </w:rPr>
        <w:t> </w:t>
      </w:r>
      <w:r>
        <w:rPr>
          <w:i/>
          <w:w w:val="105"/>
        </w:rPr>
        <w:t>tubercu-</w:t>
      </w:r>
      <w:r>
        <w:rPr>
          <w:i/>
          <w:w w:val="105"/>
        </w:rPr>
        <w:t> latum</w:t>
      </w:r>
      <w:r>
        <w:rPr>
          <w:i/>
          <w:w w:val="105"/>
        </w:rPr>
        <w:t> </w:t>
      </w:r>
      <w:r>
        <w:rPr>
          <w:w w:val="105"/>
        </w:rPr>
        <w:t>possess</w:t>
      </w:r>
      <w:r>
        <w:rPr>
          <w:w w:val="105"/>
        </w:rPr>
        <w:t> hydrogen</w:t>
      </w:r>
      <w:r>
        <w:rPr>
          <w:w w:val="105"/>
        </w:rPr>
        <w:t> donating</w:t>
      </w:r>
      <w:r>
        <w:rPr>
          <w:w w:val="105"/>
        </w:rPr>
        <w:t> capabilities</w:t>
      </w:r>
      <w:r>
        <w:rPr>
          <w:w w:val="105"/>
        </w:rPr>
        <w:t> to</w:t>
      </w:r>
      <w:r>
        <w:rPr>
          <w:w w:val="105"/>
        </w:rPr>
        <w:t> act</w:t>
      </w:r>
      <w:r>
        <w:rPr>
          <w:w w:val="105"/>
        </w:rPr>
        <w:t> as</w:t>
      </w:r>
      <w:r>
        <w:rPr>
          <w:w w:val="105"/>
        </w:rPr>
        <w:t> antioxi- dants.</w:t>
      </w:r>
      <w:r>
        <w:rPr>
          <w:w w:val="105"/>
        </w:rPr>
        <w:t> In</w:t>
      </w:r>
      <w:r>
        <w:rPr>
          <w:w w:val="105"/>
        </w:rPr>
        <w:t> our</w:t>
      </w:r>
      <w:r>
        <w:rPr>
          <w:w w:val="105"/>
        </w:rPr>
        <w:t> experiment,</w:t>
      </w:r>
      <w:r>
        <w:rPr>
          <w:w w:val="105"/>
        </w:rPr>
        <w:t> the</w:t>
      </w:r>
      <w:r>
        <w:rPr>
          <w:w w:val="105"/>
        </w:rPr>
        <w:t> highest</w:t>
      </w:r>
      <w:r>
        <w:rPr>
          <w:w w:val="105"/>
        </w:rPr>
        <w:t> antioxidant</w:t>
      </w:r>
      <w:r>
        <w:rPr>
          <w:w w:val="105"/>
        </w:rPr>
        <w:t> activity</w:t>
      </w:r>
      <w:r>
        <w:rPr>
          <w:w w:val="105"/>
        </w:rPr>
        <w:t> was</w:t>
      </w:r>
      <w:r>
        <w:rPr>
          <w:w w:val="105"/>
        </w:rPr>
        <w:t> in</w:t>
      </w:r>
      <w:r>
        <w:rPr>
          <w:spacing w:val="80"/>
          <w:w w:val="105"/>
        </w:rPr>
        <w:t> </w:t>
      </w:r>
      <w:r>
        <w:rPr>
          <w:w w:val="105"/>
        </w:rPr>
        <w:t>the</w:t>
      </w:r>
      <w:r>
        <w:rPr>
          <w:spacing w:val="40"/>
          <w:w w:val="105"/>
        </w:rPr>
        <w:t> </w:t>
      </w:r>
      <w:r>
        <w:rPr>
          <w:w w:val="105"/>
        </w:rPr>
        <w:t>ethyl</w:t>
      </w:r>
      <w:r>
        <w:rPr>
          <w:spacing w:val="40"/>
          <w:w w:val="105"/>
        </w:rPr>
        <w:t> </w:t>
      </w:r>
      <w:r>
        <w:rPr>
          <w:w w:val="105"/>
        </w:rPr>
        <w:t>acetate</w:t>
      </w:r>
      <w:r>
        <w:rPr>
          <w:spacing w:val="40"/>
          <w:w w:val="105"/>
        </w:rPr>
        <w:t> </w:t>
      </w:r>
      <w:r>
        <w:rPr>
          <w:w w:val="105"/>
        </w:rPr>
        <w:t>extract</w:t>
      </w:r>
      <w:r>
        <w:rPr>
          <w:spacing w:val="40"/>
          <w:w w:val="105"/>
        </w:rPr>
        <w:t> </w:t>
      </w:r>
      <w:r>
        <w:rPr>
          <w:w w:val="105"/>
        </w:rPr>
        <w:t>and</w:t>
      </w:r>
      <w:r>
        <w:rPr>
          <w:spacing w:val="40"/>
          <w:w w:val="105"/>
        </w:rPr>
        <w:t> </w:t>
      </w:r>
      <w:r>
        <w:rPr>
          <w:w w:val="105"/>
        </w:rPr>
        <w:t>the</w:t>
      </w:r>
      <w:r>
        <w:rPr>
          <w:spacing w:val="40"/>
          <w:w w:val="105"/>
        </w:rPr>
        <w:t> </w:t>
      </w:r>
      <w:r>
        <w:rPr>
          <w:w w:val="105"/>
        </w:rPr>
        <w:t>lowest</w:t>
      </w:r>
      <w:r>
        <w:rPr>
          <w:spacing w:val="40"/>
          <w:w w:val="105"/>
        </w:rPr>
        <w:t> </w:t>
      </w:r>
      <w:r>
        <w:rPr>
          <w:w w:val="105"/>
        </w:rPr>
        <w:t>was</w:t>
      </w:r>
      <w:r>
        <w:rPr>
          <w:spacing w:val="40"/>
          <w:w w:val="105"/>
        </w:rPr>
        <w:t> </w:t>
      </w:r>
      <w:r>
        <w:rPr>
          <w:w w:val="105"/>
        </w:rPr>
        <w:t>in</w:t>
      </w:r>
      <w:r>
        <w:rPr>
          <w:spacing w:val="40"/>
          <w:w w:val="105"/>
        </w:rPr>
        <w:t> </w:t>
      </w:r>
      <w:r>
        <w:rPr>
          <w:w w:val="105"/>
        </w:rPr>
        <w:t>the</w:t>
      </w:r>
      <w:r>
        <w:rPr>
          <w:spacing w:val="40"/>
          <w:w w:val="105"/>
        </w:rPr>
        <w:t> </w:t>
      </w:r>
      <w:r>
        <w:rPr>
          <w:w w:val="105"/>
        </w:rPr>
        <w:t>methanol extract</w:t>
      </w:r>
      <w:r>
        <w:rPr>
          <w:spacing w:val="40"/>
          <w:w w:val="105"/>
        </w:rPr>
        <w:t> </w:t>
      </w:r>
      <w:r>
        <w:rPr>
          <w:w w:val="105"/>
        </w:rPr>
        <w:t>and</w:t>
      </w:r>
      <w:r>
        <w:rPr>
          <w:spacing w:val="40"/>
          <w:w w:val="105"/>
        </w:rPr>
        <w:t> </w:t>
      </w:r>
      <w:r>
        <w:rPr>
          <w:w w:val="105"/>
        </w:rPr>
        <w:t>followed</w:t>
      </w:r>
      <w:r>
        <w:rPr>
          <w:spacing w:val="40"/>
          <w:w w:val="105"/>
        </w:rPr>
        <w:t> </w:t>
      </w:r>
      <w:r>
        <w:rPr>
          <w:w w:val="105"/>
        </w:rPr>
        <w:t>by</w:t>
      </w:r>
      <w:r>
        <w:rPr>
          <w:spacing w:val="40"/>
          <w:w w:val="105"/>
        </w:rPr>
        <w:t> </w:t>
      </w:r>
      <w:r>
        <w:rPr>
          <w:w w:val="105"/>
        </w:rPr>
        <w:t>the</w:t>
      </w:r>
      <w:r>
        <w:rPr>
          <w:spacing w:val="40"/>
          <w:w w:val="105"/>
        </w:rPr>
        <w:t> </w:t>
      </w:r>
      <w:r>
        <w:rPr>
          <w:w w:val="105"/>
        </w:rPr>
        <w:t>order</w:t>
      </w:r>
      <w:r>
        <w:rPr>
          <w:spacing w:val="40"/>
          <w:w w:val="105"/>
        </w:rPr>
        <w:t> </w:t>
      </w:r>
      <w:r>
        <w:rPr>
          <w:w w:val="105"/>
        </w:rPr>
        <w:t>of</w:t>
      </w:r>
      <w:r>
        <w:rPr>
          <w:spacing w:val="40"/>
          <w:w w:val="105"/>
        </w:rPr>
        <w:t> </w:t>
      </w:r>
      <w:r>
        <w:rPr>
          <w:w w:val="105"/>
        </w:rPr>
        <w:t>ethyl</w:t>
      </w:r>
      <w:r>
        <w:rPr>
          <w:spacing w:val="40"/>
          <w:w w:val="105"/>
        </w:rPr>
        <w:t> </w:t>
      </w:r>
      <w:r>
        <w:rPr>
          <w:w w:val="105"/>
        </w:rPr>
        <w:t>acetate &gt; butanol &gt; water</w:t>
      </w:r>
      <w:r>
        <w:rPr>
          <w:spacing w:val="-4"/>
          <w:w w:val="105"/>
        </w:rPr>
        <w:t> </w:t>
      </w:r>
      <w:r>
        <w:rPr>
          <w:w w:val="105"/>
        </w:rPr>
        <w:t>&gt;</w:t>
      </w:r>
      <w:r>
        <w:rPr>
          <w:spacing w:val="-4"/>
          <w:w w:val="105"/>
        </w:rPr>
        <w:t> </w:t>
      </w:r>
      <w:r>
        <w:rPr>
          <w:w w:val="105"/>
        </w:rPr>
        <w:t>chloroform</w:t>
      </w:r>
      <w:r>
        <w:rPr>
          <w:spacing w:val="-4"/>
          <w:w w:val="105"/>
        </w:rPr>
        <w:t> </w:t>
      </w:r>
      <w:r>
        <w:rPr>
          <w:w w:val="105"/>
        </w:rPr>
        <w:t>&gt;</w:t>
      </w:r>
      <w:r>
        <w:rPr>
          <w:spacing w:val="-3"/>
          <w:w w:val="105"/>
        </w:rPr>
        <w:t> </w:t>
      </w:r>
      <w:r>
        <w:rPr>
          <w:w w:val="105"/>
        </w:rPr>
        <w:t>hexane</w:t>
      </w:r>
      <w:r>
        <w:rPr>
          <w:spacing w:val="-5"/>
          <w:w w:val="105"/>
        </w:rPr>
        <w:t> </w:t>
      </w:r>
      <w:r>
        <w:rPr>
          <w:w w:val="105"/>
        </w:rPr>
        <w:t>&gt;</w:t>
      </w:r>
      <w:r>
        <w:rPr>
          <w:spacing w:val="-3"/>
          <w:w w:val="105"/>
        </w:rPr>
        <w:t> </w:t>
      </w:r>
      <w:r>
        <w:rPr>
          <w:w w:val="105"/>
        </w:rPr>
        <w:t>methanol</w:t>
      </w:r>
      <w:r>
        <w:rPr>
          <w:spacing w:val="40"/>
          <w:w w:val="105"/>
        </w:rPr>
        <w:t> </w:t>
      </w:r>
      <w:r>
        <w:rPr>
          <w:w w:val="105"/>
        </w:rPr>
        <w:t>extracts.</w:t>
      </w:r>
      <w:r>
        <w:rPr>
          <w:spacing w:val="40"/>
          <w:w w:val="105"/>
        </w:rPr>
        <w:t> </w:t>
      </w:r>
      <w:r>
        <w:rPr>
          <w:w w:val="105"/>
        </w:rPr>
        <w:t>The</w:t>
      </w:r>
      <w:r>
        <w:rPr>
          <w:spacing w:val="40"/>
          <w:w w:val="105"/>
        </w:rPr>
        <w:t> </w:t>
      </w:r>
      <w:r>
        <w:rPr>
          <w:w w:val="105"/>
        </w:rPr>
        <w:t>findings showed that different polarities leave extracts at different concen- trations</w:t>
      </w:r>
      <w:r>
        <w:rPr>
          <w:w w:val="105"/>
        </w:rPr>
        <w:t> exhibited</w:t>
      </w:r>
      <w:r>
        <w:rPr>
          <w:w w:val="105"/>
        </w:rPr>
        <w:t> significant</w:t>
      </w:r>
      <w:r>
        <w:rPr>
          <w:w w:val="105"/>
        </w:rPr>
        <w:t> free</w:t>
      </w:r>
      <w:r>
        <w:rPr>
          <w:w w:val="105"/>
        </w:rPr>
        <w:t> radical</w:t>
      </w:r>
      <w:r>
        <w:rPr>
          <w:w w:val="105"/>
        </w:rPr>
        <w:t> scavenging</w:t>
      </w:r>
      <w:r>
        <w:rPr>
          <w:w w:val="105"/>
        </w:rPr>
        <w:t> activity.</w:t>
      </w:r>
      <w:r>
        <w:rPr>
          <w:w w:val="105"/>
        </w:rPr>
        <w:t> The determination of antioxidant activity of </w:t>
      </w:r>
      <w:r>
        <w:rPr>
          <w:i/>
          <w:w w:val="105"/>
        </w:rPr>
        <w:t>H. tuberculatum </w:t>
      </w:r>
      <w:r>
        <w:rPr>
          <w:w w:val="105"/>
        </w:rPr>
        <w:t>was done in comparison with that of gallic acid in </w:t>
      </w:r>
      <w:hyperlink w:history="true" w:anchor="_bookmark2">
        <w:r>
          <w:rPr>
            <w:color w:val="007FAD"/>
            <w:w w:val="105"/>
          </w:rPr>
          <w:t>Table 1</w:t>
        </w:r>
      </w:hyperlink>
      <w:r>
        <w:rPr>
          <w:w w:val="105"/>
        </w:rPr>
        <w:t>. Gallic acid showed a</w:t>
      </w:r>
      <w:r>
        <w:rPr>
          <w:spacing w:val="46"/>
          <w:w w:val="105"/>
        </w:rPr>
        <w:t> </w:t>
      </w:r>
      <w:r>
        <w:rPr>
          <w:w w:val="105"/>
        </w:rPr>
        <w:t>high</w:t>
      </w:r>
      <w:r>
        <w:rPr>
          <w:spacing w:val="45"/>
          <w:w w:val="105"/>
        </w:rPr>
        <w:t> </w:t>
      </w:r>
      <w:r>
        <w:rPr>
          <w:w w:val="105"/>
        </w:rPr>
        <w:t>activity</w:t>
      </w:r>
      <w:r>
        <w:rPr>
          <w:spacing w:val="45"/>
          <w:w w:val="105"/>
        </w:rPr>
        <w:t> </w:t>
      </w:r>
      <w:r>
        <w:rPr>
          <w:w w:val="105"/>
        </w:rPr>
        <w:t>with</w:t>
      </w:r>
      <w:r>
        <w:rPr>
          <w:spacing w:val="46"/>
          <w:w w:val="105"/>
        </w:rPr>
        <w:t> </w:t>
      </w:r>
      <w:r>
        <w:rPr>
          <w:w w:val="105"/>
        </w:rPr>
        <w:t>EC</w:t>
      </w:r>
      <w:r>
        <w:rPr>
          <w:w w:val="105"/>
          <w:vertAlign w:val="subscript"/>
        </w:rPr>
        <w:t>50</w:t>
      </w:r>
      <w:r>
        <w:rPr>
          <w:spacing w:val="46"/>
          <w:w w:val="105"/>
          <w:vertAlign w:val="baseline"/>
        </w:rPr>
        <w:t> </w:t>
      </w:r>
      <w:r>
        <w:rPr>
          <w:w w:val="105"/>
          <w:vertAlign w:val="baseline"/>
        </w:rPr>
        <w:t>values</w:t>
      </w:r>
      <w:r>
        <w:rPr>
          <w:spacing w:val="45"/>
          <w:w w:val="105"/>
          <w:vertAlign w:val="baseline"/>
        </w:rPr>
        <w:t> </w:t>
      </w:r>
      <w:r>
        <w:rPr>
          <w:w w:val="105"/>
          <w:vertAlign w:val="baseline"/>
        </w:rPr>
        <w:t>of</w:t>
      </w:r>
      <w:r>
        <w:rPr>
          <w:spacing w:val="47"/>
          <w:w w:val="105"/>
          <w:vertAlign w:val="baseline"/>
        </w:rPr>
        <w:t> </w:t>
      </w:r>
      <w:r>
        <w:rPr>
          <w:w w:val="105"/>
          <w:vertAlign w:val="baseline"/>
        </w:rPr>
        <w:t>11.66 </w:t>
      </w:r>
      <w:r>
        <w:rPr>
          <w:rFonts w:ascii="UKIJ Mejnuntal"/>
          <w:w w:val="105"/>
          <w:vertAlign w:val="baseline"/>
        </w:rPr>
        <w:t>m</w:t>
      </w:r>
      <w:r>
        <w:rPr>
          <w:w w:val="105"/>
          <w:vertAlign w:val="baseline"/>
        </w:rPr>
        <w:t>g/ml.</w:t>
      </w:r>
      <w:r>
        <w:rPr>
          <w:spacing w:val="46"/>
          <w:w w:val="105"/>
          <w:vertAlign w:val="baseline"/>
        </w:rPr>
        <w:t> </w:t>
      </w:r>
      <w:r>
        <w:rPr>
          <w:w w:val="105"/>
          <w:vertAlign w:val="baseline"/>
        </w:rPr>
        <w:t>In</w:t>
      </w:r>
      <w:r>
        <w:rPr>
          <w:spacing w:val="46"/>
          <w:w w:val="105"/>
          <w:vertAlign w:val="baseline"/>
        </w:rPr>
        <w:t> </w:t>
      </w:r>
      <w:r>
        <w:rPr>
          <w:w w:val="105"/>
          <w:vertAlign w:val="baseline"/>
        </w:rPr>
        <w:t>our</w:t>
      </w:r>
      <w:r>
        <w:rPr>
          <w:spacing w:val="46"/>
          <w:w w:val="105"/>
          <w:vertAlign w:val="baseline"/>
        </w:rPr>
        <w:t> </w:t>
      </w:r>
      <w:r>
        <w:rPr>
          <w:spacing w:val="-2"/>
          <w:w w:val="105"/>
          <w:vertAlign w:val="baseline"/>
        </w:rPr>
        <w:t>present</w:t>
      </w:r>
    </w:p>
    <w:p>
      <w:pPr>
        <w:pStyle w:val="BodyText"/>
        <w:spacing w:line="155" w:lineRule="exact"/>
        <w:ind w:left="310"/>
        <w:jc w:val="both"/>
      </w:pPr>
      <w:r>
        <w:rPr>
          <w:w w:val="105"/>
        </w:rPr>
        <w:t>experiment,</w:t>
      </w:r>
      <w:r>
        <w:rPr>
          <w:spacing w:val="45"/>
          <w:w w:val="105"/>
        </w:rPr>
        <w:t> </w:t>
      </w:r>
      <w:r>
        <w:rPr>
          <w:w w:val="105"/>
        </w:rPr>
        <w:t>the</w:t>
      </w:r>
      <w:r>
        <w:rPr>
          <w:spacing w:val="47"/>
          <w:w w:val="105"/>
        </w:rPr>
        <w:t> </w:t>
      </w:r>
      <w:r>
        <w:rPr>
          <w:w w:val="105"/>
        </w:rPr>
        <w:t>highest</w:t>
      </w:r>
      <w:r>
        <w:rPr>
          <w:spacing w:val="47"/>
          <w:w w:val="105"/>
        </w:rPr>
        <w:t> </w:t>
      </w:r>
      <w:r>
        <w:rPr>
          <w:w w:val="105"/>
        </w:rPr>
        <w:t>EC</w:t>
      </w:r>
      <w:r>
        <w:rPr>
          <w:w w:val="105"/>
          <w:vertAlign w:val="subscript"/>
        </w:rPr>
        <w:t>50</w:t>
      </w:r>
      <w:r>
        <w:rPr>
          <w:spacing w:val="46"/>
          <w:w w:val="105"/>
          <w:vertAlign w:val="baseline"/>
        </w:rPr>
        <w:t> </w:t>
      </w:r>
      <w:r>
        <w:rPr>
          <w:w w:val="105"/>
          <w:vertAlign w:val="baseline"/>
        </w:rPr>
        <w:t>was</w:t>
      </w:r>
      <w:r>
        <w:rPr>
          <w:spacing w:val="46"/>
          <w:w w:val="105"/>
          <w:vertAlign w:val="baseline"/>
        </w:rPr>
        <w:t> </w:t>
      </w:r>
      <w:r>
        <w:rPr>
          <w:w w:val="105"/>
          <w:vertAlign w:val="baseline"/>
        </w:rPr>
        <w:t>found</w:t>
      </w:r>
      <w:r>
        <w:rPr>
          <w:spacing w:val="47"/>
          <w:w w:val="105"/>
          <w:vertAlign w:val="baseline"/>
        </w:rPr>
        <w:t> </w:t>
      </w:r>
      <w:r>
        <w:rPr>
          <w:w w:val="105"/>
          <w:vertAlign w:val="baseline"/>
        </w:rPr>
        <w:t>in</w:t>
      </w:r>
      <w:r>
        <w:rPr>
          <w:spacing w:val="47"/>
          <w:w w:val="105"/>
          <w:vertAlign w:val="baseline"/>
        </w:rPr>
        <w:t> </w:t>
      </w:r>
      <w:r>
        <w:rPr>
          <w:w w:val="105"/>
          <w:vertAlign w:val="baseline"/>
        </w:rPr>
        <w:t>the</w:t>
      </w:r>
      <w:r>
        <w:rPr>
          <w:spacing w:val="46"/>
          <w:w w:val="105"/>
          <w:vertAlign w:val="baseline"/>
        </w:rPr>
        <w:t> </w:t>
      </w:r>
      <w:r>
        <w:rPr>
          <w:w w:val="105"/>
          <w:vertAlign w:val="baseline"/>
        </w:rPr>
        <w:t>buatnol</w:t>
      </w:r>
      <w:r>
        <w:rPr>
          <w:spacing w:val="46"/>
          <w:w w:val="105"/>
          <w:vertAlign w:val="baseline"/>
        </w:rPr>
        <w:t> </w:t>
      </w:r>
      <w:r>
        <w:rPr>
          <w:spacing w:val="-2"/>
          <w:w w:val="105"/>
          <w:vertAlign w:val="baseline"/>
        </w:rPr>
        <w:t>extract</w:t>
      </w:r>
    </w:p>
    <w:p>
      <w:pPr>
        <w:pStyle w:val="BodyText"/>
        <w:spacing w:line="276" w:lineRule="auto" w:before="109"/>
        <w:ind w:left="310" w:right="111" w:hanging="1"/>
        <w:jc w:val="both"/>
      </w:pPr>
      <w:r>
        <w:rPr/>
        <w:br w:type="column"/>
      </w:r>
      <w:r>
        <w:rPr>
          <w:w w:val="105"/>
        </w:rPr>
        <w:t>and</w:t>
      </w:r>
      <w:r>
        <w:rPr>
          <w:spacing w:val="25"/>
          <w:w w:val="105"/>
        </w:rPr>
        <w:t> </w:t>
      </w:r>
      <w:r>
        <w:rPr>
          <w:w w:val="105"/>
        </w:rPr>
        <w:t>the</w:t>
      </w:r>
      <w:r>
        <w:rPr>
          <w:spacing w:val="26"/>
          <w:w w:val="105"/>
        </w:rPr>
        <w:t> </w:t>
      </w:r>
      <w:r>
        <w:rPr>
          <w:w w:val="105"/>
        </w:rPr>
        <w:t>lowest</w:t>
      </w:r>
      <w:r>
        <w:rPr>
          <w:spacing w:val="24"/>
          <w:w w:val="105"/>
        </w:rPr>
        <w:t> </w:t>
      </w:r>
      <w:r>
        <w:rPr>
          <w:w w:val="105"/>
        </w:rPr>
        <w:t>EC</w:t>
      </w:r>
      <w:r>
        <w:rPr>
          <w:w w:val="105"/>
          <w:vertAlign w:val="subscript"/>
        </w:rPr>
        <w:t>50</w:t>
      </w:r>
      <w:r>
        <w:rPr>
          <w:spacing w:val="26"/>
          <w:w w:val="105"/>
          <w:vertAlign w:val="baseline"/>
        </w:rPr>
        <w:t> </w:t>
      </w:r>
      <w:r>
        <w:rPr>
          <w:w w:val="105"/>
          <w:vertAlign w:val="baseline"/>
        </w:rPr>
        <w:t>was</w:t>
      </w:r>
      <w:r>
        <w:rPr>
          <w:spacing w:val="25"/>
          <w:w w:val="105"/>
          <w:vertAlign w:val="baseline"/>
        </w:rPr>
        <w:t> </w:t>
      </w:r>
      <w:r>
        <w:rPr>
          <w:w w:val="105"/>
          <w:vertAlign w:val="baseline"/>
        </w:rPr>
        <w:t>found</w:t>
      </w:r>
      <w:r>
        <w:rPr>
          <w:spacing w:val="25"/>
          <w:w w:val="105"/>
          <w:vertAlign w:val="baseline"/>
        </w:rPr>
        <w:t> </w:t>
      </w:r>
      <w:r>
        <w:rPr>
          <w:w w:val="105"/>
          <w:vertAlign w:val="baseline"/>
        </w:rPr>
        <w:t>in</w:t>
      </w:r>
      <w:r>
        <w:rPr>
          <w:spacing w:val="27"/>
          <w:w w:val="105"/>
          <w:vertAlign w:val="baseline"/>
        </w:rPr>
        <w:t> </w:t>
      </w:r>
      <w:r>
        <w:rPr>
          <w:w w:val="105"/>
          <w:vertAlign w:val="baseline"/>
        </w:rPr>
        <w:t>the</w:t>
      </w:r>
      <w:r>
        <w:rPr>
          <w:spacing w:val="25"/>
          <w:w w:val="105"/>
          <w:vertAlign w:val="baseline"/>
        </w:rPr>
        <w:t> </w:t>
      </w:r>
      <w:r>
        <w:rPr>
          <w:w w:val="105"/>
          <w:vertAlign w:val="baseline"/>
        </w:rPr>
        <w:t>methanol</w:t>
      </w:r>
      <w:r>
        <w:rPr>
          <w:spacing w:val="25"/>
          <w:w w:val="105"/>
          <w:vertAlign w:val="baseline"/>
        </w:rPr>
        <w:t> </w:t>
      </w:r>
      <w:r>
        <w:rPr>
          <w:w w:val="105"/>
          <w:vertAlign w:val="baseline"/>
        </w:rPr>
        <w:t>extract</w:t>
      </w:r>
      <w:r>
        <w:rPr>
          <w:spacing w:val="25"/>
          <w:w w:val="105"/>
          <w:vertAlign w:val="baseline"/>
        </w:rPr>
        <w:t> </w:t>
      </w:r>
      <w:r>
        <w:rPr>
          <w:w w:val="105"/>
          <w:vertAlign w:val="baseline"/>
        </w:rPr>
        <w:t>with</w:t>
      </w:r>
      <w:r>
        <w:rPr>
          <w:spacing w:val="25"/>
          <w:w w:val="105"/>
          <w:vertAlign w:val="baseline"/>
        </w:rPr>
        <w:t> </w:t>
      </w:r>
      <w:r>
        <w:rPr>
          <w:w w:val="105"/>
          <w:vertAlign w:val="baseline"/>
        </w:rPr>
        <w:t>and in</w:t>
      </w:r>
      <w:r>
        <w:rPr>
          <w:spacing w:val="-3"/>
          <w:w w:val="105"/>
          <w:vertAlign w:val="baseline"/>
        </w:rPr>
        <w:t> </w:t>
      </w:r>
      <w:r>
        <w:rPr>
          <w:w w:val="105"/>
          <w:vertAlign w:val="baseline"/>
        </w:rPr>
        <w:t>the</w:t>
      </w:r>
      <w:r>
        <w:rPr>
          <w:spacing w:val="-2"/>
          <w:w w:val="105"/>
          <w:vertAlign w:val="baseline"/>
        </w:rPr>
        <w:t> </w:t>
      </w:r>
      <w:r>
        <w:rPr>
          <w:w w:val="105"/>
          <w:vertAlign w:val="baseline"/>
        </w:rPr>
        <w:t>order</w:t>
      </w:r>
      <w:r>
        <w:rPr>
          <w:spacing w:val="-3"/>
          <w:w w:val="105"/>
          <w:vertAlign w:val="baseline"/>
        </w:rPr>
        <w:t> </w:t>
      </w:r>
      <w:r>
        <w:rPr>
          <w:w w:val="105"/>
          <w:vertAlign w:val="baseline"/>
        </w:rPr>
        <w:t>of</w:t>
      </w:r>
      <w:r>
        <w:rPr>
          <w:spacing w:val="-3"/>
          <w:w w:val="105"/>
          <w:vertAlign w:val="baseline"/>
        </w:rPr>
        <w:t> </w:t>
      </w:r>
      <w:r>
        <w:rPr>
          <w:w w:val="105"/>
          <w:vertAlign w:val="baseline"/>
        </w:rPr>
        <w:t>EC</w:t>
      </w:r>
      <w:r>
        <w:rPr>
          <w:w w:val="105"/>
          <w:vertAlign w:val="subscript"/>
        </w:rPr>
        <w:t>50</w:t>
      </w:r>
      <w:r>
        <w:rPr>
          <w:spacing w:val="-2"/>
          <w:w w:val="105"/>
          <w:vertAlign w:val="baseline"/>
        </w:rPr>
        <w:t> </w:t>
      </w:r>
      <w:r>
        <w:rPr>
          <w:w w:val="105"/>
          <w:vertAlign w:val="baseline"/>
        </w:rPr>
        <w:t>values</w:t>
      </w:r>
      <w:r>
        <w:rPr>
          <w:spacing w:val="-3"/>
          <w:w w:val="105"/>
          <w:vertAlign w:val="baseline"/>
        </w:rPr>
        <w:t> </w:t>
      </w:r>
      <w:r>
        <w:rPr>
          <w:w w:val="105"/>
          <w:vertAlign w:val="baseline"/>
        </w:rPr>
        <w:t>butanol</w:t>
      </w:r>
      <w:r>
        <w:rPr>
          <w:spacing w:val="-2"/>
          <w:w w:val="105"/>
          <w:vertAlign w:val="baseline"/>
        </w:rPr>
        <w:t> </w:t>
      </w:r>
      <w:r>
        <w:rPr>
          <w:w w:val="105"/>
          <w:vertAlign w:val="baseline"/>
        </w:rPr>
        <w:t>&gt;</w:t>
      </w:r>
      <w:r>
        <w:rPr>
          <w:spacing w:val="-1"/>
          <w:w w:val="105"/>
          <w:vertAlign w:val="baseline"/>
        </w:rPr>
        <w:t> </w:t>
      </w:r>
      <w:r>
        <w:rPr>
          <w:w w:val="105"/>
          <w:vertAlign w:val="baseline"/>
        </w:rPr>
        <w:t>ethyl</w:t>
      </w:r>
      <w:r>
        <w:rPr>
          <w:spacing w:val="-3"/>
          <w:w w:val="105"/>
          <w:vertAlign w:val="baseline"/>
        </w:rPr>
        <w:t> </w:t>
      </w:r>
      <w:r>
        <w:rPr>
          <w:w w:val="105"/>
          <w:vertAlign w:val="baseline"/>
        </w:rPr>
        <w:t>acetate</w:t>
      </w:r>
      <w:r>
        <w:rPr>
          <w:spacing w:val="-2"/>
          <w:w w:val="105"/>
          <w:vertAlign w:val="baseline"/>
        </w:rPr>
        <w:t> </w:t>
      </w:r>
      <w:r>
        <w:rPr>
          <w:w w:val="105"/>
          <w:vertAlign w:val="baseline"/>
        </w:rPr>
        <w:t>&gt;</w:t>
      </w:r>
      <w:r>
        <w:rPr>
          <w:spacing w:val="-1"/>
          <w:w w:val="105"/>
          <w:vertAlign w:val="baseline"/>
        </w:rPr>
        <w:t> </w:t>
      </w:r>
      <w:r>
        <w:rPr>
          <w:w w:val="105"/>
          <w:vertAlign w:val="baseline"/>
        </w:rPr>
        <w:t>water</w:t>
      </w:r>
      <w:r>
        <w:rPr>
          <w:spacing w:val="-2"/>
          <w:w w:val="105"/>
          <w:vertAlign w:val="baseline"/>
        </w:rPr>
        <w:t> </w:t>
      </w:r>
      <w:r>
        <w:rPr>
          <w:w w:val="105"/>
          <w:vertAlign w:val="baseline"/>
        </w:rPr>
        <w:t>&gt;</w:t>
      </w:r>
      <w:r>
        <w:rPr>
          <w:spacing w:val="-2"/>
          <w:w w:val="105"/>
          <w:vertAlign w:val="baseline"/>
        </w:rPr>
        <w:t> </w:t>
      </w:r>
      <w:r>
        <w:rPr>
          <w:w w:val="105"/>
          <w:vertAlign w:val="baseline"/>
        </w:rPr>
        <w:t>chloro- form</w:t>
      </w:r>
      <w:r>
        <w:rPr>
          <w:spacing w:val="-2"/>
          <w:w w:val="105"/>
          <w:vertAlign w:val="baseline"/>
        </w:rPr>
        <w:t> </w:t>
      </w:r>
      <w:r>
        <w:rPr>
          <w:w w:val="105"/>
          <w:vertAlign w:val="baseline"/>
        </w:rPr>
        <w:t>&gt;</w:t>
      </w:r>
      <w:r>
        <w:rPr>
          <w:spacing w:val="-1"/>
          <w:w w:val="105"/>
          <w:vertAlign w:val="baseline"/>
        </w:rPr>
        <w:t> </w:t>
      </w:r>
      <w:r>
        <w:rPr>
          <w:w w:val="105"/>
          <w:vertAlign w:val="baseline"/>
        </w:rPr>
        <w:t>hexane</w:t>
      </w:r>
      <w:r>
        <w:rPr>
          <w:spacing w:val="-2"/>
          <w:w w:val="105"/>
          <w:vertAlign w:val="baseline"/>
        </w:rPr>
        <w:t> </w:t>
      </w:r>
      <w:r>
        <w:rPr>
          <w:w w:val="105"/>
          <w:vertAlign w:val="baseline"/>
        </w:rPr>
        <w:t>&gt;</w:t>
      </w:r>
      <w:r>
        <w:rPr>
          <w:spacing w:val="-2"/>
          <w:w w:val="105"/>
          <w:vertAlign w:val="baseline"/>
        </w:rPr>
        <w:t> </w:t>
      </w:r>
      <w:r>
        <w:rPr>
          <w:w w:val="105"/>
          <w:vertAlign w:val="baseline"/>
        </w:rPr>
        <w:t>methanol</w:t>
      </w:r>
      <w:r>
        <w:rPr>
          <w:w w:val="105"/>
          <w:vertAlign w:val="baseline"/>
        </w:rPr>
        <w:t> extracts.</w:t>
      </w:r>
      <w:r>
        <w:rPr>
          <w:w w:val="105"/>
          <w:vertAlign w:val="baseline"/>
        </w:rPr>
        <w:t> Our</w:t>
      </w:r>
      <w:r>
        <w:rPr>
          <w:w w:val="105"/>
          <w:vertAlign w:val="baseline"/>
        </w:rPr>
        <w:t> experimental</w:t>
      </w:r>
      <w:r>
        <w:rPr>
          <w:w w:val="105"/>
          <w:vertAlign w:val="baseline"/>
        </w:rPr>
        <w:t> results</w:t>
      </w:r>
      <w:r>
        <w:rPr>
          <w:w w:val="105"/>
          <w:vertAlign w:val="baseline"/>
        </w:rPr>
        <w:t> are not</w:t>
      </w:r>
      <w:r>
        <w:rPr>
          <w:spacing w:val="28"/>
          <w:w w:val="105"/>
          <w:vertAlign w:val="baseline"/>
        </w:rPr>
        <w:t> </w:t>
      </w:r>
      <w:r>
        <w:rPr>
          <w:w w:val="105"/>
          <w:vertAlign w:val="baseline"/>
        </w:rPr>
        <w:t>similar</w:t>
      </w:r>
      <w:r>
        <w:rPr>
          <w:spacing w:val="29"/>
          <w:w w:val="105"/>
          <w:vertAlign w:val="baseline"/>
        </w:rPr>
        <w:t> </w:t>
      </w:r>
      <w:r>
        <w:rPr>
          <w:w w:val="105"/>
          <w:vertAlign w:val="baseline"/>
        </w:rPr>
        <w:t>to</w:t>
      </w:r>
      <w:r>
        <w:rPr>
          <w:spacing w:val="30"/>
          <w:w w:val="105"/>
          <w:vertAlign w:val="baseline"/>
        </w:rPr>
        <w:t> </w:t>
      </w:r>
      <w:r>
        <w:rPr>
          <w:w w:val="105"/>
          <w:vertAlign w:val="baseline"/>
        </w:rPr>
        <w:t>what</w:t>
      </w:r>
      <w:r>
        <w:rPr>
          <w:spacing w:val="29"/>
          <w:w w:val="105"/>
          <w:vertAlign w:val="baseline"/>
        </w:rPr>
        <w:t> </w:t>
      </w:r>
      <w:r>
        <w:rPr>
          <w:w w:val="105"/>
          <w:vertAlign w:val="baseline"/>
        </w:rPr>
        <w:t>has</w:t>
      </w:r>
      <w:r>
        <w:rPr>
          <w:spacing w:val="29"/>
          <w:w w:val="105"/>
          <w:vertAlign w:val="baseline"/>
        </w:rPr>
        <w:t> </w:t>
      </w:r>
      <w:r>
        <w:rPr>
          <w:w w:val="105"/>
          <w:vertAlign w:val="baseline"/>
        </w:rPr>
        <w:t>been</w:t>
      </w:r>
      <w:r>
        <w:rPr>
          <w:spacing w:val="29"/>
          <w:w w:val="105"/>
          <w:vertAlign w:val="baseline"/>
        </w:rPr>
        <w:t> </w:t>
      </w:r>
      <w:r>
        <w:rPr>
          <w:w w:val="105"/>
          <w:vertAlign w:val="baseline"/>
        </w:rPr>
        <w:t>reported</w:t>
      </w:r>
      <w:r>
        <w:rPr>
          <w:spacing w:val="29"/>
          <w:w w:val="105"/>
          <w:vertAlign w:val="baseline"/>
        </w:rPr>
        <w:t> </w:t>
      </w:r>
      <w:r>
        <w:rPr>
          <w:w w:val="105"/>
          <w:vertAlign w:val="baseline"/>
        </w:rPr>
        <w:t>for</w:t>
      </w:r>
      <w:r>
        <w:rPr>
          <w:spacing w:val="30"/>
          <w:w w:val="105"/>
          <w:vertAlign w:val="baseline"/>
        </w:rPr>
        <w:t> </w:t>
      </w:r>
      <w:r>
        <w:rPr>
          <w:w w:val="105"/>
          <w:vertAlign w:val="baseline"/>
        </w:rPr>
        <w:t>antioxidant</w:t>
      </w:r>
      <w:r>
        <w:rPr>
          <w:spacing w:val="27"/>
          <w:w w:val="105"/>
          <w:vertAlign w:val="baseline"/>
        </w:rPr>
        <w:t> </w:t>
      </w:r>
      <w:r>
        <w:rPr>
          <w:w w:val="105"/>
          <w:vertAlign w:val="baseline"/>
        </w:rPr>
        <w:t>activity</w:t>
      </w:r>
      <w:r>
        <w:rPr>
          <w:spacing w:val="29"/>
          <w:w w:val="105"/>
          <w:vertAlign w:val="baseline"/>
        </w:rPr>
        <w:t> </w:t>
      </w:r>
      <w:r>
        <w:rPr>
          <w:spacing w:val="-5"/>
          <w:w w:val="105"/>
          <w:vertAlign w:val="baseline"/>
        </w:rPr>
        <w:t>of</w:t>
      </w:r>
    </w:p>
    <w:p>
      <w:pPr>
        <w:pStyle w:val="BodyText"/>
        <w:spacing w:line="276" w:lineRule="auto" w:before="1"/>
        <w:ind w:left="310" w:right="110"/>
        <w:jc w:val="both"/>
      </w:pPr>
      <w:r>
        <w:rPr>
          <w:i/>
          <w:w w:val="105"/>
        </w:rPr>
        <w:t>H.</w:t>
      </w:r>
      <w:r>
        <w:rPr>
          <w:i/>
          <w:spacing w:val="-2"/>
          <w:w w:val="105"/>
        </w:rPr>
        <w:t> </w:t>
      </w:r>
      <w:r>
        <w:rPr>
          <w:i/>
          <w:w w:val="105"/>
        </w:rPr>
        <w:t>tuberculatum</w:t>
      </w:r>
      <w:r>
        <w:rPr>
          <w:i/>
          <w:spacing w:val="-3"/>
          <w:w w:val="105"/>
        </w:rPr>
        <w:t> </w:t>
      </w:r>
      <w:r>
        <w:rPr>
          <w:w w:val="105"/>
        </w:rPr>
        <w:t>extract</w:t>
      </w:r>
      <w:r>
        <w:rPr>
          <w:spacing w:val="-3"/>
          <w:w w:val="105"/>
        </w:rPr>
        <w:t> </w:t>
      </w:r>
      <w:hyperlink w:history="true" w:anchor="_bookmark5">
        <w:r>
          <w:rPr>
            <w:color w:val="007FAD"/>
            <w:w w:val="105"/>
          </w:rPr>
          <w:t>[5–9]</w:t>
        </w:r>
      </w:hyperlink>
      <w:r>
        <w:rPr>
          <w:w w:val="105"/>
        </w:rPr>
        <w:t>.</w:t>
      </w:r>
      <w:r>
        <w:rPr>
          <w:spacing w:val="-2"/>
          <w:w w:val="105"/>
        </w:rPr>
        <w:t> </w:t>
      </w:r>
      <w:r>
        <w:rPr>
          <w:w w:val="105"/>
        </w:rPr>
        <w:t>It</w:t>
      </w:r>
      <w:r>
        <w:rPr>
          <w:spacing w:val="-2"/>
          <w:w w:val="105"/>
        </w:rPr>
        <w:t> </w:t>
      </w:r>
      <w:r>
        <w:rPr>
          <w:w w:val="105"/>
        </w:rPr>
        <w:t>can</w:t>
      </w:r>
      <w:r>
        <w:rPr>
          <w:spacing w:val="-2"/>
          <w:w w:val="105"/>
        </w:rPr>
        <w:t> </w:t>
      </w:r>
      <w:r>
        <w:rPr>
          <w:w w:val="105"/>
        </w:rPr>
        <w:t>be</w:t>
      </w:r>
      <w:r>
        <w:rPr>
          <w:spacing w:val="-3"/>
          <w:w w:val="105"/>
        </w:rPr>
        <w:t> </w:t>
      </w:r>
      <w:r>
        <w:rPr>
          <w:w w:val="105"/>
        </w:rPr>
        <w:t>concluded</w:t>
      </w:r>
      <w:r>
        <w:rPr>
          <w:spacing w:val="-3"/>
          <w:w w:val="105"/>
        </w:rPr>
        <w:t> </w:t>
      </w:r>
      <w:r>
        <w:rPr>
          <w:w w:val="105"/>
        </w:rPr>
        <w:t>that</w:t>
      </w:r>
      <w:r>
        <w:rPr>
          <w:spacing w:val="-2"/>
          <w:w w:val="105"/>
        </w:rPr>
        <w:t> </w:t>
      </w:r>
      <w:r>
        <w:rPr>
          <w:w w:val="105"/>
        </w:rPr>
        <w:t>the</w:t>
      </w:r>
      <w:r>
        <w:rPr>
          <w:spacing w:val="-3"/>
          <w:w w:val="105"/>
        </w:rPr>
        <w:t> </w:t>
      </w:r>
      <w:r>
        <w:rPr>
          <w:w w:val="105"/>
        </w:rPr>
        <w:t>butanol extract</w:t>
      </w:r>
      <w:r>
        <w:rPr>
          <w:w w:val="105"/>
        </w:rPr>
        <w:t> contains</w:t>
      </w:r>
      <w:r>
        <w:rPr>
          <w:w w:val="105"/>
        </w:rPr>
        <w:t> the</w:t>
      </w:r>
      <w:r>
        <w:rPr>
          <w:w w:val="105"/>
        </w:rPr>
        <w:t> maximum</w:t>
      </w:r>
      <w:r>
        <w:rPr>
          <w:w w:val="105"/>
        </w:rPr>
        <w:t> number</w:t>
      </w:r>
      <w:r>
        <w:rPr>
          <w:w w:val="105"/>
        </w:rPr>
        <w:t> of</w:t>
      </w:r>
      <w:r>
        <w:rPr>
          <w:w w:val="105"/>
        </w:rPr>
        <w:t> bioactive</w:t>
      </w:r>
      <w:r>
        <w:rPr>
          <w:w w:val="105"/>
        </w:rPr>
        <w:t> chemicals</w:t>
      </w:r>
      <w:r>
        <w:rPr>
          <w:spacing w:val="40"/>
          <w:w w:val="105"/>
        </w:rPr>
        <w:t> </w:t>
      </w:r>
      <w:r>
        <w:rPr>
          <w:w w:val="105"/>
        </w:rPr>
        <w:t>which could be responsible for its antioxidant and total antioxidant capacity.</w:t>
      </w:r>
      <w:r>
        <w:rPr>
          <w:w w:val="105"/>
        </w:rPr>
        <w:t> The</w:t>
      </w:r>
      <w:r>
        <w:rPr>
          <w:w w:val="105"/>
        </w:rPr>
        <w:t> significant</w:t>
      </w:r>
      <w:r>
        <w:rPr>
          <w:w w:val="105"/>
        </w:rPr>
        <w:t> antioxidant</w:t>
      </w:r>
      <w:r>
        <w:rPr>
          <w:w w:val="105"/>
        </w:rPr>
        <w:t> activity</w:t>
      </w:r>
      <w:r>
        <w:rPr>
          <w:w w:val="105"/>
        </w:rPr>
        <w:t> of</w:t>
      </w:r>
      <w:r>
        <w:rPr>
          <w:w w:val="105"/>
        </w:rPr>
        <w:t> extracts</w:t>
      </w:r>
      <w:r>
        <w:rPr>
          <w:w w:val="105"/>
        </w:rPr>
        <w:t> might</w:t>
      </w:r>
      <w:r>
        <w:rPr>
          <w:w w:val="105"/>
        </w:rPr>
        <w:t> be due</w:t>
      </w:r>
      <w:r>
        <w:rPr>
          <w:w w:val="105"/>
        </w:rPr>
        <w:t> to the high number of polyphenolic compounds or</w:t>
      </w:r>
      <w:r>
        <w:rPr>
          <w:w w:val="105"/>
        </w:rPr>
        <w:t> high con- centration</w:t>
      </w:r>
      <w:r>
        <w:rPr>
          <w:w w:val="105"/>
        </w:rPr>
        <w:t> of</w:t>
      </w:r>
      <w:r>
        <w:rPr>
          <w:w w:val="105"/>
        </w:rPr>
        <w:t> bioactive</w:t>
      </w:r>
      <w:r>
        <w:rPr>
          <w:w w:val="105"/>
        </w:rPr>
        <w:t> compounds</w:t>
      </w:r>
      <w:r>
        <w:rPr>
          <w:w w:val="105"/>
        </w:rPr>
        <w:t> present</w:t>
      </w:r>
      <w:r>
        <w:rPr>
          <w:w w:val="105"/>
        </w:rPr>
        <w:t> in</w:t>
      </w:r>
      <w:r>
        <w:rPr>
          <w:w w:val="105"/>
        </w:rPr>
        <w:t> this</w:t>
      </w:r>
      <w:r>
        <w:rPr>
          <w:w w:val="105"/>
        </w:rPr>
        <w:t> plant</w:t>
      </w:r>
      <w:r>
        <w:rPr>
          <w:w w:val="105"/>
        </w:rPr>
        <w:t> sample. This</w:t>
      </w:r>
      <w:r>
        <w:rPr>
          <w:w w:val="105"/>
        </w:rPr>
        <w:t> present</w:t>
      </w:r>
      <w:r>
        <w:rPr>
          <w:w w:val="105"/>
        </w:rPr>
        <w:t> study</w:t>
      </w:r>
      <w:r>
        <w:rPr>
          <w:w w:val="105"/>
        </w:rPr>
        <w:t> highlights</w:t>
      </w:r>
      <w:r>
        <w:rPr>
          <w:w w:val="105"/>
        </w:rPr>
        <w:t> that</w:t>
      </w:r>
      <w:r>
        <w:rPr>
          <w:w w:val="105"/>
        </w:rPr>
        <w:t> the</w:t>
      </w:r>
      <w:r>
        <w:rPr>
          <w:w w:val="105"/>
        </w:rPr>
        <w:t> extracts</w:t>
      </w:r>
      <w:r>
        <w:rPr>
          <w:w w:val="105"/>
        </w:rPr>
        <w:t> of</w:t>
      </w:r>
      <w:r>
        <w:rPr>
          <w:w w:val="105"/>
        </w:rPr>
        <w:t> </w:t>
      </w:r>
      <w:r>
        <w:rPr>
          <w:i/>
          <w:w w:val="105"/>
        </w:rPr>
        <w:t>H.</w:t>
      </w:r>
      <w:r>
        <w:rPr>
          <w:i/>
          <w:w w:val="105"/>
        </w:rPr>
        <w:t> tuberculatum</w:t>
      </w:r>
      <w:r>
        <w:rPr>
          <w:i/>
          <w:spacing w:val="80"/>
          <w:w w:val="105"/>
        </w:rPr>
        <w:t> </w:t>
      </w:r>
      <w:r>
        <w:rPr>
          <w:w w:val="105"/>
        </w:rPr>
        <w:t>is</w:t>
      </w:r>
      <w:r>
        <w:rPr>
          <w:w w:val="105"/>
        </w:rPr>
        <w:t> a</w:t>
      </w:r>
      <w:r>
        <w:rPr>
          <w:w w:val="105"/>
        </w:rPr>
        <w:t> good</w:t>
      </w:r>
      <w:r>
        <w:rPr>
          <w:w w:val="105"/>
        </w:rPr>
        <w:t> potential</w:t>
      </w:r>
      <w:r>
        <w:rPr>
          <w:w w:val="105"/>
        </w:rPr>
        <w:t> source</w:t>
      </w:r>
      <w:r>
        <w:rPr>
          <w:w w:val="105"/>
        </w:rPr>
        <w:t> of</w:t>
      </w:r>
      <w:r>
        <w:rPr>
          <w:w w:val="105"/>
        </w:rPr>
        <w:t> natural</w:t>
      </w:r>
      <w:r>
        <w:rPr>
          <w:w w:val="105"/>
        </w:rPr>
        <w:t> antioxidants</w:t>
      </w:r>
      <w:r>
        <w:rPr>
          <w:w w:val="105"/>
        </w:rPr>
        <w:t> to</w:t>
      </w:r>
      <w:r>
        <w:rPr>
          <w:w w:val="105"/>
        </w:rPr>
        <w:t> prevent</w:t>
      </w:r>
      <w:r>
        <w:rPr>
          <w:w w:val="105"/>
        </w:rPr>
        <w:t> free radical oxidative damage.</w:t>
      </w:r>
    </w:p>
    <w:p>
      <w:pPr>
        <w:pStyle w:val="BodyText"/>
        <w:spacing w:line="276" w:lineRule="auto" w:before="1"/>
        <w:ind w:left="310" w:right="110" w:firstLine="233"/>
        <w:jc w:val="both"/>
      </w:pPr>
      <w:r>
        <w:rPr>
          <w:w w:val="105"/>
        </w:rPr>
        <w:t>The selected plant species is used by Omani</w:t>
      </w:r>
      <w:r>
        <w:rPr>
          <w:spacing w:val="-1"/>
          <w:w w:val="105"/>
        </w:rPr>
        <w:t> </w:t>
      </w:r>
      <w:r>
        <w:rPr>
          <w:w w:val="105"/>
        </w:rPr>
        <w:t>people for the </w:t>
      </w:r>
      <w:r>
        <w:rPr>
          <w:w w:val="105"/>
        </w:rPr>
        <w:t>treat- ment of different aliments. However, nobody works on antioxidant and cytotoxic activities of this Omani plant species. The cytotoxic activity of organic extracts was determined by brine shrimp larvae (BSL) method with modification </w:t>
      </w:r>
      <w:hyperlink w:history="true" w:anchor="_bookmark7">
        <w:r>
          <w:rPr>
            <w:color w:val="007FAD"/>
            <w:w w:val="105"/>
          </w:rPr>
          <w:t>[14]</w:t>
        </w:r>
      </w:hyperlink>
      <w:r>
        <w:rPr>
          <w:w w:val="105"/>
        </w:rPr>
        <w:t>. In our experiment, the hex- ane, chloroform,</w:t>
      </w:r>
      <w:r>
        <w:rPr>
          <w:w w:val="105"/>
        </w:rPr>
        <w:t> ethyl acetate, butanol, methanol</w:t>
      </w:r>
      <w:r>
        <w:rPr>
          <w:w w:val="105"/>
        </w:rPr>
        <w:t> and</w:t>
      </w:r>
      <w:r>
        <w:rPr>
          <w:w w:val="105"/>
        </w:rPr>
        <w:t> water</w:t>
      </w:r>
      <w:r>
        <w:rPr>
          <w:spacing w:val="40"/>
          <w:w w:val="105"/>
        </w:rPr>
        <w:t> </w:t>
      </w:r>
      <w:r>
        <w:rPr>
          <w:w w:val="105"/>
        </w:rPr>
        <w:t>extracts</w:t>
      </w:r>
      <w:r>
        <w:rPr>
          <w:spacing w:val="-4"/>
          <w:w w:val="105"/>
        </w:rPr>
        <w:t> </w:t>
      </w:r>
      <w:r>
        <w:rPr>
          <w:w w:val="105"/>
        </w:rPr>
        <w:t>of</w:t>
      </w:r>
      <w:r>
        <w:rPr>
          <w:spacing w:val="-2"/>
          <w:w w:val="105"/>
        </w:rPr>
        <w:t> </w:t>
      </w:r>
      <w:r>
        <w:rPr>
          <w:w w:val="105"/>
        </w:rPr>
        <w:t>leaves</w:t>
      </w:r>
      <w:r>
        <w:rPr>
          <w:spacing w:val="-3"/>
          <w:w w:val="105"/>
        </w:rPr>
        <w:t> </w:t>
      </w:r>
      <w:r>
        <w:rPr>
          <w:w w:val="105"/>
        </w:rPr>
        <w:t>of</w:t>
      </w:r>
      <w:r>
        <w:rPr>
          <w:spacing w:val="-2"/>
          <w:w w:val="105"/>
        </w:rPr>
        <w:t> </w:t>
      </w:r>
      <w:r>
        <w:rPr>
          <w:i/>
          <w:w w:val="105"/>
        </w:rPr>
        <w:t>H.</w:t>
      </w:r>
      <w:r>
        <w:rPr>
          <w:i/>
          <w:spacing w:val="-3"/>
          <w:w w:val="105"/>
        </w:rPr>
        <w:t> </w:t>
      </w:r>
      <w:r>
        <w:rPr>
          <w:i/>
          <w:w w:val="105"/>
        </w:rPr>
        <w:t>tuberculatum</w:t>
      </w:r>
      <w:r>
        <w:rPr>
          <w:i/>
          <w:spacing w:val="-4"/>
          <w:w w:val="105"/>
        </w:rPr>
        <w:t> </w:t>
      </w:r>
      <w:r>
        <w:rPr>
          <w:w w:val="105"/>
        </w:rPr>
        <w:t>displayed</w:t>
      </w:r>
      <w:r>
        <w:rPr>
          <w:spacing w:val="-3"/>
          <w:w w:val="105"/>
        </w:rPr>
        <w:t> </w:t>
      </w:r>
      <w:r>
        <w:rPr>
          <w:w w:val="105"/>
        </w:rPr>
        <w:t>significant</w:t>
      </w:r>
      <w:r>
        <w:rPr>
          <w:spacing w:val="-4"/>
          <w:w w:val="105"/>
        </w:rPr>
        <w:t> </w:t>
      </w:r>
      <w:r>
        <w:rPr>
          <w:w w:val="105"/>
        </w:rPr>
        <w:t>cytotoxic activity</w:t>
      </w:r>
      <w:r>
        <w:rPr>
          <w:spacing w:val="19"/>
          <w:w w:val="105"/>
        </w:rPr>
        <w:t> </w:t>
      </w:r>
      <w:r>
        <w:rPr>
          <w:w w:val="105"/>
        </w:rPr>
        <w:t>against</w:t>
      </w:r>
      <w:r>
        <w:rPr>
          <w:spacing w:val="19"/>
          <w:w w:val="105"/>
        </w:rPr>
        <w:t> </w:t>
      </w:r>
      <w:r>
        <w:rPr>
          <w:w w:val="105"/>
        </w:rPr>
        <w:t>the</w:t>
      </w:r>
      <w:r>
        <w:rPr>
          <w:spacing w:val="20"/>
          <w:w w:val="105"/>
        </w:rPr>
        <w:t> </w:t>
      </w:r>
      <w:r>
        <w:rPr>
          <w:w w:val="105"/>
        </w:rPr>
        <w:t>brine</w:t>
      </w:r>
      <w:r>
        <w:rPr>
          <w:spacing w:val="19"/>
          <w:w w:val="105"/>
        </w:rPr>
        <w:t> </w:t>
      </w:r>
      <w:r>
        <w:rPr>
          <w:w w:val="105"/>
        </w:rPr>
        <w:t>shrimp</w:t>
      </w:r>
      <w:r>
        <w:rPr>
          <w:spacing w:val="21"/>
          <w:w w:val="105"/>
        </w:rPr>
        <w:t> </w:t>
      </w:r>
      <w:r>
        <w:rPr>
          <w:w w:val="105"/>
        </w:rPr>
        <w:t>larvae.</w:t>
      </w:r>
      <w:r>
        <w:rPr>
          <w:spacing w:val="20"/>
          <w:w w:val="105"/>
        </w:rPr>
        <w:t> </w:t>
      </w:r>
      <w:r>
        <w:rPr>
          <w:w w:val="105"/>
        </w:rPr>
        <w:t>The</w:t>
      </w:r>
      <w:r>
        <w:rPr>
          <w:spacing w:val="20"/>
          <w:w w:val="105"/>
        </w:rPr>
        <w:t> </w:t>
      </w:r>
      <w:r>
        <w:rPr>
          <w:w w:val="105"/>
        </w:rPr>
        <w:t>mortalities</w:t>
      </w:r>
      <w:r>
        <w:rPr>
          <w:spacing w:val="21"/>
          <w:w w:val="105"/>
        </w:rPr>
        <w:t> </w:t>
      </w:r>
      <w:r>
        <w:rPr>
          <w:w w:val="105"/>
        </w:rPr>
        <w:t>as</w:t>
      </w:r>
      <w:r>
        <w:rPr>
          <w:spacing w:val="21"/>
          <w:w w:val="105"/>
        </w:rPr>
        <w:t> </w:t>
      </w:r>
      <w:r>
        <w:rPr>
          <w:w w:val="105"/>
        </w:rPr>
        <w:t>a</w:t>
      </w:r>
      <w:r>
        <w:rPr>
          <w:spacing w:val="20"/>
          <w:w w:val="105"/>
        </w:rPr>
        <w:t> </w:t>
      </w:r>
      <w:r>
        <w:rPr>
          <w:spacing w:val="-4"/>
          <w:w w:val="105"/>
        </w:rPr>
        <w:t>per-</w:t>
      </w:r>
    </w:p>
    <w:p>
      <w:pPr>
        <w:spacing w:after="0" w:line="276" w:lineRule="auto"/>
        <w:jc w:val="both"/>
        <w:sectPr>
          <w:type w:val="continuous"/>
          <w:pgSz w:w="11910" w:h="15880"/>
          <w:pgMar w:header="889" w:footer="0" w:top="840" w:bottom="280" w:left="540" w:right="540"/>
          <w:cols w:num="2" w:equalWidth="0">
            <w:col w:w="5333" w:space="47"/>
            <w:col w:w="5450"/>
          </w:cols>
        </w:sectPr>
      </w:pPr>
    </w:p>
    <w:p>
      <w:pPr>
        <w:pStyle w:val="BodyText"/>
        <w:rPr>
          <w:sz w:val="12"/>
        </w:rPr>
      </w:pPr>
    </w:p>
    <w:p>
      <w:pPr>
        <w:spacing w:after="0"/>
        <w:rPr>
          <w:sz w:val="12"/>
        </w:rPr>
        <w:sectPr>
          <w:pgSz w:w="11910" w:h="15880"/>
          <w:pgMar w:header="890" w:footer="0" w:top="1080" w:bottom="280" w:left="540" w:right="540"/>
        </w:sectPr>
      </w:pPr>
    </w:p>
    <w:p>
      <w:pPr>
        <w:spacing w:before="116"/>
        <w:ind w:left="965" w:right="0" w:firstLine="0"/>
        <w:jc w:val="both"/>
        <w:rPr>
          <w:sz w:val="12"/>
        </w:rPr>
      </w:pPr>
      <w:bookmarkStart w:name="_bookmark5" w:id="17"/>
      <w:bookmarkEnd w:id="17"/>
      <w:r>
        <w:rPr/>
      </w:r>
      <w:bookmarkStart w:name="_bookmark6" w:id="18"/>
      <w:bookmarkEnd w:id="18"/>
      <w:r>
        <w:rPr/>
      </w:r>
      <w:bookmarkStart w:name="_bookmark7" w:id="19"/>
      <w:bookmarkEnd w:id="19"/>
      <w:r>
        <w:rPr/>
      </w:r>
      <w:bookmarkStart w:name="_bookmark8" w:id="20"/>
      <w:bookmarkEnd w:id="20"/>
      <w:r>
        <w:rPr/>
      </w:r>
      <w:bookmarkStart w:name="_bookmark9" w:id="21"/>
      <w:bookmarkEnd w:id="21"/>
      <w:r>
        <w:rPr/>
      </w:r>
      <w:r>
        <w:rPr>
          <w:w w:val="110"/>
          <w:sz w:val="12"/>
        </w:rPr>
        <w:t>Table</w:t>
      </w:r>
      <w:r>
        <w:rPr>
          <w:spacing w:val="14"/>
          <w:w w:val="110"/>
          <w:sz w:val="12"/>
        </w:rPr>
        <w:t> </w:t>
      </w:r>
      <w:r>
        <w:rPr>
          <w:spacing w:val="-10"/>
          <w:w w:val="110"/>
          <w:sz w:val="12"/>
        </w:rPr>
        <w:t>3</w:t>
      </w:r>
    </w:p>
    <w:p>
      <w:pPr>
        <w:spacing w:line="302" w:lineRule="auto" w:before="35"/>
        <w:ind w:left="964" w:right="889" w:firstLine="0"/>
        <w:jc w:val="both"/>
        <w:rPr>
          <w:i/>
          <w:sz w:val="12"/>
        </w:rPr>
      </w:pPr>
      <w:r>
        <w:rPr>
          <w:w w:val="110"/>
          <w:sz w:val="12"/>
        </w:rPr>
        <w:t>IC</w:t>
      </w:r>
      <w:r>
        <w:rPr>
          <w:w w:val="110"/>
          <w:sz w:val="12"/>
          <w:vertAlign w:val="subscript"/>
        </w:rPr>
        <w:t>50</w:t>
      </w:r>
      <w:r>
        <w:rPr>
          <w:w w:val="110"/>
          <w:sz w:val="12"/>
          <w:vertAlign w:val="baseline"/>
        </w:rPr>
        <w:t> values</w:t>
      </w:r>
      <w:r>
        <w:rPr>
          <w:w w:val="110"/>
          <w:sz w:val="12"/>
          <w:vertAlign w:val="baseline"/>
        </w:rPr>
        <w:t> of</w:t>
      </w:r>
      <w:r>
        <w:rPr>
          <w:w w:val="110"/>
          <w:sz w:val="12"/>
          <w:vertAlign w:val="baseline"/>
        </w:rPr>
        <w:t> different</w:t>
      </w:r>
      <w:r>
        <w:rPr>
          <w:w w:val="110"/>
          <w:sz w:val="12"/>
          <w:vertAlign w:val="baseline"/>
        </w:rPr>
        <w:t> leaves</w:t>
      </w:r>
      <w:r>
        <w:rPr>
          <w:w w:val="110"/>
          <w:sz w:val="12"/>
          <w:vertAlign w:val="baseline"/>
        </w:rPr>
        <w:t> crude</w:t>
      </w:r>
      <w:r>
        <w:rPr>
          <w:w w:val="110"/>
          <w:sz w:val="12"/>
          <w:vertAlign w:val="baseline"/>
        </w:rPr>
        <w:t> extract</w:t>
      </w:r>
      <w:r>
        <w:rPr>
          <w:w w:val="110"/>
          <w:sz w:val="12"/>
          <w:vertAlign w:val="baseline"/>
        </w:rPr>
        <w:t> of</w:t>
      </w:r>
      <w:r>
        <w:rPr>
          <w:w w:val="110"/>
          <w:sz w:val="12"/>
          <w:vertAlign w:val="baseline"/>
        </w:rPr>
        <w:t> </w:t>
      </w:r>
      <w:r>
        <w:rPr>
          <w:i/>
          <w:w w:val="110"/>
          <w:sz w:val="12"/>
          <w:vertAlign w:val="baseline"/>
        </w:rPr>
        <w:t>H.</w:t>
      </w:r>
      <w:r>
        <w:rPr>
          <w:i/>
          <w:spacing w:val="40"/>
          <w:w w:val="110"/>
          <w:sz w:val="12"/>
          <w:vertAlign w:val="baseline"/>
        </w:rPr>
        <w:t> </w:t>
      </w:r>
      <w:r>
        <w:rPr>
          <w:i/>
          <w:spacing w:val="-2"/>
          <w:w w:val="110"/>
          <w:sz w:val="12"/>
          <w:vertAlign w:val="baseline"/>
        </w:rPr>
        <w:t>tuberculatum.</w:t>
      </w:r>
    </w:p>
    <w:p>
      <w:pPr>
        <w:pStyle w:val="BodyText"/>
        <w:spacing w:before="4"/>
        <w:rPr>
          <w:i/>
          <w:sz w:val="4"/>
        </w:rPr>
      </w:pPr>
    </w:p>
    <w:tbl>
      <w:tblPr>
        <w:tblW w:w="0" w:type="auto"/>
        <w:jc w:val="left"/>
        <w:tblInd w:w="9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87"/>
        <w:gridCol w:w="1632"/>
      </w:tblGrid>
      <w:tr>
        <w:trPr>
          <w:trHeight w:val="237" w:hRule="atLeast"/>
        </w:trPr>
        <w:tc>
          <w:tcPr>
            <w:tcW w:w="1687" w:type="dxa"/>
            <w:tcBorders>
              <w:top w:val="single" w:sz="4" w:space="0" w:color="000000"/>
              <w:bottom w:val="single" w:sz="4" w:space="0" w:color="000000"/>
            </w:tcBorders>
          </w:tcPr>
          <w:p>
            <w:pPr>
              <w:pStyle w:val="TableParagraph"/>
              <w:spacing w:before="59"/>
              <w:ind w:left="170"/>
              <w:rPr>
                <w:sz w:val="12"/>
              </w:rPr>
            </w:pPr>
            <w:r>
              <w:rPr>
                <w:spacing w:val="-2"/>
                <w:w w:val="110"/>
                <w:sz w:val="12"/>
              </w:rPr>
              <w:t>Exteract</w:t>
            </w:r>
          </w:p>
        </w:tc>
        <w:tc>
          <w:tcPr>
            <w:tcW w:w="1632" w:type="dxa"/>
            <w:tcBorders>
              <w:top w:val="single" w:sz="4" w:space="0" w:color="000000"/>
              <w:bottom w:val="single" w:sz="4" w:space="0" w:color="000000"/>
            </w:tcBorders>
          </w:tcPr>
          <w:p>
            <w:pPr>
              <w:pStyle w:val="TableParagraph"/>
              <w:spacing w:before="32"/>
              <w:ind w:left="728"/>
              <w:rPr>
                <w:sz w:val="12"/>
              </w:rPr>
            </w:pPr>
            <w:r>
              <w:rPr>
                <w:w w:val="115"/>
                <w:sz w:val="12"/>
              </w:rPr>
              <w:t>IC</w:t>
            </w:r>
            <w:r>
              <w:rPr>
                <w:w w:val="115"/>
                <w:sz w:val="12"/>
                <w:vertAlign w:val="subscript"/>
              </w:rPr>
              <w:t>50</w:t>
            </w:r>
            <w:r>
              <w:rPr>
                <w:spacing w:val="-3"/>
                <w:w w:val="115"/>
                <w:sz w:val="12"/>
                <w:vertAlign w:val="baseline"/>
              </w:rPr>
              <w:t> </w:t>
            </w:r>
            <w:r>
              <w:rPr>
                <w:spacing w:val="-2"/>
                <w:w w:val="115"/>
                <w:sz w:val="12"/>
                <w:vertAlign w:val="baseline"/>
              </w:rPr>
              <w:t>(</w:t>
            </w:r>
            <w:r>
              <w:rPr>
                <w:spacing w:val="-2"/>
                <w:w w:val="115"/>
                <w:sz w:val="15"/>
                <w:vertAlign w:val="baseline"/>
              </w:rPr>
              <w:t>l</w:t>
            </w:r>
            <w:r>
              <w:rPr>
                <w:spacing w:val="-2"/>
                <w:w w:val="115"/>
                <w:sz w:val="12"/>
                <w:vertAlign w:val="baseline"/>
              </w:rPr>
              <w:t>g/ml)</w:t>
            </w:r>
          </w:p>
        </w:tc>
      </w:tr>
      <w:tr>
        <w:trPr>
          <w:trHeight w:val="214" w:hRule="atLeast"/>
        </w:trPr>
        <w:tc>
          <w:tcPr>
            <w:tcW w:w="1687" w:type="dxa"/>
            <w:tcBorders>
              <w:top w:val="single" w:sz="4" w:space="0" w:color="000000"/>
            </w:tcBorders>
          </w:tcPr>
          <w:p>
            <w:pPr>
              <w:pStyle w:val="TableParagraph"/>
              <w:spacing w:line="129" w:lineRule="exact" w:before="65"/>
              <w:ind w:left="170"/>
              <w:rPr>
                <w:sz w:val="12"/>
              </w:rPr>
            </w:pPr>
            <w:r>
              <w:rPr>
                <w:spacing w:val="-2"/>
                <w:w w:val="110"/>
                <w:sz w:val="12"/>
              </w:rPr>
              <w:t>Hexane</w:t>
            </w:r>
          </w:p>
        </w:tc>
        <w:tc>
          <w:tcPr>
            <w:tcW w:w="1632" w:type="dxa"/>
            <w:tcBorders>
              <w:top w:val="single" w:sz="4" w:space="0" w:color="000000"/>
            </w:tcBorders>
          </w:tcPr>
          <w:p>
            <w:pPr>
              <w:pStyle w:val="TableParagraph"/>
              <w:spacing w:line="129" w:lineRule="exact" w:before="65"/>
              <w:ind w:left="728"/>
              <w:rPr>
                <w:sz w:val="12"/>
              </w:rPr>
            </w:pPr>
            <w:r>
              <w:rPr>
                <w:spacing w:val="-4"/>
                <w:w w:val="120"/>
                <w:sz w:val="12"/>
              </w:rPr>
              <w:t>1.96</w:t>
            </w:r>
          </w:p>
        </w:tc>
      </w:tr>
      <w:tr>
        <w:trPr>
          <w:trHeight w:val="171" w:hRule="atLeast"/>
        </w:trPr>
        <w:tc>
          <w:tcPr>
            <w:tcW w:w="1687" w:type="dxa"/>
          </w:tcPr>
          <w:p>
            <w:pPr>
              <w:pStyle w:val="TableParagraph"/>
              <w:spacing w:line="129" w:lineRule="exact"/>
              <w:ind w:left="170"/>
              <w:rPr>
                <w:sz w:val="12"/>
              </w:rPr>
            </w:pPr>
            <w:bookmarkStart w:name="_bookmark10" w:id="22"/>
            <w:bookmarkEnd w:id="22"/>
            <w:r>
              <w:rPr/>
            </w:r>
            <w:r>
              <w:rPr>
                <w:spacing w:val="-2"/>
                <w:w w:val="110"/>
                <w:sz w:val="12"/>
              </w:rPr>
              <w:t>Chloroform</w:t>
            </w:r>
          </w:p>
        </w:tc>
        <w:tc>
          <w:tcPr>
            <w:tcW w:w="1632" w:type="dxa"/>
          </w:tcPr>
          <w:p>
            <w:pPr>
              <w:pStyle w:val="TableParagraph"/>
              <w:spacing w:line="129" w:lineRule="exact"/>
              <w:ind w:left="728"/>
              <w:rPr>
                <w:sz w:val="12"/>
              </w:rPr>
            </w:pPr>
            <w:r>
              <w:rPr>
                <w:spacing w:val="-4"/>
                <w:w w:val="125"/>
                <w:sz w:val="12"/>
              </w:rPr>
              <w:t>1.72</w:t>
            </w:r>
          </w:p>
        </w:tc>
      </w:tr>
      <w:tr>
        <w:trPr>
          <w:trHeight w:val="171" w:hRule="atLeast"/>
        </w:trPr>
        <w:tc>
          <w:tcPr>
            <w:tcW w:w="1687" w:type="dxa"/>
          </w:tcPr>
          <w:p>
            <w:pPr>
              <w:pStyle w:val="TableParagraph"/>
              <w:spacing w:line="129" w:lineRule="exact"/>
              <w:ind w:left="170"/>
              <w:rPr>
                <w:sz w:val="12"/>
              </w:rPr>
            </w:pPr>
            <w:r>
              <w:rPr>
                <w:w w:val="115"/>
                <w:sz w:val="12"/>
              </w:rPr>
              <w:t>Ethyl</w:t>
            </w:r>
            <w:r>
              <w:rPr>
                <w:spacing w:val="-6"/>
                <w:w w:val="115"/>
                <w:sz w:val="12"/>
              </w:rPr>
              <w:t> </w:t>
            </w:r>
            <w:r>
              <w:rPr>
                <w:spacing w:val="-2"/>
                <w:w w:val="115"/>
                <w:sz w:val="12"/>
              </w:rPr>
              <w:t>acetate</w:t>
            </w:r>
          </w:p>
        </w:tc>
        <w:tc>
          <w:tcPr>
            <w:tcW w:w="1632" w:type="dxa"/>
          </w:tcPr>
          <w:p>
            <w:pPr>
              <w:pStyle w:val="TableParagraph"/>
              <w:spacing w:line="129" w:lineRule="exact"/>
              <w:ind w:left="728"/>
              <w:rPr>
                <w:sz w:val="12"/>
              </w:rPr>
            </w:pPr>
            <w:r>
              <w:rPr>
                <w:spacing w:val="-4"/>
                <w:w w:val="120"/>
                <w:sz w:val="12"/>
              </w:rPr>
              <w:t>1.76</w:t>
            </w:r>
          </w:p>
        </w:tc>
      </w:tr>
      <w:tr>
        <w:trPr>
          <w:trHeight w:val="171" w:hRule="atLeast"/>
        </w:trPr>
        <w:tc>
          <w:tcPr>
            <w:tcW w:w="1687" w:type="dxa"/>
          </w:tcPr>
          <w:p>
            <w:pPr>
              <w:pStyle w:val="TableParagraph"/>
              <w:spacing w:line="129" w:lineRule="exact"/>
              <w:ind w:left="170"/>
              <w:rPr>
                <w:sz w:val="12"/>
              </w:rPr>
            </w:pPr>
            <w:r>
              <w:rPr>
                <w:spacing w:val="-2"/>
                <w:w w:val="110"/>
                <w:sz w:val="12"/>
              </w:rPr>
              <w:t>Butanol</w:t>
            </w:r>
          </w:p>
        </w:tc>
        <w:tc>
          <w:tcPr>
            <w:tcW w:w="1632" w:type="dxa"/>
          </w:tcPr>
          <w:p>
            <w:pPr>
              <w:pStyle w:val="TableParagraph"/>
              <w:spacing w:line="129" w:lineRule="exact"/>
              <w:ind w:left="728"/>
              <w:rPr>
                <w:sz w:val="12"/>
              </w:rPr>
            </w:pPr>
            <w:r>
              <w:rPr>
                <w:spacing w:val="-4"/>
                <w:w w:val="110"/>
                <w:sz w:val="12"/>
              </w:rPr>
              <w:t>2.59</w:t>
            </w:r>
          </w:p>
        </w:tc>
      </w:tr>
      <w:tr>
        <w:trPr>
          <w:trHeight w:val="171" w:hRule="atLeast"/>
        </w:trPr>
        <w:tc>
          <w:tcPr>
            <w:tcW w:w="1687" w:type="dxa"/>
          </w:tcPr>
          <w:p>
            <w:pPr>
              <w:pStyle w:val="TableParagraph"/>
              <w:spacing w:line="129" w:lineRule="exact"/>
              <w:ind w:left="170"/>
              <w:rPr>
                <w:sz w:val="12"/>
              </w:rPr>
            </w:pPr>
            <w:bookmarkStart w:name="_bookmark11" w:id="23"/>
            <w:bookmarkEnd w:id="23"/>
            <w:r>
              <w:rPr/>
            </w:r>
            <w:r>
              <w:rPr>
                <w:spacing w:val="-2"/>
                <w:w w:val="115"/>
                <w:sz w:val="12"/>
              </w:rPr>
              <w:t>Water</w:t>
            </w:r>
          </w:p>
        </w:tc>
        <w:tc>
          <w:tcPr>
            <w:tcW w:w="1632" w:type="dxa"/>
          </w:tcPr>
          <w:p>
            <w:pPr>
              <w:pStyle w:val="TableParagraph"/>
              <w:spacing w:line="129" w:lineRule="exact"/>
              <w:ind w:left="728"/>
              <w:rPr>
                <w:sz w:val="12"/>
              </w:rPr>
            </w:pPr>
            <w:r>
              <w:rPr>
                <w:spacing w:val="-4"/>
                <w:w w:val="105"/>
                <w:sz w:val="12"/>
              </w:rPr>
              <w:t>2.20</w:t>
            </w:r>
          </w:p>
        </w:tc>
      </w:tr>
      <w:tr>
        <w:trPr>
          <w:trHeight w:val="236" w:hRule="atLeast"/>
        </w:trPr>
        <w:tc>
          <w:tcPr>
            <w:tcW w:w="1687" w:type="dxa"/>
            <w:tcBorders>
              <w:bottom w:val="single" w:sz="6" w:space="0" w:color="000000"/>
            </w:tcBorders>
          </w:tcPr>
          <w:p>
            <w:pPr>
              <w:pStyle w:val="TableParagraph"/>
              <w:ind w:left="170"/>
              <w:rPr>
                <w:sz w:val="12"/>
              </w:rPr>
            </w:pPr>
            <w:r>
              <w:rPr>
                <w:spacing w:val="-2"/>
                <w:w w:val="115"/>
                <w:sz w:val="12"/>
              </w:rPr>
              <w:t>Methanol</w:t>
            </w:r>
          </w:p>
        </w:tc>
        <w:tc>
          <w:tcPr>
            <w:tcW w:w="1632" w:type="dxa"/>
            <w:tcBorders>
              <w:bottom w:val="single" w:sz="6" w:space="0" w:color="000000"/>
            </w:tcBorders>
          </w:tcPr>
          <w:p>
            <w:pPr>
              <w:pStyle w:val="TableParagraph"/>
              <w:ind w:left="728"/>
              <w:rPr>
                <w:sz w:val="12"/>
              </w:rPr>
            </w:pPr>
            <w:r>
              <w:rPr>
                <w:spacing w:val="-4"/>
                <w:w w:val="110"/>
                <w:sz w:val="12"/>
              </w:rPr>
              <w:t>2.46</w:t>
            </w:r>
          </w:p>
        </w:tc>
      </w:tr>
    </w:tbl>
    <w:p>
      <w:pPr>
        <w:spacing w:line="278" w:lineRule="auto" w:before="58"/>
        <w:ind w:left="964" w:right="889" w:firstLine="0"/>
        <w:jc w:val="both"/>
        <w:rPr>
          <w:sz w:val="12"/>
        </w:rPr>
      </w:pPr>
      <w:bookmarkStart w:name="4 Conclusion" w:id="24"/>
      <w:bookmarkEnd w:id="24"/>
      <w:r>
        <w:rPr/>
      </w:r>
      <w:r>
        <w:rPr>
          <w:w w:val="115"/>
          <w:sz w:val="12"/>
        </w:rPr>
        <w:t>Each</w:t>
      </w:r>
      <w:r>
        <w:rPr>
          <w:w w:val="115"/>
          <w:sz w:val="12"/>
        </w:rPr>
        <w:t> value</w:t>
      </w:r>
      <w:r>
        <w:rPr>
          <w:w w:val="115"/>
          <w:sz w:val="12"/>
        </w:rPr>
        <w:t> is</w:t>
      </w:r>
      <w:r>
        <w:rPr>
          <w:w w:val="115"/>
          <w:sz w:val="12"/>
        </w:rPr>
        <w:t> expressed</w:t>
      </w:r>
      <w:r>
        <w:rPr>
          <w:w w:val="115"/>
          <w:sz w:val="12"/>
        </w:rPr>
        <w:t> as</w:t>
      </w:r>
      <w:r>
        <w:rPr>
          <w:w w:val="115"/>
          <w:sz w:val="12"/>
        </w:rPr>
        <w:t> mean</w:t>
      </w:r>
      <w:r>
        <w:rPr>
          <w:spacing w:val="-9"/>
          <w:w w:val="115"/>
          <w:sz w:val="12"/>
        </w:rPr>
        <w:t> </w:t>
      </w:r>
      <w:r>
        <w:rPr>
          <w:w w:val="115"/>
          <w:sz w:val="12"/>
        </w:rPr>
        <w:t>±</w:t>
      </w:r>
      <w:r>
        <w:rPr>
          <w:spacing w:val="-8"/>
          <w:w w:val="115"/>
          <w:sz w:val="12"/>
        </w:rPr>
        <w:t> </w:t>
      </w:r>
      <w:r>
        <w:rPr>
          <w:w w:val="115"/>
          <w:sz w:val="12"/>
        </w:rPr>
        <w:t>standard</w:t>
      </w:r>
      <w:r>
        <w:rPr>
          <w:w w:val="115"/>
          <w:sz w:val="12"/>
        </w:rPr>
        <w:t> </w:t>
      </w:r>
      <w:r>
        <w:rPr>
          <w:w w:val="115"/>
          <w:sz w:val="12"/>
        </w:rPr>
        <w:t>deviation</w:t>
      </w:r>
      <w:r>
        <w:rPr>
          <w:spacing w:val="40"/>
          <w:w w:val="115"/>
          <w:sz w:val="12"/>
        </w:rPr>
        <w:t> </w:t>
      </w:r>
      <w:r>
        <w:rPr>
          <w:w w:val="115"/>
          <w:sz w:val="12"/>
        </w:rPr>
        <w:t>of</w:t>
      </w:r>
      <w:r>
        <w:rPr>
          <w:spacing w:val="-3"/>
          <w:w w:val="115"/>
          <w:sz w:val="12"/>
        </w:rPr>
        <w:t> </w:t>
      </w:r>
      <w:r>
        <w:rPr>
          <w:w w:val="115"/>
          <w:sz w:val="12"/>
        </w:rPr>
        <w:t>triplicate</w:t>
      </w:r>
      <w:r>
        <w:rPr>
          <w:spacing w:val="-2"/>
          <w:w w:val="115"/>
          <w:sz w:val="12"/>
        </w:rPr>
        <w:t> </w:t>
      </w:r>
      <w:r>
        <w:rPr>
          <w:w w:val="115"/>
          <w:sz w:val="12"/>
        </w:rPr>
        <w:t>measurements.</w:t>
      </w:r>
      <w:r>
        <w:rPr>
          <w:spacing w:val="-2"/>
          <w:w w:val="115"/>
          <w:sz w:val="12"/>
        </w:rPr>
        <w:t> </w:t>
      </w:r>
      <w:r>
        <w:rPr>
          <w:w w:val="115"/>
          <w:sz w:val="12"/>
        </w:rPr>
        <w:t>Data</w:t>
      </w:r>
      <w:r>
        <w:rPr>
          <w:spacing w:val="-3"/>
          <w:w w:val="115"/>
          <w:sz w:val="12"/>
        </w:rPr>
        <w:t> </w:t>
      </w:r>
      <w:r>
        <w:rPr>
          <w:w w:val="115"/>
          <w:sz w:val="12"/>
        </w:rPr>
        <w:t>are</w:t>
      </w:r>
      <w:r>
        <w:rPr>
          <w:spacing w:val="-2"/>
          <w:w w:val="115"/>
          <w:sz w:val="12"/>
        </w:rPr>
        <w:t> </w:t>
      </w:r>
      <w:r>
        <w:rPr>
          <w:w w:val="115"/>
          <w:sz w:val="12"/>
        </w:rPr>
        <w:t>expressed</w:t>
      </w:r>
      <w:r>
        <w:rPr>
          <w:spacing w:val="-2"/>
          <w:w w:val="115"/>
          <w:sz w:val="12"/>
        </w:rPr>
        <w:t> </w:t>
      </w:r>
      <w:r>
        <w:rPr>
          <w:w w:val="115"/>
          <w:sz w:val="12"/>
        </w:rPr>
        <w:t>as</w:t>
      </w:r>
      <w:r>
        <w:rPr>
          <w:spacing w:val="-3"/>
          <w:w w:val="115"/>
          <w:sz w:val="12"/>
        </w:rPr>
        <w:t> </w:t>
      </w:r>
      <w:r>
        <w:rPr>
          <w:w w:val="115"/>
          <w:sz w:val="12"/>
        </w:rPr>
        <w:t>IC</w:t>
      </w:r>
      <w:r>
        <w:rPr>
          <w:w w:val="115"/>
          <w:sz w:val="12"/>
          <w:vertAlign w:val="subscript"/>
        </w:rPr>
        <w:t>50</w:t>
      </w:r>
      <w:r>
        <w:rPr>
          <w:spacing w:val="40"/>
          <w:w w:val="115"/>
          <w:sz w:val="12"/>
          <w:vertAlign w:val="baseline"/>
        </w:rPr>
        <w:t> </w:t>
      </w:r>
      <w:r>
        <w:rPr>
          <w:w w:val="115"/>
          <w:sz w:val="12"/>
          <w:vertAlign w:val="baseline"/>
        </w:rPr>
        <w:t>in</w:t>
      </w:r>
      <w:r>
        <w:rPr>
          <w:spacing w:val="-1"/>
          <w:w w:val="115"/>
          <w:sz w:val="12"/>
          <w:vertAlign w:val="baseline"/>
        </w:rPr>
        <w:t> </w:t>
      </w:r>
      <w:r>
        <w:rPr>
          <w:w w:val="115"/>
          <w:sz w:val="15"/>
          <w:vertAlign w:val="baseline"/>
        </w:rPr>
        <w:t>l</w:t>
      </w:r>
      <w:r>
        <w:rPr>
          <w:w w:val="115"/>
          <w:sz w:val="12"/>
          <w:vertAlign w:val="baseline"/>
        </w:rPr>
        <w:t>g/ml which is</w:t>
      </w:r>
      <w:r>
        <w:rPr>
          <w:spacing w:val="-1"/>
          <w:w w:val="115"/>
          <w:sz w:val="12"/>
          <w:vertAlign w:val="baseline"/>
        </w:rPr>
        <w:t> </w:t>
      </w:r>
      <w:r>
        <w:rPr>
          <w:w w:val="115"/>
          <w:sz w:val="12"/>
          <w:vertAlign w:val="baseline"/>
        </w:rPr>
        <w:t>the concentration of extract requires</w:t>
      </w:r>
      <w:r>
        <w:rPr>
          <w:spacing w:val="40"/>
          <w:w w:val="115"/>
          <w:sz w:val="12"/>
          <w:vertAlign w:val="baseline"/>
        </w:rPr>
        <w:t> </w:t>
      </w:r>
      <w:r>
        <w:rPr>
          <w:w w:val="115"/>
          <w:sz w:val="12"/>
          <w:vertAlign w:val="baseline"/>
        </w:rPr>
        <w:t>to inhibit growth by 50%.</w:t>
      </w:r>
    </w:p>
    <w:p>
      <w:pPr>
        <w:pStyle w:val="BodyText"/>
        <w:rPr>
          <w:sz w:val="12"/>
        </w:rPr>
      </w:pPr>
    </w:p>
    <w:p>
      <w:pPr>
        <w:pStyle w:val="BodyText"/>
        <w:rPr>
          <w:sz w:val="12"/>
        </w:rPr>
      </w:pPr>
    </w:p>
    <w:p>
      <w:pPr>
        <w:pStyle w:val="BodyText"/>
        <w:spacing w:before="53"/>
        <w:rPr>
          <w:sz w:val="12"/>
        </w:rPr>
      </w:pPr>
    </w:p>
    <w:p>
      <w:pPr>
        <w:pStyle w:val="BodyText"/>
        <w:spacing w:line="276" w:lineRule="auto"/>
        <w:ind w:left="114" w:right="39"/>
        <w:jc w:val="both"/>
        <w:rPr>
          <w:i/>
        </w:rPr>
      </w:pPr>
      <w:bookmarkStart w:name="_bookmark12" w:id="25"/>
      <w:bookmarkEnd w:id="25"/>
      <w:r>
        <w:rPr/>
      </w:r>
      <w:r>
        <w:rPr>
          <w:w w:val="105"/>
        </w:rPr>
        <w:t>centage</w:t>
      </w:r>
      <w:r>
        <w:rPr>
          <w:w w:val="105"/>
        </w:rPr>
        <w:t> (%)</w:t>
      </w:r>
      <w:r>
        <w:rPr>
          <w:w w:val="105"/>
        </w:rPr>
        <w:t> of</w:t>
      </w:r>
      <w:r>
        <w:rPr>
          <w:w w:val="105"/>
        </w:rPr>
        <w:t> shrimp</w:t>
      </w:r>
      <w:r>
        <w:rPr>
          <w:w w:val="105"/>
        </w:rPr>
        <w:t> larvae</w:t>
      </w:r>
      <w:r>
        <w:rPr>
          <w:w w:val="105"/>
        </w:rPr>
        <w:t> of</w:t>
      </w:r>
      <w:r>
        <w:rPr>
          <w:w w:val="105"/>
        </w:rPr>
        <w:t> different</w:t>
      </w:r>
      <w:r>
        <w:rPr>
          <w:w w:val="105"/>
        </w:rPr>
        <w:t> extracts</w:t>
      </w:r>
      <w:r>
        <w:rPr>
          <w:w w:val="105"/>
        </w:rPr>
        <w:t> of</w:t>
      </w:r>
      <w:r>
        <w:rPr>
          <w:w w:val="105"/>
        </w:rPr>
        <w:t> leaves</w:t>
      </w:r>
      <w:r>
        <w:rPr>
          <w:w w:val="105"/>
        </w:rPr>
        <w:t> </w:t>
      </w:r>
      <w:r>
        <w:rPr>
          <w:w w:val="105"/>
        </w:rPr>
        <w:t>are shown</w:t>
      </w:r>
      <w:r>
        <w:rPr>
          <w:w w:val="105"/>
        </w:rPr>
        <w:t> in</w:t>
      </w:r>
      <w:r>
        <w:rPr>
          <w:w w:val="105"/>
        </w:rPr>
        <w:t> </w:t>
      </w:r>
      <w:hyperlink w:history="true" w:anchor="_bookmark4">
        <w:r>
          <w:rPr>
            <w:color w:val="007FAD"/>
            <w:w w:val="105"/>
          </w:rPr>
          <w:t>Table</w:t>
        </w:r>
        <w:r>
          <w:rPr>
            <w:color w:val="007FAD"/>
            <w:w w:val="105"/>
          </w:rPr>
          <w:t> 2</w:t>
        </w:r>
      </w:hyperlink>
      <w:r>
        <w:rPr>
          <w:w w:val="105"/>
        </w:rPr>
        <w:t>.</w:t>
      </w:r>
      <w:r>
        <w:rPr>
          <w:w w:val="105"/>
        </w:rPr>
        <w:t> The</w:t>
      </w:r>
      <w:r>
        <w:rPr>
          <w:w w:val="105"/>
        </w:rPr>
        <w:t> cytotoxicity</w:t>
      </w:r>
      <w:r>
        <w:rPr>
          <w:w w:val="105"/>
        </w:rPr>
        <w:t> results</w:t>
      </w:r>
      <w:r>
        <w:rPr>
          <w:w w:val="105"/>
        </w:rPr>
        <w:t> showed</w:t>
      </w:r>
      <w:r>
        <w:rPr>
          <w:w w:val="105"/>
        </w:rPr>
        <w:t> that</w:t>
      </w:r>
      <w:r>
        <w:rPr>
          <w:w w:val="105"/>
        </w:rPr>
        <w:t> hexane, </w:t>
      </w:r>
      <w:bookmarkStart w:name="_bookmark13" w:id="26"/>
      <w:bookmarkEnd w:id="26"/>
      <w:r>
        <w:rPr>
          <w:w w:val="105"/>
        </w:rPr>
        <w:t>chloroform</w:t>
      </w:r>
      <w:r>
        <w:rPr>
          <w:spacing w:val="16"/>
          <w:w w:val="105"/>
        </w:rPr>
        <w:t> </w:t>
      </w:r>
      <w:r>
        <w:rPr>
          <w:w w:val="105"/>
        </w:rPr>
        <w:t>and</w:t>
      </w:r>
      <w:r>
        <w:rPr>
          <w:spacing w:val="16"/>
          <w:w w:val="105"/>
        </w:rPr>
        <w:t> </w:t>
      </w:r>
      <w:r>
        <w:rPr>
          <w:w w:val="105"/>
        </w:rPr>
        <w:t>ethyl</w:t>
      </w:r>
      <w:r>
        <w:rPr>
          <w:spacing w:val="18"/>
          <w:w w:val="105"/>
        </w:rPr>
        <w:t> </w:t>
      </w:r>
      <w:r>
        <w:rPr>
          <w:w w:val="105"/>
        </w:rPr>
        <w:t>acetate</w:t>
      </w:r>
      <w:r>
        <w:rPr>
          <w:spacing w:val="15"/>
          <w:w w:val="105"/>
        </w:rPr>
        <w:t> </w:t>
      </w:r>
      <w:r>
        <w:rPr>
          <w:w w:val="105"/>
        </w:rPr>
        <w:t>extracts</w:t>
      </w:r>
      <w:r>
        <w:rPr>
          <w:spacing w:val="17"/>
          <w:w w:val="105"/>
        </w:rPr>
        <w:t> </w:t>
      </w:r>
      <w:r>
        <w:rPr>
          <w:w w:val="105"/>
        </w:rPr>
        <w:t>from</w:t>
      </w:r>
      <w:r>
        <w:rPr>
          <w:spacing w:val="17"/>
          <w:w w:val="105"/>
        </w:rPr>
        <w:t> </w:t>
      </w:r>
      <w:r>
        <w:rPr>
          <w:w w:val="105"/>
        </w:rPr>
        <w:t>leaves</w:t>
      </w:r>
      <w:r>
        <w:rPr>
          <w:spacing w:val="18"/>
          <w:w w:val="105"/>
        </w:rPr>
        <w:t> </w:t>
      </w:r>
      <w:r>
        <w:rPr>
          <w:w w:val="105"/>
        </w:rPr>
        <w:t>of</w:t>
      </w:r>
      <w:r>
        <w:rPr>
          <w:spacing w:val="16"/>
          <w:w w:val="105"/>
        </w:rPr>
        <w:t> </w:t>
      </w:r>
      <w:r>
        <w:rPr>
          <w:i/>
          <w:w w:val="105"/>
        </w:rPr>
        <w:t>H.</w:t>
      </w:r>
      <w:r>
        <w:rPr>
          <w:i/>
          <w:spacing w:val="18"/>
          <w:w w:val="105"/>
        </w:rPr>
        <w:t> </w:t>
      </w:r>
      <w:r>
        <w:rPr>
          <w:i/>
          <w:spacing w:val="-2"/>
          <w:w w:val="105"/>
        </w:rPr>
        <w:t>tubercula-</w:t>
      </w:r>
    </w:p>
    <w:p>
      <w:pPr>
        <w:pStyle w:val="BodyText"/>
        <w:spacing w:line="252" w:lineRule="auto" w:before="1"/>
        <w:ind w:left="114" w:right="39"/>
        <w:jc w:val="both"/>
      </w:pPr>
      <w:r>
        <w:rPr>
          <w:i/>
          <w:w w:val="105"/>
        </w:rPr>
        <w:t>tum</w:t>
      </w:r>
      <w:r>
        <w:rPr>
          <w:i/>
          <w:spacing w:val="40"/>
          <w:w w:val="105"/>
        </w:rPr>
        <w:t> </w:t>
      </w:r>
      <w:r>
        <w:rPr>
          <w:w w:val="105"/>
        </w:rPr>
        <w:t>have</w:t>
      </w:r>
      <w:r>
        <w:rPr>
          <w:spacing w:val="40"/>
          <w:w w:val="105"/>
        </w:rPr>
        <w:t> </w:t>
      </w:r>
      <w:r>
        <w:rPr>
          <w:w w:val="105"/>
        </w:rPr>
        <w:t>killed</w:t>
      </w:r>
      <w:r>
        <w:rPr>
          <w:spacing w:val="40"/>
          <w:w w:val="105"/>
        </w:rPr>
        <w:t> </w:t>
      </w:r>
      <w:r>
        <w:rPr>
          <w:w w:val="105"/>
        </w:rPr>
        <w:t>all</w:t>
      </w:r>
      <w:r>
        <w:rPr>
          <w:spacing w:val="40"/>
          <w:w w:val="105"/>
        </w:rPr>
        <w:t> </w:t>
      </w:r>
      <w:r>
        <w:rPr>
          <w:w w:val="105"/>
        </w:rPr>
        <w:t>the</w:t>
      </w:r>
      <w:r>
        <w:rPr>
          <w:spacing w:val="40"/>
          <w:w w:val="105"/>
        </w:rPr>
        <w:t> </w:t>
      </w:r>
      <w:r>
        <w:rPr>
          <w:w w:val="105"/>
        </w:rPr>
        <w:t>shrimp</w:t>
      </w:r>
      <w:r>
        <w:rPr>
          <w:spacing w:val="40"/>
          <w:w w:val="105"/>
        </w:rPr>
        <w:t> </w:t>
      </w:r>
      <w:r>
        <w:rPr>
          <w:w w:val="105"/>
        </w:rPr>
        <w:t>larvae</w:t>
      </w:r>
      <w:r>
        <w:rPr>
          <w:spacing w:val="40"/>
          <w:w w:val="105"/>
        </w:rPr>
        <w:t> </w:t>
      </w:r>
      <w:r>
        <w:rPr>
          <w:w w:val="105"/>
        </w:rPr>
        <w:t>at</w:t>
      </w:r>
      <w:r>
        <w:rPr>
          <w:spacing w:val="40"/>
          <w:w w:val="105"/>
        </w:rPr>
        <w:t> </w:t>
      </w:r>
      <w:r>
        <w:rPr>
          <w:w w:val="105"/>
        </w:rPr>
        <w:t>the</w:t>
      </w:r>
      <w:r>
        <w:rPr>
          <w:spacing w:val="40"/>
          <w:w w:val="105"/>
        </w:rPr>
        <w:t> </w:t>
      </w:r>
      <w:r>
        <w:rPr>
          <w:w w:val="105"/>
        </w:rPr>
        <w:t>concentration</w:t>
      </w:r>
      <w:r>
        <w:rPr>
          <w:spacing w:val="40"/>
          <w:w w:val="105"/>
        </w:rPr>
        <w:t> </w:t>
      </w:r>
      <w:r>
        <w:rPr>
          <w:w w:val="105"/>
        </w:rPr>
        <w:t>of 500 </w:t>
      </w:r>
      <w:bookmarkStart w:name="_bookmark14" w:id="27"/>
      <w:bookmarkEnd w:id="27"/>
      <w:r>
        <w:rPr/>
      </w:r>
      <w:r>
        <w:rPr>
          <w:w w:val="105"/>
          <w:sz w:val="19"/>
        </w:rPr>
        <w:t>l</w:t>
      </w:r>
      <w:r>
        <w:rPr>
          <w:w w:val="105"/>
        </w:rPr>
        <w:t>g/ml.</w:t>
      </w:r>
      <w:r>
        <w:rPr>
          <w:spacing w:val="40"/>
          <w:w w:val="105"/>
        </w:rPr>
        <w:t> </w:t>
      </w:r>
      <w:r>
        <w:rPr>
          <w:w w:val="105"/>
        </w:rPr>
        <w:t>However,</w:t>
      </w:r>
      <w:r>
        <w:rPr>
          <w:spacing w:val="40"/>
          <w:w w:val="105"/>
        </w:rPr>
        <w:t> </w:t>
      </w:r>
      <w:r>
        <w:rPr>
          <w:w w:val="105"/>
        </w:rPr>
        <w:t>butanol,</w:t>
      </w:r>
      <w:r>
        <w:rPr>
          <w:spacing w:val="40"/>
          <w:w w:val="105"/>
        </w:rPr>
        <w:t> </w:t>
      </w:r>
      <w:r>
        <w:rPr>
          <w:w w:val="105"/>
        </w:rPr>
        <w:t>methanol</w:t>
      </w:r>
      <w:r>
        <w:rPr>
          <w:spacing w:val="40"/>
          <w:w w:val="105"/>
        </w:rPr>
        <w:t> </w:t>
      </w:r>
      <w:r>
        <w:rPr>
          <w:w w:val="105"/>
        </w:rPr>
        <w:t>and</w:t>
      </w:r>
      <w:r>
        <w:rPr>
          <w:spacing w:val="40"/>
          <w:w w:val="105"/>
        </w:rPr>
        <w:t> </w:t>
      </w:r>
      <w:r>
        <w:rPr>
          <w:w w:val="105"/>
        </w:rPr>
        <w:t>water</w:t>
      </w:r>
      <w:r>
        <w:rPr>
          <w:spacing w:val="40"/>
          <w:w w:val="105"/>
        </w:rPr>
        <w:t> </w:t>
      </w:r>
      <w:r>
        <w:rPr>
          <w:w w:val="105"/>
        </w:rPr>
        <w:t>extracts</w:t>
      </w:r>
      <w:r>
        <w:rPr>
          <w:spacing w:val="40"/>
          <w:w w:val="105"/>
        </w:rPr>
        <w:t> </w:t>
      </w:r>
      <w:r>
        <w:rPr>
          <w:w w:val="105"/>
        </w:rPr>
        <w:t>did not</w:t>
      </w:r>
      <w:r>
        <w:rPr>
          <w:w w:val="105"/>
        </w:rPr>
        <w:t> kill all</w:t>
      </w:r>
      <w:r>
        <w:rPr>
          <w:w w:val="105"/>
        </w:rPr>
        <w:t> the shrimp</w:t>
      </w:r>
      <w:r>
        <w:rPr>
          <w:w w:val="105"/>
        </w:rPr>
        <w:t> larvae at</w:t>
      </w:r>
      <w:r>
        <w:rPr>
          <w:w w:val="105"/>
        </w:rPr>
        <w:t> 500 </w:t>
      </w:r>
      <w:r>
        <w:rPr>
          <w:w w:val="105"/>
          <w:sz w:val="19"/>
        </w:rPr>
        <w:t>l</w:t>
      </w:r>
      <w:r>
        <w:rPr>
          <w:w w:val="105"/>
        </w:rPr>
        <w:t>g/ml. In the</w:t>
      </w:r>
      <w:r>
        <w:rPr>
          <w:w w:val="105"/>
        </w:rPr>
        <w:t> present experi- ment,</w:t>
      </w:r>
      <w:r>
        <w:rPr>
          <w:spacing w:val="33"/>
          <w:w w:val="105"/>
        </w:rPr>
        <w:t> </w:t>
      </w:r>
      <w:r>
        <w:rPr>
          <w:w w:val="105"/>
        </w:rPr>
        <w:t>the</w:t>
      </w:r>
      <w:r>
        <w:rPr>
          <w:spacing w:val="34"/>
          <w:w w:val="105"/>
        </w:rPr>
        <w:t> </w:t>
      </w:r>
      <w:r>
        <w:rPr>
          <w:w w:val="105"/>
        </w:rPr>
        <w:t>highest</w:t>
      </w:r>
      <w:r>
        <w:rPr>
          <w:spacing w:val="33"/>
          <w:w w:val="105"/>
        </w:rPr>
        <w:t> </w:t>
      </w:r>
      <w:r>
        <w:rPr>
          <w:w w:val="105"/>
        </w:rPr>
        <w:t>IC</w:t>
      </w:r>
      <w:r>
        <w:rPr>
          <w:w w:val="105"/>
          <w:vertAlign w:val="subscript"/>
        </w:rPr>
        <w:t>50</w:t>
      </w:r>
      <w:r>
        <w:rPr>
          <w:spacing w:val="34"/>
          <w:w w:val="105"/>
          <w:vertAlign w:val="baseline"/>
        </w:rPr>
        <w:t> </w:t>
      </w:r>
      <w:r>
        <w:rPr>
          <w:w w:val="105"/>
          <w:vertAlign w:val="baseline"/>
        </w:rPr>
        <w:t>was</w:t>
      </w:r>
      <w:r>
        <w:rPr>
          <w:spacing w:val="34"/>
          <w:w w:val="105"/>
          <w:vertAlign w:val="baseline"/>
        </w:rPr>
        <w:t> </w:t>
      </w:r>
      <w:r>
        <w:rPr>
          <w:w w:val="105"/>
          <w:vertAlign w:val="baseline"/>
        </w:rPr>
        <w:t>found</w:t>
      </w:r>
      <w:r>
        <w:rPr>
          <w:spacing w:val="35"/>
          <w:w w:val="105"/>
          <w:vertAlign w:val="baseline"/>
        </w:rPr>
        <w:t> </w:t>
      </w:r>
      <w:r>
        <w:rPr>
          <w:w w:val="105"/>
          <w:vertAlign w:val="baseline"/>
        </w:rPr>
        <w:t>in</w:t>
      </w:r>
      <w:r>
        <w:rPr>
          <w:spacing w:val="34"/>
          <w:w w:val="105"/>
          <w:vertAlign w:val="baseline"/>
        </w:rPr>
        <w:t> </w:t>
      </w:r>
      <w:r>
        <w:rPr>
          <w:w w:val="105"/>
          <w:vertAlign w:val="baseline"/>
        </w:rPr>
        <w:t>the</w:t>
      </w:r>
      <w:r>
        <w:rPr>
          <w:spacing w:val="33"/>
          <w:w w:val="105"/>
          <w:vertAlign w:val="baseline"/>
        </w:rPr>
        <w:t> </w:t>
      </w:r>
      <w:r>
        <w:rPr>
          <w:w w:val="105"/>
          <w:vertAlign w:val="baseline"/>
        </w:rPr>
        <w:t>chloroform</w:t>
      </w:r>
      <w:r>
        <w:rPr>
          <w:spacing w:val="33"/>
          <w:w w:val="105"/>
          <w:vertAlign w:val="baseline"/>
        </w:rPr>
        <w:t> </w:t>
      </w:r>
      <w:r>
        <w:rPr>
          <w:w w:val="105"/>
          <w:vertAlign w:val="baseline"/>
        </w:rPr>
        <w:t>extract</w:t>
      </w:r>
      <w:r>
        <w:rPr>
          <w:spacing w:val="33"/>
          <w:w w:val="105"/>
          <w:vertAlign w:val="baseline"/>
        </w:rPr>
        <w:t> </w:t>
      </w:r>
      <w:r>
        <w:rPr>
          <w:w w:val="105"/>
          <w:vertAlign w:val="baseline"/>
        </w:rPr>
        <w:t>and the</w:t>
      </w:r>
      <w:r>
        <w:rPr>
          <w:spacing w:val="20"/>
          <w:w w:val="105"/>
          <w:vertAlign w:val="baseline"/>
        </w:rPr>
        <w:t> </w:t>
      </w:r>
      <w:r>
        <w:rPr>
          <w:w w:val="105"/>
          <w:vertAlign w:val="baseline"/>
        </w:rPr>
        <w:t>lowest</w:t>
      </w:r>
      <w:r>
        <w:rPr>
          <w:spacing w:val="20"/>
          <w:w w:val="105"/>
          <w:vertAlign w:val="baseline"/>
        </w:rPr>
        <w:t> </w:t>
      </w:r>
      <w:r>
        <w:rPr>
          <w:w w:val="105"/>
          <w:vertAlign w:val="baseline"/>
        </w:rPr>
        <w:t>IC</w:t>
      </w:r>
      <w:r>
        <w:rPr>
          <w:w w:val="105"/>
          <w:vertAlign w:val="subscript"/>
        </w:rPr>
        <w:t>50</w:t>
      </w:r>
      <w:r>
        <w:rPr>
          <w:spacing w:val="22"/>
          <w:w w:val="105"/>
          <w:vertAlign w:val="baseline"/>
        </w:rPr>
        <w:t> </w:t>
      </w:r>
      <w:r>
        <w:rPr>
          <w:w w:val="105"/>
          <w:vertAlign w:val="baseline"/>
        </w:rPr>
        <w:t>was</w:t>
      </w:r>
      <w:r>
        <w:rPr>
          <w:spacing w:val="21"/>
          <w:w w:val="105"/>
          <w:vertAlign w:val="baseline"/>
        </w:rPr>
        <w:t> </w:t>
      </w:r>
      <w:r>
        <w:rPr>
          <w:w w:val="105"/>
          <w:vertAlign w:val="baseline"/>
        </w:rPr>
        <w:t>found</w:t>
      </w:r>
      <w:r>
        <w:rPr>
          <w:spacing w:val="21"/>
          <w:w w:val="105"/>
          <w:vertAlign w:val="baseline"/>
        </w:rPr>
        <w:t> </w:t>
      </w:r>
      <w:r>
        <w:rPr>
          <w:w w:val="105"/>
          <w:vertAlign w:val="baseline"/>
        </w:rPr>
        <w:t>in</w:t>
      </w:r>
      <w:r>
        <w:rPr>
          <w:spacing w:val="20"/>
          <w:w w:val="105"/>
          <w:vertAlign w:val="baseline"/>
        </w:rPr>
        <w:t> </w:t>
      </w:r>
      <w:r>
        <w:rPr>
          <w:w w:val="105"/>
          <w:vertAlign w:val="baseline"/>
        </w:rPr>
        <w:t>the</w:t>
      </w:r>
      <w:r>
        <w:rPr>
          <w:spacing w:val="22"/>
          <w:w w:val="105"/>
          <w:vertAlign w:val="baseline"/>
        </w:rPr>
        <w:t> </w:t>
      </w:r>
      <w:r>
        <w:rPr>
          <w:w w:val="105"/>
          <w:vertAlign w:val="baseline"/>
        </w:rPr>
        <w:t>butanol</w:t>
      </w:r>
      <w:r>
        <w:rPr>
          <w:spacing w:val="20"/>
          <w:w w:val="105"/>
          <w:vertAlign w:val="baseline"/>
        </w:rPr>
        <w:t> </w:t>
      </w:r>
      <w:r>
        <w:rPr>
          <w:w w:val="105"/>
          <w:vertAlign w:val="baseline"/>
        </w:rPr>
        <w:t>extract</w:t>
      </w:r>
      <w:r>
        <w:rPr>
          <w:spacing w:val="20"/>
          <w:w w:val="105"/>
          <w:vertAlign w:val="baseline"/>
        </w:rPr>
        <w:t> </w:t>
      </w:r>
      <w:r>
        <w:rPr>
          <w:w w:val="105"/>
          <w:vertAlign w:val="baseline"/>
        </w:rPr>
        <w:t>and</w:t>
      </w:r>
      <w:r>
        <w:rPr>
          <w:spacing w:val="21"/>
          <w:w w:val="105"/>
          <w:vertAlign w:val="baseline"/>
        </w:rPr>
        <w:t> </w:t>
      </w:r>
      <w:r>
        <w:rPr>
          <w:w w:val="105"/>
          <w:vertAlign w:val="baseline"/>
        </w:rPr>
        <w:t>in</w:t>
      </w:r>
      <w:r>
        <w:rPr>
          <w:spacing w:val="21"/>
          <w:w w:val="105"/>
          <w:vertAlign w:val="baseline"/>
        </w:rPr>
        <w:t> </w:t>
      </w:r>
      <w:r>
        <w:rPr>
          <w:w w:val="105"/>
          <w:vertAlign w:val="baseline"/>
        </w:rPr>
        <w:t>the</w:t>
      </w:r>
      <w:r>
        <w:rPr>
          <w:spacing w:val="20"/>
          <w:w w:val="105"/>
          <w:vertAlign w:val="baseline"/>
        </w:rPr>
        <w:t> </w:t>
      </w:r>
      <w:r>
        <w:rPr>
          <w:spacing w:val="-4"/>
          <w:w w:val="105"/>
          <w:vertAlign w:val="baseline"/>
        </w:rPr>
        <w:t>order</w:t>
      </w:r>
    </w:p>
    <w:p>
      <w:pPr>
        <w:pStyle w:val="BodyText"/>
        <w:spacing w:line="276" w:lineRule="auto" w:before="20"/>
        <w:ind w:left="114" w:right="38"/>
        <w:jc w:val="both"/>
      </w:pPr>
      <w:r>
        <w:rPr>
          <w:w w:val="105"/>
        </w:rPr>
        <w:t>of</w:t>
      </w:r>
      <w:r>
        <w:rPr>
          <w:spacing w:val="40"/>
          <w:w w:val="105"/>
        </w:rPr>
        <w:t> </w:t>
      </w:r>
      <w:r>
        <w:rPr>
          <w:w w:val="105"/>
        </w:rPr>
        <w:t>IC</w:t>
      </w:r>
      <w:bookmarkStart w:name="Acknowledgements" w:id="28"/>
      <w:bookmarkEnd w:id="28"/>
      <w:r>
        <w:rPr>
          <w:spacing w:val="-1"/>
          <w:w w:val="105"/>
        </w:rPr>
      </w:r>
      <w:r>
        <w:rPr>
          <w:w w:val="105"/>
          <w:vertAlign w:val="subscript"/>
        </w:rPr>
        <w:t>50</w:t>
      </w:r>
      <w:r>
        <w:rPr>
          <w:spacing w:val="40"/>
          <w:w w:val="105"/>
          <w:vertAlign w:val="baseline"/>
        </w:rPr>
        <w:t> </w:t>
      </w:r>
      <w:r>
        <w:rPr>
          <w:w w:val="105"/>
          <w:vertAlign w:val="baseline"/>
        </w:rPr>
        <w:t>values</w:t>
      </w:r>
      <w:r>
        <w:rPr>
          <w:spacing w:val="40"/>
          <w:w w:val="105"/>
          <w:vertAlign w:val="baseline"/>
        </w:rPr>
        <w:t> </w:t>
      </w:r>
      <w:r>
        <w:rPr>
          <w:w w:val="105"/>
          <w:vertAlign w:val="baseline"/>
        </w:rPr>
        <w:t>chloroform</w:t>
      </w:r>
      <w:r>
        <w:rPr>
          <w:spacing w:val="-4"/>
          <w:w w:val="105"/>
          <w:vertAlign w:val="baseline"/>
        </w:rPr>
        <w:t> </w:t>
      </w:r>
      <w:r>
        <w:rPr>
          <w:w w:val="105"/>
          <w:vertAlign w:val="baseline"/>
        </w:rPr>
        <w:t>&gt;</w:t>
      </w:r>
      <w:r>
        <w:rPr>
          <w:spacing w:val="-2"/>
          <w:w w:val="105"/>
          <w:vertAlign w:val="baseline"/>
        </w:rPr>
        <w:t> </w:t>
      </w:r>
      <w:r>
        <w:rPr>
          <w:w w:val="105"/>
          <w:vertAlign w:val="baseline"/>
        </w:rPr>
        <w:t>ethyl</w:t>
      </w:r>
      <w:r>
        <w:rPr>
          <w:spacing w:val="40"/>
          <w:w w:val="105"/>
          <w:vertAlign w:val="baseline"/>
        </w:rPr>
        <w:t> </w:t>
      </w:r>
      <w:r>
        <w:rPr>
          <w:w w:val="105"/>
          <w:vertAlign w:val="baseline"/>
        </w:rPr>
        <w:t>acetate</w:t>
      </w:r>
      <w:r>
        <w:rPr>
          <w:spacing w:val="-2"/>
          <w:w w:val="105"/>
          <w:vertAlign w:val="baseline"/>
        </w:rPr>
        <w:t> </w:t>
      </w:r>
      <w:r>
        <w:rPr>
          <w:w w:val="105"/>
          <w:vertAlign w:val="baseline"/>
        </w:rPr>
        <w:t>&gt;</w:t>
      </w:r>
      <w:r>
        <w:rPr>
          <w:spacing w:val="-3"/>
          <w:w w:val="105"/>
          <w:vertAlign w:val="baseline"/>
        </w:rPr>
        <w:t> </w:t>
      </w:r>
      <w:r>
        <w:rPr>
          <w:w w:val="105"/>
          <w:vertAlign w:val="baseline"/>
        </w:rPr>
        <w:t>hexane</w:t>
      </w:r>
      <w:r>
        <w:rPr>
          <w:spacing w:val="-3"/>
          <w:w w:val="105"/>
          <w:vertAlign w:val="baseline"/>
        </w:rPr>
        <w:t> </w:t>
      </w:r>
      <w:r>
        <w:rPr>
          <w:w w:val="105"/>
          <w:vertAlign w:val="baseline"/>
        </w:rPr>
        <w:t>&gt;</w:t>
      </w:r>
      <w:r>
        <w:rPr>
          <w:spacing w:val="-2"/>
          <w:w w:val="105"/>
          <w:vertAlign w:val="baseline"/>
        </w:rPr>
        <w:t> </w:t>
      </w:r>
      <w:r>
        <w:rPr>
          <w:w w:val="105"/>
          <w:vertAlign w:val="baseline"/>
        </w:rPr>
        <w:t>water</w:t>
      </w:r>
      <w:r>
        <w:rPr>
          <w:spacing w:val="-3"/>
          <w:w w:val="105"/>
          <w:vertAlign w:val="baseline"/>
        </w:rPr>
        <w:t> </w:t>
      </w:r>
      <w:r>
        <w:rPr>
          <w:w w:val="105"/>
          <w:vertAlign w:val="baseline"/>
        </w:rPr>
        <w:t>&gt; methanol</w:t>
      </w:r>
      <w:r>
        <w:rPr>
          <w:spacing w:val="-3"/>
          <w:w w:val="105"/>
          <w:vertAlign w:val="baseline"/>
        </w:rPr>
        <w:t> </w:t>
      </w:r>
      <w:r>
        <w:rPr>
          <w:w w:val="105"/>
          <w:vertAlign w:val="baseline"/>
        </w:rPr>
        <w:t>&gt;</w:t>
      </w:r>
      <w:r>
        <w:rPr>
          <w:spacing w:val="-1"/>
          <w:w w:val="105"/>
          <w:vertAlign w:val="baseline"/>
        </w:rPr>
        <w:t> </w:t>
      </w:r>
      <w:r>
        <w:rPr>
          <w:w w:val="105"/>
          <w:vertAlign w:val="baseline"/>
        </w:rPr>
        <w:t>butanol</w:t>
      </w:r>
      <w:r>
        <w:rPr>
          <w:w w:val="105"/>
          <w:vertAlign w:val="baseline"/>
        </w:rPr>
        <w:t> extracts.</w:t>
      </w:r>
      <w:r>
        <w:rPr>
          <w:w w:val="105"/>
          <w:vertAlign w:val="baseline"/>
        </w:rPr>
        <w:t> As</w:t>
      </w:r>
      <w:r>
        <w:rPr>
          <w:w w:val="105"/>
          <w:vertAlign w:val="baseline"/>
        </w:rPr>
        <w:t> shown</w:t>
      </w:r>
      <w:r>
        <w:rPr>
          <w:w w:val="105"/>
          <w:vertAlign w:val="baseline"/>
        </w:rPr>
        <w:t> in</w:t>
      </w:r>
      <w:r>
        <w:rPr>
          <w:w w:val="105"/>
          <w:vertAlign w:val="baseline"/>
        </w:rPr>
        <w:t> </w:t>
      </w:r>
      <w:hyperlink w:history="true" w:anchor="_bookmark9">
        <w:r>
          <w:rPr>
            <w:color w:val="007FAD"/>
            <w:w w:val="105"/>
            <w:vertAlign w:val="baseline"/>
          </w:rPr>
          <w:t>Table</w:t>
        </w:r>
        <w:r>
          <w:rPr>
            <w:color w:val="007FAD"/>
            <w:w w:val="105"/>
            <w:vertAlign w:val="baseline"/>
          </w:rPr>
          <w:t> 3</w:t>
        </w:r>
      </w:hyperlink>
      <w:r>
        <w:rPr>
          <w:w w:val="105"/>
          <w:vertAlign w:val="baseline"/>
        </w:rPr>
        <w:t>,</w:t>
      </w:r>
      <w:r>
        <w:rPr>
          <w:w w:val="105"/>
          <w:vertAlign w:val="baseline"/>
        </w:rPr>
        <w:t> the</w:t>
      </w:r>
      <w:r>
        <w:rPr>
          <w:w w:val="105"/>
          <w:vertAlign w:val="baseline"/>
        </w:rPr>
        <w:t> leaves </w:t>
      </w:r>
      <w:bookmarkStart w:name="_bookmark16" w:id="29"/>
      <w:bookmarkEnd w:id="29"/>
      <w:r>
        <w:rPr>
          <w:w w:val="105"/>
          <w:vertAlign w:val="baseline"/>
        </w:rPr>
        <w:t>extracts</w:t>
      </w:r>
      <w:r>
        <w:rPr>
          <w:w w:val="105"/>
          <w:vertAlign w:val="baseline"/>
        </w:rPr>
        <w:t> displayed significant toxicity against the brine shrimp lar- vae.</w:t>
      </w:r>
      <w:r>
        <w:rPr>
          <w:w w:val="105"/>
          <w:vertAlign w:val="baseline"/>
        </w:rPr>
        <w:t> The</w:t>
      </w:r>
      <w:r>
        <w:rPr>
          <w:w w:val="105"/>
          <w:vertAlign w:val="baseline"/>
        </w:rPr>
        <w:t> chloroform</w:t>
      </w:r>
      <w:r>
        <w:rPr>
          <w:w w:val="105"/>
          <w:vertAlign w:val="baseline"/>
        </w:rPr>
        <w:t> extract</w:t>
      </w:r>
      <w:r>
        <w:rPr>
          <w:w w:val="105"/>
          <w:vertAlign w:val="baseline"/>
        </w:rPr>
        <w:t> was</w:t>
      </w:r>
      <w:r>
        <w:rPr>
          <w:w w:val="105"/>
          <w:vertAlign w:val="baseline"/>
        </w:rPr>
        <w:t> the</w:t>
      </w:r>
      <w:r>
        <w:rPr>
          <w:w w:val="105"/>
          <w:vertAlign w:val="baseline"/>
        </w:rPr>
        <w:t> most</w:t>
      </w:r>
      <w:r>
        <w:rPr>
          <w:w w:val="105"/>
          <w:vertAlign w:val="baseline"/>
        </w:rPr>
        <w:t> active,</w:t>
      </w:r>
      <w:r>
        <w:rPr>
          <w:w w:val="105"/>
          <w:vertAlign w:val="baseline"/>
        </w:rPr>
        <w:t> exhibiting</w:t>
      </w:r>
      <w:r>
        <w:rPr>
          <w:w w:val="105"/>
          <w:vertAlign w:val="baseline"/>
        </w:rPr>
        <w:t> LC</w:t>
      </w:r>
      <w:r>
        <w:rPr>
          <w:w w:val="105"/>
          <w:vertAlign w:val="subscript"/>
        </w:rPr>
        <w:t>50</w:t>
      </w:r>
      <w:r>
        <w:rPr>
          <w:w w:val="105"/>
          <w:vertAlign w:val="baseline"/>
        </w:rPr>
        <w:t> value of 1.72 ug/ml. These results are not similar to what has been reported</w:t>
      </w:r>
      <w:r>
        <w:rPr>
          <w:w w:val="105"/>
          <w:vertAlign w:val="baseline"/>
        </w:rPr>
        <w:t> for</w:t>
      </w:r>
      <w:r>
        <w:rPr>
          <w:w w:val="105"/>
          <w:vertAlign w:val="baseline"/>
        </w:rPr>
        <w:t> cytotoxic</w:t>
      </w:r>
      <w:r>
        <w:rPr>
          <w:w w:val="105"/>
          <w:vertAlign w:val="baseline"/>
        </w:rPr>
        <w:t> activity</w:t>
      </w:r>
      <w:r>
        <w:rPr>
          <w:w w:val="105"/>
          <w:vertAlign w:val="baseline"/>
        </w:rPr>
        <w:t> of</w:t>
      </w:r>
      <w:r>
        <w:rPr>
          <w:w w:val="105"/>
          <w:vertAlign w:val="baseline"/>
        </w:rPr>
        <w:t> </w:t>
      </w:r>
      <w:r>
        <w:rPr>
          <w:i/>
          <w:w w:val="105"/>
          <w:vertAlign w:val="baseline"/>
        </w:rPr>
        <w:t>H.</w:t>
      </w:r>
      <w:r>
        <w:rPr>
          <w:i/>
          <w:w w:val="105"/>
          <w:vertAlign w:val="baseline"/>
        </w:rPr>
        <w:t> tuberculatum</w:t>
      </w:r>
      <w:r>
        <w:rPr>
          <w:i/>
          <w:w w:val="105"/>
          <w:vertAlign w:val="baseline"/>
        </w:rPr>
        <w:t> </w:t>
      </w:r>
      <w:r>
        <w:rPr>
          <w:w w:val="105"/>
          <w:vertAlign w:val="baseline"/>
        </w:rPr>
        <w:t>extract</w:t>
      </w:r>
      <w:r>
        <w:rPr>
          <w:w w:val="105"/>
          <w:vertAlign w:val="baseline"/>
        </w:rPr>
        <w:t> </w:t>
      </w:r>
      <w:hyperlink w:history="true" w:anchor="_bookmark16">
        <w:r>
          <w:rPr>
            <w:color w:val="007FAD"/>
            <w:w w:val="105"/>
            <w:vertAlign w:val="baseline"/>
          </w:rPr>
          <w:t>[26,27]</w:t>
        </w:r>
      </w:hyperlink>
      <w:r>
        <w:rPr>
          <w:w w:val="105"/>
          <w:vertAlign w:val="baseline"/>
        </w:rPr>
        <w:t>. </w:t>
      </w:r>
      <w:bookmarkStart w:name="_bookmark17" w:id="30"/>
      <w:bookmarkEnd w:id="30"/>
      <w:r>
        <w:rPr>
          <w:w w:val="105"/>
          <w:vertAlign w:val="baseline"/>
        </w:rPr>
        <w:t>Based</w:t>
      </w:r>
      <w:r>
        <w:rPr>
          <w:w w:val="105"/>
          <w:vertAlign w:val="baseline"/>
        </w:rPr>
        <w:t> on</w:t>
      </w:r>
      <w:r>
        <w:rPr>
          <w:w w:val="105"/>
          <w:vertAlign w:val="baseline"/>
        </w:rPr>
        <w:t> the</w:t>
      </w:r>
      <w:r>
        <w:rPr>
          <w:w w:val="105"/>
          <w:vertAlign w:val="baseline"/>
        </w:rPr>
        <w:t> cytotoxic</w:t>
      </w:r>
      <w:r>
        <w:rPr>
          <w:w w:val="105"/>
          <w:vertAlign w:val="baseline"/>
        </w:rPr>
        <w:t> results</w:t>
      </w:r>
      <w:r>
        <w:rPr>
          <w:w w:val="105"/>
          <w:vertAlign w:val="baseline"/>
        </w:rPr>
        <w:t> of</w:t>
      </w:r>
      <w:r>
        <w:rPr>
          <w:w w:val="105"/>
          <w:vertAlign w:val="baseline"/>
        </w:rPr>
        <w:t> different</w:t>
      </w:r>
      <w:r>
        <w:rPr>
          <w:w w:val="105"/>
          <w:vertAlign w:val="baseline"/>
        </w:rPr>
        <w:t> organic</w:t>
      </w:r>
      <w:r>
        <w:rPr>
          <w:w w:val="105"/>
          <w:vertAlign w:val="baseline"/>
        </w:rPr>
        <w:t> extracts</w:t>
      </w:r>
      <w:r>
        <w:rPr>
          <w:w w:val="105"/>
          <w:vertAlign w:val="baseline"/>
        </w:rPr>
        <w:t> of</w:t>
      </w:r>
      <w:r>
        <w:rPr>
          <w:w w:val="105"/>
          <w:vertAlign w:val="baseline"/>
        </w:rPr>
        <w:t> </w:t>
      </w:r>
      <w:r>
        <w:rPr>
          <w:i/>
          <w:w w:val="105"/>
          <w:vertAlign w:val="baseline"/>
        </w:rPr>
        <w:t>H.</w:t>
      </w:r>
      <w:r>
        <w:rPr>
          <w:i/>
          <w:w w:val="105"/>
          <w:vertAlign w:val="baseline"/>
        </w:rPr>
        <w:t> tuberculatum</w:t>
      </w:r>
      <w:r>
        <w:rPr>
          <w:w w:val="105"/>
          <w:vertAlign w:val="baseline"/>
        </w:rPr>
        <w:t>,</w:t>
      </w:r>
      <w:r>
        <w:rPr>
          <w:spacing w:val="40"/>
          <w:w w:val="105"/>
          <w:vertAlign w:val="baseline"/>
        </w:rPr>
        <w:t> </w:t>
      </w:r>
      <w:r>
        <w:rPr>
          <w:w w:val="105"/>
          <w:vertAlign w:val="baseline"/>
        </w:rPr>
        <w:t>it</w:t>
      </w:r>
      <w:r>
        <w:rPr>
          <w:spacing w:val="40"/>
          <w:w w:val="105"/>
          <w:vertAlign w:val="baseline"/>
        </w:rPr>
        <w:t> </w:t>
      </w:r>
      <w:r>
        <w:rPr>
          <w:w w:val="105"/>
          <w:vertAlign w:val="baseline"/>
        </w:rPr>
        <w:t>is</w:t>
      </w:r>
      <w:r>
        <w:rPr>
          <w:spacing w:val="40"/>
          <w:w w:val="105"/>
          <w:vertAlign w:val="baseline"/>
        </w:rPr>
        <w:t> </w:t>
      </w:r>
      <w:r>
        <w:rPr>
          <w:w w:val="105"/>
          <w:vertAlign w:val="baseline"/>
        </w:rPr>
        <w:t>probable</w:t>
      </w:r>
      <w:r>
        <w:rPr>
          <w:spacing w:val="40"/>
          <w:w w:val="105"/>
          <w:vertAlign w:val="baseline"/>
        </w:rPr>
        <w:t> </w:t>
      </w:r>
      <w:r>
        <w:rPr>
          <w:w w:val="105"/>
          <w:vertAlign w:val="baseline"/>
        </w:rPr>
        <w:t>that</w:t>
      </w:r>
      <w:r>
        <w:rPr>
          <w:spacing w:val="40"/>
          <w:w w:val="105"/>
          <w:vertAlign w:val="baseline"/>
        </w:rPr>
        <w:t> </w:t>
      </w:r>
      <w:r>
        <w:rPr>
          <w:w w:val="105"/>
          <w:vertAlign w:val="baseline"/>
        </w:rPr>
        <w:t>the</w:t>
      </w:r>
      <w:r>
        <w:rPr>
          <w:spacing w:val="40"/>
          <w:w w:val="105"/>
          <w:vertAlign w:val="baseline"/>
        </w:rPr>
        <w:t> </w:t>
      </w:r>
      <w:r>
        <w:rPr>
          <w:w w:val="105"/>
          <w:vertAlign w:val="baseline"/>
        </w:rPr>
        <w:t>highest</w:t>
      </w:r>
      <w:r>
        <w:rPr>
          <w:spacing w:val="40"/>
          <w:w w:val="105"/>
          <w:vertAlign w:val="baseline"/>
        </w:rPr>
        <w:t> </w:t>
      </w:r>
      <w:r>
        <w:rPr>
          <w:w w:val="105"/>
          <w:vertAlign w:val="baseline"/>
        </w:rPr>
        <w:t>toxicity</w:t>
      </w:r>
      <w:r>
        <w:rPr>
          <w:spacing w:val="40"/>
          <w:w w:val="105"/>
          <w:vertAlign w:val="baseline"/>
        </w:rPr>
        <w:t> </w:t>
      </w:r>
      <w:r>
        <w:rPr>
          <w:w w:val="105"/>
          <w:vertAlign w:val="baseline"/>
        </w:rPr>
        <w:t>shown</w:t>
      </w:r>
      <w:r>
        <w:rPr>
          <w:spacing w:val="40"/>
          <w:w w:val="105"/>
          <w:vertAlign w:val="baseline"/>
        </w:rPr>
        <w:t> </w:t>
      </w:r>
      <w:r>
        <w:rPr>
          <w:w w:val="105"/>
          <w:vertAlign w:val="baseline"/>
        </w:rPr>
        <w:t>by the</w:t>
      </w:r>
      <w:r>
        <w:rPr>
          <w:w w:val="105"/>
          <w:vertAlign w:val="baseline"/>
        </w:rPr>
        <w:t> chloroform</w:t>
      </w:r>
      <w:r>
        <w:rPr>
          <w:w w:val="105"/>
          <w:vertAlign w:val="baseline"/>
        </w:rPr>
        <w:t> extract</w:t>
      </w:r>
      <w:r>
        <w:rPr>
          <w:w w:val="105"/>
          <w:vertAlign w:val="baseline"/>
        </w:rPr>
        <w:t> may</w:t>
      </w:r>
      <w:r>
        <w:rPr>
          <w:w w:val="105"/>
          <w:vertAlign w:val="baseline"/>
        </w:rPr>
        <w:t> be</w:t>
      </w:r>
      <w:r>
        <w:rPr>
          <w:w w:val="105"/>
          <w:vertAlign w:val="baseline"/>
        </w:rPr>
        <w:t> due</w:t>
      </w:r>
      <w:r>
        <w:rPr>
          <w:w w:val="105"/>
          <w:vertAlign w:val="baseline"/>
        </w:rPr>
        <w:t> to</w:t>
      </w:r>
      <w:r>
        <w:rPr>
          <w:w w:val="105"/>
          <w:vertAlign w:val="baseline"/>
        </w:rPr>
        <w:t> the</w:t>
      </w:r>
      <w:r>
        <w:rPr>
          <w:w w:val="105"/>
          <w:vertAlign w:val="baseline"/>
        </w:rPr>
        <w:t> presence</w:t>
      </w:r>
      <w:r>
        <w:rPr>
          <w:w w:val="105"/>
          <w:vertAlign w:val="baseline"/>
        </w:rPr>
        <w:t> of</w:t>
      </w:r>
      <w:r>
        <w:rPr>
          <w:w w:val="105"/>
          <w:vertAlign w:val="baseline"/>
        </w:rPr>
        <w:t> semi</w:t>
      </w:r>
      <w:r>
        <w:rPr>
          <w:w w:val="105"/>
          <w:vertAlign w:val="baseline"/>
        </w:rPr>
        <w:t> polar </w:t>
      </w:r>
      <w:bookmarkStart w:name="References" w:id="31"/>
      <w:bookmarkEnd w:id="31"/>
      <w:r>
        <w:rPr>
          <w:w w:val="105"/>
          <w:vertAlign w:val="baseline"/>
        </w:rPr>
      </w:r>
      <w:bookmarkStart w:name="_bookmark18" w:id="32"/>
      <w:bookmarkEnd w:id="32"/>
      <w:r>
        <w:rPr>
          <w:w w:val="105"/>
          <w:vertAlign w:val="baseline"/>
        </w:rPr>
        <w:t>bioactive</w:t>
      </w:r>
      <w:r>
        <w:rPr>
          <w:w w:val="105"/>
          <w:vertAlign w:val="baseline"/>
        </w:rPr>
        <w:t> compounds</w:t>
      </w:r>
      <w:r>
        <w:rPr>
          <w:w w:val="105"/>
          <w:vertAlign w:val="baseline"/>
        </w:rPr>
        <w:t> </w:t>
      </w:r>
      <w:hyperlink w:history="true" w:anchor="_bookmark17">
        <w:r>
          <w:rPr>
            <w:color w:val="007FAD"/>
            <w:w w:val="105"/>
            <w:vertAlign w:val="baseline"/>
          </w:rPr>
          <w:t>[28]</w:t>
        </w:r>
      </w:hyperlink>
      <w:r>
        <w:rPr>
          <w:w w:val="105"/>
          <w:vertAlign w:val="baseline"/>
        </w:rPr>
        <w:t>.</w:t>
      </w:r>
      <w:r>
        <w:rPr>
          <w:w w:val="105"/>
          <w:vertAlign w:val="baseline"/>
        </w:rPr>
        <w:t> This</w:t>
      </w:r>
      <w:r>
        <w:rPr>
          <w:w w:val="105"/>
          <w:vertAlign w:val="baseline"/>
        </w:rPr>
        <w:t> difference</w:t>
      </w:r>
      <w:r>
        <w:rPr>
          <w:w w:val="105"/>
          <w:vertAlign w:val="baseline"/>
        </w:rPr>
        <w:t> in</w:t>
      </w:r>
      <w:r>
        <w:rPr>
          <w:w w:val="105"/>
          <w:vertAlign w:val="baseline"/>
        </w:rPr>
        <w:t> LC</w:t>
      </w:r>
      <w:r>
        <w:rPr>
          <w:w w:val="105"/>
          <w:vertAlign w:val="subscript"/>
        </w:rPr>
        <w:t>50</w:t>
      </w:r>
      <w:r>
        <w:rPr>
          <w:w w:val="105"/>
          <w:vertAlign w:val="baseline"/>
        </w:rPr>
        <w:t> value</w:t>
      </w:r>
      <w:r>
        <w:rPr>
          <w:w w:val="105"/>
          <w:vertAlign w:val="baseline"/>
        </w:rPr>
        <w:t> could</w:t>
      </w:r>
      <w:r>
        <w:rPr>
          <w:w w:val="105"/>
          <w:vertAlign w:val="baseline"/>
        </w:rPr>
        <w:t> be </w:t>
      </w:r>
      <w:bookmarkStart w:name="_bookmark15" w:id="33"/>
      <w:bookmarkEnd w:id="33"/>
      <w:r>
        <w:rPr>
          <w:w w:val="105"/>
          <w:vertAlign w:val="baseline"/>
        </w:rPr>
        <w:t>due</w:t>
      </w:r>
      <w:r>
        <w:rPr>
          <w:w w:val="105"/>
          <w:vertAlign w:val="baseline"/>
        </w:rPr>
        <w:t> to differences in methodologies; while the present study used the</w:t>
      </w:r>
      <w:r>
        <w:rPr>
          <w:w w:val="105"/>
          <w:vertAlign w:val="baseline"/>
        </w:rPr>
        <w:t> BST</w:t>
      </w:r>
      <w:r>
        <w:rPr>
          <w:w w:val="105"/>
          <w:vertAlign w:val="baseline"/>
        </w:rPr>
        <w:t> assay</w:t>
      </w:r>
      <w:r>
        <w:rPr>
          <w:w w:val="105"/>
          <w:vertAlign w:val="baseline"/>
        </w:rPr>
        <w:t> other</w:t>
      </w:r>
      <w:r>
        <w:rPr>
          <w:w w:val="105"/>
          <w:vertAlign w:val="baseline"/>
        </w:rPr>
        <w:t> investigations</w:t>
      </w:r>
      <w:r>
        <w:rPr>
          <w:w w:val="105"/>
          <w:vertAlign w:val="baseline"/>
        </w:rPr>
        <w:t> used</w:t>
      </w:r>
      <w:r>
        <w:rPr>
          <w:w w:val="105"/>
          <w:vertAlign w:val="baseline"/>
        </w:rPr>
        <w:t> the</w:t>
      </w:r>
      <w:r>
        <w:rPr>
          <w:w w:val="105"/>
          <w:vertAlign w:val="baseline"/>
        </w:rPr>
        <w:t> </w:t>
      </w:r>
      <w:r>
        <w:rPr>
          <w:i/>
          <w:w w:val="105"/>
          <w:vertAlign w:val="baseline"/>
        </w:rPr>
        <w:t>in</w:t>
      </w:r>
      <w:r>
        <w:rPr>
          <w:i/>
          <w:w w:val="105"/>
          <w:vertAlign w:val="baseline"/>
        </w:rPr>
        <w:t> vitro</w:t>
      </w:r>
      <w:r>
        <w:rPr>
          <w:i/>
          <w:w w:val="105"/>
          <w:vertAlign w:val="baseline"/>
        </w:rPr>
        <w:t> </w:t>
      </w:r>
      <w:r>
        <w:rPr>
          <w:w w:val="105"/>
          <w:vertAlign w:val="baseline"/>
        </w:rPr>
        <w:t>and</w:t>
      </w:r>
      <w:r>
        <w:rPr>
          <w:w w:val="105"/>
          <w:vertAlign w:val="baseline"/>
        </w:rPr>
        <w:t> </w:t>
      </w:r>
      <w:r>
        <w:rPr>
          <w:i/>
          <w:w w:val="105"/>
          <w:vertAlign w:val="baseline"/>
        </w:rPr>
        <w:t>in</w:t>
      </w:r>
      <w:r>
        <w:rPr>
          <w:i/>
          <w:w w:val="105"/>
          <w:vertAlign w:val="baseline"/>
        </w:rPr>
        <w:t> vivo</w:t>
      </w:r>
      <w:r>
        <w:rPr>
          <w:i/>
          <w:w w:val="105"/>
          <w:vertAlign w:val="baseline"/>
        </w:rPr>
        <w:t> </w:t>
      </w:r>
      <w:r>
        <w:rPr>
          <w:w w:val="105"/>
          <w:vertAlign w:val="baseline"/>
        </w:rPr>
        <w:t>based assay </w:t>
      </w:r>
      <w:hyperlink w:history="true" w:anchor="_bookmark18">
        <w:r>
          <w:rPr>
            <w:color w:val="007FAD"/>
            <w:w w:val="105"/>
            <w:vertAlign w:val="baseline"/>
          </w:rPr>
          <w:t>[29]</w:t>
        </w:r>
      </w:hyperlink>
      <w:r>
        <w:rPr>
          <w:w w:val="105"/>
          <w:vertAlign w:val="baseline"/>
        </w:rPr>
        <w:t>.</w:t>
      </w:r>
    </w:p>
    <w:p>
      <w:pPr>
        <w:pStyle w:val="BodyText"/>
        <w:spacing w:before="64"/>
      </w:pPr>
    </w:p>
    <w:p>
      <w:pPr>
        <w:pStyle w:val="ListParagraph"/>
        <w:numPr>
          <w:ilvl w:val="0"/>
          <w:numId w:val="1"/>
        </w:numPr>
        <w:tabs>
          <w:tab w:pos="306" w:val="left" w:leader="none"/>
        </w:tabs>
        <w:spacing w:line="240" w:lineRule="auto" w:before="0" w:after="0"/>
        <w:ind w:left="306" w:right="0" w:hanging="191"/>
        <w:jc w:val="left"/>
        <w:rPr>
          <w:sz w:val="16"/>
        </w:rPr>
      </w:pPr>
      <w:r>
        <w:rPr>
          <w:spacing w:val="-2"/>
          <w:w w:val="110"/>
          <w:sz w:val="16"/>
        </w:rPr>
        <w:t>Conclusion</w:t>
      </w:r>
    </w:p>
    <w:p>
      <w:pPr>
        <w:pStyle w:val="BodyText"/>
        <w:spacing w:before="55"/>
      </w:pPr>
    </w:p>
    <w:p>
      <w:pPr>
        <w:pStyle w:val="BodyText"/>
        <w:spacing w:line="276" w:lineRule="auto"/>
        <w:ind w:left="114" w:right="38" w:firstLine="233"/>
        <w:jc w:val="both"/>
      </w:pPr>
      <w:r>
        <w:rPr>
          <w:w w:val="105"/>
        </w:rPr>
        <w:t>In</w:t>
      </w:r>
      <w:r>
        <w:rPr>
          <w:w w:val="105"/>
        </w:rPr>
        <w:t> this</w:t>
      </w:r>
      <w:r>
        <w:rPr>
          <w:w w:val="105"/>
        </w:rPr>
        <w:t> study,</w:t>
      </w:r>
      <w:r>
        <w:rPr>
          <w:w w:val="105"/>
        </w:rPr>
        <w:t> the</w:t>
      </w:r>
      <w:r>
        <w:rPr>
          <w:w w:val="105"/>
        </w:rPr>
        <w:t> determination</w:t>
      </w:r>
      <w:r>
        <w:rPr>
          <w:w w:val="105"/>
        </w:rPr>
        <w:t> of</w:t>
      </w:r>
      <w:r>
        <w:rPr>
          <w:w w:val="105"/>
        </w:rPr>
        <w:t> antioxidant</w:t>
      </w:r>
      <w:r>
        <w:rPr>
          <w:w w:val="105"/>
        </w:rPr>
        <w:t> and</w:t>
      </w:r>
      <w:r>
        <w:rPr>
          <w:w w:val="105"/>
        </w:rPr>
        <w:t> </w:t>
      </w:r>
      <w:r>
        <w:rPr>
          <w:w w:val="105"/>
        </w:rPr>
        <w:t>cytotoxic activities of leaves extracts of </w:t>
      </w:r>
      <w:r>
        <w:rPr>
          <w:i/>
          <w:w w:val="105"/>
        </w:rPr>
        <w:t>H. tuberculatum </w:t>
      </w:r>
      <w:r>
        <w:rPr>
          <w:w w:val="105"/>
        </w:rPr>
        <w:t>by DPPH and brine shrimp method has been reported. All the extracts from the leaves showed significant antioxidant and cytotoxic activities. In our find- ings through this graduation project revealed that the leaves of </w:t>
      </w:r>
      <w:r>
        <w:rPr>
          <w:i/>
          <w:w w:val="105"/>
        </w:rPr>
        <w:t>H.</w:t>
      </w:r>
      <w:r>
        <w:rPr>
          <w:i/>
          <w:w w:val="105"/>
        </w:rPr>
        <w:t> tuberculatum </w:t>
      </w:r>
      <w:r>
        <w:rPr>
          <w:w w:val="105"/>
        </w:rPr>
        <w:t>species grown in Oman contain a significant number or amount of bioactive compounds which might be responsible for its</w:t>
      </w:r>
      <w:r>
        <w:rPr>
          <w:spacing w:val="-9"/>
          <w:w w:val="105"/>
        </w:rPr>
        <w:t> </w:t>
      </w:r>
      <w:r>
        <w:rPr>
          <w:w w:val="105"/>
        </w:rPr>
        <w:t>biological</w:t>
      </w:r>
      <w:r>
        <w:rPr>
          <w:spacing w:val="-8"/>
          <w:w w:val="105"/>
        </w:rPr>
        <w:t> </w:t>
      </w:r>
      <w:r>
        <w:rPr>
          <w:w w:val="105"/>
        </w:rPr>
        <w:t>activities.</w:t>
      </w:r>
      <w:r>
        <w:rPr>
          <w:spacing w:val="-10"/>
          <w:w w:val="105"/>
        </w:rPr>
        <w:t> </w:t>
      </w:r>
      <w:r>
        <w:rPr>
          <w:w w:val="105"/>
        </w:rPr>
        <w:t>Further,</w:t>
      </w:r>
      <w:r>
        <w:rPr>
          <w:spacing w:val="-9"/>
          <w:w w:val="105"/>
        </w:rPr>
        <w:t> </w:t>
      </w:r>
      <w:r>
        <w:rPr>
          <w:w w:val="105"/>
        </w:rPr>
        <w:t>more</w:t>
      </w:r>
      <w:r>
        <w:rPr>
          <w:spacing w:val="-10"/>
          <w:w w:val="105"/>
        </w:rPr>
        <w:t> </w:t>
      </w:r>
      <w:r>
        <w:rPr>
          <w:i/>
          <w:w w:val="105"/>
        </w:rPr>
        <w:t>in</w:t>
      </w:r>
      <w:r>
        <w:rPr>
          <w:i/>
          <w:spacing w:val="-9"/>
          <w:w w:val="105"/>
        </w:rPr>
        <w:t> </w:t>
      </w:r>
      <w:r>
        <w:rPr>
          <w:i/>
          <w:w w:val="105"/>
        </w:rPr>
        <w:t>vitro</w:t>
      </w:r>
      <w:r>
        <w:rPr>
          <w:i/>
          <w:spacing w:val="-9"/>
          <w:w w:val="105"/>
        </w:rPr>
        <w:t> </w:t>
      </w:r>
      <w:r>
        <w:rPr>
          <w:w w:val="105"/>
        </w:rPr>
        <w:t>and</w:t>
      </w:r>
      <w:r>
        <w:rPr>
          <w:spacing w:val="-10"/>
          <w:w w:val="105"/>
        </w:rPr>
        <w:t> </w:t>
      </w:r>
      <w:r>
        <w:rPr>
          <w:i/>
          <w:w w:val="105"/>
        </w:rPr>
        <w:t>in</w:t>
      </w:r>
      <w:r>
        <w:rPr>
          <w:i/>
          <w:spacing w:val="-9"/>
          <w:w w:val="105"/>
        </w:rPr>
        <w:t> </w:t>
      </w:r>
      <w:r>
        <w:rPr>
          <w:i/>
          <w:w w:val="105"/>
        </w:rPr>
        <w:t>vivo</w:t>
      </w:r>
      <w:r>
        <w:rPr>
          <w:i/>
          <w:spacing w:val="-9"/>
          <w:w w:val="105"/>
        </w:rPr>
        <w:t> </w:t>
      </w:r>
      <w:r>
        <w:rPr>
          <w:w w:val="105"/>
        </w:rPr>
        <w:t>studies</w:t>
      </w:r>
      <w:r>
        <w:rPr>
          <w:spacing w:val="-9"/>
          <w:w w:val="105"/>
        </w:rPr>
        <w:t> </w:t>
      </w:r>
      <w:r>
        <w:rPr>
          <w:w w:val="105"/>
        </w:rPr>
        <w:t>are needed of the active selected extracts of leaves of </w:t>
      </w:r>
      <w:r>
        <w:rPr>
          <w:i/>
          <w:w w:val="105"/>
        </w:rPr>
        <w:t>H. tuberculatum</w:t>
      </w:r>
      <w:r>
        <w:rPr>
          <w:i/>
          <w:w w:val="105"/>
        </w:rPr>
        <w:t> </w:t>
      </w:r>
      <w:r>
        <w:rPr>
          <w:w w:val="105"/>
        </w:rPr>
        <w:t>to</w:t>
      </w:r>
      <w:r>
        <w:rPr>
          <w:w w:val="105"/>
        </w:rPr>
        <w:t> determine</w:t>
      </w:r>
      <w:r>
        <w:rPr>
          <w:w w:val="105"/>
        </w:rPr>
        <w:t> their</w:t>
      </w:r>
      <w:r>
        <w:rPr>
          <w:w w:val="105"/>
        </w:rPr>
        <w:t> potential</w:t>
      </w:r>
      <w:r>
        <w:rPr>
          <w:w w:val="105"/>
        </w:rPr>
        <w:t> for</w:t>
      </w:r>
      <w:r>
        <w:rPr>
          <w:w w:val="105"/>
        </w:rPr>
        <w:t> therapeutic</w:t>
      </w:r>
      <w:r>
        <w:rPr>
          <w:w w:val="105"/>
        </w:rPr>
        <w:t> uses</w:t>
      </w:r>
      <w:r>
        <w:rPr>
          <w:w w:val="105"/>
        </w:rPr>
        <w:t> of</w:t>
      </w:r>
      <w:r>
        <w:rPr>
          <w:w w:val="105"/>
        </w:rPr>
        <w:t> this</w:t>
      </w:r>
      <w:r>
        <w:rPr>
          <w:w w:val="105"/>
        </w:rPr>
        <w:t> plant</w:t>
      </w:r>
      <w:r>
        <w:rPr>
          <w:w w:val="105"/>
        </w:rPr>
        <w:t> to prevent some chronic diseases.</w:t>
      </w:r>
    </w:p>
    <w:p>
      <w:pPr>
        <w:pStyle w:val="BodyText"/>
        <w:spacing w:before="30"/>
      </w:pPr>
    </w:p>
    <w:p>
      <w:pPr>
        <w:pStyle w:val="BodyText"/>
        <w:ind w:left="114"/>
      </w:pPr>
      <w:r>
        <w:rPr>
          <w:spacing w:val="-2"/>
          <w:w w:val="115"/>
        </w:rPr>
        <w:t>Acknowledgements</w:t>
      </w:r>
    </w:p>
    <w:p>
      <w:pPr>
        <w:pStyle w:val="BodyText"/>
        <w:spacing w:before="54"/>
      </w:pPr>
    </w:p>
    <w:p>
      <w:pPr>
        <w:pStyle w:val="BodyText"/>
        <w:spacing w:line="276" w:lineRule="auto" w:before="1"/>
        <w:ind w:left="114" w:right="38" w:firstLine="240"/>
        <w:jc w:val="both"/>
      </w:pPr>
      <w:r>
        <w:rPr>
          <w:w w:val="105"/>
        </w:rPr>
        <w:t>The authors wish to thank the University of Nizwa, Sultanate </w:t>
      </w:r>
      <w:r>
        <w:rPr>
          <w:w w:val="105"/>
        </w:rPr>
        <w:t>of Oman</w:t>
      </w:r>
      <w:r>
        <w:rPr>
          <w:w w:val="105"/>
        </w:rPr>
        <w:t> for</w:t>
      </w:r>
      <w:r>
        <w:rPr>
          <w:w w:val="105"/>
        </w:rPr>
        <w:t> providing</w:t>
      </w:r>
      <w:r>
        <w:rPr>
          <w:w w:val="105"/>
        </w:rPr>
        <w:t> all</w:t>
      </w:r>
      <w:r>
        <w:rPr>
          <w:w w:val="105"/>
        </w:rPr>
        <w:t> kind</w:t>
      </w:r>
      <w:r>
        <w:rPr>
          <w:w w:val="105"/>
        </w:rPr>
        <w:t> of</w:t>
      </w:r>
      <w:r>
        <w:rPr>
          <w:w w:val="105"/>
        </w:rPr>
        <w:t> support</w:t>
      </w:r>
      <w:r>
        <w:rPr>
          <w:w w:val="105"/>
        </w:rPr>
        <w:t> for</w:t>
      </w:r>
      <w:r>
        <w:rPr>
          <w:w w:val="105"/>
        </w:rPr>
        <w:t> the</w:t>
      </w:r>
      <w:r>
        <w:rPr>
          <w:w w:val="105"/>
        </w:rPr>
        <w:t> completion</w:t>
      </w:r>
      <w:r>
        <w:rPr>
          <w:w w:val="105"/>
        </w:rPr>
        <w:t> of</w:t>
      </w:r>
      <w:r>
        <w:rPr>
          <w:w w:val="105"/>
        </w:rPr>
        <w:t> the present study. Thanks to Sommya Saif Said Al Riyani, Lab Techni- cians, Natural Product Lab, University of Nizwa for her continuous help during the experiment.</w:t>
      </w:r>
    </w:p>
    <w:p>
      <w:pPr>
        <w:pStyle w:val="BodyText"/>
        <w:spacing w:before="27"/>
      </w:pPr>
    </w:p>
    <w:p>
      <w:pPr>
        <w:pStyle w:val="BodyText"/>
        <w:spacing w:before="1"/>
        <w:ind w:left="115"/>
      </w:pPr>
      <w:r>
        <w:rPr>
          <w:spacing w:val="-2"/>
          <w:w w:val="110"/>
        </w:rPr>
        <w:t>References</w:t>
      </w:r>
    </w:p>
    <w:p>
      <w:pPr>
        <w:pStyle w:val="BodyText"/>
        <w:spacing w:before="33"/>
      </w:pPr>
    </w:p>
    <w:p>
      <w:pPr>
        <w:pStyle w:val="ListParagraph"/>
        <w:numPr>
          <w:ilvl w:val="0"/>
          <w:numId w:val="2"/>
        </w:numPr>
        <w:tabs>
          <w:tab w:pos="413" w:val="left" w:leader="none"/>
        </w:tabs>
        <w:spacing w:line="280" w:lineRule="auto" w:before="0" w:after="0"/>
        <w:ind w:left="413" w:right="39" w:hanging="235"/>
        <w:jc w:val="both"/>
        <w:rPr>
          <w:sz w:val="12"/>
        </w:rPr>
      </w:pPr>
      <w:hyperlink r:id="rId21">
        <w:r>
          <w:rPr>
            <w:color w:val="007FAD"/>
            <w:w w:val="110"/>
            <w:sz w:val="12"/>
          </w:rPr>
          <w:t>Gabriele</w:t>
        </w:r>
        <w:r>
          <w:rPr>
            <w:color w:val="007FAD"/>
            <w:w w:val="110"/>
            <w:sz w:val="12"/>
          </w:rPr>
          <w:t> S,</w:t>
        </w:r>
        <w:r>
          <w:rPr>
            <w:color w:val="007FAD"/>
            <w:w w:val="110"/>
            <w:sz w:val="12"/>
          </w:rPr>
          <w:t> Sara</w:t>
        </w:r>
        <w:r>
          <w:rPr>
            <w:color w:val="007FAD"/>
            <w:w w:val="110"/>
            <w:sz w:val="12"/>
          </w:rPr>
          <w:t> M,</w:t>
        </w:r>
        <w:r>
          <w:rPr>
            <w:color w:val="007FAD"/>
            <w:w w:val="110"/>
            <w:sz w:val="12"/>
          </w:rPr>
          <w:t> Farrokh</w:t>
        </w:r>
        <w:r>
          <w:rPr>
            <w:color w:val="007FAD"/>
            <w:w w:val="110"/>
            <w:sz w:val="12"/>
          </w:rPr>
          <w:t> G,</w:t>
        </w:r>
        <w:r>
          <w:rPr>
            <w:color w:val="007FAD"/>
            <w:w w:val="110"/>
            <w:sz w:val="12"/>
          </w:rPr>
          <w:t> Komiljon</w:t>
        </w:r>
        <w:r>
          <w:rPr>
            <w:color w:val="007FAD"/>
            <w:w w:val="110"/>
            <w:sz w:val="12"/>
          </w:rPr>
          <w:t> T,</w:t>
        </w:r>
        <w:r>
          <w:rPr>
            <w:color w:val="007FAD"/>
            <w:w w:val="110"/>
            <w:sz w:val="12"/>
          </w:rPr>
          <w:t> Louis</w:t>
        </w:r>
        <w:r>
          <w:rPr>
            <w:color w:val="007FAD"/>
            <w:w w:val="110"/>
            <w:sz w:val="12"/>
          </w:rPr>
          <w:t> Z,</w:t>
        </w:r>
        <w:r>
          <w:rPr>
            <w:color w:val="007FAD"/>
            <w:w w:val="110"/>
            <w:sz w:val="12"/>
          </w:rPr>
          <w:t> Elena</w:t>
        </w:r>
        <w:r>
          <w:rPr>
            <w:color w:val="007FAD"/>
            <w:w w:val="110"/>
            <w:sz w:val="12"/>
          </w:rPr>
          <w:t> C.</w:t>
        </w:r>
        <w:r>
          <w:rPr>
            <w:color w:val="007FAD"/>
            <w:w w:val="110"/>
            <w:sz w:val="12"/>
          </w:rPr>
          <w:t> Phylogeny,</w:t>
        </w:r>
      </w:hyperlink>
      <w:r>
        <w:rPr>
          <w:color w:val="007FAD"/>
          <w:spacing w:val="40"/>
          <w:w w:val="110"/>
          <w:sz w:val="12"/>
        </w:rPr>
        <w:t> </w:t>
      </w:r>
      <w:hyperlink r:id="rId21">
        <w:r>
          <w:rPr>
            <w:color w:val="007FAD"/>
            <w:w w:val="110"/>
            <w:sz w:val="12"/>
          </w:rPr>
          <w:t>morphology,</w:t>
        </w:r>
        <w:r>
          <w:rPr>
            <w:color w:val="007FAD"/>
            <w:w w:val="110"/>
            <w:sz w:val="12"/>
          </w:rPr>
          <w:t> and</w:t>
        </w:r>
        <w:r>
          <w:rPr>
            <w:color w:val="007FAD"/>
            <w:w w:val="110"/>
            <w:sz w:val="12"/>
          </w:rPr>
          <w:t> biogeography</w:t>
        </w:r>
        <w:r>
          <w:rPr>
            <w:color w:val="007FAD"/>
            <w:w w:val="110"/>
            <w:sz w:val="12"/>
          </w:rPr>
          <w:t> of</w:t>
        </w:r>
        <w:r>
          <w:rPr>
            <w:color w:val="007FAD"/>
            <w:w w:val="110"/>
            <w:sz w:val="12"/>
          </w:rPr>
          <w:t> Haplophyllum</w:t>
        </w:r>
        <w:r>
          <w:rPr>
            <w:color w:val="007FAD"/>
            <w:w w:val="110"/>
            <w:sz w:val="12"/>
          </w:rPr>
          <w:t> (Rutaceae),</w:t>
        </w:r>
        <w:r>
          <w:rPr>
            <w:color w:val="007FAD"/>
            <w:w w:val="110"/>
            <w:sz w:val="12"/>
          </w:rPr>
          <w:t> a</w:t>
        </w:r>
        <w:r>
          <w:rPr>
            <w:color w:val="007FAD"/>
            <w:w w:val="110"/>
            <w:sz w:val="12"/>
          </w:rPr>
          <w:t> </w:t>
        </w:r>
        <w:r>
          <w:rPr>
            <w:color w:val="007FAD"/>
            <w:w w:val="110"/>
            <w:sz w:val="12"/>
          </w:rPr>
          <w:t>species-rich</w:t>
        </w:r>
      </w:hyperlink>
      <w:r>
        <w:rPr>
          <w:color w:val="007FAD"/>
          <w:spacing w:val="40"/>
          <w:w w:val="110"/>
          <w:sz w:val="12"/>
        </w:rPr>
        <w:t> </w:t>
      </w:r>
      <w:hyperlink r:id="rId21">
        <w:r>
          <w:rPr>
            <w:color w:val="007FAD"/>
            <w:w w:val="110"/>
            <w:sz w:val="12"/>
          </w:rPr>
          <w:t>genus</w:t>
        </w:r>
        <w:r>
          <w:rPr>
            <w:color w:val="007FAD"/>
            <w:spacing w:val="40"/>
            <w:w w:val="110"/>
            <w:sz w:val="12"/>
          </w:rPr>
          <w:t> </w:t>
        </w:r>
        <w:r>
          <w:rPr>
            <w:color w:val="007FAD"/>
            <w:w w:val="110"/>
            <w:sz w:val="12"/>
          </w:rPr>
          <w:t>of</w:t>
        </w:r>
        <w:r>
          <w:rPr>
            <w:color w:val="007FAD"/>
            <w:spacing w:val="40"/>
            <w:w w:val="110"/>
            <w:sz w:val="12"/>
          </w:rPr>
          <w:t> </w:t>
        </w:r>
        <w:r>
          <w:rPr>
            <w:color w:val="007FAD"/>
            <w:w w:val="110"/>
            <w:sz w:val="12"/>
          </w:rPr>
          <w:t>the</w:t>
        </w:r>
        <w:r>
          <w:rPr>
            <w:color w:val="007FAD"/>
            <w:spacing w:val="40"/>
            <w:w w:val="110"/>
            <w:sz w:val="12"/>
          </w:rPr>
          <w:t> </w:t>
        </w:r>
        <w:r>
          <w:rPr>
            <w:color w:val="007FAD"/>
            <w:w w:val="110"/>
            <w:sz w:val="12"/>
          </w:rPr>
          <w:t>Irano-Turanian</w:t>
        </w:r>
        <w:r>
          <w:rPr>
            <w:color w:val="007FAD"/>
            <w:spacing w:val="40"/>
            <w:w w:val="110"/>
            <w:sz w:val="12"/>
          </w:rPr>
          <w:t> </w:t>
        </w:r>
        <w:r>
          <w:rPr>
            <w:color w:val="007FAD"/>
            <w:w w:val="110"/>
            <w:sz w:val="12"/>
          </w:rPr>
          <w:t>floristic</w:t>
        </w:r>
        <w:r>
          <w:rPr>
            <w:color w:val="007FAD"/>
            <w:spacing w:val="40"/>
            <w:w w:val="110"/>
            <w:sz w:val="12"/>
          </w:rPr>
          <w:t> </w:t>
        </w:r>
        <w:r>
          <w:rPr>
            <w:color w:val="007FAD"/>
            <w:w w:val="110"/>
            <w:sz w:val="12"/>
          </w:rPr>
          <w:t>region.</w:t>
        </w:r>
        <w:r>
          <w:rPr>
            <w:color w:val="007FAD"/>
            <w:spacing w:val="40"/>
            <w:w w:val="110"/>
            <w:sz w:val="12"/>
          </w:rPr>
          <w:t> </w:t>
        </w:r>
        <w:r>
          <w:rPr>
            <w:color w:val="007FAD"/>
            <w:w w:val="110"/>
            <w:sz w:val="12"/>
          </w:rPr>
          <w:t>Taxon</w:t>
        </w:r>
        <w:r>
          <w:rPr>
            <w:color w:val="007FAD"/>
            <w:spacing w:val="40"/>
            <w:w w:val="110"/>
            <w:sz w:val="12"/>
          </w:rPr>
          <w:t> </w:t>
        </w:r>
        <w:r>
          <w:rPr>
            <w:color w:val="007FAD"/>
            <w:w w:val="110"/>
            <w:sz w:val="12"/>
          </w:rPr>
          <w:t>2011;60:1–15</w:t>
        </w:r>
      </w:hyperlink>
      <w:r>
        <w:rPr>
          <w:w w:val="110"/>
          <w:sz w:val="12"/>
        </w:rPr>
        <w:t>.</w:t>
      </w:r>
    </w:p>
    <w:p>
      <w:pPr>
        <w:pStyle w:val="ListParagraph"/>
        <w:numPr>
          <w:ilvl w:val="0"/>
          <w:numId w:val="2"/>
        </w:numPr>
        <w:tabs>
          <w:tab w:pos="411" w:val="left" w:leader="none"/>
        </w:tabs>
        <w:spacing w:line="240" w:lineRule="auto" w:before="116" w:after="0"/>
        <w:ind w:left="411" w:right="0" w:hanging="234"/>
        <w:jc w:val="both"/>
        <w:rPr>
          <w:sz w:val="12"/>
        </w:rPr>
      </w:pPr>
      <w:r>
        <w:rPr/>
        <w:br w:type="column"/>
      </w:r>
      <w:r>
        <w:rPr>
          <w:w w:val="110"/>
          <w:sz w:val="12"/>
        </w:rPr>
        <w:t>Alexey</w:t>
      </w:r>
      <w:r>
        <w:rPr>
          <w:spacing w:val="8"/>
          <w:w w:val="110"/>
          <w:sz w:val="12"/>
        </w:rPr>
        <w:t> </w:t>
      </w:r>
      <w:r>
        <w:rPr>
          <w:w w:val="110"/>
          <w:sz w:val="12"/>
        </w:rPr>
        <w:t>S.</w:t>
      </w:r>
      <w:r>
        <w:rPr>
          <w:spacing w:val="9"/>
          <w:w w:val="110"/>
          <w:sz w:val="12"/>
        </w:rPr>
        <w:t> </w:t>
      </w:r>
      <w:r>
        <w:rPr>
          <w:w w:val="110"/>
          <w:sz w:val="12"/>
        </w:rPr>
        <w:t>Flora</w:t>
      </w:r>
      <w:r>
        <w:rPr>
          <w:spacing w:val="9"/>
          <w:w w:val="110"/>
          <w:sz w:val="12"/>
        </w:rPr>
        <w:t> </w:t>
      </w:r>
      <w:r>
        <w:rPr>
          <w:w w:val="110"/>
          <w:sz w:val="12"/>
        </w:rPr>
        <w:t>of</w:t>
      </w:r>
      <w:r>
        <w:rPr>
          <w:spacing w:val="9"/>
          <w:w w:val="110"/>
          <w:sz w:val="12"/>
        </w:rPr>
        <w:t> </w:t>
      </w:r>
      <w:r>
        <w:rPr>
          <w:w w:val="110"/>
          <w:sz w:val="12"/>
        </w:rPr>
        <w:t>Qatar,</w:t>
      </w:r>
      <w:r>
        <w:rPr>
          <w:spacing w:val="9"/>
          <w:w w:val="110"/>
          <w:sz w:val="12"/>
        </w:rPr>
        <w:t> </w:t>
      </w:r>
      <w:r>
        <w:rPr>
          <w:spacing w:val="-2"/>
          <w:w w:val="110"/>
          <w:sz w:val="12"/>
        </w:rPr>
        <w:t>2012.</w:t>
      </w:r>
    </w:p>
    <w:p>
      <w:pPr>
        <w:pStyle w:val="ListParagraph"/>
        <w:numPr>
          <w:ilvl w:val="0"/>
          <w:numId w:val="2"/>
        </w:numPr>
        <w:tabs>
          <w:tab w:pos="412" w:val="left" w:leader="none"/>
        </w:tabs>
        <w:spacing w:line="278" w:lineRule="auto" w:before="24" w:after="0"/>
        <w:ind w:left="412" w:right="308" w:hanging="235"/>
        <w:jc w:val="both"/>
        <w:rPr>
          <w:sz w:val="12"/>
        </w:rPr>
      </w:pPr>
      <w:hyperlink r:id="rId22">
        <w:r>
          <w:rPr>
            <w:color w:val="007FAD"/>
            <w:w w:val="115"/>
            <w:sz w:val="12"/>
          </w:rPr>
          <w:t>Ghazanfar</w:t>
        </w:r>
        <w:r>
          <w:rPr>
            <w:color w:val="007FAD"/>
            <w:w w:val="115"/>
            <w:sz w:val="12"/>
          </w:rPr>
          <w:t> SA,</w:t>
        </w:r>
        <w:r>
          <w:rPr>
            <w:color w:val="007FAD"/>
            <w:w w:val="115"/>
            <w:sz w:val="12"/>
          </w:rPr>
          <w:t> Al-Al-Sabahi</w:t>
        </w:r>
        <w:r>
          <w:rPr>
            <w:color w:val="007FAD"/>
            <w:w w:val="115"/>
            <w:sz w:val="12"/>
          </w:rPr>
          <w:t> AM.</w:t>
        </w:r>
        <w:r>
          <w:rPr>
            <w:color w:val="007FAD"/>
            <w:w w:val="115"/>
            <w:sz w:val="12"/>
          </w:rPr>
          <w:t> Medicinal</w:t>
        </w:r>
        <w:r>
          <w:rPr>
            <w:color w:val="007FAD"/>
            <w:w w:val="115"/>
            <w:sz w:val="12"/>
          </w:rPr>
          <w:t> plants</w:t>
        </w:r>
        <w:r>
          <w:rPr>
            <w:color w:val="007FAD"/>
            <w:w w:val="115"/>
            <w:sz w:val="12"/>
          </w:rPr>
          <w:t> of</w:t>
        </w:r>
        <w:r>
          <w:rPr>
            <w:color w:val="007FAD"/>
            <w:w w:val="115"/>
            <w:sz w:val="12"/>
          </w:rPr>
          <w:t> northern</w:t>
        </w:r>
        <w:r>
          <w:rPr>
            <w:color w:val="007FAD"/>
            <w:w w:val="115"/>
            <w:sz w:val="12"/>
          </w:rPr>
          <w:t> and</w:t>
        </w:r>
        <w:r>
          <w:rPr>
            <w:color w:val="007FAD"/>
            <w:w w:val="115"/>
            <w:sz w:val="12"/>
          </w:rPr>
          <w:t> </w:t>
        </w:r>
        <w:r>
          <w:rPr>
            <w:color w:val="007FAD"/>
            <w:w w:val="115"/>
            <w:sz w:val="12"/>
          </w:rPr>
          <w:t>central</w:t>
        </w:r>
      </w:hyperlink>
      <w:r>
        <w:rPr>
          <w:color w:val="007FAD"/>
          <w:spacing w:val="40"/>
          <w:w w:val="115"/>
          <w:sz w:val="12"/>
        </w:rPr>
        <w:t> </w:t>
      </w:r>
      <w:hyperlink r:id="rId22">
        <w:r>
          <w:rPr>
            <w:color w:val="007FAD"/>
            <w:w w:val="115"/>
            <w:sz w:val="12"/>
          </w:rPr>
          <w:t>Oman (Arabia). Econ Bot 1993;47(1):89–98</w:t>
        </w:r>
      </w:hyperlink>
      <w:r>
        <w:rPr>
          <w:w w:val="115"/>
          <w:sz w:val="12"/>
        </w:rPr>
        <w:t>.</w:t>
      </w:r>
    </w:p>
    <w:p>
      <w:pPr>
        <w:pStyle w:val="ListParagraph"/>
        <w:numPr>
          <w:ilvl w:val="0"/>
          <w:numId w:val="2"/>
        </w:numPr>
        <w:tabs>
          <w:tab w:pos="412" w:val="left" w:leader="none"/>
        </w:tabs>
        <w:spacing w:line="280" w:lineRule="auto" w:before="2" w:after="0"/>
        <w:ind w:left="412" w:right="307" w:hanging="235"/>
        <w:jc w:val="both"/>
        <w:rPr>
          <w:sz w:val="12"/>
        </w:rPr>
      </w:pPr>
      <w:hyperlink r:id="rId23">
        <w:r>
          <w:rPr>
            <w:color w:val="007FAD"/>
            <w:w w:val="110"/>
            <w:sz w:val="12"/>
          </w:rPr>
          <w:t>Al-Burtamani SKS, Fatope MO, Marwah RG, Onifade AK, Al-Saidi SH. </w:t>
        </w:r>
        <w:r>
          <w:rPr>
            <w:color w:val="007FAD"/>
            <w:w w:val="110"/>
            <w:sz w:val="12"/>
          </w:rPr>
          <w:t>Chemical</w:t>
        </w:r>
      </w:hyperlink>
      <w:r>
        <w:rPr>
          <w:color w:val="007FAD"/>
          <w:spacing w:val="40"/>
          <w:w w:val="110"/>
          <w:sz w:val="12"/>
        </w:rPr>
        <w:t> </w:t>
      </w:r>
      <w:hyperlink r:id="rId23">
        <w:r>
          <w:rPr>
            <w:color w:val="007FAD"/>
            <w:w w:val="110"/>
            <w:sz w:val="12"/>
          </w:rPr>
          <w:t>composition,</w:t>
        </w:r>
        <w:r>
          <w:rPr>
            <w:color w:val="007FAD"/>
            <w:w w:val="110"/>
            <w:sz w:val="12"/>
          </w:rPr>
          <w:t> antibacterial</w:t>
        </w:r>
        <w:r>
          <w:rPr>
            <w:color w:val="007FAD"/>
            <w:w w:val="110"/>
            <w:sz w:val="12"/>
          </w:rPr>
          <w:t> and</w:t>
        </w:r>
        <w:r>
          <w:rPr>
            <w:color w:val="007FAD"/>
            <w:w w:val="110"/>
            <w:sz w:val="12"/>
          </w:rPr>
          <w:t> antifungal</w:t>
        </w:r>
        <w:r>
          <w:rPr>
            <w:color w:val="007FAD"/>
            <w:w w:val="110"/>
            <w:sz w:val="12"/>
          </w:rPr>
          <w:t> activities</w:t>
        </w:r>
        <w:r>
          <w:rPr>
            <w:color w:val="007FAD"/>
            <w:w w:val="110"/>
            <w:sz w:val="12"/>
          </w:rPr>
          <w:t> of</w:t>
        </w:r>
        <w:r>
          <w:rPr>
            <w:color w:val="007FAD"/>
            <w:w w:val="110"/>
            <w:sz w:val="12"/>
          </w:rPr>
          <w:t> the</w:t>
        </w:r>
        <w:r>
          <w:rPr>
            <w:color w:val="007FAD"/>
            <w:w w:val="110"/>
            <w:sz w:val="12"/>
          </w:rPr>
          <w:t> essential</w:t>
        </w:r>
        <w:r>
          <w:rPr>
            <w:color w:val="007FAD"/>
            <w:w w:val="110"/>
            <w:sz w:val="12"/>
          </w:rPr>
          <w:t> oil</w:t>
        </w:r>
        <w:r>
          <w:rPr>
            <w:color w:val="007FAD"/>
            <w:w w:val="110"/>
            <w:sz w:val="12"/>
          </w:rPr>
          <w:t> of</w:t>
        </w:r>
      </w:hyperlink>
      <w:r>
        <w:rPr>
          <w:color w:val="007FAD"/>
          <w:spacing w:val="40"/>
          <w:w w:val="110"/>
          <w:sz w:val="12"/>
        </w:rPr>
        <w:t> </w:t>
      </w:r>
      <w:hyperlink r:id="rId23">
        <w:r>
          <w:rPr>
            <w:i/>
            <w:color w:val="007FAD"/>
            <w:w w:val="110"/>
            <w:sz w:val="12"/>
          </w:rPr>
          <w:t>Haplophyllum tuberculatum </w:t>
        </w:r>
        <w:r>
          <w:rPr>
            <w:color w:val="007FAD"/>
            <w:w w:val="110"/>
            <w:sz w:val="12"/>
          </w:rPr>
          <w:t>from Oman. </w:t>
        </w:r>
        <w:r>
          <w:rPr>
            <w:color w:val="007FAD"/>
            <w:sz w:val="12"/>
          </w:rPr>
          <w:t>J </w:t>
        </w:r>
        <w:r>
          <w:rPr>
            <w:color w:val="007FAD"/>
            <w:w w:val="110"/>
            <w:sz w:val="12"/>
          </w:rPr>
          <w:t>Ethnopharm 2005;96(1):107–12</w:t>
        </w:r>
      </w:hyperlink>
      <w:r>
        <w:rPr>
          <w:w w:val="110"/>
          <w:sz w:val="12"/>
        </w:rPr>
        <w:t>.</w:t>
      </w:r>
    </w:p>
    <w:p>
      <w:pPr>
        <w:pStyle w:val="ListParagraph"/>
        <w:numPr>
          <w:ilvl w:val="0"/>
          <w:numId w:val="2"/>
        </w:numPr>
        <w:tabs>
          <w:tab w:pos="411" w:val="left" w:leader="none"/>
        </w:tabs>
        <w:spacing w:line="240" w:lineRule="auto" w:before="0" w:after="0"/>
        <w:ind w:left="411" w:right="0" w:hanging="234"/>
        <w:jc w:val="both"/>
        <w:rPr>
          <w:i/>
          <w:sz w:val="12"/>
        </w:rPr>
      </w:pPr>
      <w:hyperlink r:id="rId24">
        <w:r>
          <w:rPr>
            <w:color w:val="007FAD"/>
            <w:w w:val="105"/>
            <w:sz w:val="12"/>
          </w:rPr>
          <w:t>Yari</w:t>
        </w:r>
        <w:r>
          <w:rPr>
            <w:color w:val="007FAD"/>
            <w:spacing w:val="37"/>
            <w:w w:val="105"/>
            <w:sz w:val="12"/>
          </w:rPr>
          <w:t> </w:t>
        </w:r>
        <w:r>
          <w:rPr>
            <w:color w:val="007FAD"/>
            <w:w w:val="105"/>
            <w:sz w:val="12"/>
          </w:rPr>
          <w:t>M,</w:t>
        </w:r>
        <w:r>
          <w:rPr>
            <w:color w:val="007FAD"/>
            <w:spacing w:val="39"/>
            <w:w w:val="105"/>
            <w:sz w:val="12"/>
          </w:rPr>
          <w:t> </w:t>
        </w:r>
        <w:r>
          <w:rPr>
            <w:color w:val="007FAD"/>
            <w:w w:val="105"/>
            <w:sz w:val="12"/>
          </w:rPr>
          <w:t>Masoudi</w:t>
        </w:r>
        <w:r>
          <w:rPr>
            <w:color w:val="007FAD"/>
            <w:spacing w:val="39"/>
            <w:w w:val="105"/>
            <w:sz w:val="12"/>
          </w:rPr>
          <w:t> </w:t>
        </w:r>
        <w:r>
          <w:rPr>
            <w:color w:val="007FAD"/>
            <w:w w:val="105"/>
            <w:sz w:val="12"/>
          </w:rPr>
          <w:t>S,</w:t>
        </w:r>
        <w:r>
          <w:rPr>
            <w:color w:val="007FAD"/>
            <w:spacing w:val="38"/>
            <w:w w:val="105"/>
            <w:sz w:val="12"/>
          </w:rPr>
          <w:t> </w:t>
        </w:r>
        <w:r>
          <w:rPr>
            <w:color w:val="007FAD"/>
            <w:w w:val="105"/>
            <w:sz w:val="12"/>
          </w:rPr>
          <w:t>Rustaiyan</w:t>
        </w:r>
        <w:r>
          <w:rPr>
            <w:color w:val="007FAD"/>
            <w:spacing w:val="40"/>
            <w:w w:val="105"/>
            <w:sz w:val="12"/>
          </w:rPr>
          <w:t> </w:t>
        </w:r>
        <w:r>
          <w:rPr>
            <w:color w:val="007FAD"/>
            <w:w w:val="105"/>
            <w:sz w:val="12"/>
          </w:rPr>
          <w:t>A.</w:t>
        </w:r>
        <w:r>
          <w:rPr>
            <w:color w:val="007FAD"/>
            <w:spacing w:val="37"/>
            <w:w w:val="105"/>
            <w:sz w:val="12"/>
          </w:rPr>
          <w:t> </w:t>
        </w:r>
        <w:r>
          <w:rPr>
            <w:color w:val="007FAD"/>
            <w:w w:val="105"/>
            <w:sz w:val="12"/>
          </w:rPr>
          <w:t>Essential</w:t>
        </w:r>
        <w:r>
          <w:rPr>
            <w:color w:val="007FAD"/>
            <w:spacing w:val="39"/>
            <w:w w:val="105"/>
            <w:sz w:val="12"/>
          </w:rPr>
          <w:t> </w:t>
        </w:r>
        <w:r>
          <w:rPr>
            <w:color w:val="007FAD"/>
            <w:w w:val="105"/>
            <w:sz w:val="12"/>
          </w:rPr>
          <w:t>oil</w:t>
        </w:r>
        <w:r>
          <w:rPr>
            <w:color w:val="007FAD"/>
            <w:spacing w:val="39"/>
            <w:w w:val="105"/>
            <w:sz w:val="12"/>
          </w:rPr>
          <w:t> </w:t>
        </w:r>
        <w:r>
          <w:rPr>
            <w:color w:val="007FAD"/>
            <w:w w:val="105"/>
            <w:sz w:val="12"/>
          </w:rPr>
          <w:t>of</w:t>
        </w:r>
        <w:r>
          <w:rPr>
            <w:color w:val="007FAD"/>
            <w:spacing w:val="38"/>
            <w:w w:val="105"/>
            <w:sz w:val="12"/>
          </w:rPr>
          <w:t> </w:t>
        </w:r>
        <w:r>
          <w:rPr>
            <w:i/>
            <w:color w:val="007FAD"/>
            <w:w w:val="105"/>
            <w:sz w:val="12"/>
          </w:rPr>
          <w:t>Haplophyllum</w:t>
        </w:r>
        <w:r>
          <w:rPr>
            <w:i/>
            <w:color w:val="007FAD"/>
            <w:spacing w:val="39"/>
            <w:w w:val="105"/>
            <w:sz w:val="12"/>
          </w:rPr>
          <w:t> </w:t>
        </w:r>
        <w:r>
          <w:rPr>
            <w:i/>
            <w:color w:val="007FAD"/>
            <w:spacing w:val="-2"/>
            <w:w w:val="105"/>
            <w:sz w:val="12"/>
          </w:rPr>
          <w:t>tuberculatum</w:t>
        </w:r>
      </w:hyperlink>
    </w:p>
    <w:p>
      <w:pPr>
        <w:spacing w:before="22"/>
        <w:ind w:left="412" w:right="0" w:firstLine="0"/>
        <w:jc w:val="both"/>
        <w:rPr>
          <w:sz w:val="12"/>
        </w:rPr>
      </w:pPr>
      <w:hyperlink r:id="rId24">
        <w:r>
          <w:rPr>
            <w:color w:val="007FAD"/>
            <w:w w:val="105"/>
            <w:sz w:val="12"/>
          </w:rPr>
          <w:t>(Forssk.)</w:t>
        </w:r>
        <w:r>
          <w:rPr>
            <w:color w:val="007FAD"/>
            <w:spacing w:val="17"/>
            <w:w w:val="105"/>
            <w:sz w:val="12"/>
          </w:rPr>
          <w:t> </w:t>
        </w:r>
        <w:r>
          <w:rPr>
            <w:color w:val="007FAD"/>
            <w:w w:val="105"/>
            <w:sz w:val="12"/>
          </w:rPr>
          <w:t>A.</w:t>
        </w:r>
        <w:r>
          <w:rPr>
            <w:color w:val="007FAD"/>
            <w:spacing w:val="17"/>
            <w:w w:val="105"/>
            <w:sz w:val="12"/>
          </w:rPr>
          <w:t> </w:t>
        </w:r>
        <w:r>
          <w:rPr>
            <w:color w:val="007FAD"/>
            <w:w w:val="105"/>
            <w:sz w:val="12"/>
          </w:rPr>
          <w:t>Juss.</w:t>
        </w:r>
        <w:r>
          <w:rPr>
            <w:color w:val="007FAD"/>
            <w:spacing w:val="18"/>
            <w:w w:val="105"/>
            <w:sz w:val="12"/>
          </w:rPr>
          <w:t> </w:t>
        </w:r>
        <w:r>
          <w:rPr>
            <w:color w:val="007FAD"/>
            <w:w w:val="105"/>
            <w:sz w:val="12"/>
          </w:rPr>
          <w:t>grown</w:t>
        </w:r>
        <w:r>
          <w:rPr>
            <w:color w:val="007FAD"/>
            <w:spacing w:val="17"/>
            <w:w w:val="105"/>
            <w:sz w:val="12"/>
          </w:rPr>
          <w:t> </w:t>
        </w:r>
        <w:r>
          <w:rPr>
            <w:color w:val="007FAD"/>
            <w:w w:val="105"/>
            <w:sz w:val="12"/>
          </w:rPr>
          <w:t>wild</w:t>
        </w:r>
        <w:r>
          <w:rPr>
            <w:color w:val="007FAD"/>
            <w:spacing w:val="19"/>
            <w:w w:val="105"/>
            <w:sz w:val="12"/>
          </w:rPr>
          <w:t> </w:t>
        </w:r>
        <w:r>
          <w:rPr>
            <w:color w:val="007FAD"/>
            <w:w w:val="105"/>
            <w:sz w:val="12"/>
          </w:rPr>
          <w:t>in</w:t>
        </w:r>
        <w:r>
          <w:rPr>
            <w:color w:val="007FAD"/>
            <w:spacing w:val="17"/>
            <w:w w:val="105"/>
            <w:sz w:val="12"/>
          </w:rPr>
          <w:t> </w:t>
        </w:r>
        <w:r>
          <w:rPr>
            <w:color w:val="007FAD"/>
            <w:w w:val="105"/>
            <w:sz w:val="12"/>
          </w:rPr>
          <w:t>Iran.</w:t>
        </w:r>
        <w:r>
          <w:rPr>
            <w:color w:val="007FAD"/>
            <w:spacing w:val="18"/>
            <w:w w:val="105"/>
            <w:sz w:val="12"/>
          </w:rPr>
          <w:t> </w:t>
        </w:r>
        <w:r>
          <w:rPr>
            <w:color w:val="007FAD"/>
            <w:sz w:val="12"/>
          </w:rPr>
          <w:t>J</w:t>
        </w:r>
        <w:r>
          <w:rPr>
            <w:color w:val="007FAD"/>
            <w:spacing w:val="16"/>
            <w:w w:val="105"/>
            <w:sz w:val="12"/>
          </w:rPr>
          <w:t> </w:t>
        </w:r>
        <w:r>
          <w:rPr>
            <w:color w:val="007FAD"/>
            <w:w w:val="105"/>
            <w:sz w:val="12"/>
          </w:rPr>
          <w:t>Essent</w:t>
        </w:r>
        <w:r>
          <w:rPr>
            <w:color w:val="007FAD"/>
            <w:spacing w:val="17"/>
            <w:w w:val="105"/>
            <w:sz w:val="12"/>
          </w:rPr>
          <w:t> </w:t>
        </w:r>
        <w:r>
          <w:rPr>
            <w:color w:val="007FAD"/>
            <w:w w:val="105"/>
            <w:sz w:val="12"/>
          </w:rPr>
          <w:t>Oil</w:t>
        </w:r>
        <w:r>
          <w:rPr>
            <w:color w:val="007FAD"/>
            <w:spacing w:val="18"/>
            <w:w w:val="105"/>
            <w:sz w:val="12"/>
          </w:rPr>
          <w:t> </w:t>
        </w:r>
        <w:r>
          <w:rPr>
            <w:color w:val="007FAD"/>
            <w:w w:val="105"/>
            <w:sz w:val="12"/>
          </w:rPr>
          <w:t>Res</w:t>
        </w:r>
        <w:r>
          <w:rPr>
            <w:color w:val="007FAD"/>
            <w:spacing w:val="17"/>
            <w:w w:val="105"/>
            <w:sz w:val="12"/>
          </w:rPr>
          <w:t> </w:t>
        </w:r>
        <w:r>
          <w:rPr>
            <w:color w:val="007FAD"/>
            <w:spacing w:val="-2"/>
            <w:w w:val="105"/>
            <w:sz w:val="12"/>
          </w:rPr>
          <w:t>2000;12(1):69–70</w:t>
        </w:r>
      </w:hyperlink>
      <w:r>
        <w:rPr>
          <w:spacing w:val="-2"/>
          <w:w w:val="105"/>
          <w:sz w:val="12"/>
        </w:rPr>
        <w:t>.</w:t>
      </w:r>
    </w:p>
    <w:p>
      <w:pPr>
        <w:pStyle w:val="ListParagraph"/>
        <w:numPr>
          <w:ilvl w:val="0"/>
          <w:numId w:val="2"/>
        </w:numPr>
        <w:tabs>
          <w:tab w:pos="412" w:val="left" w:leader="none"/>
        </w:tabs>
        <w:spacing w:line="280" w:lineRule="auto" w:before="24" w:after="0"/>
        <w:ind w:left="412" w:right="308" w:hanging="235"/>
        <w:jc w:val="both"/>
        <w:rPr>
          <w:sz w:val="12"/>
        </w:rPr>
      </w:pPr>
      <w:hyperlink r:id="rId25">
        <w:r>
          <w:rPr>
            <w:color w:val="007FAD"/>
            <w:w w:val="110"/>
            <w:sz w:val="12"/>
          </w:rPr>
          <w:t>El-Moataz</w:t>
        </w:r>
        <w:r>
          <w:rPr>
            <w:color w:val="007FAD"/>
            <w:w w:val="110"/>
            <w:sz w:val="12"/>
          </w:rPr>
          <w:t> BEN,</w:t>
        </w:r>
        <w:r>
          <w:rPr>
            <w:color w:val="007FAD"/>
            <w:w w:val="110"/>
            <w:sz w:val="12"/>
          </w:rPr>
          <w:t> El-Darier</w:t>
        </w:r>
        <w:r>
          <w:rPr>
            <w:color w:val="007FAD"/>
            <w:w w:val="110"/>
            <w:sz w:val="12"/>
          </w:rPr>
          <w:t> Salama</w:t>
        </w:r>
        <w:r>
          <w:rPr>
            <w:color w:val="007FAD"/>
            <w:w w:val="110"/>
            <w:sz w:val="12"/>
          </w:rPr>
          <w:t> M,</w:t>
        </w:r>
        <w:r>
          <w:rPr>
            <w:color w:val="007FAD"/>
            <w:w w:val="110"/>
            <w:sz w:val="12"/>
          </w:rPr>
          <w:t> Adel</w:t>
        </w:r>
        <w:r>
          <w:rPr>
            <w:color w:val="007FAD"/>
            <w:w w:val="110"/>
            <w:sz w:val="12"/>
          </w:rPr>
          <w:t> A,</w:t>
        </w:r>
        <w:r>
          <w:rPr>
            <w:color w:val="007FAD"/>
            <w:w w:val="110"/>
            <w:sz w:val="12"/>
          </w:rPr>
          <w:t> Sayeda</w:t>
        </w:r>
        <w:r>
          <w:rPr>
            <w:color w:val="007FAD"/>
            <w:w w:val="110"/>
            <w:sz w:val="12"/>
          </w:rPr>
          <w:t> EM,</w:t>
        </w:r>
        <w:r>
          <w:rPr>
            <w:color w:val="007FAD"/>
            <w:w w:val="110"/>
            <w:sz w:val="12"/>
          </w:rPr>
          <w:t> Emil</w:t>
        </w:r>
        <w:r>
          <w:rPr>
            <w:color w:val="007FAD"/>
            <w:w w:val="110"/>
            <w:sz w:val="12"/>
          </w:rPr>
          <w:t> Š,</w:t>
        </w:r>
        <w:r>
          <w:rPr>
            <w:color w:val="007FAD"/>
            <w:w w:val="110"/>
            <w:sz w:val="12"/>
          </w:rPr>
          <w:t> Milan</w:t>
        </w:r>
        <w:r>
          <w:rPr>
            <w:color w:val="007FAD"/>
            <w:w w:val="110"/>
            <w:sz w:val="12"/>
          </w:rPr>
          <w:t> Z.</w:t>
        </w:r>
      </w:hyperlink>
      <w:r>
        <w:rPr>
          <w:color w:val="007FAD"/>
          <w:spacing w:val="40"/>
          <w:w w:val="110"/>
          <w:sz w:val="12"/>
        </w:rPr>
        <w:t> </w:t>
      </w:r>
      <w:hyperlink r:id="rId25">
        <w:r>
          <w:rPr>
            <w:color w:val="007FAD"/>
            <w:w w:val="110"/>
            <w:sz w:val="12"/>
          </w:rPr>
          <w:t>Chemical</w:t>
        </w:r>
        <w:r>
          <w:rPr>
            <w:color w:val="007FAD"/>
            <w:spacing w:val="-2"/>
            <w:w w:val="110"/>
            <w:sz w:val="12"/>
          </w:rPr>
          <w:t> </w:t>
        </w:r>
        <w:r>
          <w:rPr>
            <w:color w:val="007FAD"/>
            <w:w w:val="110"/>
            <w:sz w:val="12"/>
          </w:rPr>
          <w:t>composition</w:t>
        </w:r>
        <w:r>
          <w:rPr>
            <w:color w:val="007FAD"/>
            <w:spacing w:val="-3"/>
            <w:w w:val="110"/>
            <w:sz w:val="12"/>
          </w:rPr>
          <w:t> </w:t>
        </w:r>
        <w:r>
          <w:rPr>
            <w:color w:val="007FAD"/>
            <w:w w:val="110"/>
            <w:sz w:val="12"/>
          </w:rPr>
          <w:t>of</w:t>
        </w:r>
        <w:r>
          <w:rPr>
            <w:color w:val="007FAD"/>
            <w:spacing w:val="-2"/>
            <w:w w:val="110"/>
            <w:sz w:val="12"/>
          </w:rPr>
          <w:t> </w:t>
        </w:r>
        <w:r>
          <w:rPr>
            <w:color w:val="007FAD"/>
            <w:w w:val="110"/>
            <w:sz w:val="12"/>
          </w:rPr>
          <w:t>essential</w:t>
        </w:r>
        <w:r>
          <w:rPr>
            <w:color w:val="007FAD"/>
            <w:spacing w:val="-3"/>
            <w:w w:val="110"/>
            <w:sz w:val="12"/>
          </w:rPr>
          <w:t> </w:t>
        </w:r>
        <w:r>
          <w:rPr>
            <w:color w:val="007FAD"/>
            <w:w w:val="110"/>
            <w:sz w:val="12"/>
          </w:rPr>
          <w:t>oil</w:t>
        </w:r>
        <w:r>
          <w:rPr>
            <w:color w:val="007FAD"/>
            <w:spacing w:val="-2"/>
            <w:w w:val="110"/>
            <w:sz w:val="12"/>
          </w:rPr>
          <w:t> </w:t>
        </w:r>
        <w:r>
          <w:rPr>
            <w:color w:val="007FAD"/>
            <w:w w:val="110"/>
            <w:sz w:val="12"/>
          </w:rPr>
          <w:t>of</w:t>
        </w:r>
        <w:r>
          <w:rPr>
            <w:color w:val="007FAD"/>
            <w:spacing w:val="-2"/>
            <w:w w:val="110"/>
            <w:sz w:val="12"/>
          </w:rPr>
          <w:t> </w:t>
        </w:r>
        <w:r>
          <w:rPr>
            <w:i/>
            <w:color w:val="007FAD"/>
            <w:w w:val="110"/>
            <w:sz w:val="12"/>
          </w:rPr>
          <w:t>Haplophyllum</w:t>
        </w:r>
        <w:r>
          <w:rPr>
            <w:i/>
            <w:color w:val="007FAD"/>
            <w:spacing w:val="-2"/>
            <w:w w:val="110"/>
            <w:sz w:val="12"/>
          </w:rPr>
          <w:t> </w:t>
        </w:r>
        <w:r>
          <w:rPr>
            <w:i/>
            <w:color w:val="007FAD"/>
            <w:w w:val="110"/>
            <w:sz w:val="12"/>
          </w:rPr>
          <w:t>tuberculatum</w:t>
        </w:r>
        <w:r>
          <w:rPr>
            <w:i/>
            <w:color w:val="007FAD"/>
            <w:spacing w:val="-2"/>
            <w:w w:val="110"/>
            <w:sz w:val="12"/>
          </w:rPr>
          <w:t> </w:t>
        </w:r>
        <w:r>
          <w:rPr>
            <w:color w:val="007FAD"/>
            <w:w w:val="110"/>
            <w:sz w:val="12"/>
          </w:rPr>
          <w:t>(Rutaceae)</w:t>
        </w:r>
      </w:hyperlink>
      <w:r>
        <w:rPr>
          <w:color w:val="007FAD"/>
          <w:spacing w:val="40"/>
          <w:w w:val="110"/>
          <w:sz w:val="12"/>
        </w:rPr>
        <w:t> </w:t>
      </w:r>
      <w:hyperlink r:id="rId25">
        <w:r>
          <w:rPr>
            <w:color w:val="007FAD"/>
            <w:w w:val="110"/>
            <w:sz w:val="12"/>
          </w:rPr>
          <w:t>grow</w:t>
        </w:r>
        <w:r>
          <w:rPr>
            <w:color w:val="007FAD"/>
            <w:spacing w:val="21"/>
            <w:w w:val="110"/>
            <w:sz w:val="12"/>
          </w:rPr>
          <w:t> </w:t>
        </w:r>
        <w:r>
          <w:rPr>
            <w:color w:val="007FAD"/>
            <w:w w:val="110"/>
            <w:sz w:val="12"/>
          </w:rPr>
          <w:t>wild</w:t>
        </w:r>
        <w:r>
          <w:rPr>
            <w:color w:val="007FAD"/>
            <w:spacing w:val="21"/>
            <w:w w:val="110"/>
            <w:sz w:val="12"/>
          </w:rPr>
          <w:t> </w:t>
        </w:r>
        <w:r>
          <w:rPr>
            <w:color w:val="007FAD"/>
            <w:w w:val="110"/>
            <w:sz w:val="12"/>
          </w:rPr>
          <w:t>in</w:t>
        </w:r>
        <w:r>
          <w:rPr>
            <w:color w:val="007FAD"/>
            <w:spacing w:val="21"/>
            <w:w w:val="110"/>
            <w:sz w:val="12"/>
          </w:rPr>
          <w:t> </w:t>
        </w:r>
        <w:r>
          <w:rPr>
            <w:color w:val="007FAD"/>
            <w:w w:val="110"/>
            <w:sz w:val="12"/>
          </w:rPr>
          <w:t>different</w:t>
        </w:r>
        <w:r>
          <w:rPr>
            <w:color w:val="007FAD"/>
            <w:spacing w:val="21"/>
            <w:w w:val="110"/>
            <w:sz w:val="12"/>
          </w:rPr>
          <w:t> </w:t>
        </w:r>
        <w:r>
          <w:rPr>
            <w:color w:val="007FAD"/>
            <w:w w:val="110"/>
            <w:sz w:val="12"/>
          </w:rPr>
          <w:t>habitats</w:t>
        </w:r>
        <w:r>
          <w:rPr>
            <w:color w:val="007FAD"/>
            <w:spacing w:val="21"/>
            <w:w w:val="110"/>
            <w:sz w:val="12"/>
          </w:rPr>
          <w:t> </w:t>
        </w:r>
        <w:r>
          <w:rPr>
            <w:color w:val="007FAD"/>
            <w:w w:val="110"/>
            <w:sz w:val="12"/>
          </w:rPr>
          <w:t>of</w:t>
        </w:r>
        <w:r>
          <w:rPr>
            <w:color w:val="007FAD"/>
            <w:spacing w:val="20"/>
            <w:w w:val="110"/>
            <w:sz w:val="12"/>
          </w:rPr>
          <w:t> </w:t>
        </w:r>
        <w:r>
          <w:rPr>
            <w:color w:val="007FAD"/>
            <w:w w:val="110"/>
            <w:sz w:val="12"/>
          </w:rPr>
          <w:t>Egyp.</w:t>
        </w:r>
        <w:r>
          <w:rPr>
            <w:color w:val="007FAD"/>
            <w:spacing w:val="21"/>
            <w:w w:val="110"/>
            <w:sz w:val="12"/>
          </w:rPr>
          <w:t> </w:t>
        </w:r>
        <w:r>
          <w:rPr>
            <w:color w:val="007FAD"/>
            <w:w w:val="110"/>
            <w:sz w:val="12"/>
          </w:rPr>
          <w:t>Glob</w:t>
        </w:r>
        <w:r>
          <w:rPr>
            <w:color w:val="007FAD"/>
            <w:spacing w:val="22"/>
            <w:w w:val="110"/>
            <w:sz w:val="12"/>
          </w:rPr>
          <w:t> </w:t>
        </w:r>
        <w:r>
          <w:rPr>
            <w:color w:val="007FAD"/>
            <w:sz w:val="12"/>
          </w:rPr>
          <w:t>J</w:t>
        </w:r>
        <w:r>
          <w:rPr>
            <w:color w:val="007FAD"/>
            <w:spacing w:val="20"/>
            <w:w w:val="110"/>
            <w:sz w:val="12"/>
          </w:rPr>
          <w:t> </w:t>
        </w:r>
        <w:r>
          <w:rPr>
            <w:color w:val="007FAD"/>
            <w:w w:val="110"/>
            <w:sz w:val="12"/>
          </w:rPr>
          <w:t>Pharmacol</w:t>
        </w:r>
        <w:r>
          <w:rPr>
            <w:color w:val="007FAD"/>
            <w:spacing w:val="22"/>
            <w:w w:val="110"/>
            <w:sz w:val="12"/>
          </w:rPr>
          <w:t> </w:t>
        </w:r>
        <w:r>
          <w:rPr>
            <w:color w:val="007FAD"/>
            <w:w w:val="110"/>
            <w:sz w:val="12"/>
          </w:rPr>
          <w:t>2014;8(3):385–93</w:t>
        </w:r>
      </w:hyperlink>
      <w:r>
        <w:rPr>
          <w:w w:val="110"/>
          <w:sz w:val="12"/>
        </w:rPr>
        <w:t>.</w:t>
      </w:r>
    </w:p>
    <w:p>
      <w:pPr>
        <w:pStyle w:val="ListParagraph"/>
        <w:numPr>
          <w:ilvl w:val="0"/>
          <w:numId w:val="2"/>
        </w:numPr>
        <w:tabs>
          <w:tab w:pos="411" w:val="left" w:leader="none"/>
        </w:tabs>
        <w:spacing w:line="136" w:lineRule="exact" w:before="0" w:after="0"/>
        <w:ind w:left="411" w:right="0" w:hanging="234"/>
        <w:jc w:val="both"/>
        <w:rPr>
          <w:sz w:val="12"/>
        </w:rPr>
      </w:pPr>
      <w:hyperlink r:id="rId26">
        <w:r>
          <w:rPr>
            <w:color w:val="007FAD"/>
            <w:spacing w:val="-2"/>
            <w:w w:val="110"/>
            <w:sz w:val="12"/>
          </w:rPr>
          <w:t>Nehir</w:t>
        </w:r>
        <w:r>
          <w:rPr>
            <w:color w:val="007FAD"/>
            <w:spacing w:val="-3"/>
            <w:w w:val="110"/>
            <w:sz w:val="12"/>
          </w:rPr>
          <w:t> </w:t>
        </w:r>
        <w:r>
          <w:rPr>
            <w:color w:val="007FAD"/>
            <w:spacing w:val="-2"/>
            <w:w w:val="110"/>
            <w:sz w:val="12"/>
          </w:rPr>
          <w:t>ÜS,</w:t>
        </w:r>
        <w:r>
          <w:rPr>
            <w:color w:val="007FAD"/>
            <w:w w:val="110"/>
            <w:sz w:val="12"/>
          </w:rPr>
          <w:t> </w:t>
        </w:r>
        <w:r>
          <w:rPr>
            <w:color w:val="007FAD"/>
            <w:spacing w:val="-2"/>
            <w:w w:val="110"/>
            <w:sz w:val="12"/>
          </w:rPr>
          <w:t>Gülen</w:t>
        </w:r>
      </w:hyperlink>
      <w:r>
        <w:rPr>
          <w:color w:val="007FAD"/>
          <w:spacing w:val="-1"/>
          <w:w w:val="110"/>
          <w:sz w:val="12"/>
        </w:rPr>
        <w:t> </w:t>
      </w:r>
      <w:r>
        <w:rPr>
          <w:color w:val="007FAD"/>
          <w:spacing w:val="-2"/>
          <w:w w:val="110"/>
          <w:sz w:val="12"/>
        </w:rPr>
        <w:t>I</w:t>
      </w:r>
      <w:r>
        <w:rPr>
          <w:rFonts w:ascii="Times New Roman" w:hAnsi="Times New Roman"/>
          <w:color w:val="007FAD"/>
          <w:spacing w:val="-2"/>
          <w:w w:val="110"/>
          <w:position w:val="4"/>
          <w:sz w:val="12"/>
        </w:rPr>
        <w:t>_</w:t>
      </w:r>
      <w:hyperlink r:id="rId26">
        <w:r>
          <w:rPr>
            <w:color w:val="007FAD"/>
            <w:spacing w:val="-2"/>
            <w:w w:val="110"/>
            <w:sz w:val="12"/>
          </w:rPr>
          <w:t>K, Buket S,</w:t>
        </w:r>
        <w:r>
          <w:rPr>
            <w:color w:val="007FAD"/>
            <w:w w:val="110"/>
            <w:sz w:val="12"/>
          </w:rPr>
          <w:t> </w:t>
        </w:r>
        <w:r>
          <w:rPr>
            <w:color w:val="007FAD"/>
            <w:spacing w:val="-2"/>
            <w:w w:val="110"/>
            <w:sz w:val="12"/>
          </w:rPr>
          <w:t>Mustafa AÖ,</w:t>
        </w:r>
        <w:r>
          <w:rPr>
            <w:color w:val="007FAD"/>
            <w:spacing w:val="-1"/>
            <w:w w:val="110"/>
            <w:sz w:val="12"/>
          </w:rPr>
          <w:t> </w:t>
        </w:r>
        <w:r>
          <w:rPr>
            <w:color w:val="007FAD"/>
            <w:spacing w:val="-2"/>
            <w:w w:val="110"/>
            <w:sz w:val="12"/>
          </w:rPr>
          <w:t>Canan</w:t>
        </w:r>
        <w:r>
          <w:rPr>
            <w:color w:val="007FAD"/>
            <w:spacing w:val="-1"/>
            <w:w w:val="110"/>
            <w:sz w:val="12"/>
          </w:rPr>
          <w:t> </w:t>
        </w:r>
        <w:r>
          <w:rPr>
            <w:color w:val="007FAD"/>
            <w:spacing w:val="-2"/>
            <w:w w:val="110"/>
            <w:sz w:val="12"/>
          </w:rPr>
          <w:t>Ö,</w:t>
        </w:r>
        <w:r>
          <w:rPr>
            <w:color w:val="007FAD"/>
            <w:spacing w:val="-1"/>
            <w:w w:val="110"/>
            <w:sz w:val="12"/>
          </w:rPr>
          <w:t> </w:t>
        </w:r>
        <w:r>
          <w:rPr>
            <w:color w:val="007FAD"/>
            <w:spacing w:val="-2"/>
            <w:w w:val="110"/>
            <w:sz w:val="12"/>
          </w:rPr>
          <w:t>Betül D,</w:t>
        </w:r>
        <w:r>
          <w:rPr>
            <w:color w:val="007FAD"/>
            <w:w w:val="110"/>
            <w:sz w:val="12"/>
          </w:rPr>
          <w:t> </w:t>
        </w:r>
        <w:r>
          <w:rPr>
            <w:color w:val="007FAD"/>
            <w:spacing w:val="-2"/>
            <w:w w:val="110"/>
            <w:sz w:val="12"/>
          </w:rPr>
          <w:t>et al.</w:t>
        </w:r>
        <w:r>
          <w:rPr>
            <w:color w:val="007FAD"/>
            <w:spacing w:val="-1"/>
            <w:w w:val="110"/>
            <w:sz w:val="12"/>
          </w:rPr>
          <w:t> </w:t>
        </w:r>
        <w:r>
          <w:rPr>
            <w:color w:val="007FAD"/>
            <w:spacing w:val="-2"/>
            <w:w w:val="110"/>
            <w:sz w:val="12"/>
          </w:rPr>
          <w:t>Composition</w:t>
        </w:r>
        <w:r>
          <w:rPr>
            <w:color w:val="007FAD"/>
            <w:w w:val="110"/>
            <w:sz w:val="12"/>
          </w:rPr>
          <w:t> </w:t>
        </w:r>
        <w:r>
          <w:rPr>
            <w:color w:val="007FAD"/>
            <w:spacing w:val="-5"/>
            <w:w w:val="110"/>
            <w:sz w:val="12"/>
          </w:rPr>
          <w:t>of</w:t>
        </w:r>
      </w:hyperlink>
    </w:p>
    <w:p>
      <w:pPr>
        <w:spacing w:line="280" w:lineRule="auto" w:before="22"/>
        <w:ind w:left="412" w:right="308" w:firstLine="0"/>
        <w:jc w:val="both"/>
        <w:rPr>
          <w:sz w:val="12"/>
        </w:rPr>
      </w:pPr>
      <w:hyperlink r:id="rId26">
        <w:r>
          <w:rPr>
            <w:color w:val="007FAD"/>
            <w:w w:val="110"/>
            <w:sz w:val="12"/>
          </w:rPr>
          <w:t>the</w:t>
        </w:r>
        <w:r>
          <w:rPr>
            <w:color w:val="007FAD"/>
            <w:spacing w:val="-7"/>
            <w:w w:val="110"/>
            <w:sz w:val="12"/>
          </w:rPr>
          <w:t> </w:t>
        </w:r>
        <w:r>
          <w:rPr>
            <w:color w:val="007FAD"/>
            <w:w w:val="110"/>
            <w:sz w:val="12"/>
          </w:rPr>
          <w:t>essential</w:t>
        </w:r>
        <w:r>
          <w:rPr>
            <w:color w:val="007FAD"/>
            <w:spacing w:val="-5"/>
            <w:w w:val="110"/>
            <w:sz w:val="12"/>
          </w:rPr>
          <w:t> </w:t>
        </w:r>
        <w:r>
          <w:rPr>
            <w:color w:val="007FAD"/>
            <w:w w:val="110"/>
            <w:sz w:val="12"/>
          </w:rPr>
          <w:t>oil</w:t>
        </w:r>
        <w:r>
          <w:rPr>
            <w:color w:val="007FAD"/>
            <w:spacing w:val="-6"/>
            <w:w w:val="110"/>
            <w:sz w:val="12"/>
          </w:rPr>
          <w:t> </w:t>
        </w:r>
        <w:r>
          <w:rPr>
            <w:color w:val="007FAD"/>
            <w:w w:val="110"/>
            <w:sz w:val="12"/>
          </w:rPr>
          <w:t>of</w:t>
        </w:r>
        <w:r>
          <w:rPr>
            <w:color w:val="007FAD"/>
            <w:spacing w:val="-6"/>
            <w:w w:val="110"/>
            <w:sz w:val="12"/>
          </w:rPr>
          <w:t> </w:t>
        </w:r>
        <w:r>
          <w:rPr>
            <w:color w:val="007FAD"/>
            <w:w w:val="110"/>
            <w:sz w:val="12"/>
          </w:rPr>
          <w:t>endemic</w:t>
        </w:r>
        <w:r>
          <w:rPr>
            <w:color w:val="007FAD"/>
            <w:spacing w:val="-5"/>
            <w:w w:val="110"/>
            <w:sz w:val="12"/>
          </w:rPr>
          <w:t> </w:t>
        </w:r>
        <w:r>
          <w:rPr>
            <w:i/>
            <w:color w:val="007FAD"/>
            <w:w w:val="110"/>
            <w:sz w:val="12"/>
          </w:rPr>
          <w:t>Haplophyllum</w:t>
        </w:r>
        <w:r>
          <w:rPr>
            <w:i/>
            <w:color w:val="007FAD"/>
            <w:spacing w:val="-6"/>
            <w:w w:val="110"/>
            <w:sz w:val="12"/>
          </w:rPr>
          <w:t> </w:t>
        </w:r>
        <w:r>
          <w:rPr>
            <w:i/>
            <w:color w:val="007FAD"/>
            <w:w w:val="110"/>
            <w:sz w:val="12"/>
          </w:rPr>
          <w:t>megalanthum</w:t>
        </w:r>
        <w:r>
          <w:rPr>
            <w:i/>
            <w:color w:val="007FAD"/>
            <w:spacing w:val="-5"/>
            <w:w w:val="110"/>
            <w:sz w:val="12"/>
          </w:rPr>
          <w:t> </w:t>
        </w:r>
        <w:r>
          <w:rPr>
            <w:color w:val="007FAD"/>
            <w:w w:val="110"/>
            <w:sz w:val="12"/>
          </w:rPr>
          <w:t>Bornm.</w:t>
        </w:r>
        <w:r>
          <w:rPr>
            <w:color w:val="007FAD"/>
            <w:spacing w:val="-7"/>
            <w:w w:val="110"/>
            <w:sz w:val="12"/>
          </w:rPr>
          <w:t> </w:t>
        </w:r>
        <w:r>
          <w:rPr>
            <w:color w:val="007FAD"/>
            <w:w w:val="110"/>
            <w:sz w:val="12"/>
          </w:rPr>
          <w:t>Turkey</w:t>
        </w:r>
        <w:r>
          <w:rPr>
            <w:color w:val="007FAD"/>
            <w:spacing w:val="-6"/>
            <w:w w:val="110"/>
            <w:sz w:val="12"/>
          </w:rPr>
          <w:t> </w:t>
        </w:r>
        <w:r>
          <w:rPr>
            <w:color w:val="007FAD"/>
            <w:w w:val="110"/>
            <w:sz w:val="12"/>
          </w:rPr>
          <w:t>Rec</w:t>
        </w:r>
        <w:r>
          <w:rPr>
            <w:color w:val="007FAD"/>
            <w:spacing w:val="-6"/>
            <w:w w:val="110"/>
            <w:sz w:val="12"/>
          </w:rPr>
          <w:t> </w:t>
        </w:r>
        <w:r>
          <w:rPr>
            <w:color w:val="007FAD"/>
            <w:w w:val="110"/>
            <w:sz w:val="12"/>
          </w:rPr>
          <w:t>Nat</w:t>
        </w:r>
      </w:hyperlink>
      <w:r>
        <w:rPr>
          <w:color w:val="007FAD"/>
          <w:spacing w:val="40"/>
          <w:w w:val="110"/>
          <w:sz w:val="12"/>
        </w:rPr>
        <w:t> </w:t>
      </w:r>
      <w:hyperlink r:id="rId26">
        <w:r>
          <w:rPr>
            <w:color w:val="007FAD"/>
            <w:w w:val="110"/>
            <w:sz w:val="12"/>
          </w:rPr>
          <w:t>Prod 2012;6(1):80–3</w:t>
        </w:r>
      </w:hyperlink>
      <w:r>
        <w:rPr>
          <w:w w:val="110"/>
          <w:sz w:val="12"/>
        </w:rPr>
        <w:t>.</w:t>
      </w:r>
    </w:p>
    <w:p>
      <w:pPr>
        <w:pStyle w:val="ListParagraph"/>
        <w:numPr>
          <w:ilvl w:val="0"/>
          <w:numId w:val="2"/>
        </w:numPr>
        <w:tabs>
          <w:tab w:pos="412" w:val="left" w:leader="none"/>
        </w:tabs>
        <w:spacing w:line="280" w:lineRule="auto" w:before="0" w:after="0"/>
        <w:ind w:left="412" w:right="308" w:hanging="235"/>
        <w:jc w:val="both"/>
        <w:rPr>
          <w:sz w:val="12"/>
        </w:rPr>
      </w:pPr>
      <w:hyperlink r:id="rId27">
        <w:r>
          <w:rPr>
            <w:color w:val="007FAD"/>
            <w:w w:val="110"/>
            <w:sz w:val="12"/>
          </w:rPr>
          <w:t>Al-Rehaily</w:t>
        </w:r>
        <w:r>
          <w:rPr>
            <w:color w:val="007FAD"/>
            <w:spacing w:val="-5"/>
            <w:w w:val="110"/>
            <w:sz w:val="12"/>
          </w:rPr>
          <w:t> </w:t>
        </w:r>
        <w:r>
          <w:rPr>
            <w:color w:val="007FAD"/>
            <w:w w:val="110"/>
            <w:sz w:val="12"/>
          </w:rPr>
          <w:t>AJ,</w:t>
        </w:r>
        <w:r>
          <w:rPr>
            <w:color w:val="007FAD"/>
            <w:spacing w:val="-6"/>
            <w:w w:val="110"/>
            <w:sz w:val="12"/>
          </w:rPr>
          <w:t> </w:t>
        </w:r>
        <w:r>
          <w:rPr>
            <w:color w:val="007FAD"/>
            <w:w w:val="110"/>
            <w:sz w:val="12"/>
          </w:rPr>
          <w:t>Alqasoumi</w:t>
        </w:r>
        <w:r>
          <w:rPr>
            <w:color w:val="007FAD"/>
            <w:spacing w:val="-6"/>
            <w:w w:val="110"/>
            <w:sz w:val="12"/>
          </w:rPr>
          <w:t> </w:t>
        </w:r>
        <w:r>
          <w:rPr>
            <w:color w:val="007FAD"/>
            <w:w w:val="110"/>
            <w:sz w:val="12"/>
          </w:rPr>
          <w:t>SI,</w:t>
        </w:r>
        <w:r>
          <w:rPr>
            <w:color w:val="007FAD"/>
            <w:spacing w:val="-5"/>
            <w:w w:val="110"/>
            <w:sz w:val="12"/>
          </w:rPr>
          <w:t> </w:t>
        </w:r>
        <w:r>
          <w:rPr>
            <w:color w:val="007FAD"/>
            <w:w w:val="110"/>
            <w:sz w:val="12"/>
          </w:rPr>
          <w:t>Yusufoglu</w:t>
        </w:r>
        <w:r>
          <w:rPr>
            <w:color w:val="007FAD"/>
            <w:spacing w:val="-6"/>
            <w:w w:val="110"/>
            <w:sz w:val="12"/>
          </w:rPr>
          <w:t> </w:t>
        </w:r>
        <w:r>
          <w:rPr>
            <w:color w:val="007FAD"/>
            <w:w w:val="110"/>
            <w:sz w:val="12"/>
          </w:rPr>
          <w:t>HS,</w:t>
        </w:r>
        <w:r>
          <w:rPr>
            <w:color w:val="007FAD"/>
            <w:spacing w:val="-5"/>
            <w:w w:val="110"/>
            <w:sz w:val="12"/>
          </w:rPr>
          <w:t> </w:t>
        </w:r>
        <w:r>
          <w:rPr>
            <w:color w:val="007FAD"/>
            <w:w w:val="110"/>
            <w:sz w:val="12"/>
          </w:rPr>
          <w:t>Al-Yahya</w:t>
        </w:r>
        <w:r>
          <w:rPr>
            <w:color w:val="007FAD"/>
            <w:spacing w:val="-6"/>
            <w:w w:val="110"/>
            <w:sz w:val="12"/>
          </w:rPr>
          <w:t> </w:t>
        </w:r>
        <w:r>
          <w:rPr>
            <w:color w:val="007FAD"/>
            <w:w w:val="110"/>
            <w:sz w:val="12"/>
          </w:rPr>
          <w:t>MA,</w:t>
        </w:r>
        <w:r>
          <w:rPr>
            <w:color w:val="007FAD"/>
            <w:spacing w:val="-6"/>
            <w:w w:val="110"/>
            <w:sz w:val="12"/>
          </w:rPr>
          <w:t> </w:t>
        </w:r>
        <w:r>
          <w:rPr>
            <w:color w:val="007FAD"/>
            <w:w w:val="110"/>
            <w:sz w:val="12"/>
          </w:rPr>
          <w:t>Demirci</w:t>
        </w:r>
        <w:r>
          <w:rPr>
            <w:color w:val="007FAD"/>
            <w:spacing w:val="-6"/>
            <w:w w:val="110"/>
            <w:sz w:val="12"/>
          </w:rPr>
          <w:t> </w:t>
        </w:r>
        <w:r>
          <w:rPr>
            <w:color w:val="007FAD"/>
            <w:w w:val="110"/>
            <w:sz w:val="12"/>
          </w:rPr>
          <w:t>B,</w:t>
        </w:r>
        <w:r>
          <w:rPr>
            <w:color w:val="007FAD"/>
            <w:spacing w:val="-6"/>
            <w:w w:val="110"/>
            <w:sz w:val="12"/>
          </w:rPr>
          <w:t> </w:t>
        </w:r>
        <w:r>
          <w:rPr>
            <w:color w:val="007FAD"/>
            <w:w w:val="110"/>
            <w:sz w:val="12"/>
          </w:rPr>
          <w:t>Tabanca</w:t>
        </w:r>
        <w:r>
          <w:rPr>
            <w:color w:val="007FAD"/>
            <w:spacing w:val="-5"/>
            <w:w w:val="110"/>
            <w:sz w:val="12"/>
          </w:rPr>
          <w:t> </w:t>
        </w:r>
        <w:r>
          <w:rPr>
            <w:color w:val="007FAD"/>
            <w:w w:val="110"/>
            <w:sz w:val="12"/>
          </w:rPr>
          <w:t>N,</w:t>
        </w:r>
      </w:hyperlink>
      <w:r>
        <w:rPr>
          <w:color w:val="007FAD"/>
          <w:spacing w:val="40"/>
          <w:w w:val="110"/>
          <w:sz w:val="12"/>
        </w:rPr>
        <w:t> </w:t>
      </w:r>
      <w:hyperlink r:id="rId27">
        <w:r>
          <w:rPr>
            <w:color w:val="007FAD"/>
            <w:w w:val="110"/>
            <w:sz w:val="12"/>
          </w:rPr>
          <w:t>et</w:t>
        </w:r>
        <w:r>
          <w:rPr>
            <w:color w:val="007FAD"/>
            <w:w w:val="110"/>
            <w:sz w:val="12"/>
          </w:rPr>
          <w:t> al.</w:t>
        </w:r>
        <w:r>
          <w:rPr>
            <w:color w:val="007FAD"/>
            <w:w w:val="110"/>
            <w:sz w:val="12"/>
          </w:rPr>
          <w:t> Chemical</w:t>
        </w:r>
        <w:r>
          <w:rPr>
            <w:color w:val="007FAD"/>
            <w:w w:val="110"/>
            <w:sz w:val="12"/>
          </w:rPr>
          <w:t> composition</w:t>
        </w:r>
        <w:r>
          <w:rPr>
            <w:color w:val="007FAD"/>
            <w:w w:val="110"/>
            <w:sz w:val="12"/>
          </w:rPr>
          <w:t> and</w:t>
        </w:r>
        <w:r>
          <w:rPr>
            <w:color w:val="007FAD"/>
            <w:w w:val="110"/>
            <w:sz w:val="12"/>
          </w:rPr>
          <w:t> biological</w:t>
        </w:r>
        <w:r>
          <w:rPr>
            <w:color w:val="007FAD"/>
            <w:w w:val="110"/>
            <w:sz w:val="12"/>
          </w:rPr>
          <w:t> activity</w:t>
        </w:r>
        <w:r>
          <w:rPr>
            <w:color w:val="007FAD"/>
            <w:w w:val="110"/>
            <w:sz w:val="12"/>
          </w:rPr>
          <w:t> of</w:t>
        </w:r>
        <w:r>
          <w:rPr>
            <w:color w:val="007FAD"/>
            <w:w w:val="110"/>
            <w:sz w:val="12"/>
          </w:rPr>
          <w:t> </w:t>
        </w:r>
        <w:r>
          <w:rPr>
            <w:i/>
            <w:color w:val="007FAD"/>
            <w:w w:val="110"/>
            <w:sz w:val="12"/>
          </w:rPr>
          <w:t>Haplophyllum</w:t>
        </w:r>
      </w:hyperlink>
      <w:r>
        <w:rPr>
          <w:i/>
          <w:color w:val="007FAD"/>
          <w:spacing w:val="40"/>
          <w:w w:val="110"/>
          <w:sz w:val="12"/>
        </w:rPr>
        <w:t> </w:t>
      </w:r>
      <w:hyperlink r:id="rId27">
        <w:r>
          <w:rPr>
            <w:i/>
            <w:color w:val="007FAD"/>
            <w:w w:val="110"/>
            <w:sz w:val="12"/>
          </w:rPr>
          <w:t>tuberculatum </w:t>
        </w:r>
        <w:r>
          <w:rPr>
            <w:color w:val="007FAD"/>
            <w:w w:val="110"/>
            <w:sz w:val="12"/>
          </w:rPr>
          <w:t>Juss. essential oil. Planta Med 2013;79:48–52</w:t>
        </w:r>
      </w:hyperlink>
      <w:r>
        <w:rPr>
          <w:w w:val="110"/>
          <w:sz w:val="12"/>
        </w:rPr>
        <w:t>.</w:t>
      </w:r>
    </w:p>
    <w:p>
      <w:pPr>
        <w:pStyle w:val="ListParagraph"/>
        <w:numPr>
          <w:ilvl w:val="0"/>
          <w:numId w:val="2"/>
        </w:numPr>
        <w:tabs>
          <w:tab w:pos="412" w:val="left" w:leader="none"/>
        </w:tabs>
        <w:spacing w:line="280" w:lineRule="auto" w:before="0" w:after="0"/>
        <w:ind w:left="412" w:right="309" w:hanging="235"/>
        <w:jc w:val="both"/>
        <w:rPr>
          <w:sz w:val="12"/>
        </w:rPr>
      </w:pPr>
      <w:hyperlink r:id="rId28">
        <w:r>
          <w:rPr>
            <w:color w:val="007FAD"/>
            <w:w w:val="110"/>
            <w:sz w:val="12"/>
          </w:rPr>
          <w:t>Abed</w:t>
        </w:r>
        <w:r>
          <w:rPr>
            <w:color w:val="007FAD"/>
            <w:w w:val="110"/>
            <w:sz w:val="12"/>
          </w:rPr>
          <w:t> EN,</w:t>
        </w:r>
        <w:r>
          <w:rPr>
            <w:color w:val="007FAD"/>
            <w:w w:val="110"/>
            <w:sz w:val="12"/>
          </w:rPr>
          <w:t> Guesmi</w:t>
        </w:r>
        <w:r>
          <w:rPr>
            <w:color w:val="007FAD"/>
            <w:w w:val="110"/>
            <w:sz w:val="12"/>
          </w:rPr>
          <w:t> F,</w:t>
        </w:r>
        <w:r>
          <w:rPr>
            <w:color w:val="007FAD"/>
            <w:w w:val="110"/>
            <w:sz w:val="12"/>
          </w:rPr>
          <w:t> Mejri</w:t>
        </w:r>
        <w:r>
          <w:rPr>
            <w:color w:val="007FAD"/>
            <w:w w:val="110"/>
            <w:sz w:val="12"/>
          </w:rPr>
          <w:t> M,</w:t>
        </w:r>
        <w:r>
          <w:rPr>
            <w:color w:val="007FAD"/>
            <w:w w:val="110"/>
            <w:sz w:val="12"/>
          </w:rPr>
          <w:t> Marzouki</w:t>
        </w:r>
        <w:r>
          <w:rPr>
            <w:color w:val="007FAD"/>
            <w:w w:val="110"/>
            <w:sz w:val="12"/>
          </w:rPr>
          <w:t> MN,</w:t>
        </w:r>
        <w:r>
          <w:rPr>
            <w:color w:val="007FAD"/>
            <w:w w:val="110"/>
            <w:sz w:val="12"/>
          </w:rPr>
          <w:t> Ahmed</w:t>
        </w:r>
        <w:r>
          <w:rPr>
            <w:color w:val="007FAD"/>
            <w:w w:val="110"/>
            <w:sz w:val="12"/>
          </w:rPr>
          <w:t> BHS.</w:t>
        </w:r>
        <w:r>
          <w:rPr>
            <w:color w:val="007FAD"/>
            <w:w w:val="110"/>
            <w:sz w:val="12"/>
          </w:rPr>
          <w:t> </w:t>
        </w:r>
        <w:r>
          <w:rPr>
            <w:color w:val="007FAD"/>
            <w:w w:val="110"/>
            <w:sz w:val="12"/>
          </w:rPr>
          <w:t>Phytochemical</w:t>
        </w:r>
      </w:hyperlink>
      <w:r>
        <w:rPr>
          <w:color w:val="007FAD"/>
          <w:spacing w:val="40"/>
          <w:w w:val="110"/>
          <w:sz w:val="12"/>
        </w:rPr>
        <w:t> </w:t>
      </w:r>
      <w:hyperlink r:id="rId28">
        <w:r>
          <w:rPr>
            <w:color w:val="007FAD"/>
            <w:w w:val="110"/>
            <w:sz w:val="12"/>
          </w:rPr>
          <w:t>screening</w:t>
        </w:r>
        <w:r>
          <w:rPr>
            <w:color w:val="007FAD"/>
            <w:spacing w:val="40"/>
            <w:w w:val="110"/>
            <w:sz w:val="12"/>
          </w:rPr>
          <w:t> </w:t>
        </w:r>
        <w:r>
          <w:rPr>
            <w:color w:val="007FAD"/>
            <w:w w:val="110"/>
            <w:sz w:val="12"/>
          </w:rPr>
          <w:t>and</w:t>
        </w:r>
        <w:r>
          <w:rPr>
            <w:color w:val="007FAD"/>
            <w:spacing w:val="40"/>
            <w:w w:val="110"/>
            <w:sz w:val="12"/>
          </w:rPr>
          <w:t> </w:t>
        </w:r>
        <w:r>
          <w:rPr>
            <w:color w:val="007FAD"/>
            <w:w w:val="110"/>
            <w:sz w:val="12"/>
          </w:rPr>
          <w:t>assessment</w:t>
        </w:r>
        <w:r>
          <w:rPr>
            <w:color w:val="007FAD"/>
            <w:spacing w:val="40"/>
            <w:w w:val="110"/>
            <w:sz w:val="12"/>
          </w:rPr>
          <w:t> </w:t>
        </w:r>
        <w:r>
          <w:rPr>
            <w:color w:val="007FAD"/>
            <w:w w:val="110"/>
            <w:sz w:val="12"/>
          </w:rPr>
          <w:t>of</w:t>
        </w:r>
        <w:r>
          <w:rPr>
            <w:color w:val="007FAD"/>
            <w:spacing w:val="40"/>
            <w:w w:val="110"/>
            <w:sz w:val="12"/>
          </w:rPr>
          <w:t> </w:t>
        </w:r>
        <w:r>
          <w:rPr>
            <w:color w:val="007FAD"/>
            <w:w w:val="110"/>
            <w:sz w:val="12"/>
          </w:rPr>
          <w:t>antioxidant,</w:t>
        </w:r>
        <w:r>
          <w:rPr>
            <w:color w:val="007FAD"/>
            <w:spacing w:val="40"/>
            <w:w w:val="110"/>
            <w:sz w:val="12"/>
          </w:rPr>
          <w:t> </w:t>
        </w:r>
        <w:r>
          <w:rPr>
            <w:color w:val="007FAD"/>
            <w:w w:val="110"/>
            <w:sz w:val="12"/>
          </w:rPr>
          <w:t>antibacterial</w:t>
        </w:r>
        <w:r>
          <w:rPr>
            <w:color w:val="007FAD"/>
            <w:spacing w:val="40"/>
            <w:w w:val="110"/>
            <w:sz w:val="12"/>
          </w:rPr>
          <w:t> </w:t>
        </w:r>
        <w:r>
          <w:rPr>
            <w:color w:val="007FAD"/>
            <w:w w:val="110"/>
            <w:sz w:val="12"/>
          </w:rPr>
          <w:t>and</w:t>
        </w:r>
        <w:r>
          <w:rPr>
            <w:color w:val="007FAD"/>
            <w:spacing w:val="40"/>
            <w:w w:val="110"/>
            <w:sz w:val="12"/>
          </w:rPr>
          <w:t> </w:t>
        </w:r>
        <w:r>
          <w:rPr>
            <w:color w:val="007FAD"/>
            <w:w w:val="110"/>
            <w:sz w:val="12"/>
          </w:rPr>
          <w:t>cytotoxicity</w:t>
        </w:r>
      </w:hyperlink>
      <w:r>
        <w:rPr>
          <w:color w:val="007FAD"/>
          <w:spacing w:val="40"/>
          <w:w w:val="110"/>
          <w:sz w:val="12"/>
        </w:rPr>
        <w:t> </w:t>
      </w:r>
      <w:hyperlink r:id="rId28">
        <w:r>
          <w:rPr>
            <w:color w:val="007FAD"/>
            <w:w w:val="110"/>
            <w:sz w:val="12"/>
          </w:rPr>
          <w:t>activities</w:t>
        </w:r>
        <w:r>
          <w:rPr>
            <w:color w:val="007FAD"/>
            <w:w w:val="110"/>
            <w:sz w:val="12"/>
          </w:rPr>
          <w:t> of</w:t>
        </w:r>
        <w:r>
          <w:rPr>
            <w:color w:val="007FAD"/>
            <w:w w:val="110"/>
            <w:sz w:val="12"/>
          </w:rPr>
          <w:t> five</w:t>
        </w:r>
        <w:r>
          <w:rPr>
            <w:color w:val="007FAD"/>
            <w:w w:val="110"/>
            <w:sz w:val="12"/>
          </w:rPr>
          <w:t> tunisian</w:t>
        </w:r>
        <w:r>
          <w:rPr>
            <w:color w:val="007FAD"/>
            <w:w w:val="110"/>
            <w:sz w:val="12"/>
          </w:rPr>
          <w:t> medicinal</w:t>
        </w:r>
        <w:r>
          <w:rPr>
            <w:color w:val="007FAD"/>
            <w:w w:val="110"/>
            <w:sz w:val="12"/>
          </w:rPr>
          <w:t> plants.</w:t>
        </w:r>
        <w:r>
          <w:rPr>
            <w:color w:val="007FAD"/>
            <w:w w:val="110"/>
            <w:sz w:val="12"/>
          </w:rPr>
          <w:t> Inter</w:t>
        </w:r>
        <w:r>
          <w:rPr>
            <w:color w:val="007FAD"/>
            <w:w w:val="110"/>
            <w:sz w:val="12"/>
          </w:rPr>
          <w:t> </w:t>
        </w:r>
        <w:r>
          <w:rPr>
            <w:color w:val="007FAD"/>
            <w:sz w:val="12"/>
          </w:rPr>
          <w:t>J </w:t>
        </w:r>
        <w:r>
          <w:rPr>
            <w:color w:val="007FAD"/>
            <w:w w:val="110"/>
            <w:sz w:val="12"/>
          </w:rPr>
          <w:t>Pharma</w:t>
        </w:r>
        <w:r>
          <w:rPr>
            <w:color w:val="007FAD"/>
            <w:w w:val="110"/>
            <w:sz w:val="12"/>
          </w:rPr>
          <w:t> Res</w:t>
        </w:r>
        <w:r>
          <w:rPr>
            <w:color w:val="007FAD"/>
            <w:w w:val="110"/>
            <w:sz w:val="12"/>
          </w:rPr>
          <w:t> Bio-Sci</w:t>
        </w:r>
        <w:r>
          <w:rPr>
            <w:color w:val="007FAD"/>
            <w:w w:val="110"/>
            <w:sz w:val="12"/>
          </w:rPr>
          <w:t> 2014;3</w:t>
        </w:r>
      </w:hyperlink>
      <w:r>
        <w:rPr>
          <w:color w:val="007FAD"/>
          <w:spacing w:val="40"/>
          <w:w w:val="110"/>
          <w:sz w:val="12"/>
        </w:rPr>
        <w:t> </w:t>
      </w:r>
      <w:hyperlink r:id="rId28">
        <w:r>
          <w:rPr>
            <w:color w:val="007FAD"/>
            <w:spacing w:val="-2"/>
            <w:w w:val="110"/>
            <w:sz w:val="12"/>
          </w:rPr>
          <w:t>(4):770–89</w:t>
        </w:r>
      </w:hyperlink>
      <w:r>
        <w:rPr>
          <w:spacing w:val="-2"/>
          <w:w w:val="110"/>
          <w:sz w:val="12"/>
        </w:rPr>
        <w:t>.</w:t>
      </w:r>
    </w:p>
    <w:p>
      <w:pPr>
        <w:pStyle w:val="ListParagraph"/>
        <w:numPr>
          <w:ilvl w:val="0"/>
          <w:numId w:val="2"/>
        </w:numPr>
        <w:tabs>
          <w:tab w:pos="420" w:val="left" w:leader="none"/>
          <w:tab w:pos="422" w:val="left" w:leader="none"/>
        </w:tabs>
        <w:spacing w:line="280" w:lineRule="auto" w:before="0" w:after="0"/>
        <w:ind w:left="422" w:right="307" w:hanging="309"/>
        <w:jc w:val="both"/>
        <w:rPr>
          <w:sz w:val="12"/>
        </w:rPr>
      </w:pPr>
      <w:hyperlink r:id="rId29">
        <w:r>
          <w:rPr>
            <w:color w:val="007FAD"/>
            <w:w w:val="110"/>
            <w:sz w:val="12"/>
          </w:rPr>
          <w:t>Aziza</w:t>
        </w:r>
        <w:r>
          <w:rPr>
            <w:color w:val="007FAD"/>
            <w:w w:val="110"/>
            <w:sz w:val="12"/>
          </w:rPr>
          <w:t> SB,</w:t>
        </w:r>
        <w:r>
          <w:rPr>
            <w:color w:val="007FAD"/>
            <w:w w:val="110"/>
            <w:sz w:val="12"/>
          </w:rPr>
          <w:t> Hebbatallah</w:t>
        </w:r>
        <w:r>
          <w:rPr>
            <w:color w:val="007FAD"/>
            <w:w w:val="110"/>
            <w:sz w:val="12"/>
          </w:rPr>
          <w:t> AA,</w:t>
        </w:r>
        <w:r>
          <w:rPr>
            <w:color w:val="007FAD"/>
            <w:w w:val="110"/>
            <w:sz w:val="12"/>
          </w:rPr>
          <w:t> Maha</w:t>
        </w:r>
        <w:r>
          <w:rPr>
            <w:color w:val="007FAD"/>
            <w:w w:val="110"/>
            <w:sz w:val="12"/>
          </w:rPr>
          <w:t> AH,</w:t>
        </w:r>
        <w:r>
          <w:rPr>
            <w:color w:val="007FAD"/>
            <w:w w:val="110"/>
            <w:sz w:val="12"/>
          </w:rPr>
          <w:t> Shah</w:t>
        </w:r>
        <w:r>
          <w:rPr>
            <w:color w:val="007FAD"/>
            <w:w w:val="110"/>
            <w:sz w:val="12"/>
          </w:rPr>
          <w:t> AK.</w:t>
        </w:r>
        <w:r>
          <w:rPr>
            <w:color w:val="007FAD"/>
            <w:w w:val="110"/>
            <w:sz w:val="12"/>
          </w:rPr>
          <w:t> Evaluation</w:t>
        </w:r>
        <w:r>
          <w:rPr>
            <w:color w:val="007FAD"/>
            <w:w w:val="110"/>
            <w:sz w:val="12"/>
          </w:rPr>
          <w:t> of</w:t>
        </w:r>
        <w:r>
          <w:rPr>
            <w:color w:val="007FAD"/>
            <w:w w:val="110"/>
            <w:sz w:val="12"/>
          </w:rPr>
          <w:t> </w:t>
        </w:r>
        <w:r>
          <w:rPr>
            <w:color w:val="007FAD"/>
            <w:w w:val="110"/>
            <w:sz w:val="12"/>
          </w:rPr>
          <w:t>antioxidant</w:t>
        </w:r>
      </w:hyperlink>
      <w:r>
        <w:rPr>
          <w:color w:val="007FAD"/>
          <w:spacing w:val="40"/>
          <w:w w:val="110"/>
          <w:sz w:val="12"/>
        </w:rPr>
        <w:t> </w:t>
      </w:r>
      <w:hyperlink r:id="rId29">
        <w:r>
          <w:rPr>
            <w:color w:val="007FAD"/>
            <w:w w:val="110"/>
            <w:sz w:val="12"/>
          </w:rPr>
          <w:t>potential,</w:t>
        </w:r>
        <w:r>
          <w:rPr>
            <w:color w:val="007FAD"/>
            <w:spacing w:val="10"/>
            <w:w w:val="110"/>
            <w:sz w:val="12"/>
          </w:rPr>
          <w:t> </w:t>
        </w:r>
        <w:r>
          <w:rPr>
            <w:color w:val="007FAD"/>
            <w:w w:val="110"/>
            <w:sz w:val="12"/>
          </w:rPr>
          <w:t>total</w:t>
        </w:r>
        <w:r>
          <w:rPr>
            <w:color w:val="007FAD"/>
            <w:spacing w:val="10"/>
            <w:w w:val="110"/>
            <w:sz w:val="12"/>
          </w:rPr>
          <w:t> </w:t>
        </w:r>
        <w:r>
          <w:rPr>
            <w:color w:val="007FAD"/>
            <w:w w:val="110"/>
            <w:sz w:val="12"/>
          </w:rPr>
          <w:t>phenolic</w:t>
        </w:r>
        <w:r>
          <w:rPr>
            <w:color w:val="007FAD"/>
            <w:spacing w:val="10"/>
            <w:w w:val="110"/>
            <w:sz w:val="12"/>
          </w:rPr>
          <w:t> </w:t>
        </w:r>
        <w:r>
          <w:rPr>
            <w:color w:val="007FAD"/>
            <w:w w:val="110"/>
            <w:sz w:val="12"/>
          </w:rPr>
          <w:t>content</w:t>
        </w:r>
        <w:r>
          <w:rPr>
            <w:color w:val="007FAD"/>
            <w:spacing w:val="10"/>
            <w:w w:val="110"/>
            <w:sz w:val="12"/>
          </w:rPr>
          <w:t> </w:t>
        </w:r>
        <w:r>
          <w:rPr>
            <w:color w:val="007FAD"/>
            <w:w w:val="110"/>
            <w:sz w:val="12"/>
          </w:rPr>
          <w:t>and</w:t>
        </w:r>
        <w:r>
          <w:rPr>
            <w:color w:val="007FAD"/>
            <w:spacing w:val="10"/>
            <w:w w:val="110"/>
            <w:sz w:val="12"/>
          </w:rPr>
          <w:t> </w:t>
        </w:r>
        <w:r>
          <w:rPr>
            <w:color w:val="007FAD"/>
            <w:w w:val="110"/>
            <w:sz w:val="12"/>
          </w:rPr>
          <w:t>phytochemical</w:t>
        </w:r>
        <w:r>
          <w:rPr>
            <w:color w:val="007FAD"/>
            <w:spacing w:val="10"/>
            <w:w w:val="110"/>
            <w:sz w:val="12"/>
          </w:rPr>
          <w:t> </w:t>
        </w:r>
        <w:r>
          <w:rPr>
            <w:color w:val="007FAD"/>
            <w:w w:val="110"/>
            <w:sz w:val="12"/>
          </w:rPr>
          <w:t>screening</w:t>
        </w:r>
        <w:r>
          <w:rPr>
            <w:color w:val="007FAD"/>
            <w:spacing w:val="10"/>
            <w:w w:val="110"/>
            <w:sz w:val="12"/>
          </w:rPr>
          <w:t> </w:t>
        </w:r>
        <w:r>
          <w:rPr>
            <w:color w:val="007FAD"/>
            <w:w w:val="110"/>
            <w:sz w:val="12"/>
          </w:rPr>
          <w:t>of</w:t>
        </w:r>
        <w:r>
          <w:rPr>
            <w:color w:val="007FAD"/>
            <w:spacing w:val="10"/>
            <w:w w:val="110"/>
            <w:sz w:val="12"/>
          </w:rPr>
          <w:t> </w:t>
        </w:r>
        <w:r>
          <w:rPr>
            <w:color w:val="007FAD"/>
            <w:w w:val="110"/>
            <w:sz w:val="12"/>
          </w:rPr>
          <w:t>aerial</w:t>
        </w:r>
        <w:r>
          <w:rPr>
            <w:color w:val="007FAD"/>
            <w:spacing w:val="9"/>
            <w:w w:val="110"/>
            <w:sz w:val="12"/>
          </w:rPr>
          <w:t> </w:t>
        </w:r>
        <w:r>
          <w:rPr>
            <w:color w:val="007FAD"/>
            <w:w w:val="110"/>
            <w:sz w:val="12"/>
          </w:rPr>
          <w:t>parts</w:t>
        </w:r>
        <w:r>
          <w:rPr>
            <w:color w:val="007FAD"/>
            <w:spacing w:val="11"/>
            <w:w w:val="110"/>
            <w:sz w:val="12"/>
          </w:rPr>
          <w:t> </w:t>
        </w:r>
        <w:r>
          <w:rPr>
            <w:color w:val="007FAD"/>
            <w:w w:val="110"/>
            <w:sz w:val="12"/>
          </w:rPr>
          <w:t>of</w:t>
        </w:r>
      </w:hyperlink>
      <w:r>
        <w:rPr>
          <w:color w:val="007FAD"/>
          <w:spacing w:val="40"/>
          <w:w w:val="110"/>
          <w:sz w:val="12"/>
        </w:rPr>
        <w:t> </w:t>
      </w:r>
      <w:hyperlink r:id="rId29">
        <w:r>
          <w:rPr>
            <w:color w:val="007FAD"/>
            <w:w w:val="110"/>
            <w:sz w:val="12"/>
          </w:rPr>
          <w:t>a</w:t>
        </w:r>
        <w:r>
          <w:rPr>
            <w:color w:val="007FAD"/>
            <w:w w:val="110"/>
            <w:sz w:val="12"/>
          </w:rPr>
          <w:t> folkloric</w:t>
        </w:r>
        <w:r>
          <w:rPr>
            <w:color w:val="007FAD"/>
            <w:w w:val="110"/>
            <w:sz w:val="12"/>
          </w:rPr>
          <w:t> medicine,</w:t>
        </w:r>
        <w:r>
          <w:rPr>
            <w:color w:val="007FAD"/>
            <w:w w:val="110"/>
            <w:sz w:val="12"/>
          </w:rPr>
          <w:t> </w:t>
        </w:r>
        <w:r>
          <w:rPr>
            <w:i/>
            <w:color w:val="007FAD"/>
            <w:w w:val="110"/>
            <w:sz w:val="12"/>
          </w:rPr>
          <w:t>Haplophyllum</w:t>
        </w:r>
        <w:r>
          <w:rPr>
            <w:i/>
            <w:color w:val="007FAD"/>
            <w:w w:val="110"/>
            <w:sz w:val="12"/>
          </w:rPr>
          <w:t> tuberculatum</w:t>
        </w:r>
        <w:r>
          <w:rPr>
            <w:i/>
            <w:color w:val="007FAD"/>
            <w:w w:val="110"/>
            <w:sz w:val="12"/>
          </w:rPr>
          <w:t> </w:t>
        </w:r>
        <w:r>
          <w:rPr>
            <w:color w:val="007FAD"/>
            <w:w w:val="110"/>
            <w:sz w:val="12"/>
          </w:rPr>
          <w:t>(Forssk)</w:t>
        </w:r>
        <w:r>
          <w:rPr>
            <w:color w:val="007FAD"/>
            <w:w w:val="110"/>
            <w:sz w:val="12"/>
          </w:rPr>
          <w:t> A.</w:t>
        </w:r>
        <w:r>
          <w:rPr>
            <w:color w:val="007FAD"/>
            <w:w w:val="110"/>
            <w:sz w:val="12"/>
          </w:rPr>
          <w:t> Juss.</w:t>
        </w:r>
        <w:r>
          <w:rPr>
            <w:color w:val="007FAD"/>
            <w:w w:val="110"/>
            <w:sz w:val="12"/>
          </w:rPr>
          <w:t> </w:t>
        </w:r>
        <w:r>
          <w:rPr>
            <w:color w:val="007FAD"/>
            <w:sz w:val="12"/>
          </w:rPr>
          <w:t>J </w:t>
        </w:r>
        <w:r>
          <w:rPr>
            <w:color w:val="007FAD"/>
            <w:w w:val="110"/>
            <w:sz w:val="12"/>
          </w:rPr>
          <w:t>Coast</w:t>
        </w:r>
        <w:r>
          <w:rPr>
            <w:color w:val="007FAD"/>
            <w:w w:val="110"/>
            <w:sz w:val="12"/>
          </w:rPr>
          <w:t> Life</w:t>
        </w:r>
      </w:hyperlink>
      <w:r>
        <w:rPr>
          <w:color w:val="007FAD"/>
          <w:spacing w:val="40"/>
          <w:w w:val="110"/>
          <w:sz w:val="12"/>
        </w:rPr>
        <w:t> </w:t>
      </w:r>
      <w:hyperlink r:id="rId29">
        <w:r>
          <w:rPr>
            <w:color w:val="007FAD"/>
            <w:w w:val="110"/>
            <w:sz w:val="12"/>
          </w:rPr>
          <w:t>Med 2016;4(4):315–9</w:t>
        </w:r>
      </w:hyperlink>
      <w:r>
        <w:rPr>
          <w:w w:val="110"/>
          <w:sz w:val="12"/>
        </w:rPr>
        <w:t>.</w:t>
      </w:r>
    </w:p>
    <w:p>
      <w:pPr>
        <w:pStyle w:val="ListParagraph"/>
        <w:numPr>
          <w:ilvl w:val="0"/>
          <w:numId w:val="2"/>
        </w:numPr>
        <w:tabs>
          <w:tab w:pos="422" w:val="left" w:leader="none"/>
          <w:tab w:pos="424" w:val="left" w:leader="none"/>
        </w:tabs>
        <w:spacing w:line="280" w:lineRule="auto" w:before="0" w:after="0"/>
        <w:ind w:left="424" w:right="307" w:hanging="311"/>
        <w:jc w:val="both"/>
        <w:rPr>
          <w:sz w:val="12"/>
        </w:rPr>
      </w:pPr>
      <w:hyperlink r:id="rId30">
        <w:r>
          <w:rPr>
            <w:color w:val="007FAD"/>
            <w:w w:val="110"/>
            <w:sz w:val="12"/>
          </w:rPr>
          <w:t>Al-Matani</w:t>
        </w:r>
        <w:r>
          <w:rPr>
            <w:color w:val="007FAD"/>
            <w:w w:val="110"/>
            <w:sz w:val="12"/>
          </w:rPr>
          <w:t> SK,</w:t>
        </w:r>
        <w:r>
          <w:rPr>
            <w:color w:val="007FAD"/>
            <w:w w:val="110"/>
            <w:sz w:val="12"/>
          </w:rPr>
          <w:t> Al-Wahaibi</w:t>
        </w:r>
        <w:r>
          <w:rPr>
            <w:color w:val="007FAD"/>
            <w:w w:val="110"/>
            <w:sz w:val="12"/>
          </w:rPr>
          <w:t> RNS,</w:t>
        </w:r>
        <w:r>
          <w:rPr>
            <w:color w:val="007FAD"/>
            <w:w w:val="110"/>
            <w:sz w:val="12"/>
          </w:rPr>
          <w:t> Hossain</w:t>
        </w:r>
        <w:r>
          <w:rPr>
            <w:color w:val="007FAD"/>
            <w:w w:val="110"/>
            <w:sz w:val="12"/>
          </w:rPr>
          <w:t> MA.</w:t>
        </w:r>
        <w:r>
          <w:rPr>
            <w:color w:val="007FAD"/>
            <w:w w:val="110"/>
            <w:sz w:val="12"/>
          </w:rPr>
          <w:t> In</w:t>
        </w:r>
        <w:r>
          <w:rPr>
            <w:color w:val="007FAD"/>
            <w:w w:val="110"/>
            <w:sz w:val="12"/>
          </w:rPr>
          <w:t> vitro</w:t>
        </w:r>
        <w:r>
          <w:rPr>
            <w:color w:val="007FAD"/>
            <w:w w:val="110"/>
            <w:sz w:val="12"/>
          </w:rPr>
          <w:t> evaluation</w:t>
        </w:r>
        <w:r>
          <w:rPr>
            <w:color w:val="007FAD"/>
            <w:w w:val="110"/>
            <w:sz w:val="12"/>
          </w:rPr>
          <w:t> of</w:t>
        </w:r>
        <w:r>
          <w:rPr>
            <w:color w:val="007FAD"/>
            <w:w w:val="110"/>
            <w:sz w:val="12"/>
          </w:rPr>
          <w:t> the</w:t>
        </w:r>
        <w:r>
          <w:rPr>
            <w:color w:val="007FAD"/>
            <w:w w:val="110"/>
            <w:sz w:val="12"/>
          </w:rPr>
          <w:t> total</w:t>
        </w:r>
      </w:hyperlink>
      <w:r>
        <w:rPr>
          <w:color w:val="007FAD"/>
          <w:spacing w:val="40"/>
          <w:w w:val="110"/>
          <w:sz w:val="12"/>
        </w:rPr>
        <w:t> </w:t>
      </w:r>
      <w:hyperlink r:id="rId30">
        <w:r>
          <w:rPr>
            <w:color w:val="007FAD"/>
            <w:w w:val="110"/>
            <w:sz w:val="12"/>
          </w:rPr>
          <w:t>phenolic</w:t>
        </w:r>
        <w:r>
          <w:rPr>
            <w:color w:val="007FAD"/>
            <w:spacing w:val="40"/>
            <w:w w:val="110"/>
            <w:sz w:val="12"/>
          </w:rPr>
          <w:t> </w:t>
        </w:r>
        <w:r>
          <w:rPr>
            <w:color w:val="007FAD"/>
            <w:w w:val="110"/>
            <w:sz w:val="12"/>
          </w:rPr>
          <w:t>and</w:t>
        </w:r>
        <w:r>
          <w:rPr>
            <w:color w:val="007FAD"/>
            <w:spacing w:val="40"/>
            <w:w w:val="110"/>
            <w:sz w:val="12"/>
          </w:rPr>
          <w:t> </w:t>
        </w:r>
        <w:r>
          <w:rPr>
            <w:color w:val="007FAD"/>
            <w:w w:val="110"/>
            <w:sz w:val="12"/>
          </w:rPr>
          <w:t>flavonoid</w:t>
        </w:r>
        <w:r>
          <w:rPr>
            <w:color w:val="007FAD"/>
            <w:spacing w:val="40"/>
            <w:w w:val="110"/>
            <w:sz w:val="12"/>
          </w:rPr>
          <w:t> </w:t>
        </w:r>
        <w:r>
          <w:rPr>
            <w:color w:val="007FAD"/>
            <w:w w:val="110"/>
            <w:sz w:val="12"/>
          </w:rPr>
          <w:t>contents</w:t>
        </w:r>
        <w:r>
          <w:rPr>
            <w:color w:val="007FAD"/>
            <w:spacing w:val="40"/>
            <w:w w:val="110"/>
            <w:sz w:val="12"/>
          </w:rPr>
          <w:t> </w:t>
        </w:r>
        <w:r>
          <w:rPr>
            <w:color w:val="007FAD"/>
            <w:w w:val="110"/>
            <w:sz w:val="12"/>
          </w:rPr>
          <w:t>and</w:t>
        </w:r>
        <w:r>
          <w:rPr>
            <w:color w:val="007FAD"/>
            <w:spacing w:val="40"/>
            <w:w w:val="110"/>
            <w:sz w:val="12"/>
          </w:rPr>
          <w:t> </w:t>
        </w:r>
        <w:r>
          <w:rPr>
            <w:color w:val="007FAD"/>
            <w:w w:val="110"/>
            <w:sz w:val="12"/>
          </w:rPr>
          <w:t>the</w:t>
        </w:r>
        <w:r>
          <w:rPr>
            <w:color w:val="007FAD"/>
            <w:spacing w:val="40"/>
            <w:w w:val="110"/>
            <w:sz w:val="12"/>
          </w:rPr>
          <w:t> </w:t>
        </w:r>
        <w:r>
          <w:rPr>
            <w:color w:val="007FAD"/>
            <w:w w:val="110"/>
            <w:sz w:val="12"/>
          </w:rPr>
          <w:t>antimicrobial</w:t>
        </w:r>
        <w:r>
          <w:rPr>
            <w:color w:val="007FAD"/>
            <w:spacing w:val="40"/>
            <w:w w:val="110"/>
            <w:sz w:val="12"/>
          </w:rPr>
          <w:t> </w:t>
        </w:r>
        <w:r>
          <w:rPr>
            <w:color w:val="007FAD"/>
            <w:w w:val="110"/>
            <w:sz w:val="12"/>
          </w:rPr>
          <w:t>and</w:t>
        </w:r>
        <w:r>
          <w:rPr>
            <w:color w:val="007FAD"/>
            <w:spacing w:val="40"/>
            <w:w w:val="110"/>
            <w:sz w:val="12"/>
          </w:rPr>
          <w:t> </w:t>
        </w:r>
        <w:r>
          <w:rPr>
            <w:color w:val="007FAD"/>
            <w:w w:val="110"/>
            <w:sz w:val="12"/>
          </w:rPr>
          <w:t>cytotoxicity</w:t>
        </w:r>
      </w:hyperlink>
      <w:r>
        <w:rPr>
          <w:color w:val="007FAD"/>
          <w:spacing w:val="40"/>
          <w:w w:val="110"/>
          <w:sz w:val="12"/>
        </w:rPr>
        <w:t> </w:t>
      </w:r>
      <w:hyperlink r:id="rId30">
        <w:r>
          <w:rPr>
            <w:color w:val="007FAD"/>
            <w:w w:val="110"/>
            <w:sz w:val="12"/>
          </w:rPr>
          <w:t>activities</w:t>
        </w:r>
        <w:r>
          <w:rPr>
            <w:color w:val="007FAD"/>
            <w:spacing w:val="40"/>
            <w:w w:val="110"/>
            <w:sz w:val="12"/>
          </w:rPr>
          <w:t> </w:t>
        </w:r>
        <w:r>
          <w:rPr>
            <w:color w:val="007FAD"/>
            <w:w w:val="110"/>
            <w:sz w:val="12"/>
          </w:rPr>
          <w:t>of</w:t>
        </w:r>
        <w:r>
          <w:rPr>
            <w:color w:val="007FAD"/>
            <w:spacing w:val="40"/>
            <w:w w:val="110"/>
            <w:sz w:val="12"/>
          </w:rPr>
          <w:t> </w:t>
        </w:r>
        <w:r>
          <w:rPr>
            <w:color w:val="007FAD"/>
            <w:w w:val="110"/>
            <w:sz w:val="12"/>
          </w:rPr>
          <w:t>crude</w:t>
        </w:r>
        <w:r>
          <w:rPr>
            <w:color w:val="007FAD"/>
            <w:spacing w:val="40"/>
            <w:w w:val="110"/>
            <w:sz w:val="12"/>
          </w:rPr>
          <w:t> </w:t>
        </w:r>
        <w:r>
          <w:rPr>
            <w:color w:val="007FAD"/>
            <w:w w:val="110"/>
            <w:sz w:val="12"/>
          </w:rPr>
          <w:t>fruit</w:t>
        </w:r>
        <w:r>
          <w:rPr>
            <w:color w:val="007FAD"/>
            <w:spacing w:val="40"/>
            <w:w w:val="110"/>
            <w:sz w:val="12"/>
          </w:rPr>
          <w:t> </w:t>
        </w:r>
        <w:r>
          <w:rPr>
            <w:color w:val="007FAD"/>
            <w:w w:val="110"/>
            <w:sz w:val="12"/>
          </w:rPr>
          <w:t>extracts</w:t>
        </w:r>
        <w:r>
          <w:rPr>
            <w:color w:val="007FAD"/>
            <w:spacing w:val="40"/>
            <w:w w:val="110"/>
            <w:sz w:val="12"/>
          </w:rPr>
          <w:t> </w:t>
        </w:r>
        <w:r>
          <w:rPr>
            <w:color w:val="007FAD"/>
            <w:w w:val="110"/>
            <w:sz w:val="12"/>
          </w:rPr>
          <w:t>with</w:t>
        </w:r>
        <w:r>
          <w:rPr>
            <w:color w:val="007FAD"/>
            <w:spacing w:val="40"/>
            <w:w w:val="110"/>
            <w:sz w:val="12"/>
          </w:rPr>
          <w:t> </w:t>
        </w:r>
        <w:r>
          <w:rPr>
            <w:color w:val="007FAD"/>
            <w:w w:val="110"/>
            <w:sz w:val="12"/>
          </w:rPr>
          <w:t>different</w:t>
        </w:r>
        <w:r>
          <w:rPr>
            <w:color w:val="007FAD"/>
            <w:spacing w:val="40"/>
            <w:w w:val="110"/>
            <w:sz w:val="12"/>
          </w:rPr>
          <w:t> </w:t>
        </w:r>
        <w:r>
          <w:rPr>
            <w:color w:val="007FAD"/>
            <w:w w:val="110"/>
            <w:sz w:val="12"/>
          </w:rPr>
          <w:t>polarities</w:t>
        </w:r>
        <w:r>
          <w:rPr>
            <w:color w:val="007FAD"/>
            <w:spacing w:val="40"/>
            <w:w w:val="110"/>
            <w:sz w:val="12"/>
          </w:rPr>
          <w:t> </w:t>
        </w:r>
        <w:r>
          <w:rPr>
            <w:color w:val="007FAD"/>
            <w:w w:val="110"/>
            <w:sz w:val="12"/>
          </w:rPr>
          <w:t>from</w:t>
        </w:r>
        <w:r>
          <w:rPr>
            <w:color w:val="007FAD"/>
            <w:spacing w:val="40"/>
            <w:w w:val="110"/>
            <w:sz w:val="12"/>
          </w:rPr>
          <w:t> </w:t>
        </w:r>
        <w:r>
          <w:rPr>
            <w:i/>
            <w:color w:val="007FAD"/>
            <w:w w:val="110"/>
            <w:sz w:val="12"/>
          </w:rPr>
          <w:t>Ficus</w:t>
        </w:r>
      </w:hyperlink>
      <w:r>
        <w:rPr>
          <w:i/>
          <w:color w:val="007FAD"/>
          <w:spacing w:val="40"/>
          <w:w w:val="110"/>
          <w:sz w:val="12"/>
        </w:rPr>
        <w:t> </w:t>
      </w:r>
      <w:hyperlink r:id="rId30">
        <w:r>
          <w:rPr>
            <w:i/>
            <w:color w:val="007FAD"/>
            <w:w w:val="110"/>
            <w:sz w:val="12"/>
          </w:rPr>
          <w:t>sycomorus</w:t>
        </w:r>
        <w:r>
          <w:rPr>
            <w:color w:val="007FAD"/>
            <w:w w:val="110"/>
            <w:sz w:val="12"/>
          </w:rPr>
          <w:t>. Pac Sci Rev A:</w:t>
        </w:r>
        <w:r>
          <w:rPr>
            <w:color w:val="007FAD"/>
            <w:w w:val="110"/>
            <w:sz w:val="12"/>
          </w:rPr>
          <w:t> Nat Sci Eng 2015;17(3):103–8</w:t>
        </w:r>
      </w:hyperlink>
      <w:r>
        <w:rPr>
          <w:w w:val="110"/>
          <w:sz w:val="12"/>
        </w:rPr>
        <w:t>.</w:t>
      </w:r>
    </w:p>
    <w:p>
      <w:pPr>
        <w:pStyle w:val="ListParagraph"/>
        <w:numPr>
          <w:ilvl w:val="0"/>
          <w:numId w:val="2"/>
        </w:numPr>
        <w:tabs>
          <w:tab w:pos="422" w:val="left" w:leader="none"/>
          <w:tab w:pos="424" w:val="left" w:leader="none"/>
        </w:tabs>
        <w:spacing w:line="280" w:lineRule="auto" w:before="0" w:after="0"/>
        <w:ind w:left="424" w:right="307" w:hanging="311"/>
        <w:jc w:val="both"/>
        <w:rPr>
          <w:sz w:val="12"/>
        </w:rPr>
      </w:pPr>
      <w:hyperlink r:id="rId31">
        <w:r>
          <w:rPr>
            <w:color w:val="007FAD"/>
            <w:w w:val="110"/>
            <w:sz w:val="12"/>
          </w:rPr>
          <w:t>Alabri</w:t>
        </w:r>
        <w:r>
          <w:rPr>
            <w:color w:val="007FAD"/>
            <w:w w:val="110"/>
            <w:sz w:val="12"/>
          </w:rPr>
          <w:t> THA,</w:t>
        </w:r>
        <w:r>
          <w:rPr>
            <w:color w:val="007FAD"/>
            <w:w w:val="110"/>
            <w:sz w:val="12"/>
          </w:rPr>
          <w:t> Al</w:t>
        </w:r>
        <w:r>
          <w:rPr>
            <w:color w:val="007FAD"/>
            <w:w w:val="110"/>
            <w:sz w:val="12"/>
          </w:rPr>
          <w:t> Musalami</w:t>
        </w:r>
        <w:r>
          <w:rPr>
            <w:color w:val="007FAD"/>
            <w:w w:val="110"/>
            <w:sz w:val="12"/>
          </w:rPr>
          <w:t> AHS,</w:t>
        </w:r>
        <w:r>
          <w:rPr>
            <w:color w:val="007FAD"/>
            <w:w w:val="110"/>
            <w:sz w:val="12"/>
          </w:rPr>
          <w:t> Hossain</w:t>
        </w:r>
        <w:r>
          <w:rPr>
            <w:color w:val="007FAD"/>
            <w:w w:val="110"/>
            <w:sz w:val="12"/>
          </w:rPr>
          <w:t> MA,</w:t>
        </w:r>
        <w:r>
          <w:rPr>
            <w:color w:val="007FAD"/>
            <w:w w:val="110"/>
            <w:sz w:val="12"/>
          </w:rPr>
          <w:t> Weli</w:t>
        </w:r>
        <w:r>
          <w:rPr>
            <w:color w:val="007FAD"/>
            <w:w w:val="110"/>
            <w:sz w:val="12"/>
          </w:rPr>
          <w:t> AM,</w:t>
        </w:r>
        <w:r>
          <w:rPr>
            <w:color w:val="007FAD"/>
            <w:w w:val="110"/>
            <w:sz w:val="12"/>
          </w:rPr>
          <w:t> Al-Riyami</w:t>
        </w:r>
        <w:r>
          <w:rPr>
            <w:color w:val="007FAD"/>
            <w:w w:val="110"/>
            <w:sz w:val="12"/>
          </w:rPr>
          <w:t> Q.</w:t>
        </w:r>
      </w:hyperlink>
      <w:r>
        <w:rPr>
          <w:color w:val="007FAD"/>
          <w:spacing w:val="40"/>
          <w:w w:val="110"/>
          <w:sz w:val="12"/>
        </w:rPr>
        <w:t> </w:t>
      </w:r>
      <w:hyperlink r:id="rId31">
        <w:r>
          <w:rPr>
            <w:color w:val="007FAD"/>
            <w:w w:val="110"/>
            <w:sz w:val="12"/>
          </w:rPr>
          <w:t>Comparative</w:t>
        </w:r>
        <w:r>
          <w:rPr>
            <w:color w:val="007FAD"/>
            <w:spacing w:val="40"/>
            <w:w w:val="110"/>
            <w:sz w:val="12"/>
          </w:rPr>
          <w:t> </w:t>
        </w:r>
        <w:r>
          <w:rPr>
            <w:color w:val="007FAD"/>
            <w:w w:val="110"/>
            <w:sz w:val="12"/>
          </w:rPr>
          <w:t>study</w:t>
        </w:r>
        <w:r>
          <w:rPr>
            <w:color w:val="007FAD"/>
            <w:spacing w:val="40"/>
            <w:w w:val="110"/>
            <w:sz w:val="12"/>
          </w:rPr>
          <w:t> </w:t>
        </w:r>
        <w:r>
          <w:rPr>
            <w:color w:val="007FAD"/>
            <w:w w:val="110"/>
            <w:sz w:val="12"/>
          </w:rPr>
          <w:t>of</w:t>
        </w:r>
        <w:r>
          <w:rPr>
            <w:color w:val="007FAD"/>
            <w:spacing w:val="40"/>
            <w:w w:val="110"/>
            <w:sz w:val="12"/>
          </w:rPr>
          <w:t> </w:t>
        </w:r>
        <w:r>
          <w:rPr>
            <w:color w:val="007FAD"/>
            <w:w w:val="110"/>
            <w:sz w:val="12"/>
          </w:rPr>
          <w:t>phytochemical</w:t>
        </w:r>
        <w:r>
          <w:rPr>
            <w:color w:val="007FAD"/>
            <w:spacing w:val="40"/>
            <w:w w:val="110"/>
            <w:sz w:val="12"/>
          </w:rPr>
          <w:t> </w:t>
        </w:r>
        <w:r>
          <w:rPr>
            <w:color w:val="007FAD"/>
            <w:w w:val="110"/>
            <w:sz w:val="12"/>
          </w:rPr>
          <w:t>screening,</w:t>
        </w:r>
        <w:r>
          <w:rPr>
            <w:color w:val="007FAD"/>
            <w:spacing w:val="40"/>
            <w:w w:val="110"/>
            <w:sz w:val="12"/>
          </w:rPr>
          <w:t> </w:t>
        </w:r>
        <w:r>
          <w:rPr>
            <w:color w:val="007FAD"/>
            <w:w w:val="110"/>
            <w:sz w:val="12"/>
          </w:rPr>
          <w:t>antioxidant</w:t>
        </w:r>
        <w:r>
          <w:rPr>
            <w:color w:val="007FAD"/>
            <w:spacing w:val="40"/>
            <w:w w:val="110"/>
            <w:sz w:val="12"/>
          </w:rPr>
          <w:t> </w:t>
        </w:r>
        <w:r>
          <w:rPr>
            <w:color w:val="007FAD"/>
            <w:w w:val="110"/>
            <w:sz w:val="12"/>
          </w:rPr>
          <w:t>and</w:t>
        </w:r>
      </w:hyperlink>
      <w:r>
        <w:rPr>
          <w:color w:val="007FAD"/>
          <w:spacing w:val="40"/>
          <w:w w:val="110"/>
          <w:sz w:val="12"/>
        </w:rPr>
        <w:t> </w:t>
      </w:r>
      <w:hyperlink r:id="rId31">
        <w:r>
          <w:rPr>
            <w:color w:val="007FAD"/>
            <w:w w:val="110"/>
            <w:sz w:val="12"/>
          </w:rPr>
          <w:t>antimicrobial</w:t>
        </w:r>
        <w:r>
          <w:rPr>
            <w:color w:val="007FAD"/>
            <w:spacing w:val="40"/>
            <w:w w:val="110"/>
            <w:sz w:val="12"/>
          </w:rPr>
          <w:t> </w:t>
        </w:r>
        <w:r>
          <w:rPr>
            <w:color w:val="007FAD"/>
            <w:w w:val="110"/>
            <w:sz w:val="12"/>
          </w:rPr>
          <w:t>capacities</w:t>
        </w:r>
        <w:r>
          <w:rPr>
            <w:color w:val="007FAD"/>
            <w:spacing w:val="40"/>
            <w:w w:val="110"/>
            <w:sz w:val="12"/>
          </w:rPr>
          <w:t> </w:t>
        </w:r>
        <w:r>
          <w:rPr>
            <w:color w:val="007FAD"/>
            <w:w w:val="110"/>
            <w:sz w:val="12"/>
          </w:rPr>
          <w:t>of</w:t>
        </w:r>
        <w:r>
          <w:rPr>
            <w:color w:val="007FAD"/>
            <w:spacing w:val="40"/>
            <w:w w:val="110"/>
            <w:sz w:val="12"/>
          </w:rPr>
          <w:t> </w:t>
        </w:r>
        <w:r>
          <w:rPr>
            <w:color w:val="007FAD"/>
            <w:w w:val="110"/>
            <w:sz w:val="12"/>
          </w:rPr>
          <w:t>fresh</w:t>
        </w:r>
        <w:r>
          <w:rPr>
            <w:color w:val="007FAD"/>
            <w:spacing w:val="40"/>
            <w:w w:val="110"/>
            <w:sz w:val="12"/>
          </w:rPr>
          <w:t> </w:t>
        </w:r>
        <w:r>
          <w:rPr>
            <w:color w:val="007FAD"/>
            <w:w w:val="110"/>
            <w:sz w:val="12"/>
          </w:rPr>
          <w:t>and</w:t>
        </w:r>
        <w:r>
          <w:rPr>
            <w:color w:val="007FAD"/>
            <w:spacing w:val="40"/>
            <w:w w:val="110"/>
            <w:sz w:val="12"/>
          </w:rPr>
          <w:t> </w:t>
        </w:r>
        <w:r>
          <w:rPr>
            <w:color w:val="007FAD"/>
            <w:w w:val="110"/>
            <w:sz w:val="12"/>
          </w:rPr>
          <w:t>dry</w:t>
        </w:r>
        <w:r>
          <w:rPr>
            <w:color w:val="007FAD"/>
            <w:spacing w:val="40"/>
            <w:w w:val="110"/>
            <w:sz w:val="12"/>
          </w:rPr>
          <w:t> </w:t>
        </w:r>
        <w:r>
          <w:rPr>
            <w:color w:val="007FAD"/>
            <w:w w:val="110"/>
            <w:sz w:val="12"/>
          </w:rPr>
          <w:t>leaves</w:t>
        </w:r>
        <w:r>
          <w:rPr>
            <w:color w:val="007FAD"/>
            <w:spacing w:val="40"/>
            <w:w w:val="110"/>
            <w:sz w:val="12"/>
          </w:rPr>
          <w:t> </w:t>
        </w:r>
        <w:r>
          <w:rPr>
            <w:color w:val="007FAD"/>
            <w:w w:val="110"/>
            <w:sz w:val="12"/>
          </w:rPr>
          <w:t>crude</w:t>
        </w:r>
        <w:r>
          <w:rPr>
            <w:color w:val="007FAD"/>
            <w:spacing w:val="40"/>
            <w:w w:val="110"/>
            <w:sz w:val="12"/>
          </w:rPr>
          <w:t> </w:t>
        </w:r>
        <w:r>
          <w:rPr>
            <w:color w:val="007FAD"/>
            <w:w w:val="110"/>
            <w:sz w:val="12"/>
          </w:rPr>
          <w:t>plant</w:t>
        </w:r>
        <w:r>
          <w:rPr>
            <w:color w:val="007FAD"/>
            <w:spacing w:val="40"/>
            <w:w w:val="110"/>
            <w:sz w:val="12"/>
          </w:rPr>
          <w:t> </w:t>
        </w:r>
        <w:r>
          <w:rPr>
            <w:color w:val="007FAD"/>
            <w:w w:val="110"/>
            <w:sz w:val="12"/>
          </w:rPr>
          <w:t>extracts</w:t>
        </w:r>
        <w:r>
          <w:rPr>
            <w:color w:val="007FAD"/>
            <w:spacing w:val="40"/>
            <w:w w:val="110"/>
            <w:sz w:val="12"/>
          </w:rPr>
          <w:t> </w:t>
        </w:r>
        <w:r>
          <w:rPr>
            <w:color w:val="007FAD"/>
            <w:w w:val="110"/>
            <w:sz w:val="12"/>
          </w:rPr>
          <w:t>of</w:t>
        </w:r>
      </w:hyperlink>
      <w:r>
        <w:rPr>
          <w:color w:val="007FAD"/>
          <w:spacing w:val="40"/>
          <w:w w:val="110"/>
          <w:sz w:val="12"/>
        </w:rPr>
        <w:t> </w:t>
      </w:r>
      <w:hyperlink r:id="rId31">
        <w:r>
          <w:rPr>
            <w:i/>
            <w:color w:val="007FAD"/>
            <w:w w:val="110"/>
            <w:sz w:val="12"/>
          </w:rPr>
          <w:t>Datura metel </w:t>
        </w:r>
        <w:r>
          <w:rPr>
            <w:color w:val="007FAD"/>
            <w:w w:val="110"/>
            <w:sz w:val="12"/>
          </w:rPr>
          <w:t>L. </w:t>
        </w:r>
        <w:r>
          <w:rPr>
            <w:color w:val="007FAD"/>
            <w:sz w:val="12"/>
          </w:rPr>
          <w:t>J </w:t>
        </w:r>
        <w:r>
          <w:rPr>
            <w:color w:val="007FAD"/>
            <w:w w:val="110"/>
            <w:sz w:val="12"/>
          </w:rPr>
          <w:t>King Saud Univ Sci 2014;26(3):237–43</w:t>
        </w:r>
      </w:hyperlink>
      <w:r>
        <w:rPr>
          <w:w w:val="110"/>
          <w:sz w:val="12"/>
        </w:rPr>
        <w:t>.</w:t>
      </w:r>
    </w:p>
    <w:p>
      <w:pPr>
        <w:pStyle w:val="ListParagraph"/>
        <w:numPr>
          <w:ilvl w:val="0"/>
          <w:numId w:val="2"/>
        </w:numPr>
        <w:tabs>
          <w:tab w:pos="422" w:val="left" w:leader="none"/>
          <w:tab w:pos="424" w:val="left" w:leader="none"/>
        </w:tabs>
        <w:spacing w:line="280" w:lineRule="auto" w:before="0" w:after="0"/>
        <w:ind w:left="424" w:right="307" w:hanging="311"/>
        <w:jc w:val="both"/>
        <w:rPr>
          <w:sz w:val="12"/>
        </w:rPr>
      </w:pPr>
      <w:hyperlink r:id="rId32">
        <w:r>
          <w:rPr>
            <w:color w:val="007FAD"/>
            <w:spacing w:val="-2"/>
            <w:w w:val="115"/>
            <w:sz w:val="12"/>
          </w:rPr>
          <w:t>Zainab SSH, Hossain MA. Biological activities of different leaves crude extracts</w:t>
        </w:r>
      </w:hyperlink>
      <w:r>
        <w:rPr>
          <w:color w:val="007FAD"/>
          <w:spacing w:val="40"/>
          <w:w w:val="115"/>
          <w:sz w:val="12"/>
        </w:rPr>
        <w:t> </w:t>
      </w:r>
      <w:hyperlink r:id="rId32">
        <w:r>
          <w:rPr>
            <w:color w:val="007FAD"/>
            <w:w w:val="115"/>
            <w:sz w:val="12"/>
          </w:rPr>
          <w:t>of</w:t>
        </w:r>
        <w:r>
          <w:rPr>
            <w:color w:val="007FAD"/>
            <w:w w:val="115"/>
            <w:sz w:val="12"/>
          </w:rPr>
          <w:t> neem</w:t>
        </w:r>
        <w:r>
          <w:rPr>
            <w:color w:val="007FAD"/>
            <w:w w:val="115"/>
            <w:sz w:val="12"/>
          </w:rPr>
          <w:t> used</w:t>
        </w:r>
        <w:r>
          <w:rPr>
            <w:color w:val="007FAD"/>
            <w:w w:val="115"/>
            <w:sz w:val="12"/>
          </w:rPr>
          <w:t> locally</w:t>
        </w:r>
        <w:r>
          <w:rPr>
            <w:color w:val="007FAD"/>
            <w:w w:val="115"/>
            <w:sz w:val="12"/>
          </w:rPr>
          <w:t> in</w:t>
        </w:r>
        <w:r>
          <w:rPr>
            <w:color w:val="007FAD"/>
            <w:w w:val="115"/>
            <w:sz w:val="12"/>
          </w:rPr>
          <w:t> Ayurvedic</w:t>
        </w:r>
        <w:r>
          <w:rPr>
            <w:color w:val="007FAD"/>
            <w:w w:val="115"/>
            <w:sz w:val="12"/>
          </w:rPr>
          <w:t> medicine.</w:t>
        </w:r>
        <w:r>
          <w:rPr>
            <w:color w:val="007FAD"/>
            <w:w w:val="115"/>
            <w:sz w:val="12"/>
          </w:rPr>
          <w:t> Pac</w:t>
        </w:r>
        <w:r>
          <w:rPr>
            <w:color w:val="007FAD"/>
            <w:w w:val="115"/>
            <w:sz w:val="12"/>
          </w:rPr>
          <w:t> Sci</w:t>
        </w:r>
        <w:r>
          <w:rPr>
            <w:color w:val="007FAD"/>
            <w:w w:val="115"/>
            <w:sz w:val="12"/>
          </w:rPr>
          <w:t> Rev</w:t>
        </w:r>
        <w:r>
          <w:rPr>
            <w:color w:val="007FAD"/>
            <w:w w:val="115"/>
            <w:sz w:val="12"/>
          </w:rPr>
          <w:t> A:</w:t>
        </w:r>
        <w:r>
          <w:rPr>
            <w:color w:val="007FAD"/>
            <w:w w:val="115"/>
            <w:sz w:val="12"/>
          </w:rPr>
          <w:t> Nat</w:t>
        </w:r>
        <w:r>
          <w:rPr>
            <w:color w:val="007FAD"/>
            <w:w w:val="115"/>
            <w:sz w:val="12"/>
          </w:rPr>
          <w:t> Sci</w:t>
        </w:r>
        <w:r>
          <w:rPr>
            <w:color w:val="007FAD"/>
            <w:w w:val="115"/>
            <w:sz w:val="12"/>
          </w:rPr>
          <w:t> Eng</w:t>
        </w:r>
      </w:hyperlink>
      <w:r>
        <w:rPr>
          <w:color w:val="007FAD"/>
          <w:spacing w:val="40"/>
          <w:w w:val="115"/>
          <w:sz w:val="12"/>
        </w:rPr>
        <w:t> </w:t>
      </w:r>
      <w:hyperlink r:id="rId32">
        <w:r>
          <w:rPr>
            <w:color w:val="007FAD"/>
            <w:spacing w:val="-2"/>
            <w:w w:val="115"/>
            <w:sz w:val="12"/>
          </w:rPr>
          <w:t>2016;18:128–31</w:t>
        </w:r>
      </w:hyperlink>
      <w:r>
        <w:rPr>
          <w:spacing w:val="-2"/>
          <w:w w:val="115"/>
          <w:sz w:val="12"/>
        </w:rPr>
        <w:t>.</w:t>
      </w:r>
    </w:p>
    <w:p>
      <w:pPr>
        <w:pStyle w:val="ListParagraph"/>
        <w:numPr>
          <w:ilvl w:val="0"/>
          <w:numId w:val="2"/>
        </w:numPr>
        <w:tabs>
          <w:tab w:pos="422" w:val="left" w:leader="none"/>
          <w:tab w:pos="424" w:val="left" w:leader="none"/>
        </w:tabs>
        <w:spacing w:line="280" w:lineRule="auto" w:before="0" w:after="0"/>
        <w:ind w:left="424" w:right="307" w:hanging="311"/>
        <w:jc w:val="both"/>
        <w:rPr>
          <w:sz w:val="12"/>
        </w:rPr>
      </w:pPr>
      <w:hyperlink r:id="rId33">
        <w:r>
          <w:rPr>
            <w:color w:val="007FAD"/>
            <w:spacing w:val="-2"/>
            <w:w w:val="115"/>
            <w:sz w:val="12"/>
          </w:rPr>
          <w:t>Rehab MH, Hossain MA. Evaluation of antimicrobial and cytotoxic activities </w:t>
        </w:r>
        <w:r>
          <w:rPr>
            <w:color w:val="007FAD"/>
            <w:spacing w:val="-2"/>
            <w:w w:val="115"/>
            <w:sz w:val="12"/>
          </w:rPr>
          <w:t>of</w:t>
        </w:r>
      </w:hyperlink>
      <w:r>
        <w:rPr>
          <w:color w:val="007FAD"/>
          <w:spacing w:val="40"/>
          <w:w w:val="115"/>
          <w:sz w:val="12"/>
        </w:rPr>
        <w:t> </w:t>
      </w:r>
      <w:hyperlink r:id="rId33">
        <w:r>
          <w:rPr>
            <w:color w:val="007FAD"/>
            <w:w w:val="115"/>
            <w:sz w:val="12"/>
          </w:rPr>
          <w:t>polar</w:t>
        </w:r>
        <w:r>
          <w:rPr>
            <w:color w:val="007FAD"/>
            <w:w w:val="115"/>
            <w:sz w:val="12"/>
          </w:rPr>
          <w:t> solvents</w:t>
        </w:r>
        <w:r>
          <w:rPr>
            <w:color w:val="007FAD"/>
            <w:w w:val="115"/>
            <w:sz w:val="12"/>
          </w:rPr>
          <w:t> extracts</w:t>
        </w:r>
        <w:r>
          <w:rPr>
            <w:color w:val="007FAD"/>
            <w:w w:val="115"/>
            <w:sz w:val="12"/>
          </w:rPr>
          <w:t> of</w:t>
        </w:r>
        <w:r>
          <w:rPr>
            <w:color w:val="007FAD"/>
            <w:w w:val="115"/>
            <w:sz w:val="12"/>
          </w:rPr>
          <w:t> leaves</w:t>
        </w:r>
        <w:r>
          <w:rPr>
            <w:color w:val="007FAD"/>
            <w:w w:val="115"/>
            <w:sz w:val="12"/>
          </w:rPr>
          <w:t> of</w:t>
        </w:r>
        <w:r>
          <w:rPr>
            <w:color w:val="007FAD"/>
            <w:w w:val="115"/>
            <w:sz w:val="12"/>
          </w:rPr>
          <w:t> </w:t>
        </w:r>
        <w:r>
          <w:rPr>
            <w:i/>
            <w:color w:val="007FAD"/>
            <w:w w:val="115"/>
            <w:sz w:val="12"/>
          </w:rPr>
          <w:t>Ammi</w:t>
        </w:r>
        <w:r>
          <w:rPr>
            <w:i/>
            <w:color w:val="007FAD"/>
            <w:w w:val="115"/>
            <w:sz w:val="12"/>
          </w:rPr>
          <w:t> majus</w:t>
        </w:r>
        <w:r>
          <w:rPr>
            <w:i/>
            <w:color w:val="007FAD"/>
            <w:w w:val="115"/>
            <w:sz w:val="12"/>
          </w:rPr>
          <w:t> </w:t>
        </w:r>
        <w:r>
          <w:rPr>
            <w:color w:val="007FAD"/>
            <w:w w:val="115"/>
            <w:sz w:val="12"/>
          </w:rPr>
          <w:t>used</w:t>
        </w:r>
        <w:r>
          <w:rPr>
            <w:color w:val="007FAD"/>
            <w:w w:val="115"/>
            <w:sz w:val="12"/>
          </w:rPr>
          <w:t> by</w:t>
        </w:r>
        <w:r>
          <w:rPr>
            <w:color w:val="007FAD"/>
            <w:w w:val="115"/>
            <w:sz w:val="12"/>
          </w:rPr>
          <w:t> the</w:t>
        </w:r>
        <w:r>
          <w:rPr>
            <w:color w:val="007FAD"/>
            <w:w w:val="115"/>
            <w:sz w:val="12"/>
          </w:rPr>
          <w:t> Omanis.</w:t>
        </w:r>
        <w:r>
          <w:rPr>
            <w:color w:val="007FAD"/>
            <w:w w:val="115"/>
            <w:sz w:val="12"/>
          </w:rPr>
          <w:t> Pac</w:t>
        </w:r>
        <w:r>
          <w:rPr>
            <w:color w:val="007FAD"/>
            <w:w w:val="115"/>
            <w:sz w:val="12"/>
          </w:rPr>
          <w:t> Sci</w:t>
        </w:r>
      </w:hyperlink>
      <w:r>
        <w:rPr>
          <w:color w:val="007FAD"/>
          <w:spacing w:val="40"/>
          <w:w w:val="115"/>
          <w:sz w:val="12"/>
        </w:rPr>
        <w:t> </w:t>
      </w:r>
      <w:hyperlink r:id="rId33">
        <w:r>
          <w:rPr>
            <w:color w:val="007FAD"/>
            <w:w w:val="115"/>
            <w:sz w:val="12"/>
          </w:rPr>
          <w:t>Rev A: Nat Sci Eng 2016;18:62–5</w:t>
        </w:r>
      </w:hyperlink>
      <w:r>
        <w:rPr>
          <w:w w:val="115"/>
          <w:sz w:val="12"/>
        </w:rPr>
        <w:t>.</w:t>
      </w:r>
    </w:p>
    <w:p>
      <w:pPr>
        <w:pStyle w:val="ListParagraph"/>
        <w:numPr>
          <w:ilvl w:val="0"/>
          <w:numId w:val="2"/>
        </w:numPr>
        <w:tabs>
          <w:tab w:pos="422" w:val="left" w:leader="none"/>
          <w:tab w:pos="424" w:val="left" w:leader="none"/>
        </w:tabs>
        <w:spacing w:line="280" w:lineRule="auto" w:before="0" w:after="0"/>
        <w:ind w:left="424" w:right="308" w:hanging="311"/>
        <w:jc w:val="both"/>
        <w:rPr>
          <w:sz w:val="12"/>
        </w:rPr>
      </w:pPr>
      <w:hyperlink r:id="rId34">
        <w:r>
          <w:rPr>
            <w:color w:val="007FAD"/>
            <w:w w:val="105"/>
            <w:sz w:val="12"/>
          </w:rPr>
          <w:t>Weli</w:t>
        </w:r>
        <w:r>
          <w:rPr>
            <w:color w:val="007FAD"/>
            <w:w w:val="105"/>
            <w:sz w:val="12"/>
          </w:rPr>
          <w:t> AM,</w:t>
        </w:r>
        <w:r>
          <w:rPr>
            <w:color w:val="007FAD"/>
            <w:w w:val="105"/>
            <w:sz w:val="12"/>
          </w:rPr>
          <w:t> AL-Hinai</w:t>
        </w:r>
        <w:r>
          <w:rPr>
            <w:color w:val="007FAD"/>
            <w:w w:val="105"/>
            <w:sz w:val="12"/>
          </w:rPr>
          <w:t> JR,</w:t>
        </w:r>
        <w:r>
          <w:rPr>
            <w:color w:val="007FAD"/>
            <w:w w:val="105"/>
            <w:sz w:val="12"/>
          </w:rPr>
          <w:t> Al-Mjrafi</w:t>
        </w:r>
        <w:r>
          <w:rPr>
            <w:color w:val="007FAD"/>
            <w:w w:val="105"/>
            <w:sz w:val="12"/>
          </w:rPr>
          <w:t> JM,</w:t>
        </w:r>
        <w:r>
          <w:rPr>
            <w:color w:val="007FAD"/>
            <w:w w:val="105"/>
            <w:sz w:val="12"/>
          </w:rPr>
          <w:t> Alnaaimi</w:t>
        </w:r>
        <w:r>
          <w:rPr>
            <w:color w:val="007FAD"/>
            <w:w w:val="105"/>
            <w:sz w:val="12"/>
          </w:rPr>
          <w:t> JR,</w:t>
        </w:r>
        <w:r>
          <w:rPr>
            <w:color w:val="007FAD"/>
            <w:w w:val="105"/>
            <w:sz w:val="12"/>
          </w:rPr>
          <w:t> Hossain</w:t>
        </w:r>
        <w:r>
          <w:rPr>
            <w:color w:val="007FAD"/>
            <w:w w:val="105"/>
            <w:sz w:val="12"/>
          </w:rPr>
          <w:t> MA,</w:t>
        </w:r>
        <w:r>
          <w:rPr>
            <w:color w:val="007FAD"/>
            <w:w w:val="105"/>
            <w:sz w:val="12"/>
          </w:rPr>
          <w:t> Saeed</w:t>
        </w:r>
        <w:r>
          <w:rPr>
            <w:color w:val="007FAD"/>
            <w:w w:val="105"/>
            <w:sz w:val="12"/>
          </w:rPr>
          <w:t> S,</w:t>
        </w:r>
        <w:r>
          <w:rPr>
            <w:color w:val="007FAD"/>
            <w:w w:val="105"/>
            <w:sz w:val="12"/>
          </w:rPr>
          <w:t> et</w:t>
        </w:r>
        <w:r>
          <w:rPr>
            <w:color w:val="007FAD"/>
            <w:w w:val="105"/>
            <w:sz w:val="12"/>
          </w:rPr>
          <w:t> al.</w:t>
        </w:r>
      </w:hyperlink>
      <w:r>
        <w:rPr>
          <w:color w:val="007FAD"/>
          <w:spacing w:val="40"/>
          <w:w w:val="105"/>
          <w:sz w:val="12"/>
        </w:rPr>
        <w:t> </w:t>
      </w:r>
      <w:hyperlink r:id="rId34">
        <w:r>
          <w:rPr>
            <w:color w:val="007FAD"/>
            <w:w w:val="105"/>
            <w:sz w:val="12"/>
          </w:rPr>
          <w:t>Effect</w:t>
        </w:r>
        <w:r>
          <w:rPr>
            <w:color w:val="007FAD"/>
            <w:w w:val="105"/>
            <w:sz w:val="12"/>
          </w:rPr>
          <w:t> of</w:t>
        </w:r>
        <w:r>
          <w:rPr>
            <w:color w:val="007FAD"/>
            <w:w w:val="105"/>
            <w:sz w:val="12"/>
          </w:rPr>
          <w:t> different</w:t>
        </w:r>
        <w:r>
          <w:rPr>
            <w:color w:val="007FAD"/>
            <w:w w:val="105"/>
            <w:sz w:val="12"/>
          </w:rPr>
          <w:t> polarities</w:t>
        </w:r>
        <w:r>
          <w:rPr>
            <w:color w:val="007FAD"/>
            <w:w w:val="105"/>
            <w:sz w:val="12"/>
          </w:rPr>
          <w:t> leaves</w:t>
        </w:r>
        <w:r>
          <w:rPr>
            <w:color w:val="007FAD"/>
            <w:w w:val="105"/>
            <w:sz w:val="12"/>
          </w:rPr>
          <w:t> extracts</w:t>
        </w:r>
        <w:r>
          <w:rPr>
            <w:color w:val="007FAD"/>
            <w:w w:val="105"/>
            <w:sz w:val="12"/>
          </w:rPr>
          <w:t> of</w:t>
        </w:r>
        <w:r>
          <w:rPr>
            <w:color w:val="007FAD"/>
            <w:w w:val="105"/>
            <w:sz w:val="12"/>
          </w:rPr>
          <w:t> Omani</w:t>
        </w:r>
        <w:r>
          <w:rPr>
            <w:color w:val="007FAD"/>
            <w:w w:val="105"/>
            <w:sz w:val="12"/>
          </w:rPr>
          <w:t> Juniperus</w:t>
        </w:r>
        <w:r>
          <w:rPr>
            <w:color w:val="007FAD"/>
            <w:w w:val="105"/>
            <w:sz w:val="12"/>
          </w:rPr>
          <w:t> excels</w:t>
        </w:r>
        <w:r>
          <w:rPr>
            <w:color w:val="007FAD"/>
            <w:w w:val="105"/>
            <w:sz w:val="12"/>
          </w:rPr>
          <w:t> </w:t>
        </w:r>
        <w:r>
          <w:rPr>
            <w:color w:val="007FAD"/>
            <w:w w:val="105"/>
            <w:sz w:val="12"/>
          </w:rPr>
          <w:t>on</w:t>
        </w:r>
      </w:hyperlink>
      <w:r>
        <w:rPr>
          <w:color w:val="007FAD"/>
          <w:spacing w:val="40"/>
          <w:w w:val="105"/>
          <w:sz w:val="12"/>
        </w:rPr>
        <w:t> </w:t>
      </w:r>
      <w:hyperlink r:id="rId34">
        <w:r>
          <w:rPr>
            <w:color w:val="007FAD"/>
            <w:w w:val="105"/>
            <w:sz w:val="12"/>
          </w:rPr>
          <w:t>antioxidant,</w:t>
        </w:r>
        <w:r>
          <w:rPr>
            <w:color w:val="007FAD"/>
            <w:spacing w:val="40"/>
            <w:w w:val="105"/>
            <w:sz w:val="12"/>
          </w:rPr>
          <w:t> </w:t>
        </w:r>
        <w:r>
          <w:rPr>
            <w:color w:val="007FAD"/>
            <w:w w:val="105"/>
            <w:sz w:val="12"/>
          </w:rPr>
          <w:t>antimicrobial</w:t>
        </w:r>
        <w:r>
          <w:rPr>
            <w:color w:val="007FAD"/>
            <w:spacing w:val="40"/>
            <w:w w:val="105"/>
            <w:sz w:val="12"/>
          </w:rPr>
          <w:t> </w:t>
        </w:r>
        <w:r>
          <w:rPr>
            <w:color w:val="007FAD"/>
            <w:w w:val="105"/>
            <w:sz w:val="12"/>
          </w:rPr>
          <w:t>and</w:t>
        </w:r>
        <w:r>
          <w:rPr>
            <w:color w:val="007FAD"/>
            <w:spacing w:val="40"/>
            <w:w w:val="105"/>
            <w:sz w:val="12"/>
          </w:rPr>
          <w:t> </w:t>
        </w:r>
        <w:r>
          <w:rPr>
            <w:color w:val="007FAD"/>
            <w:w w:val="105"/>
            <w:sz w:val="12"/>
          </w:rPr>
          <w:t>cytotoxic</w:t>
        </w:r>
        <w:r>
          <w:rPr>
            <w:color w:val="007FAD"/>
            <w:spacing w:val="40"/>
            <w:w w:val="105"/>
            <w:sz w:val="12"/>
          </w:rPr>
          <w:t> </w:t>
        </w:r>
        <w:r>
          <w:rPr>
            <w:color w:val="007FAD"/>
            <w:w w:val="105"/>
            <w:sz w:val="12"/>
          </w:rPr>
          <w:t>activities</w:t>
        </w:r>
        <w:r>
          <w:rPr>
            <w:color w:val="007FAD"/>
            <w:spacing w:val="40"/>
            <w:w w:val="105"/>
            <w:sz w:val="12"/>
          </w:rPr>
          <w:t> </w:t>
        </w:r>
        <w:r>
          <w:rPr>
            <w:color w:val="007FAD"/>
            <w:w w:val="105"/>
            <w:sz w:val="12"/>
          </w:rPr>
          <w:t>and</w:t>
        </w:r>
        <w:r>
          <w:rPr>
            <w:color w:val="007FAD"/>
            <w:spacing w:val="40"/>
            <w:w w:val="105"/>
            <w:sz w:val="12"/>
          </w:rPr>
          <w:t> </w:t>
        </w:r>
        <w:r>
          <w:rPr>
            <w:color w:val="007FAD"/>
            <w:w w:val="105"/>
            <w:sz w:val="12"/>
          </w:rPr>
          <w:t>their</w:t>
        </w:r>
        <w:r>
          <w:rPr>
            <w:color w:val="007FAD"/>
            <w:spacing w:val="40"/>
            <w:w w:val="105"/>
            <w:sz w:val="12"/>
          </w:rPr>
          <w:t> </w:t>
        </w:r>
        <w:r>
          <w:rPr>
            <w:color w:val="007FAD"/>
            <w:w w:val="105"/>
            <w:sz w:val="12"/>
          </w:rPr>
          <w:t>biochemical</w:t>
        </w:r>
      </w:hyperlink>
      <w:r>
        <w:rPr>
          <w:color w:val="007FAD"/>
          <w:spacing w:val="40"/>
          <w:w w:val="105"/>
          <w:sz w:val="12"/>
        </w:rPr>
        <w:t> </w:t>
      </w:r>
      <w:hyperlink r:id="rId34">
        <w:r>
          <w:rPr>
            <w:color w:val="007FAD"/>
            <w:w w:val="105"/>
            <w:sz w:val="12"/>
          </w:rPr>
          <w:t>screening.</w:t>
        </w:r>
        <w:r>
          <w:rPr>
            <w:color w:val="007FAD"/>
            <w:spacing w:val="40"/>
            <w:w w:val="105"/>
            <w:sz w:val="12"/>
          </w:rPr>
          <w:t> </w:t>
        </w:r>
        <w:r>
          <w:rPr>
            <w:color w:val="007FAD"/>
            <w:w w:val="105"/>
            <w:sz w:val="12"/>
          </w:rPr>
          <w:t>Asian</w:t>
        </w:r>
        <w:r>
          <w:rPr>
            <w:color w:val="007FAD"/>
            <w:spacing w:val="40"/>
            <w:w w:val="105"/>
            <w:sz w:val="12"/>
          </w:rPr>
          <w:t> </w:t>
        </w:r>
        <w:r>
          <w:rPr>
            <w:color w:val="007FAD"/>
            <w:w w:val="105"/>
            <w:sz w:val="12"/>
          </w:rPr>
          <w:t>Pac</w:t>
        </w:r>
        <w:r>
          <w:rPr>
            <w:color w:val="007FAD"/>
            <w:spacing w:val="40"/>
            <w:w w:val="105"/>
            <w:sz w:val="12"/>
          </w:rPr>
          <w:t> </w:t>
        </w:r>
        <w:r>
          <w:rPr>
            <w:color w:val="007FAD"/>
            <w:sz w:val="12"/>
          </w:rPr>
          <w:t>J</w:t>
        </w:r>
        <w:r>
          <w:rPr>
            <w:color w:val="007FAD"/>
            <w:spacing w:val="40"/>
            <w:w w:val="105"/>
            <w:sz w:val="12"/>
          </w:rPr>
          <w:t> </w:t>
        </w:r>
        <w:r>
          <w:rPr>
            <w:color w:val="007FAD"/>
            <w:w w:val="105"/>
            <w:sz w:val="12"/>
          </w:rPr>
          <w:t>Reprod</w:t>
        </w:r>
        <w:r>
          <w:rPr>
            <w:color w:val="007FAD"/>
            <w:spacing w:val="40"/>
            <w:w w:val="105"/>
            <w:sz w:val="12"/>
          </w:rPr>
          <w:t> </w:t>
        </w:r>
        <w:r>
          <w:rPr>
            <w:color w:val="007FAD"/>
            <w:w w:val="105"/>
            <w:sz w:val="12"/>
          </w:rPr>
          <w:t>2014;3(3):218–23</w:t>
        </w:r>
      </w:hyperlink>
      <w:r>
        <w:rPr>
          <w:w w:val="105"/>
          <w:sz w:val="12"/>
        </w:rPr>
        <w:t>.</w:t>
      </w:r>
    </w:p>
    <w:p>
      <w:pPr>
        <w:pStyle w:val="ListParagraph"/>
        <w:numPr>
          <w:ilvl w:val="0"/>
          <w:numId w:val="2"/>
        </w:numPr>
        <w:tabs>
          <w:tab w:pos="422" w:val="left" w:leader="none"/>
          <w:tab w:pos="424" w:val="left" w:leader="none"/>
        </w:tabs>
        <w:spacing w:line="280" w:lineRule="auto" w:before="0" w:after="0"/>
        <w:ind w:left="424" w:right="307" w:hanging="311"/>
        <w:jc w:val="both"/>
        <w:rPr>
          <w:sz w:val="12"/>
        </w:rPr>
      </w:pPr>
      <w:hyperlink r:id="rId35">
        <w:r>
          <w:rPr>
            <w:color w:val="007FAD"/>
            <w:w w:val="110"/>
            <w:sz w:val="12"/>
          </w:rPr>
          <w:t>Omar</w:t>
        </w:r>
        <w:r>
          <w:rPr>
            <w:color w:val="007FAD"/>
            <w:w w:val="110"/>
            <w:sz w:val="12"/>
          </w:rPr>
          <w:t> MS,</w:t>
        </w:r>
        <w:r>
          <w:rPr>
            <w:color w:val="007FAD"/>
            <w:w w:val="110"/>
            <w:sz w:val="12"/>
          </w:rPr>
          <w:t> Abeer</w:t>
        </w:r>
        <w:r>
          <w:rPr>
            <w:color w:val="007FAD"/>
            <w:w w:val="110"/>
            <w:sz w:val="12"/>
          </w:rPr>
          <w:t> MES,</w:t>
        </w:r>
        <w:r>
          <w:rPr>
            <w:color w:val="007FAD"/>
            <w:w w:val="110"/>
            <w:sz w:val="12"/>
          </w:rPr>
          <w:t> Amany</w:t>
        </w:r>
        <w:r>
          <w:rPr>
            <w:color w:val="007FAD"/>
            <w:w w:val="110"/>
            <w:sz w:val="12"/>
          </w:rPr>
          <w:t> AS.</w:t>
        </w:r>
        <w:r>
          <w:rPr>
            <w:color w:val="007FAD"/>
            <w:w w:val="110"/>
            <w:sz w:val="12"/>
          </w:rPr>
          <w:t> GC/MS</w:t>
        </w:r>
        <w:r>
          <w:rPr>
            <w:color w:val="007FAD"/>
            <w:w w:val="110"/>
            <w:sz w:val="12"/>
          </w:rPr>
          <w:t> Analysis</w:t>
        </w:r>
        <w:r>
          <w:rPr>
            <w:color w:val="007FAD"/>
            <w:w w:val="110"/>
            <w:sz w:val="12"/>
          </w:rPr>
          <w:t> and</w:t>
        </w:r>
        <w:r>
          <w:rPr>
            <w:color w:val="007FAD"/>
            <w:w w:val="110"/>
            <w:sz w:val="12"/>
          </w:rPr>
          <w:t> potential</w:t>
        </w:r>
        <w:r>
          <w:rPr>
            <w:color w:val="007FAD"/>
            <w:w w:val="110"/>
            <w:sz w:val="12"/>
          </w:rPr>
          <w:t> </w:t>
        </w:r>
        <w:r>
          <w:rPr>
            <w:color w:val="007FAD"/>
            <w:w w:val="110"/>
            <w:sz w:val="12"/>
          </w:rPr>
          <w:t>cytotoxic</w:t>
        </w:r>
      </w:hyperlink>
      <w:r>
        <w:rPr>
          <w:color w:val="007FAD"/>
          <w:spacing w:val="40"/>
          <w:w w:val="110"/>
          <w:sz w:val="12"/>
        </w:rPr>
        <w:t> </w:t>
      </w:r>
      <w:hyperlink r:id="rId35">
        <w:r>
          <w:rPr>
            <w:color w:val="007FAD"/>
            <w:w w:val="110"/>
            <w:sz w:val="12"/>
          </w:rPr>
          <w:t>activity</w:t>
        </w:r>
        <w:r>
          <w:rPr>
            <w:color w:val="007FAD"/>
            <w:w w:val="110"/>
            <w:sz w:val="12"/>
          </w:rPr>
          <w:t> of</w:t>
        </w:r>
        <w:r>
          <w:rPr>
            <w:color w:val="007FAD"/>
            <w:w w:val="110"/>
            <w:sz w:val="12"/>
          </w:rPr>
          <w:t> </w:t>
        </w:r>
        <w:r>
          <w:rPr>
            <w:i/>
            <w:color w:val="007FAD"/>
            <w:w w:val="110"/>
            <w:sz w:val="12"/>
          </w:rPr>
          <w:t>Haplophyllum</w:t>
        </w:r>
        <w:r>
          <w:rPr>
            <w:i/>
            <w:color w:val="007FAD"/>
            <w:w w:val="110"/>
            <w:sz w:val="12"/>
          </w:rPr>
          <w:t> tuberculatum</w:t>
        </w:r>
        <w:r>
          <w:rPr>
            <w:i/>
            <w:color w:val="007FAD"/>
            <w:w w:val="110"/>
            <w:sz w:val="12"/>
          </w:rPr>
          <w:t> </w:t>
        </w:r>
        <w:r>
          <w:rPr>
            <w:color w:val="007FAD"/>
            <w:w w:val="110"/>
            <w:sz w:val="12"/>
          </w:rPr>
          <w:t>essential</w:t>
        </w:r>
        <w:r>
          <w:rPr>
            <w:color w:val="007FAD"/>
            <w:w w:val="110"/>
            <w:sz w:val="12"/>
          </w:rPr>
          <w:t> oils</w:t>
        </w:r>
        <w:r>
          <w:rPr>
            <w:color w:val="007FAD"/>
            <w:w w:val="110"/>
            <w:sz w:val="12"/>
          </w:rPr>
          <w:t> against</w:t>
        </w:r>
        <w:r>
          <w:rPr>
            <w:color w:val="007FAD"/>
            <w:w w:val="110"/>
            <w:sz w:val="12"/>
          </w:rPr>
          <w:t> lung</w:t>
        </w:r>
        <w:r>
          <w:rPr>
            <w:color w:val="007FAD"/>
            <w:w w:val="110"/>
            <w:sz w:val="12"/>
          </w:rPr>
          <w:t> and</w:t>
        </w:r>
        <w:r>
          <w:rPr>
            <w:color w:val="007FAD"/>
            <w:w w:val="110"/>
            <w:sz w:val="12"/>
          </w:rPr>
          <w:t> liver</w:t>
        </w:r>
      </w:hyperlink>
      <w:r>
        <w:rPr>
          <w:color w:val="007FAD"/>
          <w:spacing w:val="40"/>
          <w:w w:val="110"/>
          <w:sz w:val="12"/>
        </w:rPr>
        <w:t> </w:t>
      </w:r>
      <w:hyperlink r:id="rId35">
        <w:r>
          <w:rPr>
            <w:color w:val="007FAD"/>
            <w:w w:val="110"/>
            <w:sz w:val="12"/>
          </w:rPr>
          <w:t>cancer cells. Pharmacogn </w:t>
        </w:r>
        <w:r>
          <w:rPr>
            <w:color w:val="007FAD"/>
            <w:sz w:val="12"/>
          </w:rPr>
          <w:t>J </w:t>
        </w:r>
        <w:r>
          <w:rPr>
            <w:color w:val="007FAD"/>
            <w:w w:val="110"/>
            <w:sz w:val="12"/>
          </w:rPr>
          <w:t>2016;8(1):66–9</w:t>
        </w:r>
      </w:hyperlink>
      <w:r>
        <w:rPr>
          <w:w w:val="110"/>
          <w:sz w:val="12"/>
        </w:rPr>
        <w:t>.</w:t>
      </w:r>
    </w:p>
    <w:p>
      <w:pPr>
        <w:pStyle w:val="ListParagraph"/>
        <w:numPr>
          <w:ilvl w:val="0"/>
          <w:numId w:val="2"/>
        </w:numPr>
        <w:tabs>
          <w:tab w:pos="422" w:val="left" w:leader="none"/>
          <w:tab w:pos="424" w:val="left" w:leader="none"/>
        </w:tabs>
        <w:spacing w:line="280" w:lineRule="auto" w:before="0" w:after="0"/>
        <w:ind w:left="424" w:right="308" w:hanging="311"/>
        <w:jc w:val="both"/>
        <w:rPr>
          <w:sz w:val="12"/>
        </w:rPr>
      </w:pPr>
      <w:hyperlink r:id="rId36">
        <w:r>
          <w:rPr>
            <w:color w:val="007FAD"/>
            <w:w w:val="110"/>
            <w:sz w:val="12"/>
          </w:rPr>
          <w:t>Harborne</w:t>
        </w:r>
        <w:r>
          <w:rPr>
            <w:color w:val="007FAD"/>
            <w:w w:val="110"/>
            <w:sz w:val="12"/>
          </w:rPr>
          <w:t> JB.</w:t>
        </w:r>
        <w:r>
          <w:rPr>
            <w:color w:val="007FAD"/>
            <w:w w:val="110"/>
            <w:sz w:val="12"/>
          </w:rPr>
          <w:t> The</w:t>
        </w:r>
        <w:r>
          <w:rPr>
            <w:color w:val="007FAD"/>
            <w:w w:val="110"/>
            <w:sz w:val="12"/>
          </w:rPr>
          <w:t> Flavonoid;</w:t>
        </w:r>
        <w:r>
          <w:rPr>
            <w:color w:val="007FAD"/>
            <w:w w:val="110"/>
            <w:sz w:val="12"/>
          </w:rPr>
          <w:t> Advances</w:t>
        </w:r>
        <w:r>
          <w:rPr>
            <w:color w:val="007FAD"/>
            <w:w w:val="110"/>
            <w:sz w:val="12"/>
          </w:rPr>
          <w:t> in</w:t>
        </w:r>
        <w:r>
          <w:rPr>
            <w:color w:val="007FAD"/>
            <w:w w:val="110"/>
            <w:sz w:val="12"/>
          </w:rPr>
          <w:t> Research.</w:t>
        </w:r>
        <w:r>
          <w:rPr>
            <w:color w:val="007FAD"/>
            <w:w w:val="110"/>
            <w:sz w:val="12"/>
          </w:rPr>
          <w:t> New</w:t>
        </w:r>
        <w:r>
          <w:rPr>
            <w:color w:val="007FAD"/>
            <w:w w:val="110"/>
            <w:sz w:val="12"/>
          </w:rPr>
          <w:t> York:</w:t>
        </w:r>
        <w:r>
          <w:rPr>
            <w:color w:val="007FAD"/>
            <w:w w:val="110"/>
            <w:sz w:val="12"/>
          </w:rPr>
          <w:t> Chapman</w:t>
        </w:r>
        <w:r>
          <w:rPr>
            <w:color w:val="007FAD"/>
            <w:w w:val="110"/>
            <w:sz w:val="12"/>
          </w:rPr>
          <w:t> </w:t>
        </w:r>
        <w:r>
          <w:rPr>
            <w:color w:val="007FAD"/>
            <w:w w:val="110"/>
            <w:sz w:val="12"/>
          </w:rPr>
          <w:t>&amp;</w:t>
        </w:r>
      </w:hyperlink>
      <w:r>
        <w:rPr>
          <w:color w:val="007FAD"/>
          <w:spacing w:val="40"/>
          <w:w w:val="110"/>
          <w:sz w:val="12"/>
        </w:rPr>
        <w:t> </w:t>
      </w:r>
      <w:hyperlink r:id="rId36">
        <w:r>
          <w:rPr>
            <w:color w:val="007FAD"/>
            <w:w w:val="110"/>
            <w:sz w:val="12"/>
          </w:rPr>
          <w:t>Hall; 1988</w:t>
        </w:r>
      </w:hyperlink>
      <w:r>
        <w:rPr>
          <w:w w:val="110"/>
          <w:sz w:val="12"/>
        </w:rPr>
        <w:t>.</w:t>
      </w:r>
    </w:p>
    <w:p>
      <w:pPr>
        <w:pStyle w:val="ListParagraph"/>
        <w:numPr>
          <w:ilvl w:val="0"/>
          <w:numId w:val="2"/>
        </w:numPr>
        <w:tabs>
          <w:tab w:pos="422" w:val="left" w:leader="none"/>
          <w:tab w:pos="424" w:val="left" w:leader="none"/>
        </w:tabs>
        <w:spacing w:line="280" w:lineRule="auto" w:before="0" w:after="0"/>
        <w:ind w:left="424" w:right="307" w:hanging="311"/>
        <w:jc w:val="both"/>
        <w:rPr>
          <w:sz w:val="12"/>
        </w:rPr>
      </w:pPr>
      <w:r>
        <w:rPr>
          <w:w w:val="110"/>
          <w:sz w:val="12"/>
        </w:rPr>
        <w:t>Cody</w:t>
      </w:r>
      <w:r>
        <w:rPr>
          <w:w w:val="110"/>
          <w:sz w:val="12"/>
        </w:rPr>
        <w:t> W,</w:t>
      </w:r>
      <w:r>
        <w:rPr>
          <w:w w:val="110"/>
          <w:sz w:val="12"/>
        </w:rPr>
        <w:t> Middleton</w:t>
      </w:r>
      <w:r>
        <w:rPr>
          <w:w w:val="110"/>
          <w:sz w:val="12"/>
        </w:rPr>
        <w:t> E,</w:t>
      </w:r>
      <w:r>
        <w:rPr>
          <w:w w:val="110"/>
          <w:sz w:val="12"/>
        </w:rPr>
        <w:t> Harborne</w:t>
      </w:r>
      <w:r>
        <w:rPr>
          <w:w w:val="110"/>
          <w:sz w:val="12"/>
        </w:rPr>
        <w:t> JB,</w:t>
      </w:r>
      <w:r>
        <w:rPr>
          <w:w w:val="110"/>
          <w:sz w:val="12"/>
        </w:rPr>
        <w:t> Beretz</w:t>
      </w:r>
      <w:r>
        <w:rPr>
          <w:w w:val="110"/>
          <w:sz w:val="12"/>
        </w:rPr>
        <w:t> A,</w:t>
      </w:r>
      <w:r>
        <w:rPr>
          <w:w w:val="110"/>
          <w:sz w:val="12"/>
        </w:rPr>
        <w:t> Plant</w:t>
      </w:r>
      <w:r>
        <w:rPr>
          <w:w w:val="110"/>
          <w:sz w:val="12"/>
        </w:rPr>
        <w:t> Flavonoids</w:t>
      </w:r>
      <w:r>
        <w:rPr>
          <w:w w:val="110"/>
          <w:sz w:val="12"/>
        </w:rPr>
        <w:t> in</w:t>
      </w:r>
      <w:r>
        <w:rPr>
          <w:w w:val="110"/>
          <w:sz w:val="12"/>
        </w:rPr>
        <w:t> Biology</w:t>
      </w:r>
      <w:r>
        <w:rPr>
          <w:w w:val="110"/>
          <w:sz w:val="12"/>
        </w:rPr>
        <w:t> and</w:t>
      </w:r>
      <w:r>
        <w:rPr>
          <w:spacing w:val="40"/>
          <w:w w:val="110"/>
          <w:sz w:val="12"/>
        </w:rPr>
        <w:t> </w:t>
      </w:r>
      <w:r>
        <w:rPr>
          <w:w w:val="110"/>
          <w:sz w:val="12"/>
        </w:rPr>
        <w:t>Medicine II: Biochemical, Cellular and Medicinal Properties. Alan R. Liss, </w:t>
      </w:r>
      <w:r>
        <w:rPr>
          <w:w w:val="110"/>
          <w:sz w:val="12"/>
        </w:rPr>
        <w:t>New</w:t>
      </w:r>
      <w:r>
        <w:rPr>
          <w:spacing w:val="40"/>
          <w:w w:val="110"/>
          <w:sz w:val="12"/>
        </w:rPr>
        <w:t> </w:t>
      </w:r>
      <w:r>
        <w:rPr>
          <w:w w:val="110"/>
          <w:sz w:val="12"/>
        </w:rPr>
        <w:t>York. 1988.</w:t>
      </w:r>
    </w:p>
    <w:p>
      <w:pPr>
        <w:pStyle w:val="ListParagraph"/>
        <w:numPr>
          <w:ilvl w:val="0"/>
          <w:numId w:val="2"/>
        </w:numPr>
        <w:tabs>
          <w:tab w:pos="423" w:val="left" w:leader="none"/>
        </w:tabs>
        <w:spacing w:line="240" w:lineRule="auto" w:before="0" w:after="0"/>
        <w:ind w:left="423" w:right="0" w:hanging="309"/>
        <w:jc w:val="both"/>
        <w:rPr>
          <w:sz w:val="12"/>
        </w:rPr>
      </w:pPr>
      <w:hyperlink r:id="rId37">
        <w:r>
          <w:rPr>
            <w:color w:val="007FAD"/>
            <w:w w:val="110"/>
            <w:sz w:val="12"/>
          </w:rPr>
          <w:t>Geissmann</w:t>
        </w:r>
        <w:r>
          <w:rPr>
            <w:color w:val="007FAD"/>
            <w:spacing w:val="13"/>
            <w:w w:val="110"/>
            <w:sz w:val="12"/>
          </w:rPr>
          <w:t> </w:t>
        </w:r>
        <w:r>
          <w:rPr>
            <w:color w:val="007FAD"/>
            <w:w w:val="110"/>
            <w:sz w:val="12"/>
          </w:rPr>
          <w:t>TA.</w:t>
        </w:r>
        <w:r>
          <w:rPr>
            <w:color w:val="007FAD"/>
            <w:spacing w:val="13"/>
            <w:w w:val="110"/>
            <w:sz w:val="12"/>
          </w:rPr>
          <w:t> </w:t>
        </w:r>
        <w:r>
          <w:rPr>
            <w:color w:val="007FAD"/>
            <w:w w:val="110"/>
            <w:sz w:val="12"/>
          </w:rPr>
          <w:t>The</w:t>
        </w:r>
        <w:r>
          <w:rPr>
            <w:color w:val="007FAD"/>
            <w:spacing w:val="14"/>
            <w:w w:val="110"/>
            <w:sz w:val="12"/>
          </w:rPr>
          <w:t> </w:t>
        </w:r>
        <w:r>
          <w:rPr>
            <w:color w:val="007FAD"/>
            <w:w w:val="110"/>
            <w:sz w:val="12"/>
          </w:rPr>
          <w:t>Chemistry</w:t>
        </w:r>
        <w:r>
          <w:rPr>
            <w:color w:val="007FAD"/>
            <w:spacing w:val="14"/>
            <w:w w:val="110"/>
            <w:sz w:val="12"/>
          </w:rPr>
          <w:t> </w:t>
        </w:r>
        <w:r>
          <w:rPr>
            <w:color w:val="007FAD"/>
            <w:w w:val="110"/>
            <w:sz w:val="12"/>
          </w:rPr>
          <w:t>of</w:t>
        </w:r>
        <w:r>
          <w:rPr>
            <w:color w:val="007FAD"/>
            <w:spacing w:val="13"/>
            <w:w w:val="110"/>
            <w:sz w:val="12"/>
          </w:rPr>
          <w:t> </w:t>
        </w:r>
        <w:r>
          <w:rPr>
            <w:color w:val="007FAD"/>
            <w:w w:val="110"/>
            <w:sz w:val="12"/>
          </w:rPr>
          <w:t>Flavonoids.</w:t>
        </w:r>
        <w:r>
          <w:rPr>
            <w:color w:val="007FAD"/>
            <w:spacing w:val="14"/>
            <w:w w:val="110"/>
            <w:sz w:val="12"/>
          </w:rPr>
          <w:t> </w:t>
        </w:r>
        <w:r>
          <w:rPr>
            <w:color w:val="007FAD"/>
            <w:w w:val="110"/>
            <w:sz w:val="12"/>
          </w:rPr>
          <w:t>Oxford:</w:t>
        </w:r>
        <w:r>
          <w:rPr>
            <w:color w:val="007FAD"/>
            <w:spacing w:val="13"/>
            <w:w w:val="110"/>
            <w:sz w:val="12"/>
          </w:rPr>
          <w:t> </w:t>
        </w:r>
        <w:r>
          <w:rPr>
            <w:color w:val="007FAD"/>
            <w:w w:val="110"/>
            <w:sz w:val="12"/>
          </w:rPr>
          <w:t>Pergamon</w:t>
        </w:r>
        <w:r>
          <w:rPr>
            <w:color w:val="007FAD"/>
            <w:spacing w:val="13"/>
            <w:w w:val="110"/>
            <w:sz w:val="12"/>
          </w:rPr>
          <w:t> </w:t>
        </w:r>
        <w:r>
          <w:rPr>
            <w:color w:val="007FAD"/>
            <w:w w:val="110"/>
            <w:sz w:val="12"/>
          </w:rPr>
          <w:t>Press;</w:t>
        </w:r>
        <w:r>
          <w:rPr>
            <w:color w:val="007FAD"/>
            <w:spacing w:val="14"/>
            <w:w w:val="110"/>
            <w:sz w:val="12"/>
          </w:rPr>
          <w:t> </w:t>
        </w:r>
        <w:r>
          <w:rPr>
            <w:color w:val="007FAD"/>
            <w:spacing w:val="-2"/>
            <w:w w:val="110"/>
            <w:sz w:val="12"/>
          </w:rPr>
          <w:t>1962</w:t>
        </w:r>
      </w:hyperlink>
      <w:r>
        <w:rPr>
          <w:spacing w:val="-2"/>
          <w:w w:val="110"/>
          <w:sz w:val="12"/>
        </w:rPr>
        <w:t>.</w:t>
      </w:r>
    </w:p>
    <w:p>
      <w:pPr>
        <w:pStyle w:val="ListParagraph"/>
        <w:numPr>
          <w:ilvl w:val="0"/>
          <w:numId w:val="2"/>
        </w:numPr>
        <w:tabs>
          <w:tab w:pos="420" w:val="left" w:leader="none"/>
          <w:tab w:pos="422" w:val="left" w:leader="none"/>
        </w:tabs>
        <w:spacing w:line="278" w:lineRule="auto" w:before="19" w:after="0"/>
        <w:ind w:left="422" w:right="307" w:hanging="309"/>
        <w:jc w:val="both"/>
        <w:rPr>
          <w:sz w:val="12"/>
        </w:rPr>
      </w:pPr>
      <w:hyperlink r:id="rId38">
        <w:r>
          <w:rPr>
            <w:color w:val="007FAD"/>
            <w:w w:val="110"/>
            <w:sz w:val="12"/>
          </w:rPr>
          <w:t>Prochazka</w:t>
        </w:r>
        <w:r>
          <w:rPr>
            <w:color w:val="007FAD"/>
            <w:w w:val="110"/>
            <w:sz w:val="12"/>
          </w:rPr>
          <w:t> K,</w:t>
        </w:r>
        <w:r>
          <w:rPr>
            <w:color w:val="007FAD"/>
            <w:w w:val="110"/>
            <w:sz w:val="12"/>
          </w:rPr>
          <w:t> Mandak</w:t>
        </w:r>
        <w:r>
          <w:rPr>
            <w:color w:val="007FAD"/>
            <w:w w:val="110"/>
            <w:sz w:val="12"/>
          </w:rPr>
          <w:t> T,</w:t>
        </w:r>
        <w:r>
          <w:rPr>
            <w:color w:val="007FAD"/>
            <w:w w:val="110"/>
            <w:sz w:val="12"/>
          </w:rPr>
          <w:t> Kocirik</w:t>
        </w:r>
        <w:r>
          <w:rPr>
            <w:color w:val="007FAD"/>
            <w:w w:val="110"/>
            <w:sz w:val="12"/>
          </w:rPr>
          <w:t> M,</w:t>
        </w:r>
        <w:r>
          <w:rPr>
            <w:color w:val="007FAD"/>
            <w:w w:val="110"/>
            <w:sz w:val="12"/>
          </w:rPr>
          <w:t> Bednar</w:t>
        </w:r>
        <w:r>
          <w:rPr>
            <w:color w:val="007FAD"/>
            <w:w w:val="110"/>
            <w:sz w:val="12"/>
          </w:rPr>
          <w:t> B,</w:t>
        </w:r>
        <w:r>
          <w:rPr>
            <w:color w:val="007FAD"/>
            <w:w w:val="110"/>
            <w:sz w:val="12"/>
          </w:rPr>
          <w:t> Tuzar</w:t>
        </w:r>
        <w:r>
          <w:rPr>
            <w:color w:val="007FAD"/>
            <w:w w:val="110"/>
            <w:sz w:val="12"/>
          </w:rPr>
          <w:t> Z.</w:t>
        </w:r>
        <w:r>
          <w:rPr>
            <w:color w:val="007FAD"/>
            <w:w w:val="110"/>
            <w:sz w:val="12"/>
          </w:rPr>
          <w:t> Antioxidant</w:t>
        </w:r>
        <w:r>
          <w:rPr>
            <w:color w:val="007FAD"/>
            <w:w w:val="110"/>
            <w:sz w:val="12"/>
          </w:rPr>
          <w:t> activity</w:t>
        </w:r>
        <w:r>
          <w:rPr>
            <w:color w:val="007FAD"/>
            <w:w w:val="110"/>
            <w:sz w:val="12"/>
          </w:rPr>
          <w:t> </w:t>
        </w:r>
        <w:r>
          <w:rPr>
            <w:color w:val="007FAD"/>
            <w:w w:val="110"/>
            <w:sz w:val="12"/>
          </w:rPr>
          <w:t>of</w:t>
        </w:r>
      </w:hyperlink>
      <w:r>
        <w:rPr>
          <w:color w:val="007FAD"/>
          <w:spacing w:val="40"/>
          <w:w w:val="110"/>
          <w:sz w:val="12"/>
        </w:rPr>
        <w:t> </w:t>
      </w:r>
      <w:hyperlink r:id="rId38">
        <w:r>
          <w:rPr>
            <w:color w:val="007FAD"/>
            <w:w w:val="110"/>
            <w:sz w:val="12"/>
          </w:rPr>
          <w:t>some</w:t>
        </w:r>
        <w:r>
          <w:rPr>
            <w:color w:val="007FAD"/>
            <w:w w:val="110"/>
            <w:sz w:val="12"/>
          </w:rPr>
          <w:t> medicinal plants. </w:t>
        </w:r>
        <w:r>
          <w:rPr>
            <w:color w:val="007FAD"/>
            <w:sz w:val="12"/>
          </w:rPr>
          <w:t>J</w:t>
        </w:r>
        <w:r>
          <w:rPr>
            <w:color w:val="007FAD"/>
            <w:spacing w:val="39"/>
            <w:w w:val="110"/>
            <w:sz w:val="12"/>
          </w:rPr>
          <w:t> </w:t>
        </w:r>
        <w:r>
          <w:rPr>
            <w:color w:val="007FAD"/>
            <w:w w:val="110"/>
            <w:sz w:val="12"/>
          </w:rPr>
          <w:t>Chem Soc 1990;86:1103–8</w:t>
        </w:r>
      </w:hyperlink>
      <w:r>
        <w:rPr>
          <w:w w:val="110"/>
          <w:sz w:val="12"/>
        </w:rPr>
        <w:t>.</w:t>
      </w:r>
    </w:p>
    <w:p>
      <w:pPr>
        <w:pStyle w:val="ListParagraph"/>
        <w:numPr>
          <w:ilvl w:val="0"/>
          <w:numId w:val="2"/>
        </w:numPr>
        <w:tabs>
          <w:tab w:pos="422" w:val="left" w:leader="none"/>
          <w:tab w:pos="424" w:val="left" w:leader="none"/>
        </w:tabs>
        <w:spacing w:line="278" w:lineRule="auto" w:before="2" w:after="0"/>
        <w:ind w:left="424" w:right="308" w:hanging="311"/>
        <w:jc w:val="both"/>
        <w:rPr>
          <w:sz w:val="12"/>
        </w:rPr>
      </w:pPr>
      <w:hyperlink r:id="rId39">
        <w:r>
          <w:rPr>
            <w:color w:val="007FAD"/>
            <w:w w:val="110"/>
            <w:sz w:val="12"/>
          </w:rPr>
          <w:t>Smyth</w:t>
        </w:r>
        <w:r>
          <w:rPr>
            <w:color w:val="007FAD"/>
            <w:spacing w:val="39"/>
            <w:w w:val="110"/>
            <w:sz w:val="12"/>
          </w:rPr>
          <w:t> </w:t>
        </w:r>
        <w:r>
          <w:rPr>
            <w:color w:val="007FAD"/>
            <w:w w:val="110"/>
            <w:sz w:val="12"/>
          </w:rPr>
          <w:t>WF,</w:t>
        </w:r>
        <w:r>
          <w:rPr>
            <w:color w:val="007FAD"/>
            <w:spacing w:val="40"/>
            <w:w w:val="110"/>
            <w:sz w:val="12"/>
          </w:rPr>
          <w:t> </w:t>
        </w:r>
        <w:r>
          <w:rPr>
            <w:color w:val="007FAD"/>
            <w:w w:val="110"/>
            <w:sz w:val="12"/>
          </w:rPr>
          <w:t>Ivaska</w:t>
        </w:r>
        <w:r>
          <w:rPr>
            <w:color w:val="007FAD"/>
            <w:spacing w:val="40"/>
            <w:w w:val="110"/>
            <w:sz w:val="12"/>
          </w:rPr>
          <w:t> </w:t>
        </w:r>
        <w:r>
          <w:rPr>
            <w:color w:val="007FAD"/>
            <w:w w:val="110"/>
            <w:sz w:val="12"/>
          </w:rPr>
          <w:t>A.</w:t>
        </w:r>
        <w:r>
          <w:rPr>
            <w:color w:val="007FAD"/>
            <w:spacing w:val="40"/>
            <w:w w:val="110"/>
            <w:sz w:val="12"/>
          </w:rPr>
          <w:t> </w:t>
        </w:r>
        <w:r>
          <w:rPr>
            <w:color w:val="007FAD"/>
            <w:w w:val="110"/>
            <w:sz w:val="12"/>
          </w:rPr>
          <w:t>Proanthocyanidin</w:t>
        </w:r>
        <w:r>
          <w:rPr>
            <w:color w:val="007FAD"/>
            <w:spacing w:val="40"/>
            <w:w w:val="110"/>
            <w:sz w:val="12"/>
          </w:rPr>
          <w:t> </w:t>
        </w:r>
        <w:r>
          <w:rPr>
            <w:color w:val="007FAD"/>
            <w:w w:val="110"/>
            <w:sz w:val="12"/>
          </w:rPr>
          <w:t>glycosides</w:t>
        </w:r>
        <w:r>
          <w:rPr>
            <w:color w:val="007FAD"/>
            <w:spacing w:val="40"/>
            <w:w w:val="110"/>
            <w:sz w:val="12"/>
          </w:rPr>
          <w:t> </w:t>
        </w:r>
        <w:r>
          <w:rPr>
            <w:color w:val="007FAD"/>
            <w:w w:val="110"/>
            <w:sz w:val="12"/>
          </w:rPr>
          <w:t>and</w:t>
        </w:r>
        <w:r>
          <w:rPr>
            <w:color w:val="007FAD"/>
            <w:spacing w:val="40"/>
            <w:w w:val="110"/>
            <w:sz w:val="12"/>
          </w:rPr>
          <w:t> </w:t>
        </w:r>
        <w:r>
          <w:rPr>
            <w:color w:val="007FAD"/>
            <w:w w:val="110"/>
            <w:sz w:val="12"/>
          </w:rPr>
          <w:t>related</w:t>
        </w:r>
        <w:r>
          <w:rPr>
            <w:color w:val="007FAD"/>
            <w:spacing w:val="39"/>
            <w:w w:val="110"/>
            <w:sz w:val="12"/>
          </w:rPr>
          <w:t> </w:t>
        </w:r>
        <w:r>
          <w:rPr>
            <w:color w:val="007FAD"/>
            <w:w w:val="110"/>
            <w:sz w:val="12"/>
          </w:rPr>
          <w:t>polyphenols</w:t>
        </w:r>
      </w:hyperlink>
      <w:r>
        <w:rPr>
          <w:color w:val="007FAD"/>
          <w:spacing w:val="40"/>
          <w:w w:val="110"/>
          <w:sz w:val="12"/>
        </w:rPr>
        <w:t> </w:t>
      </w:r>
      <w:hyperlink r:id="rId39">
        <w:r>
          <w:rPr>
            <w:color w:val="007FAD"/>
            <w:w w:val="110"/>
            <w:sz w:val="12"/>
          </w:rPr>
          <w:t>from</w:t>
        </w:r>
        <w:r>
          <w:rPr>
            <w:color w:val="007FAD"/>
            <w:spacing w:val="26"/>
            <w:w w:val="110"/>
            <w:sz w:val="12"/>
          </w:rPr>
          <w:t> </w:t>
        </w:r>
        <w:r>
          <w:rPr>
            <w:color w:val="007FAD"/>
            <w:w w:val="110"/>
            <w:sz w:val="12"/>
          </w:rPr>
          <w:t>cacao</w:t>
        </w:r>
        <w:r>
          <w:rPr>
            <w:color w:val="007FAD"/>
            <w:spacing w:val="26"/>
            <w:w w:val="110"/>
            <w:sz w:val="12"/>
          </w:rPr>
          <w:t> </w:t>
        </w:r>
        <w:r>
          <w:rPr>
            <w:color w:val="007FAD"/>
            <w:w w:val="110"/>
            <w:sz w:val="12"/>
          </w:rPr>
          <w:t>liquor</w:t>
        </w:r>
        <w:r>
          <w:rPr>
            <w:color w:val="007FAD"/>
            <w:spacing w:val="26"/>
            <w:w w:val="110"/>
            <w:sz w:val="12"/>
          </w:rPr>
          <w:t> </w:t>
        </w:r>
        <w:r>
          <w:rPr>
            <w:color w:val="007FAD"/>
            <w:w w:val="110"/>
            <w:sz w:val="12"/>
          </w:rPr>
          <w:t>and</w:t>
        </w:r>
        <w:r>
          <w:rPr>
            <w:color w:val="007FAD"/>
            <w:spacing w:val="26"/>
            <w:w w:val="110"/>
            <w:sz w:val="12"/>
          </w:rPr>
          <w:t> </w:t>
        </w:r>
        <w:r>
          <w:rPr>
            <w:color w:val="007FAD"/>
            <w:w w:val="110"/>
            <w:sz w:val="12"/>
          </w:rPr>
          <w:t>their</w:t>
        </w:r>
        <w:r>
          <w:rPr>
            <w:color w:val="007FAD"/>
            <w:spacing w:val="28"/>
            <w:w w:val="110"/>
            <w:sz w:val="12"/>
          </w:rPr>
          <w:t> </w:t>
        </w:r>
        <w:r>
          <w:rPr>
            <w:color w:val="007FAD"/>
            <w:w w:val="110"/>
            <w:sz w:val="12"/>
          </w:rPr>
          <w:t>antioxidant</w:t>
        </w:r>
        <w:r>
          <w:rPr>
            <w:color w:val="007FAD"/>
            <w:spacing w:val="26"/>
            <w:w w:val="110"/>
            <w:sz w:val="12"/>
          </w:rPr>
          <w:t> </w:t>
        </w:r>
        <w:r>
          <w:rPr>
            <w:color w:val="007FAD"/>
            <w:w w:val="110"/>
            <w:sz w:val="12"/>
          </w:rPr>
          <w:t>effects.</w:t>
        </w:r>
        <w:r>
          <w:rPr>
            <w:color w:val="007FAD"/>
            <w:spacing w:val="26"/>
            <w:w w:val="110"/>
            <w:sz w:val="12"/>
          </w:rPr>
          <w:t> </w:t>
        </w:r>
        <w:r>
          <w:rPr>
            <w:color w:val="007FAD"/>
            <w:w w:val="110"/>
            <w:sz w:val="12"/>
          </w:rPr>
          <w:t>Analyst</w:t>
        </w:r>
        <w:r>
          <w:rPr>
            <w:color w:val="007FAD"/>
            <w:spacing w:val="26"/>
            <w:w w:val="110"/>
            <w:sz w:val="12"/>
          </w:rPr>
          <w:t> </w:t>
        </w:r>
        <w:r>
          <w:rPr>
            <w:color w:val="007FAD"/>
            <w:w w:val="110"/>
            <w:sz w:val="12"/>
          </w:rPr>
          <w:t>1985;110(11):1377–9</w:t>
        </w:r>
      </w:hyperlink>
      <w:r>
        <w:rPr>
          <w:w w:val="110"/>
          <w:sz w:val="12"/>
        </w:rPr>
        <w:t>.</w:t>
      </w:r>
    </w:p>
    <w:p>
      <w:pPr>
        <w:pStyle w:val="ListParagraph"/>
        <w:numPr>
          <w:ilvl w:val="0"/>
          <w:numId w:val="2"/>
        </w:numPr>
        <w:tabs>
          <w:tab w:pos="422" w:val="left" w:leader="none"/>
          <w:tab w:pos="424" w:val="left" w:leader="none"/>
        </w:tabs>
        <w:spacing w:line="280" w:lineRule="auto" w:before="3" w:after="0"/>
        <w:ind w:left="424" w:right="308" w:hanging="311"/>
        <w:jc w:val="both"/>
        <w:rPr>
          <w:sz w:val="12"/>
        </w:rPr>
      </w:pPr>
      <w:hyperlink r:id="rId40">
        <w:r>
          <w:rPr>
            <w:color w:val="007FAD"/>
            <w:w w:val="110"/>
            <w:sz w:val="12"/>
          </w:rPr>
          <w:t>Mosquera OM, Correa</w:t>
        </w:r>
        <w:r>
          <w:rPr>
            <w:color w:val="007FAD"/>
            <w:w w:val="110"/>
            <w:sz w:val="12"/>
          </w:rPr>
          <w:t> YM, Buitrago DC, Nio </w:t>
        </w:r>
        <w:r>
          <w:rPr>
            <w:color w:val="007FAD"/>
            <w:w w:val="105"/>
            <w:sz w:val="12"/>
          </w:rPr>
          <w:t>J. </w:t>
        </w:r>
        <w:r>
          <w:rPr>
            <w:color w:val="007FAD"/>
            <w:w w:val="110"/>
            <w:sz w:val="12"/>
          </w:rPr>
          <w:t>Antioxidant activity of twenty-</w:t>
        </w:r>
      </w:hyperlink>
      <w:r>
        <w:rPr>
          <w:color w:val="007FAD"/>
          <w:spacing w:val="40"/>
          <w:w w:val="110"/>
          <w:sz w:val="12"/>
        </w:rPr>
        <w:t> </w:t>
      </w:r>
      <w:hyperlink r:id="rId40">
        <w:r>
          <w:rPr>
            <w:color w:val="007FAD"/>
            <w:w w:val="110"/>
            <w:sz w:val="12"/>
          </w:rPr>
          <w:t>five</w:t>
        </w:r>
        <w:r>
          <w:rPr>
            <w:color w:val="007FAD"/>
            <w:w w:val="110"/>
            <w:sz w:val="12"/>
          </w:rPr>
          <w:t> plants</w:t>
        </w:r>
        <w:r>
          <w:rPr>
            <w:color w:val="007FAD"/>
            <w:w w:val="110"/>
            <w:sz w:val="12"/>
          </w:rPr>
          <w:t> from</w:t>
        </w:r>
        <w:r>
          <w:rPr>
            <w:color w:val="007FAD"/>
            <w:w w:val="110"/>
            <w:sz w:val="12"/>
          </w:rPr>
          <w:t> Colombian</w:t>
        </w:r>
        <w:r>
          <w:rPr>
            <w:color w:val="007FAD"/>
            <w:w w:val="110"/>
            <w:sz w:val="12"/>
          </w:rPr>
          <w:t> biodiversity.</w:t>
        </w:r>
        <w:r>
          <w:rPr>
            <w:color w:val="007FAD"/>
            <w:w w:val="110"/>
            <w:sz w:val="12"/>
          </w:rPr>
          <w:t> Mem</w:t>
        </w:r>
        <w:r>
          <w:rPr>
            <w:color w:val="007FAD"/>
            <w:w w:val="110"/>
            <w:sz w:val="12"/>
          </w:rPr>
          <w:t> Inst</w:t>
        </w:r>
        <w:r>
          <w:rPr>
            <w:color w:val="007FAD"/>
            <w:w w:val="110"/>
            <w:sz w:val="12"/>
          </w:rPr>
          <w:t> Oswaldo</w:t>
        </w:r>
        <w:r>
          <w:rPr>
            <w:color w:val="007FAD"/>
            <w:w w:val="110"/>
            <w:sz w:val="12"/>
          </w:rPr>
          <w:t> </w:t>
        </w:r>
        <w:r>
          <w:rPr>
            <w:color w:val="007FAD"/>
            <w:w w:val="110"/>
            <w:sz w:val="12"/>
          </w:rPr>
          <w:t>Cruz</w:t>
        </w:r>
      </w:hyperlink>
      <w:r>
        <w:rPr>
          <w:color w:val="007FAD"/>
          <w:spacing w:val="40"/>
          <w:w w:val="110"/>
          <w:sz w:val="12"/>
        </w:rPr>
        <w:t> </w:t>
      </w:r>
      <w:hyperlink r:id="rId40">
        <w:r>
          <w:rPr>
            <w:color w:val="007FAD"/>
            <w:spacing w:val="-2"/>
            <w:w w:val="110"/>
            <w:sz w:val="12"/>
          </w:rPr>
          <w:t>2007;102:631–4</w:t>
        </w:r>
      </w:hyperlink>
      <w:r>
        <w:rPr>
          <w:spacing w:val="-2"/>
          <w:w w:val="110"/>
          <w:sz w:val="12"/>
        </w:rPr>
        <w:t>.</w:t>
      </w:r>
    </w:p>
    <w:p>
      <w:pPr>
        <w:pStyle w:val="ListParagraph"/>
        <w:numPr>
          <w:ilvl w:val="0"/>
          <w:numId w:val="2"/>
        </w:numPr>
        <w:tabs>
          <w:tab w:pos="422" w:val="left" w:leader="none"/>
          <w:tab w:pos="424" w:val="left" w:leader="none"/>
        </w:tabs>
        <w:spacing w:line="280" w:lineRule="auto" w:before="0" w:after="0"/>
        <w:ind w:left="424" w:right="308" w:hanging="311"/>
        <w:jc w:val="both"/>
        <w:rPr>
          <w:sz w:val="12"/>
        </w:rPr>
      </w:pPr>
      <w:hyperlink r:id="rId41">
        <w:r>
          <w:rPr>
            <w:color w:val="007FAD"/>
            <w:w w:val="110"/>
            <w:sz w:val="12"/>
          </w:rPr>
          <w:t>Sasaki</w:t>
        </w:r>
        <w:r>
          <w:rPr>
            <w:color w:val="007FAD"/>
            <w:w w:val="110"/>
            <w:sz w:val="12"/>
          </w:rPr>
          <w:t> YF, Kawaguchi</w:t>
        </w:r>
        <w:r>
          <w:rPr>
            <w:color w:val="007FAD"/>
            <w:w w:val="110"/>
            <w:sz w:val="12"/>
          </w:rPr>
          <w:t> S,</w:t>
        </w:r>
        <w:r>
          <w:rPr>
            <w:color w:val="007FAD"/>
            <w:w w:val="110"/>
            <w:sz w:val="12"/>
          </w:rPr>
          <w:t> Kamaya</w:t>
        </w:r>
        <w:r>
          <w:rPr>
            <w:color w:val="007FAD"/>
            <w:w w:val="110"/>
            <w:sz w:val="12"/>
          </w:rPr>
          <w:t> A, Ohshita</w:t>
        </w:r>
        <w:r>
          <w:rPr>
            <w:color w:val="007FAD"/>
            <w:w w:val="110"/>
            <w:sz w:val="12"/>
          </w:rPr>
          <w:t> M,</w:t>
        </w:r>
        <w:r>
          <w:rPr>
            <w:color w:val="007FAD"/>
            <w:w w:val="110"/>
            <w:sz w:val="12"/>
          </w:rPr>
          <w:t> Kabasawa K,</w:t>
        </w:r>
        <w:r>
          <w:rPr>
            <w:color w:val="007FAD"/>
            <w:w w:val="110"/>
            <w:sz w:val="12"/>
          </w:rPr>
          <w:t> Iwama</w:t>
        </w:r>
        <w:r>
          <w:rPr>
            <w:color w:val="007FAD"/>
            <w:w w:val="110"/>
            <w:sz w:val="12"/>
          </w:rPr>
          <w:t> K. The</w:t>
        </w:r>
      </w:hyperlink>
      <w:r>
        <w:rPr>
          <w:color w:val="007FAD"/>
          <w:spacing w:val="40"/>
          <w:w w:val="110"/>
          <w:sz w:val="12"/>
        </w:rPr>
        <w:t> </w:t>
      </w:r>
      <w:hyperlink r:id="rId41">
        <w:r>
          <w:rPr>
            <w:color w:val="007FAD"/>
            <w:w w:val="110"/>
            <w:sz w:val="12"/>
          </w:rPr>
          <w:t>comet</w:t>
        </w:r>
        <w:r>
          <w:rPr>
            <w:color w:val="007FAD"/>
            <w:spacing w:val="40"/>
            <w:w w:val="110"/>
            <w:sz w:val="12"/>
          </w:rPr>
          <w:t> </w:t>
        </w:r>
        <w:r>
          <w:rPr>
            <w:color w:val="007FAD"/>
            <w:w w:val="110"/>
            <w:sz w:val="12"/>
          </w:rPr>
          <w:t>assay</w:t>
        </w:r>
        <w:r>
          <w:rPr>
            <w:color w:val="007FAD"/>
            <w:spacing w:val="40"/>
            <w:w w:val="110"/>
            <w:sz w:val="12"/>
          </w:rPr>
          <w:t> </w:t>
        </w:r>
        <w:r>
          <w:rPr>
            <w:color w:val="007FAD"/>
            <w:w w:val="110"/>
            <w:sz w:val="12"/>
          </w:rPr>
          <w:t>with</w:t>
        </w:r>
        <w:r>
          <w:rPr>
            <w:color w:val="007FAD"/>
            <w:spacing w:val="40"/>
            <w:w w:val="110"/>
            <w:sz w:val="12"/>
          </w:rPr>
          <w:t> </w:t>
        </w:r>
        <w:r>
          <w:rPr>
            <w:color w:val="007FAD"/>
            <w:w w:val="110"/>
            <w:sz w:val="12"/>
          </w:rPr>
          <w:t>8</w:t>
        </w:r>
        <w:r>
          <w:rPr>
            <w:color w:val="007FAD"/>
            <w:spacing w:val="40"/>
            <w:w w:val="110"/>
            <w:sz w:val="12"/>
          </w:rPr>
          <w:t> </w:t>
        </w:r>
        <w:r>
          <w:rPr>
            <w:color w:val="007FAD"/>
            <w:w w:val="110"/>
            <w:sz w:val="12"/>
          </w:rPr>
          <w:t>mouse</w:t>
        </w:r>
        <w:r>
          <w:rPr>
            <w:color w:val="007FAD"/>
            <w:spacing w:val="40"/>
            <w:w w:val="110"/>
            <w:sz w:val="12"/>
          </w:rPr>
          <w:t> </w:t>
        </w:r>
        <w:r>
          <w:rPr>
            <w:color w:val="007FAD"/>
            <w:w w:val="110"/>
            <w:sz w:val="12"/>
          </w:rPr>
          <w:t>organs:</w:t>
        </w:r>
        <w:r>
          <w:rPr>
            <w:color w:val="007FAD"/>
            <w:spacing w:val="40"/>
            <w:w w:val="110"/>
            <w:sz w:val="12"/>
          </w:rPr>
          <w:t> </w:t>
        </w:r>
        <w:r>
          <w:rPr>
            <w:color w:val="007FAD"/>
            <w:w w:val="110"/>
            <w:sz w:val="12"/>
          </w:rPr>
          <w:t>Results</w:t>
        </w:r>
        <w:r>
          <w:rPr>
            <w:color w:val="007FAD"/>
            <w:spacing w:val="40"/>
            <w:w w:val="110"/>
            <w:sz w:val="12"/>
          </w:rPr>
          <w:t> </w:t>
        </w:r>
        <w:r>
          <w:rPr>
            <w:color w:val="007FAD"/>
            <w:w w:val="110"/>
            <w:sz w:val="12"/>
          </w:rPr>
          <w:t>with</w:t>
        </w:r>
        <w:r>
          <w:rPr>
            <w:color w:val="007FAD"/>
            <w:spacing w:val="40"/>
            <w:w w:val="110"/>
            <w:sz w:val="12"/>
          </w:rPr>
          <w:t> </w:t>
        </w:r>
        <w:r>
          <w:rPr>
            <w:color w:val="007FAD"/>
            <w:w w:val="110"/>
            <w:sz w:val="12"/>
          </w:rPr>
          <w:t>39</w:t>
        </w:r>
        <w:r>
          <w:rPr>
            <w:color w:val="007FAD"/>
            <w:spacing w:val="40"/>
            <w:w w:val="110"/>
            <w:sz w:val="12"/>
          </w:rPr>
          <w:t> </w:t>
        </w:r>
        <w:r>
          <w:rPr>
            <w:color w:val="007FAD"/>
            <w:w w:val="110"/>
            <w:sz w:val="12"/>
          </w:rPr>
          <w:t>currently</w:t>
        </w:r>
        <w:r>
          <w:rPr>
            <w:color w:val="007FAD"/>
            <w:spacing w:val="40"/>
            <w:w w:val="110"/>
            <w:sz w:val="12"/>
          </w:rPr>
          <w:t> </w:t>
        </w:r>
        <w:r>
          <w:rPr>
            <w:color w:val="007FAD"/>
            <w:w w:val="110"/>
            <w:sz w:val="12"/>
          </w:rPr>
          <w:t>used</w:t>
        </w:r>
        <w:r>
          <w:rPr>
            <w:color w:val="007FAD"/>
            <w:spacing w:val="40"/>
            <w:w w:val="110"/>
            <w:sz w:val="12"/>
          </w:rPr>
          <w:t> </w:t>
        </w:r>
        <w:r>
          <w:rPr>
            <w:color w:val="007FAD"/>
            <w:w w:val="110"/>
            <w:sz w:val="12"/>
          </w:rPr>
          <w:t>food</w:t>
        </w:r>
      </w:hyperlink>
      <w:r>
        <w:rPr>
          <w:color w:val="007FAD"/>
          <w:spacing w:val="40"/>
          <w:w w:val="110"/>
          <w:sz w:val="12"/>
        </w:rPr>
        <w:t> </w:t>
      </w:r>
      <w:hyperlink r:id="rId41">
        <w:r>
          <w:rPr>
            <w:color w:val="007FAD"/>
            <w:w w:val="110"/>
            <w:sz w:val="12"/>
          </w:rPr>
          <w:t>additives.</w:t>
        </w:r>
        <w:r>
          <w:rPr>
            <w:color w:val="007FAD"/>
            <w:spacing w:val="34"/>
            <w:w w:val="110"/>
            <w:sz w:val="12"/>
          </w:rPr>
          <w:t> </w:t>
        </w:r>
        <w:r>
          <w:rPr>
            <w:color w:val="007FAD"/>
            <w:w w:val="110"/>
            <w:sz w:val="12"/>
          </w:rPr>
          <w:t>Mut</w:t>
        </w:r>
        <w:r>
          <w:rPr>
            <w:color w:val="007FAD"/>
            <w:spacing w:val="34"/>
            <w:w w:val="110"/>
            <w:sz w:val="12"/>
          </w:rPr>
          <w:t> </w:t>
        </w:r>
        <w:r>
          <w:rPr>
            <w:color w:val="007FAD"/>
            <w:w w:val="110"/>
            <w:sz w:val="12"/>
          </w:rPr>
          <w:t>Res:</w:t>
        </w:r>
        <w:r>
          <w:rPr>
            <w:color w:val="007FAD"/>
            <w:spacing w:val="34"/>
            <w:w w:val="110"/>
            <w:sz w:val="12"/>
          </w:rPr>
          <w:t> </w:t>
        </w:r>
        <w:r>
          <w:rPr>
            <w:color w:val="007FAD"/>
            <w:w w:val="110"/>
            <w:sz w:val="12"/>
          </w:rPr>
          <w:t>Gen</w:t>
        </w:r>
        <w:r>
          <w:rPr>
            <w:color w:val="007FAD"/>
            <w:spacing w:val="34"/>
            <w:w w:val="110"/>
            <w:sz w:val="12"/>
          </w:rPr>
          <w:t> </w:t>
        </w:r>
        <w:r>
          <w:rPr>
            <w:color w:val="007FAD"/>
            <w:w w:val="110"/>
            <w:sz w:val="12"/>
          </w:rPr>
          <w:t>Tox</w:t>
        </w:r>
        <w:r>
          <w:rPr>
            <w:color w:val="007FAD"/>
            <w:spacing w:val="34"/>
            <w:w w:val="110"/>
            <w:sz w:val="12"/>
          </w:rPr>
          <w:t> </w:t>
        </w:r>
        <w:r>
          <w:rPr>
            <w:color w:val="007FAD"/>
            <w:w w:val="110"/>
            <w:sz w:val="12"/>
          </w:rPr>
          <w:t>Environ</w:t>
        </w:r>
        <w:r>
          <w:rPr>
            <w:color w:val="007FAD"/>
            <w:spacing w:val="34"/>
            <w:w w:val="110"/>
            <w:sz w:val="12"/>
          </w:rPr>
          <w:t> </w:t>
        </w:r>
        <w:r>
          <w:rPr>
            <w:color w:val="007FAD"/>
            <w:w w:val="110"/>
            <w:sz w:val="12"/>
          </w:rPr>
          <w:t>Mutag</w:t>
        </w:r>
        <w:r>
          <w:rPr>
            <w:color w:val="007FAD"/>
            <w:spacing w:val="34"/>
            <w:w w:val="110"/>
            <w:sz w:val="12"/>
          </w:rPr>
          <w:t> </w:t>
        </w:r>
        <w:r>
          <w:rPr>
            <w:color w:val="007FAD"/>
            <w:w w:val="110"/>
            <w:sz w:val="12"/>
          </w:rPr>
          <w:t>2002;519:103–9</w:t>
        </w:r>
      </w:hyperlink>
      <w:r>
        <w:rPr>
          <w:w w:val="110"/>
          <w:sz w:val="12"/>
        </w:rPr>
        <w:t>.</w:t>
      </w:r>
    </w:p>
    <w:p>
      <w:pPr>
        <w:pStyle w:val="ListParagraph"/>
        <w:numPr>
          <w:ilvl w:val="0"/>
          <w:numId w:val="2"/>
        </w:numPr>
        <w:tabs>
          <w:tab w:pos="422" w:val="left" w:leader="none"/>
          <w:tab w:pos="424" w:val="left" w:leader="none"/>
        </w:tabs>
        <w:spacing w:line="280" w:lineRule="auto" w:before="0" w:after="0"/>
        <w:ind w:left="424" w:right="307" w:hanging="311"/>
        <w:jc w:val="both"/>
        <w:rPr>
          <w:sz w:val="12"/>
        </w:rPr>
      </w:pPr>
      <w:hyperlink r:id="rId42">
        <w:r>
          <w:rPr>
            <w:color w:val="007FAD"/>
            <w:w w:val="110"/>
            <w:sz w:val="12"/>
          </w:rPr>
          <w:t>Al-Saeedi</w:t>
        </w:r>
        <w:r>
          <w:rPr>
            <w:color w:val="007FAD"/>
            <w:w w:val="110"/>
            <w:sz w:val="12"/>
          </w:rPr>
          <w:t> AH,</w:t>
        </w:r>
        <w:r>
          <w:rPr>
            <w:color w:val="007FAD"/>
            <w:w w:val="110"/>
            <w:sz w:val="12"/>
          </w:rPr>
          <w:t> Hossain</w:t>
        </w:r>
        <w:r>
          <w:rPr>
            <w:color w:val="007FAD"/>
            <w:w w:val="110"/>
            <w:sz w:val="12"/>
          </w:rPr>
          <w:t> MA.</w:t>
        </w:r>
        <w:r>
          <w:rPr>
            <w:color w:val="007FAD"/>
            <w:w w:val="110"/>
            <w:sz w:val="12"/>
          </w:rPr>
          <w:t> Evaluation</w:t>
        </w:r>
        <w:r>
          <w:rPr>
            <w:color w:val="007FAD"/>
            <w:w w:val="110"/>
            <w:sz w:val="12"/>
          </w:rPr>
          <w:t> of</w:t>
        </w:r>
        <w:r>
          <w:rPr>
            <w:color w:val="007FAD"/>
            <w:w w:val="110"/>
            <w:sz w:val="12"/>
          </w:rPr>
          <w:t> total</w:t>
        </w:r>
        <w:r>
          <w:rPr>
            <w:color w:val="007FAD"/>
            <w:w w:val="110"/>
            <w:sz w:val="12"/>
          </w:rPr>
          <w:t> phenols,</w:t>
        </w:r>
        <w:r>
          <w:rPr>
            <w:color w:val="007FAD"/>
            <w:w w:val="110"/>
            <w:sz w:val="12"/>
          </w:rPr>
          <w:t> total</w:t>
        </w:r>
        <w:r>
          <w:rPr>
            <w:color w:val="007FAD"/>
            <w:w w:val="110"/>
            <w:sz w:val="12"/>
          </w:rPr>
          <w:t> flavonoids</w:t>
        </w:r>
        <w:r>
          <w:rPr>
            <w:color w:val="007FAD"/>
            <w:w w:val="110"/>
            <w:sz w:val="12"/>
          </w:rPr>
          <w:t> </w:t>
        </w:r>
        <w:r>
          <w:rPr>
            <w:color w:val="007FAD"/>
            <w:w w:val="110"/>
            <w:sz w:val="12"/>
          </w:rPr>
          <w:t>and</w:t>
        </w:r>
      </w:hyperlink>
      <w:r>
        <w:rPr>
          <w:color w:val="007FAD"/>
          <w:spacing w:val="40"/>
          <w:w w:val="110"/>
          <w:sz w:val="12"/>
        </w:rPr>
        <w:t> </w:t>
      </w:r>
      <w:hyperlink r:id="rId42">
        <w:r>
          <w:rPr>
            <w:color w:val="007FAD"/>
            <w:w w:val="110"/>
            <w:sz w:val="12"/>
          </w:rPr>
          <w:t>antioxidant activity</w:t>
        </w:r>
        <w:r>
          <w:rPr>
            <w:color w:val="007FAD"/>
            <w:w w:val="110"/>
            <w:sz w:val="12"/>
          </w:rPr>
          <w:t> of the leaves extracts</w:t>
        </w:r>
        <w:r>
          <w:rPr>
            <w:color w:val="007FAD"/>
            <w:w w:val="110"/>
            <w:sz w:val="12"/>
          </w:rPr>
          <w:t> of locally</w:t>
        </w:r>
        <w:r>
          <w:rPr>
            <w:color w:val="007FAD"/>
            <w:w w:val="110"/>
            <w:sz w:val="12"/>
          </w:rPr>
          <w:t> grown</w:t>
        </w:r>
        <w:r>
          <w:rPr>
            <w:color w:val="007FAD"/>
            <w:w w:val="110"/>
            <w:sz w:val="12"/>
          </w:rPr>
          <w:t> pigeon pea</w:t>
        </w:r>
      </w:hyperlink>
      <w:r>
        <w:rPr>
          <w:color w:val="007FAD"/>
          <w:spacing w:val="40"/>
          <w:w w:val="110"/>
          <w:sz w:val="12"/>
        </w:rPr>
        <w:t> </w:t>
      </w:r>
      <w:hyperlink r:id="rId42">
        <w:r>
          <w:rPr>
            <w:color w:val="007FAD"/>
            <w:w w:val="110"/>
            <w:sz w:val="12"/>
          </w:rPr>
          <w:t>traditionally</w:t>
        </w:r>
        <w:r>
          <w:rPr>
            <w:color w:val="007FAD"/>
            <w:w w:val="110"/>
            <w:sz w:val="12"/>
          </w:rPr>
          <w:t> used</w:t>
        </w:r>
        <w:r>
          <w:rPr>
            <w:color w:val="007FAD"/>
            <w:w w:val="110"/>
            <w:sz w:val="12"/>
          </w:rPr>
          <w:t> in</w:t>
        </w:r>
        <w:r>
          <w:rPr>
            <w:color w:val="007FAD"/>
            <w:w w:val="110"/>
            <w:sz w:val="12"/>
          </w:rPr>
          <w:t> Sultanate</w:t>
        </w:r>
        <w:r>
          <w:rPr>
            <w:color w:val="007FAD"/>
            <w:w w:val="110"/>
            <w:sz w:val="12"/>
          </w:rPr>
          <w:t> of</w:t>
        </w:r>
        <w:r>
          <w:rPr>
            <w:color w:val="007FAD"/>
            <w:w w:val="110"/>
            <w:sz w:val="12"/>
          </w:rPr>
          <w:t> Oman</w:t>
        </w:r>
        <w:r>
          <w:rPr>
            <w:color w:val="007FAD"/>
            <w:w w:val="110"/>
            <w:sz w:val="12"/>
          </w:rPr>
          <w:t> for</w:t>
        </w:r>
        <w:r>
          <w:rPr>
            <w:color w:val="007FAD"/>
            <w:w w:val="110"/>
            <w:sz w:val="12"/>
          </w:rPr>
          <w:t> the</w:t>
        </w:r>
        <w:r>
          <w:rPr>
            <w:color w:val="007FAD"/>
            <w:w w:val="110"/>
            <w:sz w:val="12"/>
          </w:rPr>
          <w:t> treatment</w:t>
        </w:r>
        <w:r>
          <w:rPr>
            <w:color w:val="007FAD"/>
            <w:w w:val="110"/>
            <w:sz w:val="12"/>
          </w:rPr>
          <w:t> of</w:t>
        </w:r>
        <w:r>
          <w:rPr>
            <w:color w:val="007FAD"/>
            <w:w w:val="110"/>
            <w:sz w:val="12"/>
          </w:rPr>
          <w:t> jaundice</w:t>
        </w:r>
        <w:r>
          <w:rPr>
            <w:color w:val="007FAD"/>
            <w:w w:val="110"/>
            <w:sz w:val="12"/>
          </w:rPr>
          <w:t> and</w:t>
        </w:r>
      </w:hyperlink>
      <w:r>
        <w:rPr>
          <w:color w:val="007FAD"/>
          <w:spacing w:val="40"/>
          <w:w w:val="110"/>
          <w:sz w:val="12"/>
        </w:rPr>
        <w:t> </w:t>
      </w:r>
      <w:hyperlink r:id="rId42">
        <w:r>
          <w:rPr>
            <w:color w:val="007FAD"/>
            <w:w w:val="110"/>
            <w:sz w:val="12"/>
          </w:rPr>
          <w:t>diabetes. </w:t>
        </w:r>
        <w:r>
          <w:rPr>
            <w:color w:val="007FAD"/>
            <w:sz w:val="12"/>
          </w:rPr>
          <w:t>J</w:t>
        </w:r>
        <w:r>
          <w:rPr>
            <w:color w:val="007FAD"/>
            <w:w w:val="110"/>
            <w:sz w:val="12"/>
          </w:rPr>
          <w:t> Coast Life Med 2015;3(4):317–21</w:t>
        </w:r>
      </w:hyperlink>
      <w:r>
        <w:rPr>
          <w:w w:val="110"/>
          <w:sz w:val="12"/>
        </w:rPr>
        <w:t>.</w:t>
      </w:r>
    </w:p>
    <w:p>
      <w:pPr>
        <w:pStyle w:val="ListParagraph"/>
        <w:numPr>
          <w:ilvl w:val="0"/>
          <w:numId w:val="2"/>
        </w:numPr>
        <w:tabs>
          <w:tab w:pos="422" w:val="left" w:leader="none"/>
          <w:tab w:pos="424" w:val="left" w:leader="none"/>
        </w:tabs>
        <w:spacing w:line="280" w:lineRule="auto" w:before="0" w:after="0"/>
        <w:ind w:left="424" w:right="308" w:hanging="311"/>
        <w:jc w:val="both"/>
        <w:rPr>
          <w:sz w:val="12"/>
        </w:rPr>
      </w:pPr>
      <w:hyperlink r:id="rId43">
        <w:r>
          <w:rPr>
            <w:color w:val="007FAD"/>
            <w:w w:val="110"/>
            <w:sz w:val="12"/>
          </w:rPr>
          <w:t>Omar MS, Abeer MES,</w:t>
        </w:r>
        <w:r>
          <w:rPr>
            <w:color w:val="007FAD"/>
            <w:w w:val="110"/>
            <w:sz w:val="12"/>
          </w:rPr>
          <w:t> Amany AS. Potential</w:t>
        </w:r>
        <w:r>
          <w:rPr>
            <w:color w:val="007FAD"/>
            <w:w w:val="110"/>
            <w:sz w:val="12"/>
          </w:rPr>
          <w:t> anti-microbial, </w:t>
        </w:r>
        <w:r>
          <w:rPr>
            <w:color w:val="007FAD"/>
            <w:w w:val="110"/>
            <w:sz w:val="12"/>
          </w:rPr>
          <w:t>anti-inflammatory</w:t>
        </w:r>
      </w:hyperlink>
      <w:r>
        <w:rPr>
          <w:color w:val="007FAD"/>
          <w:spacing w:val="40"/>
          <w:w w:val="110"/>
          <w:sz w:val="12"/>
        </w:rPr>
        <w:t> </w:t>
      </w:r>
      <w:hyperlink r:id="rId43">
        <w:r>
          <w:rPr>
            <w:color w:val="007FAD"/>
            <w:w w:val="110"/>
            <w:sz w:val="12"/>
          </w:rPr>
          <w:t>and</w:t>
        </w:r>
        <w:r>
          <w:rPr>
            <w:color w:val="007FAD"/>
            <w:w w:val="110"/>
            <w:sz w:val="12"/>
          </w:rPr>
          <w:t> anti-oxidant</w:t>
        </w:r>
        <w:r>
          <w:rPr>
            <w:color w:val="007FAD"/>
            <w:w w:val="110"/>
            <w:sz w:val="12"/>
          </w:rPr>
          <w:t> activities</w:t>
        </w:r>
        <w:r>
          <w:rPr>
            <w:color w:val="007FAD"/>
            <w:w w:val="110"/>
            <w:sz w:val="12"/>
          </w:rPr>
          <w:t> of</w:t>
        </w:r>
        <w:r>
          <w:rPr>
            <w:color w:val="007FAD"/>
            <w:w w:val="110"/>
            <w:sz w:val="12"/>
          </w:rPr>
          <w:t> </w:t>
        </w:r>
        <w:r>
          <w:rPr>
            <w:i/>
            <w:color w:val="007FAD"/>
            <w:w w:val="110"/>
            <w:sz w:val="12"/>
          </w:rPr>
          <w:t>Haplophyllum</w:t>
        </w:r>
        <w:r>
          <w:rPr>
            <w:i/>
            <w:color w:val="007FAD"/>
            <w:w w:val="110"/>
            <w:sz w:val="12"/>
          </w:rPr>
          <w:t> tuberculatum</w:t>
        </w:r>
        <w:r>
          <w:rPr>
            <w:i/>
            <w:color w:val="007FAD"/>
            <w:w w:val="110"/>
            <w:sz w:val="12"/>
          </w:rPr>
          <w:t> </w:t>
        </w:r>
        <w:r>
          <w:rPr>
            <w:color w:val="007FAD"/>
            <w:w w:val="110"/>
            <w:sz w:val="12"/>
          </w:rPr>
          <w:t>growing</w:t>
        </w:r>
        <w:r>
          <w:rPr>
            <w:color w:val="007FAD"/>
            <w:w w:val="110"/>
            <w:sz w:val="12"/>
          </w:rPr>
          <w:t> in</w:t>
        </w:r>
        <w:r>
          <w:rPr>
            <w:color w:val="007FAD"/>
            <w:w w:val="110"/>
            <w:sz w:val="12"/>
          </w:rPr>
          <w:t> Libya.</w:t>
        </w:r>
        <w:r>
          <w:rPr>
            <w:color w:val="007FAD"/>
            <w:w w:val="110"/>
            <w:sz w:val="12"/>
          </w:rPr>
          <w:t> </w:t>
        </w:r>
        <w:r>
          <w:rPr>
            <w:color w:val="007FAD"/>
            <w:sz w:val="12"/>
          </w:rPr>
          <w:t>J</w:t>
        </w:r>
      </w:hyperlink>
      <w:r>
        <w:rPr>
          <w:color w:val="007FAD"/>
          <w:spacing w:val="40"/>
          <w:w w:val="110"/>
          <w:sz w:val="12"/>
        </w:rPr>
        <w:t> </w:t>
      </w:r>
      <w:hyperlink r:id="rId43">
        <w:r>
          <w:rPr>
            <w:color w:val="007FAD"/>
            <w:w w:val="110"/>
            <w:sz w:val="12"/>
          </w:rPr>
          <w:t>Pharmacog Nat Prod 2016;2:1–7</w:t>
        </w:r>
      </w:hyperlink>
      <w:r>
        <w:rPr>
          <w:w w:val="110"/>
          <w:sz w:val="12"/>
        </w:rPr>
        <w:t>.</w:t>
      </w:r>
    </w:p>
    <w:p>
      <w:pPr>
        <w:pStyle w:val="ListParagraph"/>
        <w:numPr>
          <w:ilvl w:val="0"/>
          <w:numId w:val="2"/>
        </w:numPr>
        <w:tabs>
          <w:tab w:pos="422" w:val="left" w:leader="none"/>
          <w:tab w:pos="424" w:val="left" w:leader="none"/>
        </w:tabs>
        <w:spacing w:line="280" w:lineRule="auto" w:before="0" w:after="0"/>
        <w:ind w:left="424" w:right="308" w:hanging="311"/>
        <w:jc w:val="both"/>
        <w:rPr>
          <w:sz w:val="12"/>
        </w:rPr>
      </w:pPr>
      <w:hyperlink r:id="rId44">
        <w:r>
          <w:rPr>
            <w:color w:val="007FAD"/>
            <w:w w:val="110"/>
            <w:sz w:val="12"/>
          </w:rPr>
          <w:t>Kuete</w:t>
        </w:r>
        <w:r>
          <w:rPr>
            <w:color w:val="007FAD"/>
            <w:w w:val="110"/>
            <w:sz w:val="12"/>
          </w:rPr>
          <w:t> V,</w:t>
        </w:r>
        <w:r>
          <w:rPr>
            <w:color w:val="007FAD"/>
            <w:w w:val="110"/>
            <w:sz w:val="12"/>
          </w:rPr>
          <w:t> Wiench</w:t>
        </w:r>
        <w:r>
          <w:rPr>
            <w:color w:val="007FAD"/>
            <w:w w:val="110"/>
            <w:sz w:val="12"/>
          </w:rPr>
          <w:t> B,</w:t>
        </w:r>
        <w:r>
          <w:rPr>
            <w:color w:val="007FAD"/>
            <w:w w:val="110"/>
            <w:sz w:val="12"/>
          </w:rPr>
          <w:t> Alsaid</w:t>
        </w:r>
        <w:r>
          <w:rPr>
            <w:color w:val="007FAD"/>
            <w:w w:val="110"/>
            <w:sz w:val="12"/>
          </w:rPr>
          <w:t> MS,</w:t>
        </w:r>
        <w:r>
          <w:rPr>
            <w:color w:val="007FAD"/>
            <w:w w:val="110"/>
            <w:sz w:val="12"/>
          </w:rPr>
          <w:t> Alyahya</w:t>
        </w:r>
        <w:r>
          <w:rPr>
            <w:color w:val="007FAD"/>
            <w:w w:val="110"/>
            <w:sz w:val="12"/>
          </w:rPr>
          <w:t> MA,</w:t>
        </w:r>
        <w:r>
          <w:rPr>
            <w:color w:val="007FAD"/>
            <w:w w:val="110"/>
            <w:sz w:val="12"/>
          </w:rPr>
          <w:t> Fankam</w:t>
        </w:r>
        <w:r>
          <w:rPr>
            <w:color w:val="007FAD"/>
            <w:w w:val="110"/>
            <w:sz w:val="12"/>
          </w:rPr>
          <w:t> AG,</w:t>
        </w:r>
        <w:r>
          <w:rPr>
            <w:color w:val="007FAD"/>
            <w:w w:val="110"/>
            <w:sz w:val="12"/>
          </w:rPr>
          <w:t> Shahat</w:t>
        </w:r>
        <w:r>
          <w:rPr>
            <w:color w:val="007FAD"/>
            <w:w w:val="110"/>
            <w:sz w:val="12"/>
          </w:rPr>
          <w:t> AA,</w:t>
        </w:r>
        <w:r>
          <w:rPr>
            <w:color w:val="007FAD"/>
            <w:w w:val="110"/>
            <w:sz w:val="12"/>
          </w:rPr>
          <w:t> et</w:t>
        </w:r>
        <w:r>
          <w:rPr>
            <w:color w:val="007FAD"/>
            <w:w w:val="110"/>
            <w:sz w:val="12"/>
          </w:rPr>
          <w:t> al.</w:t>
        </w:r>
      </w:hyperlink>
      <w:r>
        <w:rPr>
          <w:color w:val="007FAD"/>
          <w:spacing w:val="40"/>
          <w:w w:val="110"/>
          <w:sz w:val="12"/>
        </w:rPr>
        <w:t> </w:t>
      </w:r>
      <w:hyperlink r:id="rId44">
        <w:r>
          <w:rPr>
            <w:color w:val="007FAD"/>
            <w:w w:val="110"/>
            <w:sz w:val="12"/>
          </w:rPr>
          <w:t>Cytotoxicity,</w:t>
        </w:r>
        <w:r>
          <w:rPr>
            <w:color w:val="007FAD"/>
            <w:w w:val="110"/>
            <w:sz w:val="12"/>
          </w:rPr>
          <w:t> mode</w:t>
        </w:r>
        <w:r>
          <w:rPr>
            <w:color w:val="007FAD"/>
            <w:w w:val="110"/>
            <w:sz w:val="12"/>
          </w:rPr>
          <w:t> of</w:t>
        </w:r>
        <w:r>
          <w:rPr>
            <w:color w:val="007FAD"/>
            <w:w w:val="110"/>
            <w:sz w:val="12"/>
          </w:rPr>
          <w:t> action</w:t>
        </w:r>
        <w:r>
          <w:rPr>
            <w:color w:val="007FAD"/>
            <w:w w:val="110"/>
            <w:sz w:val="12"/>
          </w:rPr>
          <w:t> and</w:t>
        </w:r>
        <w:r>
          <w:rPr>
            <w:color w:val="007FAD"/>
            <w:w w:val="110"/>
            <w:sz w:val="12"/>
          </w:rPr>
          <w:t> antibacterial</w:t>
        </w:r>
        <w:r>
          <w:rPr>
            <w:color w:val="007FAD"/>
            <w:w w:val="110"/>
            <w:sz w:val="12"/>
          </w:rPr>
          <w:t> activities</w:t>
        </w:r>
        <w:r>
          <w:rPr>
            <w:color w:val="007FAD"/>
            <w:w w:val="110"/>
            <w:sz w:val="12"/>
          </w:rPr>
          <w:t> of</w:t>
        </w:r>
        <w:r>
          <w:rPr>
            <w:color w:val="007FAD"/>
            <w:w w:val="110"/>
            <w:sz w:val="12"/>
          </w:rPr>
          <w:t> selected</w:t>
        </w:r>
        <w:r>
          <w:rPr>
            <w:color w:val="007FAD"/>
            <w:w w:val="110"/>
            <w:sz w:val="12"/>
          </w:rPr>
          <w:t> </w:t>
        </w:r>
        <w:r>
          <w:rPr>
            <w:color w:val="007FAD"/>
            <w:w w:val="110"/>
            <w:sz w:val="12"/>
          </w:rPr>
          <w:t>Saudi</w:t>
        </w:r>
      </w:hyperlink>
      <w:r>
        <w:rPr>
          <w:color w:val="007FAD"/>
          <w:spacing w:val="80"/>
          <w:w w:val="110"/>
          <w:sz w:val="12"/>
        </w:rPr>
        <w:t> </w:t>
      </w:r>
      <w:hyperlink r:id="rId44">
        <w:r>
          <w:rPr>
            <w:color w:val="007FAD"/>
            <w:w w:val="110"/>
            <w:sz w:val="12"/>
          </w:rPr>
          <w:t>Arabian</w:t>
        </w:r>
        <w:r>
          <w:rPr>
            <w:color w:val="007FAD"/>
            <w:spacing w:val="40"/>
            <w:w w:val="110"/>
            <w:sz w:val="12"/>
          </w:rPr>
          <w:t> </w:t>
        </w:r>
        <w:r>
          <w:rPr>
            <w:color w:val="007FAD"/>
            <w:w w:val="110"/>
            <w:sz w:val="12"/>
          </w:rPr>
          <w:t>medicinal</w:t>
        </w:r>
        <w:r>
          <w:rPr>
            <w:color w:val="007FAD"/>
            <w:spacing w:val="40"/>
            <w:w w:val="110"/>
            <w:sz w:val="12"/>
          </w:rPr>
          <w:t> </w:t>
        </w:r>
        <w:r>
          <w:rPr>
            <w:color w:val="007FAD"/>
            <w:w w:val="110"/>
            <w:sz w:val="12"/>
          </w:rPr>
          <w:t>plants.</w:t>
        </w:r>
        <w:r>
          <w:rPr>
            <w:color w:val="007FAD"/>
            <w:spacing w:val="40"/>
            <w:w w:val="110"/>
            <w:sz w:val="12"/>
          </w:rPr>
          <w:t> </w:t>
        </w:r>
        <w:r>
          <w:rPr>
            <w:color w:val="007FAD"/>
            <w:w w:val="110"/>
            <w:sz w:val="12"/>
          </w:rPr>
          <w:t>BMC</w:t>
        </w:r>
        <w:r>
          <w:rPr>
            <w:color w:val="007FAD"/>
            <w:spacing w:val="40"/>
            <w:w w:val="110"/>
            <w:sz w:val="12"/>
          </w:rPr>
          <w:t> </w:t>
        </w:r>
        <w:r>
          <w:rPr>
            <w:color w:val="007FAD"/>
            <w:w w:val="110"/>
            <w:sz w:val="12"/>
          </w:rPr>
          <w:t>Compl</w:t>
        </w:r>
        <w:r>
          <w:rPr>
            <w:color w:val="007FAD"/>
            <w:spacing w:val="39"/>
            <w:w w:val="110"/>
            <w:sz w:val="12"/>
          </w:rPr>
          <w:t> </w:t>
        </w:r>
        <w:r>
          <w:rPr>
            <w:color w:val="007FAD"/>
            <w:w w:val="110"/>
            <w:sz w:val="12"/>
          </w:rPr>
          <w:t>Alter</w:t>
        </w:r>
        <w:r>
          <w:rPr>
            <w:color w:val="007FAD"/>
            <w:spacing w:val="40"/>
            <w:w w:val="110"/>
            <w:sz w:val="12"/>
          </w:rPr>
          <w:t> </w:t>
        </w:r>
        <w:r>
          <w:rPr>
            <w:color w:val="007FAD"/>
            <w:w w:val="110"/>
            <w:sz w:val="12"/>
          </w:rPr>
          <w:t>Med</w:t>
        </w:r>
        <w:r>
          <w:rPr>
            <w:color w:val="007FAD"/>
            <w:spacing w:val="40"/>
            <w:w w:val="110"/>
            <w:sz w:val="12"/>
          </w:rPr>
          <w:t> </w:t>
        </w:r>
        <w:r>
          <w:rPr>
            <w:color w:val="007FAD"/>
            <w:w w:val="110"/>
            <w:sz w:val="12"/>
          </w:rPr>
          <w:t>2013;13(1):1–5</w:t>
        </w:r>
      </w:hyperlink>
      <w:r>
        <w:rPr>
          <w:w w:val="110"/>
          <w:sz w:val="12"/>
        </w:rPr>
        <w:t>.</w:t>
      </w:r>
    </w:p>
    <w:p>
      <w:pPr>
        <w:pStyle w:val="ListParagraph"/>
        <w:numPr>
          <w:ilvl w:val="0"/>
          <w:numId w:val="2"/>
        </w:numPr>
        <w:tabs>
          <w:tab w:pos="422" w:val="left" w:leader="none"/>
          <w:tab w:pos="424" w:val="left" w:leader="none"/>
        </w:tabs>
        <w:spacing w:line="280" w:lineRule="auto" w:before="0" w:after="0"/>
        <w:ind w:left="424" w:right="308" w:hanging="311"/>
        <w:jc w:val="both"/>
        <w:rPr>
          <w:sz w:val="12"/>
        </w:rPr>
      </w:pPr>
      <w:hyperlink r:id="rId45">
        <w:r>
          <w:rPr>
            <w:color w:val="007FAD"/>
            <w:w w:val="110"/>
            <w:sz w:val="12"/>
          </w:rPr>
          <w:t>Miret</w:t>
        </w:r>
        <w:r>
          <w:rPr>
            <w:color w:val="007FAD"/>
            <w:w w:val="110"/>
            <w:sz w:val="12"/>
          </w:rPr>
          <w:t> S,</w:t>
        </w:r>
        <w:r>
          <w:rPr>
            <w:color w:val="007FAD"/>
            <w:w w:val="110"/>
            <w:sz w:val="12"/>
          </w:rPr>
          <w:t> De</w:t>
        </w:r>
        <w:r>
          <w:rPr>
            <w:color w:val="007FAD"/>
            <w:w w:val="110"/>
            <w:sz w:val="12"/>
          </w:rPr>
          <w:t> Groene</w:t>
        </w:r>
        <w:r>
          <w:rPr>
            <w:color w:val="007FAD"/>
            <w:w w:val="110"/>
            <w:sz w:val="12"/>
          </w:rPr>
          <w:t> M,</w:t>
        </w:r>
        <w:r>
          <w:rPr>
            <w:color w:val="007FAD"/>
            <w:w w:val="110"/>
            <w:sz w:val="12"/>
          </w:rPr>
          <w:t> Klaffke</w:t>
        </w:r>
        <w:r>
          <w:rPr>
            <w:color w:val="007FAD"/>
            <w:w w:val="110"/>
            <w:sz w:val="12"/>
          </w:rPr>
          <w:t> W.</w:t>
        </w:r>
        <w:r>
          <w:rPr>
            <w:color w:val="007FAD"/>
            <w:w w:val="110"/>
            <w:sz w:val="12"/>
          </w:rPr>
          <w:t> Comparison</w:t>
        </w:r>
        <w:r>
          <w:rPr>
            <w:color w:val="007FAD"/>
            <w:w w:val="110"/>
            <w:sz w:val="12"/>
          </w:rPr>
          <w:t> of</w:t>
        </w:r>
        <w:r>
          <w:rPr>
            <w:color w:val="007FAD"/>
            <w:w w:val="110"/>
            <w:sz w:val="12"/>
          </w:rPr>
          <w:t> in</w:t>
        </w:r>
        <w:r>
          <w:rPr>
            <w:color w:val="007FAD"/>
            <w:w w:val="110"/>
            <w:sz w:val="12"/>
          </w:rPr>
          <w:t> vitro</w:t>
        </w:r>
        <w:r>
          <w:rPr>
            <w:color w:val="007FAD"/>
            <w:w w:val="110"/>
            <w:sz w:val="12"/>
          </w:rPr>
          <w:t> assays</w:t>
        </w:r>
        <w:r>
          <w:rPr>
            <w:color w:val="007FAD"/>
            <w:w w:val="110"/>
            <w:sz w:val="12"/>
          </w:rPr>
          <w:t> of</w:t>
        </w:r>
        <w:r>
          <w:rPr>
            <w:color w:val="007FAD"/>
            <w:w w:val="110"/>
            <w:sz w:val="12"/>
          </w:rPr>
          <w:t> cellular</w:t>
        </w:r>
      </w:hyperlink>
      <w:r>
        <w:rPr>
          <w:color w:val="007FAD"/>
          <w:spacing w:val="40"/>
          <w:w w:val="110"/>
          <w:sz w:val="12"/>
        </w:rPr>
        <w:t> </w:t>
      </w:r>
      <w:hyperlink r:id="rId45">
        <w:r>
          <w:rPr>
            <w:color w:val="007FAD"/>
            <w:w w:val="110"/>
            <w:sz w:val="12"/>
          </w:rPr>
          <w:t>toxicity</w:t>
        </w:r>
        <w:r>
          <w:rPr>
            <w:color w:val="007FAD"/>
            <w:w w:val="110"/>
            <w:sz w:val="12"/>
          </w:rPr>
          <w:t> in</w:t>
        </w:r>
        <w:r>
          <w:rPr>
            <w:color w:val="007FAD"/>
            <w:w w:val="110"/>
            <w:sz w:val="12"/>
          </w:rPr>
          <w:t> the</w:t>
        </w:r>
        <w:r>
          <w:rPr>
            <w:color w:val="007FAD"/>
            <w:w w:val="110"/>
            <w:sz w:val="12"/>
          </w:rPr>
          <w:t> human</w:t>
        </w:r>
        <w:r>
          <w:rPr>
            <w:color w:val="007FAD"/>
            <w:w w:val="110"/>
            <w:sz w:val="12"/>
          </w:rPr>
          <w:t> hepatic</w:t>
        </w:r>
        <w:r>
          <w:rPr>
            <w:color w:val="007FAD"/>
            <w:w w:val="110"/>
            <w:sz w:val="12"/>
          </w:rPr>
          <w:t> cell</w:t>
        </w:r>
        <w:r>
          <w:rPr>
            <w:color w:val="007FAD"/>
            <w:w w:val="110"/>
            <w:sz w:val="12"/>
          </w:rPr>
          <w:t> line</w:t>
        </w:r>
        <w:r>
          <w:rPr>
            <w:color w:val="007FAD"/>
            <w:w w:val="110"/>
            <w:sz w:val="12"/>
          </w:rPr>
          <w:t> HepG2.</w:t>
        </w:r>
        <w:r>
          <w:rPr>
            <w:color w:val="007FAD"/>
            <w:w w:val="110"/>
            <w:sz w:val="12"/>
          </w:rPr>
          <w:t> </w:t>
        </w:r>
        <w:r>
          <w:rPr>
            <w:color w:val="007FAD"/>
            <w:sz w:val="12"/>
          </w:rPr>
          <w:t>J </w:t>
        </w:r>
        <w:r>
          <w:rPr>
            <w:color w:val="007FAD"/>
            <w:w w:val="110"/>
            <w:sz w:val="12"/>
          </w:rPr>
          <w:t>Biomolecules</w:t>
        </w:r>
        <w:r>
          <w:rPr>
            <w:color w:val="007FAD"/>
            <w:w w:val="110"/>
            <w:sz w:val="12"/>
          </w:rPr>
          <w:t> </w:t>
        </w:r>
        <w:r>
          <w:rPr>
            <w:color w:val="007FAD"/>
            <w:w w:val="110"/>
            <w:sz w:val="12"/>
          </w:rPr>
          <w:t>Screen</w:t>
        </w:r>
      </w:hyperlink>
      <w:r>
        <w:rPr>
          <w:color w:val="007FAD"/>
          <w:spacing w:val="40"/>
          <w:w w:val="110"/>
          <w:sz w:val="12"/>
        </w:rPr>
        <w:t> </w:t>
      </w:r>
      <w:hyperlink r:id="rId45">
        <w:r>
          <w:rPr>
            <w:color w:val="007FAD"/>
            <w:spacing w:val="-2"/>
            <w:w w:val="110"/>
            <w:sz w:val="12"/>
          </w:rPr>
          <w:t>2006;11:184–93</w:t>
        </w:r>
      </w:hyperlink>
      <w:r>
        <w:rPr>
          <w:spacing w:val="-2"/>
          <w:w w:val="110"/>
          <w:sz w:val="12"/>
        </w:rPr>
        <w:t>.</w:t>
      </w:r>
    </w:p>
    <w:p>
      <w:pPr>
        <w:pStyle w:val="ListParagraph"/>
        <w:numPr>
          <w:ilvl w:val="0"/>
          <w:numId w:val="2"/>
        </w:numPr>
        <w:tabs>
          <w:tab w:pos="422" w:val="left" w:leader="none"/>
          <w:tab w:pos="424" w:val="left" w:leader="none"/>
        </w:tabs>
        <w:spacing w:line="280" w:lineRule="auto" w:before="0" w:after="0"/>
        <w:ind w:left="424" w:right="308" w:hanging="311"/>
        <w:jc w:val="both"/>
        <w:rPr>
          <w:sz w:val="12"/>
        </w:rPr>
      </w:pPr>
      <w:hyperlink r:id="rId46">
        <w:r>
          <w:rPr>
            <w:color w:val="007FAD"/>
            <w:w w:val="105"/>
            <w:sz w:val="12"/>
          </w:rPr>
          <w:t>Meyer</w:t>
        </w:r>
        <w:r>
          <w:rPr>
            <w:color w:val="007FAD"/>
            <w:w w:val="105"/>
            <w:sz w:val="12"/>
          </w:rPr>
          <w:t> BN, Ferrigni</w:t>
        </w:r>
        <w:r>
          <w:rPr>
            <w:color w:val="007FAD"/>
            <w:w w:val="105"/>
            <w:sz w:val="12"/>
          </w:rPr>
          <w:t> NR, Putnam</w:t>
        </w:r>
        <w:r>
          <w:rPr>
            <w:color w:val="007FAD"/>
            <w:w w:val="105"/>
            <w:sz w:val="12"/>
          </w:rPr>
          <w:t> JE, Jacobsen</w:t>
        </w:r>
        <w:r>
          <w:rPr>
            <w:color w:val="007FAD"/>
            <w:w w:val="105"/>
            <w:sz w:val="12"/>
          </w:rPr>
          <w:t> LB,</w:t>
        </w:r>
        <w:r>
          <w:rPr>
            <w:color w:val="007FAD"/>
            <w:w w:val="105"/>
            <w:sz w:val="12"/>
          </w:rPr>
          <w:t> Nichols DE,</w:t>
        </w:r>
        <w:r>
          <w:rPr>
            <w:color w:val="007FAD"/>
            <w:w w:val="105"/>
            <w:sz w:val="12"/>
          </w:rPr>
          <w:t> McLaughlin</w:t>
        </w:r>
        <w:r>
          <w:rPr>
            <w:color w:val="007FAD"/>
            <w:w w:val="105"/>
            <w:sz w:val="12"/>
          </w:rPr>
          <w:t> JL.</w:t>
        </w:r>
      </w:hyperlink>
      <w:r>
        <w:rPr>
          <w:color w:val="007FAD"/>
          <w:spacing w:val="80"/>
          <w:w w:val="105"/>
          <w:sz w:val="12"/>
        </w:rPr>
        <w:t> </w:t>
      </w:r>
      <w:hyperlink r:id="rId46">
        <w:r>
          <w:rPr>
            <w:color w:val="007FAD"/>
            <w:w w:val="105"/>
            <w:sz w:val="12"/>
          </w:rPr>
          <w:t>Brine</w:t>
        </w:r>
        <w:r>
          <w:rPr>
            <w:color w:val="007FAD"/>
            <w:spacing w:val="40"/>
            <w:w w:val="105"/>
            <w:sz w:val="12"/>
          </w:rPr>
          <w:t> </w:t>
        </w:r>
        <w:r>
          <w:rPr>
            <w:color w:val="007FAD"/>
            <w:w w:val="105"/>
            <w:sz w:val="12"/>
          </w:rPr>
          <w:t>shrimp:</w:t>
        </w:r>
        <w:r>
          <w:rPr>
            <w:color w:val="007FAD"/>
            <w:spacing w:val="40"/>
            <w:w w:val="105"/>
            <w:sz w:val="12"/>
          </w:rPr>
          <w:t> </w:t>
        </w:r>
        <w:r>
          <w:rPr>
            <w:color w:val="007FAD"/>
            <w:w w:val="105"/>
            <w:sz w:val="12"/>
          </w:rPr>
          <w:t>A</w:t>
        </w:r>
        <w:r>
          <w:rPr>
            <w:color w:val="007FAD"/>
            <w:spacing w:val="40"/>
            <w:w w:val="105"/>
            <w:sz w:val="12"/>
          </w:rPr>
          <w:t> </w:t>
        </w:r>
        <w:r>
          <w:rPr>
            <w:color w:val="007FAD"/>
            <w:w w:val="105"/>
            <w:sz w:val="12"/>
          </w:rPr>
          <w:t>convenient</w:t>
        </w:r>
        <w:r>
          <w:rPr>
            <w:color w:val="007FAD"/>
            <w:spacing w:val="40"/>
            <w:w w:val="105"/>
            <w:sz w:val="12"/>
          </w:rPr>
          <w:t> </w:t>
        </w:r>
        <w:r>
          <w:rPr>
            <w:color w:val="007FAD"/>
            <w:w w:val="105"/>
            <w:sz w:val="12"/>
          </w:rPr>
          <w:t>general</w:t>
        </w:r>
        <w:r>
          <w:rPr>
            <w:color w:val="007FAD"/>
            <w:spacing w:val="40"/>
            <w:w w:val="105"/>
            <w:sz w:val="12"/>
          </w:rPr>
          <w:t> </w:t>
        </w:r>
        <w:r>
          <w:rPr>
            <w:color w:val="007FAD"/>
            <w:w w:val="105"/>
            <w:sz w:val="12"/>
          </w:rPr>
          <w:t>bioassay</w:t>
        </w:r>
        <w:r>
          <w:rPr>
            <w:color w:val="007FAD"/>
            <w:spacing w:val="40"/>
            <w:w w:val="105"/>
            <w:sz w:val="12"/>
          </w:rPr>
          <w:t> </w:t>
        </w:r>
        <w:r>
          <w:rPr>
            <w:color w:val="007FAD"/>
            <w:w w:val="105"/>
            <w:sz w:val="12"/>
          </w:rPr>
          <w:t>for</w:t>
        </w:r>
        <w:r>
          <w:rPr>
            <w:color w:val="007FAD"/>
            <w:spacing w:val="40"/>
            <w:w w:val="105"/>
            <w:sz w:val="12"/>
          </w:rPr>
          <w:t> </w:t>
        </w:r>
        <w:r>
          <w:rPr>
            <w:color w:val="007FAD"/>
            <w:w w:val="105"/>
            <w:sz w:val="12"/>
          </w:rPr>
          <w:t>active</w:t>
        </w:r>
        <w:r>
          <w:rPr>
            <w:color w:val="007FAD"/>
            <w:spacing w:val="40"/>
            <w:w w:val="105"/>
            <w:sz w:val="12"/>
          </w:rPr>
          <w:t> </w:t>
        </w:r>
        <w:r>
          <w:rPr>
            <w:color w:val="007FAD"/>
            <w:w w:val="105"/>
            <w:sz w:val="12"/>
          </w:rPr>
          <w:t>plant</w:t>
        </w:r>
        <w:r>
          <w:rPr>
            <w:color w:val="007FAD"/>
            <w:spacing w:val="40"/>
            <w:w w:val="105"/>
            <w:sz w:val="12"/>
          </w:rPr>
          <w:t> </w:t>
        </w:r>
        <w:r>
          <w:rPr>
            <w:color w:val="007FAD"/>
            <w:w w:val="105"/>
            <w:sz w:val="12"/>
          </w:rPr>
          <w:t>constituents.</w:t>
        </w:r>
      </w:hyperlink>
      <w:r>
        <w:rPr>
          <w:color w:val="007FAD"/>
          <w:spacing w:val="40"/>
          <w:w w:val="105"/>
          <w:sz w:val="12"/>
        </w:rPr>
        <w:t> </w:t>
      </w:r>
      <w:hyperlink r:id="rId46">
        <w:r>
          <w:rPr>
            <w:color w:val="007FAD"/>
            <w:w w:val="105"/>
            <w:sz w:val="12"/>
          </w:rPr>
          <w:t>Plant</w:t>
        </w:r>
        <w:r>
          <w:rPr>
            <w:color w:val="007FAD"/>
            <w:spacing w:val="33"/>
            <w:w w:val="105"/>
            <w:sz w:val="12"/>
          </w:rPr>
          <w:t> </w:t>
        </w:r>
        <w:r>
          <w:rPr>
            <w:color w:val="007FAD"/>
            <w:w w:val="105"/>
            <w:sz w:val="12"/>
          </w:rPr>
          <w:t>Med</w:t>
        </w:r>
        <w:r>
          <w:rPr>
            <w:color w:val="007FAD"/>
            <w:spacing w:val="33"/>
            <w:w w:val="105"/>
            <w:sz w:val="12"/>
          </w:rPr>
          <w:t> </w:t>
        </w:r>
        <w:r>
          <w:rPr>
            <w:color w:val="007FAD"/>
            <w:w w:val="105"/>
            <w:sz w:val="12"/>
          </w:rPr>
          <w:t>1982;45:31–4</w:t>
        </w:r>
      </w:hyperlink>
      <w:r>
        <w:rPr>
          <w:w w:val="105"/>
          <w:sz w:val="12"/>
        </w:rPr>
        <w:t>.</w:t>
      </w:r>
    </w:p>
    <w:p>
      <w:pPr>
        <w:pStyle w:val="ListParagraph"/>
        <w:numPr>
          <w:ilvl w:val="0"/>
          <w:numId w:val="2"/>
        </w:numPr>
        <w:tabs>
          <w:tab w:pos="423" w:val="left" w:leader="none"/>
        </w:tabs>
        <w:spacing w:line="240" w:lineRule="auto" w:before="0" w:after="0"/>
        <w:ind w:left="423" w:right="0" w:hanging="309"/>
        <w:jc w:val="both"/>
        <w:rPr>
          <w:sz w:val="12"/>
        </w:rPr>
      </w:pPr>
      <w:hyperlink r:id="rId47">
        <w:r>
          <w:rPr>
            <w:color w:val="007FAD"/>
            <w:w w:val="115"/>
            <w:sz w:val="12"/>
          </w:rPr>
          <w:t>Sabry</w:t>
        </w:r>
        <w:r>
          <w:rPr>
            <w:color w:val="007FAD"/>
            <w:spacing w:val="19"/>
            <w:w w:val="115"/>
            <w:sz w:val="12"/>
          </w:rPr>
          <w:t> </w:t>
        </w:r>
        <w:r>
          <w:rPr>
            <w:color w:val="007FAD"/>
            <w:w w:val="115"/>
            <w:sz w:val="12"/>
          </w:rPr>
          <w:t>OMM,</w:t>
        </w:r>
        <w:r>
          <w:rPr>
            <w:color w:val="007FAD"/>
            <w:spacing w:val="18"/>
            <w:w w:val="115"/>
            <w:sz w:val="12"/>
          </w:rPr>
          <w:t> </w:t>
        </w:r>
        <w:r>
          <w:rPr>
            <w:color w:val="007FAD"/>
            <w:w w:val="115"/>
            <w:sz w:val="12"/>
          </w:rPr>
          <w:t>Sayed</w:t>
        </w:r>
        <w:r>
          <w:rPr>
            <w:color w:val="007FAD"/>
            <w:spacing w:val="20"/>
            <w:w w:val="115"/>
            <w:sz w:val="12"/>
          </w:rPr>
          <w:t> </w:t>
        </w:r>
        <w:r>
          <w:rPr>
            <w:color w:val="007FAD"/>
            <w:w w:val="115"/>
            <w:sz w:val="12"/>
          </w:rPr>
          <w:t>A.</w:t>
        </w:r>
        <w:r>
          <w:rPr>
            <w:color w:val="007FAD"/>
            <w:spacing w:val="20"/>
            <w:w w:val="115"/>
            <w:sz w:val="12"/>
          </w:rPr>
          <w:t> </w:t>
        </w:r>
        <w:r>
          <w:rPr>
            <w:color w:val="007FAD"/>
            <w:w w:val="115"/>
            <w:sz w:val="12"/>
          </w:rPr>
          <w:t>GC/MS</w:t>
        </w:r>
        <w:r>
          <w:rPr>
            <w:color w:val="007FAD"/>
            <w:spacing w:val="19"/>
            <w:w w:val="115"/>
            <w:sz w:val="12"/>
          </w:rPr>
          <w:t> </w:t>
        </w:r>
        <w:r>
          <w:rPr>
            <w:color w:val="007FAD"/>
            <w:w w:val="115"/>
            <w:sz w:val="12"/>
          </w:rPr>
          <w:t>and</w:t>
        </w:r>
        <w:r>
          <w:rPr>
            <w:color w:val="007FAD"/>
            <w:spacing w:val="19"/>
            <w:w w:val="115"/>
            <w:sz w:val="12"/>
          </w:rPr>
          <w:t> </w:t>
        </w:r>
        <w:r>
          <w:rPr>
            <w:color w:val="007FAD"/>
            <w:w w:val="115"/>
            <w:sz w:val="12"/>
          </w:rPr>
          <w:t>cytotoxic</w:t>
        </w:r>
        <w:r>
          <w:rPr>
            <w:color w:val="007FAD"/>
            <w:spacing w:val="20"/>
            <w:w w:val="115"/>
            <w:sz w:val="12"/>
          </w:rPr>
          <w:t> </w:t>
        </w:r>
        <w:r>
          <w:rPr>
            <w:color w:val="007FAD"/>
            <w:w w:val="115"/>
            <w:sz w:val="12"/>
          </w:rPr>
          <w:t>potentiality</w:t>
        </w:r>
        <w:r>
          <w:rPr>
            <w:color w:val="007FAD"/>
            <w:spacing w:val="20"/>
            <w:w w:val="115"/>
            <w:sz w:val="12"/>
          </w:rPr>
          <w:t> </w:t>
        </w:r>
        <w:r>
          <w:rPr>
            <w:color w:val="007FAD"/>
            <w:w w:val="115"/>
            <w:sz w:val="12"/>
          </w:rPr>
          <w:t>of</w:t>
        </w:r>
        <w:r>
          <w:rPr>
            <w:color w:val="007FAD"/>
            <w:spacing w:val="19"/>
            <w:w w:val="115"/>
            <w:sz w:val="12"/>
          </w:rPr>
          <w:t> </w:t>
        </w:r>
        <w:r>
          <w:rPr>
            <w:color w:val="007FAD"/>
            <w:w w:val="115"/>
            <w:sz w:val="12"/>
          </w:rPr>
          <w:t>essential</w:t>
        </w:r>
        <w:r>
          <w:rPr>
            <w:color w:val="007FAD"/>
            <w:spacing w:val="20"/>
            <w:w w:val="115"/>
            <w:sz w:val="12"/>
          </w:rPr>
          <w:t> </w:t>
        </w:r>
        <w:r>
          <w:rPr>
            <w:color w:val="007FAD"/>
            <w:w w:val="115"/>
            <w:sz w:val="12"/>
          </w:rPr>
          <w:t>oil</w:t>
        </w:r>
        <w:r>
          <w:rPr>
            <w:color w:val="007FAD"/>
            <w:spacing w:val="20"/>
            <w:w w:val="115"/>
            <w:sz w:val="12"/>
          </w:rPr>
          <w:t> </w:t>
        </w:r>
        <w:r>
          <w:rPr>
            <w:color w:val="007FAD"/>
            <w:spacing w:val="-5"/>
            <w:w w:val="115"/>
            <w:sz w:val="12"/>
          </w:rPr>
          <w:t>of</w:t>
        </w:r>
      </w:hyperlink>
    </w:p>
    <w:p>
      <w:pPr>
        <w:spacing w:before="19"/>
        <w:ind w:left="424" w:right="0" w:firstLine="0"/>
        <w:jc w:val="both"/>
        <w:rPr>
          <w:sz w:val="12"/>
        </w:rPr>
      </w:pPr>
      <w:hyperlink r:id="rId47">
        <w:r>
          <w:rPr>
            <w:i/>
            <w:color w:val="007FAD"/>
            <w:w w:val="105"/>
            <w:sz w:val="12"/>
          </w:rPr>
          <w:t>Haplophyllum</w:t>
        </w:r>
        <w:r>
          <w:rPr>
            <w:i/>
            <w:color w:val="007FAD"/>
            <w:spacing w:val="21"/>
            <w:w w:val="105"/>
            <w:sz w:val="12"/>
          </w:rPr>
          <w:t> </w:t>
        </w:r>
        <w:r>
          <w:rPr>
            <w:i/>
            <w:color w:val="007FAD"/>
            <w:w w:val="105"/>
            <w:sz w:val="12"/>
          </w:rPr>
          <w:t>tuberculatum</w:t>
        </w:r>
        <w:r>
          <w:rPr>
            <w:i/>
            <w:color w:val="007FAD"/>
            <w:spacing w:val="22"/>
            <w:w w:val="105"/>
            <w:sz w:val="12"/>
          </w:rPr>
          <w:t> </w:t>
        </w:r>
        <w:r>
          <w:rPr>
            <w:color w:val="007FAD"/>
            <w:w w:val="105"/>
            <w:sz w:val="12"/>
          </w:rPr>
          <w:t>growing</w:t>
        </w:r>
        <w:r>
          <w:rPr>
            <w:color w:val="007FAD"/>
            <w:spacing w:val="23"/>
            <w:w w:val="105"/>
            <w:sz w:val="12"/>
          </w:rPr>
          <w:t> </w:t>
        </w:r>
        <w:r>
          <w:rPr>
            <w:color w:val="007FAD"/>
            <w:w w:val="105"/>
            <w:sz w:val="12"/>
          </w:rPr>
          <w:t>in</w:t>
        </w:r>
        <w:r>
          <w:rPr>
            <w:color w:val="007FAD"/>
            <w:spacing w:val="22"/>
            <w:w w:val="105"/>
            <w:sz w:val="12"/>
          </w:rPr>
          <w:t> </w:t>
        </w:r>
        <w:r>
          <w:rPr>
            <w:color w:val="007FAD"/>
            <w:w w:val="105"/>
            <w:sz w:val="12"/>
          </w:rPr>
          <w:t>Libya.</w:t>
        </w:r>
        <w:r>
          <w:rPr>
            <w:color w:val="007FAD"/>
            <w:spacing w:val="22"/>
            <w:w w:val="105"/>
            <w:sz w:val="12"/>
          </w:rPr>
          <w:t> </w:t>
        </w:r>
        <w:r>
          <w:rPr>
            <w:color w:val="007FAD"/>
            <w:w w:val="105"/>
            <w:sz w:val="12"/>
          </w:rPr>
          <w:t>Pharmacog</w:t>
        </w:r>
        <w:r>
          <w:rPr>
            <w:color w:val="007FAD"/>
            <w:spacing w:val="22"/>
            <w:w w:val="105"/>
            <w:sz w:val="12"/>
          </w:rPr>
          <w:t> </w:t>
        </w:r>
        <w:r>
          <w:rPr>
            <w:color w:val="007FAD"/>
            <w:sz w:val="12"/>
          </w:rPr>
          <w:t>J</w:t>
        </w:r>
        <w:r>
          <w:rPr>
            <w:color w:val="007FAD"/>
            <w:spacing w:val="23"/>
            <w:w w:val="105"/>
            <w:sz w:val="12"/>
          </w:rPr>
          <w:t> </w:t>
        </w:r>
        <w:r>
          <w:rPr>
            <w:color w:val="007FAD"/>
            <w:spacing w:val="-2"/>
            <w:w w:val="105"/>
            <w:sz w:val="12"/>
          </w:rPr>
          <w:t>2016;8:1–4</w:t>
        </w:r>
      </w:hyperlink>
      <w:r>
        <w:rPr>
          <w:spacing w:val="-2"/>
          <w:w w:val="105"/>
          <w:sz w:val="12"/>
        </w:rPr>
        <w:t>.</w:t>
      </w:r>
    </w:p>
    <w:sectPr>
      <w:type w:val="continuous"/>
      <w:pgSz w:w="11910" w:h="15880"/>
      <w:pgMar w:header="890" w:footer="0" w:top="840" w:bottom="280" w:left="540" w:right="540"/>
      <w:cols w:num="2" w:equalWidth="0">
        <w:col w:w="5177" w:space="204"/>
        <w:col w:w="544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BM HANNA Air">
    <w:altName w:val="BM HANNA Air"/>
    <w:charset w:val="0"/>
    <w:family w:val="swiss"/>
    <w:pitch w:val="variable"/>
  </w:font>
  <w:font w:name="Noto Sans Display">
    <w:altName w:val="Noto Sans Display"/>
    <w:charset w:val="0"/>
    <w:family w:val="swiss"/>
    <w:pitch w:val="variable"/>
  </w:font>
  <w:font w:name="Arial">
    <w:altName w:val="Arial"/>
    <w:charset w:val="0"/>
    <w:family w:val="swiss"/>
    <w:pitch w:val="variable"/>
  </w:font>
  <w:font w:name="UKIJ Mejnuntal">
    <w:altName w:val="UKIJ Mejnuntal"/>
    <w:charset w:val="0"/>
    <w:family w:val="swiss"/>
    <w:pitch w:val="variable"/>
  </w:font>
  <w:font w:name="LM Roman 10">
    <w:altName w:val="LM Roman 10"/>
    <w:charset w:val="0"/>
    <w:family w:val="auto"/>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076864">
              <wp:simplePos x="0" y="0"/>
              <wp:positionH relativeFrom="page">
                <wp:posOffset>377343</wp:posOffset>
              </wp:positionH>
              <wp:positionV relativeFrom="page">
                <wp:posOffset>579777</wp:posOffset>
              </wp:positionV>
              <wp:extent cx="233679" cy="125095"/>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233679" cy="125095"/>
                      </a:xfrm>
                      <a:prstGeom prst="rect">
                        <a:avLst/>
                      </a:prstGeom>
                    </wps:spPr>
                    <wps:txbx>
                      <w:txbxContent>
                        <w:p>
                          <w:pPr>
                            <w:spacing w:before="35"/>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102</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29.712067pt;margin-top:45.651806pt;width:18.4pt;height:9.85pt;mso-position-horizontal-relative:page;mso-position-vertical-relative:page;z-index:-16239616" type="#_x0000_t202" id="docshape21" filled="false" stroked="false">
              <v:textbox inset="0,0,0,0">
                <w:txbxContent>
                  <w:p>
                    <w:pPr>
                      <w:spacing w:before="35"/>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102</w:t>
                    </w:r>
                    <w:r>
                      <w:rPr>
                        <w:spacing w:val="-5"/>
                        <w:w w:val="120"/>
                        <w:sz w:val="12"/>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7077376">
              <wp:simplePos x="0" y="0"/>
              <wp:positionH relativeFrom="page">
                <wp:posOffset>1911857</wp:posOffset>
              </wp:positionH>
              <wp:positionV relativeFrom="page">
                <wp:posOffset>580668</wp:posOffset>
              </wp:positionV>
              <wp:extent cx="3611879" cy="122555"/>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3611879" cy="122555"/>
                      </a:xfrm>
                      <a:prstGeom prst="rect">
                        <a:avLst/>
                      </a:prstGeom>
                    </wps:spPr>
                    <wps:txbx>
                      <w:txbxContent>
                        <w:p>
                          <w:pPr>
                            <w:spacing w:before="33"/>
                            <w:ind w:left="20" w:right="0" w:firstLine="0"/>
                            <w:jc w:val="left"/>
                            <w:rPr>
                              <w:i/>
                              <w:sz w:val="12"/>
                            </w:rPr>
                          </w:pPr>
                          <w:r>
                            <w:rPr>
                              <w:i/>
                              <w:sz w:val="12"/>
                            </w:rPr>
                            <w:t>R.M.S.</w:t>
                          </w:r>
                          <w:r>
                            <w:rPr>
                              <w:i/>
                              <w:spacing w:val="19"/>
                              <w:sz w:val="12"/>
                            </w:rPr>
                            <w:t> </w:t>
                          </w:r>
                          <w:r>
                            <w:rPr>
                              <w:i/>
                              <w:sz w:val="12"/>
                            </w:rPr>
                            <w:t>Al-Muniri,</w:t>
                          </w:r>
                          <w:r>
                            <w:rPr>
                              <w:i/>
                              <w:spacing w:val="19"/>
                              <w:sz w:val="12"/>
                            </w:rPr>
                            <w:t> </w:t>
                          </w:r>
                          <w:r>
                            <w:rPr>
                              <w:i/>
                              <w:sz w:val="12"/>
                            </w:rPr>
                            <w:t>M.A.</w:t>
                          </w:r>
                          <w:r>
                            <w:rPr>
                              <w:i/>
                              <w:spacing w:val="20"/>
                              <w:sz w:val="12"/>
                            </w:rPr>
                            <w:t> </w:t>
                          </w:r>
                          <w:r>
                            <w:rPr>
                              <w:i/>
                              <w:sz w:val="12"/>
                            </w:rPr>
                            <w:t>Hossain</w:t>
                          </w:r>
                          <w:r>
                            <w:rPr>
                              <w:i/>
                              <w:spacing w:val="-5"/>
                              <w:sz w:val="12"/>
                            </w:rPr>
                            <w:t> </w:t>
                          </w:r>
                          <w:r>
                            <w:rPr>
                              <w:i/>
                              <w:sz w:val="12"/>
                            </w:rPr>
                            <w:t>/</w:t>
                          </w:r>
                          <w:r>
                            <w:rPr>
                              <w:i/>
                              <w:spacing w:val="-5"/>
                              <w:sz w:val="12"/>
                            </w:rPr>
                            <w:t> </w:t>
                          </w:r>
                          <w:r>
                            <w:rPr>
                              <w:i/>
                              <w:sz w:val="12"/>
                            </w:rPr>
                            <w:t>Egyptian</w:t>
                          </w:r>
                          <w:r>
                            <w:rPr>
                              <w:i/>
                              <w:spacing w:val="19"/>
                              <w:sz w:val="12"/>
                            </w:rPr>
                            <w:t> </w:t>
                          </w:r>
                          <w:r>
                            <w:rPr>
                              <w:i/>
                              <w:sz w:val="12"/>
                            </w:rPr>
                            <w:t>Journal</w:t>
                          </w:r>
                          <w:r>
                            <w:rPr>
                              <w:i/>
                              <w:spacing w:val="20"/>
                              <w:sz w:val="12"/>
                            </w:rPr>
                            <w:t> </w:t>
                          </w:r>
                          <w:r>
                            <w:rPr>
                              <w:i/>
                              <w:sz w:val="12"/>
                            </w:rPr>
                            <w:t>of</w:t>
                          </w:r>
                          <w:r>
                            <w:rPr>
                              <w:i/>
                              <w:spacing w:val="18"/>
                              <w:sz w:val="12"/>
                            </w:rPr>
                            <w:t> </w:t>
                          </w:r>
                          <w:r>
                            <w:rPr>
                              <w:i/>
                              <w:sz w:val="12"/>
                            </w:rPr>
                            <w:t>Basic</w:t>
                          </w:r>
                          <w:r>
                            <w:rPr>
                              <w:i/>
                              <w:spacing w:val="20"/>
                              <w:sz w:val="12"/>
                            </w:rPr>
                            <w:t> </w:t>
                          </w:r>
                          <w:r>
                            <w:rPr>
                              <w:i/>
                              <w:sz w:val="12"/>
                            </w:rPr>
                            <w:t>and</w:t>
                          </w:r>
                          <w:r>
                            <w:rPr>
                              <w:i/>
                              <w:spacing w:val="19"/>
                              <w:sz w:val="12"/>
                            </w:rPr>
                            <w:t> </w:t>
                          </w:r>
                          <w:r>
                            <w:rPr>
                              <w:i/>
                              <w:sz w:val="12"/>
                            </w:rPr>
                            <w:t>Applied</w:t>
                          </w:r>
                          <w:r>
                            <w:rPr>
                              <w:i/>
                              <w:spacing w:val="19"/>
                              <w:sz w:val="12"/>
                            </w:rPr>
                            <w:t> </w:t>
                          </w:r>
                          <w:r>
                            <w:rPr>
                              <w:i/>
                              <w:sz w:val="12"/>
                            </w:rPr>
                            <w:t>Sciences</w:t>
                          </w:r>
                          <w:r>
                            <w:rPr>
                              <w:i/>
                              <w:spacing w:val="21"/>
                              <w:sz w:val="12"/>
                            </w:rPr>
                            <w:t> </w:t>
                          </w:r>
                          <w:r>
                            <w:rPr>
                              <w:i/>
                              <w:sz w:val="12"/>
                            </w:rPr>
                            <w:t>4</w:t>
                          </w:r>
                          <w:r>
                            <w:rPr>
                              <w:i/>
                              <w:spacing w:val="19"/>
                              <w:sz w:val="12"/>
                            </w:rPr>
                            <w:t> </w:t>
                          </w:r>
                          <w:r>
                            <w:rPr>
                              <w:i/>
                              <w:sz w:val="12"/>
                            </w:rPr>
                            <w:t>(2017)</w:t>
                          </w:r>
                          <w:r>
                            <w:rPr>
                              <w:i/>
                              <w:spacing w:val="20"/>
                              <w:sz w:val="12"/>
                            </w:rPr>
                            <w:t> </w:t>
                          </w:r>
                          <w:r>
                            <w:rPr>
                              <w:i/>
                              <w:spacing w:val="-2"/>
                              <w:sz w:val="12"/>
                            </w:rPr>
                            <w:t>101–106</w:t>
                          </w:r>
                        </w:p>
                      </w:txbxContent>
                    </wps:txbx>
                    <wps:bodyPr wrap="square" lIns="0" tIns="0" rIns="0" bIns="0" rtlCol="0">
                      <a:noAutofit/>
                    </wps:bodyPr>
                  </wps:wsp>
                </a:graphicData>
              </a:graphic>
            </wp:anchor>
          </w:drawing>
        </mc:Choice>
        <mc:Fallback>
          <w:pict>
            <v:shape style="position:absolute;margin-left:150.539932pt;margin-top:45.721943pt;width:284.4pt;height:9.65pt;mso-position-horizontal-relative:page;mso-position-vertical-relative:page;z-index:-16239104" type="#_x0000_t202" id="docshape22" filled="false" stroked="false">
              <v:textbox inset="0,0,0,0">
                <w:txbxContent>
                  <w:p>
                    <w:pPr>
                      <w:spacing w:before="33"/>
                      <w:ind w:left="20" w:right="0" w:firstLine="0"/>
                      <w:jc w:val="left"/>
                      <w:rPr>
                        <w:i/>
                        <w:sz w:val="12"/>
                      </w:rPr>
                    </w:pPr>
                    <w:r>
                      <w:rPr>
                        <w:i/>
                        <w:sz w:val="12"/>
                      </w:rPr>
                      <w:t>R.M.S.</w:t>
                    </w:r>
                    <w:r>
                      <w:rPr>
                        <w:i/>
                        <w:spacing w:val="19"/>
                        <w:sz w:val="12"/>
                      </w:rPr>
                      <w:t> </w:t>
                    </w:r>
                    <w:r>
                      <w:rPr>
                        <w:i/>
                        <w:sz w:val="12"/>
                      </w:rPr>
                      <w:t>Al-Muniri,</w:t>
                    </w:r>
                    <w:r>
                      <w:rPr>
                        <w:i/>
                        <w:spacing w:val="19"/>
                        <w:sz w:val="12"/>
                      </w:rPr>
                      <w:t> </w:t>
                    </w:r>
                    <w:r>
                      <w:rPr>
                        <w:i/>
                        <w:sz w:val="12"/>
                      </w:rPr>
                      <w:t>M.A.</w:t>
                    </w:r>
                    <w:r>
                      <w:rPr>
                        <w:i/>
                        <w:spacing w:val="20"/>
                        <w:sz w:val="12"/>
                      </w:rPr>
                      <w:t> </w:t>
                    </w:r>
                    <w:r>
                      <w:rPr>
                        <w:i/>
                        <w:sz w:val="12"/>
                      </w:rPr>
                      <w:t>Hossain</w:t>
                    </w:r>
                    <w:r>
                      <w:rPr>
                        <w:i/>
                        <w:spacing w:val="-5"/>
                        <w:sz w:val="12"/>
                      </w:rPr>
                      <w:t> </w:t>
                    </w:r>
                    <w:r>
                      <w:rPr>
                        <w:i/>
                        <w:sz w:val="12"/>
                      </w:rPr>
                      <w:t>/</w:t>
                    </w:r>
                    <w:r>
                      <w:rPr>
                        <w:i/>
                        <w:spacing w:val="-5"/>
                        <w:sz w:val="12"/>
                      </w:rPr>
                      <w:t> </w:t>
                    </w:r>
                    <w:r>
                      <w:rPr>
                        <w:i/>
                        <w:sz w:val="12"/>
                      </w:rPr>
                      <w:t>Egyptian</w:t>
                    </w:r>
                    <w:r>
                      <w:rPr>
                        <w:i/>
                        <w:spacing w:val="19"/>
                        <w:sz w:val="12"/>
                      </w:rPr>
                      <w:t> </w:t>
                    </w:r>
                    <w:r>
                      <w:rPr>
                        <w:i/>
                        <w:sz w:val="12"/>
                      </w:rPr>
                      <w:t>Journal</w:t>
                    </w:r>
                    <w:r>
                      <w:rPr>
                        <w:i/>
                        <w:spacing w:val="20"/>
                        <w:sz w:val="12"/>
                      </w:rPr>
                      <w:t> </w:t>
                    </w:r>
                    <w:r>
                      <w:rPr>
                        <w:i/>
                        <w:sz w:val="12"/>
                      </w:rPr>
                      <w:t>of</w:t>
                    </w:r>
                    <w:r>
                      <w:rPr>
                        <w:i/>
                        <w:spacing w:val="18"/>
                        <w:sz w:val="12"/>
                      </w:rPr>
                      <w:t> </w:t>
                    </w:r>
                    <w:r>
                      <w:rPr>
                        <w:i/>
                        <w:sz w:val="12"/>
                      </w:rPr>
                      <w:t>Basic</w:t>
                    </w:r>
                    <w:r>
                      <w:rPr>
                        <w:i/>
                        <w:spacing w:val="20"/>
                        <w:sz w:val="12"/>
                      </w:rPr>
                      <w:t> </w:t>
                    </w:r>
                    <w:r>
                      <w:rPr>
                        <w:i/>
                        <w:sz w:val="12"/>
                      </w:rPr>
                      <w:t>and</w:t>
                    </w:r>
                    <w:r>
                      <w:rPr>
                        <w:i/>
                        <w:spacing w:val="19"/>
                        <w:sz w:val="12"/>
                      </w:rPr>
                      <w:t> </w:t>
                    </w:r>
                    <w:r>
                      <w:rPr>
                        <w:i/>
                        <w:sz w:val="12"/>
                      </w:rPr>
                      <w:t>Applied</w:t>
                    </w:r>
                    <w:r>
                      <w:rPr>
                        <w:i/>
                        <w:spacing w:val="19"/>
                        <w:sz w:val="12"/>
                      </w:rPr>
                      <w:t> </w:t>
                    </w:r>
                    <w:r>
                      <w:rPr>
                        <w:i/>
                        <w:sz w:val="12"/>
                      </w:rPr>
                      <w:t>Sciences</w:t>
                    </w:r>
                    <w:r>
                      <w:rPr>
                        <w:i/>
                        <w:spacing w:val="21"/>
                        <w:sz w:val="12"/>
                      </w:rPr>
                      <w:t> </w:t>
                    </w:r>
                    <w:r>
                      <w:rPr>
                        <w:i/>
                        <w:sz w:val="12"/>
                      </w:rPr>
                      <w:t>4</w:t>
                    </w:r>
                    <w:r>
                      <w:rPr>
                        <w:i/>
                        <w:spacing w:val="19"/>
                        <w:sz w:val="12"/>
                      </w:rPr>
                      <w:t> </w:t>
                    </w:r>
                    <w:r>
                      <w:rPr>
                        <w:i/>
                        <w:sz w:val="12"/>
                      </w:rPr>
                      <w:t>(2017)</w:t>
                    </w:r>
                    <w:r>
                      <w:rPr>
                        <w:i/>
                        <w:spacing w:val="20"/>
                        <w:sz w:val="12"/>
                      </w:rPr>
                      <w:t> </w:t>
                    </w:r>
                    <w:r>
                      <w:rPr>
                        <w:i/>
                        <w:spacing w:val="-2"/>
                        <w:sz w:val="12"/>
                      </w:rPr>
                      <w:t>101–106</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077888">
              <wp:simplePos x="0" y="0"/>
              <wp:positionH relativeFrom="page">
                <wp:posOffset>2036419</wp:posOffset>
              </wp:positionH>
              <wp:positionV relativeFrom="page">
                <wp:posOffset>580605</wp:posOffset>
              </wp:positionV>
              <wp:extent cx="3611879" cy="12255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3611879" cy="122555"/>
                      </a:xfrm>
                      <a:prstGeom prst="rect">
                        <a:avLst/>
                      </a:prstGeom>
                    </wps:spPr>
                    <wps:txbx>
                      <w:txbxContent>
                        <w:p>
                          <w:pPr>
                            <w:spacing w:before="33"/>
                            <w:ind w:left="20" w:right="0" w:firstLine="0"/>
                            <w:jc w:val="left"/>
                            <w:rPr>
                              <w:i/>
                              <w:sz w:val="12"/>
                            </w:rPr>
                          </w:pPr>
                          <w:r>
                            <w:rPr>
                              <w:i/>
                              <w:sz w:val="12"/>
                            </w:rPr>
                            <w:t>R.M.S.</w:t>
                          </w:r>
                          <w:r>
                            <w:rPr>
                              <w:i/>
                              <w:spacing w:val="19"/>
                              <w:sz w:val="12"/>
                            </w:rPr>
                            <w:t> </w:t>
                          </w:r>
                          <w:r>
                            <w:rPr>
                              <w:i/>
                              <w:sz w:val="12"/>
                            </w:rPr>
                            <w:t>Al-Muniri,</w:t>
                          </w:r>
                          <w:r>
                            <w:rPr>
                              <w:i/>
                              <w:spacing w:val="19"/>
                              <w:sz w:val="12"/>
                            </w:rPr>
                            <w:t> </w:t>
                          </w:r>
                          <w:r>
                            <w:rPr>
                              <w:i/>
                              <w:sz w:val="12"/>
                            </w:rPr>
                            <w:t>M.A.</w:t>
                          </w:r>
                          <w:r>
                            <w:rPr>
                              <w:i/>
                              <w:spacing w:val="20"/>
                              <w:sz w:val="12"/>
                            </w:rPr>
                            <w:t> </w:t>
                          </w:r>
                          <w:r>
                            <w:rPr>
                              <w:i/>
                              <w:sz w:val="12"/>
                            </w:rPr>
                            <w:t>Hossain</w:t>
                          </w:r>
                          <w:r>
                            <w:rPr>
                              <w:i/>
                              <w:spacing w:val="-5"/>
                              <w:sz w:val="12"/>
                            </w:rPr>
                            <w:t> </w:t>
                          </w:r>
                          <w:r>
                            <w:rPr>
                              <w:i/>
                              <w:sz w:val="12"/>
                            </w:rPr>
                            <w:t>/</w:t>
                          </w:r>
                          <w:r>
                            <w:rPr>
                              <w:i/>
                              <w:spacing w:val="-5"/>
                              <w:sz w:val="12"/>
                            </w:rPr>
                            <w:t> </w:t>
                          </w:r>
                          <w:r>
                            <w:rPr>
                              <w:i/>
                              <w:sz w:val="12"/>
                            </w:rPr>
                            <w:t>Egyptian</w:t>
                          </w:r>
                          <w:r>
                            <w:rPr>
                              <w:i/>
                              <w:spacing w:val="19"/>
                              <w:sz w:val="12"/>
                            </w:rPr>
                            <w:t> </w:t>
                          </w:r>
                          <w:r>
                            <w:rPr>
                              <w:i/>
                              <w:sz w:val="12"/>
                            </w:rPr>
                            <w:t>Journal</w:t>
                          </w:r>
                          <w:r>
                            <w:rPr>
                              <w:i/>
                              <w:spacing w:val="20"/>
                              <w:sz w:val="12"/>
                            </w:rPr>
                            <w:t> </w:t>
                          </w:r>
                          <w:r>
                            <w:rPr>
                              <w:i/>
                              <w:sz w:val="12"/>
                            </w:rPr>
                            <w:t>of</w:t>
                          </w:r>
                          <w:r>
                            <w:rPr>
                              <w:i/>
                              <w:spacing w:val="18"/>
                              <w:sz w:val="12"/>
                            </w:rPr>
                            <w:t> </w:t>
                          </w:r>
                          <w:r>
                            <w:rPr>
                              <w:i/>
                              <w:sz w:val="12"/>
                            </w:rPr>
                            <w:t>Basic</w:t>
                          </w:r>
                          <w:r>
                            <w:rPr>
                              <w:i/>
                              <w:spacing w:val="20"/>
                              <w:sz w:val="12"/>
                            </w:rPr>
                            <w:t> </w:t>
                          </w:r>
                          <w:r>
                            <w:rPr>
                              <w:i/>
                              <w:sz w:val="12"/>
                            </w:rPr>
                            <w:t>and</w:t>
                          </w:r>
                          <w:r>
                            <w:rPr>
                              <w:i/>
                              <w:spacing w:val="19"/>
                              <w:sz w:val="12"/>
                            </w:rPr>
                            <w:t> </w:t>
                          </w:r>
                          <w:r>
                            <w:rPr>
                              <w:i/>
                              <w:sz w:val="12"/>
                            </w:rPr>
                            <w:t>Applied</w:t>
                          </w:r>
                          <w:r>
                            <w:rPr>
                              <w:i/>
                              <w:spacing w:val="20"/>
                              <w:sz w:val="12"/>
                            </w:rPr>
                            <w:t> </w:t>
                          </w:r>
                          <w:r>
                            <w:rPr>
                              <w:i/>
                              <w:sz w:val="12"/>
                            </w:rPr>
                            <w:t>Sciences</w:t>
                          </w:r>
                          <w:r>
                            <w:rPr>
                              <w:i/>
                              <w:spacing w:val="20"/>
                              <w:sz w:val="12"/>
                            </w:rPr>
                            <w:t> </w:t>
                          </w:r>
                          <w:r>
                            <w:rPr>
                              <w:i/>
                              <w:sz w:val="12"/>
                            </w:rPr>
                            <w:t>4</w:t>
                          </w:r>
                          <w:r>
                            <w:rPr>
                              <w:i/>
                              <w:spacing w:val="19"/>
                              <w:sz w:val="12"/>
                            </w:rPr>
                            <w:t> </w:t>
                          </w:r>
                          <w:r>
                            <w:rPr>
                              <w:i/>
                              <w:sz w:val="12"/>
                            </w:rPr>
                            <w:t>(2017)</w:t>
                          </w:r>
                          <w:r>
                            <w:rPr>
                              <w:i/>
                              <w:spacing w:val="20"/>
                              <w:sz w:val="12"/>
                            </w:rPr>
                            <w:t> </w:t>
                          </w:r>
                          <w:r>
                            <w:rPr>
                              <w:i/>
                              <w:spacing w:val="-2"/>
                              <w:sz w:val="12"/>
                            </w:rPr>
                            <w:t>101–106</w:t>
                          </w:r>
                        </w:p>
                      </w:txbxContent>
                    </wps:txbx>
                    <wps:bodyPr wrap="square" lIns="0" tIns="0" rIns="0" bIns="0" rtlCol="0">
                      <a:noAutofit/>
                    </wps:bodyPr>
                  </wps:wsp>
                </a:graphicData>
              </a:graphic>
            </wp:anchor>
          </w:drawing>
        </mc:Choice>
        <mc:Fallback>
          <w:pict>
            <v:shape style="position:absolute;margin-left:160.348007pt;margin-top:45.716976pt;width:284.4pt;height:9.65pt;mso-position-horizontal-relative:page;mso-position-vertical-relative:page;z-index:-16238592" type="#_x0000_t202" id="docshape23" filled="false" stroked="false">
              <v:textbox inset="0,0,0,0">
                <w:txbxContent>
                  <w:p>
                    <w:pPr>
                      <w:spacing w:before="33"/>
                      <w:ind w:left="20" w:right="0" w:firstLine="0"/>
                      <w:jc w:val="left"/>
                      <w:rPr>
                        <w:i/>
                        <w:sz w:val="12"/>
                      </w:rPr>
                    </w:pPr>
                    <w:r>
                      <w:rPr>
                        <w:i/>
                        <w:sz w:val="12"/>
                      </w:rPr>
                      <w:t>R.M.S.</w:t>
                    </w:r>
                    <w:r>
                      <w:rPr>
                        <w:i/>
                        <w:spacing w:val="19"/>
                        <w:sz w:val="12"/>
                      </w:rPr>
                      <w:t> </w:t>
                    </w:r>
                    <w:r>
                      <w:rPr>
                        <w:i/>
                        <w:sz w:val="12"/>
                      </w:rPr>
                      <w:t>Al-Muniri,</w:t>
                    </w:r>
                    <w:r>
                      <w:rPr>
                        <w:i/>
                        <w:spacing w:val="19"/>
                        <w:sz w:val="12"/>
                      </w:rPr>
                      <w:t> </w:t>
                    </w:r>
                    <w:r>
                      <w:rPr>
                        <w:i/>
                        <w:sz w:val="12"/>
                      </w:rPr>
                      <w:t>M.A.</w:t>
                    </w:r>
                    <w:r>
                      <w:rPr>
                        <w:i/>
                        <w:spacing w:val="20"/>
                        <w:sz w:val="12"/>
                      </w:rPr>
                      <w:t> </w:t>
                    </w:r>
                    <w:r>
                      <w:rPr>
                        <w:i/>
                        <w:sz w:val="12"/>
                      </w:rPr>
                      <w:t>Hossain</w:t>
                    </w:r>
                    <w:r>
                      <w:rPr>
                        <w:i/>
                        <w:spacing w:val="-5"/>
                        <w:sz w:val="12"/>
                      </w:rPr>
                      <w:t> </w:t>
                    </w:r>
                    <w:r>
                      <w:rPr>
                        <w:i/>
                        <w:sz w:val="12"/>
                      </w:rPr>
                      <w:t>/</w:t>
                    </w:r>
                    <w:r>
                      <w:rPr>
                        <w:i/>
                        <w:spacing w:val="-5"/>
                        <w:sz w:val="12"/>
                      </w:rPr>
                      <w:t> </w:t>
                    </w:r>
                    <w:r>
                      <w:rPr>
                        <w:i/>
                        <w:sz w:val="12"/>
                      </w:rPr>
                      <w:t>Egyptian</w:t>
                    </w:r>
                    <w:r>
                      <w:rPr>
                        <w:i/>
                        <w:spacing w:val="19"/>
                        <w:sz w:val="12"/>
                      </w:rPr>
                      <w:t> </w:t>
                    </w:r>
                    <w:r>
                      <w:rPr>
                        <w:i/>
                        <w:sz w:val="12"/>
                      </w:rPr>
                      <w:t>Journal</w:t>
                    </w:r>
                    <w:r>
                      <w:rPr>
                        <w:i/>
                        <w:spacing w:val="20"/>
                        <w:sz w:val="12"/>
                      </w:rPr>
                      <w:t> </w:t>
                    </w:r>
                    <w:r>
                      <w:rPr>
                        <w:i/>
                        <w:sz w:val="12"/>
                      </w:rPr>
                      <w:t>of</w:t>
                    </w:r>
                    <w:r>
                      <w:rPr>
                        <w:i/>
                        <w:spacing w:val="18"/>
                        <w:sz w:val="12"/>
                      </w:rPr>
                      <w:t> </w:t>
                    </w:r>
                    <w:r>
                      <w:rPr>
                        <w:i/>
                        <w:sz w:val="12"/>
                      </w:rPr>
                      <w:t>Basic</w:t>
                    </w:r>
                    <w:r>
                      <w:rPr>
                        <w:i/>
                        <w:spacing w:val="20"/>
                        <w:sz w:val="12"/>
                      </w:rPr>
                      <w:t> </w:t>
                    </w:r>
                    <w:r>
                      <w:rPr>
                        <w:i/>
                        <w:sz w:val="12"/>
                      </w:rPr>
                      <w:t>and</w:t>
                    </w:r>
                    <w:r>
                      <w:rPr>
                        <w:i/>
                        <w:spacing w:val="19"/>
                        <w:sz w:val="12"/>
                      </w:rPr>
                      <w:t> </w:t>
                    </w:r>
                    <w:r>
                      <w:rPr>
                        <w:i/>
                        <w:sz w:val="12"/>
                      </w:rPr>
                      <w:t>Applied</w:t>
                    </w:r>
                    <w:r>
                      <w:rPr>
                        <w:i/>
                        <w:spacing w:val="20"/>
                        <w:sz w:val="12"/>
                      </w:rPr>
                      <w:t> </w:t>
                    </w:r>
                    <w:r>
                      <w:rPr>
                        <w:i/>
                        <w:sz w:val="12"/>
                      </w:rPr>
                      <w:t>Sciences</w:t>
                    </w:r>
                    <w:r>
                      <w:rPr>
                        <w:i/>
                        <w:spacing w:val="20"/>
                        <w:sz w:val="12"/>
                      </w:rPr>
                      <w:t> </w:t>
                    </w:r>
                    <w:r>
                      <w:rPr>
                        <w:i/>
                        <w:sz w:val="12"/>
                      </w:rPr>
                      <w:t>4</w:t>
                    </w:r>
                    <w:r>
                      <w:rPr>
                        <w:i/>
                        <w:spacing w:val="19"/>
                        <w:sz w:val="12"/>
                      </w:rPr>
                      <w:t> </w:t>
                    </w:r>
                    <w:r>
                      <w:rPr>
                        <w:i/>
                        <w:sz w:val="12"/>
                      </w:rPr>
                      <w:t>(2017)</w:t>
                    </w:r>
                    <w:r>
                      <w:rPr>
                        <w:i/>
                        <w:spacing w:val="20"/>
                        <w:sz w:val="12"/>
                      </w:rPr>
                      <w:t> </w:t>
                    </w:r>
                    <w:r>
                      <w:rPr>
                        <w:i/>
                        <w:spacing w:val="-2"/>
                        <w:sz w:val="12"/>
                      </w:rPr>
                      <w:t>101–106</w:t>
                    </w:r>
                  </w:p>
                </w:txbxContent>
              </v:textbox>
              <w10:wrap type="none"/>
            </v:shape>
          </w:pict>
        </mc:Fallback>
      </mc:AlternateContent>
    </w:r>
    <w:r>
      <w:rPr/>
      <mc:AlternateContent>
        <mc:Choice Requires="wps">
          <w:drawing>
            <wp:anchor distT="0" distB="0" distL="0" distR="0" allowOverlap="1" layoutInCell="1" locked="0" behindDoc="1" simplePos="0" relativeHeight="487078400">
              <wp:simplePos x="0" y="0"/>
              <wp:positionH relativeFrom="page">
                <wp:posOffset>6961718</wp:posOffset>
              </wp:positionH>
              <wp:positionV relativeFrom="page">
                <wp:posOffset>578994</wp:posOffset>
              </wp:positionV>
              <wp:extent cx="233679" cy="125095"/>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233679" cy="125095"/>
                      </a:xfrm>
                      <a:prstGeom prst="rect">
                        <a:avLst/>
                      </a:prstGeom>
                    </wps:spPr>
                    <wps:txbx>
                      <w:txbxContent>
                        <w:p>
                          <w:pPr>
                            <w:spacing w:before="35"/>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103</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548.166809pt;margin-top:45.590096pt;width:18.4pt;height:9.85pt;mso-position-horizontal-relative:page;mso-position-vertical-relative:page;z-index:-16238080" type="#_x0000_t202" id="docshape24" filled="false" stroked="false">
              <v:textbox inset="0,0,0,0">
                <w:txbxContent>
                  <w:p>
                    <w:pPr>
                      <w:spacing w:before="35"/>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103</w:t>
                    </w:r>
                    <w:r>
                      <w:rPr>
                        <w:spacing w:val="-5"/>
                        <w:w w:val="120"/>
                        <w:sz w:val="12"/>
                      </w:rPr>
                      <w:fldChar w:fldCharType="end"/>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1"/>
      <w:numFmt w:val="decimal"/>
      <w:lvlText w:val="[%1]"/>
      <w:lvlJc w:val="left"/>
      <w:pPr>
        <w:ind w:left="413" w:hanging="235"/>
        <w:jc w:val="right"/>
      </w:pPr>
      <w:rPr>
        <w:rFonts w:hint="default" w:ascii="Georgia" w:hAnsi="Georgia" w:eastAsia="Georgia" w:cs="Georgia"/>
        <w:b w:val="0"/>
        <w:bCs w:val="0"/>
        <w:i w:val="0"/>
        <w:iCs w:val="0"/>
        <w:spacing w:val="0"/>
        <w:w w:val="121"/>
        <w:sz w:val="12"/>
        <w:szCs w:val="12"/>
        <w:lang w:val="en-US" w:eastAsia="en-US" w:bidi="ar-SA"/>
      </w:rPr>
    </w:lvl>
    <w:lvl w:ilvl="1">
      <w:start w:val="0"/>
      <w:numFmt w:val="bullet"/>
      <w:lvlText w:val="•"/>
      <w:lvlJc w:val="left"/>
      <w:pPr>
        <w:ind w:left="895" w:hanging="235"/>
      </w:pPr>
      <w:rPr>
        <w:rFonts w:hint="default"/>
        <w:lang w:val="en-US" w:eastAsia="en-US" w:bidi="ar-SA"/>
      </w:rPr>
    </w:lvl>
    <w:lvl w:ilvl="2">
      <w:start w:val="0"/>
      <w:numFmt w:val="bullet"/>
      <w:lvlText w:val="•"/>
      <w:lvlJc w:val="left"/>
      <w:pPr>
        <w:ind w:left="1371" w:hanging="235"/>
      </w:pPr>
      <w:rPr>
        <w:rFonts w:hint="default"/>
        <w:lang w:val="en-US" w:eastAsia="en-US" w:bidi="ar-SA"/>
      </w:rPr>
    </w:lvl>
    <w:lvl w:ilvl="3">
      <w:start w:val="0"/>
      <w:numFmt w:val="bullet"/>
      <w:lvlText w:val="•"/>
      <w:lvlJc w:val="left"/>
      <w:pPr>
        <w:ind w:left="1846" w:hanging="235"/>
      </w:pPr>
      <w:rPr>
        <w:rFonts w:hint="default"/>
        <w:lang w:val="en-US" w:eastAsia="en-US" w:bidi="ar-SA"/>
      </w:rPr>
    </w:lvl>
    <w:lvl w:ilvl="4">
      <w:start w:val="0"/>
      <w:numFmt w:val="bullet"/>
      <w:lvlText w:val="•"/>
      <w:lvlJc w:val="left"/>
      <w:pPr>
        <w:ind w:left="2322" w:hanging="235"/>
      </w:pPr>
      <w:rPr>
        <w:rFonts w:hint="default"/>
        <w:lang w:val="en-US" w:eastAsia="en-US" w:bidi="ar-SA"/>
      </w:rPr>
    </w:lvl>
    <w:lvl w:ilvl="5">
      <w:start w:val="0"/>
      <w:numFmt w:val="bullet"/>
      <w:lvlText w:val="•"/>
      <w:lvlJc w:val="left"/>
      <w:pPr>
        <w:ind w:left="2798" w:hanging="235"/>
      </w:pPr>
      <w:rPr>
        <w:rFonts w:hint="default"/>
        <w:lang w:val="en-US" w:eastAsia="en-US" w:bidi="ar-SA"/>
      </w:rPr>
    </w:lvl>
    <w:lvl w:ilvl="6">
      <w:start w:val="0"/>
      <w:numFmt w:val="bullet"/>
      <w:lvlText w:val="•"/>
      <w:lvlJc w:val="left"/>
      <w:pPr>
        <w:ind w:left="3273" w:hanging="235"/>
      </w:pPr>
      <w:rPr>
        <w:rFonts w:hint="default"/>
        <w:lang w:val="en-US" w:eastAsia="en-US" w:bidi="ar-SA"/>
      </w:rPr>
    </w:lvl>
    <w:lvl w:ilvl="7">
      <w:start w:val="0"/>
      <w:numFmt w:val="bullet"/>
      <w:lvlText w:val="•"/>
      <w:lvlJc w:val="left"/>
      <w:pPr>
        <w:ind w:left="3749" w:hanging="235"/>
      </w:pPr>
      <w:rPr>
        <w:rFonts w:hint="default"/>
        <w:lang w:val="en-US" w:eastAsia="en-US" w:bidi="ar-SA"/>
      </w:rPr>
    </w:lvl>
    <w:lvl w:ilvl="8">
      <w:start w:val="0"/>
      <w:numFmt w:val="bullet"/>
      <w:lvlText w:val="•"/>
      <w:lvlJc w:val="left"/>
      <w:pPr>
        <w:ind w:left="4225" w:hanging="235"/>
      </w:pPr>
      <w:rPr>
        <w:rFonts w:hint="default"/>
        <w:lang w:val="en-US" w:eastAsia="en-US" w:bidi="ar-SA"/>
      </w:rPr>
    </w:lvl>
  </w:abstractNum>
  <w:abstractNum w:abstractNumId="0">
    <w:multiLevelType w:val="hybridMultilevel"/>
    <w:lvl w:ilvl="0">
      <w:start w:val="1"/>
      <w:numFmt w:val="decimal"/>
      <w:lvlText w:val="%1."/>
      <w:lvlJc w:val="left"/>
      <w:pPr>
        <w:ind w:left="503" w:hanging="191"/>
        <w:jc w:val="right"/>
      </w:pPr>
      <w:rPr>
        <w:rFonts w:hint="default" w:ascii="Georgia" w:hAnsi="Georgia" w:eastAsia="Georgia" w:cs="Georgia"/>
        <w:b w:val="0"/>
        <w:bCs w:val="0"/>
        <w:i w:val="0"/>
        <w:iCs w:val="0"/>
        <w:spacing w:val="0"/>
        <w:w w:val="123"/>
        <w:sz w:val="16"/>
        <w:szCs w:val="16"/>
        <w:lang w:val="en-US" w:eastAsia="en-US" w:bidi="ar-SA"/>
      </w:rPr>
    </w:lvl>
    <w:lvl w:ilvl="1">
      <w:start w:val="1"/>
      <w:numFmt w:val="decimal"/>
      <w:lvlText w:val="%1.%2."/>
      <w:lvlJc w:val="left"/>
      <w:pPr>
        <w:ind w:left="423" w:hanging="309"/>
        <w:jc w:val="right"/>
      </w:pPr>
      <w:rPr>
        <w:rFonts w:hint="default" w:ascii="Georgia" w:hAnsi="Georgia" w:eastAsia="Georgia" w:cs="Georgia"/>
        <w:b w:val="0"/>
        <w:bCs w:val="0"/>
        <w:i/>
        <w:iCs/>
        <w:spacing w:val="0"/>
        <w:w w:val="104"/>
        <w:sz w:val="16"/>
        <w:szCs w:val="16"/>
        <w:lang w:val="en-US" w:eastAsia="en-US" w:bidi="ar-SA"/>
      </w:rPr>
    </w:lvl>
    <w:lvl w:ilvl="2">
      <w:start w:val="0"/>
      <w:numFmt w:val="bullet"/>
      <w:lvlText w:val="•"/>
      <w:lvlJc w:val="left"/>
      <w:pPr>
        <w:ind w:left="1019" w:hanging="309"/>
      </w:pPr>
      <w:rPr>
        <w:rFonts w:hint="default"/>
        <w:lang w:val="en-US" w:eastAsia="en-US" w:bidi="ar-SA"/>
      </w:rPr>
    </w:lvl>
    <w:lvl w:ilvl="3">
      <w:start w:val="0"/>
      <w:numFmt w:val="bullet"/>
      <w:lvlText w:val="•"/>
      <w:lvlJc w:val="left"/>
      <w:pPr>
        <w:ind w:left="1539" w:hanging="309"/>
      </w:pPr>
      <w:rPr>
        <w:rFonts w:hint="default"/>
        <w:lang w:val="en-US" w:eastAsia="en-US" w:bidi="ar-SA"/>
      </w:rPr>
    </w:lvl>
    <w:lvl w:ilvl="4">
      <w:start w:val="0"/>
      <w:numFmt w:val="bullet"/>
      <w:lvlText w:val="•"/>
      <w:lvlJc w:val="left"/>
      <w:pPr>
        <w:ind w:left="2058" w:hanging="309"/>
      </w:pPr>
      <w:rPr>
        <w:rFonts w:hint="default"/>
        <w:lang w:val="en-US" w:eastAsia="en-US" w:bidi="ar-SA"/>
      </w:rPr>
    </w:lvl>
    <w:lvl w:ilvl="5">
      <w:start w:val="0"/>
      <w:numFmt w:val="bullet"/>
      <w:lvlText w:val="•"/>
      <w:lvlJc w:val="left"/>
      <w:pPr>
        <w:ind w:left="2578" w:hanging="309"/>
      </w:pPr>
      <w:rPr>
        <w:rFonts w:hint="default"/>
        <w:lang w:val="en-US" w:eastAsia="en-US" w:bidi="ar-SA"/>
      </w:rPr>
    </w:lvl>
    <w:lvl w:ilvl="6">
      <w:start w:val="0"/>
      <w:numFmt w:val="bullet"/>
      <w:lvlText w:val="•"/>
      <w:lvlJc w:val="left"/>
      <w:pPr>
        <w:ind w:left="3098" w:hanging="309"/>
      </w:pPr>
      <w:rPr>
        <w:rFonts w:hint="default"/>
        <w:lang w:val="en-US" w:eastAsia="en-US" w:bidi="ar-SA"/>
      </w:rPr>
    </w:lvl>
    <w:lvl w:ilvl="7">
      <w:start w:val="0"/>
      <w:numFmt w:val="bullet"/>
      <w:lvlText w:val="•"/>
      <w:lvlJc w:val="left"/>
      <w:pPr>
        <w:ind w:left="3617" w:hanging="309"/>
      </w:pPr>
      <w:rPr>
        <w:rFonts w:hint="default"/>
        <w:lang w:val="en-US" w:eastAsia="en-US" w:bidi="ar-SA"/>
      </w:rPr>
    </w:lvl>
    <w:lvl w:ilvl="8">
      <w:start w:val="0"/>
      <w:numFmt w:val="bullet"/>
      <w:lvlText w:val="•"/>
      <w:lvlJc w:val="left"/>
      <w:pPr>
        <w:ind w:left="4137" w:hanging="309"/>
      </w:pPr>
      <w:rPr>
        <w:rFonts w:hint="default"/>
        <w:lang w:val="en-US" w:eastAsia="en-US" w:bidi="ar-SA"/>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Heading1" w:type="paragraph">
    <w:name w:val="Heading 1"/>
    <w:basedOn w:val="Normal"/>
    <w:uiPriority w:val="1"/>
    <w:qFormat/>
    <w:pPr>
      <w:spacing w:before="110"/>
      <w:ind w:left="311"/>
      <w:outlineLvl w:val="1"/>
    </w:pPr>
    <w:rPr>
      <w:rFonts w:ascii="Georgia" w:hAnsi="Georgia" w:eastAsia="Georgia" w:cs="Georgia"/>
      <w:sz w:val="18"/>
      <w:szCs w:val="18"/>
      <w:lang w:val="en-US" w:eastAsia="en-US" w:bidi="ar-SA"/>
    </w:rPr>
  </w:style>
  <w:style w:styleId="Title" w:type="paragraph">
    <w:name w:val="Title"/>
    <w:basedOn w:val="Normal"/>
    <w:uiPriority w:val="1"/>
    <w:qFormat/>
    <w:pPr>
      <w:ind w:left="17" w:right="17"/>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424" w:hanging="311"/>
      <w:jc w:val="both"/>
    </w:pPr>
    <w:rPr>
      <w:rFonts w:ascii="Georgia" w:hAnsi="Georgia" w:eastAsia="Georgia" w:cs="Georgia"/>
      <w:lang w:val="en-US" w:eastAsia="en-US" w:bidi="ar-SA"/>
    </w:rPr>
  </w:style>
  <w:style w:styleId="TableParagraph" w:type="paragraph">
    <w:name w:val="Table Paragraph"/>
    <w:basedOn w:val="Normal"/>
    <w:uiPriority w:val="1"/>
    <w:qFormat/>
    <w:pPr>
      <w:spacing w:before="22"/>
      <w:ind w:left="148"/>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hyperlink" Target="http://www.sciencedirect.com/science/journal/2314808X" TargetMode="External"/><Relationship Id="rId9" Type="http://schemas.openxmlformats.org/officeDocument/2006/relationships/hyperlink" Target="http://www.elsevier.com/locate/ejbas" TargetMode="External"/><Relationship Id="rId10" Type="http://schemas.openxmlformats.org/officeDocument/2006/relationships/hyperlink" Target="http://dx.doi.org/10.1016/j.ejbas.2017.04.003" TargetMode="External"/><Relationship Id="rId11" Type="http://schemas.openxmlformats.org/officeDocument/2006/relationships/image" Target="media/image3.png"/><Relationship Id="rId12" Type="http://schemas.openxmlformats.org/officeDocument/2006/relationships/image" Target="media/image4.jpeg"/><Relationship Id="rId13" Type="http://schemas.openxmlformats.org/officeDocument/2006/relationships/hyperlink" Target="http://creativecommons.org/licenses/by-nc-nd/4.0/" TargetMode="External"/><Relationship Id="rId14" Type="http://schemas.openxmlformats.org/officeDocument/2006/relationships/hyperlink" Target="mailto:amzad@unizwa.edu.om" TargetMode="External"/><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image" Target="media/image5.jpeg"/><Relationship Id="rId18" Type="http://schemas.openxmlformats.org/officeDocument/2006/relationships/image" Target="media/image6.png"/><Relationship Id="rId19" Type="http://schemas.openxmlformats.org/officeDocument/2006/relationships/image" Target="media/image7.jpeg"/><Relationship Id="rId20" Type="http://schemas.openxmlformats.org/officeDocument/2006/relationships/image" Target="media/image8.jpeg"/><Relationship Id="rId21" Type="http://schemas.openxmlformats.org/officeDocument/2006/relationships/hyperlink" Target="http://refhub.elsevier.com/S2314-808X(17)30030-1/h0005" TargetMode="External"/><Relationship Id="rId22" Type="http://schemas.openxmlformats.org/officeDocument/2006/relationships/hyperlink" Target="http://refhub.elsevier.com/S2314-808X(17)30030-1/h0015" TargetMode="External"/><Relationship Id="rId23" Type="http://schemas.openxmlformats.org/officeDocument/2006/relationships/hyperlink" Target="http://refhub.elsevier.com/S2314-808X(17)30030-1/h0020" TargetMode="External"/><Relationship Id="rId24" Type="http://schemas.openxmlformats.org/officeDocument/2006/relationships/hyperlink" Target="http://refhub.elsevier.com/S2314-808X(17)30030-1/h0025" TargetMode="External"/><Relationship Id="rId25" Type="http://schemas.openxmlformats.org/officeDocument/2006/relationships/hyperlink" Target="http://refhub.elsevier.com/S2314-808X(17)30030-1/h0030" TargetMode="External"/><Relationship Id="rId26" Type="http://schemas.openxmlformats.org/officeDocument/2006/relationships/hyperlink" Target="http://refhub.elsevier.com/S2314-808X(17)30030-1/h0035" TargetMode="External"/><Relationship Id="rId27" Type="http://schemas.openxmlformats.org/officeDocument/2006/relationships/hyperlink" Target="http://refhub.elsevier.com/S2314-808X(17)30030-1/h0040" TargetMode="External"/><Relationship Id="rId28" Type="http://schemas.openxmlformats.org/officeDocument/2006/relationships/hyperlink" Target="http://refhub.elsevier.com/S2314-808X(17)30030-1/h0045" TargetMode="External"/><Relationship Id="rId29" Type="http://schemas.openxmlformats.org/officeDocument/2006/relationships/hyperlink" Target="http://refhub.elsevier.com/S2314-808X(17)30030-1/h0050" TargetMode="External"/><Relationship Id="rId30" Type="http://schemas.openxmlformats.org/officeDocument/2006/relationships/hyperlink" Target="http://refhub.elsevier.com/S2314-808X(17)30030-1/h0055" TargetMode="External"/><Relationship Id="rId31" Type="http://schemas.openxmlformats.org/officeDocument/2006/relationships/hyperlink" Target="http://refhub.elsevier.com/S2314-808X(17)30030-1/h0060" TargetMode="External"/><Relationship Id="rId32" Type="http://schemas.openxmlformats.org/officeDocument/2006/relationships/hyperlink" Target="http://refhub.elsevier.com/S2314-808X(17)30030-1/h0065" TargetMode="External"/><Relationship Id="rId33" Type="http://schemas.openxmlformats.org/officeDocument/2006/relationships/hyperlink" Target="http://refhub.elsevier.com/S2314-808X(17)30030-1/h0070" TargetMode="External"/><Relationship Id="rId34" Type="http://schemas.openxmlformats.org/officeDocument/2006/relationships/hyperlink" Target="http://refhub.elsevier.com/S2314-808X(17)30030-1/h0075" TargetMode="External"/><Relationship Id="rId35" Type="http://schemas.openxmlformats.org/officeDocument/2006/relationships/hyperlink" Target="http://refhub.elsevier.com/S2314-808X(17)30030-1/h0080" TargetMode="External"/><Relationship Id="rId36" Type="http://schemas.openxmlformats.org/officeDocument/2006/relationships/hyperlink" Target="http://refhub.elsevier.com/S2314-808X(17)30030-1/h0085" TargetMode="External"/><Relationship Id="rId37" Type="http://schemas.openxmlformats.org/officeDocument/2006/relationships/hyperlink" Target="http://refhub.elsevier.com/S2314-808X(17)30030-1/h0095" TargetMode="External"/><Relationship Id="rId38" Type="http://schemas.openxmlformats.org/officeDocument/2006/relationships/hyperlink" Target="http://refhub.elsevier.com/S2314-808X(17)30030-1/h0100" TargetMode="External"/><Relationship Id="rId39" Type="http://schemas.openxmlformats.org/officeDocument/2006/relationships/hyperlink" Target="http://refhub.elsevier.com/S2314-808X(17)30030-1/h0105" TargetMode="External"/><Relationship Id="rId40" Type="http://schemas.openxmlformats.org/officeDocument/2006/relationships/hyperlink" Target="http://refhub.elsevier.com/S2314-808X(17)30030-1/h0110" TargetMode="External"/><Relationship Id="rId41" Type="http://schemas.openxmlformats.org/officeDocument/2006/relationships/hyperlink" Target="http://refhub.elsevier.com/S2314-808X(17)30030-1/h0115" TargetMode="External"/><Relationship Id="rId42" Type="http://schemas.openxmlformats.org/officeDocument/2006/relationships/hyperlink" Target="http://refhub.elsevier.com/S2314-808X(17)30030-1/h0120" TargetMode="External"/><Relationship Id="rId43" Type="http://schemas.openxmlformats.org/officeDocument/2006/relationships/hyperlink" Target="http://refhub.elsevier.com/S2314-808X(17)30030-1/h0125" TargetMode="External"/><Relationship Id="rId44" Type="http://schemas.openxmlformats.org/officeDocument/2006/relationships/hyperlink" Target="http://refhub.elsevier.com/S2314-808X(17)30030-1/h0130" TargetMode="External"/><Relationship Id="rId45" Type="http://schemas.openxmlformats.org/officeDocument/2006/relationships/hyperlink" Target="http://refhub.elsevier.com/S2314-808X(17)30030-1/h0135" TargetMode="External"/><Relationship Id="rId46" Type="http://schemas.openxmlformats.org/officeDocument/2006/relationships/hyperlink" Target="http://refhub.elsevier.com/S2314-808X(17)30030-1/h0140" TargetMode="External"/><Relationship Id="rId47" Type="http://schemas.openxmlformats.org/officeDocument/2006/relationships/hyperlink" Target="http://refhub.elsevier.com/S2314-808X(17)30030-1/h0145" TargetMode="External"/><Relationship Id="rId4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Raqiya Mohsin Said Al-Muniri</dc:creator>
  <dc:subject>Egyptian Journal of Basic and Applied Sciences, 4 (2017) 101-106. doi:10.1016/j.ejbas.2017.04.003</dc:subject>
  <dc:title>Evaluation of antioxidant and cytotoxic activities of different extracts of folk medicinal plant Hapllophyllum tuberculatum</dc:title>
  <dcterms:created xsi:type="dcterms:W3CDTF">2023-12-11T08:41:46Z</dcterms:created>
  <dcterms:modified xsi:type="dcterms:W3CDTF">2023-12-11T08:41:46Z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2017-05-27T00:00:00Z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2023-12-11T00:00:00Z</vt:filetime>
  </property>
  <property fmtid="{D5CDD505-2E9C-101B-9397-08002B2CF9AE}" pid="10" name="Producer">
    <vt:lpwstr>3-Heights(TM) PDF Security Shell 4.8.25.2 (http://www.pdf-tools.com)</vt:lpwstr>
  </property>
  <property fmtid="{D5CDD505-2E9C-101B-9397-08002B2CF9AE}" pid="11" name="doi">
    <vt:lpwstr>10.1016/j.ejbas.2017.04.003</vt:lpwstr>
  </property>
  <property fmtid="{D5CDD505-2E9C-101B-9397-08002B2CF9AE}" pid="12" name="robots">
    <vt:lpwstr>noindex</vt:lpwstr>
  </property>
</Properties>
</file>