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288 (2012) </w:t>
        </w:r>
        <w:r>
          <w:rPr>
            <w:rFonts w:ascii="Times New Roman" w:hAnsi="Times New Roman"/>
            <w:color w:val="152C83"/>
            <w:spacing w:val="-4"/>
            <w:sz w:val="16"/>
          </w:rPr>
          <w:t>3–13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Fully</w:t>
      </w:r>
      <w:r>
        <w:rPr>
          <w:spacing w:val="-1"/>
        </w:rPr>
        <w:t> </w:t>
      </w:r>
      <w:r>
        <w:rPr/>
        <w:t>Bounded</w:t>
      </w:r>
      <w:r>
        <w:rPr>
          <w:spacing w:val="-2"/>
        </w:rPr>
        <w:t> </w:t>
      </w:r>
      <w:r>
        <w:rPr/>
        <w:t>Polyhedral</w:t>
      </w:r>
      <w:r>
        <w:rPr>
          <w:spacing w:val="-2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Integers with Wrapping</w:t>
      </w:r>
    </w:p>
    <w:p>
      <w:pPr>
        <w:spacing w:before="332"/>
        <w:ind w:left="101" w:right="167" w:firstLine="0"/>
        <w:jc w:val="center"/>
        <w:rPr>
          <w:sz w:val="28"/>
        </w:rPr>
      </w:pPr>
      <w:r>
        <w:rPr>
          <w:rFonts w:ascii="LM Roman 12" w:hAnsi="LM Roman 12"/>
          <w:spacing w:val="-4"/>
          <w:sz w:val="28"/>
        </w:rPr>
        <w:t>Stefan</w:t>
      </w:r>
      <w:r>
        <w:rPr>
          <w:rFonts w:ascii="LM Roman 12" w:hAnsi="LM Roman 12"/>
          <w:spacing w:val="-17"/>
          <w:sz w:val="28"/>
        </w:rPr>
        <w:t> </w:t>
      </w:r>
      <w:r>
        <w:rPr>
          <w:rFonts w:ascii="LM Roman 12" w:hAnsi="LM Roman 12"/>
          <w:spacing w:val="-4"/>
          <w:sz w:val="28"/>
        </w:rPr>
        <w:t>Bygde,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18"/>
          <w:sz w:val="28"/>
        </w:rPr>
        <w:t>Bj</w:t>
      </w:r>
      <w:r>
        <w:rPr>
          <w:rFonts w:ascii="LM Roman 12" w:hAnsi="LM Roman 12"/>
          <w:spacing w:val="-118"/>
          <w:sz w:val="28"/>
        </w:rPr>
        <w:t>¨</w:t>
      </w:r>
      <w:r>
        <w:rPr>
          <w:rFonts w:ascii="LM Roman 12" w:hAnsi="LM Roman 12"/>
          <w:spacing w:val="18"/>
          <w:sz w:val="28"/>
        </w:rPr>
        <w:t>orn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pacing w:val="-4"/>
          <w:sz w:val="28"/>
        </w:rPr>
        <w:t>Lisper</w:t>
      </w:r>
      <w:r>
        <w:rPr>
          <w:rFonts w:ascii="LM Roman 12" w:hAnsi="LM Roman 12"/>
          <w:spacing w:val="-16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96"/>
        <w:ind w:left="2003" w:right="196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School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Innovation,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M¨alardalen University</w:t>
      </w:r>
    </w:p>
    <w:p>
      <w:pPr>
        <w:spacing w:line="161" w:lineRule="exact" w:before="0"/>
        <w:ind w:left="101" w:right="104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2"/>
          <w:sz w:val="15"/>
        </w:rPr>
        <w:t>V</w:t>
      </w:r>
      <w:r>
        <w:rPr>
          <w:rFonts w:ascii="LM Roman 8" w:hAnsi="LM Roman 8"/>
          <w:i/>
          <w:spacing w:val="-83"/>
          <w:sz w:val="15"/>
        </w:rPr>
        <w:t>¨</w:t>
      </w:r>
      <w:r>
        <w:rPr>
          <w:rFonts w:ascii="LM Roman 8" w:hAnsi="LM Roman 8"/>
          <w:i/>
          <w:spacing w:val="2"/>
          <w:w w:val="99"/>
          <w:sz w:val="15"/>
        </w:rPr>
        <w:t>aste</w:t>
      </w:r>
      <w:r>
        <w:rPr>
          <w:rFonts w:ascii="LM Roman 8" w:hAnsi="LM Roman 8"/>
          <w:i/>
          <w:spacing w:val="-24"/>
          <w:w w:val="99"/>
          <w:sz w:val="15"/>
        </w:rPr>
        <w:t>r</w:t>
      </w:r>
      <w:r>
        <w:rPr>
          <w:rFonts w:ascii="LM Roman 8" w:hAnsi="LM Roman 8"/>
          <w:i/>
          <w:spacing w:val="-109"/>
          <w:sz w:val="15"/>
        </w:rPr>
        <w:t>˚</w:t>
      </w:r>
      <w:r>
        <w:rPr>
          <w:rFonts w:ascii="LM Roman 8" w:hAnsi="LM Roman 8"/>
          <w:i/>
          <w:spacing w:val="2"/>
          <w:sz w:val="15"/>
        </w:rPr>
        <w:t>as,</w:t>
      </w:r>
      <w:r>
        <w:rPr>
          <w:rFonts w:ascii="LM Roman 8" w:hAnsi="LM Roman 8"/>
          <w:i/>
          <w:spacing w:val="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Sweden</w:t>
      </w:r>
    </w:p>
    <w:p>
      <w:pPr>
        <w:spacing w:before="177"/>
        <w:ind w:left="101" w:right="16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Niklas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Holsti</w:t>
      </w:r>
      <w:r>
        <w:rPr>
          <w:rFonts w:ascii="LM Roman 12"/>
          <w:spacing w:val="-8"/>
          <w:sz w:val="28"/>
        </w:rPr>
        <w:t> </w:t>
      </w:r>
      <w:hyperlink w:history="true" w:anchor="_bookmark0">
        <w:r>
          <w:rPr>
            <w:color w:val="152C83"/>
            <w:spacing w:val="-10"/>
            <w:sz w:val="28"/>
            <w:vertAlign w:val="superscript"/>
          </w:rPr>
          <w:t>2</w:t>
        </w:r>
      </w:hyperlink>
    </w:p>
    <w:p>
      <w:pPr>
        <w:spacing w:line="165" w:lineRule="auto" w:before="161"/>
        <w:ind w:left="3408" w:right="3412" w:firstLine="3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Tidorum Ltd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Helsinki,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Finland</w:t>
      </w:r>
    </w:p>
    <w:p>
      <w:pPr>
        <w:pStyle w:val="BodyText"/>
        <w:spacing w:before="19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320957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272274pt;width:383.2pt;height:.1pt;mso-position-horizontal-relative:page;mso-position-vertical-relative:paragraph;z-index:-15728128;mso-wrap-distance-left:0;mso-wrap-distance-right:0" id="docshape1" coordorigin="902,505" coordsize="7664,0" path="m902,505l8565,5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Analysis of convex polyhedra using abstract interpretation is a common and powerful program analysis technique to discover linear relationships among variables in a program.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However,</w:t>
      </w:r>
      <w:r>
        <w:rPr>
          <w:rFonts w:ascii="LM Roman 8"/>
          <w:w w:val="105"/>
          <w:sz w:val="15"/>
        </w:rPr>
        <w:t> the classical way of performing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stored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fixed-size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binary strings and usually have a wrap-around semantics in the case of overflows.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In embedded systems where 16-bit or even 8-bit processors are used, wrapping behaviour may even be used intentionally.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Thus, to accurately and correctly analyse such systems, the wrapping has to be modelled.</w:t>
      </w:r>
    </w:p>
    <w:p>
      <w:pPr>
        <w:spacing w:line="165" w:lineRule="auto" w:before="2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present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polyhedral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polyhedra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bounded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dimensions 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thus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polyhedra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finite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approach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previously </w:t>
      </w:r>
      <w:r>
        <w:rPr>
          <w:rFonts w:ascii="LM Roman 8"/>
          <w:sz w:val="15"/>
        </w:rPr>
        <w:t>suggested wrapping technique for polyhedra but combines it in a novel way with limited widening, a suitable </w:t>
      </w:r>
      <w:r>
        <w:rPr>
          <w:rFonts w:ascii="LM Roman 8"/>
          <w:w w:val="105"/>
          <w:sz w:val="15"/>
        </w:rPr>
        <w:t>placement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widening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unbounded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 potential to significantly increase the precision compared to the previously suggested wrapping method.</w:t>
      </w:r>
    </w:p>
    <w:p>
      <w:pPr>
        <w:spacing w:line="165" w:lineRule="auto" w:before="186"/>
        <w:ind w:left="221" w:right="886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Numerical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Convex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Polyhedra, Widening, Overflows</w:t>
      </w:r>
    </w:p>
    <w:p>
      <w:pPr>
        <w:pStyle w:val="BodyText"/>
        <w:spacing w:before="8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101416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985552pt;width:383.2pt;height:.1pt;mso-position-horizontal-relative:page;mso-position-vertical-relative:paragraph;z-index:-15727616;mso-wrap-distance-left:0;mso-wrap-distance-right:0" id="docshape2" coordorigin="902,160" coordsize="7664,0" path="m902,160l8565,1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0"/>
        <w:ind w:left="221" w:right="187"/>
        <w:jc w:val="both"/>
      </w:pPr>
      <w:r>
        <w:rPr/>
        <w:t>A</w:t>
      </w:r>
      <w:r>
        <w:rPr>
          <w:spacing w:val="-14"/>
        </w:rPr>
        <w:t> </w:t>
      </w:r>
      <w:r>
        <w:rPr/>
        <w:t>general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commonly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derive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nu- merical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take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each</w:t>
      </w:r>
      <w:r>
        <w:rPr>
          <w:spacing w:val="-8"/>
        </w:rPr>
        <w:t> </w:t>
      </w:r>
      <w:r>
        <w:rPr/>
        <w:t>point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This</w:t>
      </w:r>
      <w:r>
        <w:rPr>
          <w:spacing w:val="-8"/>
        </w:rPr>
        <w:t> </w:t>
      </w:r>
      <w:r>
        <w:rPr/>
        <w:t>is typically</w:t>
      </w:r>
      <w:r>
        <w:rPr>
          <w:spacing w:val="-14"/>
        </w:rPr>
        <w:t> </w:t>
      </w:r>
      <w:r>
        <w:rPr/>
        <w:t>done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interpretation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3</w:t>
        </w:r>
      </w:hyperlink>
      <w:r>
        <w:rPr/>
        <w:t>]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numerical</w:t>
      </w:r>
      <w:r>
        <w:rPr>
          <w:spacing w:val="-14"/>
        </w:rPr>
        <w:t> </w:t>
      </w:r>
      <w:r>
        <w:rPr/>
        <w:t>abstract</w:t>
      </w:r>
      <w:r>
        <w:rPr>
          <w:spacing w:val="-14"/>
        </w:rPr>
        <w:t> </w:t>
      </w:r>
      <w:r>
        <w:rPr/>
        <w:t>domain to get an approximation of the possible values. Many relational and non-relational domains</w:t>
      </w:r>
      <w:r>
        <w:rPr>
          <w:spacing w:val="22"/>
        </w:rPr>
        <w:t> </w:t>
      </w:r>
      <w:r>
        <w:rPr/>
        <w:t>have</w:t>
      </w:r>
      <w:r>
        <w:rPr>
          <w:spacing w:val="22"/>
        </w:rPr>
        <w:t> </w:t>
      </w:r>
      <w:r>
        <w:rPr/>
        <w:t>been</w:t>
      </w:r>
      <w:r>
        <w:rPr>
          <w:spacing w:val="22"/>
        </w:rPr>
        <w:t> </w:t>
      </w:r>
      <w:r>
        <w:rPr/>
        <w:t>developed</w:t>
      </w:r>
      <w:r>
        <w:rPr>
          <w:spacing w:val="22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3</w:t>
        </w:r>
      </w:hyperlink>
      <w:r>
        <w:rPr/>
        <w:t>,</w:t>
      </w:r>
      <w:hyperlink w:history="true" w:anchor="_bookmark19">
        <w:r>
          <w:rPr>
            <w:color w:val="152C83"/>
          </w:rPr>
          <w:t>5</w:t>
        </w:r>
      </w:hyperlink>
      <w:r>
        <w:rPr/>
        <w:t>,</w:t>
      </w:r>
      <w:hyperlink w:history="true" w:anchor="_bookmark20">
        <w:r>
          <w:rPr>
            <w:color w:val="152C83"/>
          </w:rPr>
          <w:t>6</w:t>
        </w:r>
      </w:hyperlink>
      <w:r>
        <w:rPr/>
        <w:t>,</w:t>
      </w:r>
      <w:hyperlink w:history="true" w:anchor="_bookmark25">
        <w:r>
          <w:rPr>
            <w:color w:val="152C83"/>
          </w:rPr>
          <w:t>11</w:t>
        </w:r>
      </w:hyperlink>
      <w:r>
        <w:rPr/>
        <w:t>,</w:t>
      </w:r>
      <w:hyperlink w:history="true" w:anchor="_bookmark18">
        <w:r>
          <w:rPr>
            <w:color w:val="152C83"/>
          </w:rPr>
          <w:t>4</w:t>
        </w:r>
      </w:hyperlink>
      <w:r>
        <w:rPr/>
        <w:t>],</w:t>
      </w:r>
      <w:r>
        <w:rPr>
          <w:spacing w:val="28"/>
        </w:rPr>
        <w:t> </w:t>
      </w:r>
      <w:r>
        <w:rPr/>
        <w:t>all</w:t>
      </w:r>
      <w:r>
        <w:rPr>
          <w:spacing w:val="23"/>
        </w:rPr>
        <w:t> </w:t>
      </w:r>
      <w:r>
        <w:rPr/>
        <w:t>with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common</w:t>
      </w:r>
      <w:r>
        <w:rPr>
          <w:spacing w:val="23"/>
        </w:rPr>
        <w:t> </w:t>
      </w:r>
      <w:r>
        <w:rPr/>
        <w:t>assumption</w:t>
      </w:r>
      <w:r>
        <w:rPr>
          <w:spacing w:val="23"/>
        </w:rPr>
        <w:t> </w:t>
      </w:r>
      <w:r>
        <w:rPr>
          <w:spacing w:val="-4"/>
        </w:rPr>
        <w:t>that</w:t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139820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009478pt;width:34.85pt;height:.1pt;mso-position-horizontal-relative:page;mso-position-vertical-relative:paragraph;z-index:-15727104;mso-wrap-distance-left:0;mso-wrap-distance-right:0" id="docshape3" coordorigin="902,220" coordsize="697,0" path="m902,220l1598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DejaVu Sans"/>
            <w:i/>
            <w:color w:val="0000FF"/>
            <w:spacing w:val="-2"/>
            <w:w w:val="110"/>
            <w:sz w:val="15"/>
            <w:vertAlign w:val="baseline"/>
          </w:rPr>
          <w:t>{</w:t>
        </w:r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stefan.bygde,bjorn.lisper</w:t>
        </w:r>
      </w:hyperlink>
      <w:hyperlink r:id="rId13">
        <w:r>
          <w:rPr>
            <w:rFonts w:ascii="DejaVu Sans"/>
            <w:i/>
            <w:color w:val="152C83"/>
            <w:spacing w:val="-2"/>
            <w:w w:val="110"/>
            <w:sz w:val="15"/>
            <w:vertAlign w:val="baseline"/>
          </w:rPr>
          <w:t>}</w:t>
        </w:r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@mdh.se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w w:val="110"/>
            <w:sz w:val="15"/>
            <w:vertAlign w:val="baseline"/>
          </w:rPr>
          <w:t>niklas.holsti@tidorum.fi</w:t>
        </w:r>
      </w:hyperlink>
    </w:p>
    <w:p>
      <w:pPr>
        <w:pStyle w:val="BodyText"/>
        <w:rPr>
          <w:rFonts w:ascii="MathJax_Typewriter"/>
          <w:sz w:val="12"/>
        </w:rPr>
      </w:pPr>
    </w:p>
    <w:p>
      <w:pPr>
        <w:pStyle w:val="BodyText"/>
        <w:spacing w:before="29"/>
        <w:rPr>
          <w:rFonts w:ascii="MathJax_Typewriter"/>
          <w:sz w:val="12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2012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2"/>
        </w:rPr>
        <w:t>Open</w:t>
      </w:r>
      <w:r>
        <w:rPr>
          <w:rFonts w:ascii="Times New Roman" w:hAnsi="Times New Roman"/>
          <w:spacing w:val="10"/>
          <w:sz w:val="12"/>
        </w:rPr>
        <w:t> </w:t>
      </w:r>
      <w:r>
        <w:rPr>
          <w:rFonts w:ascii="Times New Roman" w:hAnsi="Times New Roman"/>
          <w:sz w:val="12"/>
        </w:rPr>
        <w:t>access</w:t>
      </w:r>
      <w:r>
        <w:rPr>
          <w:rFonts w:ascii="Times New Roman" w:hAnsi="Times New Roman"/>
          <w:spacing w:val="3"/>
          <w:sz w:val="12"/>
        </w:rPr>
        <w:t> </w:t>
      </w:r>
      <w:r>
        <w:rPr>
          <w:rFonts w:ascii="Times New Roman" w:hAnsi="Times New Roman"/>
          <w:sz w:val="12"/>
        </w:rPr>
        <w:t>under</w:t>
      </w:r>
      <w:r>
        <w:rPr>
          <w:rFonts w:ascii="Times New Roman" w:hAnsi="Times New Roman"/>
          <w:spacing w:val="10"/>
          <w:sz w:val="12"/>
        </w:rPr>
        <w:t> </w:t>
      </w:r>
      <w:hyperlink r:id="rId15">
        <w:r>
          <w:rPr>
            <w:rFonts w:ascii="Times New Roman" w:hAnsi="Times New Roman"/>
            <w:color w:val="0000FF"/>
            <w:sz w:val="12"/>
          </w:rPr>
          <w:t>CC</w:t>
        </w:r>
        <w:r>
          <w:rPr>
            <w:rFonts w:ascii="Times New Roman" w:hAnsi="Times New Roman"/>
            <w:color w:val="0000FF"/>
            <w:spacing w:val="7"/>
            <w:sz w:val="12"/>
          </w:rPr>
          <w:t> </w:t>
        </w:r>
        <w:r>
          <w:rPr>
            <w:rFonts w:ascii="Times New Roman" w:hAnsi="Times New Roman"/>
            <w:color w:val="0000FF"/>
            <w:sz w:val="12"/>
          </w:rPr>
          <w:t>BY-NC-ND</w:t>
        </w:r>
        <w:r>
          <w:rPr>
            <w:rFonts w:ascii="Times New Roman" w:hAnsi="Times New Roman"/>
            <w:color w:val="0000FF"/>
            <w:spacing w:val="10"/>
            <w:sz w:val="12"/>
          </w:rPr>
          <w:t> </w:t>
        </w:r>
        <w:r>
          <w:rPr>
            <w:rFonts w:ascii="Times New Roman" w:hAnsi="Times New Roman"/>
            <w:color w:val="0000FF"/>
            <w:spacing w:val="-2"/>
            <w:sz w:val="12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2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doi:10.1016/j.entcs.2012.10.003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variables can take arbitrary integer values.</w:t>
      </w:r>
      <w:r>
        <w:rPr>
          <w:spacing w:val="40"/>
        </w:rPr>
        <w:t> </w:t>
      </w:r>
      <w:r>
        <w:rPr/>
        <w:t>However, in real programs, a value is usually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fixed-size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string.</w:t>
      </w:r>
      <w:r>
        <w:rPr>
          <w:spacing w:val="21"/>
        </w:rPr>
        <w:t> </w:t>
      </w:r>
      <w:r>
        <w:rPr/>
        <w:t>A</w:t>
      </w:r>
      <w:r>
        <w:rPr>
          <w:spacing w:val="-11"/>
        </w:rPr>
        <w:t> </w:t>
      </w:r>
      <w:r>
        <w:rPr/>
        <w:t>common</w:t>
      </w:r>
      <w:r>
        <w:rPr>
          <w:spacing w:val="-10"/>
        </w:rPr>
        <w:t> </w:t>
      </w:r>
      <w:r>
        <w:rPr/>
        <w:t>source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subtle</w:t>
      </w:r>
      <w:r>
        <w:rPr>
          <w:spacing w:val="-10"/>
        </w:rPr>
        <w:t> </w:t>
      </w:r>
      <w:r>
        <w:rPr/>
        <w:t>bugs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over- flows,</w:t>
      </w:r>
      <w:r>
        <w:rPr>
          <w:spacing w:val="-5"/>
        </w:rPr>
        <w:t> </w:t>
      </w:r>
      <w:r>
        <w:rPr/>
        <w:t>meaning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computation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too</w:t>
      </w:r>
      <w:r>
        <w:rPr>
          <w:spacing w:val="-7"/>
        </w:rPr>
        <w:t> </w:t>
      </w:r>
      <w:r>
        <w:rPr/>
        <w:t>large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stored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binary string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/>
        <w:t>size.</w:t>
      </w:r>
      <w:r>
        <w:rPr>
          <w:spacing w:val="76"/>
        </w:rPr>
        <w:t> </w:t>
      </w:r>
      <w:r>
        <w:rPr/>
        <w:t>An</w:t>
      </w:r>
      <w:r>
        <w:rPr>
          <w:spacing w:val="18"/>
        </w:rPr>
        <w:t> </w:t>
      </w:r>
      <w:r>
        <w:rPr/>
        <w:t>overflow</w:t>
      </w:r>
      <w:r>
        <w:rPr>
          <w:spacing w:val="18"/>
        </w:rPr>
        <w:t> </w:t>
      </w:r>
      <w:r>
        <w:rPr/>
        <w:t>could</w:t>
      </w:r>
      <w:r>
        <w:rPr>
          <w:spacing w:val="18"/>
        </w:rPr>
        <w:t> </w:t>
      </w:r>
      <w:r>
        <w:rPr/>
        <w:t>result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run-time</w:t>
      </w:r>
      <w:r>
        <w:rPr>
          <w:spacing w:val="18"/>
        </w:rPr>
        <w:t> </w:t>
      </w:r>
      <w:r>
        <w:rPr/>
        <w:t>error,</w:t>
      </w:r>
      <w:r>
        <w:rPr>
          <w:spacing w:val="22"/>
        </w:rPr>
        <w:t> </w:t>
      </w:r>
      <w:r>
        <w:rPr/>
        <w:t>saturation 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largest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smallest</w:t>
      </w:r>
      <w:r>
        <w:rPr>
          <w:spacing w:val="15"/>
        </w:rPr>
        <w:t> </w:t>
      </w:r>
      <w:r>
        <w:rPr/>
        <w:t>representable</w:t>
      </w:r>
      <w:r>
        <w:rPr>
          <w:spacing w:val="15"/>
        </w:rPr>
        <w:t> </w:t>
      </w:r>
      <w:r>
        <w:rPr/>
        <w:t>value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integer</w:t>
      </w:r>
      <w:r>
        <w:rPr>
          <w:spacing w:val="15"/>
        </w:rPr>
        <w:t> </w:t>
      </w:r>
      <w:r>
        <w:rPr/>
        <w:t>type,</w:t>
      </w:r>
      <w:r>
        <w:rPr>
          <w:spacing w:val="19"/>
        </w:rPr>
        <w:t> </w:t>
      </w:r>
      <w:r>
        <w:rPr/>
        <w:t>or a wrap-around.</w:t>
      </w:r>
      <w:r>
        <w:rPr>
          <w:spacing w:val="40"/>
        </w:rPr>
        <w:t> </w:t>
      </w:r>
      <w:r>
        <w:rPr/>
        <w:t>In general purpose processors, wrap-around is the most common approach</w:t>
      </w:r>
      <w:r>
        <w:rPr>
          <w:spacing w:val="-1"/>
        </w:rPr>
        <w:t> </w:t>
      </w:r>
      <w:r>
        <w:rPr/>
        <w:t>to handle</w:t>
      </w:r>
      <w:r>
        <w:rPr>
          <w:spacing w:val="-1"/>
        </w:rPr>
        <w:t> </w:t>
      </w:r>
      <w:r>
        <w:rPr/>
        <w:t>overflows. Although</w:t>
      </w:r>
      <w:r>
        <w:rPr>
          <w:spacing w:val="-1"/>
        </w:rPr>
        <w:t> </w:t>
      </w:r>
      <w:r>
        <w:rPr/>
        <w:t>wrap-arounds</w:t>
      </w:r>
      <w:r>
        <w:rPr>
          <w:spacing w:val="-1"/>
        </w:rPr>
        <w:t> </w:t>
      </w:r>
      <w:r>
        <w:rPr/>
        <w:t>may be the</w:t>
      </w:r>
      <w:r>
        <w:rPr>
          <w:spacing w:val="-1"/>
        </w:rPr>
        <w:t> </w:t>
      </w:r>
      <w:r>
        <w:rPr/>
        <w:t>reason for</w:t>
      </w:r>
      <w:r>
        <w:rPr>
          <w:spacing w:val="-1"/>
        </w:rPr>
        <w:t> </w:t>
      </w:r>
      <w:r>
        <w:rPr/>
        <w:t>some bugs, it is not uncommon that wrap-arounds are used intentionally, in particular on processors with a short word-length.</w:t>
      </w:r>
      <w:r>
        <w:rPr>
          <w:spacing w:val="40"/>
        </w:rPr>
        <w:t> </w:t>
      </w:r>
      <w:r>
        <w:rPr/>
        <w:t>Unfortunately, under the mentioned as- sumption</w:t>
      </w:r>
      <w:r>
        <w:rPr>
          <w:spacing w:val="-3"/>
        </w:rPr>
        <w:t> </w:t>
      </w:r>
      <w:r>
        <w:rPr/>
        <w:t>about</w:t>
      </w:r>
      <w:r>
        <w:rPr>
          <w:spacing w:val="-3"/>
        </w:rPr>
        <w:t> </w:t>
      </w:r>
      <w:r>
        <w:rPr/>
        <w:t>variables,</w:t>
      </w:r>
      <w:r>
        <w:rPr>
          <w:spacing w:val="-3"/>
        </w:rPr>
        <w:t> </w:t>
      </w:r>
      <w:r>
        <w:rPr/>
        <w:t>most</w:t>
      </w:r>
      <w:r>
        <w:rPr>
          <w:spacing w:val="-4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domains</w:t>
      </w:r>
      <w:r>
        <w:rPr>
          <w:spacing w:val="-4"/>
        </w:rPr>
        <w:t> </w:t>
      </w:r>
      <w:r>
        <w:rPr/>
        <w:t>derive</w:t>
      </w:r>
      <w:r>
        <w:rPr>
          <w:spacing w:val="-3"/>
        </w:rPr>
        <w:t> </w:t>
      </w:r>
      <w:r>
        <w:rPr/>
        <w:t>unsound</w:t>
      </w:r>
      <w:r>
        <w:rPr>
          <w:spacing w:val="-3"/>
        </w:rPr>
        <w:t> </w:t>
      </w:r>
      <w:r>
        <w:rPr/>
        <w:t>results if wrap-arounds are present in a program.</w:t>
      </w:r>
    </w:p>
    <w:p>
      <w:pPr>
        <w:pStyle w:val="BodyText"/>
        <w:spacing w:line="216" w:lineRule="auto" w:before="5"/>
        <w:ind w:left="108" w:right="300" w:firstLine="317"/>
        <w:jc w:val="right"/>
      </w:pP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5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sound</w:t>
      </w:r>
      <w:r>
        <w:rPr>
          <w:spacing w:val="-15"/>
        </w:rPr>
        <w:t> </w:t>
      </w:r>
      <w:r>
        <w:rPr/>
        <w:t>w.r.t.</w:t>
      </w:r>
      <w:r>
        <w:rPr>
          <w:spacing w:val="20"/>
        </w:rPr>
        <w:t> </w:t>
      </w:r>
      <w:r>
        <w:rPr/>
        <w:t>wrap-arounds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necessary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5"/>
        </w:rPr>
        <w:t> </w:t>
      </w:r>
      <w:r>
        <w:rPr/>
        <w:t>mod- ifications to the selected domain.</w:t>
      </w:r>
      <w:r>
        <w:rPr>
          <w:spacing w:val="40"/>
        </w:rPr>
        <w:t> </w:t>
      </w:r>
      <w:r>
        <w:rPr/>
        <w:t>Sen and Srikant [</w:t>
      </w:r>
      <w:hyperlink w:history="true" w:anchor="_bookmark27">
        <w:r>
          <w:rPr>
            <w:color w:val="152C83"/>
          </w:rPr>
          <w:t>13</w:t>
        </w:r>
      </w:hyperlink>
      <w:r>
        <w:rPr/>
        <w:t>] present a variation of the reduced product of the integer and congruence domain which handles special cases when</w:t>
      </w:r>
      <w:r>
        <w:rPr>
          <w:spacing w:val="-4"/>
        </w:rPr>
        <w:t> </w:t>
      </w:r>
      <w:r>
        <w:rPr/>
        <w:t>overflow</w:t>
      </w:r>
      <w:r>
        <w:rPr>
          <w:spacing w:val="-4"/>
        </w:rPr>
        <w:t> </w:t>
      </w:r>
      <w:r>
        <w:rPr/>
        <w:t>occurs.</w:t>
      </w:r>
      <w:r>
        <w:rPr>
          <w:spacing w:val="22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they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affine</w:t>
      </w:r>
      <w:r>
        <w:rPr>
          <w:spacing w:val="-4"/>
        </w:rPr>
        <w:t> </w:t>
      </w:r>
      <w:r>
        <w:rPr/>
        <w:t>equalities. Gustafsson et al.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7</w:t>
        </w:r>
      </w:hyperlink>
      <w:r>
        <w:rPr/>
        <w:t>] modify the interval domain so that variables are bounded to within their range, and wrap-arounds are handled by using a more powerful repre- sentation of intervals.</w:t>
      </w:r>
      <w:r>
        <w:rPr>
          <w:spacing w:val="40"/>
        </w:rPr>
        <w:t> </w:t>
      </w:r>
      <w:r>
        <w:rPr/>
        <w:t>Relational domains are more challenging.</w:t>
      </w:r>
      <w:r>
        <w:rPr>
          <w:spacing w:val="40"/>
        </w:rPr>
        <w:t> </w:t>
      </w:r>
      <w:r>
        <w:rPr>
          <w:spacing w:val="14"/>
        </w:rPr>
        <w:t>M</w:t>
      </w:r>
      <w:r>
        <w:rPr>
          <w:spacing w:val="-100"/>
        </w:rPr>
        <w:t>u</w:t>
      </w:r>
      <w:r>
        <w:rPr>
          <w:spacing w:val="19"/>
        </w:rPr>
        <w:t>¨</w:t>
      </w:r>
      <w:r>
        <w:rPr>
          <w:spacing w:val="13"/>
        </w:rPr>
        <w:t>ller-</w:t>
      </w:r>
      <w:r>
        <w:rPr/>
        <w:t>Olm and Seidl [</w:t>
      </w:r>
      <w:hyperlink w:history="true" w:anchor="_bookmark26">
        <w:r>
          <w:rPr>
            <w:color w:val="152C83"/>
          </w:rPr>
          <w:t>12</w:t>
        </w:r>
      </w:hyperlink>
      <w:r>
        <w:rPr/>
        <w:t>] present an analysis that can derive all affine equalities among variables of programs which is safe in the case of wrap-arounds.</w:t>
      </w:r>
      <w:r>
        <w:rPr>
          <w:spacing w:val="40"/>
        </w:rPr>
        <w:t> </w:t>
      </w:r>
      <w:r>
        <w:rPr/>
        <w:t>Brauer and King [</w:t>
      </w:r>
      <w:hyperlink w:history="true" w:anchor="_bookmark15">
        <w:r>
          <w:rPr>
            <w:color w:val="152C83"/>
          </w:rPr>
          <w:t>1</w:t>
        </w:r>
      </w:hyperlink>
      <w:r>
        <w:rPr/>
        <w:t>] sug-</w:t>
      </w:r>
      <w:r>
        <w:rPr>
          <w:spacing w:val="40"/>
        </w:rPr>
        <w:t> </w:t>
      </w:r>
      <w:r>
        <w:rPr/>
        <w:t>gest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method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derive</w:t>
      </w:r>
      <w:r>
        <w:rPr>
          <w:spacing w:val="26"/>
        </w:rPr>
        <w:t> </w:t>
      </w:r>
      <w:r>
        <w:rPr/>
        <w:t>transfer</w:t>
      </w:r>
      <w:r>
        <w:rPr>
          <w:spacing w:val="26"/>
        </w:rPr>
        <w:t> </w:t>
      </w:r>
      <w:r>
        <w:rPr/>
        <w:t>functions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relational</w:t>
      </w:r>
      <w:r>
        <w:rPr>
          <w:spacing w:val="26"/>
        </w:rPr>
        <w:t> </w:t>
      </w:r>
      <w:r>
        <w:rPr/>
        <w:t>domains,</w:t>
      </w:r>
      <w:r>
        <w:rPr>
          <w:spacing w:val="32"/>
        </w:rPr>
        <w:t> </w:t>
      </w:r>
      <w:r>
        <w:rPr/>
        <w:t>and</w:t>
      </w:r>
      <w:r>
        <w:rPr>
          <w:spacing w:val="26"/>
        </w:rPr>
        <w:t> </w:t>
      </w:r>
      <w:r>
        <w:rPr/>
        <w:t>do</w:t>
      </w:r>
      <w:r>
        <w:rPr>
          <w:spacing w:val="26"/>
        </w:rPr>
        <w:t> </w:t>
      </w:r>
      <w:r>
        <w:rPr/>
        <w:t>so</w:t>
      </w:r>
      <w:r>
        <w:rPr>
          <w:spacing w:val="26"/>
        </w:rPr>
        <w:t> </w:t>
      </w:r>
      <w:r>
        <w:rPr/>
        <w:t>for the octagon domain, while considering wrap-around effects by using a SAT-solver. Finally, Simon and King [</w:t>
      </w:r>
      <w:hyperlink w:history="true" w:anchor="_bookmark28">
        <w:r>
          <w:rPr>
            <w:color w:val="152C83"/>
          </w:rPr>
          <w:t>14</w:t>
        </w:r>
      </w:hyperlink>
      <w:r>
        <w:rPr/>
        <w:t>] present a way to use polyhedral analysis (originally presented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4</w:t>
        </w:r>
      </w:hyperlink>
      <w:r>
        <w:rPr/>
        <w:t>])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way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sound</w:t>
      </w:r>
      <w:r>
        <w:rPr>
          <w:spacing w:val="-13"/>
        </w:rPr>
        <w:t> </w:t>
      </w:r>
      <w:r>
        <w:rPr/>
        <w:t>even</w:t>
      </w:r>
      <w:r>
        <w:rPr>
          <w:spacing w:val="-13"/>
        </w:rPr>
        <w:t> </w:t>
      </w:r>
      <w:r>
        <w:rPr/>
        <w:t>when</w:t>
      </w:r>
      <w:r>
        <w:rPr>
          <w:spacing w:val="-13"/>
        </w:rPr>
        <w:t> </w:t>
      </w:r>
      <w:r>
        <w:rPr/>
        <w:t>wrap-arounds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present. Our work builds on Simon and King’s approach to use the classical polyhedral analysis.</w:t>
      </w:r>
      <w:r>
        <w:rPr>
          <w:spacing w:val="21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Simon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King’s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directly can</w:t>
      </w:r>
      <w:r>
        <w:rPr>
          <w:spacing w:val="-9"/>
        </w:rPr>
        <w:t> </w:t>
      </w:r>
      <w:r>
        <w:rPr/>
        <w:t>lead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unnecessary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precision,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loss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relational</w:t>
      </w:r>
      <w:r>
        <w:rPr>
          <w:spacing w:val="-9"/>
        </w:rPr>
        <w:t> </w:t>
      </w:r>
      <w:r>
        <w:rPr/>
        <w:t>information. We present a polyhedral analysis which derives fully bounded polyhedra that are sound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wrap-arounds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program.</w:t>
      </w:r>
      <w:r>
        <w:rPr>
          <w:spacing w:val="24"/>
        </w:rPr>
        <w:t> </w:t>
      </w:r>
      <w:r>
        <w:rPr/>
        <w:t>Our</w:t>
      </w:r>
      <w:r>
        <w:rPr>
          <w:spacing w:val="-4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 combination of wrapping polyhedra (using the approach in [</w:t>
      </w:r>
      <w:hyperlink w:history="true" w:anchor="_bookmark28">
        <w:r>
          <w:rPr>
            <w:color w:val="152C83"/>
          </w:rPr>
          <w:t>14</w:t>
        </w:r>
      </w:hyperlink>
      <w:r>
        <w:rPr/>
        <w:t>]), limited widening [</w:t>
      </w:r>
      <w:hyperlink w:history="true" w:anchor="_bookmark23">
        <w:r>
          <w:rPr>
            <w:color w:val="152C83"/>
          </w:rPr>
          <w:t>9</w:t>
        </w:r>
      </w:hyperlink>
      <w:r>
        <w:rPr/>
        <w:t>],</w:t>
      </w:r>
      <w:r>
        <w:rPr>
          <w:spacing w:val="17"/>
        </w:rPr>
        <w:t> </w:t>
      </w:r>
      <w:r>
        <w:rPr/>
        <w:t>an</w:t>
      </w:r>
      <w:r>
        <w:rPr>
          <w:spacing w:val="14"/>
        </w:rPr>
        <w:t> </w:t>
      </w:r>
      <w:r>
        <w:rPr/>
        <w:t>appropriate</w:t>
      </w:r>
      <w:r>
        <w:rPr>
          <w:spacing w:val="15"/>
        </w:rPr>
        <w:t> </w:t>
      </w:r>
      <w:r>
        <w:rPr/>
        <w:t>placement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widening,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/>
        <w:t>imposing</w:t>
      </w:r>
      <w:r>
        <w:rPr>
          <w:spacing w:val="15"/>
        </w:rPr>
        <w:t> </w:t>
      </w:r>
      <w:r>
        <w:rPr/>
        <w:t>bounds</w:t>
      </w:r>
      <w:r>
        <w:rPr>
          <w:spacing w:val="14"/>
        </w:rPr>
        <w:t> </w:t>
      </w:r>
      <w:r>
        <w:rPr/>
        <w:t>on</w:t>
      </w:r>
      <w:r>
        <w:rPr>
          <w:spacing w:val="15"/>
        </w:rPr>
        <w:t> </w:t>
      </w:r>
      <w:r>
        <w:rPr>
          <w:spacing w:val="-2"/>
        </w:rPr>
        <w:t>variables</w:t>
      </w:r>
    </w:p>
    <w:p>
      <w:pPr>
        <w:pStyle w:val="BodyText"/>
        <w:spacing w:line="288" w:lineRule="exact"/>
        <w:ind w:left="108"/>
        <w:jc w:val="both"/>
      </w:pP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type information.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benefits 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approach are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4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Increased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precision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compared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using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approach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outlined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[</w:t>
      </w:r>
      <w:hyperlink w:history="true" w:anchor="_bookmark28">
        <w:r>
          <w:rPr>
            <w:rFonts w:ascii="LM Roman 10" w:hAnsi="LM Roman 10"/>
            <w:color w:val="152C83"/>
            <w:sz w:val="21"/>
          </w:rPr>
          <w:t>14</w:t>
        </w:r>
      </w:hyperlink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standard abstract interpretation.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Bounded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polyhedra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particularly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useful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analyses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depend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number of integer points inside a polyhedron (e.g., [</w:t>
      </w:r>
      <w:hyperlink w:history="true" w:anchor="_bookmark24">
        <w:r>
          <w:rPr>
            <w:rFonts w:ascii="LM Roman 10" w:hAnsi="LM Roman 10"/>
            <w:color w:val="152C83"/>
            <w:sz w:val="21"/>
          </w:rPr>
          <w:t>10</w:t>
        </w:r>
      </w:hyperlink>
      <w:r>
        <w:rPr>
          <w:rFonts w:ascii="LM Roman 10" w:hAnsi="LM Roman 10"/>
          <w:sz w:val="21"/>
        </w:rPr>
        <w:t>], [</w:t>
      </w:r>
      <w:hyperlink w:history="true" w:anchor="_bookmark16">
        <w:r>
          <w:rPr>
            <w:rFonts w:ascii="LM Roman 10" w:hAnsi="LM Roman 10"/>
            <w:color w:val="152C83"/>
            <w:sz w:val="21"/>
          </w:rPr>
          <w:t>2</w:t>
        </w:r>
      </w:hyperlink>
      <w:r>
        <w:rPr>
          <w:rFonts w:ascii="LM Roman 10" w:hAnsi="LM Roman 10"/>
          <w:sz w:val="21"/>
        </w:rPr>
        <w:t>]), since a bounded polyhedron guarantees that this number is finite.</w:t>
      </w:r>
    </w:p>
    <w:p>
      <w:pPr>
        <w:pStyle w:val="BodyText"/>
        <w:spacing w:line="216" w:lineRule="auto" w:before="97"/>
        <w:ind w:left="108" w:right="300" w:firstLine="317"/>
        <w:jc w:val="both"/>
      </w:pPr>
      <w:r>
        <w:rPr/>
        <w:t>Section</w:t>
      </w:r>
      <w:r>
        <w:rPr>
          <w:spacing w:val="-7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preliminaries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explaining</w:t>
      </w:r>
      <w:r>
        <w:rPr>
          <w:spacing w:val="-7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polyhedral analysis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wrapping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polyhedra. We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motivational</w:t>
      </w:r>
      <w:r>
        <w:rPr>
          <w:spacing w:val="-1"/>
        </w:rPr>
        <w:t> </w:t>
      </w:r>
      <w:r>
        <w:rPr/>
        <w:t>example of our method and how it differs from other methods.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detail our approach to a bounded polyhedral analysis.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discusses our approach to widening, which is the core of the method.</w:t>
      </w:r>
      <w:r>
        <w:rPr>
          <w:spacing w:val="40"/>
        </w:rPr>
        <w:t> </w:t>
      </w:r>
      <w:r>
        <w:rPr/>
        <w:t>Finally, we conclude in Section </w:t>
      </w:r>
      <w:hyperlink w:history="true" w:anchor="_bookmark14">
        <w:r>
          <w:rPr>
            <w:color w:val="152C83"/>
          </w:rPr>
          <w:t>6</w:t>
        </w:r>
      </w:hyperlink>
      <w:r>
        <w:rPr/>
        <w:t>.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55" w:footer="0" w:top="1040" w:bottom="280" w:left="680" w:right="600"/>
          <w:pgNumType w:start="4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Preliminaries" w:id="3"/>
      <w:bookmarkEnd w:id="3"/>
      <w:r>
        <w:rPr>
          <w:b w:val="0"/>
        </w:rPr>
      </w:r>
      <w:bookmarkStart w:name="The Polyhedral Domai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Polyhedral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Domain</w:t>
      </w:r>
    </w:p>
    <w:p>
      <w:pPr>
        <w:pStyle w:val="BodyText"/>
        <w:spacing w:line="213" w:lineRule="auto" w:before="137"/>
        <w:ind w:left="221" w:right="187"/>
        <w:jc w:val="both"/>
      </w:pPr>
      <w:r>
        <w:rPr/>
        <w:t>The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abstract</w:t>
      </w:r>
      <w:r>
        <w:rPr>
          <w:spacing w:val="-15"/>
        </w:rPr>
        <w:t> </w:t>
      </w:r>
      <w:r>
        <w:rPr/>
        <w:t>domain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convex</w:t>
      </w:r>
      <w:r>
        <w:rPr>
          <w:spacing w:val="-15"/>
        </w:rPr>
        <w:t> </w:t>
      </w:r>
      <w:r>
        <w:rPr/>
        <w:t>polyhedra</w:t>
      </w:r>
      <w:r>
        <w:rPr>
          <w:spacing w:val="-15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4</w:t>
        </w:r>
      </w:hyperlink>
      <w:r>
        <w:rPr/>
        <w:t>]</w:t>
      </w:r>
      <w:r>
        <w:rPr>
          <w:spacing w:val="-15"/>
        </w:rPr>
        <w:t> </w:t>
      </w:r>
      <w:r>
        <w:rPr/>
        <w:t>abstracts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integer points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>
          <w:rFonts w:ascii="DejaVu Sans" w:hAnsi="DejaVu Sans" w:cs="DejaVu Sans" w:eastAsia="DejaVu Sans"/>
          <w:i/>
          <w:iCs/>
        </w:rPr>
        <w:t>⊆</w:t>
      </w:r>
      <w:r>
        <w:rPr>
          <w:rFonts w:ascii="DejaVu Sans" w:hAnsi="DejaVu Sans" w:cs="DejaVu Sans" w:eastAsia="DejaVu Sans"/>
          <w:i/>
          <w:iCs/>
          <w:spacing w:val="-5"/>
        </w:rPr>
        <w:t> </w:t>
      </w:r>
      <w:r>
        <w:rPr>
          <w:rFonts w:ascii="API  PHONÉTIQUE" w:hAnsi="API  PHONÉTIQUE" w:cs="API  PHONÉTIQUE" w:eastAsia="API  PHONÉTIQU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0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 w:cs="Georgia" w:eastAsia="Georgia"/>
          <w:i/>
          <w:iCs/>
          <w:vertAlign w:val="baseline"/>
        </w:rPr>
        <w:t>α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), the smallest convex polyhedron enclosing all integer points in</w:t>
      </w:r>
      <w:r>
        <w:rPr>
          <w:spacing w:val="-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3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convex</w:t>
      </w:r>
      <w:r>
        <w:rPr>
          <w:spacing w:val="-3"/>
          <w:vertAlign w:val="baseline"/>
        </w:rPr>
        <w:t> </w:t>
      </w:r>
      <w:r>
        <w:rPr>
          <w:vertAlign w:val="baseline"/>
        </w:rPr>
        <w:t>polyhedra</w:t>
      </w:r>
      <w:r>
        <w:rPr>
          <w:spacing w:val="-3"/>
          <w:vertAlign w:val="baseline"/>
        </w:rPr>
        <w:t> </w:t>
      </w:r>
      <w:r>
        <w:rPr>
          <w:vertAlign w:val="baseline"/>
        </w:rPr>
        <w:t>needs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dual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representation. One</w:t>
      </w:r>
      <w:r>
        <w:rPr>
          <w:spacing w:val="-10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;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polyhedron</w:t>
      </w:r>
      <w:r>
        <w:rPr>
          <w:spacing w:val="-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consist of all points in </w:t>
      </w:r>
      <w:r>
        <w:rPr>
          <w:rFonts w:ascii="API  PHONÉTIQUE" w:hAnsi="API  PHONÉTIQUE" w:cs="API  PHONÉTIQUE" w:eastAsia="API  PHONÉTIQUE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fulfilling the constraints in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representation is </w:t>
      </w:r>
      <w:r>
        <w:rPr>
          <w:vertAlign w:val="baseline"/>
        </w:rPr>
        <w:t>a </w:t>
      </w:r>
      <w:r>
        <w:rPr>
          <w:i/>
          <w:iCs/>
          <w:vertAlign w:val="baseline"/>
        </w:rPr>
        <w:t>frame</w:t>
      </w:r>
      <w:r>
        <w:rPr>
          <w:i/>
          <w:iCs/>
          <w:spacing w:val="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tuple</w:t>
      </w:r>
      <w:r>
        <w:rPr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b/>
          <w:bCs/>
          <w:vertAlign w:val="baseline"/>
        </w:rPr>
        <w:t>v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b/>
          <w:bCs/>
          <w:spacing w:val="9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v</w:t>
      </w:r>
      <w:r>
        <w:rPr>
          <w:rFonts w:ascii="DejaVu Sans" w:hAnsi="DejaVu Sans" w:cs="DejaVu Sans" w:eastAsia="DejaVu Sans"/>
          <w:i/>
          <w:iCs/>
          <w:spacing w:val="9"/>
          <w:vertAlign w:val="subscript"/>
        </w:rPr>
        <w:t>−</w:t>
      </w:r>
      <w:r>
        <w:rPr>
          <w:rFonts w:ascii="LM Roman 8" w:hAnsi="LM Roman 8" w:cs="LM Roman 8" w:eastAsia="LM Roman 8"/>
          <w:spacing w:val="9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9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pacing w:val="32"/>
          <w:vertAlign w:val="baseline"/>
        </w:rPr>
        <w:t> </w:t>
      </w:r>
      <w:r>
        <w:rPr>
          <w:rFonts w:ascii="API  PHONÉTIQUE" w:hAnsi="API  PHONÉTIQUE" w:cs="API  PHONÉTIQUE" w:eastAsia="API  PHONÉTIQUE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rays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b/>
          <w:b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b/>
          <w:b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vertAlign w:val="subscript"/>
        </w:rPr>
        <w:t>−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vertAlign w:val="baseline"/>
        </w:rPr>
        <w:t>} ⊆</w:t>
      </w:r>
      <w:r>
        <w:rPr>
          <w:rFonts w:ascii="DejaVu Sans" w:hAnsi="DejaVu Sans" w:cs="DejaVu Sans" w:eastAsia="DejaVu Sans"/>
          <w:i/>
          <w:iCs/>
          <w:spacing w:val="29"/>
          <w:vertAlign w:val="baseline"/>
        </w:rPr>
        <w:t> </w:t>
      </w:r>
      <w:r>
        <w:rPr>
          <w:rFonts w:ascii="API  PHONÉTIQUE" w:hAnsi="API  PHONÉTIQUE" w:cs="API  PHONÉTIQUE" w:eastAsia="API  PHONÉTIQUE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polyhedron</w:t>
      </w:r>
      <w:r>
        <w:rPr>
          <w:spacing w:val="2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frame</w:t>
      </w:r>
      <w:r>
        <w:rPr>
          <w:spacing w:val="26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points </w:t>
      </w:r>
      <w:bookmarkStart w:name="Finite Integer Variables" w:id="6"/>
      <w:bookmarkEnd w:id="6"/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rFonts w:ascii="API  PHONÉTIQUE" w:hAnsi="API  PHONÉTIQUE" w:cs="API  PHONÉTIQUE" w:eastAsia="API  PHONÉTIQUE"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convex</w:t>
      </w:r>
      <w:r>
        <w:rPr>
          <w:spacing w:val="25"/>
          <w:vertAlign w:val="baseline"/>
        </w:rPr>
        <w:t> </w:t>
      </w:r>
      <w:r>
        <w:rPr>
          <w:vertAlign w:val="baseline"/>
        </w:rPr>
        <w:t>combination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5"/>
          <w:vertAlign w:val="baseline"/>
        </w:rPr>
        <w:t> </w:t>
      </w:r>
      <w:r>
        <w:rPr>
          <w:vertAlign w:val="baseline"/>
        </w:rPr>
        <w:t>plus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linear</w:t>
      </w:r>
      <w:r>
        <w:rPr>
          <w:spacing w:val="25"/>
          <w:vertAlign w:val="baseline"/>
        </w:rPr>
        <w:t> </w:t>
      </w:r>
      <w:r>
        <w:rPr>
          <w:vertAlign w:val="baseline"/>
        </w:rPr>
        <w:t>combination of the rays (allowing unbounded polyhedra).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we use </w:t>
      </w:r>
      <w:r>
        <w:rPr>
          <w:rFonts w:ascii="DejaVu Sans" w:hAnsi="DejaVu Sans" w:cs="DejaVu Sans" w:eastAsia="DejaVu Sans"/>
          <w:i/>
          <w:iCs/>
          <w:vertAlign w:val="baseline"/>
        </w:rPr>
        <w:t>P </w:t>
      </w:r>
      <w:r>
        <w:rPr>
          <w:vertAlign w:val="baseline"/>
        </w:rPr>
        <w:t>to distinguish a polyhedron from its representation.</w:t>
      </w:r>
    </w:p>
    <w:p>
      <w:pPr>
        <w:pStyle w:val="BodyText"/>
        <w:spacing w:line="213" w:lineRule="auto" w:before="18"/>
        <w:ind w:left="221" w:right="187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integer-valued</w:t>
      </w:r>
      <w:r>
        <w:rPr>
          <w:spacing w:val="-5"/>
        </w:rPr>
        <w:t> </w:t>
      </w:r>
      <w:r>
        <w:rPr/>
        <w:t>variables,</w:t>
      </w:r>
      <w:r>
        <w:rPr>
          <w:spacing w:val="-4"/>
        </w:rPr>
        <w:t> </w:t>
      </w:r>
      <w:r>
        <w:rPr/>
        <w:t>hence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interested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integer</w:t>
      </w:r>
      <w:r>
        <w:rPr>
          <w:spacing w:val="-15"/>
        </w:rPr>
        <w:t> </w:t>
      </w:r>
      <w:r>
        <w:rPr/>
        <w:t>points</w:t>
      </w:r>
      <w:r>
        <w:rPr>
          <w:spacing w:val="-14"/>
        </w:rPr>
        <w:t> </w:t>
      </w:r>
      <w:r>
        <w:rPr/>
        <w:t>inside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polyhedron.</w:t>
      </w:r>
      <w:r>
        <w:rPr>
          <w:spacing w:val="24"/>
        </w:rPr>
        <w:t> </w:t>
      </w:r>
      <w:r>
        <w:rPr/>
        <w:t>Thus,</w:t>
      </w:r>
      <w:r>
        <w:rPr>
          <w:spacing w:val="-11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polyhedron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>
          <w:rFonts w:ascii="Georgia" w:hAnsi="Georgia"/>
          <w:i/>
        </w:rPr>
        <w:t>γ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7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4"/>
        </w:rPr>
        <w:t> </w:t>
      </w:r>
      <w:r>
        <w:rPr>
          <w:rFonts w:ascii="API  PHONÉTIQUE" w:hAnsi="API  PHONÉTIQU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(that is, the concretisation function) will denote the integer points inside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Integer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13" w:lineRule="auto" w:before="137"/>
        <w:ind w:left="221" w:right="186"/>
        <w:jc w:val="both"/>
      </w:pPr>
      <w:r>
        <w:rPr/>
        <w:t>To correctly model variables which may wrap around, we need to be more specific about how we model variables.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DejaVu Sans" w:hAnsi="DejaVu Sans"/>
          <w:i/>
          <w:vertAlign w:val="baseline"/>
        </w:rPr>
        <w:t>} </w:t>
      </w:r>
      <w:r>
        <w:rPr>
          <w:vertAlign w:val="baseline"/>
        </w:rPr>
        <w:t>be the set of </w:t>
      </w:r>
      <w:r>
        <w:rPr>
          <w:vertAlign w:val="baseline"/>
        </w:rPr>
        <w:t>program variables. Each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size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w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8"/>
          <w:w w:val="115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1"/>
          <w:vertAlign w:val="baseline"/>
        </w:rPr>
        <w:t> </w:t>
      </w:r>
      <w:r>
        <w:rPr>
          <w:vertAlign w:val="baseline"/>
        </w:rPr>
        <w:t>how</w:t>
      </w:r>
      <w:r>
        <w:rPr>
          <w:spacing w:val="-1"/>
          <w:vertAlign w:val="baseline"/>
        </w:rPr>
        <w:t> </w:t>
      </w:r>
      <w:r>
        <w:rPr>
          <w:vertAlign w:val="baseline"/>
        </w:rPr>
        <w:t>many</w:t>
      </w:r>
      <w:r>
        <w:rPr>
          <w:spacing w:val="-1"/>
          <w:vertAlign w:val="baseline"/>
        </w:rPr>
        <w:t> </w:t>
      </w:r>
      <w:r>
        <w:rPr>
          <w:vertAlign w:val="baseline"/>
        </w:rPr>
        <w:t>bits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used to store the variable (we allow variables to have different sizes) and a type, signed (</w:t>
      </w:r>
      <w:r>
        <w:rPr>
          <w:b/>
          <w:vertAlign w:val="baseline"/>
        </w:rPr>
        <w:t>int</w:t>
      </w:r>
      <w:r>
        <w:rPr>
          <w:vertAlign w:val="baseline"/>
        </w:rPr>
        <w:t>) or unsigned (</w:t>
      </w:r>
      <w:r>
        <w:rPr>
          <w:b/>
          <w:vertAlign w:val="baseline"/>
        </w:rPr>
        <w:t>uint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We define the </w:t>
      </w:r>
      <w:r>
        <w:rPr>
          <w:i/>
          <w:vertAlign w:val="baseline"/>
        </w:rPr>
        <w:t>range </w:t>
      </w:r>
      <w:r>
        <w:rPr>
          <w:vertAlign w:val="baseline"/>
        </w:rPr>
        <w:t>of a variable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as a function returning a set of constraints.</w:t>
      </w:r>
    </w:p>
    <w:p>
      <w:pPr>
        <w:tabs>
          <w:tab w:pos="4358" w:val="left" w:leader="none"/>
        </w:tabs>
        <w:spacing w:line="454" w:lineRule="exact" w:before="77"/>
        <w:ind w:left="1130" w:right="0" w:firstLine="0"/>
        <w:jc w:val="center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1976957</wp:posOffset>
                </wp:positionH>
                <wp:positionV relativeFrom="paragraph">
                  <wp:posOffset>192207</wp:posOffset>
                </wp:positionV>
                <wp:extent cx="120014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65939pt;margin-top:15.134464pt;width:9.450pt;height:27.15pt;mso-position-horizontal-relative:page;mso-position-vertical-relative:paragraph;z-index:-16114688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6"/>
          <w:sz w:val="21"/>
        </w:rPr>
        <w:t>⎧</w:t>
      </w:r>
      <w:r>
        <w:rPr>
          <w:rFonts w:ascii="DejaVu Sans" w:hAnsi="DejaVu Sans"/>
          <w:spacing w:val="-35"/>
          <w:w w:val="110"/>
          <w:position w:val="26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w</w:t>
      </w:r>
      <w:r>
        <w:rPr>
          <w:rFonts w:ascii="Verdana" w:hAnsi="Verdana"/>
          <w:i/>
          <w:w w:val="110"/>
          <w:position w:val="5"/>
          <w:sz w:val="11"/>
          <w:vertAlign w:val="baseline"/>
        </w:rPr>
        <w:t>j</w:t>
      </w:r>
      <w:r>
        <w:rPr>
          <w:rFonts w:ascii="Verdana" w:hAnsi="Verdana"/>
          <w:i/>
          <w:spacing w:val="8"/>
          <w:w w:val="110"/>
          <w:position w:val="5"/>
          <w:sz w:val="1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−</w:t>
      </w:r>
      <w:r>
        <w:rPr>
          <w:rFonts w:ascii="DejaVu Sans" w:hAnsi="DejaVu Sans"/>
          <w:i/>
          <w:spacing w:val="-27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uint</w:t>
      </w:r>
    </w:p>
    <w:p>
      <w:pPr>
        <w:pStyle w:val="BodyText"/>
        <w:spacing w:line="175" w:lineRule="exact"/>
        <w:ind w:left="1272"/>
      </w:pPr>
      <w:r>
        <w:rPr>
          <w:spacing w:val="-2"/>
          <w:w w:val="110"/>
        </w:rPr>
        <w:t>range(</w:t>
      </w:r>
      <w:r>
        <w:rPr>
          <w:rFonts w:ascii="Georgia"/>
          <w:i/>
          <w:spacing w:val="-2"/>
          <w:w w:val="110"/>
        </w:rPr>
        <w:t>x</w:t>
      </w:r>
      <w:r>
        <w:rPr>
          <w:rFonts w:ascii="Georgia"/>
          <w:i/>
          <w:spacing w:val="-2"/>
          <w:w w:val="110"/>
          <w:vertAlign w:val="subscript"/>
        </w:rPr>
        <w:t>j</w:t>
      </w:r>
      <w:r>
        <w:rPr>
          <w:spacing w:val="-2"/>
          <w:w w:val="110"/>
          <w:vertAlign w:val="baseline"/>
        </w:rPr>
        <w:t>)= </w:t>
      </w:r>
    </w:p>
    <w:p>
      <w:pPr>
        <w:spacing w:line="287" w:lineRule="exact" w:before="0"/>
        <w:ind w:left="995" w:right="0" w:firstLine="0"/>
        <w:jc w:val="center"/>
        <w:rPr>
          <w:b/>
          <w:sz w:val="21"/>
        </w:rPr>
      </w:pP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32"/>
          <w:w w:val="105"/>
          <w:position w:val="9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j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w</w:t>
      </w:r>
      <w:r>
        <w:rPr>
          <w:rFonts w:ascii="Verdana" w:hAnsi="Verdana"/>
          <w:i/>
          <w:w w:val="105"/>
          <w:position w:val="5"/>
          <w:sz w:val="11"/>
          <w:vertAlign w:val="baseline"/>
        </w:rPr>
        <w:t>j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−</w:t>
      </w:r>
      <w:r>
        <w:rPr>
          <w:rFonts w:ascii="LM Roman 8" w:hAnsi="LM Roman 8"/>
          <w:w w:val="105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-1"/>
          <w:w w:val="105"/>
          <w:position w:val="8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−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29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spacing w:val="-5"/>
          <w:w w:val="105"/>
          <w:sz w:val="21"/>
          <w:vertAlign w:val="baseline"/>
        </w:rPr>
        <w:t>int</w:t>
      </w:r>
    </w:p>
    <w:p>
      <w:pPr>
        <w:spacing w:before="228"/>
        <w:ind w:left="221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sz w:val="21"/>
        </w:rPr>
        <w:t>define the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i/>
          <w:sz w:val="21"/>
        </w:rPr>
        <w:t>range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constraints</w:t>
      </w:r>
      <w:r>
        <w:rPr>
          <w:i/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V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for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of variables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as</w:t>
      </w:r>
    </w:p>
    <w:p>
      <w:pPr>
        <w:spacing w:before="50"/>
        <w:ind w:left="101" w:right="69" w:firstLine="0"/>
        <w:jc w:val="center"/>
        <w:rPr>
          <w:sz w:val="21"/>
        </w:rPr>
      </w:pPr>
      <w:bookmarkStart w:name="Wrap-arounds" w:id="7"/>
      <w:bookmarkEnd w:id="7"/>
      <w:r>
        <w:rPr/>
      </w:r>
      <w:r>
        <w:rPr>
          <w:rFonts w:ascii="DejaVu Sans"/>
          <w:i/>
          <w:w w:val="115"/>
          <w:sz w:val="21"/>
        </w:rPr>
        <w:t>R</w:t>
      </w:r>
      <w:r>
        <w:rPr>
          <w:rFonts w:ascii="Georgia"/>
          <w:i/>
          <w:w w:val="115"/>
          <w:sz w:val="21"/>
          <w:vertAlign w:val="subscript"/>
        </w:rPr>
        <w:t>V</w:t>
      </w:r>
      <w:r>
        <w:rPr>
          <w:rFonts w:ascii="Georgia"/>
          <w:i/>
          <w:spacing w:val="5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66"/>
          <w:w w:val="260"/>
          <w:sz w:val="21"/>
          <w:vertAlign w:val="baseline"/>
        </w:rPr>
        <w:t> </w:t>
      </w:r>
      <w:r>
        <w:rPr>
          <w:rFonts w:ascii="DejaVu Sans"/>
          <w:w w:val="260"/>
          <w:position w:val="20"/>
          <w:sz w:val="21"/>
          <w:vertAlign w:val="baseline"/>
        </w:rPr>
        <w:t>[</w:t>
      </w:r>
      <w:r>
        <w:rPr>
          <w:rFonts w:ascii="DejaVu Sans"/>
          <w:spacing w:val="-82"/>
          <w:w w:val="260"/>
          <w:position w:val="20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range(</w:t>
      </w:r>
      <w:r>
        <w:rPr>
          <w:rFonts w:ascii="Georgia"/>
          <w:i/>
          <w:spacing w:val="-2"/>
          <w:w w:val="115"/>
          <w:sz w:val="21"/>
          <w:vertAlign w:val="baseline"/>
        </w:rPr>
        <w:t>x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58"/>
        <w:ind w:left="0" w:right="226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sz w:val="15"/>
        </w:rPr>
        <w:t>x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V</w:t>
      </w:r>
    </w:p>
    <w:p>
      <w:pPr>
        <w:pStyle w:val="BodyText"/>
        <w:spacing w:line="216" w:lineRule="auto" w:before="189"/>
        <w:ind w:left="221" w:right="187"/>
        <w:jc w:val="both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3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simply</w:t>
      </w:r>
      <w:r>
        <w:rPr>
          <w:spacing w:val="-2"/>
          <w:w w:val="105"/>
        </w:rPr>
        <w:t> </w:t>
      </w:r>
      <w:r>
        <w:rPr>
          <w:w w:val="105"/>
        </w:rPr>
        <w:t>write</w:t>
      </w:r>
      <w:r>
        <w:rPr>
          <w:spacing w:val="-2"/>
          <w:w w:val="105"/>
        </w:rPr>
        <w:t> </w:t>
      </w:r>
      <w:r>
        <w:rPr>
          <w:rFonts w:ascii="DejaVu Sans"/>
          <w:i/>
          <w:w w:val="110"/>
        </w:rPr>
        <w:t>R</w:t>
      </w:r>
      <w:r>
        <w:rPr>
          <w:rFonts w:ascii="DejaVu Sans"/>
          <w:i/>
          <w:spacing w:val="-1"/>
          <w:w w:val="110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DejaVu Sans"/>
          <w:i/>
          <w:w w:val="110"/>
        </w:rPr>
        <w:t>R</w:t>
      </w:r>
      <w:r>
        <w:rPr>
          <w:rFonts w:ascii="Georgia"/>
          <w:i/>
          <w:w w:val="110"/>
          <w:vertAlign w:val="subscript"/>
        </w:rPr>
        <w:t>X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 range constraints forms a polyhedron </w:t>
      </w:r>
      <w:r>
        <w:rPr>
          <w:rFonts w:asci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R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Wrap-</w:t>
      </w:r>
      <w:r>
        <w:rPr>
          <w:rFonts w:ascii="LM Roman 10"/>
          <w:i/>
          <w:spacing w:val="-2"/>
          <w:sz w:val="21"/>
        </w:rPr>
        <w:t>arounds</w:t>
      </w:r>
    </w:p>
    <w:p>
      <w:pPr>
        <w:pStyle w:val="BodyText"/>
        <w:spacing w:line="216" w:lineRule="auto" w:before="134"/>
        <w:ind w:left="221" w:right="187"/>
        <w:jc w:val="both"/>
      </w:pPr>
      <w:r>
        <w:rPr/>
        <w:t>Simon and King [</w:t>
      </w:r>
      <w:hyperlink w:history="true" w:anchor="_bookmark28">
        <w:r>
          <w:rPr>
            <w:color w:val="152C83"/>
          </w:rPr>
          <w:t>14</w:t>
        </w:r>
      </w:hyperlink>
      <w:r>
        <w:rPr/>
        <w:t>] have developed a method to make polyhedral analysis sound for finite-sized integers with wrap-around behaviour.</w:t>
      </w:r>
      <w:r>
        <w:rPr>
          <w:spacing w:val="40"/>
        </w:rPr>
        <w:t> </w:t>
      </w:r>
      <w:r>
        <w:rPr/>
        <w:t>Since our method builds on this method, the basics are presented here.</w:t>
      </w:r>
    </w:p>
    <w:p>
      <w:pPr>
        <w:spacing w:line="213" w:lineRule="auto" w:before="18"/>
        <w:ind w:left="221" w:right="187" w:firstLine="317"/>
        <w:jc w:val="both"/>
        <w:rPr>
          <w:sz w:val="21"/>
          <w:szCs w:val="21"/>
        </w:rPr>
      </w:pPr>
      <w:r>
        <w:rPr>
          <w:sz w:val="21"/>
          <w:szCs w:val="21"/>
        </w:rPr>
        <w:t>Define the </w:t>
      </w:r>
      <w:r>
        <w:rPr>
          <w:i/>
          <w:iCs/>
          <w:sz w:val="21"/>
          <w:szCs w:val="21"/>
        </w:rPr>
        <w:t>base window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as the set of integer points 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R</w:t>
      </w:r>
      <w:r>
        <w:rPr>
          <w:sz w:val="21"/>
          <w:szCs w:val="21"/>
        </w:rPr>
        <w:t>), the </w:t>
      </w:r>
      <w:r>
        <w:rPr>
          <w:sz w:val="21"/>
          <w:szCs w:val="21"/>
        </w:rPr>
        <w:t>range constraint</w:t>
      </w:r>
      <w:r>
        <w:rPr>
          <w:spacing w:val="37"/>
          <w:sz w:val="21"/>
          <w:szCs w:val="21"/>
        </w:rPr>
        <w:t> </w:t>
      </w:r>
      <w:r>
        <w:rPr>
          <w:sz w:val="21"/>
          <w:szCs w:val="21"/>
        </w:rPr>
        <w:t>polyhedron.</w:t>
      </w:r>
      <w:r>
        <w:rPr>
          <w:spacing w:val="80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</w:t>
      </w:r>
      <w:r>
        <w:rPr>
          <w:rFonts w:ascii="API  PHONÉTIQUE" w:hAnsi="API  PHONÉTIQUE" w:cs="API  PHONÉTIQUE" w:eastAsia="API  PHONÉTIQUE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7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</w:t>
      </w:r>
      <w:r>
        <w:rPr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'→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w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26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w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6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50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mod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w</w:t>
      </w:r>
      <w:r>
        <w:rPr>
          <w:rFonts w:ascii="Verdana" w:hAnsi="Verdana" w:cs="Verdana" w:eastAsia="Verdana"/>
          <w:i/>
          <w:iCs/>
          <w:position w:val="6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position w:val="6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5"/>
          <w:position w:val="6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7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mod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residue</w:t>
      </w:r>
      <w:r>
        <w:rPr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taken</w:t>
      </w:r>
      <w:r>
        <w:rPr>
          <w:spacing w:val="7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as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431"/>
        <w:rPr>
          <w:sz w:val="20"/>
        </w:rPr>
      </w:pPr>
      <w:r>
        <w:rPr>
          <w:sz w:val="20"/>
        </w:rPr>
        <w:drawing>
          <wp:inline distT="0" distB="0" distL="0" distR="0">
            <wp:extent cx="4432916" cy="1961388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916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1698282</wp:posOffset>
            </wp:positionH>
            <wp:positionV relativeFrom="paragraph">
              <wp:posOffset>107982</wp:posOffset>
            </wp:positionV>
            <wp:extent cx="120569" cy="10201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69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4100436</wp:posOffset>
            </wp:positionH>
            <wp:positionV relativeFrom="paragraph">
              <wp:posOffset>107982</wp:posOffset>
            </wp:positionV>
            <wp:extent cx="120556" cy="102012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5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  <w:rPr>
          <w:sz w:val="15"/>
        </w:rPr>
      </w:pPr>
    </w:p>
    <w:p>
      <w:pPr>
        <w:spacing w:line="165" w:lineRule="auto" w:before="0"/>
        <w:ind w:left="108" w:right="300" w:firstLine="0"/>
        <w:jc w:val="both"/>
        <w:rPr>
          <w:rFonts w:ascii="LM Roman 8" w:hAnsi="LM Roman 8"/>
          <w:sz w:val="15"/>
        </w:rPr>
      </w:pPr>
      <w:bookmarkStart w:name="_bookmark2" w:id="8"/>
      <w:bookmarkEnd w:id="8"/>
      <w:r>
        <w:rPr/>
      </w:r>
      <w:r>
        <w:rPr>
          <w:rFonts w:ascii="LM Roman 8" w:hAnsi="LM Roman 8"/>
          <w:w w:val="105"/>
          <w:sz w:val="15"/>
        </w:rPr>
        <w:t>Fig. 1.</w:t>
      </w:r>
      <w:r>
        <w:rPr>
          <w:rFonts w:ascii="LM Roman 8" w:hAnsi="LM Roman 8"/>
          <w:spacing w:val="8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picture on the left (a), shows a polyhedron before wrapping.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base window is shown outlined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dot-dashed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square.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polyhedron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covers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window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three neighbouring windows.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grid of variously hatched triangles shows the condition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taken as a signed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comparison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8-bit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unsigned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residue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0</w:t>
      </w:r>
      <w:r>
        <w:rPr>
          <w:rFonts w:ascii="LM Roman 6" w:hAnsi="LM Roman 6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8-bit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signed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residue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polyhedron intersects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three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components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window,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next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window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right 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window,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next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window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above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window.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right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(b),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intersections 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unwrapped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polyhedron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shifted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base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window,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convex hull, which is the resulting wrapped polyhedron.</w:t>
      </w:r>
    </w:p>
    <w:p>
      <w:pPr>
        <w:pStyle w:val="BodyText"/>
        <w:spacing w:before="138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1"/>
        <w:jc w:val="both"/>
      </w:pPr>
      <w:r>
        <w:rPr/>
        <w:t>signed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unsigned</w:t>
      </w:r>
      <w:r>
        <w:rPr>
          <w:spacing w:val="-6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Simon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King’s</w:t>
      </w:r>
      <w:r>
        <w:rPr>
          <w:spacing w:val="-6"/>
          <w:vertAlign w:val="baseline"/>
        </w:rPr>
        <w:t> </w:t>
      </w:r>
      <w:r>
        <w:rPr>
          <w:vertAlign w:val="baseline"/>
        </w:rPr>
        <w:t>con- cretisation function is then defined as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means that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for any polyhedron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8"/>
        <w:ind w:left="108" w:right="300" w:firstLine="317"/>
        <w:jc w:val="both"/>
      </w:pPr>
      <w:r>
        <w:rPr/>
        <w:t>Intuitively, </w:t>
      </w:r>
      <w:r>
        <w:rPr>
          <w:rFonts w:ascii="Georgia" w:hAnsi="Georgia"/>
          <w:i/>
        </w:rPr>
        <w:t>γ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can be seen as partitioning </w:t>
      </w:r>
      <w:r>
        <w:rPr>
          <w:rFonts w:ascii="API  PHONÉTIQUE" w:hAnsi="API  PHONÉTIQUE"/>
          <w:vertAlign w:val="baselin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into a grid of rectangular windows, each of with dimensions 2</w:t>
      </w:r>
      <w:r>
        <w:rPr>
          <w:rFonts w:ascii="Georgia" w:hAnsi="Georgia"/>
          <w:i/>
          <w:vertAlign w:val="superscript"/>
        </w:rPr>
        <w:t>w</w:t>
      </w:r>
      <w:r>
        <w:rPr>
          <w:rFonts w:ascii="Verdana" w:hAnsi="Verdana"/>
          <w:i/>
          <w:position w:val="5"/>
          <w:sz w:val="11"/>
          <w:vertAlign w:val="baseline"/>
        </w:rPr>
        <w:t>j</w:t>
      </w:r>
      <w:r>
        <w:rPr>
          <w:rFonts w:ascii="Verdana" w:hAnsi="Verdana"/>
          <w:i/>
          <w:spacing w:val="-10"/>
          <w:position w:val="5"/>
          <w:sz w:val="11"/>
          <w:vertAlign w:val="baseline"/>
        </w:rPr>
        <w:t> </w:t>
      </w:r>
      <w:r>
        <w:rPr>
          <w:vertAlign w:val="baseline"/>
        </w:rPr>
        <w:t>, taking the intersection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each win- dow, and shifting this intersection into the base window by the required multiples of 2</w:t>
      </w:r>
      <w:r>
        <w:rPr>
          <w:rFonts w:ascii="Georgia" w:hAnsi="Georgia"/>
          <w:i/>
          <w:vertAlign w:val="superscript"/>
        </w:rPr>
        <w:t>w</w:t>
      </w:r>
      <w:r>
        <w:rPr>
          <w:rFonts w:ascii="Verdana" w:hAnsi="Verdana"/>
          <w:i/>
          <w:position w:val="5"/>
          <w:sz w:val="11"/>
          <w:vertAlign w:val="baseline"/>
        </w:rPr>
        <w:t>j</w:t>
      </w:r>
      <w:r>
        <w:rPr>
          <w:rFonts w:ascii="Verdana" w:hAnsi="Verdan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in each coordinate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is the mosaic composed of these </w:t>
      </w:r>
      <w:r>
        <w:rPr>
          <w:vertAlign w:val="baseline"/>
        </w:rPr>
        <w:t>shifted “residue fragments”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which may overlap each other.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points in </w:t>
      </w:r>
      <w:r>
        <w:rPr>
          <w:rFonts w:ascii="Georgia" w:hAnsi="Georgia"/>
          <w:i/>
          <w:vertAlign w:val="baseline"/>
        </w:rPr>
        <w:t>γ</w:t>
      </w:r>
      <w:r>
        <w:rPr>
          <w:rFonts w:ascii="LM Roman 8" w:hAnsi="LM Roman 8"/>
          <w:vertAlign w:val="subscript"/>
        </w:rPr>
        <w:t>SK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) might not form a convex polyhedron if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is not contained in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3" w:lineRule="auto" w:before="26"/>
        <w:ind w:left="108" w:right="294" w:firstLine="318"/>
        <w:jc w:val="both"/>
      </w:pPr>
      <w:r>
        <w:rPr/>
        <w:t>Addition,</w:t>
      </w:r>
      <w:r>
        <w:rPr>
          <w:spacing w:val="-3"/>
        </w:rPr>
        <w:t> </w:t>
      </w:r>
      <w:r>
        <w:rPr/>
        <w:t>subtraction,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multiplication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constants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handled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usual, because these operations commute with modular residue.</w:t>
      </w:r>
      <w:r>
        <w:rPr>
          <w:spacing w:val="40"/>
        </w:rPr>
        <w:t> </w:t>
      </w:r>
      <w:r>
        <w:rPr/>
        <w:t>Arithmetic inequality comparisons (</w:t>
      </w:r>
      <w:r>
        <w:rPr>
          <w:rFonts w:ascii="Georgia" w:hAnsi="Georgia"/>
          <w:i/>
        </w:rPr>
        <w:t>&lt;,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≤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  <w:i/>
        </w:rPr>
        <w:t>≥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&gt;</w:t>
      </w:r>
      <w:r>
        <w:rPr/>
        <w:t>) of finite-sized integers, however, do not commute with modular</w:t>
      </w:r>
      <w:r>
        <w:rPr>
          <w:spacing w:val="16"/>
        </w:rPr>
        <w:t> </w:t>
      </w:r>
      <w:r>
        <w:rPr/>
        <w:t>residue.</w:t>
      </w:r>
      <w:r>
        <w:rPr>
          <w:spacing w:val="66"/>
        </w:rPr>
        <w:t> </w:t>
      </w:r>
      <w:r>
        <w:rPr/>
        <w:t>Therefore,</w:t>
      </w:r>
      <w:r>
        <w:rPr>
          <w:spacing w:val="20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necessary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explicitly</w:t>
      </w:r>
      <w:r>
        <w:rPr>
          <w:spacing w:val="17"/>
        </w:rPr>
        <w:t> </w:t>
      </w:r>
      <w:r>
        <w:rPr/>
        <w:t>wrap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polyhedron</w:t>
      </w:r>
      <w:r>
        <w:rPr>
          <w:spacing w:val="17"/>
        </w:rPr>
        <w:t> </w:t>
      </w:r>
      <w:r>
        <w:rPr/>
        <w:t>when a</w:t>
      </w:r>
      <w:r>
        <w:rPr>
          <w:spacing w:val="14"/>
        </w:rPr>
        <w:t> </w:t>
      </w:r>
      <w:r>
        <w:rPr/>
        <w:t>constraint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applied.</w:t>
      </w:r>
      <w:r>
        <w:rPr>
          <w:spacing w:val="60"/>
        </w:rPr>
        <w:t> </w:t>
      </w:r>
      <w:r>
        <w:rPr/>
        <w:t>Let</w:t>
      </w:r>
      <w:r>
        <w:rPr>
          <w:spacing w:val="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constraint,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3"/>
        </w:rPr>
        <w:t> </w:t>
      </w:r>
      <w:r>
        <w:rPr/>
        <w:t>be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polyhedron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76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13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be a</w:t>
      </w:r>
      <w:r>
        <w:rPr>
          <w:spacing w:val="-7"/>
        </w:rPr>
        <w:t> </w:t>
      </w:r>
      <w:r>
        <w:rPr/>
        <w:t>set of variables.</w:t>
      </w:r>
      <w:r>
        <w:rPr>
          <w:spacing w:val="25"/>
        </w:rPr>
        <w:t> </w:t>
      </w:r>
      <w:r>
        <w:rPr/>
        <w:t>Then, informally, the function wrap(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) physically performs the partitioning and shifts previously mentioned, applies </w:t>
      </w:r>
      <w:r>
        <w:rPr>
          <w:rFonts w:ascii="Georgia" w:hAnsi="Georgia"/>
          <w:i/>
        </w:rPr>
        <w:t>c </w:t>
      </w:r>
      <w:r>
        <w:rPr/>
        <w:t>on every fragment and computes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convex</w:t>
      </w:r>
      <w:r>
        <w:rPr>
          <w:spacing w:val="-5"/>
        </w:rPr>
        <w:t> </w:t>
      </w:r>
      <w:r>
        <w:rPr/>
        <w:t>hull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result. However,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subspace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API  PHONÉTIQUE" w:hAnsi="API  PHONÉTIQUE"/>
        </w:rPr>
        <w:t>Z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involving 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variables in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partitioned and shifted by wrap(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In typical use,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set of variables involved in the linear constraint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wrapping is illustrated in Figure </w:t>
      </w:r>
      <w:hyperlink w:history="true" w:anchor="_bookmark2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32"/>
        <w:ind w:left="108" w:right="300" w:firstLine="317"/>
        <w:jc w:val="both"/>
      </w:pPr>
      <w:r>
        <w:rPr/>
        <w:t>In practice Simon and King compute this approximation of </w:t>
      </w:r>
      <w:r>
        <w:rPr>
          <w:rFonts w:ascii="Georgia"/>
          <w:i/>
        </w:rPr>
        <w:t>c </w:t>
      </w:r>
      <w:r>
        <w:rPr/>
        <w:t>applied to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only when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has a finite number of residue fragments, in other words only if all the variables</w:t>
      </w:r>
      <w:r>
        <w:rPr>
          <w:spacing w:val="-9"/>
        </w:rPr>
        <w:t> </w:t>
      </w:r>
      <w:r>
        <w:rPr/>
        <w:t>involved in the constraint are bounded 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Otherwise, Simon and King discard all information about these variables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substitute the condition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itself as the only constraint on these variables.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2" w:after="1"/>
        <w:rPr>
          <w:sz w:val="11"/>
        </w:rPr>
      </w:pPr>
    </w:p>
    <w:p>
      <w:pPr>
        <w:pStyle w:val="BodyText"/>
        <w:ind w:left="2483"/>
        <w:rPr>
          <w:sz w:val="20"/>
        </w:rPr>
      </w:pPr>
      <w:r>
        <w:rPr>
          <w:sz w:val="20"/>
        </w:rPr>
        <w:drawing>
          <wp:inline distT="0" distB="0" distL="0" distR="0">
            <wp:extent cx="1984510" cy="1433512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510" cy="14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6"/>
        <w:ind w:left="101" w:right="69" w:firstLine="0"/>
        <w:jc w:val="center"/>
        <w:rPr>
          <w:rFonts w:ascii="LM Roman 8"/>
          <w:sz w:val="15"/>
        </w:rPr>
      </w:pPr>
      <w:bookmarkStart w:name="Motivation and Illustrating Example" w:id="9"/>
      <w:bookmarkEnd w:id="9"/>
      <w:r>
        <w:rPr/>
      </w:r>
      <w:bookmarkStart w:name="_bookmark3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L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52" w:after="0"/>
        <w:ind w:left="691" w:right="0" w:hanging="470"/>
        <w:jc w:val="left"/>
      </w:pPr>
      <w:bookmarkStart w:name="_bookmark5" w:id="12"/>
      <w:bookmarkEnd w:id="12"/>
      <w:r>
        <w:rPr>
          <w:b w:val="0"/>
        </w:rPr>
      </w:r>
      <w:r>
        <w:rPr/>
        <w:t>Motivation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Illustrating</w:t>
      </w:r>
      <w:r>
        <w:rPr>
          <w:spacing w:val="-19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We model programs as flow charts, as seen in Figure </w:t>
      </w:r>
      <w:hyperlink w:history="true" w:anchor="_bookmark4">
        <w:r>
          <w:rPr>
            <w:color w:val="152C83"/>
          </w:rPr>
          <w:t>2</w:t>
        </w:r>
      </w:hyperlink>
      <w:r>
        <w:rPr/>
        <w:t>, where we associate each edge</w:t>
      </w:r>
      <w:r>
        <w:rPr>
          <w:spacing w:val="-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chart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convex</w:t>
      </w:r>
      <w:r>
        <w:rPr>
          <w:spacing w:val="-4"/>
        </w:rPr>
        <w:t> </w:t>
      </w:r>
      <w:r>
        <w:rPr/>
        <w:t>polyhedron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q</w:t>
      </w:r>
      <w:r>
        <w:rPr/>
        <w:t>). Using</w:t>
      </w:r>
      <w:r>
        <w:rPr>
          <w:spacing w:val="-4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polyhedral analysis</w:t>
      </w:r>
      <w:r>
        <w:rPr>
          <w:spacing w:val="-16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4</w:t>
        </w:r>
      </w:hyperlink>
      <w:r>
        <w:rPr/>
        <w:t>],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program</w:t>
      </w:r>
      <w:r>
        <w:rPr>
          <w:spacing w:val="-16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3"/>
        </w:rPr>
        <w:t> </w:t>
      </w:r>
      <w:r>
        <w:rPr/>
        <w:t>in</w:t>
      </w:r>
      <w:r>
        <w:rPr>
          <w:spacing w:val="-16"/>
        </w:rPr>
        <w:t> </w:t>
      </w:r>
      <w:r>
        <w:rPr/>
        <w:t>Figure</w:t>
      </w:r>
      <w:r>
        <w:rPr>
          <w:spacing w:val="-16"/>
        </w:rPr>
        <w:t>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  <w:spacing w:val="-16"/>
        </w:rPr>
        <w:t> </w:t>
      </w:r>
      <w:r>
        <w:rPr/>
        <w:t>gives</w:t>
      </w:r>
      <w:r>
        <w:rPr>
          <w:spacing w:val="-16"/>
        </w:rPr>
        <w:t> </w:t>
      </w:r>
      <w:r>
        <w:rPr/>
        <w:t>rise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recurrence</w:t>
      </w:r>
      <w:r>
        <w:rPr>
          <w:spacing w:val="-16"/>
        </w:rPr>
        <w:t> </w:t>
      </w:r>
      <w:r>
        <w:rPr/>
        <w:t>equation </w:t>
      </w:r>
      <w:r>
        <w:rPr>
          <w:spacing w:val="-2"/>
        </w:rPr>
        <w:t>system:</w:t>
      </w:r>
    </w:p>
    <w:p>
      <w:pPr>
        <w:pStyle w:val="BodyText"/>
        <w:spacing w:before="1" w:after="1"/>
        <w:rPr>
          <w:sz w:val="19"/>
        </w:rPr>
      </w:pPr>
    </w:p>
    <w:tbl>
      <w:tblPr>
        <w:tblW w:w="0" w:type="auto"/>
        <w:jc w:val="left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884"/>
        <w:gridCol w:w="510"/>
      </w:tblGrid>
      <w:tr>
        <w:trPr>
          <w:trHeight w:val="267" w:hRule="atLeast"/>
        </w:trPr>
        <w:tc>
          <w:tcPr>
            <w:tcW w:w="3720" w:type="dxa"/>
          </w:tcPr>
          <w:p>
            <w:pPr>
              <w:pStyle w:val="TableParagraph"/>
              <w:spacing w:line="220" w:lineRule="exact"/>
              <w:ind w:left="50"/>
              <w:jc w:val="left"/>
              <w:rPr>
                <w:rFonts w:ascii="DejaVu Sans"/>
                <w:i/>
                <w:sz w:val="21"/>
              </w:rPr>
            </w:pPr>
            <w:r>
              <w:rPr>
                <w:rFonts w:ascii="Georgia"/>
                <w:i/>
                <w:sz w:val="21"/>
              </w:rPr>
              <w:t>P</w:t>
            </w:r>
            <w:r>
              <w:rPr>
                <w:rFonts w:ascii="Georgia"/>
                <w:i/>
                <w:sz w:val="21"/>
                <w:vertAlign w:val="subscript"/>
              </w:rPr>
              <w:t>n</w:t>
            </w:r>
            <w:r>
              <w:rPr>
                <w:rFonts w:ascii="LM Roman 10"/>
                <w:sz w:val="21"/>
                <w:vertAlign w:val="baseline"/>
              </w:rPr>
              <w:t>(0)</w:t>
            </w:r>
            <w:r>
              <w:rPr>
                <w:rFonts w:ascii="LM Roman 10"/>
                <w:spacing w:val="6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=</w:t>
            </w:r>
            <w:r>
              <w:rPr>
                <w:rFonts w:ascii="LM Roman 10"/>
                <w:spacing w:val="7"/>
                <w:sz w:val="21"/>
                <w:vertAlign w:val="baseline"/>
              </w:rPr>
              <w:t> </w:t>
            </w:r>
            <w:r>
              <w:rPr>
                <w:rFonts w:ascii="DejaVu Sans"/>
                <w:i/>
                <w:spacing w:val="-10"/>
                <w:sz w:val="21"/>
                <w:vertAlign w:val="baseline"/>
              </w:rPr>
              <w:t>T</w:t>
            </w:r>
          </w:p>
        </w:tc>
        <w:tc>
          <w:tcPr>
            <w:tcW w:w="2884" w:type="dxa"/>
          </w:tcPr>
          <w:p>
            <w:pPr>
              <w:pStyle w:val="TableParagraph"/>
              <w:spacing w:line="220" w:lineRule="exact"/>
              <w:ind w:left="324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(1)</w:t>
            </w:r>
            <w:r>
              <w:rPr>
                <w:rFonts w:ascii="LM Roman 10" w:hAnsi="LM Roman 10"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(0)[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7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→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N</w:t>
            </w:r>
            <w:r>
              <w:rPr>
                <w:rFonts w:ascii="Georgia" w:hAnsi="Georgia"/>
                <w:i/>
                <w:spacing w:val="-2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  <w:vertAlign w:val="baseline"/>
              </w:rPr>
              <w:t>]</w:t>
            </w: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05" w:hRule="atLeast"/>
        </w:trPr>
        <w:tc>
          <w:tcPr>
            <w:tcW w:w="3720" w:type="dxa"/>
          </w:tcPr>
          <w:p>
            <w:pPr>
              <w:pStyle w:val="TableParagraph"/>
              <w:spacing w:line="258" w:lineRule="exact"/>
              <w:ind w:left="50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(2)</w:t>
            </w:r>
            <w:r>
              <w:rPr>
                <w:rFonts w:ascii="LM Roman 10" w:hAnsi="LM Roman 10"/>
                <w:spacing w:val="-4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3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DejaVu Sans" w:hAnsi="DejaVu Sans"/>
                <w:i/>
                <w:w w:val="105"/>
                <w:sz w:val="21"/>
                <w:vertAlign w:val="subscript"/>
              </w:rPr>
              <w:t>−</w:t>
            </w:r>
            <w:r>
              <w:rPr>
                <w:w w:val="105"/>
                <w:sz w:val="21"/>
                <w:vertAlign w:val="subscript"/>
              </w:rPr>
              <w:t>1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(2)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∇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(1)</w:t>
            </w:r>
            <w:r>
              <w:rPr>
                <w:rFonts w:ascii="LM Roman 10" w:hAnsi="LM Roman 10"/>
                <w:spacing w:val="-18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H</w:t>
            </w:r>
            <w:r>
              <w:rPr>
                <w:rFonts w:ascii="DejaVu Sans" w:hAnsi="DejaVu Sans"/>
                <w:i/>
                <w:spacing w:val="-14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pacing w:val="-2"/>
                <w:w w:val="105"/>
                <w:sz w:val="21"/>
                <w:vertAlign w:val="subscript"/>
              </w:rPr>
              <w:t>n</w:t>
            </w:r>
            <w:r>
              <w:rPr>
                <w:rFonts w:ascii="DejaVu Sans" w:hAnsi="DejaVu Sans"/>
                <w:i/>
                <w:spacing w:val="-2"/>
                <w:w w:val="105"/>
                <w:sz w:val="21"/>
                <w:vertAlign w:val="subscript"/>
              </w:rPr>
              <w:t>−</w:t>
            </w:r>
            <w:r>
              <w:rPr>
                <w:spacing w:val="-2"/>
                <w:w w:val="105"/>
                <w:sz w:val="21"/>
                <w:vertAlign w:val="subscript"/>
              </w:rPr>
              <w:t>1</w:t>
            </w:r>
            <w:r>
              <w:rPr>
                <w:rFonts w:ascii="LM Roman 10" w:hAnsi="LM Roman 10"/>
                <w:spacing w:val="-2"/>
                <w:w w:val="105"/>
                <w:sz w:val="21"/>
                <w:vertAlign w:val="baseline"/>
              </w:rPr>
              <w:t>(5))</w:t>
            </w:r>
          </w:p>
        </w:tc>
        <w:tc>
          <w:tcPr>
            <w:tcW w:w="2884" w:type="dxa"/>
          </w:tcPr>
          <w:p>
            <w:pPr>
              <w:pStyle w:val="TableParagraph"/>
              <w:spacing w:line="258" w:lineRule="exact"/>
              <w:ind w:left="324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sz w:val="21"/>
                <w:vertAlign w:val="baseline"/>
              </w:rPr>
              <w:t>(3)</w:t>
            </w:r>
            <w:r>
              <w:rPr>
                <w:rFonts w:ascii="LM Roman 10" w:hAnsi="LM Roman 10"/>
                <w:spacing w:val="-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sz w:val="21"/>
                <w:vertAlign w:val="baseline"/>
              </w:rPr>
              <w:t>(2)</w:t>
            </w:r>
            <w:r>
              <w:rPr>
                <w:rFonts w:ascii="LM Roman 10" w:hAnsi="LM Roman 10"/>
                <w:spacing w:val="-1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H</w:t>
            </w:r>
            <w:r>
              <w:rPr>
                <w:rFonts w:ascii="DejaVu Sans" w:hAnsi="DejaVu Sans"/>
                <w:i/>
                <w:spacing w:val="-16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{</w:t>
            </w:r>
            <w:r>
              <w:rPr>
                <w:rFonts w:ascii="Georgia" w:hAnsi="Georgia"/>
                <w:i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≤</w:t>
            </w:r>
            <w:r>
              <w:rPr>
                <w:rFonts w:ascii="DejaVu Sans" w:hAnsi="DejaVu Sans"/>
                <w:i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7"/>
                <w:sz w:val="21"/>
                <w:vertAlign w:val="baseline"/>
              </w:rPr>
              <w:t>0</w:t>
            </w:r>
            <w:r>
              <w:rPr>
                <w:rFonts w:ascii="DejaVu Sans" w:hAnsi="DejaVu Sans"/>
                <w:i/>
                <w:spacing w:val="-7"/>
                <w:sz w:val="21"/>
                <w:vertAlign w:val="baseline"/>
              </w:rPr>
              <w:t>}</w:t>
            </w:r>
          </w:p>
        </w:tc>
        <w:tc>
          <w:tcPr>
            <w:tcW w:w="510" w:type="dxa"/>
          </w:tcPr>
          <w:p>
            <w:pPr>
              <w:pStyle w:val="TableParagraph"/>
              <w:spacing w:line="258" w:lineRule="exact"/>
              <w:ind w:left="188"/>
              <w:jc w:val="left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(1)</w:t>
            </w:r>
          </w:p>
        </w:tc>
      </w:tr>
      <w:tr>
        <w:trPr>
          <w:trHeight w:val="267" w:hRule="atLeast"/>
        </w:trPr>
        <w:tc>
          <w:tcPr>
            <w:tcW w:w="3720" w:type="dxa"/>
          </w:tcPr>
          <w:p>
            <w:pPr>
              <w:pStyle w:val="TableParagraph"/>
              <w:spacing w:line="247" w:lineRule="exact"/>
              <w:ind w:left="50"/>
              <w:jc w:val="left"/>
              <w:rPr>
                <w:rFonts w:ascii="DejaVu Sans" w:hAnsi="DejaVu Sans"/>
                <w:i/>
                <w:sz w:val="21"/>
              </w:rPr>
            </w:pPr>
            <w:r>
              <w:rPr>
                <w:rFonts w:ascii="Georgia" w:hAnsi="Georgia"/>
                <w:i/>
                <w:sz w:val="21"/>
              </w:rPr>
              <w:t>P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sz w:val="21"/>
                <w:vertAlign w:val="baseline"/>
              </w:rPr>
              <w:t>(4)</w:t>
            </w:r>
            <w:r>
              <w:rPr>
                <w:rFonts w:ascii="LM Roman 10" w:hAnsi="LM Roman 10"/>
                <w:spacing w:val="-6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sz w:val="21"/>
                <w:vertAlign w:val="baseline"/>
              </w:rPr>
              <w:t>(2)</w:t>
            </w:r>
            <w:r>
              <w:rPr>
                <w:rFonts w:ascii="LM Roman 10" w:hAnsi="LM Roman 10"/>
                <w:spacing w:val="-19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H</w:t>
            </w:r>
            <w:r>
              <w:rPr>
                <w:rFonts w:ascii="DejaVu Sans" w:hAnsi="DejaVu Sans"/>
                <w:i/>
                <w:spacing w:val="-16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{</w:t>
            </w:r>
            <w:r>
              <w:rPr>
                <w:rFonts w:ascii="Georgia" w:hAnsi="Georgia"/>
                <w:i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≥</w:t>
            </w:r>
            <w:r>
              <w:rPr>
                <w:rFonts w:ascii="DejaVu Sans" w:hAnsi="DejaVu Sans"/>
                <w:i/>
                <w:spacing w:val="-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7"/>
                <w:sz w:val="21"/>
                <w:vertAlign w:val="baseline"/>
              </w:rPr>
              <w:t>1</w:t>
            </w:r>
            <w:r>
              <w:rPr>
                <w:rFonts w:ascii="DejaVu Sans" w:hAnsi="DejaVu Sans"/>
                <w:i/>
                <w:spacing w:val="-7"/>
                <w:sz w:val="21"/>
                <w:vertAlign w:val="baseline"/>
              </w:rPr>
              <w:t>}</w:t>
            </w:r>
          </w:p>
        </w:tc>
        <w:tc>
          <w:tcPr>
            <w:tcW w:w="2884" w:type="dxa"/>
          </w:tcPr>
          <w:p>
            <w:pPr>
              <w:pStyle w:val="TableParagraph"/>
              <w:spacing w:line="247" w:lineRule="exact"/>
              <w:ind w:left="324"/>
              <w:jc w:val="left"/>
              <w:rPr>
                <w:rFonts w:ascii="LM Roman 10" w:hAnsi="LM Roman 10"/>
                <w:sz w:val="21"/>
              </w:rPr>
            </w:pPr>
            <w:r>
              <w:rPr>
                <w:rFonts w:ascii="Georgia" w:hAnsi="Georgia"/>
                <w:i/>
                <w:w w:val="105"/>
                <w:sz w:val="21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(5)</w:t>
            </w:r>
            <w:r>
              <w:rPr>
                <w:rFonts w:ascii="LM Roman 10" w:hAnsi="LM Roman 10"/>
                <w:spacing w:val="-6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=</w:t>
            </w:r>
            <w:r>
              <w:rPr>
                <w:rFonts w:ascii="LM Roman 10" w:hAnsi="LM Roman 10"/>
                <w:spacing w:val="-5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P</w:t>
            </w:r>
            <w:r>
              <w:rPr>
                <w:rFonts w:ascii="Georgia" w:hAnsi="Georgia"/>
                <w:i/>
                <w:w w:val="105"/>
                <w:sz w:val="21"/>
                <w:vertAlign w:val="subscript"/>
              </w:rPr>
              <w:t>n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(4)[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5"/>
                <w:w w:val="105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2"/>
                <w:w w:val="105"/>
                <w:sz w:val="21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21"/>
                <w:vertAlign w:val="baseline"/>
              </w:rPr>
              <w:t>x</w:t>
            </w:r>
            <w:r>
              <w:rPr>
                <w:rFonts w:ascii="Georgia" w:hAnsi="Georgia"/>
                <w:i/>
                <w:spacing w:val="1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w w:val="105"/>
                <w:sz w:val="21"/>
                <w:vertAlign w:val="baseline"/>
              </w:rPr>
              <w:t>+</w:t>
            </w:r>
            <w:r>
              <w:rPr>
                <w:rFonts w:ascii="LM Roman 10" w:hAnsi="LM Roman 10"/>
                <w:spacing w:val="-19"/>
                <w:w w:val="10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5"/>
                <w:w w:val="105"/>
                <w:sz w:val="21"/>
                <w:vertAlign w:val="baseline"/>
              </w:rPr>
              <w:t>1]</w:t>
            </w:r>
          </w:p>
        </w:tc>
        <w:tc>
          <w:tcPr>
            <w:tcW w:w="51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16" w:lineRule="auto" w:before="225"/>
        <w:ind w:left="221" w:right="181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4839008</wp:posOffset>
                </wp:positionH>
                <wp:positionV relativeFrom="paragraph">
                  <wp:posOffset>914696</wp:posOffset>
                </wp:positionV>
                <wp:extent cx="6350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024261pt;margin-top:72.023331pt;width:5pt;height:7.75pt;mso-position-horizontal-relative:page;mso-position-vertical-relative:paragraph;z-index:-1611315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1532766</wp:posOffset>
                </wp:positionH>
                <wp:positionV relativeFrom="paragraph">
                  <wp:posOffset>1083974</wp:posOffset>
                </wp:positionV>
                <wp:extent cx="6350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690269pt;margin-top:85.352325pt;width:5pt;height:7.75pt;mso-position-horizontal-relative:page;mso-position-vertical-relative:paragraph;z-index:-1611264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 that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3"/>
        </w:rPr>
        <w:t> </w:t>
      </w:r>
      <w:r>
        <w:rPr/>
        <w:t>(in Figure </w:t>
      </w:r>
      <w:hyperlink w:history="true" w:anchor="_bookmark4">
        <w:r>
          <w:rPr>
            <w:color w:val="152C83"/>
          </w:rPr>
          <w:t>2</w:t>
        </w:r>
      </w:hyperlink>
      <w:r>
        <w:rPr/>
        <w:t>) is executed on an 8-bit processor.</w:t>
      </w:r>
      <w:r>
        <w:rPr>
          <w:spacing w:val="30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be 8-bit unsigned integer variables. Then </w:t>
      </w:r>
      <w:r>
        <w:rPr>
          <w:rFonts w:ascii="Georgia" w:hAnsi="Georgia"/>
          <w:i/>
        </w:rPr>
        <w:t>L </w:t>
      </w:r>
      <w:r>
        <w:rPr/>
        <w:t>terminates because </w:t>
      </w:r>
      <w:r>
        <w:rPr>
          <w:rFonts w:ascii="Georgia" w:hAnsi="Georgia"/>
          <w:i/>
        </w:rPr>
        <w:t>x </w:t>
      </w:r>
      <w:r>
        <w:rPr/>
        <w:t>wraps around when 255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returns</w:t>
      </w:r>
      <w:r>
        <w:rPr>
          <w:spacing w:val="-6"/>
        </w:rPr>
        <w:t> </w:t>
      </w:r>
      <w:r>
        <w:rPr/>
        <w:t>0.</w:t>
      </w:r>
      <w:r>
        <w:rPr>
          <w:spacing w:val="26"/>
        </w:rPr>
        <w:t> </w:t>
      </w:r>
      <w:r>
        <w:rPr/>
        <w:t>Thus, (</w:t>
      </w:r>
      <w:hyperlink w:history="true" w:anchor="_bookmark5">
        <w:r>
          <w:rPr>
            <w:color w:val="152C83"/>
          </w:rPr>
          <w:t>1</w:t>
        </w:r>
      </w:hyperlink>
      <w:r>
        <w:rPr/>
        <w:t>)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unsound</w:t>
      </w:r>
      <w:r>
        <w:rPr>
          <w:spacing w:val="-1"/>
        </w:rPr>
        <w:t> </w:t>
      </w:r>
      <w:r>
        <w:rPr/>
        <w:t>results.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 polyhedral domain does not model wrap-arounds.</w:t>
      </w:r>
      <w:r>
        <w:rPr>
          <w:spacing w:val="40"/>
        </w:rPr>
        <w:t> </w:t>
      </w:r>
      <w:r>
        <w:rPr/>
        <w:t>To make the result sound, we apply</w:t>
      </w:r>
      <w:r>
        <w:rPr>
          <w:spacing w:val="-1"/>
        </w:rPr>
        <w:t> </w:t>
      </w:r>
      <w:r>
        <w:rPr/>
        <w:t>Simon and King’s wrapping operator, substituting the equations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LM Roman 8" w:hAnsi="LM Roman 8"/>
          <w:vertAlign w:val="superscript"/>
        </w:rPr>
        <w:t>SK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 The equations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SK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edges 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2</w:t>
      </w:r>
      <w:r>
        <w:rPr>
          <w:spacing w:val="1"/>
          <w:vertAlign w:val="baseline"/>
        </w:rPr>
        <w:t> </w:t>
      </w:r>
      <w:r>
        <w:rPr>
          <w:spacing w:val="16"/>
          <w:vertAlign w:val="baseline"/>
        </w:rPr>
        <w:t>and5</w:t>
      </w:r>
      <w:r>
        <w:rPr>
          <w:vertAlign w:val="baseline"/>
        </w:rPr>
        <w:t> are</w:t>
      </w:r>
      <w:r>
        <w:rPr>
          <w:spacing w:val="1"/>
          <w:vertAlign w:val="baseline"/>
        </w:rPr>
        <w:t> </w:t>
      </w:r>
      <w:r>
        <w:rPr>
          <w:vertAlign w:val="baseline"/>
        </w:rPr>
        <w:t>equal</w:t>
      </w:r>
      <w:r>
        <w:rPr>
          <w:spacing w:val="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but for</w:t>
      </w:r>
      <w:r>
        <w:rPr>
          <w:spacing w:val="1"/>
          <w:vertAlign w:val="baseline"/>
        </w:rPr>
        <w:t> </w:t>
      </w:r>
      <w:r>
        <w:rPr>
          <w:vertAlign w:val="baseline"/>
        </w:rPr>
        <w:t>edges</w:t>
      </w:r>
      <w:r>
        <w:rPr>
          <w:spacing w:val="1"/>
          <w:vertAlign w:val="baseline"/>
        </w:rPr>
        <w:t> </w:t>
      </w:r>
      <w:r>
        <w:rPr>
          <w:vertAlign w:val="baseline"/>
        </w:rPr>
        <w:t>3 and</w:t>
      </w:r>
      <w:r>
        <w:rPr>
          <w:spacing w:val="1"/>
          <w:vertAlign w:val="baseline"/>
        </w:rPr>
        <w:t> </w:t>
      </w:r>
      <w:r>
        <w:rPr>
          <w:vertAlign w:val="baseline"/>
        </w:rPr>
        <w:t>4</w:t>
      </w:r>
      <w:r>
        <w:rPr>
          <w:spacing w:val="1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pStyle w:val="BodyText"/>
        <w:spacing w:line="266" w:lineRule="exact"/>
        <w:ind w:left="221"/>
      </w:pPr>
      <w:r>
        <w:rPr>
          <w:spacing w:val="-4"/>
        </w:rPr>
        <w:t>have:</w:t>
      </w:r>
    </w:p>
    <w:p>
      <w:pPr>
        <w:pStyle w:val="BodyText"/>
        <w:spacing w:before="178"/>
      </w:pPr>
    </w:p>
    <w:p>
      <w:pPr>
        <w:tabs>
          <w:tab w:pos="7613" w:val="left" w:leader="none"/>
        </w:tabs>
        <w:spacing w:before="1"/>
        <w:ind w:left="23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2034390</wp:posOffset>
                </wp:positionH>
                <wp:positionV relativeFrom="paragraph">
                  <wp:posOffset>110398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88263pt;margin-top:8.692814pt;width:5pt;height:7.75pt;mso-position-horizontal-relative:page;mso-position-vertical-relative:paragraph;z-index:-1611212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SK</w:t>
      </w:r>
      <w:r>
        <w:rPr>
          <w:sz w:val="21"/>
          <w:vertAlign w:val="baseline"/>
        </w:rPr>
        <w:t>(3)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wrap(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tabs>
          <w:tab w:pos="7613" w:val="left" w:leader="none"/>
        </w:tabs>
        <w:spacing w:before="33"/>
        <w:ind w:left="238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2034390</wp:posOffset>
                </wp:positionH>
                <wp:positionV relativeFrom="paragraph">
                  <wp:posOffset>130829</wp:posOffset>
                </wp:positionV>
                <wp:extent cx="6350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188263pt;margin-top:10.301573pt;width:5pt;height:7.75pt;mso-position-horizontal-relative:page;mso-position-vertical-relative:paragraph;z-index:-16111616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SK</w:t>
      </w:r>
      <w:r>
        <w:rPr>
          <w:sz w:val="21"/>
          <w:vertAlign w:val="baseline"/>
        </w:rPr>
        <w:t>(4)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wrap(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(3)</w:t>
      </w:r>
    </w:p>
    <w:p>
      <w:pPr>
        <w:pStyle w:val="BodyText"/>
        <w:spacing w:before="100" w:after="1"/>
        <w:rPr>
          <w:sz w:val="20"/>
        </w:rPr>
      </w:pPr>
    </w:p>
    <w:tbl>
      <w:tblPr>
        <w:tblW w:w="0" w:type="auto"/>
        <w:jc w:val="left"/>
        <w:tblInd w:w="1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6"/>
        <w:gridCol w:w="2190"/>
        <w:gridCol w:w="2190"/>
      </w:tblGrid>
      <w:tr>
        <w:trPr>
          <w:trHeight w:val="218" w:hRule="atLeast"/>
        </w:trPr>
        <w:tc>
          <w:tcPr>
            <w:tcW w:w="766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bookmarkStart w:name="_bookmark6" w:id="13"/>
            <w:bookmarkEnd w:id="13"/>
            <w:r>
              <w:rPr/>
            </w:r>
            <w:r>
              <w:rPr>
                <w:spacing w:val="-4"/>
                <w:w w:val="105"/>
                <w:sz w:val="15"/>
              </w:rPr>
              <w:t>Iter</w:t>
            </w:r>
          </w:p>
        </w:tc>
        <w:tc>
          <w:tcPr>
            <w:tcW w:w="2190" w:type="dxa"/>
          </w:tcPr>
          <w:p>
            <w:pPr>
              <w:pStyle w:val="TableParagraph"/>
              <w:spacing w:line="197" w:lineRule="exact"/>
              <w:ind w:left="60" w:right="8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n</w:t>
            </w:r>
            <w:r>
              <w:rPr>
                <w:rFonts w:ascii="Georgia"/>
                <w:i/>
                <w:spacing w:val="13"/>
                <w:w w:val="105"/>
                <w:sz w:val="15"/>
              </w:rPr>
              <w:t> </w:t>
            </w:r>
            <w:r>
              <w:rPr>
                <w:spacing w:val="17"/>
                <w:w w:val="105"/>
                <w:sz w:val="15"/>
              </w:rPr>
              <w:t>=1 </w:t>
            </w:r>
          </w:p>
        </w:tc>
        <w:tc>
          <w:tcPr>
            <w:tcW w:w="2190" w:type="dxa"/>
          </w:tcPr>
          <w:p>
            <w:pPr>
              <w:pStyle w:val="TableParagraph"/>
              <w:spacing w:line="197" w:lineRule="exact"/>
              <w:ind w:left="60" w:right="8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n</w:t>
            </w:r>
            <w:r>
              <w:rPr>
                <w:rFonts w:ascii="Georgia"/>
                <w:i/>
                <w:spacing w:val="13"/>
                <w:w w:val="105"/>
                <w:sz w:val="15"/>
              </w:rPr>
              <w:t> </w:t>
            </w:r>
            <w:r>
              <w:rPr>
                <w:spacing w:val="17"/>
                <w:w w:val="105"/>
                <w:sz w:val="15"/>
              </w:rPr>
              <w:t>=2 </w:t>
            </w:r>
          </w:p>
        </w:tc>
      </w:tr>
      <w:tr>
        <w:trPr>
          <w:trHeight w:val="239" w:hRule="atLeast"/>
        </w:trPr>
        <w:tc>
          <w:tcPr>
            <w:tcW w:w="766" w:type="dxa"/>
            <w:tcBorders>
              <w:bottom w:val="nil"/>
            </w:tcBorders>
          </w:tcPr>
          <w:p>
            <w:pPr>
              <w:pStyle w:val="TableParagraph"/>
              <w:spacing w:line="140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SK</w:t>
            </w:r>
            <w:r>
              <w:rPr>
                <w:spacing w:val="-4"/>
                <w:w w:val="115"/>
                <w:sz w:val="15"/>
                <w:vertAlign w:val="baseline"/>
              </w:rPr>
              <w:t>(0)</w:t>
            </w:r>
          </w:p>
          <w:p>
            <w:pPr>
              <w:pStyle w:val="TableParagraph"/>
              <w:spacing w:line="75" w:lineRule="exact"/>
              <w:ind w:left="219"/>
              <w:jc w:val="left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pacing w:val="-10"/>
                <w:w w:val="130"/>
                <w:sz w:val="11"/>
              </w:rPr>
              <w:t>n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4"/>
              <w:ind w:left="52" w:right="46"/>
              <w:rPr>
                <w:rFonts w:ascii="DejaVu Sans"/>
                <w:i/>
                <w:sz w:val="15"/>
              </w:rPr>
            </w:pPr>
            <w:r>
              <w:rPr>
                <w:rFonts w:ascii="DejaVu Sans"/>
                <w:i/>
                <w:spacing w:val="-10"/>
                <w:w w:val="140"/>
                <w:sz w:val="15"/>
              </w:rPr>
              <w:t>T</w:t>
            </w:r>
          </w:p>
        </w:tc>
        <w:tc>
          <w:tcPr>
            <w:tcW w:w="2190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4"/>
              <w:ind w:left="52" w:right="46"/>
              <w:rPr>
                <w:rFonts w:ascii="DejaVu Sans"/>
                <w:i/>
                <w:sz w:val="15"/>
              </w:rPr>
            </w:pPr>
            <w:r>
              <w:rPr>
                <w:rFonts w:ascii="DejaVu Sans"/>
                <w:i/>
                <w:spacing w:val="-10"/>
                <w:w w:val="140"/>
                <w:sz w:val="15"/>
              </w:rPr>
              <w:t>T</w:t>
            </w:r>
          </w:p>
        </w:tc>
      </w:tr>
      <w:tr>
        <w:trPr>
          <w:trHeight w:val="220" w:hRule="atLeast"/>
        </w:trPr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SK</w:t>
            </w:r>
            <w:r>
              <w:rPr>
                <w:spacing w:val="-4"/>
                <w:w w:val="115"/>
                <w:sz w:val="15"/>
                <w:vertAlign w:val="baseline"/>
              </w:rPr>
              <w:t>(1)</w:t>
            </w:r>
          </w:p>
          <w:p>
            <w:pPr>
              <w:pStyle w:val="TableParagraph"/>
              <w:spacing w:line="75" w:lineRule="exact"/>
              <w:ind w:left="219"/>
              <w:jc w:val="left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pacing w:val="-10"/>
                <w:w w:val="130"/>
                <w:sz w:val="11"/>
              </w:rPr>
              <w:t>n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59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N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6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N</w:t>
            </w:r>
          </w:p>
        </w:tc>
      </w:tr>
      <w:tr>
        <w:trPr>
          <w:trHeight w:val="220" w:hRule="atLeast"/>
        </w:trPr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SK</w:t>
            </w:r>
            <w:r>
              <w:rPr>
                <w:spacing w:val="-4"/>
                <w:w w:val="115"/>
                <w:sz w:val="15"/>
                <w:vertAlign w:val="baseline"/>
              </w:rPr>
              <w:t>(2)</w:t>
            </w:r>
          </w:p>
          <w:p>
            <w:pPr>
              <w:pStyle w:val="TableParagraph"/>
              <w:spacing w:line="75" w:lineRule="exact"/>
              <w:ind w:left="219"/>
              <w:jc w:val="left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pacing w:val="-10"/>
                <w:w w:val="130"/>
                <w:sz w:val="11"/>
              </w:rPr>
              <w:t>n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59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N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0" w:lineRule="exact"/>
              <w:ind w:left="52" w:right="46"/>
              <w:rPr>
                <w:rFonts w:ascii="DejaVu Sans"/>
                <w:i/>
                <w:sz w:val="15"/>
              </w:rPr>
            </w:pPr>
            <w:r>
              <w:rPr>
                <w:rFonts w:ascii="DejaVu Sans"/>
                <w:i/>
                <w:spacing w:val="-10"/>
                <w:w w:val="140"/>
                <w:sz w:val="15"/>
              </w:rPr>
              <w:t>T</w:t>
            </w:r>
          </w:p>
        </w:tc>
      </w:tr>
      <w:tr>
        <w:trPr>
          <w:trHeight w:val="220" w:hRule="atLeast"/>
        </w:trPr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SK</w:t>
            </w:r>
            <w:r>
              <w:rPr>
                <w:spacing w:val="-4"/>
                <w:w w:val="115"/>
                <w:sz w:val="15"/>
                <w:vertAlign w:val="baseline"/>
              </w:rPr>
              <w:t>(3)</w:t>
            </w:r>
          </w:p>
          <w:p>
            <w:pPr>
              <w:pStyle w:val="TableParagraph"/>
              <w:spacing w:line="75" w:lineRule="exact"/>
              <w:ind w:left="219"/>
              <w:jc w:val="left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pacing w:val="-10"/>
                <w:w w:val="130"/>
                <w:sz w:val="11"/>
              </w:rPr>
              <w:t>n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46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spacing w:val="22"/>
                <w:w w:val="110"/>
                <w:sz w:val="15"/>
              </w:rPr>
              <w:t>=0</w:t>
            </w:r>
            <w:r>
              <w:rPr>
                <w:spacing w:val="-23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0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N</w:t>
            </w:r>
            <w:r>
              <w:rPr>
                <w:rFonts w:ascii="Georgia" w:hAnsi="Georgia"/>
                <w:i/>
                <w:spacing w:val="9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1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255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46"/>
              <w:rPr>
                <w:sz w:val="15"/>
              </w:rPr>
            </w:pPr>
            <w:r>
              <w:rPr>
                <w:rFonts w:ascii="Georgia" w:hAnsi="Georgia"/>
                <w:i/>
                <w:w w:val="110"/>
                <w:sz w:val="15"/>
              </w:rPr>
              <w:t>x</w:t>
            </w:r>
            <w:r>
              <w:rPr>
                <w:rFonts w:ascii="Georgia" w:hAnsi="Georgia"/>
                <w:i/>
                <w:spacing w:val="-10"/>
                <w:w w:val="110"/>
                <w:sz w:val="15"/>
              </w:rPr>
              <w:t> </w:t>
            </w:r>
            <w:r>
              <w:rPr>
                <w:spacing w:val="22"/>
                <w:w w:val="110"/>
                <w:sz w:val="15"/>
              </w:rPr>
              <w:t>=0</w:t>
            </w:r>
            <w:r>
              <w:rPr>
                <w:spacing w:val="-23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0</w:t>
            </w:r>
            <w:r>
              <w:rPr>
                <w:spacing w:val="-14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1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N</w:t>
            </w:r>
            <w:r>
              <w:rPr>
                <w:rFonts w:ascii="Georgia" w:hAnsi="Georgia"/>
                <w:i/>
                <w:spacing w:val="10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w w:val="110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13"/>
                <w:w w:val="110"/>
                <w:sz w:val="15"/>
              </w:rPr>
              <w:t> </w:t>
            </w:r>
            <w:r>
              <w:rPr>
                <w:spacing w:val="-5"/>
                <w:w w:val="110"/>
                <w:sz w:val="15"/>
              </w:rPr>
              <w:t>255</w:t>
            </w:r>
          </w:p>
        </w:tc>
      </w:tr>
      <w:tr>
        <w:trPr>
          <w:trHeight w:val="220" w:hRule="atLeast"/>
        </w:trPr>
        <w:tc>
          <w:tcPr>
            <w:tcW w:w="7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1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SK</w:t>
            </w:r>
            <w:r>
              <w:rPr>
                <w:spacing w:val="-4"/>
                <w:w w:val="115"/>
                <w:sz w:val="15"/>
                <w:vertAlign w:val="baseline"/>
              </w:rPr>
              <w:t>(4)</w:t>
            </w:r>
          </w:p>
          <w:p>
            <w:pPr>
              <w:pStyle w:val="TableParagraph"/>
              <w:spacing w:line="75" w:lineRule="exact"/>
              <w:ind w:left="219"/>
              <w:jc w:val="left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pacing w:val="-10"/>
                <w:w w:val="130"/>
                <w:sz w:val="11"/>
              </w:rPr>
              <w:t>n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46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255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255</w:t>
            </w:r>
          </w:p>
        </w:tc>
        <w:tc>
          <w:tcPr>
            <w:tcW w:w="21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8" w:lineRule="exact"/>
              <w:ind w:left="52" w:right="46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255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255</w:t>
            </w:r>
          </w:p>
        </w:tc>
      </w:tr>
      <w:tr>
        <w:trPr>
          <w:trHeight w:val="199" w:hRule="atLeast"/>
        </w:trPr>
        <w:tc>
          <w:tcPr>
            <w:tcW w:w="766" w:type="dxa"/>
            <w:tcBorders>
              <w:top w:val="nil"/>
            </w:tcBorders>
          </w:tcPr>
          <w:p>
            <w:pPr>
              <w:pStyle w:val="TableParagraph"/>
              <w:spacing w:line="121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SK</w:t>
            </w:r>
            <w:r>
              <w:rPr>
                <w:spacing w:val="-4"/>
                <w:w w:val="115"/>
                <w:sz w:val="15"/>
                <w:vertAlign w:val="baseline"/>
              </w:rPr>
              <w:t>(5)</w:t>
            </w:r>
          </w:p>
          <w:p>
            <w:pPr>
              <w:pStyle w:val="TableParagraph"/>
              <w:spacing w:line="59" w:lineRule="exact"/>
              <w:ind w:left="219"/>
              <w:jc w:val="left"/>
              <w:rPr>
                <w:rFonts w:ascii="Verdana"/>
                <w:i/>
                <w:sz w:val="11"/>
              </w:rPr>
            </w:pPr>
            <w:r>
              <w:rPr>
                <w:rFonts w:ascii="Verdana"/>
                <w:i/>
                <w:spacing w:val="-10"/>
                <w:w w:val="130"/>
                <w:sz w:val="11"/>
              </w:rPr>
              <w:t>n</w:t>
            </w: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52" w:right="46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256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255</w:t>
            </w:r>
          </w:p>
        </w:tc>
        <w:tc>
          <w:tcPr>
            <w:tcW w:w="2190" w:type="dxa"/>
            <w:tcBorders>
              <w:top w:val="nil"/>
            </w:tcBorders>
          </w:tcPr>
          <w:p>
            <w:pPr>
              <w:pStyle w:val="TableParagraph"/>
              <w:spacing w:line="178" w:lineRule="exact"/>
              <w:ind w:left="52" w:right="46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7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6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256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∧</w:t>
            </w:r>
            <w:r>
              <w:rPr>
                <w:rFonts w:ascii="DejaVu Sans" w:hAnsi="DejaVu Sans"/>
                <w:i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0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rFonts w:ascii="Georgia" w:hAnsi="Georgia"/>
                <w:i/>
                <w:spacing w:val="2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255</w:t>
            </w:r>
          </w:p>
        </w:tc>
      </w:tr>
    </w:tbl>
    <w:p>
      <w:pPr>
        <w:spacing w:line="180" w:lineRule="exact" w:before="41"/>
        <w:ind w:left="101" w:right="69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01" w:right="6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Iterating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wrapped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polyhedra.</w:t>
      </w:r>
    </w:p>
    <w:p>
      <w:pPr>
        <w:pStyle w:val="BodyText"/>
        <w:spacing w:line="216" w:lineRule="auto" w:before="185"/>
        <w:ind w:left="221" w:right="1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4548940</wp:posOffset>
                </wp:positionH>
                <wp:positionV relativeFrom="paragraph">
                  <wp:posOffset>215200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184265pt;margin-top:16.944952pt;width:4.150pt;height:7.75pt;mso-position-horizontal-relative:page;mso-position-vertical-relative:paragraph;z-index:-1611110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8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iterates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6">
        <w:r>
          <w:rPr>
            <w:color w:val="152C83"/>
          </w:rPr>
          <w:t>1</w:t>
        </w:r>
      </w:hyperlink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1"/>
        </w:rPr>
        <w:t> </w:t>
      </w:r>
      <w:r>
        <w:rPr/>
        <w:t>polyhedron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SK</w:t>
      </w:r>
      <w:r>
        <w:rPr>
          <w:vertAlign w:val="baseline"/>
        </w:rPr>
        <w:t>(3)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correctly implies that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 to be in the range 0 to 255.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during the process, the relational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been</w:t>
      </w:r>
      <w:r>
        <w:rPr>
          <w:spacing w:val="-2"/>
          <w:vertAlign w:val="baseline"/>
        </w:rPr>
        <w:t> </w:t>
      </w:r>
      <w:r>
        <w:rPr>
          <w:vertAlign w:val="baseline"/>
        </w:rPr>
        <w:t>lost.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due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wrapping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2429335</wp:posOffset>
                </wp:positionH>
                <wp:positionV relativeFrom="paragraph">
                  <wp:posOffset>183965</wp:posOffset>
                </wp:positionV>
                <wp:extent cx="5270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8627pt;margin-top:14.48544pt;width:4.150pt;height:7.75pt;mso-position-horizontal-relative:page;mso-position-vertical-relative:paragraph;z-index:-1611059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 the unbounded polyhedron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SK</w:t>
      </w:r>
      <w:r>
        <w:rPr>
          <w:vertAlign w:val="baseline"/>
        </w:rPr>
        <w:t>(2) = </w:t>
      </w:r>
      <w:r>
        <w:rPr>
          <w:rFonts w:ascii="DejaVu Sans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DejaVu Sans"/>
          <w:i/>
          <w:vertAlign w:val="baseline"/>
        </w:rPr>
        <w:t>{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N</w:t>
      </w:r>
      <w:r>
        <w:rPr>
          <w:rFonts w:ascii="DejaVu Sans"/>
          <w:i/>
          <w:vertAlign w:val="baseline"/>
        </w:rPr>
        <w:t>}</w:t>
      </w:r>
      <w:r>
        <w:rPr>
          <w:vertAlign w:val="baseline"/>
        </w:rPr>
        <w:t>), which has to discard </w:t>
      </w:r>
      <w:r>
        <w:rPr>
          <w:vertAlign w:val="baseline"/>
        </w:rPr>
        <w:t>the relational</w:t>
      </w:r>
      <w:r>
        <w:rPr>
          <w:spacing w:val="-1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make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sound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safe</w:t>
      </w:r>
      <w:r>
        <w:rPr>
          <w:spacing w:val="-16"/>
          <w:vertAlign w:val="baseline"/>
        </w:rPr>
        <w:t> </w:t>
      </w:r>
      <w:r>
        <w:rPr>
          <w:vertAlign w:val="baseline"/>
        </w:rPr>
        <w:t>wrapping. While this is a simple example that could have been avoided by imposing bounds on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start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program,</w:t>
      </w:r>
      <w:r>
        <w:rPr>
          <w:spacing w:val="-2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4"/>
          <w:vertAlign w:val="baseline"/>
        </w:rPr>
        <w:t> </w:t>
      </w:r>
      <w:r>
        <w:rPr>
          <w:vertAlign w:val="baseline"/>
        </w:rPr>
        <w:t>polyhedra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frequent</w:t>
      </w:r>
      <w:r>
        <w:rPr>
          <w:spacing w:val="-3"/>
          <w:vertAlign w:val="baseline"/>
        </w:rPr>
        <w:t> </w:t>
      </w:r>
      <w:r>
        <w:rPr>
          <w:vertAlign w:val="baseline"/>
        </w:rPr>
        <w:t>(caused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vertAlign w:val="baseline"/>
        </w:rPr>
        <w:t>widening,</w:t>
      </w:r>
      <w:r>
        <w:rPr>
          <w:spacing w:val="-3"/>
          <w:vertAlign w:val="baseline"/>
        </w:rPr>
        <w:t> </w:t>
      </w:r>
      <w:r>
        <w:rPr>
          <w:vertAlign w:val="baseline"/>
        </w:rPr>
        <w:t>non-linear</w:t>
      </w:r>
      <w:r>
        <w:rPr>
          <w:spacing w:val="-5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unbounded</w:t>
      </w:r>
      <w:r>
        <w:rPr>
          <w:spacing w:val="-5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state)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apparently make the wrapping algorithm lose a lot of precision.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has led us to devise a fully bounded polyhedral analysis.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method uses limited widening, places the widening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"/>
          <w:vertAlign w:val="baseline"/>
        </w:rPr>
        <w:t> </w:t>
      </w:r>
      <w:r>
        <w:rPr>
          <w:vertAlign w:val="baseline"/>
        </w:rPr>
        <w:t>in a</w:t>
      </w:r>
      <w:r>
        <w:rPr>
          <w:spacing w:val="-1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1"/>
          <w:vertAlign w:val="baseline"/>
        </w:rPr>
        <w:t> </w:t>
      </w:r>
      <w:r>
        <w:rPr>
          <w:vertAlign w:val="baseline"/>
        </w:rPr>
        <w:t>way,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uses</w:t>
      </w:r>
      <w:r>
        <w:rPr>
          <w:spacing w:val="-1"/>
          <w:vertAlign w:val="baseline"/>
        </w:rPr>
        <w:t> </w:t>
      </w:r>
      <w:r>
        <w:rPr>
          <w:vertAlign w:val="baseline"/>
        </w:rPr>
        <w:t>type information to</w:t>
      </w:r>
      <w:r>
        <w:rPr>
          <w:spacing w:val="-1"/>
          <w:vertAlign w:val="baseline"/>
        </w:rPr>
        <w:t> </w:t>
      </w:r>
      <w:r>
        <w:rPr>
          <w:vertAlign w:val="baseline"/>
        </w:rPr>
        <w:t>bind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variables. To show the idea we sketch here how our method analyses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equations for our method are the following:</w:t>
      </w:r>
    </w:p>
    <w:p>
      <w:pPr>
        <w:tabs>
          <w:tab w:pos="1462" w:val="left" w:leader="none"/>
          <w:tab w:pos="3660" w:val="left" w:leader="none"/>
          <w:tab w:pos="4580" w:val="left" w:leader="none"/>
        </w:tabs>
        <w:spacing w:line="173" w:lineRule="exact" w:before="56"/>
        <w:ind w:left="54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spacing w:val="-4"/>
          <w:w w:val="110"/>
          <w:sz w:val="21"/>
          <w:vertAlign w:val="superscript"/>
        </w:rPr>
        <w:t>BD</w:t>
      </w:r>
      <w:r>
        <w:rPr>
          <w:spacing w:val="-4"/>
          <w:w w:val="110"/>
          <w:sz w:val="21"/>
          <w:vertAlign w:val="baseline"/>
        </w:rPr>
        <w:t>(0)</w:t>
      </w:r>
      <w:r>
        <w:rPr>
          <w:sz w:val="21"/>
          <w:vertAlign w:val="baseline"/>
        </w:rPr>
        <w:tab/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P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R</w:t>
      </w:r>
      <w:r>
        <w:rPr>
          <w:spacing w:val="-4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spacing w:val="-4"/>
          <w:w w:val="110"/>
          <w:sz w:val="21"/>
          <w:vertAlign w:val="superscript"/>
        </w:rPr>
        <w:t>BD</w:t>
      </w:r>
      <w:r>
        <w:rPr>
          <w:spacing w:val="-4"/>
          <w:w w:val="110"/>
          <w:sz w:val="21"/>
          <w:vertAlign w:val="baseline"/>
        </w:rPr>
        <w:t>(1)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BD</w:t>
      </w:r>
      <w:r>
        <w:rPr>
          <w:w w:val="110"/>
          <w:sz w:val="21"/>
          <w:vertAlign w:val="baseline"/>
        </w:rPr>
        <w:t>(0)[</w:t>
      </w:r>
      <w:r>
        <w:rPr>
          <w:rFonts w:ascii="Georgia" w:hAnsi="Georgia"/>
          <w:i/>
          <w:w w:val="110"/>
          <w:sz w:val="21"/>
          <w:vertAlign w:val="baseline"/>
        </w:rPr>
        <w:t>x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tabs>
          <w:tab w:pos="3796" w:val="left" w:leader="none"/>
          <w:tab w:pos="4940" w:val="left" w:leader="none"/>
        </w:tabs>
        <w:spacing w:line="150" w:lineRule="exact" w:before="0"/>
        <w:ind w:left="6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tabs>
          <w:tab w:pos="1462" w:val="left" w:leader="none"/>
          <w:tab w:pos="3660" w:val="left" w:leader="none"/>
          <w:tab w:pos="4580" w:val="left" w:leader="none"/>
        </w:tabs>
        <w:spacing w:line="173" w:lineRule="exact" w:before="78"/>
        <w:ind w:left="54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BD</w:t>
      </w:r>
      <w:r>
        <w:rPr>
          <w:spacing w:val="-2"/>
          <w:sz w:val="21"/>
          <w:vertAlign w:val="baseline"/>
        </w:rPr>
        <w:t>(2)</w:t>
      </w:r>
      <w:r>
        <w:rPr>
          <w:sz w:val="21"/>
          <w:vertAlign w:val="baseline"/>
        </w:rPr>
        <w:tab/>
        <w:t>=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BD</w:t>
      </w:r>
      <w:r>
        <w:rPr>
          <w:sz w:val="21"/>
          <w:vertAlign w:val="baseline"/>
        </w:rPr>
        <w:t>(1)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BD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(5)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8" w:hAnsi="LM Roman 8"/>
          <w:spacing w:val="-2"/>
          <w:sz w:val="21"/>
          <w:vertAlign w:val="superscript"/>
        </w:rPr>
        <w:t>BD</w:t>
      </w:r>
      <w:r>
        <w:rPr>
          <w:spacing w:val="-2"/>
          <w:sz w:val="21"/>
          <w:vertAlign w:val="baseline"/>
        </w:rPr>
        <w:t>(3)</w:t>
      </w:r>
      <w:r>
        <w:rPr>
          <w:sz w:val="21"/>
          <w:vertAlign w:val="baseline"/>
        </w:rPr>
        <w:tab/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wrap(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BD</w:t>
      </w:r>
      <w:r>
        <w:rPr>
          <w:sz w:val="21"/>
          <w:vertAlign w:val="baseline"/>
        </w:rPr>
        <w:t>(2)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1822" w:val="left" w:leader="none"/>
          <w:tab w:pos="2745" w:val="left" w:leader="none"/>
          <w:tab w:pos="3796" w:val="left" w:leader="none"/>
          <w:tab w:pos="5482" w:val="left" w:leader="none"/>
        </w:tabs>
        <w:spacing w:line="164" w:lineRule="exact" w:before="0"/>
        <w:ind w:left="67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tabs>
          <w:tab w:pos="1462" w:val="left" w:leader="none"/>
        </w:tabs>
        <w:spacing w:line="173" w:lineRule="exact" w:before="62"/>
        <w:ind w:left="54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spacing w:val="-4"/>
          <w:w w:val="105"/>
          <w:sz w:val="21"/>
          <w:vertAlign w:val="superscript"/>
        </w:rPr>
        <w:t>BD</w:t>
      </w:r>
      <w:r>
        <w:rPr>
          <w:spacing w:val="-4"/>
          <w:w w:val="105"/>
          <w:sz w:val="21"/>
          <w:vertAlign w:val="baseline"/>
        </w:rPr>
        <w:t>(4)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rFonts w:ascii="LM Roman 8" w:hAnsi="LM Roman 8"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(4)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R∪{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x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≥</w:t>
      </w:r>
      <w:r>
        <w:rPr>
          <w:rFonts w:ascii="LM Roman 8" w:hAnsi="LM Roman 8"/>
          <w:w w:val="105"/>
          <w:position w:val="-3"/>
          <w:sz w:val="15"/>
          <w:vertAlign w:val="baseline"/>
        </w:rPr>
        <w:t>1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13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wrap(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w w:val="105"/>
          <w:sz w:val="21"/>
          <w:vertAlign w:val="baseline"/>
        </w:rPr>
        <w:t>(2)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1822" w:val="left" w:leader="none"/>
          <w:tab w:pos="4135" w:val="left" w:leader="none"/>
        </w:tabs>
        <w:spacing w:line="165" w:lineRule="exact" w:before="0"/>
        <w:ind w:left="678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tabs>
          <w:tab w:pos="1462" w:val="left" w:leader="none"/>
        </w:tabs>
        <w:spacing w:line="173" w:lineRule="exact" w:before="62"/>
        <w:ind w:left="54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LM Roman 8" w:hAnsi="LM Roman 8"/>
          <w:spacing w:val="-4"/>
          <w:w w:val="110"/>
          <w:sz w:val="21"/>
          <w:vertAlign w:val="superscript"/>
        </w:rPr>
        <w:t>BD</w:t>
      </w:r>
      <w:r>
        <w:rPr>
          <w:spacing w:val="-4"/>
          <w:w w:val="110"/>
          <w:sz w:val="21"/>
          <w:vertAlign w:val="baseline"/>
        </w:rPr>
        <w:t>(5)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BD</w:t>
      </w:r>
      <w:r>
        <w:rPr>
          <w:w w:val="110"/>
          <w:sz w:val="21"/>
          <w:vertAlign w:val="baseline"/>
        </w:rPr>
        <w:t>(4)[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1]</w:t>
      </w:r>
    </w:p>
    <w:p>
      <w:pPr>
        <w:tabs>
          <w:tab w:pos="1822" w:val="left" w:leader="none"/>
        </w:tabs>
        <w:spacing w:line="150" w:lineRule="exact" w:before="0"/>
        <w:ind w:left="67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87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R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z w:val="21"/>
        </w:rPr>
        <w:t>255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spacing w:val="-2"/>
          <w:sz w:val="21"/>
        </w:rPr>
        <w:t>255</w:t>
      </w:r>
      <w:r>
        <w:rPr>
          <w:rFonts w:ascii="DejaVu Sans" w:hAnsi="DejaVu Sans"/>
          <w:i/>
          <w:spacing w:val="-2"/>
          <w:sz w:val="21"/>
        </w:rPr>
        <w:t>}</w:t>
      </w:r>
      <w:r>
        <w:rPr>
          <w:spacing w:val="-2"/>
          <w:sz w:val="21"/>
        </w:rPr>
        <w:t>.</w:t>
      </w:r>
    </w:p>
    <w:p>
      <w:pPr>
        <w:pStyle w:val="BodyText"/>
        <w:spacing w:line="167" w:lineRule="exact"/>
        <w:ind w:left="426"/>
      </w:pPr>
      <w:r>
        <w:rPr/>
        <w:t>The</w:t>
      </w:r>
      <w:r>
        <w:rPr>
          <w:spacing w:val="24"/>
        </w:rPr>
        <w:t> </w:t>
      </w:r>
      <w:r>
        <w:rPr/>
        <w:t>difference</w:t>
      </w:r>
      <w:r>
        <w:rPr>
          <w:spacing w:val="25"/>
        </w:rPr>
        <w:t> </w:t>
      </w:r>
      <w:r>
        <w:rPr/>
        <w:t>between</w:t>
      </w:r>
      <w:r>
        <w:rPr>
          <w:spacing w:val="2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LM Roman 8"/>
          <w:vertAlign w:val="superscript"/>
        </w:rPr>
        <w:t>BD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0"/>
          <w:vertAlign w:val="baseline"/>
        </w:rPr>
        <w:t> </w:t>
      </w:r>
      <w:r>
        <w:rPr>
          <w:rFonts w:ascii="LM Roman 8"/>
          <w:vertAlign w:val="superscript"/>
        </w:rPr>
        <w:t>SK</w:t>
      </w:r>
      <w:r>
        <w:rPr>
          <w:rFonts w:ascii="LM Roman 8"/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seen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three</w:t>
      </w:r>
      <w:r>
        <w:rPr>
          <w:spacing w:val="24"/>
          <w:vertAlign w:val="baseline"/>
        </w:rPr>
        <w:t> </w:t>
      </w:r>
      <w:r>
        <w:rPr>
          <w:vertAlign w:val="baseline"/>
        </w:rPr>
        <w:t>places.</w:t>
      </w:r>
      <w:r>
        <w:rPr>
          <w:spacing w:val="54"/>
          <w:w w:val="150"/>
          <w:vertAlign w:val="baseline"/>
        </w:rPr>
        <w:t> </w:t>
      </w:r>
      <w:r>
        <w:rPr>
          <w:vertAlign w:val="baseline"/>
        </w:rPr>
        <w:t>First,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935" w:val="left" w:leader="none"/>
        </w:tabs>
        <w:spacing w:line="137" w:lineRule="exact" w:before="0"/>
        <w:ind w:left="0" w:right="140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9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1852069</wp:posOffset>
                </wp:positionH>
                <wp:positionV relativeFrom="paragraph">
                  <wp:posOffset>82086</wp:posOffset>
                </wp:positionV>
                <wp:extent cx="6350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83226pt;margin-top:6.463484pt;width:5pt;height:7.75pt;mso-position-horizontal-relative:page;mso-position-vertical-relative:paragraph;z-index:-16110080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initial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point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(0)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2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type.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Second,</w:t>
      </w:r>
    </w:p>
    <w:p>
      <w:pPr>
        <w:pStyle w:val="BodyText"/>
        <w:spacing w:line="213" w:lineRule="auto" w:before="10"/>
        <w:ind w:left="10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2905255</wp:posOffset>
                </wp:positionH>
                <wp:positionV relativeFrom="paragraph">
                  <wp:posOffset>99821</wp:posOffset>
                </wp:positionV>
                <wp:extent cx="63500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760269pt;margin-top:7.859951pt;width:5pt;height:7.75pt;mso-position-horizontal-relative:page;mso-position-vertical-relative:paragraph;z-index:-16109568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widening point has been moved to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(4), and finally, the widening has been replaced by limited widening (explained in Section </w:t>
      </w:r>
      <w:hyperlink w:history="true" w:anchor="_bookmark10">
        <w:r>
          <w:rPr>
            <w:color w:val="152C83"/>
            <w:vertAlign w:val="baseline"/>
          </w:rPr>
          <w:t>5.1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20"/>
        <w:ind w:left="107" w:right="301" w:firstLine="318"/>
        <w:jc w:val="both"/>
      </w:pPr>
      <w:r>
        <w:rPr/>
        <w:t>All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polyhedra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fully</w:t>
      </w:r>
      <w:r>
        <w:rPr>
          <w:spacing w:val="-7"/>
        </w:rPr>
        <w:t> </w:t>
      </w:r>
      <w:r>
        <w:rPr/>
        <w:t>bounded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frames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sets of</w:t>
      </w:r>
      <w:r>
        <w:rPr>
          <w:spacing w:val="-4"/>
        </w:rPr>
        <w:t> </w:t>
      </w:r>
      <w:r>
        <w:rPr/>
        <w:t>vertices</w:t>
      </w:r>
      <w:r>
        <w:rPr>
          <w:spacing w:val="-4"/>
        </w:rPr>
        <w:t> </w:t>
      </w:r>
      <w:r>
        <w:rPr/>
        <w:t>only,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rays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needed. This</w:t>
      </w:r>
      <w:r>
        <w:rPr>
          <w:spacing w:val="-4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convenient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our method.</w:t>
      </w:r>
      <w:r>
        <w:rPr>
          <w:spacing w:val="20"/>
        </w:rPr>
        <w:t> </w:t>
      </w:r>
      <w:r>
        <w:rPr/>
        <w:t>The</w:t>
      </w:r>
      <w:r>
        <w:rPr>
          <w:spacing w:val="-10"/>
        </w:rPr>
        <w:t> </w:t>
      </w:r>
      <w:r>
        <w:rPr/>
        <w:t>iterates</w:t>
      </w:r>
      <w:r>
        <w:rPr>
          <w:spacing w:val="-10"/>
        </w:rPr>
        <w:t> </w:t>
      </w:r>
      <w:r>
        <w:rPr/>
        <w:t>shown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hyperlink w:history="true" w:anchor="_bookmark8">
        <w:r>
          <w:rPr>
            <w:color w:val="152C83"/>
          </w:rPr>
          <w:t>2</w:t>
        </w:r>
      </w:hyperlink>
      <w:r>
        <w:rPr>
          <w:color w:val="152C83"/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representation.</w:t>
      </w:r>
      <w:r>
        <w:rPr>
          <w:spacing w:val="20"/>
        </w:rPr>
        <w:t> </w:t>
      </w:r>
      <w:r>
        <w:rPr/>
        <w:t>Here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let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 dimension</w:t>
      </w:r>
      <w:r>
        <w:rPr>
          <w:spacing w:val="-8"/>
        </w:rPr>
        <w:t> </w:t>
      </w:r>
      <w:r>
        <w:rPr/>
        <w:t>correspond to </w:t>
      </w:r>
      <w:r>
        <w:rPr>
          <w:rFonts w:ascii="Georgia"/>
          <w:i/>
        </w:rPr>
        <w:t>x</w:t>
      </w:r>
      <w:r>
        <w:rPr>
          <w:rFonts w:ascii="Georgia"/>
          <w:i/>
          <w:spacing w:val="25"/>
        </w:rPr>
        <w:t> </w:t>
      </w:r>
      <w:r>
        <w:rPr/>
        <w:t>and the second to 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3"/>
        </w:rPr>
        <w:t> </w:t>
      </w:r>
      <w:r>
        <w:rPr/>
        <w:t>Note that </w:t>
      </w:r>
      <w:r>
        <w:rPr>
          <w:rFonts w:ascii="DejaVu Sans"/>
          <w:i/>
          <w:w w:val="110"/>
        </w:rPr>
        <w:t>R </w:t>
      </w:r>
      <w:r>
        <w:rPr/>
        <w:t>represented as a </w:t>
      </w:r>
      <w:r>
        <w:rPr/>
        <w:t>set of vertices is </w:t>
      </w:r>
      <w:r>
        <w:rPr>
          <w:rFonts w:ascii="DejaVu Sans"/>
          <w:i/>
        </w:rPr>
        <w:t>{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0)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(0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255)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(255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0)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(255</w:t>
      </w:r>
      <w:r>
        <w:rPr>
          <w:rFonts w:ascii="Georgia"/>
          <w:i/>
        </w:rPr>
        <w:t>,</w:t>
      </w:r>
      <w:r>
        <w:rPr>
          <w:rFonts w:ascii="Georgia"/>
          <w:i/>
          <w:spacing w:val="-6"/>
        </w:rPr>
        <w:t> </w:t>
      </w:r>
      <w:r>
        <w:rPr/>
        <w:t>255)</w:t>
      </w:r>
      <w:r>
        <w:rPr>
          <w:rFonts w:ascii="DejaVu Sans"/>
          <w:i/>
        </w:rPr>
        <w:t>}</w:t>
      </w:r>
      <w:r>
        <w:rPr/>
        <w:t>.</w:t>
      </w:r>
    </w:p>
    <w:p>
      <w:pPr>
        <w:pStyle w:val="BodyText"/>
        <w:spacing w:line="266" w:lineRule="exact"/>
        <w:ind w:left="107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3347697</wp:posOffset>
                </wp:positionH>
                <wp:positionV relativeFrom="paragraph">
                  <wp:posOffset>444636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98267pt;margin-top:35.010712pt;width:4.150pt;height:7.75pt;mso-position-horizontal-relative:page;mso-position-vertical-relative:paragraph;z-index:-1610905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example, our approach takes a few more iterations before stabilisation, but this result, while still sound w.r.t.</w:t>
      </w:r>
      <w:r>
        <w:rPr>
          <w:spacing w:val="40"/>
        </w:rPr>
        <w:t> </w:t>
      </w:r>
      <w:r>
        <w:rPr/>
        <w:t>wrap-arounds, is more precise than the </w:t>
      </w:r>
      <w:bookmarkStart w:name="Bounded Polyhedral Analysis" w:id="14"/>
      <w:bookmarkEnd w:id="14"/>
      <w:r>
        <w:rPr/>
      </w:r>
      <w:bookmarkStart w:name="_bookmark7" w:id="15"/>
      <w:bookmarkEnd w:id="15"/>
      <w:r>
        <w:rPr/>
        <w:t>previous</w:t>
      </w:r>
      <w:r>
        <w:rPr>
          <w:spacing w:val="-18"/>
        </w:rPr>
        <w:t> </w:t>
      </w:r>
      <w:r>
        <w:rPr/>
        <w:t>approach.</w:t>
      </w:r>
      <w:r>
        <w:rPr>
          <w:spacing w:val="25"/>
        </w:rPr>
        <w:t> </w:t>
      </w:r>
      <w:r>
        <w:rPr/>
        <w:t>In</w:t>
      </w:r>
      <w:r>
        <w:rPr>
          <w:spacing w:val="-15"/>
        </w:rPr>
        <w:t> </w:t>
      </w:r>
      <w:r>
        <w:rPr/>
        <w:t>particular,</w:t>
      </w:r>
      <w:r>
        <w:rPr>
          <w:spacing w:val="-10"/>
        </w:rPr>
        <w:t> </w:t>
      </w:r>
      <w:r>
        <w:rPr/>
        <w:t>notice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(3)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have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remains</w:t>
      </w:r>
      <w:r>
        <w:rPr>
          <w:spacing w:val="-15"/>
          <w:vertAlign w:val="baseline"/>
        </w:rPr>
        <w:t> </w:t>
      </w:r>
      <w:r>
        <w:rPr>
          <w:vertAlign w:val="baseline"/>
        </w:rPr>
        <w:t>zero, but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be any number between 0 and 255 (soundness), and we have kept the valuable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 between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(2)</w:t>
      </w:r>
      <w:r>
        <w:rPr>
          <w:rFonts w:ascii="Georgia"/>
          <w:i/>
          <w:vertAlign w:val="baseline"/>
        </w:rPr>
        <w:t>,P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(4) 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(5),</w:t>
      </w:r>
      <w:r>
        <w:rPr>
          <w:spacing w:val="4"/>
          <w:vertAlign w:val="baseline"/>
        </w:rPr>
        <w:t> </w:t>
      </w:r>
      <w:r>
        <w:rPr>
          <w:vertAlign w:val="baseline"/>
        </w:rPr>
        <w:t>as the </w:t>
      </w:r>
      <w:r>
        <w:rPr>
          <w:spacing w:val="-2"/>
          <w:vertAlign w:val="baseline"/>
        </w:rPr>
        <w:t>polyhedra</w:t>
      </w:r>
    </w:p>
    <w:p>
      <w:pPr>
        <w:tabs>
          <w:tab w:pos="4453" w:val="left" w:leader="none"/>
          <w:tab w:pos="5591" w:val="left" w:leader="none"/>
        </w:tabs>
        <w:spacing w:line="36" w:lineRule="exact" w:before="0"/>
        <w:ind w:left="36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line="134" w:lineRule="exact"/>
        <w:ind w:left="108"/>
      </w:pPr>
      <w:r>
        <w:rPr/>
        <w:t>have</w:t>
      </w:r>
      <w:r>
        <w:rPr>
          <w:spacing w:val="33"/>
        </w:rPr>
        <w:t> </w:t>
      </w:r>
      <w:r>
        <w:rPr/>
        <w:t>triangular</w:t>
      </w:r>
      <w:r>
        <w:rPr>
          <w:spacing w:val="33"/>
        </w:rPr>
        <w:t> </w:t>
      </w:r>
      <w:r>
        <w:rPr/>
        <w:t>shapes.</w:t>
      </w:r>
      <w:r>
        <w:rPr>
          <w:spacing w:val="72"/>
          <w:w w:val="150"/>
        </w:rPr>
        <w:t> </w:t>
      </w:r>
      <w:r>
        <w:rPr/>
        <w:t>This</w:t>
      </w:r>
      <w:r>
        <w:rPr>
          <w:spacing w:val="33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was</w:t>
      </w:r>
      <w:r>
        <w:rPr>
          <w:spacing w:val="34"/>
        </w:rPr>
        <w:t> </w:t>
      </w:r>
      <w:r>
        <w:rPr/>
        <w:t>not</w:t>
      </w:r>
      <w:r>
        <w:rPr>
          <w:spacing w:val="33"/>
        </w:rPr>
        <w:t> </w:t>
      </w:r>
      <w:r>
        <w:rPr/>
        <w:t>retained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8"/>
        </w:rPr>
        <w:t> </w:t>
      </w:r>
      <w:r>
        <w:rPr>
          <w:rFonts w:ascii="LM Roman 8"/>
          <w:vertAlign w:val="superscript"/>
        </w:rPr>
        <w:t>SK</w:t>
      </w:r>
      <w:r>
        <w:rPr>
          <w:vertAlign w:val="baseline"/>
        </w:rPr>
        <w:t>(2)</w:t>
      </w:r>
      <w:r>
        <w:rPr>
          <w:rFonts w:ascii="Georgia"/>
          <w:i/>
          <w:vertAlign w:val="baseline"/>
        </w:rPr>
        <w:t>,P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LM Roman 8"/>
          <w:vertAlign w:val="superscript"/>
        </w:rPr>
        <w:t>SK</w:t>
      </w:r>
      <w:r>
        <w:rPr>
          <w:vertAlign w:val="baseline"/>
        </w:rPr>
        <w:t>(4)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tabs>
          <w:tab w:pos="759" w:val="left" w:leader="none"/>
        </w:tabs>
        <w:spacing w:line="125" w:lineRule="exact" w:before="0"/>
        <w:ind w:left="0" w:right="1028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63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586970</wp:posOffset>
                </wp:positionH>
                <wp:positionV relativeFrom="paragraph">
                  <wp:posOffset>90094</wp:posOffset>
                </wp:positionV>
                <wp:extent cx="5270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18166pt;margin-top:7.094081pt;width:4.150pt;height:7.75pt;mso-position-horizontal-relative:page;mso-position-vertical-relative:paragraph;z-index:-1610854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LM Roman 8"/>
          <w:spacing w:val="-2"/>
          <w:w w:val="105"/>
          <w:sz w:val="21"/>
          <w:vertAlign w:val="superscript"/>
        </w:rPr>
        <w:t>SK</w:t>
      </w:r>
      <w:r>
        <w:rPr>
          <w:spacing w:val="-2"/>
          <w:w w:val="105"/>
          <w:sz w:val="21"/>
          <w:vertAlign w:val="baseline"/>
        </w:rPr>
        <w:t>(5).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Bounded</w:t>
      </w:r>
      <w:r>
        <w:rPr>
          <w:spacing w:val="-20"/>
        </w:rPr>
        <w:t> </w:t>
      </w:r>
      <w:r>
        <w:rPr/>
        <w:t>Polyhedral</w:t>
      </w:r>
      <w:r>
        <w:rPr>
          <w:spacing w:val="-19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200"/>
        <w:ind w:left="108" w:right="301"/>
        <w:jc w:val="both"/>
      </w:pPr>
      <w:r>
        <w:rPr/>
        <w:t>In</w:t>
      </w:r>
      <w:r>
        <w:rPr>
          <w:spacing w:val="21"/>
        </w:rPr>
        <w:t> </w:t>
      </w:r>
      <w:r>
        <w:rPr/>
        <w:t>classical</w:t>
      </w:r>
      <w:r>
        <w:rPr>
          <w:spacing w:val="21"/>
        </w:rPr>
        <w:t> </w:t>
      </w:r>
      <w:r>
        <w:rPr/>
        <w:t>analysis,</w:t>
      </w:r>
      <w:r>
        <w:rPr>
          <w:spacing w:val="26"/>
        </w:rPr>
        <w:t> </w:t>
      </w:r>
      <w:r>
        <w:rPr/>
        <w:t>a</w:t>
      </w:r>
      <w:r>
        <w:rPr>
          <w:spacing w:val="21"/>
        </w:rPr>
        <w:t> </w:t>
      </w:r>
      <w:r>
        <w:rPr/>
        <w:t>polyhedron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become</w:t>
      </w:r>
      <w:r>
        <w:rPr>
          <w:spacing w:val="21"/>
        </w:rPr>
        <w:t> </w:t>
      </w:r>
      <w:r>
        <w:rPr/>
        <w:t>unbounded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three</w:t>
      </w:r>
      <w:r>
        <w:rPr>
          <w:spacing w:val="21"/>
        </w:rPr>
        <w:t> </w:t>
      </w:r>
      <w:r>
        <w:rPr/>
        <w:t>cases:</w:t>
      </w:r>
      <w:r>
        <w:rPr>
          <w:spacing w:val="40"/>
        </w:rPr>
        <w:t> </w:t>
      </w:r>
      <w:r>
        <w:rPr/>
        <w:t>First, in the initial program point, where nothing is known about the program variables. Second,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non-linear</w:t>
      </w:r>
      <w:r>
        <w:rPr>
          <w:spacing w:val="-2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drops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leaving the polyhedron unbounded in the direction of that variable. Third, widening often produces an unbounded polyhedron.</w:t>
      </w:r>
    </w:p>
    <w:p>
      <w:pPr>
        <w:pStyle w:val="BodyText"/>
        <w:spacing w:line="216" w:lineRule="auto" w:before="13"/>
        <w:ind w:left="108" w:right="301" w:firstLine="317"/>
        <w:jc w:val="both"/>
      </w:pPr>
      <w:r>
        <w:rPr/>
        <w:t>Bounded polyhedra have several benefits.</w:t>
      </w:r>
      <w:r>
        <w:rPr>
          <w:spacing w:val="40"/>
        </w:rPr>
        <w:t> </w:t>
      </w:r>
      <w:r>
        <w:rPr/>
        <w:t>First, the wrapping algorithm loses all relational information between variables which are unbounded.</w:t>
      </w:r>
      <w:r>
        <w:rPr>
          <w:spacing w:val="30"/>
        </w:rPr>
        <w:t> </w:t>
      </w:r>
      <w:r>
        <w:rPr/>
        <w:t>If a polyhedron is</w:t>
      </w:r>
      <w:r>
        <w:rPr>
          <w:spacing w:val="-11"/>
        </w:rPr>
        <w:t> </w:t>
      </w:r>
      <w:r>
        <w:rPr/>
        <w:t>bounded,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lost.</w:t>
      </w:r>
      <w:r>
        <w:rPr>
          <w:spacing w:val="20"/>
        </w:rPr>
        <w:t> </w:t>
      </w:r>
      <w:r>
        <w:rPr/>
        <w:t>Second,</w:t>
      </w:r>
      <w:r>
        <w:rPr>
          <w:spacing w:val="-8"/>
        </w:rPr>
        <w:t> </w:t>
      </w:r>
      <w:r>
        <w:rPr/>
        <w:t>analyses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count</w:t>
      </w:r>
      <w:r>
        <w:rPr>
          <w:spacing w:val="-1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3"/>
        <w:rPr>
          <w:sz w:val="10"/>
        </w:rPr>
      </w:pPr>
    </w:p>
    <w:tbl>
      <w:tblPr>
        <w:tblW w:w="0" w:type="auto"/>
        <w:jc w:val="left"/>
        <w:tblInd w:w="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4"/>
        <w:gridCol w:w="2736"/>
        <w:gridCol w:w="2736"/>
      </w:tblGrid>
      <w:tr>
        <w:trPr>
          <w:trHeight w:val="218" w:hRule="atLeast"/>
        </w:trPr>
        <w:tc>
          <w:tcPr>
            <w:tcW w:w="784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Iter</w:t>
            </w:r>
          </w:p>
        </w:tc>
        <w:tc>
          <w:tcPr>
            <w:tcW w:w="2736" w:type="dxa"/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2736" w:type="dxa"/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</w:tr>
      <w:tr>
        <w:trPr>
          <w:trHeight w:val="224" w:hRule="atLeast"/>
        </w:trPr>
        <w:tc>
          <w:tcPr>
            <w:tcW w:w="784" w:type="dxa"/>
            <w:tcBorders>
              <w:bottom w:val="nil"/>
            </w:tcBorders>
          </w:tcPr>
          <w:p>
            <w:pPr>
              <w:pStyle w:val="TableParagraph"/>
              <w:spacing w:line="198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(0)</w:t>
            </w:r>
          </w:p>
        </w:tc>
        <w:tc>
          <w:tcPr>
            <w:tcW w:w="273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(1)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(2)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(3)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pacing w:val="-7"/>
                <w:sz w:val="15"/>
              </w:rPr>
              <w:t>0)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(4)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(1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(1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1)</w:t>
            </w:r>
          </w:p>
        </w:tc>
      </w:tr>
      <w:tr>
        <w:trPr>
          <w:trHeight w:val="214" w:hRule="atLeast"/>
        </w:trPr>
        <w:tc>
          <w:tcPr>
            <w:tcW w:w="784" w:type="dxa"/>
            <w:tcBorders>
              <w:top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bookmarkStart w:name="_bookmark8" w:id="16"/>
            <w:bookmarkEnd w:id="16"/>
            <w:r>
              <w:rPr/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(5)</w:t>
            </w:r>
          </w:p>
        </w:tc>
        <w:tc>
          <w:tcPr>
            <w:tcW w:w="2736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1)</w:t>
            </w:r>
          </w:p>
        </w:tc>
      </w:tr>
      <w:tr>
        <w:trPr>
          <w:trHeight w:val="218" w:hRule="atLeast"/>
        </w:trPr>
        <w:tc>
          <w:tcPr>
            <w:tcW w:w="784" w:type="dxa"/>
          </w:tcPr>
          <w:p>
            <w:pPr>
              <w:pStyle w:val="TableParagraph"/>
              <w:spacing w:line="197" w:lineRule="exact"/>
              <w:ind w:left="11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Iter</w:t>
            </w:r>
          </w:p>
        </w:tc>
        <w:tc>
          <w:tcPr>
            <w:tcW w:w="2736" w:type="dxa"/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2736" w:type="dxa"/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</w:tr>
      <w:tr>
        <w:trPr>
          <w:trHeight w:val="224" w:hRule="atLeast"/>
        </w:trPr>
        <w:tc>
          <w:tcPr>
            <w:tcW w:w="784" w:type="dxa"/>
            <w:tcBorders>
              <w:bottom w:val="nil"/>
            </w:tcBorders>
          </w:tcPr>
          <w:p>
            <w:pPr>
              <w:pStyle w:val="TableParagraph"/>
              <w:spacing w:line="198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(0)</w:t>
            </w:r>
          </w:p>
        </w:tc>
        <w:tc>
          <w:tcPr>
            <w:tcW w:w="273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(1)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1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(2)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1)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4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0)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(3)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pacing w:val="-4"/>
                <w:sz w:val="15"/>
              </w:rPr>
              <w:t>255)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z w:val="15"/>
              </w:rPr>
              <w:t>(0</w:t>
            </w:r>
            <w:r>
              <w:rPr>
                <w:rFonts w:ascii="Georgia"/>
                <w:i/>
                <w:sz w:val="15"/>
              </w:rPr>
              <w:t>, </w:t>
            </w:r>
            <w:r>
              <w:rPr>
                <w:spacing w:val="-4"/>
                <w:sz w:val="15"/>
              </w:rPr>
              <w:t>255)</w:t>
            </w:r>
          </w:p>
        </w:tc>
      </w:tr>
      <w:tr>
        <w:trPr>
          <w:trHeight w:val="220" w:hRule="atLeast"/>
        </w:trPr>
        <w:tc>
          <w:tcPr>
            <w:tcW w:w="78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bookmarkStart w:name="Making Polyhedra Bounded" w:id="17"/>
            <w:bookmarkEnd w:id="17"/>
            <w:r>
              <w:rPr/>
            </w: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(4)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(1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(1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0)</w:t>
            </w:r>
          </w:p>
        </w:tc>
        <w:tc>
          <w:tcPr>
            <w:tcW w:w="273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(1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(1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(255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0)</w:t>
            </w:r>
          </w:p>
        </w:tc>
      </w:tr>
      <w:tr>
        <w:trPr>
          <w:trHeight w:val="214" w:hRule="atLeast"/>
        </w:trPr>
        <w:tc>
          <w:tcPr>
            <w:tcW w:w="784" w:type="dxa"/>
            <w:tcBorders>
              <w:top w:val="nil"/>
            </w:tcBorders>
          </w:tcPr>
          <w:p>
            <w:pPr>
              <w:pStyle w:val="TableParagraph"/>
              <w:spacing w:line="194" w:lineRule="exact"/>
              <w:ind w:left="114"/>
              <w:jc w:val="lef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P</w:t>
            </w:r>
            <w:r>
              <w:rPr>
                <w:rFonts w:ascii="Georgia"/>
                <w:i/>
                <w:spacing w:val="-15"/>
                <w:w w:val="110"/>
                <w:sz w:val="15"/>
              </w:rPr>
              <w:t> </w:t>
            </w:r>
            <w:r>
              <w:rPr>
                <w:rFonts w:ascii="LM Roman 6"/>
                <w:spacing w:val="-4"/>
                <w:w w:val="115"/>
                <w:sz w:val="15"/>
                <w:vertAlign w:val="superscript"/>
              </w:rPr>
              <w:t>BD</w:t>
            </w:r>
            <w:r>
              <w:rPr>
                <w:spacing w:val="-4"/>
                <w:w w:val="115"/>
                <w:sz w:val="15"/>
                <w:vertAlign w:val="baseline"/>
              </w:rPr>
              <w:t>(5)</w:t>
            </w:r>
          </w:p>
        </w:tc>
        <w:tc>
          <w:tcPr>
            <w:tcW w:w="2736" w:type="dxa"/>
            <w:tcBorders>
              <w:top w:val="nil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0)</w:t>
            </w:r>
          </w:p>
        </w:tc>
        <w:tc>
          <w:tcPr>
            <w:tcW w:w="2736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0)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1)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255)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2"/>
                <w:sz w:val="15"/>
              </w:rPr>
              <w:t> </w:t>
            </w:r>
            <w:r>
              <w:rPr>
                <w:sz w:val="15"/>
              </w:rPr>
              <w:t>(256</w:t>
            </w:r>
            <w:r>
              <w:rPr>
                <w:rFonts w:ascii="Georgia"/>
                <w:i/>
                <w:sz w:val="15"/>
              </w:rPr>
              <w:t>,</w:t>
            </w:r>
            <w:r>
              <w:rPr>
                <w:rFonts w:ascii="Georgia"/>
                <w:i/>
                <w:spacing w:val="3"/>
                <w:sz w:val="15"/>
              </w:rPr>
              <w:t> </w:t>
            </w:r>
            <w:r>
              <w:rPr>
                <w:spacing w:val="-5"/>
                <w:sz w:val="15"/>
              </w:rPr>
              <w:t>0)</w:t>
            </w:r>
          </w:p>
        </w:tc>
      </w:tr>
    </w:tbl>
    <w:p>
      <w:pPr>
        <w:spacing w:line="180" w:lineRule="exact" w:before="44"/>
        <w:ind w:left="101" w:right="69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5" w:lineRule="auto" w:before="20"/>
        <w:ind w:left="101" w:right="6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Iterating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fully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bounded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polyhedra. 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iterates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 vertices rather than constraints.</w:t>
      </w:r>
    </w:p>
    <w:p>
      <w:pPr>
        <w:pStyle w:val="BodyText"/>
        <w:spacing w:line="216" w:lineRule="auto" w:before="204"/>
        <w:ind w:left="221" w:right="188"/>
        <w:jc w:val="both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integer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polyhedra</w:t>
      </w:r>
      <w:r>
        <w:rPr>
          <w:spacing w:val="-7"/>
        </w:rPr>
        <w:t> </w:t>
      </w:r>
      <w:r>
        <w:rPr/>
        <w:t>(such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10</w:t>
        </w:r>
      </w:hyperlink>
      <w:r>
        <w:rPr/>
        <w:t>],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2</w:t>
        </w:r>
      </w:hyperlink>
      <w:r>
        <w:rPr/>
        <w:t>])</w:t>
      </w:r>
      <w:r>
        <w:rPr>
          <w:spacing w:val="-7"/>
        </w:rPr>
        <w:t> </w:t>
      </w:r>
      <w:r>
        <w:rPr/>
        <w:t>greatly</w:t>
      </w:r>
      <w:r>
        <w:rPr>
          <w:spacing w:val="-7"/>
        </w:rPr>
        <w:t> </w:t>
      </w:r>
      <w:r>
        <w:rPr/>
        <w:t>benefit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having </w:t>
      </w:r>
      <w:bookmarkStart w:name="Entry point" w:id="18"/>
      <w:bookmarkEnd w:id="18"/>
      <w:r>
        <w:rPr/>
        <w:t>this</w:t>
      </w:r>
      <w:r>
        <w:rPr/>
        <w:t> number finite.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7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Making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Polyhedra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Bounded</w:t>
      </w:r>
    </w:p>
    <w:p>
      <w:pPr>
        <w:pStyle w:val="BodyText"/>
        <w:spacing w:line="266" w:lineRule="exact" w:before="95"/>
        <w:ind w:left="221" w:right="188"/>
        <w:jc w:val="both"/>
      </w:pPr>
      <w:r>
        <w:rPr/>
        <w:t>We</w:t>
      </w:r>
      <w:r>
        <w:rPr>
          <w:spacing w:val="-16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each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ways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making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polyhedron</w:t>
      </w:r>
      <w:r>
        <w:rPr>
          <w:spacing w:val="-16"/>
        </w:rPr>
        <w:t> </w:t>
      </w:r>
      <w:r>
        <w:rPr/>
        <w:t>unbounded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argue how it is possible to soundly and precisely make it bounded.</w:t>
      </w:r>
      <w:r>
        <w:rPr>
          <w:spacing w:val="40"/>
        </w:rPr>
        <w:t> </w:t>
      </w:r>
      <w:r>
        <w:rPr/>
        <w:t>This section details how the equations </w:t>
      </w:r>
      <w:r>
        <w:rPr>
          <w:rFonts w:ascii="Georgia"/>
          <w:i/>
        </w:rPr>
        <w:t>P</w:t>
      </w:r>
      <w:r>
        <w:rPr>
          <w:rFonts w:ascii="Georgia"/>
          <w:i/>
          <w:spacing w:val="-8"/>
        </w:rPr>
        <w:t> </w:t>
      </w:r>
      <w:r>
        <w:rPr>
          <w:rFonts w:ascii="LM Roman 8"/>
          <w:vertAlign w:val="superscript"/>
        </w:rPr>
        <w:t>SK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replaced by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LM Roman 8"/>
          <w:vertAlign w:val="superscript"/>
        </w:rPr>
        <w:t>BD</w:t>
      </w:r>
      <w:r>
        <w:rPr>
          <w:vertAlign w:val="baseline"/>
        </w:rPr>
        <w:t>.</w:t>
      </w:r>
    </w:p>
    <w:p>
      <w:pPr>
        <w:tabs>
          <w:tab w:pos="4062" w:val="left" w:leader="none"/>
        </w:tabs>
        <w:spacing w:line="73" w:lineRule="exact" w:before="0"/>
        <w:ind w:left="2113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Entry </w:t>
      </w:r>
      <w:r>
        <w:rPr>
          <w:rFonts w:ascii="LM Roman 10"/>
          <w:i/>
          <w:spacing w:val="-2"/>
          <w:sz w:val="21"/>
        </w:rPr>
        <w:t>point</w:t>
      </w:r>
    </w:p>
    <w:p>
      <w:pPr>
        <w:pStyle w:val="BodyText"/>
        <w:spacing w:line="216" w:lineRule="auto" w:before="135"/>
        <w:ind w:left="22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1378537</wp:posOffset>
                </wp:positionH>
                <wp:positionV relativeFrom="paragraph">
                  <wp:posOffset>688280</wp:posOffset>
                </wp:positionV>
                <wp:extent cx="6350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46265pt;margin-top:54.195278pt;width:5pt;height:7.75pt;mso-position-horizontal-relative:page;mso-position-vertical-relative:paragraph;z-index:-16108032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classical polyhedral domain uses the unbounded polyhedron as starting point to denote that nothing is known about the variable values.</w:t>
      </w:r>
      <w:r>
        <w:rPr>
          <w:spacing w:val="40"/>
        </w:rPr>
        <w:t> </w:t>
      </w:r>
      <w:r>
        <w:rPr/>
        <w:t>That is, if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init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the </w:t>
      </w:r>
      <w:bookmarkStart w:name="Non-Linear Assignments" w:id="19"/>
      <w:bookmarkEnd w:id="19"/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1"/>
          <w:vertAlign w:val="baseline"/>
        </w:rPr>
        <w:t> </w:t>
      </w:r>
      <w:r>
        <w:rPr>
          <w:vertAlign w:val="baseline"/>
        </w:rPr>
        <w:t>point,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"/>
          <w:vertAlign w:val="baseline"/>
        </w:rPr>
        <w:t> </w:t>
      </w:r>
      <w:r>
        <w:rPr>
          <w:vertAlign w:val="baseline"/>
        </w:rPr>
        <w:t>polyhedral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 wrapping is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8"/>
          <w:vertAlign w:val="superscript"/>
        </w:rPr>
        <w:t>SK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init</w:t>
      </w:r>
      <w:r>
        <w:rPr>
          <w:vertAlign w:val="baseline"/>
        </w:rPr>
        <w:t>)= </w:t>
      </w:r>
      <w:r>
        <w:rPr>
          <w:rFonts w:ascii="DejaVu Sans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since each variable is associated with a </w:t>
      </w:r>
      <w:r>
        <w:rPr>
          <w:vertAlign w:val="baseline"/>
        </w:rPr>
        <w:t>type, it is possible to bind them.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at program start, the constraints </w:t>
      </w:r>
      <w:r>
        <w:rPr>
          <w:rFonts w:ascii="DejaVu Sans"/>
          <w:i/>
          <w:w w:val="110"/>
          <w:vertAlign w:val="baseline"/>
        </w:rPr>
        <w:t>Y </w:t>
      </w:r>
      <w:r>
        <w:rPr>
          <w:vertAlign w:val="baseline"/>
        </w:rPr>
        <w:t>all hold. Thus, we define</w:t>
      </w:r>
    </w:p>
    <w:p>
      <w:pPr>
        <w:spacing w:line="274" w:lineRule="exact" w:before="0"/>
        <w:ind w:left="101" w:right="6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2540663</wp:posOffset>
                </wp:positionH>
                <wp:positionV relativeFrom="paragraph">
                  <wp:posOffset>94764</wp:posOffset>
                </wp:positionV>
                <wp:extent cx="6350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52261pt;margin-top:7.461745pt;width:5pt;height:7.75pt;mso-position-horizontal-relative:page;mso-position-vertical-relative:paragraph;z-index:-16107520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8"/>
          <w:sz w:val="21"/>
        </w:rPr>
        <w:t>P</w:t>
      </w:r>
      <w:r>
        <w:rPr>
          <w:rFonts w:ascii="Georgia"/>
          <w:i/>
          <w:spacing w:val="1"/>
          <w:sz w:val="21"/>
        </w:rPr>
        <w:t> </w:t>
      </w:r>
      <w:r>
        <w:rPr>
          <w:rFonts w:ascii="LM Roman 8"/>
          <w:spacing w:val="8"/>
          <w:sz w:val="21"/>
          <w:vertAlign w:val="superscript"/>
        </w:rPr>
        <w:t>BD</w:t>
      </w:r>
      <w:r>
        <w:rPr>
          <w:spacing w:val="8"/>
          <w:sz w:val="21"/>
          <w:vertAlign w:val="baseline"/>
        </w:rPr>
        <w:t>(</w:t>
      </w:r>
      <w:r>
        <w:rPr>
          <w:rFonts w:ascii="Georgia"/>
          <w:i/>
          <w:spacing w:val="8"/>
          <w:sz w:val="21"/>
          <w:vertAlign w:val="baseline"/>
        </w:rPr>
        <w:t>p</w:t>
      </w:r>
      <w:r>
        <w:rPr>
          <w:rFonts w:ascii="LM Roman 8"/>
          <w:spacing w:val="8"/>
          <w:sz w:val="21"/>
          <w:vertAlign w:val="subscript"/>
        </w:rPr>
        <w:t>init</w:t>
      </w:r>
      <w:r>
        <w:rPr>
          <w:spacing w:val="8"/>
          <w:sz w:val="21"/>
          <w:vertAlign w:val="baseline"/>
        </w:rPr>
        <w:t>)=</w:t>
      </w:r>
      <w:r>
        <w:rPr>
          <w:spacing w:val="37"/>
          <w:sz w:val="21"/>
          <w:vertAlign w:val="baseline"/>
        </w:rPr>
        <w:t> </w:t>
      </w:r>
      <w:r>
        <w:rPr>
          <w:rFonts w:ascii="DejaVu Sans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DejaVu Sans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173" w:lineRule="exact" w:before="44"/>
        <w:ind w:left="221"/>
      </w:pP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rFonts w:ascii="LM Roman 8"/>
          <w:w w:val="105"/>
          <w:vertAlign w:val="superscript"/>
        </w:rPr>
        <w:t>BD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LM Roman 8"/>
          <w:w w:val="105"/>
          <w:vertAlign w:val="subscript"/>
        </w:rPr>
        <w:t>init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LM Roman 8"/>
          <w:spacing w:val="-2"/>
          <w:w w:val="105"/>
          <w:vertAlign w:val="superscript"/>
        </w:rPr>
        <w:t>SK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rFonts w:ascii="LM Roman 8"/>
          <w:spacing w:val="-2"/>
          <w:w w:val="105"/>
          <w:vertAlign w:val="subscript"/>
        </w:rPr>
        <w:t>init</w:t>
      </w:r>
      <w:r>
        <w:rPr>
          <w:spacing w:val="-2"/>
          <w:w w:val="105"/>
          <w:vertAlign w:val="baseline"/>
        </w:rPr>
        <w:t>).</w:t>
      </w:r>
    </w:p>
    <w:p>
      <w:pPr>
        <w:tabs>
          <w:tab w:pos="5304" w:val="left" w:leader="none"/>
        </w:tabs>
        <w:spacing w:line="150" w:lineRule="exact" w:before="0"/>
        <w:ind w:left="13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9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Non-Linear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Assignments</w:t>
      </w:r>
    </w:p>
    <w:p>
      <w:pPr>
        <w:pStyle w:val="BodyText"/>
        <w:spacing w:line="216" w:lineRule="auto" w:before="135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4730499</wp:posOffset>
                </wp:positionH>
                <wp:positionV relativeFrom="paragraph">
                  <wp:posOffset>519001</wp:posOffset>
                </wp:positionV>
                <wp:extent cx="6350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480255pt;margin-top:40.866276pt;width:5pt;height:7.75pt;mso-position-horizontal-relative:page;mso-position-vertical-relative:paragraph;z-index:-16107008" type="#_x0000_t202" id="docshape2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polyhedral</w:t>
      </w:r>
      <w:r>
        <w:rPr>
          <w:spacing w:val="-18"/>
          <w:w w:val="105"/>
        </w:rPr>
        <w:t> </w:t>
      </w:r>
      <w:r>
        <w:rPr>
          <w:w w:val="105"/>
        </w:rPr>
        <w:t>analysis,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non-linear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9"/>
          <w:w w:val="105"/>
        </w:rPr>
        <w:t> </w:t>
      </w:r>
      <w:r>
        <w:rPr>
          <w:w w:val="105"/>
        </w:rPr>
        <w:t>discards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9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 assigned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well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variables.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example</w:t>
      </w:r>
      <w:r>
        <w:rPr>
          <w:spacing w:val="-16"/>
          <w:w w:val="105"/>
        </w:rPr>
        <w:t> </w:t>
      </w: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:=?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immediately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succeeding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non-linear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assignment.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rFonts w:ascii="LM Roman 8" w:hAnsi="LM Roman 8"/>
          <w:w w:val="105"/>
          <w:vertAlign w:val="superscript"/>
        </w:rPr>
        <w:t>SK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:=?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(prev(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MathJax_Typewriter" w:hAnsi="MathJax_Typewriter"/>
          <w:w w:val="105"/>
          <w:vertAlign w:val="subscript"/>
        </w:rPr>
        <w:t>x</w:t>
      </w:r>
      <w:r>
        <w:rPr>
          <w:rFonts w:ascii="LM Roman 8" w:hAnsi="LM Roman 8"/>
          <w:w w:val="105"/>
          <w:vertAlign w:val="subscript"/>
        </w:rPr>
        <w:t>:=?</w:t>
      </w:r>
      <w:r>
        <w:rPr>
          <w:w w:val="105"/>
          <w:vertAlign w:val="baseline"/>
        </w:rPr>
        <w:t>))),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π</w:t>
      </w:r>
      <w:r>
        <w:rPr>
          <w:rFonts w:ascii="LM Roman 8" w:hAnsi="LM Roman 8"/>
          <w:w w:val="105"/>
          <w:vertAlign w:val="subscript"/>
        </w:rPr>
        <w:t>x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 frame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direction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prev(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returns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enter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node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leaves.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assignment,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guaranteed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slightly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abuse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return from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prev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function.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non-linear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assignment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relational </w:t>
      </w:r>
      <w:r>
        <w:rPr>
          <w:vertAlign w:val="baseline"/>
        </w:rPr>
        <w:t>information</w:t>
      </w:r>
      <w:r>
        <w:rPr>
          <w:spacing w:val="4"/>
          <w:vertAlign w:val="baseline"/>
        </w:rPr>
        <w:t> </w:t>
      </w:r>
      <w:r>
        <w:rPr>
          <w:vertAlign w:val="baseline"/>
        </w:rPr>
        <w:t>pertaining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has</w:t>
      </w:r>
      <w:r>
        <w:rPr>
          <w:spacing w:val="4"/>
          <w:vertAlign w:val="baseline"/>
        </w:rPr>
        <w:t> </w:t>
      </w:r>
      <w:r>
        <w:rPr>
          <w:vertAlign w:val="baseline"/>
        </w:rPr>
        <w:t>been</w:t>
      </w:r>
      <w:r>
        <w:rPr>
          <w:spacing w:val="5"/>
          <w:vertAlign w:val="baseline"/>
        </w:rPr>
        <w:t> </w:t>
      </w:r>
      <w:r>
        <w:rPr>
          <w:vertAlign w:val="baseline"/>
        </w:rPr>
        <w:t>discarded,</w:t>
      </w:r>
      <w:r>
        <w:rPr>
          <w:spacing w:val="4"/>
          <w:vertAlign w:val="baseline"/>
        </w:rPr>
        <w:t> </w:t>
      </w:r>
      <w:r>
        <w:rPr>
          <w:vertAlign w:val="baseline"/>
        </w:rPr>
        <w:t>claim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range(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vertAlign w:val="baseline"/>
        </w:rPr>
        <w:t>true.</w:t>
      </w:r>
      <w:r>
        <w:rPr>
          <w:spacing w:val="31"/>
          <w:vertAlign w:val="baseline"/>
        </w:rPr>
        <w:t> </w:t>
      </w:r>
      <w:r>
        <w:rPr>
          <w:spacing w:val="-2"/>
          <w:vertAlign w:val="baseline"/>
        </w:rPr>
        <w:t>Thus,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12"/>
        <w:ind w:left="108"/>
      </w:pPr>
      <w:bookmarkStart w:name="Widening" w:id="20"/>
      <w:bookmarkEnd w:id="20"/>
      <w:r>
        <w:rPr/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define:</w:t>
      </w:r>
    </w:p>
    <w:p>
      <w:pPr>
        <w:spacing w:line="240" w:lineRule="auto" w:before="8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173" w:lineRule="exact" w:before="0"/>
        <w:ind w:left="108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:=?</w:t>
      </w:r>
      <w:r>
        <w:rPr>
          <w:w w:val="105"/>
          <w:sz w:val="21"/>
          <w:vertAlign w:val="baseline"/>
        </w:rPr>
        <w:t>)=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π</w:t>
      </w:r>
      <w:r>
        <w:rPr>
          <w:rFonts w:ascii="LM Roman 8" w:hAnsi="LM Roman 8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w w:val="105"/>
          <w:sz w:val="21"/>
          <w:vertAlign w:val="baseline"/>
        </w:rPr>
        <w:t>(prev(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MathJax_Typewriter" w:hAnsi="MathJax_Typewriter"/>
          <w:w w:val="105"/>
          <w:sz w:val="21"/>
          <w:vertAlign w:val="subscript"/>
        </w:rPr>
        <w:t>x</w:t>
      </w:r>
      <w:r>
        <w:rPr>
          <w:rFonts w:ascii="LM Roman 8" w:hAnsi="LM Roman 8"/>
          <w:w w:val="105"/>
          <w:sz w:val="21"/>
          <w:vertAlign w:val="subscript"/>
        </w:rPr>
        <w:t>:=?</w:t>
      </w:r>
      <w:r>
        <w:rPr>
          <w:w w:val="105"/>
          <w:sz w:val="21"/>
          <w:vertAlign w:val="baseline"/>
        </w:rPr>
        <w:t>)))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(range(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))</w:t>
      </w:r>
    </w:p>
    <w:p>
      <w:pPr>
        <w:spacing w:after="0" w:line="173" w:lineRule="exact"/>
        <w:jc w:val="left"/>
        <w:rPr>
          <w:sz w:val="21"/>
        </w:rPr>
        <w:sectPr>
          <w:pgSz w:w="9360" w:h="13610"/>
          <w:pgMar w:header="855" w:footer="0" w:top="1040" w:bottom="280" w:left="680" w:right="600"/>
          <w:cols w:num="2" w:equalWidth="0">
            <w:col w:w="1061" w:space="440"/>
            <w:col w:w="6579"/>
          </w:cols>
        </w:sectPr>
      </w:pPr>
    </w:p>
    <w:p>
      <w:pPr>
        <w:tabs>
          <w:tab w:pos="3359" w:val="left" w:leader="none"/>
        </w:tabs>
        <w:spacing w:line="150" w:lineRule="exact" w:before="0"/>
        <w:ind w:left="174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173" w:lineRule="exact" w:before="17"/>
        <w:ind w:left="108"/>
      </w:pPr>
      <w:r>
        <w:rPr>
          <w:w w:val="105"/>
        </w:rPr>
        <w:t>Again,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4"/>
          <w:w w:val="105"/>
        </w:rPr>
        <w:t> </w:t>
      </w:r>
      <w:r>
        <w:rPr>
          <w:rFonts w:ascii="LM Roman 8"/>
          <w:w w:val="105"/>
          <w:vertAlign w:val="superscript"/>
        </w:rPr>
        <w:t>BD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MathJax_Typewriter"/>
          <w:w w:val="105"/>
          <w:vertAlign w:val="subscript"/>
        </w:rPr>
        <w:t>x</w:t>
      </w:r>
      <w:r>
        <w:rPr>
          <w:rFonts w:ascii="LM Roman 8"/>
          <w:w w:val="105"/>
          <w:vertAlign w:val="subscript"/>
        </w:rPr>
        <w:t>:=?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spacing w:val="-25"/>
          <w:w w:val="105"/>
          <w:vertAlign w:val="baseline"/>
        </w:rPr>
        <w:t> </w:t>
      </w:r>
      <w:r>
        <w:rPr>
          <w:rFonts w:ascii="LM Roman 8"/>
          <w:spacing w:val="-2"/>
          <w:w w:val="105"/>
          <w:vertAlign w:val="superscript"/>
        </w:rPr>
        <w:t>SK</w:t>
      </w:r>
      <w:r>
        <w:rPr>
          <w:spacing w:val="-2"/>
          <w:w w:val="105"/>
          <w:vertAlign w:val="baseline"/>
        </w:rPr>
        <w:t>(</w:t>
      </w:r>
      <w:r>
        <w:rPr>
          <w:rFonts w:ascii="Georgia"/>
          <w:i/>
          <w:spacing w:val="-2"/>
          <w:w w:val="105"/>
          <w:vertAlign w:val="baseline"/>
        </w:rPr>
        <w:t>p</w:t>
      </w:r>
      <w:r>
        <w:rPr>
          <w:rFonts w:ascii="MathJax_Typewriter"/>
          <w:spacing w:val="-2"/>
          <w:w w:val="105"/>
          <w:vertAlign w:val="subscript"/>
        </w:rPr>
        <w:t>x</w:t>
      </w:r>
      <w:r>
        <w:rPr>
          <w:rFonts w:ascii="LM Roman 8"/>
          <w:spacing w:val="-2"/>
          <w:w w:val="105"/>
          <w:vertAlign w:val="subscript"/>
        </w:rPr>
        <w:t>:=?</w:t>
      </w:r>
      <w:r>
        <w:rPr>
          <w:spacing w:val="-2"/>
          <w:w w:val="105"/>
          <w:vertAlign w:val="baseline"/>
        </w:rPr>
        <w:t>).</w:t>
      </w:r>
    </w:p>
    <w:p>
      <w:pPr>
        <w:tabs>
          <w:tab w:pos="4983" w:val="left" w:leader="none"/>
        </w:tabs>
        <w:spacing w:line="150" w:lineRule="exact" w:before="0"/>
        <w:ind w:left="92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2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Widening</w:t>
      </w:r>
    </w:p>
    <w:p>
      <w:pPr>
        <w:pStyle w:val="BodyText"/>
        <w:spacing w:line="216" w:lineRule="auto" w:before="133"/>
        <w:ind w:left="108" w:right="300"/>
        <w:jc w:val="both"/>
      </w:pPr>
      <w:r>
        <w:rPr/>
        <w:t>For a program containing cycles, widening is necessary to ensure termination.</w:t>
      </w:r>
      <w:r>
        <w:rPr>
          <w:spacing w:val="40"/>
        </w:rPr>
        <w:t> </w:t>
      </w:r>
      <w:r>
        <w:rPr/>
        <w:t>In classical abstract interpretation, the widening is usually inserted immediately after the loop merge points.</w:t>
      </w:r>
      <w:r>
        <w:rPr>
          <w:spacing w:val="31"/>
        </w:rPr>
        <w:t> </w:t>
      </w:r>
      <w:r>
        <w:rPr/>
        <w:t>Let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loop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 a program point immediately succeeding a loop merge node (for example edge 2 for program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classical polyhedral analysis defines: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tabs>
          <w:tab w:pos="4628" w:val="left" w:leader="none"/>
        </w:tabs>
        <w:spacing w:before="43"/>
        <w:ind w:left="1880" w:right="0" w:firstLine="0"/>
        <w:jc w:val="left"/>
        <w:rPr>
          <w:rFonts w:ascii="DejaVu Sans" w:hAnsi="DejaVu Sans"/>
          <w:sz w:val="21"/>
        </w:rPr>
      </w:pPr>
      <w:bookmarkStart w:name="Making Widening Bounded" w:id="21"/>
      <w:bookmarkEnd w:id="21"/>
      <w:r>
        <w:rPr/>
      </w:r>
      <w:bookmarkStart w:name="_bookmark9" w:id="22"/>
      <w:bookmarkEnd w:id="22"/>
      <w:r>
        <w:rPr/>
      </w:r>
      <w:r>
        <w:rPr>
          <w:rFonts w:ascii="Georgia" w:hAnsi="Georgia"/>
          <w:i/>
          <w:spacing w:val="4"/>
          <w:position w:val="3"/>
          <w:sz w:val="21"/>
        </w:rPr>
        <w:t>P</w:t>
      </w:r>
      <w:r>
        <w:rPr>
          <w:rFonts w:ascii="Georgia" w:hAnsi="Georgia"/>
          <w:i/>
          <w:spacing w:val="4"/>
          <w:sz w:val="15"/>
        </w:rPr>
        <w:t>n</w:t>
      </w:r>
      <w:r>
        <w:rPr>
          <w:spacing w:val="4"/>
          <w:position w:val="3"/>
          <w:sz w:val="21"/>
        </w:rPr>
        <w:t>(</w:t>
      </w:r>
      <w:r>
        <w:rPr>
          <w:rFonts w:ascii="Georgia" w:hAnsi="Georgia"/>
          <w:i/>
          <w:spacing w:val="4"/>
          <w:position w:val="3"/>
          <w:sz w:val="21"/>
        </w:rPr>
        <w:t>p</w:t>
      </w:r>
      <w:r>
        <w:rPr>
          <w:rFonts w:ascii="LM Roman 8" w:hAnsi="LM Roman 8"/>
          <w:spacing w:val="4"/>
          <w:sz w:val="15"/>
        </w:rPr>
        <w:t>loop</w:t>
      </w:r>
      <w:r>
        <w:rPr>
          <w:spacing w:val="4"/>
          <w:position w:val="3"/>
          <w:sz w:val="21"/>
        </w:rPr>
        <w:t>)=</w:t>
      </w:r>
      <w:r>
        <w:rPr>
          <w:spacing w:val="33"/>
          <w:w w:val="110"/>
          <w:position w:val="3"/>
          <w:sz w:val="21"/>
        </w:rPr>
        <w:t> </w:t>
      </w:r>
      <w:r>
        <w:rPr>
          <w:rFonts w:ascii="Georgia" w:hAnsi="Georgia"/>
          <w:i/>
          <w:spacing w:val="-2"/>
          <w:w w:val="110"/>
          <w:position w:val="3"/>
          <w:sz w:val="21"/>
        </w:rPr>
        <w:t>P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DejaVu Sans" w:hAnsi="DejaVu Sans"/>
          <w:i/>
          <w:spacing w:val="-2"/>
          <w:w w:val="110"/>
          <w:sz w:val="15"/>
        </w:rPr>
        <w:t>−</w:t>
      </w:r>
      <w:r>
        <w:rPr>
          <w:rFonts w:ascii="LM Roman 8" w:hAnsi="LM Roman 8"/>
          <w:spacing w:val="-2"/>
          <w:w w:val="110"/>
          <w:sz w:val="15"/>
        </w:rPr>
        <w:t>1</w:t>
      </w:r>
      <w:r>
        <w:rPr>
          <w:spacing w:val="-2"/>
          <w:w w:val="110"/>
          <w:position w:val="3"/>
          <w:sz w:val="21"/>
        </w:rPr>
        <w:t>(</w:t>
      </w:r>
      <w:r>
        <w:rPr>
          <w:rFonts w:ascii="Georgia" w:hAnsi="Georgia"/>
          <w:i/>
          <w:spacing w:val="-2"/>
          <w:w w:val="110"/>
          <w:position w:val="3"/>
          <w:sz w:val="21"/>
        </w:rPr>
        <w:t>p</w:t>
      </w:r>
      <w:r>
        <w:rPr>
          <w:rFonts w:ascii="LM Roman 8" w:hAnsi="LM Roman 8"/>
          <w:spacing w:val="-2"/>
          <w:w w:val="110"/>
          <w:sz w:val="15"/>
        </w:rPr>
        <w:t>loop</w:t>
      </w:r>
      <w:r>
        <w:rPr>
          <w:spacing w:val="-2"/>
          <w:w w:val="110"/>
          <w:position w:val="3"/>
          <w:sz w:val="21"/>
        </w:rPr>
        <w:t>)</w:t>
      </w:r>
      <w:r>
        <w:rPr>
          <w:rFonts w:ascii="DejaVu Sans" w:hAnsi="DejaVu Sans"/>
          <w:i/>
          <w:spacing w:val="-2"/>
          <w:w w:val="110"/>
          <w:position w:val="3"/>
          <w:sz w:val="21"/>
        </w:rPr>
        <w:t>∇</w:t>
      </w:r>
      <w:r>
        <w:rPr>
          <w:rFonts w:ascii="DejaVu Sans" w:hAnsi="DejaVu Sans"/>
          <w:i/>
          <w:position w:val="3"/>
          <w:sz w:val="21"/>
        </w:rPr>
        <w:tab/>
      </w:r>
      <w:r>
        <w:rPr>
          <w:rFonts w:ascii="DejaVu Sans" w:hAnsi="DejaVu Sans"/>
          <w:spacing w:val="-10"/>
          <w:w w:val="320"/>
          <w:position w:val="24"/>
          <w:sz w:val="21"/>
        </w:rPr>
        <w:t>.</w:t>
      </w:r>
    </w:p>
    <w:p>
      <w:pPr>
        <w:spacing w:before="21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prev(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6" w:hAnsi="LM Roman 6"/>
          <w:spacing w:val="-2"/>
          <w:w w:val="110"/>
          <w:sz w:val="15"/>
          <w:vertAlign w:val="subscript"/>
        </w:rPr>
        <w:t>loop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before="207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242" w:space="35"/>
            <w:col w:w="2803"/>
          </w:cols>
        </w:sectPr>
      </w:pPr>
    </w:p>
    <w:p>
      <w:pPr>
        <w:pStyle w:val="BodyText"/>
        <w:spacing w:line="216" w:lineRule="auto" w:before="218"/>
        <w:ind w:left="108" w:right="301"/>
        <w:jc w:val="both"/>
      </w:pPr>
      <w:r>
        <w:rPr/>
        <w:t>This commonly results in an unbounded polyhedron, since widening often removes constraints.</w:t>
      </w:r>
      <w:r>
        <w:rPr>
          <w:spacing w:val="22"/>
        </w:rPr>
        <w:t> </w:t>
      </w:r>
      <w:r>
        <w:rPr/>
        <w:t>It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sound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respect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wrap-arounds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apply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range constraints in this case, so we have to take another approach.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0" w:after="0"/>
        <w:ind w:left="577" w:right="0" w:hanging="469"/>
        <w:jc w:val="both"/>
      </w:pPr>
      <w:bookmarkStart w:name="Limited Widening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/>
        <w:t>Making</w:t>
      </w:r>
      <w:r>
        <w:rPr>
          <w:spacing w:val="-13"/>
        </w:rPr>
        <w:t> </w:t>
      </w:r>
      <w:r>
        <w:rPr/>
        <w:t>Widening</w:t>
      </w:r>
      <w:r>
        <w:rPr>
          <w:spacing w:val="-13"/>
        </w:rPr>
        <w:t> </w:t>
      </w:r>
      <w:r>
        <w:rPr>
          <w:spacing w:val="-2"/>
        </w:rPr>
        <w:t>Bounded</w:t>
      </w:r>
    </w:p>
    <w:p>
      <w:pPr>
        <w:pStyle w:val="BodyText"/>
        <w:spacing w:line="216" w:lineRule="auto" w:before="177"/>
        <w:ind w:left="108" w:right="300"/>
        <w:jc w:val="both"/>
      </w:pPr>
      <w:r>
        <w:rPr/>
        <w:t>The</w:t>
      </w:r>
      <w:r>
        <w:rPr>
          <w:spacing w:val="-15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widening</w:t>
      </w:r>
      <w:r>
        <w:rPr>
          <w:spacing w:val="-15"/>
        </w:rPr>
        <w:t> </w:t>
      </w:r>
      <w:r>
        <w:rPr/>
        <w:t>operation,</w:t>
      </w:r>
      <w:r>
        <w:rPr>
          <w:spacing w:val="-10"/>
        </w:rPr>
        <w:t> </w:t>
      </w:r>
      <w:r>
        <w:rPr/>
        <w:t>as</w:t>
      </w:r>
      <w:r>
        <w:rPr>
          <w:spacing w:val="-15"/>
        </w:rPr>
        <w:t> </w:t>
      </w:r>
      <w:r>
        <w:rPr/>
        <w:t>mentioned,</w:t>
      </w:r>
      <w:r>
        <w:rPr>
          <w:spacing w:val="-10"/>
        </w:rPr>
        <w:t> </w:t>
      </w:r>
      <w:r>
        <w:rPr/>
        <w:t>often</w:t>
      </w:r>
      <w:r>
        <w:rPr>
          <w:spacing w:val="-15"/>
        </w:rPr>
        <w:t> </w:t>
      </w:r>
      <w:r>
        <w:rPr/>
        <w:t>makes</w:t>
      </w:r>
      <w:r>
        <w:rPr>
          <w:spacing w:val="-14"/>
        </w:rPr>
        <w:t> </w:t>
      </w:r>
      <w:r>
        <w:rPr/>
        <w:t>polyhedra</w:t>
      </w:r>
      <w:r>
        <w:rPr>
          <w:spacing w:val="-14"/>
        </w:rPr>
        <w:t> </w:t>
      </w:r>
      <w:r>
        <w:rPr/>
        <w:t>unbounded. However,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help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i/>
        </w:rPr>
        <w:t>limited</w:t>
      </w:r>
      <w:r>
        <w:rPr>
          <w:i/>
          <w:spacing w:val="-19"/>
        </w:rPr>
        <w:t> </w:t>
      </w:r>
      <w:r>
        <w:rPr>
          <w:i/>
        </w:rPr>
        <w:t>widening</w:t>
      </w:r>
      <w:r>
        <w:rPr>
          <w:i/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might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intersect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 with some finite constraints.</w:t>
      </w:r>
      <w:r>
        <w:rPr>
          <w:spacing w:val="40"/>
        </w:rPr>
        <w:t> </w:t>
      </w:r>
      <w:r>
        <w:rPr/>
        <w:t>Our idea is to use widening in such a way that it is always possible to intersect the result with a fully bounded polyhedron.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Limited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Widening</w:t>
      </w:r>
    </w:p>
    <w:p>
      <w:pPr>
        <w:pStyle w:val="BodyText"/>
        <w:spacing w:line="216" w:lineRule="auto" w:before="133"/>
        <w:ind w:left="108" w:right="301"/>
        <w:jc w:val="both"/>
      </w:pPr>
      <w:r>
        <w:rPr/>
        <w:t>Limited</w:t>
      </w:r>
      <w:r>
        <w:rPr>
          <w:spacing w:val="-3"/>
        </w:rPr>
        <w:t> </w:t>
      </w:r>
      <w:r>
        <w:rPr/>
        <w:t>widening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suggested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9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limited</w:t>
      </w:r>
      <w:r>
        <w:rPr>
          <w:spacing w:val="-3"/>
        </w:rPr>
        <w:t> </w:t>
      </w:r>
      <w:r>
        <w:rPr/>
        <w:t>widening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 set of constraints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define limited widening </w:t>
      </w:r>
      <w:r>
        <w:rPr>
          <w:rFonts w:ascii="DejaVu Sans" w:hAnsi="DejaVu Sans"/>
          <w:i/>
        </w:rPr>
        <w:t>∇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follows:</w:t>
      </w:r>
    </w:p>
    <w:p>
      <w:pPr>
        <w:spacing w:before="211"/>
        <w:ind w:left="0" w:right="19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12"/>
          <w:sz w:val="21"/>
        </w:rPr>
        <w:t>P</w:t>
      </w:r>
      <w:r>
        <w:rPr>
          <w:rFonts w:ascii="DejaVu Sans" w:hAnsi="DejaVu Sans"/>
          <w:i/>
          <w:spacing w:val="12"/>
          <w:sz w:val="21"/>
        </w:rPr>
        <w:t>∇</w:t>
      </w:r>
      <w:r>
        <w:rPr>
          <w:rFonts w:ascii="Georgia" w:hAnsi="Georgia"/>
          <w:i/>
          <w:spacing w:val="12"/>
          <w:sz w:val="21"/>
          <w:vertAlign w:val="subscript"/>
        </w:rPr>
        <w:t>C</w:t>
      </w:r>
      <w:r>
        <w:rPr>
          <w:rFonts w:ascii="Georgia" w:hAnsi="Georgia"/>
          <w:i/>
          <w:spacing w:val="12"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baseline"/>
        </w:rPr>
        <w:t>∇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pStyle w:val="BodyText"/>
        <w:spacing w:line="218" w:lineRule="auto" w:before="228"/>
        <w:ind w:left="109" w:right="301"/>
        <w:jc w:val="right"/>
      </w:pPr>
      <w:r>
        <w:rPr/>
        <w:t>That is,</w:t>
      </w:r>
      <w:r>
        <w:rPr>
          <w:spacing w:val="23"/>
        </w:rPr>
        <w:t> </w:t>
      </w:r>
      <w:r>
        <w:rPr/>
        <w:t>the result of the widening is intersected with all constraints in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which</w:t>
      </w:r>
      <w:r>
        <w:rPr>
          <w:spacing w:val="80"/>
        </w:rPr>
        <w:t> </w:t>
      </w:r>
      <w:bookmarkStart w:name="Placement of the Widening Point" w:id="25"/>
      <w:bookmarkEnd w:id="25"/>
      <w:r>
        <w:rPr/>
        <w:t>hold</w:t>
      </w:r>
      <w:r>
        <w:rPr/>
        <w:t> in both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It can be shown that this is a widening operation for any</w:t>
      </w:r>
      <w:r>
        <w:rPr>
          <w:spacing w:val="40"/>
        </w:rPr>
        <w:t> </w:t>
      </w:r>
      <w:r>
        <w:rPr/>
        <w:t>set of constraints </w:t>
      </w:r>
      <w:r>
        <w:rPr>
          <w:rFonts w:ascii="Georgia"/>
          <w:i/>
        </w:rPr>
        <w:t>C</w:t>
      </w:r>
      <w:r>
        <w:rPr/>
        <w:t>.</w:t>
      </w:r>
      <w:r>
        <w:rPr>
          <w:spacing w:val="29"/>
        </w:rPr>
        <w:t> </w:t>
      </w:r>
      <w:r>
        <w:rPr/>
        <w:t>The set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is typically selected strategically for each program. Our idea is to use the range constraints </w:t>
      </w:r>
      <w:r>
        <w:rPr>
          <w:rFonts w:ascii="DejaVu Sans"/>
          <w:i/>
          <w:w w:val="110"/>
        </w:rPr>
        <w:t>Y </w:t>
      </w:r>
      <w:r>
        <w:rPr/>
        <w:t>of a program as the set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in limited widening.</w:t>
      </w:r>
      <w:r>
        <w:rPr>
          <w:spacing w:val="40"/>
        </w:rPr>
        <w:t> </w:t>
      </w:r>
      <w:r>
        <w:rPr/>
        <w:t>Our goal is to be able to intersect with </w:t>
      </w:r>
      <w:r>
        <w:rPr>
          <w:i/>
        </w:rPr>
        <w:t>all</w:t>
      </w:r>
      <w:r>
        <w:rPr>
          <w:i/>
          <w:spacing w:val="33"/>
        </w:rPr>
        <w:t> </w:t>
      </w:r>
      <w:r>
        <w:rPr/>
        <w:t>range constraints, to make</w:t>
      </w:r>
      <w:r>
        <w:rPr>
          <w:spacing w:val="40"/>
        </w:rPr>
        <w:t> </w:t>
      </w:r>
      <w:r>
        <w:rPr/>
        <w:t>the</w:t>
      </w:r>
      <w:r>
        <w:rPr>
          <w:spacing w:val="7"/>
        </w:rPr>
        <w:t> </w:t>
      </w:r>
      <w:r>
        <w:rPr/>
        <w:t>polyhedron</w:t>
      </w:r>
      <w:r>
        <w:rPr>
          <w:spacing w:val="10"/>
        </w:rPr>
        <w:t> </w:t>
      </w:r>
      <w:r>
        <w:rPr/>
        <w:t>fully</w:t>
      </w:r>
      <w:r>
        <w:rPr>
          <w:spacing w:val="10"/>
        </w:rPr>
        <w:t> </w:t>
      </w:r>
      <w:r>
        <w:rPr/>
        <w:t>bounded.</w:t>
      </w:r>
      <w:r>
        <w:rPr>
          <w:spacing w:val="54"/>
        </w:rPr>
        <w:t> </w:t>
      </w:r>
      <w:r>
        <w:rPr/>
        <w:t>To</w:t>
      </w:r>
      <w:r>
        <w:rPr>
          <w:spacing w:val="9"/>
        </w:rPr>
        <w:t> </w:t>
      </w:r>
      <w:r>
        <w:rPr/>
        <w:t>avoid</w:t>
      </w:r>
      <w:r>
        <w:rPr>
          <w:spacing w:val="10"/>
        </w:rPr>
        <w:t> </w:t>
      </w:r>
      <w:r>
        <w:rPr/>
        <w:t>wrapping</w:t>
      </w:r>
      <w:r>
        <w:rPr>
          <w:spacing w:val="8"/>
        </w:rPr>
        <w:t> </w:t>
      </w:r>
      <w:r>
        <w:rPr/>
        <w:t>variables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  <w:r>
        <w:rPr>
          <w:spacing w:val="10"/>
        </w:rPr>
        <w:t> </w:t>
      </w:r>
      <w:r>
        <w:rPr>
          <w:spacing w:val="-2"/>
        </w:rPr>
        <w:t>necessary,</w:t>
      </w:r>
    </w:p>
    <w:p>
      <w:pPr>
        <w:pStyle w:val="BodyText"/>
        <w:spacing w:line="270" w:lineRule="exact"/>
        <w:ind w:left="107"/>
        <w:jc w:val="both"/>
      </w:pPr>
      <w:r>
        <w:rPr/>
        <w:t>the widening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 put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loop</w:t>
      </w:r>
      <w:r>
        <w:rPr>
          <w:spacing w:val="1"/>
        </w:rPr>
        <w:t> </w:t>
      </w:r>
      <w:r>
        <w:rPr/>
        <w:t>merge</w:t>
      </w:r>
      <w:r>
        <w:rPr>
          <w:spacing w:val="1"/>
        </w:rPr>
        <w:t> </w:t>
      </w:r>
      <w:r>
        <w:rPr>
          <w:spacing w:val="-2"/>
        </w:rPr>
        <w:t>point.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5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Placement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Widening</w:t>
      </w:r>
      <w:r>
        <w:rPr>
          <w:rFonts w:ascii="LM Roman 10"/>
          <w:i/>
          <w:spacing w:val="-2"/>
          <w:sz w:val="21"/>
        </w:rPr>
        <w:t> Point</w:t>
      </w:r>
    </w:p>
    <w:p>
      <w:pPr>
        <w:pStyle w:val="BodyText"/>
        <w:spacing w:line="216" w:lineRule="auto" w:before="133"/>
        <w:ind w:left="107" w:right="301"/>
        <w:jc w:val="both"/>
      </w:pPr>
      <w:r>
        <w:rPr/>
        <w:t>In the classical polyhedral analysis it is common to place the widening point im- mediately after the loop-merge node.</w:t>
      </w:r>
      <w:r>
        <w:rPr>
          <w:spacing w:val="39"/>
        </w:rPr>
        <w:t> </w:t>
      </w:r>
      <w:r>
        <w:rPr/>
        <w:t>However, doing this without wrapping often results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an</w:t>
      </w:r>
      <w:r>
        <w:rPr>
          <w:spacing w:val="-17"/>
        </w:rPr>
        <w:t> </w:t>
      </w:r>
      <w:r>
        <w:rPr/>
        <w:t>unbounded</w:t>
      </w:r>
      <w:r>
        <w:rPr>
          <w:spacing w:val="-16"/>
        </w:rPr>
        <w:t> </w:t>
      </w:r>
      <w:r>
        <w:rPr/>
        <w:t>polyhedron</w:t>
      </w:r>
      <w:r>
        <w:rPr>
          <w:spacing w:val="-16"/>
        </w:rPr>
        <w:t> </w:t>
      </w:r>
      <w:r>
        <w:rPr/>
        <w:t>(see</w:t>
      </w:r>
      <w:r>
        <w:rPr>
          <w:spacing w:val="-17"/>
        </w:rPr>
        <w:t> </w:t>
      </w:r>
      <w:r>
        <w:rPr/>
        <w:t>Table</w:t>
      </w:r>
      <w:r>
        <w:rPr>
          <w:spacing w:val="-15"/>
        </w:rPr>
        <w:t> </w:t>
      </w:r>
      <w:hyperlink w:history="true" w:anchor="_bookmark6">
        <w:r>
          <w:rPr>
            <w:color w:val="152C83"/>
          </w:rPr>
          <w:t>1</w:t>
        </w:r>
      </w:hyperlink>
      <w:r>
        <w:rPr/>
        <w:t>).</w:t>
      </w:r>
      <w:r>
        <w:rPr>
          <w:spacing w:val="17"/>
        </w:rPr>
        <w:t> </w:t>
      </w:r>
      <w:r>
        <w:rPr/>
        <w:t>Our</w:t>
      </w:r>
      <w:r>
        <w:rPr>
          <w:spacing w:val="-17"/>
        </w:rPr>
        <w:t> </w:t>
      </w:r>
      <w:r>
        <w:rPr/>
        <w:t>goal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intersect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result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r>
        <w:rPr/>
        <w:t>with the range constraints and to reduce unnecessary wrappings.</w:t>
      </w:r>
      <w:r>
        <w:rPr>
          <w:spacing w:val="40"/>
        </w:rPr>
        <w:t> </w:t>
      </w:r>
      <w:r>
        <w:rPr/>
        <w:t>To this end, we place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widening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conditionals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wrapping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done</w:t>
      </w:r>
      <w:r>
        <w:rPr>
          <w:spacing w:val="-7"/>
        </w:rPr>
        <w:t> </w:t>
      </w:r>
      <w:r>
        <w:rPr/>
        <w:t>anyway. We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still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exactly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widening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cycle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flow chart. This means that we replace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4816" w:val="left" w:leader="none"/>
        </w:tabs>
        <w:spacing w:line="331" w:lineRule="exact" w:before="50"/>
        <w:ind w:left="1919" w:right="0" w:firstLine="0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LM Roman 8" w:hAnsi="LM Roman 8"/>
          <w:position w:val="9"/>
          <w:sz w:val="15"/>
        </w:rPr>
        <w:t>SK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position w:val="-2"/>
          <w:sz w:val="15"/>
        </w:rPr>
        <w:t>loop</w:t>
      </w:r>
      <w:r>
        <w:rPr>
          <w:sz w:val="21"/>
        </w:rPr>
        <w:t>)=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LM Roman 8" w:hAnsi="LM Roman 8"/>
          <w:position w:val="9"/>
          <w:sz w:val="15"/>
        </w:rPr>
        <w:t>SK</w:t>
      </w:r>
      <w:r>
        <w:rPr>
          <w:rFonts w:ascii="LM Roman 8" w:hAnsi="LM Roman 8"/>
          <w:spacing w:val="57"/>
          <w:position w:val="9"/>
          <w:sz w:val="15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p</w:t>
      </w:r>
      <w:r>
        <w:rPr>
          <w:rFonts w:ascii="LM Roman 8" w:hAnsi="LM Roman 8"/>
          <w:spacing w:val="-2"/>
          <w:position w:val="-2"/>
          <w:sz w:val="15"/>
        </w:rPr>
        <w:t>loop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</w:rPr>
        <w:t>∇</w:t>
      </w:r>
      <w:r>
        <w:rPr>
          <w:rFonts w:ascii="DejaVu Sans" w:hAnsi="DejaVu Sans"/>
          <w:i/>
          <w:sz w:val="21"/>
        </w:rPr>
        <w:tab/>
      </w:r>
      <w:r>
        <w:rPr>
          <w:rFonts w:ascii="DejaVu Sans" w:hAnsi="DejaVu Sans"/>
          <w:spacing w:val="-10"/>
          <w:w w:val="325"/>
          <w:position w:val="20"/>
          <w:sz w:val="21"/>
        </w:rPr>
        <w:t>.</w:t>
      </w:r>
    </w:p>
    <w:p>
      <w:pPr>
        <w:spacing w:line="173" w:lineRule="exact" w:before="209"/>
        <w:ind w:left="37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−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5052" w:space="40"/>
            <w:col w:w="2988"/>
          </w:cols>
        </w:sectPr>
      </w:pPr>
    </w:p>
    <w:p>
      <w:pPr>
        <w:tabs>
          <w:tab w:pos="3319" w:val="left" w:leader="none"/>
        </w:tabs>
        <w:spacing w:line="160" w:lineRule="exact" w:before="0"/>
        <w:ind w:left="205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9"/>
          <w:w w:val="110"/>
          <w:sz w:val="15"/>
        </w:rPr>
        <w:t>n</w:t>
      </w:r>
      <w:r>
        <w:rPr>
          <w:rFonts w:ascii="DejaVu Sans" w:hAnsi="DejaVu Sans"/>
          <w:i/>
          <w:spacing w:val="-9"/>
          <w:w w:val="110"/>
          <w:sz w:val="15"/>
        </w:rPr>
        <w:t>−</w:t>
      </w:r>
      <w:r>
        <w:rPr>
          <w:rFonts w:ascii="LM Roman 8" w:hAnsi="LM Roman 8"/>
          <w:spacing w:val="-9"/>
          <w:w w:val="110"/>
          <w:sz w:val="15"/>
        </w:rPr>
        <w:t>1</w:t>
      </w:r>
    </w:p>
    <w:p>
      <w:pPr>
        <w:spacing w:before="162"/>
        <w:ind w:left="76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</w:rPr>
        <w:t>q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M Roman 8" w:hAnsi="LM Roman 8"/>
          <w:spacing w:val="-2"/>
          <w:w w:val="110"/>
          <w:sz w:val="15"/>
        </w:rPr>
        <w:t>prev(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6" w:hAnsi="LM Roman 6"/>
          <w:spacing w:val="-2"/>
          <w:w w:val="110"/>
          <w:sz w:val="15"/>
          <w:vertAlign w:val="subscript"/>
        </w:rPr>
        <w:t>loop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  <w:cols w:num="2" w:equalWidth="0">
            <w:col w:w="3630" w:space="40"/>
            <w:col w:w="4410"/>
          </w:cols>
        </w:sectPr>
      </w:pPr>
    </w:p>
    <w:p>
      <w:pPr>
        <w:pStyle w:val="BodyText"/>
        <w:spacing w:before="2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22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3597329</wp:posOffset>
                </wp:positionH>
                <wp:positionV relativeFrom="paragraph">
                  <wp:posOffset>296642</wp:posOffset>
                </wp:positionV>
                <wp:extent cx="19685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54272pt;margin-top:23.357662pt;width:15.5pt;height:7.75pt;mso-position-horizontal-relative:page;mso-position-vertical-relative:paragraph;z-index:-16105472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</w:rPr>
        <w:t>with</w:t>
      </w:r>
    </w:p>
    <w:p>
      <w:pPr>
        <w:tabs>
          <w:tab w:pos="1886" w:val="left" w:leader="none"/>
        </w:tabs>
        <w:spacing w:before="136"/>
        <w:ind w:left="221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rFonts w:ascii="LM Roman 8"/>
          <w:spacing w:val="-2"/>
          <w:w w:val="110"/>
          <w:position w:val="9"/>
          <w:sz w:val="15"/>
        </w:rPr>
        <w:t>BD</w:t>
      </w:r>
      <w:r>
        <w:rPr>
          <w:spacing w:val="-2"/>
          <w:w w:val="110"/>
          <w:sz w:val="21"/>
        </w:rPr>
        <w:t>(</w:t>
      </w:r>
      <w:r>
        <w:rPr>
          <w:rFonts w:ascii="Georgia"/>
          <w:i/>
          <w:spacing w:val="-2"/>
          <w:w w:val="110"/>
          <w:sz w:val="21"/>
        </w:rPr>
        <w:t>p</w:t>
      </w:r>
      <w:r>
        <w:rPr>
          <w:rFonts w:ascii="LM Roman 8"/>
          <w:spacing w:val="-2"/>
          <w:w w:val="110"/>
          <w:position w:val="-2"/>
          <w:sz w:val="15"/>
        </w:rPr>
        <w:t>loop</w:t>
      </w:r>
      <w:r>
        <w:rPr>
          <w:spacing w:val="-2"/>
          <w:w w:val="110"/>
          <w:sz w:val="21"/>
        </w:rPr>
        <w:t>)=</w:t>
      </w:r>
      <w:r>
        <w:rPr>
          <w:sz w:val="21"/>
        </w:rPr>
        <w:tab/>
      </w:r>
      <w:r>
        <w:rPr>
          <w:rFonts w:ascii="DejaVu Sans"/>
          <w:spacing w:val="-10"/>
          <w:w w:val="325"/>
          <w:position w:val="20"/>
          <w:sz w:val="21"/>
        </w:rPr>
        <w:t>.</w:t>
      </w:r>
    </w:p>
    <w:p>
      <w:pPr>
        <w:spacing w:before="25"/>
        <w:ind w:left="15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2127901</wp:posOffset>
                </wp:positionH>
                <wp:positionV relativeFrom="paragraph">
                  <wp:posOffset>-87359</wp:posOffset>
                </wp:positionV>
                <wp:extent cx="6350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51270pt;margin-top:-6.878675pt;width:5pt;height:7.75pt;mso-position-horizontal-relative:page;mso-position-vertical-relative:paragraph;z-index:-16105984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6"/>
      <w:bookmarkEnd w:id="26"/>
      <w:r>
        <w:rPr/>
      </w:r>
      <w:r>
        <w:rPr>
          <w:rFonts w:ascii="Georgia" w:hAnsi="Georgia"/>
          <w:i/>
          <w:spacing w:val="-2"/>
          <w:sz w:val="15"/>
        </w:rPr>
        <w:t>q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LM Roman 8" w:hAnsi="LM Roman 8"/>
          <w:spacing w:val="-2"/>
          <w:sz w:val="15"/>
        </w:rPr>
        <w:t>prev(</w:t>
      </w:r>
      <w:r>
        <w:rPr>
          <w:rFonts w:ascii="Georgia" w:hAnsi="Georgia"/>
          <w:i/>
          <w:spacing w:val="-2"/>
          <w:sz w:val="15"/>
        </w:rPr>
        <w:t>p</w:t>
      </w:r>
      <w:r>
        <w:rPr>
          <w:rFonts w:ascii="LM Roman 6" w:hAnsi="LM Roman 6"/>
          <w:spacing w:val="-2"/>
          <w:sz w:val="15"/>
          <w:vertAlign w:val="subscript"/>
        </w:rPr>
        <w:t>loop</w:t>
      </w:r>
      <w:r>
        <w:rPr>
          <w:rFonts w:ascii="LM Roman 8" w:hAnsi="LM Roman 8"/>
          <w:spacing w:val="-2"/>
          <w:sz w:val="15"/>
          <w:vertAlign w:val="baseline"/>
        </w:rPr>
        <w:t>)</w:t>
      </w:r>
    </w:p>
    <w:p>
      <w:pPr>
        <w:spacing w:before="29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rFonts w:ascii="LM Roman 8"/>
          <w:w w:val="105"/>
          <w:sz w:val="21"/>
          <w:vertAlign w:val="superscript"/>
        </w:rPr>
        <w:t>BD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/>
          <w:i/>
          <w:spacing w:val="-5"/>
          <w:w w:val="105"/>
          <w:sz w:val="21"/>
          <w:vertAlign w:val="baseline"/>
        </w:rPr>
        <w:t>q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674" w:space="1639"/>
            <w:col w:w="2501" w:space="35"/>
            <w:col w:w="3231"/>
          </w:cols>
        </w:sectPr>
      </w:pPr>
    </w:p>
    <w:p>
      <w:pPr>
        <w:pStyle w:val="BodyText"/>
        <w:spacing w:line="216" w:lineRule="auto" w:before="53"/>
        <w:ind w:left="221" w:right="187"/>
        <w:jc w:val="both"/>
      </w:pPr>
      <w:r>
        <w:rPr/>
        <w:t>This is possible since we will be putting a widening point elsewhere in the cycle. Let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27"/>
        </w:rPr>
        <w:t> </w:t>
      </w:r>
      <w:r>
        <w:rPr/>
        <w:t>be a</w:t>
      </w:r>
      <w:r>
        <w:rPr>
          <w:spacing w:val="-1"/>
        </w:rPr>
        <w:t> </w:t>
      </w:r>
      <w:r>
        <w:rPr/>
        <w:t>linear inequality constraint involving</w:t>
      </w:r>
      <w:r>
        <w:rPr>
          <w:spacing w:val="-1"/>
        </w:rPr>
        <w:t> </w:t>
      </w:r>
      <w:r>
        <w:rPr/>
        <w:t>the variables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be </w:t>
      </w:r>
      <w:r>
        <w:rPr>
          <w:vertAlign w:val="baseline"/>
        </w:rPr>
        <w:t>the edge immediately succeeding a conditional within a cycle</w:t>
      </w:r>
      <w:r>
        <w:rPr>
          <w:spacing w:val="40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using Simon and King’s wrapping,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 is defined as</w:t>
      </w:r>
    </w:p>
    <w:p>
      <w:pPr>
        <w:spacing w:line="173" w:lineRule="exact" w:before="209"/>
        <w:ind w:left="101" w:right="69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SK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wrap(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SK</w:t>
      </w:r>
      <w:r>
        <w:rPr>
          <w:sz w:val="21"/>
          <w:vertAlign w:val="baseline"/>
        </w:rPr>
        <w:t>(prev(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3866" w:val="left" w:leader="none"/>
        </w:tabs>
        <w:spacing w:line="149" w:lineRule="exact" w:before="0"/>
        <w:ind w:left="22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182"/>
        <w:ind w:left="221"/>
      </w:pPr>
      <w:r>
        <w:rPr/>
        <w:t>where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the variables involved in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replace this </w:t>
      </w:r>
      <w:r>
        <w:rPr>
          <w:spacing w:val="-2"/>
          <w:vertAlign w:val="baseline"/>
        </w:rPr>
        <w:t>with:</w:t>
      </w:r>
    </w:p>
    <w:p>
      <w:pPr>
        <w:tabs>
          <w:tab w:pos="7614" w:val="left" w:leader="none"/>
        </w:tabs>
        <w:spacing w:line="173" w:lineRule="exact" w:before="206"/>
        <w:ind w:left="1315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8" w:hAnsi="LM Roman 8"/>
          <w:spacing w:val="11"/>
          <w:w w:val="105"/>
          <w:sz w:val="21"/>
          <w:vertAlign w:val="superscript"/>
        </w:rPr>
        <w:t>BD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σ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rFonts w:ascii="LM Roman 8" w:hAnsi="LM Roman 8"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R∪{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σ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}</w:t>
      </w:r>
      <w:r>
        <w:rPr>
          <w:rFonts w:ascii="DejaVu Sans" w:hAnsi="DejaVu Sans"/>
          <w:i/>
          <w:spacing w:val="42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wrap(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w w:val="105"/>
          <w:sz w:val="21"/>
          <w:vertAlign w:val="baseline"/>
        </w:rPr>
        <w:t>(prev(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σ</w:t>
      </w:r>
      <w:r>
        <w:rPr>
          <w:rFonts w:ascii="DejaVu Sans" w:hAnsi="DejaVu Sans"/>
          <w:i/>
          <w:spacing w:val="7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,X</w:t>
      </w:r>
      <w:r>
        <w:rPr>
          <w:spacing w:val="7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(4)</w:t>
      </w:r>
    </w:p>
    <w:p>
      <w:pPr>
        <w:tabs>
          <w:tab w:pos="2531" w:val="left" w:leader="none"/>
          <w:tab w:pos="4751" w:val="left" w:leader="none"/>
        </w:tabs>
        <w:spacing w:line="161" w:lineRule="exact" w:before="0"/>
        <w:ind w:left="145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n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DejaVu Sans" w:hAnsi="DejaVu Sans"/>
          <w:i/>
          <w:spacing w:val="-5"/>
          <w:w w:val="110"/>
          <w:sz w:val="15"/>
        </w:rPr>
        <w:t>−</w:t>
      </w:r>
      <w:r>
        <w:rPr>
          <w:rFonts w:ascii="LM Roman 8" w:hAnsi="LM Roman 8"/>
          <w:spacing w:val="-5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n</w:t>
      </w:r>
    </w:p>
    <w:p>
      <w:pPr>
        <w:pStyle w:val="BodyText"/>
        <w:spacing w:line="216" w:lineRule="auto" w:before="195"/>
        <w:ind w:left="221" w:right="187"/>
        <w:jc w:val="both"/>
      </w:pPr>
      <w:r>
        <w:rPr/>
        <w:t>at one conditional in every cycle.</w:t>
      </w:r>
      <w:r>
        <w:rPr>
          <w:spacing w:val="40"/>
        </w:rPr>
        <w:t> </w:t>
      </w:r>
      <w:r>
        <w:rPr/>
        <w:t>Note that we use </w:t>
      </w:r>
      <w:r>
        <w:rPr>
          <w:rFonts w:ascii="Georgia" w:hAnsi="Georgia"/>
          <w:i/>
        </w:rPr>
        <w:t>X</w:t>
      </w:r>
      <w:r>
        <w:rPr/>
        <w:t>, the set of all program variables, rather than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(however, this can be improved, see discussion below). </w:t>
      </w:r>
      <w:bookmarkStart w:name="_bookmark12" w:id="27"/>
      <w:bookmarkEnd w:id="27"/>
      <w:r>
        <w:rPr>
          <w:vertAlign w:val="baseline"/>
        </w:rPr>
        <w:t>Placing</w:t>
      </w:r>
      <w:r>
        <w:rPr>
          <w:vertAlign w:val="baseline"/>
        </w:rPr>
        <w:t> the widening at the conditional avoids unnecessary wrapping but does not affect the soundness of the method.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put the widening in conjunction with the wrapping,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-6"/>
          <w:vertAlign w:val="baseline"/>
        </w:rPr>
        <w:t> </w:t>
      </w:r>
      <w:r>
        <w:rPr>
          <w:vertAlign w:val="baseline"/>
        </w:rPr>
        <w:t>widening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range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 variables </w:t>
      </w:r>
      <w:r>
        <w:rPr>
          <w:rFonts w:ascii="DejaVu Sans" w:hAnsi="DejaVu Sans"/>
          <w:i/>
          <w:w w:val="110"/>
          <w:vertAlign w:val="baseline"/>
        </w:rPr>
        <w:t>Y </w:t>
      </w:r>
      <w:r>
        <w:rPr>
          <w:vertAlign w:val="baseline"/>
        </w:rPr>
        <w:t>and the conditional itself </w:t>
      </w:r>
      <w:r>
        <w:rPr>
          <w:rFonts w:ascii="Georgia" w:hAnsi="Georgia"/>
          <w:i/>
          <w:vertAlign w:val="baseline"/>
        </w:rPr>
        <w:t>σ</w:t>
      </w:r>
      <w:r>
        <w:rPr>
          <w:vertAlign w:val="baseline"/>
        </w:rPr>
        <w:t>. Since limited widening is a widening, and since we have a widening in every cycle, this is a sound and safe thing to do, and</w:t>
      </w:r>
      <w:r>
        <w:rPr>
          <w:spacing w:val="40"/>
          <w:vertAlign w:val="baseline"/>
        </w:rPr>
        <w:t> </w:t>
      </w:r>
      <w:r>
        <w:rPr>
          <w:vertAlign w:val="baseline"/>
        </w:rPr>
        <w:t>it still guarantees termination.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this always results in a fully bounded polyhedron, as shown by the following proposition.</w:t>
      </w:r>
    </w:p>
    <w:p>
      <w:pPr>
        <w:spacing w:line="213" w:lineRule="auto" w:before="135"/>
        <w:ind w:left="221" w:right="18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1996189</wp:posOffset>
                </wp:positionH>
                <wp:positionV relativeFrom="paragraph">
                  <wp:posOffset>183041</wp:posOffset>
                </wp:positionV>
                <wp:extent cx="5270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180267pt;margin-top:14.412734pt;width:4.150pt;height:7.75pt;mso-position-horizontal-relative:page;mso-position-vertical-relative:paragraph;z-index:-16104960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2821829</wp:posOffset>
                </wp:positionH>
                <wp:positionV relativeFrom="paragraph">
                  <wp:posOffset>349469</wp:posOffset>
                </wp:positionV>
                <wp:extent cx="63500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91269pt;margin-top:27.517254pt;width:5pt;height:7.75pt;mso-position-horizontal-relative:page;mso-position-vertical-relative:paragraph;z-index:-16104448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13"/>
          <w:sz w:val="21"/>
        </w:rPr>
        <w:t> </w:t>
      </w:r>
      <w:r>
        <w:rPr>
          <w:b/>
          <w:sz w:val="21"/>
        </w:rPr>
        <w:t>5.1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8" w:hAnsi="LM Roman 8"/>
          <w:spacing w:val="14"/>
          <w:sz w:val="21"/>
          <w:vertAlign w:val="superscript"/>
        </w:rPr>
        <w:t>BD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spacing w:val="14"/>
          <w:sz w:val="21"/>
          <w:vertAlign w:val="baseline"/>
        </w:rPr>
        <w:t>)=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 </w:t>
      </w:r>
      <w:r>
        <w:rPr>
          <w:i/>
          <w:sz w:val="21"/>
          <w:vertAlign w:val="baseline"/>
        </w:rPr>
        <w:t>for all edges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in a program. Let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be a linear</w:t>
      </w:r>
      <w:r>
        <w:rPr>
          <w:i/>
          <w:sz w:val="21"/>
          <w:vertAlign w:val="baseline"/>
        </w:rPr>
        <w:t> constraint, let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pacing w:val="23"/>
          <w:sz w:val="21"/>
          <w:vertAlign w:val="baseline"/>
        </w:rPr>
        <w:t>Y∪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, and let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BD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deﬁned by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hyperlink w:history="true" w:anchor="_bookmark11">
        <w:r>
          <w:rPr>
            <w:color w:val="152C83"/>
            <w:sz w:val="21"/>
            <w:vertAlign w:val="baseline"/>
          </w:rPr>
          <w:t>4</w:t>
        </w:r>
      </w:hyperlink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Then:</w:t>
      </w:r>
    </w:p>
    <w:p>
      <w:pPr>
        <w:spacing w:before="214"/>
        <w:ind w:left="101" w:right="69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2591501</wp:posOffset>
                </wp:positionH>
                <wp:positionV relativeFrom="paragraph">
                  <wp:posOffset>245885</wp:posOffset>
                </wp:positionV>
                <wp:extent cx="6350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055267pt;margin-top:19.361095pt;width:5pt;height:7.75pt;mso-position-horizontal-relative:page;mso-position-vertical-relative:paragraph;z-index:-16103936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1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206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2130085</wp:posOffset>
                </wp:positionH>
                <wp:positionV relativeFrom="paragraph">
                  <wp:posOffset>240909</wp:posOffset>
                </wp:positionV>
                <wp:extent cx="63500" cy="9842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23267pt;margin-top:18.969229pt;width:5pt;height:7.75pt;mso-position-horizontal-relative:page;mso-position-vertical-relative:paragraph;z-index:-16103424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for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.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BD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fully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bounded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polyhedron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since</w:t>
      </w:r>
      <w:r>
        <w:rPr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is.</w:t>
      </w:r>
    </w:p>
    <w:p>
      <w:pPr>
        <w:spacing w:line="174" w:lineRule="exact" w:before="133"/>
        <w:ind w:left="221" w:right="0" w:firstLine="0"/>
        <w:jc w:val="both"/>
        <w:rPr>
          <w:sz w:val="21"/>
        </w:rPr>
      </w:pPr>
      <w:bookmarkStart w:name="_bookmark13" w:id="28"/>
      <w:bookmarkEnd w:id="28"/>
      <w:r>
        <w:rPr/>
      </w:r>
      <w:r>
        <w:rPr>
          <w:b/>
          <w:w w:val="105"/>
          <w:sz w:val="21"/>
        </w:rPr>
        <w:t>Proof.</w:t>
      </w:r>
      <w:r>
        <w:rPr>
          <w:b/>
          <w:spacing w:val="10"/>
          <w:w w:val="105"/>
          <w:sz w:val="21"/>
        </w:rPr>
        <w:t> </w:t>
      </w:r>
      <w:r>
        <w:rPr>
          <w:w w:val="105"/>
          <w:sz w:val="21"/>
        </w:rPr>
        <w:t>First,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rFonts w:ascii="LM Roman 8" w:hAnsi="LM Roman 8"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wrap(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BD</w:t>
      </w:r>
      <w:r>
        <w:rPr>
          <w:w w:val="105"/>
          <w:sz w:val="21"/>
          <w:vertAlign w:val="baseline"/>
        </w:rPr>
        <w:t>(prev(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,X</w:t>
      </w:r>
      <w:r>
        <w:rPr>
          <w:w w:val="105"/>
          <w:sz w:val="21"/>
          <w:vertAlign w:val="baseline"/>
        </w:rPr>
        <w:t>),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we</w:t>
      </w:r>
    </w:p>
    <w:p>
      <w:pPr>
        <w:spacing w:after="0" w:line="174" w:lineRule="exact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before="93"/>
        <w:ind w:left="221"/>
      </w:pPr>
      <w:r>
        <w:rPr>
          <w:spacing w:val="-4"/>
        </w:rPr>
        <w:t>have</w:t>
      </w:r>
    </w:p>
    <w:p>
      <w:pPr>
        <w:spacing w:line="164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n</w:t>
      </w:r>
      <w:r>
        <w:rPr>
          <w:rFonts w:ascii="DejaVu Sans" w:hAnsi="DejaVu Sans"/>
          <w:i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149" w:lineRule="exact" w:before="0"/>
        <w:ind w:left="0" w:right="636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before="46"/>
        <w:rPr>
          <w:rFonts w:ascii="Georgia"/>
          <w:i/>
          <w:sz w:val="15"/>
        </w:rPr>
      </w:pPr>
    </w:p>
    <w:p>
      <w:pPr>
        <w:spacing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2430592</wp:posOffset>
                </wp:positionH>
                <wp:positionV relativeFrom="paragraph">
                  <wp:posOffset>109822</wp:posOffset>
                </wp:positionV>
                <wp:extent cx="6350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85269pt;margin-top:8.647425pt;width:5pt;height:7.75pt;mso-position-horizontal-relative:page;mso-position-vertical-relative:paragraph;z-index:-16102912" type="#_x0000_t202" id="docshape2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LM Roman 8" w:hAnsi="LM Roman 8"/>
          <w:spacing w:val="11"/>
          <w:w w:val="115"/>
          <w:sz w:val="21"/>
          <w:vertAlign w:val="superscript"/>
        </w:rPr>
        <w:t>BD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σ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R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00"/>
          <w:cols w:num="3" w:equalWidth="0">
            <w:col w:w="680" w:space="1763"/>
            <w:col w:w="532" w:space="36"/>
            <w:col w:w="5069"/>
          </w:cols>
        </w:sectPr>
      </w:pPr>
    </w:p>
    <w:p>
      <w:pPr>
        <w:pStyle w:val="BodyText"/>
        <w:spacing w:line="282" w:lineRule="exact" w:before="41"/>
        <w:ind w:left="221"/>
      </w:pPr>
      <w:r>
        <w:rPr/>
        <w:t>We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prove</w:t>
      </w:r>
      <w:r>
        <w:rPr>
          <w:spacing w:val="21"/>
        </w:rPr>
        <w:t> </w:t>
      </w:r>
      <w:r>
        <w:rPr/>
        <w:t>by</w:t>
      </w:r>
      <w:r>
        <w:rPr>
          <w:spacing w:val="20"/>
        </w:rPr>
        <w:t> </w:t>
      </w:r>
      <w:r>
        <w:rPr/>
        <w:t>induction</w:t>
      </w:r>
      <w:r>
        <w:rPr>
          <w:spacing w:val="21"/>
        </w:rPr>
        <w:t> </w:t>
      </w:r>
      <w:r>
        <w:rPr/>
        <w:t>over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proposition</w:t>
      </w:r>
      <w:r>
        <w:rPr>
          <w:spacing w:val="20"/>
        </w:rPr>
        <w:t> </w:t>
      </w:r>
      <w:r>
        <w:rPr/>
        <w:t>holds.</w:t>
      </w:r>
      <w:r>
        <w:rPr>
          <w:spacing w:val="53"/>
          <w:w w:val="150"/>
        </w:rPr>
        <w:t> </w:t>
      </w:r>
      <w:r>
        <w:rPr/>
        <w:t>Let</w:t>
      </w:r>
      <w:r>
        <w:rPr>
          <w:spacing w:val="2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43"/>
        </w:rPr>
        <w:t> </w:t>
      </w:r>
      <w:r>
        <w:rPr/>
        <w:t>=</w:t>
      </w:r>
      <w:r>
        <w:rPr>
          <w:spacing w:val="24"/>
        </w:rPr>
        <w:t> </w:t>
      </w:r>
      <w:r>
        <w:rPr/>
        <w:t>1,</w:t>
      </w:r>
      <w:r>
        <w:rPr>
          <w:spacing w:val="26"/>
        </w:rPr>
        <w:t> </w:t>
      </w:r>
      <w:r>
        <w:rPr>
          <w:spacing w:val="-4"/>
        </w:rPr>
        <w:t>then</w:t>
      </w:r>
    </w:p>
    <w:p>
      <w:pPr>
        <w:pStyle w:val="BodyText"/>
        <w:spacing w:line="282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1035321</wp:posOffset>
                </wp:positionH>
                <wp:positionV relativeFrom="paragraph">
                  <wp:posOffset>103258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52137pt;margin-top:8.130604pt;width:4.150pt;height:7.75pt;mso-position-horizontal-relative:page;mso-position-vertical-relative:paragraph;z-index:-16102400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LM Roman 8" w:hAnsi="LM Roman 8"/>
          <w:vertAlign w:val="superscript"/>
        </w:rPr>
        <w:t>BD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⊥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wrapping</w:t>
      </w:r>
      <w:r>
        <w:rPr>
          <w:spacing w:val="23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4"/>
          <w:vertAlign w:val="baseline"/>
        </w:rPr>
        <w:t> </w:t>
      </w:r>
      <w:r>
        <w:rPr>
          <w:vertAlign w:val="baseline"/>
        </w:rPr>
        <w:t>guarantees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all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572571</wp:posOffset>
                </wp:positionH>
                <wp:positionV relativeFrom="paragraph">
                  <wp:posOffset>124070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769331pt;width:34.85pt;height:.1pt;mso-position-horizontal-relative:page;mso-position-vertical-relative:paragraph;z-index:-15717376;mso-wrap-distance-left:0;mso-wrap-distance-right:0" id="docshape30" coordorigin="902,195" coordsize="697,0" path="m902,195l1598,19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72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either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conditional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false-branch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true-branch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depending on the form of the loop; if it is the false-branch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 simply negated.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00"/>
        </w:sectPr>
      </w:pPr>
    </w:p>
    <w:p>
      <w:pPr>
        <w:pStyle w:val="BodyText"/>
        <w:spacing w:line="216" w:lineRule="auto" w:before="136"/>
        <w:ind w:left="108" w:right="300"/>
        <w:jc w:val="both"/>
      </w:pPr>
      <w:r>
        <w:rPr/>
        <w:t>within their respective range.</w:t>
      </w:r>
      <w:r>
        <w:rPr>
          <w:spacing w:val="40"/>
        </w:rPr>
        <w:t> </w:t>
      </w:r>
      <w:r>
        <w:rPr/>
        <w:t>Thus,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i/>
        </w:rPr>
        <w:t>∈ Y </w:t>
      </w:r>
      <w:r>
        <w:rPr/>
        <w:t>: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 for all </w:t>
      </w:r>
      <w:r>
        <w:rPr>
          <w:rFonts w:ascii="Georgia" w:hAnsi="Georgia"/>
          <w:i/>
          <w:spacing w:val="18"/>
          <w:vertAlign w:val="baseline"/>
        </w:rPr>
        <w:t>n</w:t>
      </w:r>
      <w:r>
        <w:rPr>
          <w:rFonts w:ascii="Georgia" w:hAnsi="Georgia"/>
          <w:i/>
          <w:vertAlign w:val="baseline"/>
        </w:rPr>
        <w:t> &gt;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we have that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), since the wrapping operation applies the condition after wrapping. Now we have</w:t>
      </w:r>
    </w:p>
    <w:p>
      <w:pPr>
        <w:spacing w:before="216"/>
        <w:ind w:left="0" w:right="202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w w:val="115"/>
          <w:sz w:val="21"/>
        </w:rPr>
        <w:t>Q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DejaVu Sans" w:hAnsi="DejaVu Sans"/>
          <w:i/>
          <w:w w:val="115"/>
          <w:sz w:val="21"/>
          <w:vertAlign w:val="baseline"/>
        </w:rPr>
        <w:t>∇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sz w:val="21"/>
          <w:vertAlign w:val="baseline"/>
        </w:rPr>
        <w:t>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15"/>
          <w:sz w:val="21"/>
          <w:vertAlign w:val="baseline"/>
        </w:rPr>
        <w:t>⊥∇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R</w:t>
      </w:r>
      <w:r>
        <w:rPr>
          <w:rFonts w:ascii="LM Roman 8" w:hAnsi="LM Roman 8"/>
          <w:spacing w:val="-4"/>
          <w:w w:val="115"/>
          <w:sz w:val="21"/>
          <w:vertAlign w:val="subscript"/>
        </w:rPr>
        <w:t>1</w:t>
      </w:r>
    </w:p>
    <w:p>
      <w:pPr>
        <w:spacing w:before="7"/>
        <w:ind w:left="0" w:right="192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⊥∇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|⊥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7"/>
        <w:ind w:left="0" w:right="192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|⊥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</w:p>
    <w:p>
      <w:pPr>
        <w:spacing w:before="8"/>
        <w:ind w:left="0" w:right="192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235"/>
        <w:ind w:left="107" w:right="300"/>
        <w:jc w:val="both"/>
      </w:pPr>
      <w:r>
        <w:rPr/>
        <w:t>where the last equation comes from the fact that </w:t>
      </w:r>
      <w:r>
        <w:rPr>
          <w:rFonts w:ascii="DejaVu Sans" w:hAnsi="DejaVu Sans"/>
          <w:i/>
        </w:rPr>
        <w:t>⊥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± P</w:t>
      </w:r>
      <w:r>
        <w:rPr/>
        <w:t>(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c</w:t>
      </w:r>
      <w:r>
        <w:rPr>
          <w:rFonts w:ascii="DejaVu Sans" w:hAnsi="DejaVu Sans"/>
          <w:i/>
        </w:rPr>
        <w:t>}</w:t>
      </w:r>
      <w:r>
        <w:rPr/>
        <w:t>) for any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</w:t>
      </w:r>
      <w:r>
        <w:rPr>
          <w:rFonts w:ascii="DejaVu Sans" w:hAnsi="DejaVu Sans"/>
          <w:i/>
          <w:vertAlign w:val="baseline"/>
        </w:rPr>
        <w:t> P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4"/>
          <w:vertAlign w:val="baseline"/>
        </w:rPr>
        <w:t> </w:t>
      </w:r>
      <w:r>
        <w:rPr>
          <w:vertAlign w:val="baseline"/>
        </w:rPr>
        <w:t>been</w:t>
      </w:r>
      <w:r>
        <w:rPr>
          <w:spacing w:val="-3"/>
          <w:vertAlign w:val="baseline"/>
        </w:rPr>
        <w:t> </w:t>
      </w:r>
      <w:r>
        <w:rPr>
          <w:vertAlign w:val="baseline"/>
        </w:rPr>
        <w:t>established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Thus,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holds</w:t>
      </w:r>
      <w:r>
        <w:rPr>
          <w:spacing w:val="-4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∇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± 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</w:p>
    <w:p>
      <w:pPr>
        <w:spacing w:before="217"/>
        <w:ind w:left="101" w:right="293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∧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</w:p>
    <w:p>
      <w:pPr>
        <w:spacing w:line="216" w:lineRule="auto" w:before="235"/>
        <w:ind w:left="107" w:right="30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inductive</w:t>
      </w:r>
      <w:r>
        <w:rPr>
          <w:spacing w:val="-3"/>
          <w:sz w:val="21"/>
        </w:rPr>
        <w:t> </w:t>
      </w:r>
      <w:r>
        <w:rPr>
          <w:sz w:val="21"/>
        </w:rPr>
        <w:t>hypothesis</w:t>
      </w:r>
      <w:r>
        <w:rPr>
          <w:spacing w:val="-3"/>
          <w:sz w:val="21"/>
        </w:rPr>
        <w:t> </w:t>
      </w:r>
      <w:r>
        <w:rPr>
          <w:sz w:val="21"/>
        </w:rPr>
        <w:t>says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 again we have that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</w:p>
    <w:p>
      <w:pPr>
        <w:spacing w:before="218"/>
        <w:ind w:left="0" w:right="192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DejaVu Sans" w:hAnsi="DejaVu Sans"/>
          <w:i/>
          <w:sz w:val="21"/>
          <w:vertAlign w:val="baseline"/>
        </w:rPr>
        <w:t>∇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8" w:hAnsi="LM Roman 8"/>
          <w:sz w:val="21"/>
          <w:vertAlign w:val="subscript"/>
        </w:rPr>
        <w:t>+1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H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spacing w:before="7"/>
        <w:ind w:left="0" w:right="192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DejaVu Sans" w:hAnsi="DejaVu Sans"/>
          <w:i/>
          <w:w w:val="105"/>
          <w:sz w:val="21"/>
          <w:vertAlign w:val="baseline"/>
        </w:rPr>
        <w:t>∇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H 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before="25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216" w:lineRule="auto" w:before="181"/>
        <w:ind w:left="108" w:right="300" w:firstLine="317"/>
        <w:jc w:val="both"/>
      </w:pPr>
      <w:r>
        <w:rPr/>
        <w:t>Proposition </w:t>
      </w:r>
      <w:hyperlink w:history="true" w:anchor="_bookmark12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proves that all variables are bounded after widening.</w:t>
      </w:r>
      <w:r>
        <w:rPr>
          <w:spacing w:val="40"/>
        </w:rPr>
        <w:t> </w:t>
      </w:r>
      <w:r>
        <w:rPr/>
        <w:t>This to- </w:t>
      </w:r>
      <w:bookmarkStart w:name="Conclusions and Future Work" w:id="29"/>
      <w:bookmarkEnd w:id="29"/>
      <w:r>
        <w:rPr/>
      </w:r>
      <w:bookmarkStart w:name="_bookmark14" w:id="30"/>
      <w:bookmarkEnd w:id="30"/>
      <w:r>
        <w:rPr/>
        <w:t>gether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previous</w:t>
      </w:r>
      <w:r>
        <w:rPr>
          <w:spacing w:val="27"/>
        </w:rPr>
        <w:t> </w:t>
      </w:r>
      <w:r>
        <w:rPr/>
        <w:t>steps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make</w:t>
      </w:r>
      <w:r>
        <w:rPr>
          <w:spacing w:val="27"/>
        </w:rPr>
        <w:t> </w:t>
      </w:r>
      <w:r>
        <w:rPr/>
        <w:t>sure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polyhedron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bounded</w:t>
      </w:r>
      <w:r>
        <w:rPr>
          <w:spacing w:val="27"/>
        </w:rPr>
        <w:t> </w:t>
      </w:r>
      <w:r>
        <w:rPr/>
        <w:t>results</w:t>
      </w:r>
      <w:r>
        <w:rPr>
          <w:spacing w:val="27"/>
        </w:rPr>
        <w:t> </w:t>
      </w:r>
      <w:r>
        <w:rPr/>
        <w:t>in an analysis where each polyhedron is bounded.</w:t>
      </w:r>
      <w:r>
        <w:rPr>
          <w:spacing w:val="40"/>
        </w:rPr>
        <w:t> </w:t>
      </w:r>
      <w:r>
        <w:rPr/>
        <w:t>On a final note, it is possible to improve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in</w:t>
      </w:r>
      <w:r>
        <w:rPr>
          <w:spacing w:val="-3"/>
        </w:rPr>
        <w:t> </w:t>
      </w:r>
      <w:r>
        <w:rPr/>
        <w:t>Proposition</w:t>
      </w:r>
      <w:r>
        <w:rPr>
          <w:spacing w:val="-3"/>
        </w:rPr>
        <w:t> </w:t>
      </w:r>
      <w:hyperlink w:history="true" w:anchor="_bookmark12">
        <w:r>
          <w:rPr>
            <w:color w:val="152C83"/>
          </w:rPr>
          <w:t>5.1</w:t>
        </w:r>
      </w:hyperlink>
      <w:r>
        <w:rPr/>
        <w:t>,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observing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involved in</w:t>
      </w:r>
      <w:r>
        <w:rPr>
          <w:spacing w:val="-9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removed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widening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wrapped,</w:t>
      </w:r>
      <w:r>
        <w:rPr>
          <w:spacing w:val="-6"/>
        </w:rPr>
        <w:t> </w:t>
      </w:r>
      <w:r>
        <w:rPr/>
        <w:t>since they are the only ones being affected by the widening.</w:t>
      </w:r>
      <w:r>
        <w:rPr>
          <w:spacing w:val="28"/>
        </w:rPr>
        <w:t> </w:t>
      </w:r>
      <w:r>
        <w:rPr/>
        <w:t>However, we used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as the set of all variables to simplify the proof.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7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0"/>
        <w:ind w:left="108" w:right="300"/>
        <w:jc w:val="both"/>
      </w:pP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developed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using</w:t>
      </w:r>
      <w:r>
        <w:rPr>
          <w:spacing w:val="-17"/>
        </w:rPr>
        <w:t> </w:t>
      </w:r>
      <w:r>
        <w:rPr/>
        <w:t>fully</w:t>
      </w:r>
      <w:r>
        <w:rPr>
          <w:spacing w:val="-18"/>
        </w:rPr>
        <w:t> </w:t>
      </w:r>
      <w:r>
        <w:rPr/>
        <w:t>bounded</w:t>
      </w:r>
      <w:r>
        <w:rPr>
          <w:spacing w:val="-17"/>
        </w:rPr>
        <w:t> </w:t>
      </w:r>
      <w:r>
        <w:rPr/>
        <w:t>convex</w:t>
      </w:r>
      <w:r>
        <w:rPr>
          <w:spacing w:val="-18"/>
        </w:rPr>
        <w:t> </w:t>
      </w:r>
      <w:r>
        <w:rPr/>
        <w:t>polyhedra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sound for programs with wrap-around semantics. This is done by imposing range bounds on variables at the initial program point and at non-linear assignments, wrapping polyhedra at conditionals (as in [</w:t>
      </w:r>
      <w:hyperlink w:history="true" w:anchor="_bookmark28">
        <w:r>
          <w:rPr>
            <w:color w:val="152C83"/>
          </w:rPr>
          <w:t>14</w:t>
        </w:r>
      </w:hyperlink>
      <w:r>
        <w:rPr/>
        <w:t>]) and finally by using limited widening with range constraints and placing this widening at conditionals.</w:t>
      </w:r>
    </w:p>
    <w:p>
      <w:pPr>
        <w:pStyle w:val="BodyText"/>
        <w:spacing w:line="216" w:lineRule="auto" w:before="13"/>
        <w:ind w:left="108" w:right="300" w:firstLine="317"/>
        <w:jc w:val="both"/>
      </w:pPr>
      <w:r>
        <w:rPr/>
        <w:t>We</w:t>
      </w:r>
      <w:r>
        <w:rPr>
          <w:spacing w:val="34"/>
        </w:rPr>
        <w:t> </w:t>
      </w:r>
      <w:r>
        <w:rPr/>
        <w:t>believe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/>
        <w:t>analysis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likely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more</w:t>
      </w:r>
      <w:r>
        <w:rPr>
          <w:spacing w:val="34"/>
        </w:rPr>
        <w:t> </w:t>
      </w:r>
      <w:r>
        <w:rPr/>
        <w:t>precise</w:t>
      </w:r>
      <w:r>
        <w:rPr>
          <w:spacing w:val="34"/>
        </w:rPr>
        <w:t> </w:t>
      </w:r>
      <w:r>
        <w:rPr/>
        <w:t>than</w:t>
      </w:r>
      <w:r>
        <w:rPr>
          <w:spacing w:val="34"/>
        </w:rPr>
        <w:t> </w:t>
      </w:r>
      <w:r>
        <w:rPr/>
        <w:t>using</w:t>
      </w:r>
      <w:r>
        <w:rPr>
          <w:spacing w:val="34"/>
        </w:rPr>
        <w:t> </w:t>
      </w:r>
      <w:r>
        <w:rPr/>
        <w:t>Simon and King’s approach on standard abstract interpretation.</w:t>
      </w:r>
      <w:r>
        <w:rPr>
          <w:spacing w:val="40"/>
        </w:rPr>
        <w:t> </w:t>
      </w:r>
      <w:r>
        <w:rPr/>
        <w:t>This is because their approach has to discard any relational information among unbounded variables, whereas our method never leaves any variable unbounded.</w:t>
      </w:r>
      <w:r>
        <w:rPr>
          <w:spacing w:val="40"/>
        </w:rPr>
        <w:t> </w:t>
      </w:r>
      <w:r>
        <w:rPr/>
        <w:t>Note that we have not specified at which conditional in a cycle the widening point should be placed.</w:t>
      </w:r>
      <w:r>
        <w:rPr>
          <w:spacing w:val="40"/>
        </w:rPr>
        <w:t> </w:t>
      </w:r>
      <w:r>
        <w:rPr/>
        <w:t>We 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develop</w:t>
      </w:r>
      <w:r>
        <w:rPr>
          <w:spacing w:val="-1"/>
        </w:rPr>
        <w:t> </w:t>
      </w:r>
      <w:r>
        <w:rPr/>
        <w:t>heuristics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placing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widening</w:t>
      </w:r>
      <w:r>
        <w:rPr>
          <w:spacing w:val="-1"/>
        </w:rPr>
        <w:t> </w:t>
      </w:r>
      <w:r>
        <w:rPr/>
        <w:t>points,</w:t>
      </w:r>
      <w:r>
        <w:rPr>
          <w:spacing w:val="-1"/>
        </w:rPr>
        <w:t> </w:t>
      </w:r>
      <w:r>
        <w:rPr/>
        <w:t>although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expect</w:t>
      </w:r>
      <w:r>
        <w:rPr>
          <w:spacing w:val="-1"/>
        </w:rPr>
        <w:t> </w:t>
      </w:r>
      <w:r>
        <w:rPr/>
        <w:t>that optimal</w:t>
      </w:r>
      <w:r>
        <w:rPr>
          <w:spacing w:val="4"/>
        </w:rPr>
        <w:t> </w:t>
      </w:r>
      <w:r>
        <w:rPr/>
        <w:t>placement</w:t>
      </w:r>
      <w:r>
        <w:rPr>
          <w:spacing w:val="4"/>
        </w:rPr>
        <w:t> </w:t>
      </w:r>
      <w:r>
        <w:rPr/>
        <w:t>depends</w:t>
      </w:r>
      <w:r>
        <w:rPr>
          <w:spacing w:val="5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program.</w:t>
      </w:r>
      <w:r>
        <w:rPr>
          <w:spacing w:val="35"/>
        </w:rPr>
        <w:t> </w:t>
      </w:r>
      <w:r>
        <w:rPr/>
        <w:t>Our</w:t>
      </w:r>
      <w:r>
        <w:rPr>
          <w:spacing w:val="4"/>
        </w:rPr>
        <w:t> </w:t>
      </w:r>
      <w:r>
        <w:rPr/>
        <w:t>method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being</w:t>
      </w:r>
      <w:r>
        <w:rPr>
          <w:spacing w:val="4"/>
        </w:rPr>
        <w:t> </w:t>
      </w:r>
      <w:r>
        <w:rPr/>
        <w:t>implemented</w:t>
      </w:r>
      <w:r>
        <w:rPr>
          <w:spacing w:val="5"/>
        </w:rPr>
        <w:t> </w:t>
      </w:r>
      <w:r>
        <w:rPr>
          <w:spacing w:val="-5"/>
        </w:rPr>
        <w:t>in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6" w:lineRule="auto" w:before="136"/>
        <w:ind w:left="221" w:right="187"/>
        <w:jc w:val="both"/>
      </w:pPr>
      <w:bookmarkStart w:name="Acknowledgement " w:id="31"/>
      <w:bookmarkEnd w:id="31"/>
      <w:r>
        <w:rPr/>
      </w:r>
      <w:r>
        <w:rPr/>
        <w:t>the</w:t>
      </w:r>
      <w:r>
        <w:rPr>
          <w:spacing w:val="-11"/>
        </w:rPr>
        <w:t> </w:t>
      </w:r>
      <w:r>
        <w:rPr/>
        <w:t>SWEET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[</w:t>
      </w:r>
      <w:hyperlink w:history="true" w:anchor="_bookmark22">
        <w:r>
          <w:rPr>
            <w:color w:val="152C83"/>
          </w:rPr>
          <w:t>8</w:t>
        </w:r>
      </w:hyperlink>
      <w:r>
        <w:rPr/>
        <w:t>]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performs</w:t>
      </w:r>
      <w:r>
        <w:rPr>
          <w:spacing w:val="-11"/>
        </w:rPr>
        <w:t> </w:t>
      </w:r>
      <w:r>
        <w:rPr/>
        <w:t>control-flow</w:t>
      </w:r>
      <w:r>
        <w:rPr>
          <w:spacing w:val="-11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bounding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worst-case </w:t>
      </w:r>
      <w:bookmarkStart w:name="References" w:id="32"/>
      <w:bookmarkEnd w:id="32"/>
      <w:r>
        <w:rPr/>
        <w:t>execution</w:t>
      </w:r>
      <w:r>
        <w:rPr/>
        <w:t> time of embedded, real-time programs.</w:t>
      </w:r>
      <w:r>
        <w:rPr>
          <w:spacing w:val="32"/>
        </w:rPr>
        <w:t> </w:t>
      </w:r>
      <w:r>
        <w:rPr/>
        <w:t>We plan to evaluate the method on programs with and without wrap-arounds.</w:t>
      </w:r>
    </w:p>
    <w:p>
      <w:pPr>
        <w:pStyle w:val="Heading1"/>
        <w:spacing w:before="248"/>
        <w:ind w:firstLine="0"/>
      </w:pPr>
      <w:bookmarkStart w:name="_bookmark15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151"/>
        <w:ind w:left="221"/>
        <w:jc w:val="both"/>
      </w:pP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supported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EU</w:t>
      </w:r>
      <w:r>
        <w:rPr>
          <w:spacing w:val="-10"/>
        </w:rPr>
        <w:t> </w:t>
      </w:r>
      <w:r>
        <w:rPr/>
        <w:t>FP7</w:t>
      </w:r>
      <w:r>
        <w:rPr>
          <w:spacing w:val="-9"/>
        </w:rPr>
        <w:t> </w:t>
      </w:r>
      <w:r>
        <w:rPr/>
        <w:t>project</w:t>
      </w:r>
      <w:r>
        <w:rPr>
          <w:spacing w:val="-10"/>
        </w:rPr>
        <w:t> </w:t>
      </w:r>
      <w:r>
        <w:rPr/>
        <w:t>APARTS,</w:t>
      </w:r>
      <w:r>
        <w:rPr>
          <w:spacing w:val="-10"/>
        </w:rPr>
        <w:t> </w:t>
      </w:r>
      <w:r>
        <w:rPr/>
        <w:t>Grant</w:t>
      </w:r>
      <w:r>
        <w:rPr>
          <w:spacing w:val="-10"/>
        </w:rPr>
        <w:t> </w:t>
      </w:r>
      <w:r>
        <w:rPr/>
        <w:t>Number</w:t>
      </w:r>
      <w:r>
        <w:rPr>
          <w:spacing w:val="-9"/>
        </w:rPr>
        <w:t> </w:t>
      </w:r>
      <w:r>
        <w:rPr>
          <w:spacing w:val="-2"/>
        </w:rPr>
        <w:t>251413.</w:t>
      </w:r>
    </w:p>
    <w:p>
      <w:pPr>
        <w:pStyle w:val="BodyText"/>
        <w:spacing w:before="60"/>
      </w:pPr>
    </w:p>
    <w:p>
      <w:pPr>
        <w:pStyle w:val="Heading1"/>
        <w:ind w:firstLine="0"/>
      </w:pPr>
      <w:bookmarkStart w:name="_bookmark17" w:id="35"/>
      <w:bookmarkEnd w:id="35"/>
      <w:r>
        <w:rPr>
          <w:b w:val="0"/>
        </w:rPr>
      </w:r>
      <w:bookmarkStart w:name="_bookmark18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4" w:lineRule="auto" w:before="216" w:after="0"/>
        <w:ind w:left="535" w:right="187" w:hanging="232"/>
        <w:jc w:val="both"/>
        <w:rPr>
          <w:sz w:val="15"/>
        </w:rPr>
      </w:pPr>
      <w:bookmarkStart w:name="_bookmark19" w:id="37"/>
      <w:bookmarkEnd w:id="37"/>
      <w:r>
        <w:rPr/>
      </w:r>
      <w:r>
        <w:rPr>
          <w:w w:val="105"/>
          <w:sz w:val="15"/>
        </w:rPr>
        <w:t>Brauer, J. and A. King, </w:t>
      </w:r>
      <w:r>
        <w:rPr>
          <w:i/>
          <w:w w:val="105"/>
          <w:sz w:val="15"/>
        </w:rPr>
        <w:t>Transfer function synthesis without quantifier elimination</w:t>
      </w:r>
      <w:r>
        <w:rPr>
          <w:w w:val="105"/>
          <w:sz w:val="15"/>
        </w:rPr>
        <w:t>, in: G. Barthe, editor, </w:t>
      </w:r>
      <w:r>
        <w:rPr>
          <w:i/>
          <w:w w:val="105"/>
          <w:sz w:val="15"/>
        </w:rPr>
        <w:t>ESOP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6602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(2011), pp. 97–115.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6" w:after="0"/>
        <w:ind w:left="535" w:right="187" w:hanging="232"/>
        <w:jc w:val="both"/>
        <w:rPr>
          <w:sz w:val="15"/>
        </w:rPr>
      </w:pPr>
      <w:bookmarkStart w:name="_bookmark20" w:id="38"/>
      <w:bookmarkEnd w:id="38"/>
      <w:r>
        <w:rPr/>
      </w:r>
      <w:r>
        <w:rPr>
          <w:sz w:val="15"/>
        </w:rPr>
        <w:t>Bygde, S., </w:t>
      </w:r>
      <w:r>
        <w:rPr>
          <w:i/>
          <w:sz w:val="15"/>
        </w:rPr>
        <w:t>Static WCET analysis based on abstract interpretation and counting of elements</w:t>
      </w:r>
      <w:r>
        <w:rPr>
          <w:sz w:val="15"/>
        </w:rPr>
        <w:t>, Licentiate </w:t>
      </w:r>
      <w:r>
        <w:rPr>
          <w:w w:val="105"/>
          <w:sz w:val="15"/>
        </w:rPr>
        <w:t>thesis (2010).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2">
        <w:r>
          <w:rPr>
            <w:rFonts w:ascii="MathJax_Typewriter"/>
            <w:color w:val="152C83"/>
            <w:spacing w:val="-2"/>
            <w:w w:val="105"/>
            <w:sz w:val="15"/>
          </w:rPr>
          <w:t>http://www.mrtc.mdh.se/index.php?choice=publications&amp;id=2144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0" w:after="0"/>
        <w:ind w:left="535" w:right="186" w:hanging="232"/>
        <w:jc w:val="both"/>
        <w:rPr>
          <w:sz w:val="15"/>
        </w:rPr>
      </w:pPr>
      <w:r>
        <w:rPr>
          <w:sz w:val="15"/>
        </w:rPr>
        <w:t>Cousot,</w:t>
      </w:r>
      <w:r>
        <w:rPr>
          <w:spacing w:val="-11"/>
          <w:sz w:val="15"/>
        </w:rPr>
        <w:t> </w:t>
      </w:r>
      <w:r>
        <w:rPr>
          <w:sz w:val="15"/>
        </w:rPr>
        <w:t>P.</w:t>
      </w:r>
      <w:r>
        <w:rPr>
          <w:spacing w:val="-11"/>
          <w:sz w:val="15"/>
        </w:rPr>
        <w:t> </w:t>
      </w:r>
      <w:r>
        <w:rPr>
          <w:sz w:val="15"/>
        </w:rPr>
        <w:t>and</w:t>
      </w:r>
      <w:r>
        <w:rPr>
          <w:spacing w:val="-11"/>
          <w:sz w:val="15"/>
        </w:rPr>
        <w:t> </w:t>
      </w:r>
      <w:r>
        <w:rPr>
          <w:sz w:val="15"/>
        </w:rPr>
        <w:t>R.</w:t>
      </w:r>
      <w:r>
        <w:rPr>
          <w:spacing w:val="-11"/>
          <w:sz w:val="15"/>
        </w:rPr>
        <w:t> </w:t>
      </w:r>
      <w:r>
        <w:rPr>
          <w:sz w:val="15"/>
        </w:rPr>
        <w:t>Cousot,</w:t>
      </w:r>
      <w:r>
        <w:rPr>
          <w:spacing w:val="-11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interpretation: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unified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lattice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analysis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programs</w:t>
      </w:r>
      <w:r>
        <w:rPr>
          <w:i/>
          <w:sz w:val="15"/>
        </w:rPr>
        <w:t> </w:t>
      </w:r>
      <w:bookmarkStart w:name="_bookmark21" w:id="39"/>
      <w:bookmarkEnd w:id="39"/>
      <w:r>
        <w:rPr>
          <w:i/>
          <w:w w:val="105"/>
          <w:sz w:val="15"/>
        </w:rPr>
        <w:t>by</w:t>
      </w:r>
      <w:r>
        <w:rPr>
          <w:i/>
          <w:w w:val="105"/>
          <w:sz w:val="15"/>
        </w:rPr>
        <w:t> construction or approximation of fixpoints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1977, pp. 238–252.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65" w:lineRule="auto" w:before="168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Cousot,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Halbwachs,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discovery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restraints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among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variables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1978, pp. 84–96.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87" w:hanging="232"/>
        <w:jc w:val="both"/>
        <w:rPr>
          <w:sz w:val="15"/>
        </w:rPr>
      </w:pPr>
      <w:bookmarkStart w:name="_bookmark22" w:id="40"/>
      <w:bookmarkEnd w:id="40"/>
      <w:r>
        <w:rPr/>
      </w:r>
      <w:r>
        <w:rPr>
          <w:w w:val="105"/>
          <w:sz w:val="15"/>
        </w:rPr>
        <w:t>Granger,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arithmetical</w:t>
      </w:r>
      <w:r>
        <w:rPr>
          <w:i/>
          <w:w w:val="105"/>
          <w:sz w:val="15"/>
        </w:rPr>
        <w:t> congruences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Mathematics, Volume 30</w:t>
      </w:r>
      <w:r>
        <w:rPr>
          <w:w w:val="105"/>
          <w:sz w:val="15"/>
        </w:rPr>
        <w:t>, 1989, pp. 165–190.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Granger, P.,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congruence</w:t>
      </w:r>
      <w:r>
        <w:rPr>
          <w:i/>
          <w:w w:val="105"/>
          <w:sz w:val="15"/>
        </w:rPr>
        <w:t> equalities</w:t>
      </w:r>
      <w:r>
        <w:rPr>
          <w:i/>
          <w:w w:val="105"/>
          <w:sz w:val="15"/>
        </w:rPr>
        <w:t> among</w:t>
      </w:r>
      <w:r>
        <w:rPr>
          <w:i/>
          <w:w w:val="105"/>
          <w:sz w:val="15"/>
        </w:rPr>
        <w:t> variables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program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</w:t>
      </w:r>
      <w:bookmarkStart w:name="_bookmark23" w:id="41"/>
      <w:bookmarkEnd w:id="41"/>
      <w:r>
        <w:rPr>
          <w:i/>
          <w:w w:val="105"/>
          <w:sz w:val="15"/>
        </w:rPr>
        <w:t>Co</w:t>
      </w:r>
      <w:r>
        <w:rPr>
          <w:i/>
          <w:w w:val="105"/>
          <w:sz w:val="15"/>
        </w:rPr>
        <w:t>lloquium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trees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(CAAP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’91):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vol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 </w:t>
      </w:r>
      <w:r>
        <w:rPr>
          <w:w w:val="105"/>
          <w:sz w:val="15"/>
        </w:rPr>
        <w:t>(1991),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169–192.</w:t>
      </w:r>
    </w:p>
    <w:p>
      <w:pPr>
        <w:spacing w:line="162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3">
        <w:r>
          <w:rPr>
            <w:rFonts w:ascii="MathJax_Typewriter"/>
            <w:color w:val="152C83"/>
            <w:spacing w:val="-2"/>
            <w:w w:val="105"/>
            <w:sz w:val="15"/>
          </w:rPr>
          <w:t>http://portal.acm.org/citation.cfm?id=111310.111320</w:t>
        </w:r>
      </w:hyperlink>
    </w:p>
    <w:p>
      <w:pPr>
        <w:pStyle w:val="BodyText"/>
        <w:spacing w:before="3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0" w:after="0"/>
        <w:ind w:left="535" w:right="187" w:hanging="232"/>
        <w:jc w:val="both"/>
        <w:rPr>
          <w:sz w:val="15"/>
        </w:rPr>
      </w:pPr>
      <w:bookmarkStart w:name="_bookmark24" w:id="42"/>
      <w:bookmarkEnd w:id="42"/>
      <w:r>
        <w:rPr/>
      </w:r>
      <w:r>
        <w:rPr>
          <w:w w:val="105"/>
          <w:sz w:val="15"/>
        </w:rPr>
        <w:t>Gustafsson,</w:t>
      </w:r>
      <w:r>
        <w:rPr>
          <w:w w:val="105"/>
          <w:sz w:val="15"/>
        </w:rPr>
        <w:t> J.,</w:t>
      </w:r>
      <w:r>
        <w:rPr>
          <w:w w:val="105"/>
          <w:sz w:val="15"/>
        </w:rPr>
        <w:t> A.</w:t>
      </w:r>
      <w:r>
        <w:rPr>
          <w:w w:val="105"/>
          <w:sz w:val="15"/>
        </w:rPr>
        <w:t> Ermedahl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Lisper,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flow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embedded</w:t>
      </w:r>
      <w:r>
        <w:rPr>
          <w:i/>
          <w:w w:val="105"/>
          <w:sz w:val="15"/>
        </w:rPr>
        <w:t> system</w:t>
      </w:r>
      <w:r>
        <w:rPr>
          <w:i/>
          <w:w w:val="105"/>
          <w:sz w:val="15"/>
        </w:rPr>
        <w:t> C</w:t>
      </w:r>
      <w:r>
        <w:rPr>
          <w:i/>
          <w:w w:val="105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10th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Real-time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Dependable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Systems</w:t>
      </w:r>
      <w:r>
        <w:rPr>
          <w:i/>
          <w:sz w:val="15"/>
        </w:rPr>
        <w:t> </w:t>
      </w:r>
      <w:r>
        <w:rPr>
          <w:i/>
          <w:w w:val="105"/>
          <w:sz w:val="15"/>
        </w:rPr>
        <w:t>(WORDS05)</w:t>
      </w:r>
      <w:r>
        <w:rPr>
          <w:w w:val="105"/>
          <w:sz w:val="15"/>
        </w:rPr>
        <w:t>, 2005.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4">
        <w:r>
          <w:rPr>
            <w:rFonts w:ascii="MathJax_Typewriter"/>
            <w:color w:val="152C83"/>
            <w:spacing w:val="-2"/>
            <w:w w:val="105"/>
            <w:sz w:val="15"/>
          </w:rPr>
          <w:t>http://www.mrtc.mdh.se/index.php?choice=publications&amp;id=0972</w:t>
        </w:r>
      </w:hyperlink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203" w:lineRule="exact" w:before="124" w:after="0"/>
        <w:ind w:left="533" w:right="0" w:hanging="230"/>
        <w:jc w:val="both"/>
        <w:rPr>
          <w:i/>
          <w:sz w:val="15"/>
        </w:rPr>
      </w:pPr>
      <w:bookmarkStart w:name="_bookmark25" w:id="43"/>
      <w:bookmarkEnd w:id="43"/>
      <w:r>
        <w:rPr/>
      </w:r>
      <w:r>
        <w:rPr>
          <w:w w:val="105"/>
          <w:sz w:val="15"/>
        </w:rPr>
        <w:t>Gustafsson,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Ermedahl,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Sandberg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Lisper,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derivation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loop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bounds</w:t>
      </w:r>
      <w:r>
        <w:rPr>
          <w:i/>
          <w:spacing w:val="4"/>
          <w:w w:val="105"/>
          <w:sz w:val="15"/>
        </w:rPr>
        <w:t> </w:t>
      </w:r>
      <w:r>
        <w:rPr>
          <w:i/>
          <w:spacing w:val="-5"/>
          <w:w w:val="105"/>
          <w:sz w:val="15"/>
        </w:rPr>
        <w:t>and</w:t>
      </w:r>
    </w:p>
    <w:p>
      <w:pPr>
        <w:spacing w:line="165" w:lineRule="auto" w:before="43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infeasible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paths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WCET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abstract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execution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27</w:t>
      </w:r>
      <w:r>
        <w:rPr>
          <w:rFonts w:ascii="Verdana" w:hAnsi="Verdana"/>
          <w:i/>
          <w:w w:val="105"/>
          <w:sz w:val="15"/>
          <w:vertAlign w:val="superscript"/>
        </w:rPr>
        <w:t>th</w:t>
      </w:r>
      <w:r>
        <w:rPr>
          <w:rFonts w:ascii="Verdana" w:hAnsi="Verdana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IEEE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Real-Time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Systems</w:t>
      </w:r>
      <w:r>
        <w:rPr>
          <w:rFonts w:ascii="LM Roman 8" w:hAnsi="LM Roman 8"/>
          <w:i/>
          <w:w w:val="105"/>
          <w:sz w:val="15"/>
          <w:vertAlign w:val="baseline"/>
        </w:rPr>
        <w:t> Symposium (RTSS’06)</w:t>
      </w:r>
      <w:r>
        <w:rPr>
          <w:rFonts w:ascii="LM Roman 8" w:hAnsi="LM Roman 8"/>
          <w:w w:val="105"/>
          <w:sz w:val="15"/>
          <w:vertAlign w:val="baseline"/>
        </w:rPr>
        <w:t>, 2006.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175" w:after="0"/>
        <w:ind w:left="535" w:right="187" w:hanging="232"/>
        <w:jc w:val="both"/>
        <w:rPr>
          <w:sz w:val="15"/>
        </w:rPr>
      </w:pPr>
      <w:bookmarkStart w:name="_bookmark26" w:id="44"/>
      <w:bookmarkEnd w:id="44"/>
      <w:r>
        <w:rPr/>
      </w:r>
      <w:r>
        <w:rPr>
          <w:w w:val="105"/>
          <w:sz w:val="15"/>
        </w:rPr>
        <w:t>Halbwachs,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Delay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synchronous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Courcoubetis,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CAV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697 </w:t>
      </w:r>
      <w:r>
        <w:rPr>
          <w:w w:val="105"/>
          <w:sz w:val="15"/>
        </w:rPr>
        <w:t>(1993), pp. 333–346.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82" w:lineRule="auto" w:before="176" w:after="0"/>
        <w:ind w:left="535" w:right="187" w:hanging="314"/>
        <w:jc w:val="both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Lisper,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Fully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automatic,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parametric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worst-case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Gustafsson,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editor, </w:t>
      </w:r>
      <w:r>
        <w:rPr>
          <w:i/>
          <w:sz w:val="15"/>
        </w:rPr>
        <w:t>Proc. Third International Workshop on Worst-Case Execution Time (WCET) Analysis</w:t>
      </w:r>
      <w:r>
        <w:rPr>
          <w:sz w:val="15"/>
        </w:rPr>
        <w:t>, 2003, pp. 77– </w:t>
      </w:r>
      <w:r>
        <w:rPr>
          <w:spacing w:val="-4"/>
          <w:w w:val="105"/>
          <w:sz w:val="15"/>
        </w:rPr>
        <w:t>80.</w:t>
      </w:r>
    </w:p>
    <w:p>
      <w:pPr>
        <w:spacing w:line="156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5">
        <w:r>
          <w:rPr>
            <w:rFonts w:ascii="MathJax_Typewriter"/>
            <w:color w:val="152C83"/>
            <w:spacing w:val="-2"/>
            <w:w w:val="105"/>
            <w:sz w:val="15"/>
          </w:rPr>
          <w:t>http://www.mrtc.mdh.se/index.php?choice=publications&amp;id=0629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23" w:after="0"/>
        <w:ind w:left="534" w:right="0" w:hanging="313"/>
        <w:jc w:val="left"/>
        <w:rPr>
          <w:sz w:val="15"/>
        </w:rPr>
      </w:pPr>
      <w:bookmarkStart w:name="_bookmark28" w:id="46"/>
      <w:bookmarkEnd w:id="46"/>
      <w:r>
        <w:rPr/>
      </w:r>
      <w:r>
        <w:rPr>
          <w:spacing w:val="-2"/>
          <w:w w:val="105"/>
          <w:sz w:val="15"/>
        </w:rPr>
        <w:t>Min´e,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octagon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abstract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Higher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Order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Symbol.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  <w:r>
        <w:rPr>
          <w:spacing w:val="-8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19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31–100.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96" w:lineRule="exact" w:before="125" w:after="0"/>
        <w:ind w:left="534" w:right="0" w:hanging="313"/>
        <w:jc w:val="left"/>
        <w:rPr>
          <w:b/>
          <w:sz w:val="15"/>
        </w:rPr>
      </w:pPr>
      <w:r>
        <w:rPr>
          <w:w w:val="105"/>
          <w:sz w:val="15"/>
        </w:rPr>
        <w:t>Mu¨ller-Olm,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Seidl,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modular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Syst.</w:t>
      </w:r>
      <w:r>
        <w:rPr>
          <w:spacing w:val="-11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29</w:t>
      </w:r>
    </w:p>
    <w:p>
      <w:pPr>
        <w:spacing w:line="159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(2007).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152C83"/>
            <w:spacing w:val="-2"/>
            <w:w w:val="105"/>
            <w:sz w:val="15"/>
          </w:rPr>
          <w:t>http://doi.acm.org/10.1145/1275497.1275504</w:t>
        </w:r>
      </w:hyperlink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0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Sen,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Y.</w:t>
      </w:r>
      <w:r>
        <w:rPr>
          <w:w w:val="105"/>
          <w:sz w:val="15"/>
        </w:rPr>
        <w:t> N.</w:t>
      </w:r>
      <w:r>
        <w:rPr>
          <w:w w:val="105"/>
          <w:sz w:val="15"/>
        </w:rPr>
        <w:t> Srikant,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Executable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abstract</w:t>
      </w:r>
      <w:r>
        <w:rPr>
          <w:i/>
          <w:w w:val="105"/>
          <w:sz w:val="15"/>
        </w:rPr>
        <w:t> interpretation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circular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progressions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5th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IEEE/ACM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 for Codesign</w:t>
      </w:r>
      <w:r>
        <w:rPr>
          <w:w w:val="105"/>
          <w:sz w:val="15"/>
        </w:rPr>
        <w:t>, MEMOCODE ’07 (2007), pp. 39–48.</w:t>
      </w:r>
    </w:p>
    <w:p>
      <w:pPr>
        <w:spacing w:line="155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7">
        <w:r>
          <w:rPr>
            <w:rFonts w:ascii="MathJax_Typewriter"/>
            <w:color w:val="152C83"/>
            <w:spacing w:val="-2"/>
            <w:w w:val="105"/>
            <w:sz w:val="15"/>
          </w:rPr>
          <w:t>http://dx.doi.org/10.1109/MEMCOD.2007.371251</w:t>
        </w:r>
      </w:hyperlink>
    </w:p>
    <w:p>
      <w:pPr>
        <w:pStyle w:val="BodyText"/>
        <w:spacing w:before="18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0" w:after="0"/>
        <w:ind w:left="535" w:right="187" w:hanging="315"/>
        <w:jc w:val="both"/>
        <w:rPr>
          <w:sz w:val="15"/>
        </w:rPr>
      </w:pPr>
      <w:r>
        <w:rPr>
          <w:w w:val="105"/>
          <w:sz w:val="15"/>
        </w:rPr>
        <w:t>Simon,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King,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Taming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wrapping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integer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4634</w:t>
      </w:r>
      <w:r>
        <w:rPr>
          <w:w w:val="105"/>
          <w:sz w:val="15"/>
        </w:rPr>
        <w:t>, Springer Berlin / Heidelberg, 2007 pp. 121–136.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PI  PHONÉTIQUE">
    <w:altName w:val="API  PHONÉTIQUE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87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177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9232">
              <wp:simplePos x="0" y="0"/>
              <wp:positionH relativeFrom="page">
                <wp:posOffset>1223210</wp:posOffset>
              </wp:positionH>
              <wp:positionV relativeFrom="page">
                <wp:posOffset>545927</wp:posOffset>
              </wp:positionV>
              <wp:extent cx="34220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22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Bygde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315804pt;margin-top:42.986404pt;width:269.45pt;height:10.8pt;mso-position-horizontal-relative:page;mso-position-vertical-relative:page;z-index:-16117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Bygde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9744">
              <wp:simplePos x="0" y="0"/>
              <wp:positionH relativeFrom="page">
                <wp:posOffset>1295209</wp:posOffset>
              </wp:positionH>
              <wp:positionV relativeFrom="page">
                <wp:posOffset>545927</wp:posOffset>
              </wp:positionV>
              <wp:extent cx="34220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220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Bygde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288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1.985001pt;margin-top:42.986404pt;width:269.45pt;height:10.8pt;mso-position-horizontal-relative:page;mso-position-vertical-relative:page;z-index:-161167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Bygde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288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02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162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1" w:right="6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4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3" w:lineRule="exact"/>
      <w:ind w:left="9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10.003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stefan.bydge@mdh.se" TargetMode="External"/><Relationship Id="rId13" Type="http://schemas.openxmlformats.org/officeDocument/2006/relationships/hyperlink" Target="mailto:bjorn.lisper@mdh.se" TargetMode="External"/><Relationship Id="rId14" Type="http://schemas.openxmlformats.org/officeDocument/2006/relationships/hyperlink" Target="mailto:niklas.holsti@tidorum.fi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hyperlink" Target="http://www.mrtc.mdh.se/index.php?choice=publications&amp;id=2144" TargetMode="External"/><Relationship Id="rId23" Type="http://schemas.openxmlformats.org/officeDocument/2006/relationships/hyperlink" Target="http://portal.acm.org/citation.cfm?id=111310.111320" TargetMode="External"/><Relationship Id="rId24" Type="http://schemas.openxmlformats.org/officeDocument/2006/relationships/hyperlink" Target="http://www.mrtc.mdh.se/index.php?choice=publications&amp;id=0972" TargetMode="External"/><Relationship Id="rId25" Type="http://schemas.openxmlformats.org/officeDocument/2006/relationships/hyperlink" Target="http://www.mrtc.mdh.se/index.php?choice=publications&amp;%20id=0629" TargetMode="External"/><Relationship Id="rId26" Type="http://schemas.openxmlformats.org/officeDocument/2006/relationships/hyperlink" Target="http://doi.acm.org/10.1145/1275497.1275504" TargetMode="External"/><Relationship Id="rId27" Type="http://schemas.openxmlformats.org/officeDocument/2006/relationships/hyperlink" Target="http://dx.doi.org/10.1109/MEMCOD.2007.371251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Bygde</dc:creator>
  <cp:keywords>Abstract Interpretation; Abstract Domains; Numerical Domains; Convex Polyhedra; Widening; Overflows</cp:keywords>
  <dc:subject>Electronic Notes in Theoretical Computer Science, 288 (2012) 3–13. 10.1016/j.entcs.2012.10.003</dc:subject>
  <dc:title>Fully Bounded Polyhedral Analysis of Integers with Wrapping</dc:title>
  <dcterms:created xsi:type="dcterms:W3CDTF">2023-12-11T09:57:47Z</dcterms:created>
  <dcterms:modified xsi:type="dcterms:W3CDTF">2023-12-11T09:57:47Z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2012-11-29T00:00:00Z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10.1016/j.entcs.2012.10.003</vt:lpwstr>
  </property>
  <property fmtid="{D5CDD505-2E9C-101B-9397-08002B2CF9AE}" pid="8" name="robots">
    <vt:lpwstr>noindex</vt:lpwstr>
  </property>
</Properties>
</file>