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945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3–14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74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Hybrid</w:t>
      </w:r>
      <w:r>
        <w:rPr>
          <w:spacing w:val="44"/>
          <w:w w:val="110"/>
        </w:rPr>
        <w:t> </w:t>
      </w:r>
      <w:r>
        <w:rPr>
          <w:w w:val="110"/>
        </w:rPr>
        <w:t>Logics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Ontology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Heading1"/>
        <w:tabs>
          <w:tab w:pos="1866" w:val="left" w:leader="none"/>
          <w:tab w:pos="3710" w:val="left" w:leader="none"/>
        </w:tabs>
        <w:spacing w:before="323"/>
        <w:ind w:left="0" w:right="134" w:firstLine="0"/>
        <w:jc w:val="center"/>
        <w:rPr>
          <w:rFonts w:ascii="LM Roman 8"/>
          <w:sz w:val="15"/>
        </w:rPr>
      </w:pPr>
      <w:r>
        <w:rPr>
          <w:rFonts w:ascii="LM Roman 12"/>
        </w:rPr>
        <w:t>Ian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Horrocks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Birte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Glimm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Ulrike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Sattler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36"/>
        <w:ind w:left="2702" w:right="26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Manchester Manchester, UK</w:t>
      </w:r>
    </w:p>
    <w:p>
      <w:pPr>
        <w:pStyle w:val="BodyText"/>
        <w:spacing w:before="14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284960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437813pt;width:383.25pt;height:.1pt;mso-position-horizontal-relative:page;mso-position-vertical-relative:paragraph;z-index:-15728640;mso-wrap-distance-left:0;mso-wrap-distance-right:0" id="docshape1" coordorigin="901,449" coordsize="7665,0" path="m901,449l8565,4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0" w:lineRule="auto" w:before="129"/>
        <w:ind w:left="221" w:right="2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Description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(DLs)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formalisms.</w:t>
      </w:r>
      <w:r>
        <w:rPr>
          <w:rFonts w:ascii="LM Roman 8" w:hAnsi="LM Roman 8"/>
          <w:w w:val="105"/>
          <w:sz w:val="15"/>
        </w:rPr>
        <w:t> Although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 have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perhaps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ontology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 such as OIL, DAML+OIL and OWL, the last of which is now a World Wide Web Consortium (W3C) recommendation.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SHOIN</w:t>
      </w:r>
      <w:r>
        <w:rPr>
          <w:rFonts w:ascii="Georgia" w:hAnsi="Georgia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OWL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“species”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OWL),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includes familiar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SHOIN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nominals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singleton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designed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ontology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</w:p>
    <w:p>
      <w:pPr>
        <w:spacing w:line="165" w:lineRule="auto" w:before="3"/>
        <w:ind w:left="221" w:right="2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ontologies.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Binders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 state variables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are another feature from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Hybrid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Logic that would clearly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 useful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ontology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feature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</w:t>
      </w:r>
      <w:r>
        <w:rPr>
          <w:rFonts w:ascii="LM Roman 8"/>
          <w:spacing w:val="-2"/>
          <w:w w:val="105"/>
          <w:sz w:val="15"/>
        </w:rPr>
        <w:t>would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lead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undecidability.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However,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feature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useful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role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answering,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queries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restricted in a way that allows for decidable reasoning.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Tableaux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1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7"/>
        <w:ind w:left="221" w:right="206"/>
      </w:pPr>
      <w:r>
        <w:rPr/>
        <w:t>Description Logics (DLs) are a family of logic based knowledge representation for- malisms.</w:t>
      </w:r>
      <w:r>
        <w:rPr>
          <w:spacing w:val="40"/>
        </w:rPr>
        <w:t> </w:t>
      </w:r>
      <w:r>
        <w:rPr/>
        <w:t>Although they have a range of applications (e.g., configuration [</w:t>
      </w:r>
      <w:hyperlink w:history="true" w:anchor="_bookmark29">
        <w:r>
          <w:rPr>
            <w:color w:val="0000FF"/>
          </w:rPr>
          <w:t>23</w:t>
        </w:r>
      </w:hyperlink>
      <w:r>
        <w:rPr/>
        <w:t>], and information integration [</w:t>
      </w:r>
      <w:hyperlink w:history="true" w:anchor="_bookmark12">
        <w:r>
          <w:rPr>
            <w:color w:val="0000FF"/>
          </w:rPr>
          <w:t>6</w:t>
        </w:r>
      </w:hyperlink>
      <w:r>
        <w:rPr/>
        <w:t>]), they are perhaps best known as the basis for widely used</w:t>
      </w:r>
      <w:r>
        <w:rPr>
          <w:spacing w:val="-12"/>
        </w:rPr>
        <w:t> </w:t>
      </w:r>
      <w:r>
        <w:rPr/>
        <w:t>ontology</w:t>
      </w:r>
      <w:r>
        <w:rPr>
          <w:spacing w:val="-4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8"/>
        </w:rPr>
        <w:t> </w:t>
      </w:r>
      <w:r>
        <w:rPr/>
        <w:t>OIL,</w:t>
      </w:r>
      <w:r>
        <w:rPr>
          <w:spacing w:val="-14"/>
        </w:rPr>
        <w:t> </w:t>
      </w:r>
      <w:r>
        <w:rPr/>
        <w:t>DAML+OIL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OWL</w:t>
      </w:r>
      <w:r>
        <w:rPr>
          <w:spacing w:val="-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14</w:t>
        </w:r>
      </w:hyperlink>
      <w:r>
        <w:rPr/>
        <w:t>],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 is now a World Wide Web Consortium (W3C) recommendation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25"/>
        <w:ind w:left="221" w:right="201" w:firstLine="319"/>
      </w:pPr>
      <w:bookmarkStart w:name="_bookmark0" w:id="2"/>
      <w:bookmarkEnd w:id="2"/>
      <w:r>
        <w:rPr/>
      </w:r>
      <w:r>
        <w:rPr/>
        <w:t>The</w:t>
      </w:r>
      <w:r>
        <w:rPr>
          <w:spacing w:val="-12"/>
        </w:rPr>
        <w:t> </w:t>
      </w:r>
      <w:r>
        <w:rPr/>
        <w:t>OWL</w:t>
      </w:r>
      <w:r>
        <w:rPr>
          <w:spacing w:val="-9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three</w:t>
      </w:r>
      <w:r>
        <w:rPr>
          <w:spacing w:val="-1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“species”,</w:t>
      </w:r>
      <w:r>
        <w:rPr>
          <w:spacing w:val="-5"/>
        </w:rPr>
        <w:t> </w:t>
      </w:r>
      <w:r>
        <w:rPr/>
        <w:t>OWL</w:t>
      </w:r>
      <w:r>
        <w:rPr>
          <w:spacing w:val="-9"/>
        </w:rPr>
        <w:t> </w:t>
      </w:r>
      <w:r>
        <w:rPr/>
        <w:t>Lite,</w:t>
      </w:r>
      <w:r>
        <w:rPr>
          <w:spacing w:val="-5"/>
        </w:rPr>
        <w:t> </w:t>
      </w:r>
      <w:r>
        <w:rPr/>
        <w:t>OWL</w:t>
      </w:r>
      <w:r>
        <w:rPr>
          <w:spacing w:val="-9"/>
        </w:rPr>
        <w:t> </w:t>
      </w:r>
      <w:r>
        <w:rPr/>
        <w:t>DL and OWL Full, two of which (OWL Lite and OWL DL) are based on expressive description logics.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The decision to base these languages on DLs was motivated by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key</w:t>
      </w:r>
      <w:r>
        <w:rPr>
          <w:spacing w:val="24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21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21"/>
          <w:vertAlign w:val="baseline"/>
        </w:rPr>
        <w:t> </w:t>
      </w:r>
      <w:r>
        <w:rPr>
          <w:vertAlign w:val="baseline"/>
        </w:rPr>
        <w:t>(such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ontology</w:t>
      </w:r>
      <w:r>
        <w:rPr>
          <w:spacing w:val="28"/>
          <w:vertAlign w:val="baseline"/>
        </w:rPr>
        <w:t> </w:t>
      </w:r>
      <w:r>
        <w:rPr>
          <w:vertAlign w:val="baseline"/>
        </w:rPr>
        <w:t>consistency)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before="6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109369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11755pt;width:34.85pt;height:.1pt;mso-position-horizontal-relative:page;mso-position-vertical-relative:paragraph;z-index:-15727616;mso-wrap-distance-left:0;mso-wrap-distance-right:0" id="docshape3" coordorigin="901,172" coordsize="697,0" path="m901,172l1598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horrocks@cs.man.ac.uk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bookmarkStart w:name="_bookmark1" w:id="3"/>
      <w:bookmarkEnd w:id="3"/>
      <w:r>
        <w:rPr>
          <w:rFonts w:ascii="IPAPMincho"/>
          <w:spacing w:val="-2"/>
          <w:position w:val="6"/>
          <w:sz w:val="11"/>
        </w:rPr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glimm@cs.man.ac.uk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sattler@cs.man.ac.uk</w:t>
        </w:r>
      </w:hyperlink>
    </w:p>
    <w:p>
      <w:pPr>
        <w:spacing w:line="165" w:lineRule="auto" w:before="5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OWL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vocabulary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OWL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“well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formed </w:t>
      </w:r>
      <w:r>
        <w:rPr>
          <w:rFonts w:ascii="LM Roman 8" w:hAnsi="LM Roman 8"/>
          <w:spacing w:val="-2"/>
          <w:w w:val="105"/>
          <w:sz w:val="15"/>
        </w:rPr>
        <w:t>formulae”.</w:t>
      </w:r>
    </w:p>
    <w:p>
      <w:pPr>
        <w:pStyle w:val="BodyText"/>
        <w:spacing w:before="68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3"/>
        </w:sectPr>
      </w:pPr>
    </w:p>
    <w:p>
      <w:pPr>
        <w:pStyle w:val="BodyText"/>
        <w:spacing w:line="213" w:lineRule="auto" w:before="133"/>
        <w:ind w:right="322"/>
      </w:pPr>
      <w:r>
        <w:rPr/>
        <w:t>decidable, and hence that it should be possible to provide reasoning services to support ontology design and deployment 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3" w:lineRule="auto" w:before="23"/>
        <w:ind w:right="318" w:firstLine="319"/>
      </w:pPr>
      <w:r>
        <w:rPr/>
        <w:t>OWL Lite and OWL DL are based on the DLs </w:t>
      </w:r>
      <w:r>
        <w:rPr>
          <w:rFonts w:ascii="DejaVu Sans" w:hAnsi="DejaVu Sans"/>
        </w:rPr>
        <w:t>SHIF</w:t>
      </w:r>
      <w:r>
        <w:rPr>
          <w:rFonts w:ascii="DejaVu Sans" w:hAnsi="DejaVu Sans"/>
          <w:spacing w:val="40"/>
        </w:rPr>
        <w:t> </w:t>
      </w:r>
      <w:r>
        <w:rPr/>
        <w:t>and </w:t>
      </w:r>
      <w:r>
        <w:rPr>
          <w:rFonts w:ascii="DejaVu Sans" w:hAnsi="DejaVu Sans"/>
        </w:rPr>
        <w:t>SHOIN </w:t>
      </w:r>
      <w:r>
        <w:rPr/>
        <w:t>respectively—in fact, OWL Lite is just a syntactic subset of OWL DL 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rFonts w:ascii="DejaVu Sans" w:hAnsi="DejaVu Sans"/>
          <w:spacing w:val="11"/>
          <w:vertAlign w:val="baseline"/>
        </w:rPr>
        <w:t>SHOIN</w:t>
      </w:r>
      <w:r>
        <w:rPr>
          <w:spacing w:val="11"/>
          <w:vertAlign w:val="baseline"/>
        </w:rPr>
        <w:t>,</w:t>
      </w:r>
      <w:r>
        <w:rPr>
          <w:vertAlign w:val="baseline"/>
        </w:rPr>
        <w:t>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DL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OWL</w:t>
      </w:r>
      <w:r>
        <w:rPr>
          <w:spacing w:val="-2"/>
          <w:vertAlign w:val="baseline"/>
        </w:rPr>
        <w:t> </w:t>
      </w:r>
      <w:r>
        <w:rPr>
          <w:vertAlign w:val="baseline"/>
        </w:rPr>
        <w:t>DL, includes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familiar features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logic. In particular, in order to support extensionally defined classes, </w:t>
      </w:r>
      <w:r>
        <w:rPr>
          <w:rFonts w:ascii="DejaVu Sans" w:hAnsi="DejaVu Sans"/>
          <w:vertAlign w:val="baseline"/>
        </w:rPr>
        <w:t>SHOIN </w:t>
      </w:r>
      <w:r>
        <w:rPr>
          <w:vertAlign w:val="baseline"/>
        </w:rPr>
        <w:t>includes </w:t>
      </w:r>
      <w:r>
        <w:rPr>
          <w:i/>
          <w:vertAlign w:val="baseline"/>
        </w:rPr>
        <w:t>nominals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classes whose extension is a singleton set.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is an important fea-</w:t>
      </w:r>
      <w:r>
        <w:rPr>
          <w:spacing w:val="40"/>
          <w:vertAlign w:val="baseline"/>
        </w:rPr>
        <w:t> </w:t>
      </w:r>
      <w:r>
        <w:rPr>
          <w:vertAlign w:val="baseline"/>
        </w:rPr>
        <w:t>ture for a logic that is designed for use in ontology language applications, because extensionally defined classes are very common in ontologies.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OWL provides a </w:t>
      </w:r>
      <w:r>
        <w:rPr>
          <w:rFonts w:ascii="MathJax_Typewriter" w:hAnsi="MathJax_Typewriter"/>
          <w:vertAlign w:val="baseline"/>
        </w:rPr>
        <w:t>oneOf </w:t>
      </w:r>
      <w:r>
        <w:rPr>
          <w:vertAlign w:val="baseline"/>
        </w:rPr>
        <w:t>class constructor that allows users to define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classes by enumerat- 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vertAlign w:val="baseline"/>
        </w:rPr>
        <w:t>members,</w:t>
      </w:r>
      <w:r>
        <w:rPr>
          <w:spacing w:val="-12"/>
          <w:vertAlign w:val="baseline"/>
        </w:rPr>
        <w:t> </w:t>
      </w:r>
      <w:r>
        <w:rPr>
          <w:vertAlign w:val="baseline"/>
        </w:rPr>
        <w:t>e.g.,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EUCountries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enumerating its members, i.e., </w:t>
      </w:r>
      <w:r>
        <w:rPr>
          <w:rFonts w:ascii="DejaVu Sans" w:hAnsi="DejaVu Sans"/>
          <w:vertAlign w:val="baseline"/>
        </w:rPr>
        <w:t>{</w:t>
      </w:r>
      <w:r>
        <w:rPr>
          <w:rFonts w:ascii="LM Sans 10" w:hAnsi="LM Sans 10"/>
          <w:vertAlign w:val="baseline"/>
        </w:rPr>
        <w:t>Austria</w:t>
      </w:r>
      <w:r>
        <w:rPr>
          <w:rFonts w:ascii="Times New Roman" w:hAnsi="Times New Roman"/>
          <w:i/>
          <w:vertAlign w:val="baseline"/>
        </w:rPr>
        <w:t>,...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UnitedKingdom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(such an enumeration is equivalent to a disjunction of nominals).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allows applications to infer, e.g., that persons who only visit </w:t>
      </w:r>
      <w:r>
        <w:rPr>
          <w:rFonts w:ascii="LM Sans 10" w:hAnsi="LM Sans 10"/>
          <w:vertAlign w:val="baseline"/>
        </w:rPr>
        <w:t>EUCountries </w:t>
      </w:r>
      <w:r>
        <w:rPr>
          <w:vertAlign w:val="baseline"/>
        </w:rPr>
        <w:t>can visit at most 25 countries.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Singleton classes are also widely used in ontologies, e.g., in the well known OWL Wine ontology (see </w:t>
      </w:r>
      <w:hyperlink r:id="rId16">
        <w:r>
          <w:rPr>
            <w:rFonts w:ascii="MathJax_Typewriter" w:hAnsi="MathJax_Typewriter"/>
            <w:color w:val="0000FF"/>
            <w:vertAlign w:val="baseline"/>
          </w:rPr>
          <w:t>http://www.w3.org/TR/owl-guide/wine.rdf</w:t>
        </w:r>
      </w:hyperlink>
      <w:r>
        <w:rPr>
          <w:vertAlign w:val="baseline"/>
        </w:rPr>
        <w:t>), where they are used for colours, grape types, wine producing regions, etc.</w:t>
      </w:r>
    </w:p>
    <w:p>
      <w:pPr>
        <w:pStyle w:val="BodyText"/>
        <w:spacing w:line="216" w:lineRule="auto" w:before="17"/>
        <w:ind w:right="316" w:firstLine="319"/>
      </w:pPr>
      <w:bookmarkStart w:name="Preliminaries" w:id="4"/>
      <w:bookmarkEnd w:id="4"/>
      <w:r>
        <w:rPr/>
      </w:r>
      <w:r>
        <w:rPr/>
        <w:t>Binders</w:t>
      </w:r>
      <w:r>
        <w:rPr>
          <w:spacing w:val="-15"/>
        </w:rPr>
        <w:t> </w:t>
      </w:r>
      <w:r>
        <w:rPr/>
        <w:t>(in</w:t>
      </w:r>
      <w:r>
        <w:rPr>
          <w:spacing w:val="-13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0"/>
        </w:rPr>
        <w:t> </w:t>
      </w:r>
      <w:r>
        <w:rPr/>
        <w:t>binder)</w:t>
      </w:r>
      <w:r>
        <w:rPr>
          <w:spacing w:val="-18"/>
        </w:rPr>
        <w:t> </w:t>
      </w:r>
      <w:r>
        <w:rPr/>
        <w:t>and</w:t>
      </w:r>
      <w:r>
        <w:rPr>
          <w:spacing w:val="-12"/>
        </w:rPr>
        <w:t> </w:t>
      </w:r>
      <w:r>
        <w:rPr/>
        <w:t>state</w:t>
      </w:r>
      <w:r>
        <w:rPr>
          <w:spacing w:val="-1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from Hybrid Logic that would clearly be useful in an ontology language, but it is well known that adding this feature to even a relatively weak language would lead to undecidability [</w:t>
      </w:r>
      <w:hyperlink w:history="true" w:anchor="_bookmark10">
        <w:r>
          <w:rPr>
            <w:color w:val="0000FF"/>
          </w:rPr>
          <w:t>4</w:t>
        </w:r>
      </w:hyperlink>
      <w:r>
        <w:rPr/>
        <w:t>]. Recent work has</w:t>
      </w:r>
      <w:r>
        <w:rPr>
          <w:spacing w:val="-2"/>
        </w:rPr>
        <w:t> </w:t>
      </w:r>
      <w:r>
        <w:rPr/>
        <w:t>shown, however, that this</w:t>
      </w:r>
      <w:r>
        <w:rPr>
          <w:spacing w:val="-2"/>
        </w:rPr>
        <w:t> </w:t>
      </w:r>
      <w:r>
        <w:rPr/>
        <w:t>feature could play a very useful</w:t>
      </w:r>
      <w:r>
        <w:rPr>
          <w:spacing w:val="-2"/>
        </w:rPr>
        <w:t> </w:t>
      </w:r>
      <w:r>
        <w:rPr/>
        <w:t>role in query</w:t>
      </w:r>
      <w:r>
        <w:rPr>
          <w:spacing w:val="-2"/>
        </w:rPr>
        <w:t> </w:t>
      </w:r>
      <w:r>
        <w:rPr/>
        <w:t>answering, where the</w:t>
      </w:r>
      <w:r>
        <w:rPr>
          <w:spacing w:val="-3"/>
        </w:rPr>
        <w:t> </w:t>
      </w:r>
      <w:r>
        <w:rPr/>
        <w:t>syntactic structure</w:t>
      </w:r>
      <w:r>
        <w:rPr>
          <w:spacing w:val="-3"/>
        </w:rPr>
        <w:t> </w:t>
      </w:r>
      <w:r>
        <w:rPr/>
        <w:t>of queries means 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occurrence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decidable </w:t>
      </w:r>
      <w:r>
        <w:rPr>
          <w:spacing w:val="-2"/>
        </w:rPr>
        <w:t>reasoning.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3" w:lineRule="auto" w:before="215"/>
        <w:ind w:right="317"/>
      </w:pPr>
      <w:r>
        <w:rPr/>
        <w:t>The</w:t>
      </w:r>
      <w:r>
        <w:rPr>
          <w:spacing w:val="-13"/>
        </w:rPr>
        <w:t> </w:t>
      </w:r>
      <w:r>
        <w:rPr/>
        <w:t>correspondence</w:t>
      </w:r>
      <w:r>
        <w:rPr>
          <w:spacing w:val="-13"/>
        </w:rPr>
        <w:t> </w:t>
      </w:r>
      <w:r>
        <w:rPr/>
        <w:t>between</w:t>
      </w:r>
      <w:r>
        <w:rPr>
          <w:spacing w:val="-7"/>
        </w:rPr>
        <w:t> </w:t>
      </w:r>
      <w:r>
        <w:rPr/>
        <w:t>modal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logics</w:t>
      </w:r>
      <w:r>
        <w:rPr>
          <w:spacing w:val="-6"/>
        </w:rPr>
        <w:t> </w:t>
      </w:r>
      <w:r>
        <w:rPr/>
        <w:t>has</w:t>
      </w:r>
      <w:r>
        <w:rPr>
          <w:spacing w:val="-12"/>
        </w:rPr>
        <w:t> </w:t>
      </w:r>
      <w:r>
        <w:rPr/>
        <w:t>long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understood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propositionally</w:t>
      </w:r>
      <w:r>
        <w:rPr>
          <w:spacing w:val="-10"/>
          <w:w w:val="105"/>
        </w:rPr>
        <w:t> </w:t>
      </w:r>
      <w:r>
        <w:rPr>
          <w:w w:val="105"/>
        </w:rPr>
        <w:t>closed</w:t>
      </w:r>
      <w:r>
        <w:rPr>
          <w:spacing w:val="-9"/>
          <w:w w:val="105"/>
        </w:rPr>
        <w:t> </w:t>
      </w:r>
      <w:r>
        <w:rPr>
          <w:w w:val="105"/>
        </w:rPr>
        <w:t>DL</w:t>
      </w:r>
      <w:r>
        <w:rPr>
          <w:spacing w:val="-11"/>
          <w:w w:val="105"/>
        </w:rPr>
        <w:t> </w:t>
      </w:r>
      <w:r>
        <w:rPr>
          <w:rFonts w:ascii="DejaVu Sans"/>
          <w:w w:val="105"/>
        </w:rPr>
        <w:t>ALC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propositional modal</w:t>
      </w:r>
      <w:r>
        <w:rPr>
          <w:spacing w:val="-1"/>
          <w:w w:val="105"/>
        </w:rPr>
        <w:t> </w:t>
      </w:r>
      <w:r>
        <w:rPr>
          <w:w w:val="105"/>
        </w:rPr>
        <w:t>logic </w:t>
      </w:r>
      <w:r>
        <w:rPr>
          <w:rFonts w:ascii="DejaVu Sans"/>
          <w:w w:val="105"/>
        </w:rPr>
        <w:t>K</w:t>
      </w:r>
      <w:r>
        <w:rPr>
          <w:rFonts w:ascii="LM Roman 8"/>
          <w:w w:val="105"/>
          <w:vertAlign w:val="subscript"/>
        </w:rPr>
        <w:t>(</w:t>
      </w:r>
      <w:r>
        <w:rPr>
          <w:rFonts w:ascii="Georgia"/>
          <w:w w:val="105"/>
          <w:vertAlign w:val="subscript"/>
        </w:rPr>
        <w:t>m</w:t>
      </w:r>
      <w:r>
        <w:rPr>
          <w:rFonts w:ascii="LM Roman 8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logic </w:t>
      </w:r>
      <w:r>
        <w:rPr>
          <w:rFonts w:ascii="DejaVu Sans"/>
          <w:w w:val="105"/>
          <w:vertAlign w:val="baseline"/>
        </w:rPr>
        <w:t>S </w:t>
      </w:r>
      <w:r>
        <w:rPr>
          <w:w w:val="105"/>
          <w:vertAlign w:val="baseline"/>
        </w:rPr>
        <w:t>extends </w:t>
      </w:r>
      <w:r>
        <w:rPr>
          <w:rFonts w:ascii="DejaVu Sans"/>
          <w:w w:val="105"/>
          <w:vertAlign w:val="baseline"/>
        </w:rPr>
        <w:t>ALC </w:t>
      </w:r>
      <w:r>
        <w:rPr>
          <w:w w:val="105"/>
          <w:vertAlign w:val="baseline"/>
        </w:rPr>
        <w:t>with transitive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roles,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thought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K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w w:val="105"/>
          <w:position w:val="-3"/>
          <w:sz w:val="15"/>
          <w:vertAlign w:val="baseline"/>
        </w:rPr>
        <w:t>m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rFonts w:ascii="LM Roman 8"/>
          <w:spacing w:val="27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K4</w:t>
      </w:r>
      <w:r>
        <w:rPr>
          <w:rFonts w:ascii="LM Roman 8"/>
          <w:w w:val="105"/>
          <w:position w:val="-3"/>
          <w:sz w:val="15"/>
          <w:vertAlign w:val="baseline"/>
        </w:rPr>
        <w:t>(</w:t>
      </w:r>
      <w:r>
        <w:rPr>
          <w:rFonts w:ascii="Georgia"/>
          <w:w w:val="105"/>
          <w:position w:val="-3"/>
          <w:sz w:val="15"/>
          <w:vertAlign w:val="baseline"/>
        </w:rPr>
        <w:t>m</w:t>
      </w:r>
      <w:r>
        <w:rPr>
          <w:rFonts w:asci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SHOIQ</w:t>
      </w:r>
      <w:r>
        <w:rPr>
          <w:rFonts w:asci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 </w:t>
      </w:r>
      <w:r>
        <w:rPr>
          <w:w w:val="105"/>
          <w:vertAlign w:val="baseline"/>
        </w:rPr>
        <w:t>with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hierarchy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roles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DejaVu Sans"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ability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assert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implications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w.r.t.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modalities,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nominals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DejaVu Sans"/>
          <w:spacing w:val="-2"/>
          <w:w w:val="105"/>
          <w:vertAlign w:val="baseline"/>
        </w:rPr>
        <w:t>O</w:t>
      </w:r>
      <w:r>
        <w:rPr>
          <w:spacing w:val="-2"/>
          <w:w w:val="105"/>
          <w:vertAlign w:val="baseline"/>
        </w:rPr>
        <w:t>), </w:t>
      </w:r>
      <w:r>
        <w:rPr>
          <w:vertAlign w:val="baseline"/>
        </w:rPr>
        <w:t>inverse</w:t>
      </w:r>
      <w:r>
        <w:rPr>
          <w:spacing w:val="-1"/>
          <w:vertAlign w:val="baseline"/>
        </w:rPr>
        <w:t> </w:t>
      </w:r>
      <w:r>
        <w:rPr>
          <w:vertAlign w:val="baseline"/>
        </w:rPr>
        <w:t>roles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I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 converse</w:t>
      </w:r>
      <w:r>
        <w:rPr>
          <w:spacing w:val="-1"/>
          <w:vertAlign w:val="baseline"/>
        </w:rPr>
        <w:t> </w:t>
      </w:r>
      <w:r>
        <w:rPr>
          <w:vertAlign w:val="baseline"/>
        </w:rPr>
        <w:t>modalities,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qualified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cardinality constraints (</w:t>
      </w:r>
      <w:r>
        <w:rPr>
          <w:rFonts w:ascii="DejaVu Sans"/>
          <w:vertAlign w:val="baseline"/>
        </w:rPr>
        <w:t>Q</w:t>
      </w:r>
      <w:r>
        <w:rPr>
          <w:vertAlign w:val="baseline"/>
        </w:rPr>
        <w:t>), </w:t>
      </w:r>
      <w:r>
        <w:rPr>
          <w:w w:val="105"/>
          <w:vertAlign w:val="baseline"/>
        </w:rPr>
        <w:t>i.e.,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modalities.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DL</w:t>
      </w:r>
      <w:r>
        <w:rPr>
          <w:spacing w:val="-18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SHOIN</w:t>
      </w:r>
      <w:r>
        <w:rPr>
          <w:rFonts w:asci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SHOIQ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unqualified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1"/>
          <w:vertAlign w:val="baseline"/>
        </w:rPr>
        <w:t> </w:t>
      </w:r>
      <w:r>
        <w:rPr>
          <w:vertAlign w:val="baseline"/>
        </w:rPr>
        <w:t>graded</w:t>
      </w:r>
      <w:r>
        <w:rPr>
          <w:spacing w:val="-14"/>
          <w:vertAlign w:val="baseline"/>
        </w:rPr>
        <w:t> </w:t>
      </w:r>
      <w:r>
        <w:rPr>
          <w:vertAlign w:val="baseline"/>
        </w:rPr>
        <w:t>modalities </w:t>
      </w:r>
      <w:r>
        <w:rPr>
          <w:w w:val="105"/>
          <w:vertAlign w:val="baseline"/>
        </w:rPr>
        <w:t>can range over the concept </w:t>
      </w:r>
      <w:r>
        <w:rPr>
          <w:rFonts w:ascii="DejaVu Sans"/>
          <w:w w:val="105"/>
          <w:vertAlign w:val="baseline"/>
        </w:rPr>
        <w:t>T </w:t>
      </w:r>
      <w:r>
        <w:rPr>
          <w:w w:val="105"/>
          <w:vertAlign w:val="baseline"/>
        </w:rPr>
        <w:t>only.</w:t>
      </w:r>
    </w:p>
    <w:p>
      <w:pPr>
        <w:pStyle w:val="BodyText"/>
        <w:spacing w:line="213" w:lineRule="auto" w:before="13"/>
        <w:ind w:right="323" w:firstLine="319"/>
      </w:pPr>
      <w:bookmarkStart w:name="_bookmark2" w:id="5"/>
      <w:bookmarkEnd w:id="5"/>
      <w:r>
        <w:rPr/>
      </w:r>
      <w:r>
        <w:rPr/>
        <w:t>We will now briefly introduce the syntax, semantics, and inference problems of the DL </w:t>
      </w:r>
      <w:r>
        <w:rPr>
          <w:rFonts w:ascii="DejaVu Sans"/>
        </w:rPr>
        <w:t>SHOIQ</w:t>
      </w:r>
      <w:r>
        <w:rPr/>
        <w:t>; full details can</w:t>
      </w:r>
      <w:r>
        <w:rPr>
          <w:spacing w:val="40"/>
        </w:rPr>
        <w:t> </w:t>
      </w:r>
      <w:r>
        <w:rPr/>
        <w:t>be found in [</w:t>
      </w:r>
      <w:hyperlink w:history="true" w:anchor="_bookmark22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3" w:lineRule="auto" w:before="193"/>
        <w:ind w:right="3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R</w:t>
      </w:r>
      <w:r>
        <w:rPr>
          <w:rFonts w:ascii="Georgia" w:hAnsi="Georgia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countable set of </w:t>
      </w:r>
      <w:r>
        <w:rPr>
          <w:i/>
          <w:w w:val="105"/>
        </w:rPr>
        <w:t>role names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transitive and normal</w:t>
      </w:r>
      <w:r>
        <w:rPr>
          <w:spacing w:val="-15"/>
          <w:w w:val="105"/>
        </w:rPr>
        <w:t> </w:t>
      </w:r>
      <w:r>
        <w:rPr>
          <w:w w:val="105"/>
        </w:rPr>
        <w:t>role</w:t>
      </w:r>
      <w:r>
        <w:rPr>
          <w:spacing w:val="-16"/>
          <w:w w:val="105"/>
        </w:rPr>
        <w:t> </w:t>
      </w:r>
      <w:r>
        <w:rPr>
          <w:w w:val="105"/>
        </w:rPr>
        <w:t>names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4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BM DoHyeon" w:hAnsi="BM DoHyeon"/>
          <w:w w:val="105"/>
          <w:vertAlign w:val="subscript"/>
        </w:rPr>
        <w:t>P</w:t>
      </w:r>
      <w:r>
        <w:rPr>
          <w:rFonts w:ascii="BM DoHyeon" w:hAnsi="BM DoHyeo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BM DoHyeon" w:hAnsi="BM DoHyeon"/>
          <w:w w:val="105"/>
          <w:vertAlign w:val="subscript"/>
        </w:rPr>
        <w:t>P</w:t>
      </w:r>
      <w:r>
        <w:rPr>
          <w:rFonts w:ascii="BM DoHyeon" w:hAnsi="BM DoHyeon"/>
          <w:spacing w:val="-4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SHOIQ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roles</w:t>
      </w:r>
      <w:r>
        <w:rPr>
          <w:i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(or</w:t>
      </w:r>
    </w:p>
    <w:p>
      <w:pPr>
        <w:pStyle w:val="BodyText"/>
        <w:spacing w:before="7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154916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198122pt;width:34.85pt;height:.1pt;mso-position-horizontal-relative:page;mso-position-vertical-relative:paragraph;z-index:-15726080;mso-wrap-distance-left:0;mso-wrap-distance-right:0" id="docshape8" coordorigin="787,244" coordsize="697,0" path="m787,244l1484,2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107" w:right="326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OWL also includes </w:t>
      </w:r>
      <w:r>
        <w:rPr>
          <w:rFonts w:ascii="LM Roman 8"/>
          <w:i/>
          <w:w w:val="105"/>
          <w:sz w:val="15"/>
        </w:rPr>
        <w:t>datatypes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 simple form of </w:t>
      </w:r>
      <w:r>
        <w:rPr>
          <w:rFonts w:ascii="LM Roman 8"/>
          <w:i/>
          <w:w w:val="105"/>
          <w:sz w:val="15"/>
        </w:rPr>
        <w:t>concrete domain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7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These can, however,</w:t>
      </w:r>
      <w:r>
        <w:rPr>
          <w:rFonts w:ascii="LM Roman 8"/>
          <w:w w:val="105"/>
          <w:sz w:val="15"/>
        </w:rPr>
        <w:t> be treated </w:t>
      </w:r>
      <w:r>
        <w:rPr>
          <w:rFonts w:ascii="LM Roman 8"/>
          <w:w w:val="105"/>
          <w:position w:val="2"/>
          <w:sz w:val="15"/>
        </w:rPr>
        <w:t>exactly as in </w:t>
      </w:r>
      <w:r>
        <w:rPr>
          <w:rFonts w:ascii="Georgia"/>
          <w:w w:val="105"/>
          <w:position w:val="2"/>
          <w:sz w:val="15"/>
        </w:rPr>
        <w:t>SHOQ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w w:val="105"/>
          <w:position w:val="2"/>
          <w:sz w:val="15"/>
        </w:rPr>
        <w:t>D</w:t>
      </w:r>
      <w:r>
        <w:rPr>
          <w:rFonts w:ascii="LM Roman 8"/>
          <w:w w:val="105"/>
          <w:position w:val="2"/>
          <w:sz w:val="15"/>
        </w:rPr>
        <w:t>)/</w:t>
      </w:r>
      <w:r>
        <w:rPr>
          <w:rFonts w:ascii="Georgia"/>
          <w:w w:val="105"/>
          <w:position w:val="2"/>
          <w:sz w:val="15"/>
        </w:rPr>
        <w:t>SHOQ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w w:val="105"/>
          <w:position w:val="2"/>
          <w:sz w:val="15"/>
        </w:rPr>
        <w:t>D</w:t>
      </w:r>
      <w:r>
        <w:rPr>
          <w:rFonts w:ascii="Verdana"/>
          <w:w w:val="105"/>
          <w:sz w:val="11"/>
        </w:rPr>
        <w:t>n</w:t>
      </w:r>
      <w:r>
        <w:rPr>
          <w:rFonts w:ascii="LM Roman 8"/>
          <w:w w:val="105"/>
          <w:position w:val="2"/>
          <w:sz w:val="15"/>
        </w:rPr>
        <w:t>) [</w:t>
      </w:r>
      <w:hyperlink w:history="true" w:anchor="_bookmark21">
        <w:r>
          <w:rPr>
            <w:rFonts w:ascii="LM Roman 8"/>
            <w:color w:val="0000FF"/>
            <w:w w:val="105"/>
            <w:position w:val="2"/>
            <w:sz w:val="15"/>
          </w:rPr>
          <w:t>15</w:t>
        </w:r>
      </w:hyperlink>
      <w:r>
        <w:rPr>
          <w:rFonts w:ascii="LM Roman 8"/>
          <w:w w:val="105"/>
          <w:position w:val="2"/>
          <w:sz w:val="15"/>
        </w:rPr>
        <w:t>,</w:t>
      </w:r>
      <w:hyperlink w:history="true" w:anchor="_bookmark14">
        <w:r>
          <w:rPr>
            <w:rFonts w:ascii="LM Roman 8"/>
            <w:color w:val="0000FF"/>
            <w:w w:val="105"/>
            <w:position w:val="2"/>
            <w:sz w:val="15"/>
          </w:rPr>
          <w:t>11</w:t>
        </w:r>
      </w:hyperlink>
      <w:r>
        <w:rPr>
          <w:rFonts w:ascii="LM Roman 8"/>
          <w:w w:val="105"/>
          <w:position w:val="2"/>
          <w:sz w:val="15"/>
        </w:rPr>
        <w:t>,</w:t>
      </w:r>
      <w:hyperlink w:history="true" w:anchor="_bookmark33">
        <w:r>
          <w:rPr>
            <w:rFonts w:ascii="LM Roman 8"/>
            <w:color w:val="0000FF"/>
            <w:w w:val="105"/>
            <w:position w:val="2"/>
            <w:sz w:val="15"/>
          </w:rPr>
          <w:t>27</w:t>
        </w:r>
      </w:hyperlink>
      <w:r>
        <w:rPr>
          <w:rFonts w:ascii="LM Roman 8"/>
          <w:w w:val="105"/>
          <w:position w:val="2"/>
          <w:sz w:val="15"/>
        </w:rPr>
        <w:t>], so we will not complicate matters by considering them </w:t>
      </w:r>
      <w:r>
        <w:rPr>
          <w:rFonts w:ascii="LM Roman 8"/>
          <w:spacing w:val="-2"/>
          <w:w w:val="105"/>
          <w:sz w:val="15"/>
        </w:rPr>
        <w:t>here.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80"/>
          <w:pgNumType w:start="4"/>
        </w:sectPr>
      </w:pPr>
    </w:p>
    <w:p>
      <w:pPr>
        <w:spacing w:line="282" w:lineRule="exact" w:before="107"/>
        <w:ind w:left="221" w:right="0" w:firstLine="0"/>
        <w:jc w:val="both"/>
        <w:rPr>
          <w:rFonts w:ascii="Times New Roman" w:hAnsi="Times New Roman"/>
          <w:i/>
          <w:sz w:val="21"/>
        </w:rPr>
      </w:pPr>
      <w:r>
        <w:rPr>
          <w:i/>
          <w:sz w:val="21"/>
        </w:rPr>
        <w:t>roles</w:t>
      </w:r>
      <w:r>
        <w:rPr>
          <w:i/>
          <w:spacing w:val="16"/>
          <w:sz w:val="21"/>
        </w:rPr>
        <w:t> </w:t>
      </w:r>
      <w:r>
        <w:rPr>
          <w:sz w:val="21"/>
        </w:rPr>
        <w:t>for short) is</w:t>
      </w:r>
      <w:r>
        <w:rPr>
          <w:spacing w:val="2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spacing w:val="-5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Times New Roman" w:hAnsi="Times New Roman"/>
          <w:i/>
          <w:sz w:val="21"/>
        </w:rPr>
        <w:t>R</w:t>
      </w:r>
      <w:r>
        <w:rPr>
          <w:rFonts w:ascii="Georgia" w:hAnsi="Georgia"/>
          <w:sz w:val="21"/>
          <w:vertAlign w:val="superscript"/>
        </w:rPr>
        <w:t>−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role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inclusion axiom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form</w:t>
      </w:r>
      <w:r>
        <w:rPr>
          <w:spacing w:val="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S,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 two</w:t>
      </w:r>
      <w:r>
        <w:rPr>
          <w:spacing w:val="2"/>
          <w:sz w:val="21"/>
        </w:rPr>
        <w:t> </w:t>
      </w:r>
      <w:r>
        <w:rPr>
          <w:sz w:val="21"/>
        </w:rPr>
        <w:t>roles</w:t>
      </w:r>
      <w:r>
        <w:rPr>
          <w:spacing w:val="1"/>
          <w:sz w:val="21"/>
        </w:rPr>
        <w:t> </w:t>
      </w:r>
      <w:r>
        <w:rPr>
          <w:rFonts w:ascii="Times New Roman"/>
          <w:i/>
          <w:sz w:val="21"/>
        </w:rPr>
        <w:t>R</w:t>
      </w:r>
      <w:r>
        <w:rPr>
          <w:rFonts w:ascii="Times New Roman"/>
          <w:i/>
          <w:spacing w:val="18"/>
          <w:sz w:val="21"/>
        </w:rPr>
        <w:t> </w:t>
      </w:r>
      <w:r>
        <w:rPr>
          <w:sz w:val="21"/>
        </w:rPr>
        <w:t>and </w:t>
      </w:r>
      <w:r>
        <w:rPr>
          <w:rFonts w:ascii="Times New Roman"/>
          <w:i/>
          <w:sz w:val="21"/>
        </w:rPr>
        <w:t>S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role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hierarchy</w:t>
      </w:r>
      <w:r>
        <w:rPr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 finite</w:t>
      </w:r>
      <w:r>
        <w:rPr>
          <w:spacing w:val="-2"/>
          <w:sz w:val="21"/>
        </w:rPr>
        <w:t> </w:t>
      </w:r>
      <w:r>
        <w:rPr>
          <w:sz w:val="21"/>
        </w:rPr>
        <w:t>set of</w:t>
      </w:r>
      <w:r>
        <w:rPr>
          <w:spacing w:val="-1"/>
          <w:sz w:val="21"/>
        </w:rPr>
        <w:t> </w:t>
      </w:r>
      <w:r>
        <w:rPr>
          <w:sz w:val="21"/>
        </w:rPr>
        <w:t>role inclusion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axioms.</w:t>
      </w:r>
    </w:p>
    <w:p>
      <w:pPr>
        <w:pStyle w:val="BodyText"/>
        <w:spacing w:line="216" w:lineRule="auto" w:before="18"/>
        <w:ind w:left="221" w:right="208" w:firstLine="319"/>
      </w:pP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i/>
          <w:w w:val="105"/>
        </w:rPr>
        <w:t>interpretation </w:t>
      </w:r>
      <w:r>
        <w:rPr>
          <w:rFonts w:ascii="DejaVu Sans" w:hAnsi="DejaVu Sans"/>
          <w:w w:val="125"/>
        </w:rPr>
        <w:t>f</w:t>
      </w:r>
      <w:r>
        <w:rPr>
          <w:rFonts w:ascii="DejaVu Sans" w:hAnsi="DejaVu Sans"/>
          <w:spacing w:val="-4"/>
          <w:w w:val="12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(Δ</w:t>
      </w:r>
      <w:r>
        <w:rPr>
          <w:rFonts w:ascii="Georgia" w:hAnsi="Georgia"/>
          <w:w w:val="105"/>
          <w:vertAlign w:val="super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domain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·</w:t>
      </w:r>
      <w:r>
        <w:rPr>
          <w:rFonts w:ascii="Georgia" w:hAnsi="Georgia"/>
          <w:w w:val="125"/>
          <w:vertAlign w:val="superscript"/>
        </w:rPr>
        <w:t>I</w:t>
      </w:r>
      <w:r>
        <w:rPr>
          <w:rFonts w:ascii="Georgia" w:hAnsi="Georgia"/>
          <w:spacing w:val="14"/>
          <w:w w:val="12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25"/>
          <w:vertAlign w:val="baseline"/>
        </w:rPr>
        <w:t>Δ</w:t>
      </w:r>
      <w:r>
        <w:rPr>
          <w:rFonts w:ascii="Georgia" w:hAnsi="Georgia"/>
          <w:w w:val="125"/>
          <w:vertAlign w:val="superscript"/>
        </w:rPr>
        <w:t>I</w:t>
      </w:r>
      <w:r>
        <w:rPr>
          <w:rFonts w:ascii="Georgia" w:hAnsi="Georgia"/>
          <w:spacing w:val="-6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25"/>
          <w:vertAlign w:val="baseline"/>
        </w:rPr>
        <w:t>Δ</w:t>
      </w:r>
      <w:r>
        <w:rPr>
          <w:rFonts w:ascii="Georgia" w:hAnsi="Georgia"/>
          <w:w w:val="125"/>
          <w:vertAlign w:val="superscript"/>
        </w:rPr>
        <w:t>I</w:t>
      </w:r>
      <w:r>
        <w:rPr>
          <w:rFonts w:ascii="Georgia" w:hAnsi="Georgia"/>
          <w:spacing w:val="15"/>
          <w:w w:val="12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R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R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,</w:t>
      </w:r>
    </w:p>
    <w:p>
      <w:pPr>
        <w:spacing w:before="138"/>
        <w:ind w:left="436" w:right="0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  <w:sz w:val="21"/>
          <w:szCs w:val="21"/>
        </w:rPr>
        <w:t>y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iCs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4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spacing w:val="-10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9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9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5"/>
          <w:w w:val="145"/>
          <w:sz w:val="21"/>
          <w:szCs w:val="21"/>
          <w:vertAlign w:val="superscript"/>
        </w:rPr>
        <w:t>−I</w:t>
      </w:r>
      <w:r>
        <w:rPr>
          <w:rFonts w:ascii="Times New Roman" w:hAnsi="Times New Roman" w:cs="Times New Roman" w:eastAsia="Times New Roman"/>
          <w:i/>
          <w:iCs/>
          <w:spacing w:val="5"/>
          <w:w w:val="145"/>
          <w:sz w:val="21"/>
          <w:szCs w:val="21"/>
          <w:vertAlign w:val="baseline"/>
        </w:rPr>
        <w:t>,</w:t>
      </w:r>
    </w:p>
    <w:p>
      <w:pPr>
        <w:spacing w:before="103"/>
        <w:ind w:left="436" w:right="0" w:firstLine="0"/>
        <w:jc w:val="center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x,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  <w:sz w:val="21"/>
          <w:szCs w:val="21"/>
        </w:rPr>
        <w:t>y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</w:rPr>
        <w:t>R</w:t>
      </w:r>
      <w:r>
        <w:rPr>
          <w:rFonts w:ascii="Georgia" w:hAnsi="Georgia" w:cs="Georgia" w:eastAsia="Georgia"/>
          <w:w w:val="12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spacing w:val="15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w w:val="125"/>
          <w:sz w:val="21"/>
          <w:szCs w:val="21"/>
          <w:vertAlign w:val="superscript"/>
        </w:rPr>
        <w:t>I</w:t>
      </w:r>
      <w:r>
        <w:rPr>
          <w:w w:val="125"/>
          <w:sz w:val="21"/>
          <w:szCs w:val="21"/>
          <w:vertAlign w:val="baseline"/>
        </w:rPr>
        <w:t>,</w:t>
      </w:r>
      <w:r>
        <w:rPr>
          <w:spacing w:val="-21"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2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spacing w:val="-5"/>
          <w:w w:val="125"/>
          <w:sz w:val="21"/>
          <w:szCs w:val="21"/>
          <w:vertAlign w:val="superscript"/>
        </w:rPr>
        <w:t>I</w:t>
      </w:r>
      <w:r>
        <w:rPr>
          <w:rFonts w:ascii="Times New Roman" w:hAnsi="Times New Roman" w:cs="Times New Roman" w:eastAsia="Times New Roman"/>
          <w:i/>
          <w:iCs/>
          <w:spacing w:val="-5"/>
          <w:w w:val="125"/>
          <w:sz w:val="21"/>
          <w:szCs w:val="21"/>
          <w:vertAlign w:val="baseline"/>
        </w:rPr>
        <w:t>.</w:t>
      </w:r>
    </w:p>
    <w:p>
      <w:pPr>
        <w:spacing w:line="213" w:lineRule="auto" w:before="155"/>
        <w:ind w:left="221" w:right="206" w:firstLine="0"/>
        <w:jc w:val="both"/>
        <w:rPr>
          <w:sz w:val="21"/>
        </w:rPr>
      </w:pP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interpretation</w:t>
      </w:r>
      <w:r>
        <w:rPr>
          <w:spacing w:val="-18"/>
          <w:w w:val="110"/>
          <w:sz w:val="21"/>
        </w:rPr>
        <w:t> </w:t>
      </w:r>
      <w:r>
        <w:rPr>
          <w:rFonts w:ascii="DejaVu Sans" w:hAnsi="DejaVu Sans"/>
          <w:w w:val="125"/>
          <w:sz w:val="21"/>
        </w:rPr>
        <w:t>f</w:t>
      </w:r>
      <w:r>
        <w:rPr>
          <w:rFonts w:ascii="DejaVu Sans" w:hAnsi="DejaVu Sans"/>
          <w:spacing w:val="-14"/>
          <w:w w:val="125"/>
          <w:sz w:val="21"/>
        </w:rPr>
        <w:t> </w:t>
      </w:r>
      <w:r>
        <w:rPr>
          <w:i/>
          <w:w w:val="110"/>
          <w:sz w:val="21"/>
        </w:rPr>
        <w:t>satisﬁes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role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hierarchy</w:t>
      </w:r>
      <w:r>
        <w:rPr>
          <w:i/>
          <w:spacing w:val="-8"/>
          <w:w w:val="110"/>
          <w:sz w:val="21"/>
        </w:rPr>
        <w:t> </w:t>
      </w:r>
      <w:r>
        <w:rPr>
          <w:rFonts w:ascii="DejaVu Sans" w:hAnsi="DejaVu Sans"/>
          <w:w w:val="125"/>
          <w:sz w:val="21"/>
        </w:rPr>
        <w:t>Y</w:t>
      </w:r>
      <w:r>
        <w:rPr>
          <w:rFonts w:ascii="DejaVu Sans" w:hAnsi="DejaVu Sans"/>
          <w:spacing w:val="-21"/>
          <w:w w:val="125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25"/>
          <w:sz w:val="21"/>
        </w:rPr>
        <w:t>R</w:t>
      </w:r>
      <w:r>
        <w:rPr>
          <w:rFonts w:ascii="Georgia" w:hAnsi="Georgia"/>
          <w:w w:val="125"/>
          <w:sz w:val="21"/>
          <w:vertAlign w:val="superscript"/>
        </w:rPr>
        <w:t>I</w:t>
      </w:r>
      <w:r>
        <w:rPr>
          <w:rFonts w:ascii="Georgia" w:hAnsi="Georgia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S</w:t>
      </w:r>
      <w:r>
        <w:rPr>
          <w:rFonts w:ascii="Georgia" w:hAnsi="Georgia"/>
          <w:w w:val="125"/>
          <w:sz w:val="21"/>
          <w:vertAlign w:val="superscript"/>
        </w:rPr>
        <w:t>I</w:t>
      </w:r>
      <w:r>
        <w:rPr>
          <w:rFonts w:ascii="Georgia" w:hAnsi="Georgia"/>
          <w:spacing w:val="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; 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interpretation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model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</w:p>
    <w:p>
      <w:pPr>
        <w:spacing w:line="216" w:lineRule="auto" w:before="158"/>
        <w:ind w:left="221" w:right="209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concept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w w:val="105"/>
          <w:sz w:val="21"/>
          <w:vertAlign w:val="subscript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nominals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£70fQ</w:t>
      </w:r>
      <w:r>
        <w:rPr>
          <w:spacing w:val="-2"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concepts </w:t>
      </w:r>
      <w:r>
        <w:rPr>
          <w:spacing w:val="-2"/>
          <w:w w:val="105"/>
          <w:sz w:val="21"/>
          <w:vertAlign w:val="baseline"/>
        </w:rPr>
        <w:t>(or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concepts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short)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smallest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 </w:t>
      </w:r>
      <w:r>
        <w:rPr>
          <w:w w:val="105"/>
          <w:sz w:val="21"/>
          <w:vertAlign w:val="baseline"/>
        </w:rPr>
        <w:t>such that</w:t>
      </w:r>
    </w:p>
    <w:p>
      <w:pPr>
        <w:pStyle w:val="ListParagraph"/>
        <w:numPr>
          <w:ilvl w:val="1"/>
          <w:numId w:val="1"/>
        </w:numPr>
        <w:tabs>
          <w:tab w:pos="455" w:val="left" w:leader="none"/>
        </w:tabs>
        <w:spacing w:line="240" w:lineRule="auto" w:before="58" w:after="0"/>
        <w:ind w:left="455" w:right="0" w:hanging="23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concept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name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z w:val="21"/>
          <w:vertAlign w:val="subscript"/>
        </w:rPr>
        <w:t>C</w:t>
      </w:r>
      <w:r>
        <w:rPr>
          <w:rFonts w:ascii="Times New Roman" w:hAnsi="Times New Roman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concept,</w:t>
      </w:r>
    </w:p>
    <w:p>
      <w:pPr>
        <w:pStyle w:val="ListParagraph"/>
        <w:numPr>
          <w:ilvl w:val="1"/>
          <w:numId w:val="1"/>
        </w:numPr>
        <w:tabs>
          <w:tab w:pos="458" w:val="left" w:leader="none"/>
        </w:tabs>
        <w:spacing w:line="216" w:lineRule="auto" w:before="79" w:after="0"/>
        <w:ind w:left="221" w:right="20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Times New Roman" w:hAnsi="Times New Roman"/>
          <w:i/>
          <w:sz w:val="21"/>
        </w:rPr>
        <w:t>D</w:t>
      </w:r>
      <w:r>
        <w:rPr>
          <w:rFonts w:ascii="Times New Roman" w:hAnsi="Times New Roman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are concepts and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is a role, then (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rFonts w:ascii="LM Roman 10" w:hAnsi="LM Roman 10"/>
          <w:sz w:val="21"/>
        </w:rPr>
        <w:t>), (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D</w:t>
      </w:r>
      <w:r>
        <w:rPr>
          <w:rFonts w:ascii="LM Roman 10" w:hAnsi="LM Roman 10"/>
          <w:sz w:val="21"/>
        </w:rPr>
        <w:t>), (</w:t>
      </w:r>
      <w:r>
        <w:rPr>
          <w:rFonts w:ascii="DejaVu Sans" w:hAnsi="DejaVu Sans"/>
          <w:sz w:val="21"/>
        </w:rPr>
        <w:t>ч</w:t>
      </w:r>
      <w:r>
        <w:rPr>
          <w:rFonts w:ascii="Times New Roman" w:hAnsi="Times New Roman"/>
          <w:i/>
          <w:sz w:val="21"/>
        </w:rPr>
        <w:t>C</w:t>
      </w:r>
      <w:r>
        <w:rPr>
          <w:rFonts w:ascii="LM Roman 10" w:hAnsi="LM Roman 10"/>
          <w:sz w:val="21"/>
        </w:rPr>
        <w:t>), (</w:t>
      </w:r>
      <w:r>
        <w:rPr>
          <w:rFonts w:ascii="DejaVu Sans" w:hAnsi="DejaVu Sans"/>
          <w:sz w:val="21"/>
        </w:rPr>
        <w:t>6</w:t>
      </w:r>
      <w:r>
        <w:rPr>
          <w:rFonts w:ascii="Times New Roman" w:hAnsi="Times New Roman"/>
          <w:i/>
          <w:sz w:val="21"/>
        </w:rPr>
        <w:t>R.C</w:t>
      </w:r>
      <w:r>
        <w:rPr>
          <w:rFonts w:ascii="LM Roman 10" w:hAnsi="LM Roman 10"/>
          <w:sz w:val="21"/>
        </w:rPr>
        <w:t>), and (</w:t>
      </w:r>
      <w:r>
        <w:rPr>
          <w:rFonts w:ascii="DejaVu Sans" w:hAnsi="DejaVu Sans"/>
          <w:sz w:val="21"/>
        </w:rPr>
        <w:t>E</w:t>
      </w:r>
      <w:r>
        <w:rPr>
          <w:rFonts w:ascii="Times New Roman" w:hAnsi="Times New Roman"/>
          <w:i/>
          <w:sz w:val="21"/>
        </w:rPr>
        <w:t>R.C</w:t>
      </w:r>
      <w:r>
        <w:rPr>
          <w:rFonts w:ascii="LM Roman 10" w:hAnsi="LM Roman 10"/>
          <w:sz w:val="21"/>
        </w:rPr>
        <w:t>) are also concepts (the last two are called universal and existential restrictions, resp.), and</w:t>
      </w:r>
    </w:p>
    <w:p>
      <w:pPr>
        <w:pStyle w:val="ListParagraph"/>
        <w:numPr>
          <w:ilvl w:val="1"/>
          <w:numId w:val="1"/>
        </w:numPr>
        <w:tabs>
          <w:tab w:pos="221" w:val="left" w:leader="none"/>
          <w:tab w:pos="461" w:val="left" w:leader="none"/>
        </w:tabs>
        <w:spacing w:line="213" w:lineRule="auto" w:before="84" w:after="0"/>
        <w:ind w:left="221" w:right="204" w:hanging="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Times New Roman" w:hAnsi="Times New Roman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concept,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simple role</w:t>
      </w:r>
      <w:r>
        <w:rPr>
          <w:rFonts w:ascii="LM Roman 10" w:hAnsi="LM Roman 10"/>
          <w:spacing w:val="-19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  <w:vertAlign w:val="superscript"/>
          </w:rPr>
          <w:t>6</w:t>
        </w:r>
      </w:hyperlink>
      <w:r>
        <w:rPr>
          <w:color w:val="0000FF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Times New Roman" w:hAnsi="Times New Roman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M Roman 10" w:hAnsi="LM Roman 10"/>
          <w:w w:val="105"/>
          <w:sz w:val="21"/>
          <w:vertAlign w:val="baseline"/>
        </w:rPr>
        <w:t>IN, then (</w:t>
      </w:r>
      <w:r>
        <w:rPr>
          <w:rFonts w:ascii="Arial" w:hAnsi="Arial"/>
          <w:w w:val="105"/>
          <w:sz w:val="21"/>
          <w:vertAlign w:val="baseline"/>
        </w:rPr>
        <w:t>≤</w:t>
      </w:r>
      <w:r>
        <w:rPr>
          <w:rFonts w:ascii="Times New Roman" w:hAnsi="Times New Roman"/>
          <w:i/>
          <w:w w:val="105"/>
          <w:sz w:val="21"/>
          <w:vertAlign w:val="baseline"/>
        </w:rPr>
        <w:t>nR.C</w:t>
      </w:r>
      <w:r>
        <w:rPr>
          <w:rFonts w:ascii="LM Roman 10" w:hAnsi="LM Roman 10"/>
          <w:w w:val="105"/>
          <w:sz w:val="21"/>
          <w:vertAlign w:val="baseline"/>
        </w:rPr>
        <w:t>) and (</w:t>
      </w:r>
      <w:r>
        <w:rPr>
          <w:rFonts w:ascii="Arial" w:hAnsi="Arial"/>
          <w:w w:val="105"/>
          <w:sz w:val="21"/>
          <w:vertAlign w:val="baseline"/>
        </w:rPr>
        <w:t>≥</w:t>
      </w:r>
      <w:r>
        <w:rPr>
          <w:rFonts w:ascii="Times New Roman" w:hAnsi="Times New Roman"/>
          <w:i/>
          <w:w w:val="105"/>
          <w:sz w:val="21"/>
          <w:vertAlign w:val="baseline"/>
        </w:rPr>
        <w:t>nR.C</w:t>
      </w:r>
      <w:r>
        <w:rPr>
          <w:rFonts w:ascii="LM Roman 10" w:hAnsi="LM Roman 10"/>
          <w:w w:val="105"/>
          <w:sz w:val="21"/>
          <w:vertAlign w:val="baseline"/>
        </w:rPr>
        <w:t>) are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also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concepts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(called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atmost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atleast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number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restrictions).</w:t>
      </w:r>
    </w:p>
    <w:p>
      <w:pPr>
        <w:pStyle w:val="BodyText"/>
        <w:spacing w:line="213" w:lineRule="auto" w:before="90"/>
        <w:ind w:left="221" w:right="20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Georgia" w:hAnsi="Georgia"/>
          <w:w w:val="105"/>
          <w:vertAlign w:val="superscript"/>
        </w:rPr>
        <w:t>I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f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Georgia" w:hAnsi="Georgia"/>
          <w:w w:val="105"/>
          <w:vertAlign w:val="super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additionally, 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25"/>
          <w:vertAlign w:val="baseline"/>
        </w:rPr>
        <w:t>Δ</w:t>
      </w:r>
      <w:r>
        <w:rPr>
          <w:rFonts w:ascii="Georgia" w:hAnsi="Georgia"/>
          <w:w w:val="125"/>
          <w:vertAlign w:val="superscript"/>
        </w:rPr>
        <w:t>I</w:t>
      </w:r>
      <w:r>
        <w:rPr>
          <w:rFonts w:ascii="Georgia" w:hAnsi="Georgia"/>
          <w:spacing w:val="25"/>
          <w:w w:val="12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BodyText"/>
        <w:ind w:left="0"/>
        <w:jc w:val="left"/>
      </w:pPr>
    </w:p>
    <w:p>
      <w:pPr>
        <w:tabs>
          <w:tab w:pos="3859" w:val="left" w:leader="none"/>
        </w:tabs>
        <w:spacing w:before="0"/>
        <w:ind w:left="1666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H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spacing w:val="-5"/>
          <w:w w:val="110"/>
          <w:sz w:val="21"/>
          <w:vertAlign w:val="superscript"/>
        </w:rPr>
        <w:t>I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Times New Roman" w:hAnsi="Times New Roman"/>
          <w:i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w w:val="115"/>
          <w:sz w:val="21"/>
          <w:vertAlign w:val="superscript"/>
        </w:rPr>
        <w:t>I</w:t>
      </w:r>
      <w:r>
        <w:rPr>
          <w:rFonts w:ascii="Georgia" w:hAnsi="Georgia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Georgia" w:hAnsi="Georgia"/>
          <w:w w:val="115"/>
          <w:sz w:val="21"/>
          <w:vertAlign w:val="superscript"/>
        </w:rPr>
        <w:t>I</w:t>
      </w:r>
      <w:r>
        <w:rPr>
          <w:rFonts w:ascii="Georgia" w:hAnsi="Georgia"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D</w:t>
      </w:r>
      <w:r>
        <w:rPr>
          <w:rFonts w:ascii="Georgia" w:hAnsi="Georgia"/>
          <w:spacing w:val="-5"/>
          <w:w w:val="115"/>
          <w:sz w:val="21"/>
          <w:vertAlign w:val="superscript"/>
        </w:rPr>
        <w:t>I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2828" w:val="left" w:leader="none"/>
        </w:tabs>
        <w:spacing w:before="103"/>
        <w:ind w:left="511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DejaVu Sans" w:hAnsi="DejaVu Sans"/>
          <w:w w:val="120"/>
          <w:sz w:val="21"/>
        </w:rPr>
        <w:t>ч</w:t>
      </w:r>
      <w:r>
        <w:rPr>
          <w:rFonts w:ascii="Times New Roman" w:hAnsi="Times New Roman"/>
          <w:i/>
          <w:w w:val="120"/>
          <w:sz w:val="21"/>
        </w:rPr>
        <w:t>C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rFonts w:ascii="Georgia" w:hAnsi="Georgia"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rFonts w:ascii="Georgia" w:hAnsi="Georgia"/>
          <w:spacing w:val="7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2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6"/>
          <w:w w:val="120"/>
          <w:sz w:val="21"/>
          <w:vertAlign w:val="baseline"/>
        </w:rPr>
        <w:t>C</w:t>
      </w:r>
      <w:r>
        <w:rPr>
          <w:rFonts w:ascii="Georgia" w:hAnsi="Georgia"/>
          <w:spacing w:val="6"/>
          <w:w w:val="120"/>
          <w:sz w:val="21"/>
          <w:vertAlign w:val="superscript"/>
        </w:rPr>
        <w:t>I</w:t>
      </w:r>
      <w:r>
        <w:rPr>
          <w:rFonts w:ascii="Times New Roman" w:hAnsi="Times New Roman"/>
          <w:i/>
          <w:spacing w:val="6"/>
          <w:w w:val="120"/>
          <w:sz w:val="21"/>
          <w:vertAlign w:val="baseline"/>
        </w:rPr>
        <w:t>,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o</w:t>
      </w:r>
      <w:r>
        <w:rPr>
          <w:rFonts w:ascii="Georgia" w:hAnsi="Georgia"/>
          <w:w w:val="115"/>
          <w:sz w:val="21"/>
          <w:vertAlign w:val="superscript"/>
        </w:rPr>
        <w:t>I</w:t>
      </w:r>
      <w:r>
        <w:rPr>
          <w:rFonts w:ascii="Georgia" w:hAnsi="Georgia"/>
          <w:spacing w:val="27"/>
          <w:w w:val="11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o</w:t>
      </w:r>
      <w:r>
        <w:rPr>
          <w:rFonts w:ascii="Times New Roman" w:hAnsi="Times New Roman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</w:t>
      </w:r>
      <w:r>
        <w:rPr>
          <w:rFonts w:ascii="Times New Roman" w:hAnsi="Times New Roman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</w:p>
    <w:p>
      <w:pPr>
        <w:spacing w:before="101"/>
        <w:ind w:left="1743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E</w:t>
      </w:r>
      <w:r>
        <w:rPr>
          <w:rFonts w:ascii="Times New Roman" w:hAnsi="Times New Roman"/>
          <w:i/>
          <w:w w:val="110"/>
          <w:sz w:val="21"/>
        </w:rPr>
        <w:t>R.C</w:t>
      </w:r>
      <w:r>
        <w:rPr>
          <w:w w:val="110"/>
          <w:sz w:val="21"/>
        </w:rPr>
        <w:t>)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∅}</w:t>
      </w:r>
      <w:r>
        <w:rPr>
          <w:rFonts w:ascii="Times New Roman" w:hAnsi="Times New Roman"/>
          <w:i/>
          <w:spacing w:val="-5"/>
          <w:sz w:val="21"/>
          <w:vertAlign w:val="baseline"/>
        </w:rPr>
        <w:t>,</w:t>
      </w:r>
    </w:p>
    <w:p>
      <w:pPr>
        <w:spacing w:before="104"/>
        <w:ind w:left="1743" w:right="0" w:firstLine="0"/>
        <w:jc w:val="left"/>
        <w:rPr>
          <w:rFonts w:ascii="Times New Roman" w:hAnsi="Times New Roman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6</w:t>
      </w:r>
      <w:r>
        <w:rPr>
          <w:rFonts w:ascii="Times New Roman" w:hAnsi="Times New Roman"/>
          <w:i/>
          <w:w w:val="110"/>
          <w:sz w:val="21"/>
        </w:rPr>
        <w:t>R.C</w:t>
      </w:r>
      <w:r>
        <w:rPr>
          <w:w w:val="110"/>
          <w:sz w:val="21"/>
        </w:rPr>
        <w:t>)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18"/>
          <w:w w:val="110"/>
          <w:sz w:val="21"/>
          <w:vertAlign w:val="baseline"/>
        </w:rPr>
        <w:t>ч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C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∅}</w:t>
      </w:r>
      <w:r>
        <w:rPr>
          <w:rFonts w:ascii="Times New Roman" w:hAnsi="Times New Roman"/>
          <w:i/>
          <w:spacing w:val="-5"/>
          <w:sz w:val="21"/>
          <w:vertAlign w:val="baseline"/>
        </w:rPr>
        <w:t>,</w:t>
      </w:r>
    </w:p>
    <w:p>
      <w:pPr>
        <w:spacing w:line="324" w:lineRule="auto" w:before="101"/>
        <w:ind w:left="1568" w:right="1548" w:firstLine="0"/>
        <w:jc w:val="left"/>
        <w:rPr>
          <w:rFonts w:ascii="Times New Roman" w:hAnsi="Times New Roman"/>
          <w:i/>
          <w:sz w:val="21"/>
        </w:rPr>
      </w:pPr>
      <w:r>
        <w:rPr>
          <w:w w:val="120"/>
          <w:sz w:val="21"/>
        </w:rPr>
        <w:t>(</w:t>
      </w:r>
      <w:r>
        <w:rPr>
          <w:rFonts w:ascii="Arial" w:hAnsi="Arial"/>
          <w:w w:val="120"/>
          <w:sz w:val="21"/>
        </w:rPr>
        <w:t>≤</w:t>
      </w:r>
      <w:r>
        <w:rPr>
          <w:rFonts w:ascii="Times New Roman" w:hAnsi="Times New Roman"/>
          <w:i/>
          <w:w w:val="120"/>
          <w:sz w:val="21"/>
        </w:rPr>
        <w:t>nR.C</w:t>
      </w:r>
      <w:r>
        <w:rPr>
          <w:w w:val="120"/>
          <w:sz w:val="21"/>
        </w:rPr>
        <w:t>)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rFonts w:ascii="Georgia" w:hAnsi="Georgia"/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{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rFonts w:ascii="Georgia" w:hAnsi="Georgia"/>
          <w:spacing w:val="-5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spacing w:val="4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R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x,</w:t>
      </w:r>
      <w:r>
        <w:rPr>
          <w:rFonts w:ascii="Times New Roman" w:hAnsi="Times New Roman"/>
          <w:i/>
          <w:spacing w:val="-29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7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w w:val="120"/>
          <w:sz w:val="21"/>
          <w:vertAlign w:val="baseline"/>
        </w:rPr>
        <w:t>(</w:t>
      </w:r>
      <w:r>
        <w:rPr>
          <w:rFonts w:ascii="Arial" w:hAnsi="Arial"/>
          <w:w w:val="120"/>
          <w:sz w:val="21"/>
          <w:vertAlign w:val="baseline"/>
        </w:rPr>
        <w:t>≥</w:t>
      </w:r>
      <w:r>
        <w:rPr>
          <w:rFonts w:ascii="Times New Roman" w:hAnsi="Times New Roman"/>
          <w:i/>
          <w:w w:val="120"/>
          <w:sz w:val="21"/>
          <w:vertAlign w:val="baseline"/>
        </w:rPr>
        <w:t>nR.C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rFonts w:ascii="Georgia" w:hAnsi="Georgia"/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{</w:t>
      </w:r>
      <w:r>
        <w:rPr>
          <w:rFonts w:ascii="Times New Roman" w:hAnsi="Times New Roman"/>
          <w:i/>
          <w:w w:val="120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Δ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rFonts w:ascii="Georgia" w:hAnsi="Georgia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Times New Roman" w:hAnsi="Times New Roman"/>
          <w:i/>
          <w:spacing w:val="4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R</w:t>
      </w:r>
      <w:r>
        <w:rPr>
          <w:rFonts w:ascii="Georgia" w:hAnsi="Georgia"/>
          <w:w w:val="120"/>
          <w:sz w:val="21"/>
          <w:vertAlign w:val="super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x,</w:t>
      </w:r>
      <w:r>
        <w:rPr>
          <w:rFonts w:ascii="Times New Roman" w:hAnsi="Times New Roman"/>
          <w:i/>
          <w:spacing w:val="-24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≥</w:t>
      </w:r>
      <w:r>
        <w:rPr>
          <w:rFonts w:ascii="Arial" w:hAnsi="Arial"/>
          <w:spacing w:val="-4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</w:p>
    <w:p>
      <w:pPr>
        <w:pStyle w:val="BodyText"/>
        <w:spacing w:line="216" w:lineRule="auto" w:before="190"/>
        <w:ind w:left="221" w:hanging="1"/>
        <w:jc w:val="left"/>
      </w:pPr>
      <w:r>
        <w:rPr>
          <w:w w:val="110"/>
        </w:rPr>
        <w:t>where</w:t>
      </w:r>
      <w:r>
        <w:rPr>
          <w:rFonts w:ascii="Times New Roman" w:hAnsi="Times New Roman" w:cs="Times New Roman" w:eastAsia="Times New Roman"/>
          <w:i/>
          <w:iCs/>
          <w:spacing w:val="64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</w:rPr>
        <w:t>M</w:t>
      </w:r>
      <w:r>
        <w:rPr>
          <w:rFonts w:ascii="Times New Roman" w:hAnsi="Times New Roman" w:cs="Times New Roman" w:eastAsia="Times New Roman"/>
          <w:i/>
          <w:iCs/>
          <w:spacing w:val="40"/>
          <w:w w:val="110"/>
        </w:rPr>
        <w:t> </w:t>
      </w:r>
      <w:r>
        <w:rPr>
          <w:w w:val="110"/>
        </w:rPr>
        <w:t>is the</w:t>
      </w:r>
      <w:r>
        <w:rPr>
          <w:spacing w:val="-1"/>
          <w:w w:val="110"/>
        </w:rPr>
        <w:t> </w:t>
      </w:r>
      <w:r>
        <w:rPr>
          <w:w w:val="110"/>
        </w:rPr>
        <w:t>cardinality of a set </w:t>
      </w:r>
      <w:r>
        <w:rPr>
          <w:rFonts w:ascii="Times New Roman" w:hAnsi="Times New Roman" w:cs="Times New Roman" w:eastAsia="Times New Roman"/>
          <w:i/>
          <w:iCs/>
          <w:w w:val="110"/>
        </w:rPr>
        <w:t>M</w:t>
      </w:r>
      <w:r>
        <w:rPr>
          <w:rFonts w:ascii="Times New Roman" w:hAnsi="Times New Roman" w:cs="Times New Roman" w:eastAsia="Times New Roman"/>
          <w:i/>
          <w:iCs/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</w:rPr>
        <w:t>R</w:t>
      </w:r>
      <w:r>
        <w:rPr>
          <w:rFonts w:ascii="Georgia" w:hAnsi="Georgia" w:cs="Georgia" w:eastAsia="Georgia"/>
          <w:w w:val="110"/>
          <w:vertAlign w:val="superscript"/>
        </w:rPr>
        <w:t>I</w:t>
      </w:r>
      <w:r>
        <w:rPr>
          <w:w w:val="110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2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) is defined as </w:t>
      </w:r>
      <w:r>
        <w:rPr>
          <w:rFonts w:ascii="DejaVu Sans" w:hAnsi="DejaVu Sans" w:cs="DejaVu Sans" w:eastAsia="DejaVu Sans"/>
          <w:w w:val="110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spacing w:val="28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2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w w:val="110"/>
          <w:vertAlign w:val="baseline"/>
        </w:rPr>
        <w:t>y</w:t>
      </w:r>
      <w:r>
        <w:rPr>
          <w:rFonts w:ascii="DejaVu Sans" w:hAnsi="DejaVu Sans" w:cs="DejaVu Sans" w:eastAsia="DejaVu Sans"/>
          <w:spacing w:val="17"/>
          <w:w w:val="110"/>
          <w:vertAlign w:val="baseline"/>
        </w:rPr>
        <w:t>⟩</w:t>
      </w:r>
      <w:r>
        <w:rPr>
          <w:rFonts w:ascii="DejaVu Sans" w:hAnsi="DejaVu Sans" w:cs="DejaVu Sans" w:eastAsia="DejaVu Sans"/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R</w:t>
      </w:r>
      <w:r>
        <w:rPr>
          <w:rFonts w:ascii="Georgia" w:hAnsi="Georgia" w:cs="Georgia" w:eastAsia="Georgia"/>
          <w:w w:val="120"/>
          <w:vertAlign w:val="superscript"/>
        </w:rPr>
        <w:t>I</w:t>
      </w:r>
      <w:r>
        <w:rPr>
          <w:rFonts w:ascii="Georgia" w:hAnsi="Georgia" w:cs="Georgia" w:eastAsia="Georgia"/>
          <w:spacing w:val="3"/>
          <w:w w:val="1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spacing w:val="11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w w:val="110"/>
          <w:vertAlign w:val="superscript"/>
        </w:rPr>
        <w:t>I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sometimes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(=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nR.C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abbreviation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 w:cs="Arial" w:eastAsia="Arial"/>
          <w:w w:val="110"/>
          <w:vertAlign w:val="baseline"/>
        </w:rPr>
        <w:t>≤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nR.C</w:t>
      </w:r>
      <w:r>
        <w:rPr>
          <w:w w:val="110"/>
          <w:vertAlign w:val="baseline"/>
        </w:rPr>
        <w:t>)</w:t>
      </w:r>
      <w:r>
        <w:rPr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H </w:t>
      </w:r>
      <w:r>
        <w:rPr>
          <w:spacing w:val="-2"/>
          <w:w w:val="110"/>
          <w:vertAlign w:val="baseline"/>
        </w:rPr>
        <w:t>(</w:t>
      </w:r>
      <w:r>
        <w:rPr>
          <w:rFonts w:ascii="Arial" w:hAnsi="Arial" w:cs="Arial" w:eastAsia="Arial"/>
          <w:spacing w:val="-2"/>
          <w:w w:val="110"/>
          <w:vertAlign w:val="baseline"/>
        </w:rPr>
        <w:t>≥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vertAlign w:val="baseline"/>
        </w:rPr>
        <w:t>nR.C</w:t>
      </w:r>
      <w:r>
        <w:rPr>
          <w:spacing w:val="-2"/>
          <w:w w:val="110"/>
          <w:vertAlign w:val="baseline"/>
        </w:rPr>
        <w:t>).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91" w:lineRule="exact"/>
        <w:ind w:left="540"/>
        <w:jc w:val="left"/>
      </w:pPr>
      <w:bookmarkStart w:name="_bookmark3" w:id="6"/>
      <w:bookmarkEnd w:id="6"/>
      <w:r>
        <w:rPr/>
      </w:r>
      <w:r>
        <w:rPr/>
        <w:t>For</w:t>
      </w:r>
      <w:r>
        <w:rPr>
          <w:spacing w:val="19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53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42"/>
        </w:rPr>
        <w:t> </w:t>
      </w:r>
      <w:r>
        <w:rPr/>
        <w:t>(possibly</w:t>
      </w:r>
      <w:r>
        <w:rPr>
          <w:spacing w:val="17"/>
        </w:rPr>
        <w:t> </w:t>
      </w:r>
      <w:r>
        <w:rPr/>
        <w:t>complex)</w:t>
      </w:r>
      <w:r>
        <w:rPr>
          <w:spacing w:val="21"/>
        </w:rPr>
        <w:t> </w:t>
      </w:r>
      <w:r>
        <w:rPr/>
        <w:t>concepts,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50"/>
        </w:rPr>
        <w:t> </w:t>
      </w:r>
      <w:r>
        <w:rPr>
          <w:rFonts w:ascii="DejaVu Sans" w:hAnsi="DejaVu Sans"/>
          <w:spacing w:val="-121"/>
          <w:w w:val="96"/>
        </w:rPr>
        <w:t>±</w:t>
      </w:r>
      <w:r>
        <w:rPr>
          <w:spacing w:val="-7"/>
          <w:w w:val="103"/>
          <w:position w:val="4"/>
        </w:rPr>
        <w:t>˙</w:t>
      </w:r>
    </w:p>
    <w:p>
      <w:pPr>
        <w:spacing w:line="291" w:lineRule="exact" w:before="0"/>
        <w:ind w:left="9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  <w:t>D</w:t>
      </w:r>
      <w:r>
        <w:rPr>
          <w:rFonts w:ascii="Times New Roman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concept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024" w:space="40"/>
            <w:col w:w="3036"/>
          </w:cols>
        </w:sectPr>
      </w:pPr>
    </w:p>
    <w:p>
      <w:pPr>
        <w:pStyle w:val="BodyText"/>
        <w:spacing w:line="216" w:lineRule="auto"/>
        <w:ind w:left="220" w:right="207"/>
      </w:pPr>
      <w:r>
        <w:rPr>
          <w:i/>
        </w:rPr>
        <w:t>inclusion </w:t>
      </w:r>
      <w:r>
        <w:rPr/>
        <w:t>(GCI), and a finite set of GCIs is called a </w:t>
      </w:r>
      <w:r>
        <w:rPr>
          <w:i/>
        </w:rPr>
        <w:t>TBox</w:t>
      </w:r>
      <w:r>
        <w:rPr/>
        <w:t>.</w:t>
      </w:r>
      <w:r>
        <w:rPr>
          <w:spacing w:val="39"/>
        </w:rPr>
        <w:t> </w:t>
      </w:r>
      <w:r>
        <w:rPr/>
        <w:t>Let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vertAlign w:val="subscript"/>
        </w:rPr>
        <w:t>A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be a countable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individual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names.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a,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N</w:t>
      </w:r>
      <w:r>
        <w:rPr>
          <w:rFonts w:ascii="Times New Roman" w:hAnsi="Times New Roman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rFonts w:ascii="Times New Roman" w:hAnsi="Times New Roman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(possibly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complex)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concept,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role,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individual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assertion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7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i/>
          <w:w w:val="110"/>
          <w:vertAlign w:val="baseline"/>
        </w:rPr>
        <w:t>a,</w:t>
      </w:r>
      <w:r>
        <w:rPr>
          <w:rFonts w:ascii="Times New Roman" w:hAnsi="Times New Roman"/>
          <w:i/>
          <w:spacing w:val="-1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b</w:t>
      </w:r>
      <w:r>
        <w:rPr>
          <w:w w:val="110"/>
          <w:vertAlign w:val="baseline"/>
        </w:rPr>
        <w:t>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individual</w:t>
      </w:r>
      <w:r>
        <w:rPr>
          <w:spacing w:val="12"/>
          <w:vertAlign w:val="baseline"/>
        </w:rPr>
        <w:t> </w:t>
      </w:r>
      <w:r>
        <w:rPr>
          <w:vertAlign w:val="baseline"/>
        </w:rPr>
        <w:t>assertions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ABox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rFonts w:ascii="DejaVu Sans" w:hAnsi="DejaVu Sans"/>
          <w:vertAlign w:val="baseline"/>
        </w:rPr>
        <w:t>7</w:t>
      </w:r>
      <w:r>
        <w:rPr>
          <w:rFonts w:ascii="DejaVu Sans" w:hAnsi="DejaVu Sans"/>
          <w:spacing w:val="67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TBox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ABox,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pair</w:t>
      </w:r>
    </w:p>
    <w:p>
      <w:pPr>
        <w:pStyle w:val="BodyText"/>
        <w:spacing w:before="4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135267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650958pt;width:34.85pt;height:.1pt;mso-position-horizontal-relative:page;mso-position-vertical-relative:paragraph;z-index:-15725568;mso-wrap-distance-left:0;mso-wrap-distance-right:0" id="docshape9" coordorigin="901,213" coordsize="697,0" path="m901,213l1598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32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6</w:t>
      </w:r>
      <w:r>
        <w:rPr>
          <w:rFonts w:ascii="IPAPMincho"/>
          <w:spacing w:val="80"/>
          <w:position w:val="6"/>
          <w:sz w:val="11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simple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role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role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neither transitive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transitive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sub-role;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restricting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restrictions </w:t>
      </w:r>
      <w:r>
        <w:rPr>
          <w:rFonts w:ascii="LM Roman 8"/>
          <w:w w:val="105"/>
          <w:sz w:val="15"/>
        </w:rPr>
        <w:t>to simple roles is required in order to yield a decidable logic [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17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right="320"/>
      </w:pPr>
      <w:r>
        <w:rPr>
          <w:rFonts w:ascii="DejaVu Sans" w:hAnsi="DejaVu Sans" w:cs="DejaVu Sans" w:eastAsia="DejaVu Sans"/>
        </w:rPr>
        <w:t>⟨7</w:t>
      </w:r>
      <w:r>
        <w:rPr>
          <w:rFonts w:ascii="DejaVu Sans" w:hAnsi="DejaVu Sans" w:cs="DejaVu Sans" w:eastAsia="DejaVu Sans"/>
          <w:spacing w:val="-16"/>
        </w:rPr>
        <w:t> </w:t>
      </w:r>
      <w:r>
        <w:rPr>
          <w:rFonts w:ascii="Times New Roman" w:hAnsi="Times New Roman" w:cs="Times New Roman" w:eastAsia="Times New Roman"/>
          <w:i/>
          <w:iCs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A⟩ </w:t>
      </w:r>
      <w:r>
        <w:rPr/>
        <w:t>is called a Knowledge Base (KB). Individual names can also be seen as a weak form of nominals, and it is well known that, in the presence of nominals, an ABox</w:t>
      </w:r>
      <w:r>
        <w:rPr>
          <w:spacing w:val="22"/>
        </w:rPr>
        <w:t> </w:t>
      </w:r>
      <w:r>
        <w:rPr/>
        <w:t>can be expressed in terms of TBox axioms [</w:t>
      </w:r>
      <w:hyperlink w:history="true" w:anchor="_bookmark34">
        <w:r>
          <w:rPr>
            <w:color w:val="0000FF"/>
          </w:rPr>
          <w:t>28</w:t>
        </w:r>
      </w:hyperlink>
      <w:r>
        <w:rPr/>
        <w:t>].</w:t>
      </w:r>
      <w:r>
        <w:rPr>
          <w:spacing w:val="76"/>
        </w:rPr>
        <w:t> </w:t>
      </w:r>
      <w:r>
        <w:rPr/>
        <w:t>For</w:t>
      </w:r>
      <w:r>
        <w:rPr>
          <w:spacing w:val="23"/>
        </w:rPr>
        <w:t> </w:t>
      </w:r>
      <w:r>
        <w:rPr/>
        <w:t>a DL with nominals, we can therefore assume that each individual assertion </w:t>
      </w:r>
      <w:r>
        <w:rPr>
          <w:rFonts w:ascii="Times New Roman" w:hAnsi="Times New Roman" w:cs="Times New Roman" w:eastAsia="Times New Roman"/>
          <w:i/>
          <w:iCs/>
        </w:rPr>
        <w:t>C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 is an abbreviation for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57" w:lineRule="exact" w:before="0"/>
        <w:ind w:left="107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rFonts w:ascii="DejaVu Sans" w:hAnsi="DejaVu Sans"/>
          <w:spacing w:val="-130"/>
          <w:w w:val="96"/>
          <w:sz w:val="21"/>
        </w:rPr>
        <w:t>±</w:t>
      </w:r>
      <w:r>
        <w:rPr>
          <w:spacing w:val="-16"/>
          <w:w w:val="103"/>
          <w:position w:val="4"/>
          <w:sz w:val="21"/>
        </w:rPr>
        <w:t>˙</w:t>
      </w:r>
    </w:p>
    <w:p>
      <w:pPr>
        <w:spacing w:line="269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34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spacing w:val="3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each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assertion</w:t>
      </w:r>
      <w:r>
        <w:rPr>
          <w:spacing w:val="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a,</w:t>
      </w:r>
      <w:r>
        <w:rPr>
          <w:rFonts w:ascii="Times New Roman" w:hAnsi="Times New Roman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abbreviation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117"/>
          <w:w w:val="96"/>
          <w:sz w:val="21"/>
          <w:vertAlign w:val="baseline"/>
        </w:rPr>
        <w:t>±</w:t>
      </w:r>
      <w:r>
        <w:rPr>
          <w:spacing w:val="-5"/>
          <w:w w:val="103"/>
          <w:position w:val="4"/>
          <w:sz w:val="21"/>
          <w:vertAlign w:val="baseline"/>
        </w:rPr>
        <w:t>˙</w:t>
      </w:r>
    </w:p>
    <w:p>
      <w:pPr>
        <w:spacing w:line="269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sz w:val="21"/>
        </w:rPr>
        <w:t>E</w:t>
      </w:r>
      <w:r>
        <w:rPr>
          <w:rFonts w:ascii="Times New Roman"/>
          <w:i/>
          <w:sz w:val="21"/>
        </w:rPr>
        <w:t>R.b</w:t>
      </w:r>
      <w:r>
        <w:rPr>
          <w:rFonts w:ascii="Times New Roman"/>
          <w:i/>
          <w:spacing w:val="25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91" w:space="40"/>
            <w:col w:w="6317" w:space="39"/>
            <w:col w:w="1313"/>
          </w:cols>
        </w:sectPr>
      </w:pPr>
    </w:p>
    <w:p>
      <w:pPr>
        <w:pStyle w:val="BodyText"/>
        <w:spacing w:line="216" w:lineRule="auto"/>
        <w:ind w:right="319"/>
      </w:pPr>
      <w:r>
        <w:rPr>
          <w:rFonts w:ascii="Times New Roman" w:hAnsi="Times New Roman"/>
          <w:i/>
        </w:rPr>
        <w:t>a,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DejaVu Sans" w:hAnsi="DejaVu Sans"/>
        </w:rPr>
        <w:t>∈ </w:t>
      </w:r>
      <w:r>
        <w:rPr>
          <w:rFonts w:ascii="Times New Roman" w:hAnsi="Times New Roman"/>
          <w:i/>
          <w:w w:val="115"/>
        </w:rPr>
        <w:t>N</w:t>
      </w:r>
      <w:r>
        <w:rPr>
          <w:rFonts w:ascii="Times New Roman" w:hAnsi="Times New Roman"/>
          <w:i/>
          <w:w w:val="115"/>
          <w:vertAlign w:val="subscript"/>
        </w:rPr>
        <w:t>I</w:t>
      </w:r>
      <w:r>
        <w:rPr>
          <w:rFonts w:ascii="Times New Roman" w:hAnsi="Times New Roman"/>
          <w:i/>
          <w:spacing w:val="-16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nominal </w:t>
      </w:r>
      <w:r>
        <w:rPr>
          <w:rFonts w:ascii="Times New Roman" w:hAnsi="Times New Roman"/>
          <w:i/>
          <w:vertAlign w:val="baseline"/>
        </w:rPr>
        <w:t>o </w:t>
      </w:r>
      <w:r>
        <w:rPr>
          <w:vertAlign w:val="baseline"/>
        </w:rPr>
        <w:t>with </w:t>
      </w:r>
      <w:r>
        <w:rPr>
          <w:rFonts w:ascii="Times New Roman" w:hAnsi="Times New Roman"/>
          <w:i/>
          <w:w w:val="115"/>
          <w:vertAlign w:val="baseline"/>
        </w:rPr>
        <w:t>o</w:t>
      </w:r>
      <w:r>
        <w:rPr>
          <w:rFonts w:ascii="Georgia" w:hAnsi="Georgia"/>
          <w:w w:val="115"/>
          <w:vertAlign w:val="superscript"/>
        </w:rPr>
        <w:t>I</w:t>
      </w:r>
      <w:r>
        <w:rPr>
          <w:rFonts w:ascii="Georgia" w:hAnsi="Georgia"/>
          <w:spacing w:val="33"/>
          <w:w w:val="11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for some individual </w:t>
      </w:r>
      <w:r>
        <w:rPr>
          <w:rFonts w:ascii="Times New Roman" w:hAnsi="Times New Roman"/>
          <w:i/>
          <w:w w:val="115"/>
          <w:vertAlign w:val="baseline"/>
        </w:rPr>
        <w:t>x </w:t>
      </w:r>
      <w:r>
        <w:rPr>
          <w:rFonts w:ascii="DejaVu Sans" w:hAnsi="DejaVu Sans"/>
          <w:vertAlign w:val="baseline"/>
        </w:rPr>
        <w:t>∈ </w:t>
      </w:r>
      <w:r>
        <w:rPr>
          <w:w w:val="115"/>
          <w:vertAlign w:val="baseline"/>
        </w:rPr>
        <w:t>Δ</w:t>
      </w:r>
      <w:r>
        <w:rPr>
          <w:rFonts w:ascii="Georgia" w:hAnsi="Georgia"/>
          <w:w w:val="115"/>
          <w:vertAlign w:val="superscript"/>
        </w:rPr>
        <w:t>I</w:t>
      </w:r>
      <w:r>
        <w:rPr>
          <w:w w:val="115"/>
          <w:vertAlign w:val="baseline"/>
        </w:rPr>
        <w:t>, </w:t>
      </w:r>
      <w:r>
        <w:rPr>
          <w:vertAlign w:val="baseline"/>
        </w:rPr>
        <w:t>we will sometimes</w:t>
      </w:r>
      <w:r>
        <w:rPr>
          <w:spacing w:val="-8"/>
          <w:vertAlign w:val="baseline"/>
        </w:rPr>
        <w:t> </w:t>
      </w:r>
      <w:r>
        <w:rPr>
          <w:vertAlign w:val="baseline"/>
        </w:rPr>
        <w:t>abuse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treating</w:t>
      </w:r>
      <w:r>
        <w:rPr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o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individual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name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o</w:t>
      </w:r>
      <w:r>
        <w:rPr>
          <w:rFonts w:ascii="Georgia" w:hAnsi="Georgia"/>
          <w:w w:val="115"/>
          <w:vertAlign w:val="superscript"/>
        </w:rPr>
        <w:t>I</w:t>
      </w:r>
      <w:r>
        <w:rPr>
          <w:rFonts w:ascii="Georgia" w:hAnsi="Georgia"/>
          <w:spacing w:val="24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. Please note that we do not make a </w:t>
      </w:r>
      <w:r>
        <w:rPr>
          <w:i/>
          <w:vertAlign w:val="baseline"/>
        </w:rPr>
        <w:t>unique name assumption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two nominals (resp. individual names) might have the same interpretation.</w:t>
      </w:r>
    </w:p>
    <w:p>
      <w:pPr>
        <w:pStyle w:val="BodyText"/>
        <w:spacing w:line="283" w:lineRule="exact"/>
        <w:ind w:left="427"/>
        <w:jc w:val="left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20"/>
        </w:rPr>
        <w:t>f</w:t>
      </w:r>
      <w:r>
        <w:rPr>
          <w:rFonts w:ascii="DejaVu Sans" w:hAnsi="DejaVu Sans"/>
          <w:spacing w:val="-20"/>
          <w:w w:val="120"/>
        </w:rPr>
        <w:t> </w:t>
      </w:r>
      <w:r>
        <w:rPr>
          <w:i/>
          <w:w w:val="105"/>
        </w:rPr>
        <w:t>satisﬁes</w:t>
      </w:r>
      <w:r>
        <w:rPr>
          <w:i/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GCI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rFonts w:ascii="DejaVu Sans" w:hAnsi="DejaVu Sans"/>
          <w:spacing w:val="-112"/>
          <w:w w:val="101"/>
        </w:rPr>
        <w:t>±</w:t>
      </w:r>
      <w:r>
        <w:rPr>
          <w:w w:val="108"/>
          <w:position w:val="4"/>
        </w:rPr>
        <w:t>˙</w:t>
      </w:r>
      <w:r>
        <w:rPr>
          <w:spacing w:val="37"/>
          <w:w w:val="105"/>
          <w:position w:val="4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rFonts w:ascii="Times New Roman" w:hAnsi="Times New Roman"/>
          <w:i/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Times New Roman" w:hAnsi="Times New Roman"/>
          <w:i/>
          <w:w w:val="120"/>
        </w:rPr>
        <w:t>C</w:t>
      </w:r>
      <w:r>
        <w:rPr>
          <w:rFonts w:ascii="Georgia" w:hAnsi="Georgia"/>
          <w:w w:val="120"/>
          <w:vertAlign w:val="superscript"/>
        </w:rPr>
        <w:t>I</w:t>
      </w:r>
      <w:r>
        <w:rPr>
          <w:rFonts w:ascii="Georgia" w:hAnsi="Georgia"/>
          <w:spacing w:val="5"/>
          <w:w w:val="12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D</w:t>
      </w:r>
      <w:r>
        <w:rPr>
          <w:rFonts w:ascii="Georgia" w:hAnsi="Georgia"/>
          <w:w w:val="120"/>
          <w:vertAlign w:val="superscript"/>
        </w:rPr>
        <w:t>I</w:t>
      </w:r>
      <w:r>
        <w:rPr>
          <w:w w:val="120"/>
          <w:vertAlign w:val="baseline"/>
        </w:rPr>
        <w:t>,</w:t>
      </w:r>
      <w:r>
        <w:rPr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individual</w:t>
      </w:r>
    </w:p>
    <w:p>
      <w:pPr>
        <w:pStyle w:val="BodyText"/>
        <w:spacing w:line="216" w:lineRule="auto"/>
        <w:ind w:left="74" w:right="263"/>
        <w:jc w:val="right"/>
      </w:pPr>
      <w:r>
        <w:rPr/>
        <w:t>assertion </w:t>
      </w:r>
      <w:r>
        <w:rPr>
          <w:rFonts w:ascii="Times New Roman" w:hAnsi="Times New Roman" w:cs="Times New Roman" w:eastAsia="Times New Roman"/>
          <w:i/>
          <w:iCs/>
        </w:rPr>
        <w:t>C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/>
        <w:t>)</w:t>
      </w:r>
      <w:r>
        <w:rPr>
          <w:spacing w:val="-1"/>
        </w:rPr>
        <w:t> </w:t>
      </w:r>
      <w:r>
        <w:rPr/>
        <w:t>if </w:t>
      </w:r>
      <w:r>
        <w:rPr>
          <w:rFonts w:ascii="Times New Roman" w:hAnsi="Times New Roman" w:cs="Times New Roman" w:eastAsia="Times New Roman"/>
          <w:i/>
          <w:iCs/>
        </w:rPr>
        <w:t>a</w:t>
      </w:r>
      <w:r>
        <w:rPr>
          <w:rFonts w:ascii="Georgia" w:hAnsi="Georgia" w:cs="Georgia" w:eastAsia="Georgia"/>
          <w:vertAlign w:val="superscript"/>
        </w:rPr>
        <w:t>I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Times New Roman" w:hAnsi="Times New Roman" w:cs="Times New Roman" w:eastAsia="Times New Roman"/>
          <w:i/>
          <w:iCs/>
          <w:spacing w:val="11"/>
          <w:vertAlign w:val="baseline"/>
        </w:rPr>
        <w:t>C</w:t>
      </w:r>
      <w:r>
        <w:rPr>
          <w:rFonts w:ascii="Georgia" w:hAnsi="Georgia" w:cs="Georgia" w:eastAsia="Georgia"/>
          <w:spacing w:val="11"/>
          <w:vertAlign w:val="superscript"/>
        </w:rPr>
        <w:t>I</w:t>
      </w:r>
      <w:r>
        <w:rPr>
          <w:spacing w:val="11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it satisfies an individual</w:t>
      </w:r>
      <w:r>
        <w:rPr>
          <w:spacing w:val="-1"/>
          <w:vertAlign w:val="baseline"/>
        </w:rPr>
        <w:t> </w:t>
      </w:r>
      <w:r>
        <w:rPr>
          <w:vertAlign w:val="baseline"/>
        </w:rPr>
        <w:t>assertion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b</w:t>
      </w:r>
      <w:r>
        <w:rPr>
          <w:vertAlign w:val="baseline"/>
        </w:rPr>
        <w:t>) if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rFonts w:ascii="Georgia" w:hAnsi="Georgia" w:cs="Georgia" w:eastAsia="Georgia"/>
          <w:vertAlign w:val="superscript"/>
        </w:rPr>
        <w:t>I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9"/>
          <w:vertAlign w:val="baseline"/>
        </w:rPr>
        <w:t>b</w:t>
      </w:r>
      <w:r>
        <w:rPr>
          <w:rFonts w:ascii="Georgia" w:hAnsi="Georgia" w:cs="Georgia" w:eastAsia="Georgia"/>
          <w:spacing w:val="19"/>
          <w:vertAlign w:val="superscript"/>
        </w:rPr>
        <w:t>I</w:t>
      </w:r>
      <w:r>
        <w:rPr>
          <w:rFonts w:ascii="DejaVu Sans" w:hAnsi="DejaVu Sans" w:cs="DejaVu Sans" w:eastAsia="DejaVu Sans"/>
          <w:spacing w:val="19"/>
          <w:vertAlign w:val="baseline"/>
        </w:rPr>
        <w:t>⟩∈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R</w:t>
      </w:r>
      <w:r>
        <w:rPr>
          <w:rFonts w:ascii="Georgia" w:hAnsi="Georgia" w:cs="Georgia" w:eastAsia="Georgia"/>
          <w:vertAlign w:val="superscript"/>
        </w:rPr>
        <w:t>I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An interpretation</w:t>
      </w:r>
      <w:r>
        <w:rPr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f</w:t>
      </w:r>
      <w:r>
        <w:rPr>
          <w:rFonts w:ascii="DejaVu Sans" w:hAnsi="DejaVu Sans" w:cs="DejaVu Sans" w:eastAsia="DejaVu Sans"/>
          <w:spacing w:val="35"/>
          <w:vertAlign w:val="baseline"/>
        </w:rPr>
        <w:t> </w:t>
      </w:r>
      <w:r>
        <w:rPr>
          <w:vertAlign w:val="baseline"/>
        </w:rPr>
        <w:t>satisfies a TBox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7</w:t>
      </w:r>
      <w:r>
        <w:rPr>
          <w:rFonts w:ascii="DejaVu Sans" w:hAnsi="DejaVu Sans" w:cs="DejaVu Sans" w:eastAsia="DejaVu Sans"/>
          <w:spacing w:val="79"/>
          <w:vertAlign w:val="baseline"/>
        </w:rPr>
        <w:t> </w:t>
      </w:r>
      <w:r>
        <w:rPr>
          <w:vertAlign w:val="baseline"/>
        </w:rPr>
        <w:t>(resp. ABox</w:t>
      </w:r>
      <w:r>
        <w:rPr>
          <w:spacing w:val="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vertAlign w:val="baseline"/>
        </w:rPr>
        <w:t>) if </w:t>
      </w:r>
      <w:r>
        <w:rPr>
          <w:rFonts w:ascii="DejaVu Sans" w:hAnsi="DejaVu Sans" w:cs="DejaVu Sans" w:eastAsia="DejaVu Sans"/>
          <w:vertAlign w:val="baseline"/>
        </w:rPr>
        <w:t>f</w:t>
      </w:r>
      <w:r>
        <w:rPr>
          <w:rFonts w:ascii="DejaVu Sans" w:hAnsi="DejaVu Sans" w:cs="DejaVu Sans" w:eastAsia="DejaVu Sans"/>
          <w:spacing w:val="35"/>
          <w:vertAlign w:val="baseline"/>
        </w:rPr>
        <w:t> </w:t>
      </w:r>
      <w:r>
        <w:rPr>
          <w:vertAlign w:val="baseline"/>
        </w:rPr>
        <w:t>satisfies each</w:t>
      </w:r>
      <w:r>
        <w:rPr>
          <w:spacing w:val="19"/>
          <w:vertAlign w:val="baseline"/>
        </w:rPr>
        <w:t> </w:t>
      </w:r>
      <w:r>
        <w:rPr>
          <w:vertAlign w:val="baseline"/>
        </w:rPr>
        <w:t>GCI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7</w:t>
      </w:r>
      <w:r>
        <w:rPr>
          <w:rFonts w:ascii="DejaVu Sans" w:hAnsi="DejaVu Sans" w:cs="DejaVu Sans" w:eastAsia="DejaVu San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individual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assertion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A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12"/>
          <w:w w:val="125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KB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K</w:t>
      </w:r>
      <w:r>
        <w:rPr>
          <w:rFonts w:ascii="DejaVu Sans" w:hAnsi="DejaVu Sans" w:cs="DejaVu Sans" w:eastAsia="DejaVu Sans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⟨7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A⟩</w:t>
      </w:r>
      <w:r>
        <w:rPr>
          <w:rFonts w:ascii="DejaVu Sans" w:hAnsi="DejaVu Sans" w:cs="DejaVu Sans" w:eastAsia="DejaVu Sans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 </w:t>
      </w:r>
      <w:r>
        <w:rPr>
          <w:vertAlign w:val="baseline"/>
        </w:rPr>
        <w:t>satisfies both </w:t>
      </w:r>
      <w:r>
        <w:rPr>
          <w:rFonts w:ascii="DejaVu Sans" w:hAnsi="DejaVu Sans" w:cs="DejaVu Sans" w:eastAsia="DejaVu Sans"/>
          <w:vertAlign w:val="baseline"/>
        </w:rPr>
        <w:t>7</w:t>
      </w:r>
      <w:r>
        <w:rPr>
          <w:rFonts w:ascii="DejaVu Sans" w:hAnsi="DejaVu Sans" w:cs="DejaVu Sans" w:eastAsia="DejaVu Sans"/>
          <w:spacing w:val="6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vertAlign w:val="baseline"/>
        </w:rPr>
        <w:t>; such an interpretation is called a </w:t>
      </w:r>
      <w:r>
        <w:rPr>
          <w:i/>
          <w:iCs/>
          <w:vertAlign w:val="baseline"/>
        </w:rPr>
        <w:t>model of</w:t>
      </w:r>
      <w:r>
        <w:rPr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7</w:t>
      </w:r>
      <w:r>
        <w:rPr>
          <w:rFonts w:ascii="DejaVu Sans" w:hAnsi="DejaVu Sans" w:cs="DejaVu Sans" w:eastAsia="DejaVu Sans"/>
          <w:spacing w:val="65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vertAlign w:val="baseline"/>
        </w:rPr>
        <w:t>K</w:t>
      </w:r>
      <w:r>
        <w:rPr>
          <w:vertAlign w:val="baseline"/>
        </w:rPr>
        <w:t>).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satisﬁable</w:t>
      </w:r>
      <w:r>
        <w:rPr>
          <w:i/>
          <w:iCs/>
          <w:spacing w:val="-1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w.r.t.</w:t>
      </w:r>
      <w:r>
        <w:rPr>
          <w:i/>
          <w:iCs/>
          <w:spacing w:val="-1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a</w:t>
      </w:r>
      <w:r>
        <w:rPr>
          <w:i/>
          <w:iCs/>
          <w:spacing w:val="-16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role</w:t>
      </w:r>
      <w:r>
        <w:rPr>
          <w:i/>
          <w:iCs/>
          <w:spacing w:val="-1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hierarchy</w:t>
      </w:r>
      <w:r>
        <w:rPr>
          <w:i/>
          <w:iCs/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Y</w:t>
      </w:r>
      <w:r>
        <w:rPr>
          <w:rFonts w:ascii="DejaVu Sans" w:hAnsi="DejaVu Sans" w:cs="DejaVu Sans" w:eastAsia="DejaVu Sans"/>
          <w:spacing w:val="-16"/>
          <w:w w:val="125"/>
          <w:vertAlign w:val="baseline"/>
        </w:rPr>
        <w:t> </w:t>
      </w:r>
      <w:r>
        <w:rPr>
          <w:i/>
          <w:iCs/>
          <w:w w:val="110"/>
          <w:vertAlign w:val="baseline"/>
        </w:rPr>
        <w:t>and</w:t>
      </w:r>
      <w:r>
        <w:rPr>
          <w:i/>
          <w:iCs/>
          <w:spacing w:val="-1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a</w:t>
      </w:r>
      <w:r>
        <w:rPr>
          <w:i/>
          <w:iCs/>
          <w:spacing w:val="-16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KB</w:t>
      </w:r>
      <w:r>
        <w:rPr>
          <w:i/>
          <w:iCs/>
          <w:spacing w:val="-1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K</w:t>
      </w:r>
      <w:r>
        <w:rPr>
          <w:rFonts w:ascii="DejaVu Sans" w:hAnsi="DejaVu Sans" w:cs="DejaVu Sans" w:eastAsia="DejaVu Sans"/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model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9"/>
          <w:w w:val="12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Y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K</w:t>
      </w:r>
      <w:r>
        <w:rPr>
          <w:rFonts w:ascii="DejaVu Sans" w:hAnsi="DejaVu Sans" w:cs="DejaVu Sans" w:eastAsia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C</w:t>
      </w:r>
      <w:r>
        <w:rPr>
          <w:rFonts w:ascii="Georgia" w:hAnsi="Georgia" w:cs="Georgia" w:eastAsia="Georgia"/>
          <w:w w:val="125"/>
          <w:vertAlign w:val="superscript"/>
        </w:rPr>
        <w:t>I</w:t>
      </w:r>
      <w:r>
        <w:rPr>
          <w:rFonts w:ascii="Georgia" w:hAnsi="Georgia" w:cs="Georgia" w:eastAsia="Georgia"/>
          <w:spacing w:val="14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interpretation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model</w:t>
      </w:r>
      <w:r>
        <w:rPr>
          <w:i/>
          <w:iCs/>
          <w:spacing w:val="-14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of</w:t>
      </w:r>
      <w:r>
        <w:rPr>
          <w:i/>
          <w:iCs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Y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spacing w:val="1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subsumes</w:t>
      </w:r>
      <w:r>
        <w:rPr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concept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Y</w:t>
      </w:r>
      <w:r>
        <w:rPr>
          <w:rFonts w:ascii="DejaVu Sans" w:hAnsi="DejaVu Sans" w:cs="DejaVu Sans" w:eastAsia="DejaVu Sans"/>
          <w:spacing w:val="-19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K</w:t>
      </w:r>
      <w:r>
        <w:rPr>
          <w:rFonts w:ascii="DejaVu Sans" w:hAnsi="DejaVu Sans" w:cs="DejaVu Sans" w:eastAsia="DejaVu 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(written </w:t>
      </w:r>
      <w:bookmarkStart w:name="Reasoning with Nominals" w:id="7"/>
      <w:bookmarkEnd w:id="7"/>
      <w:r>
        <w:rPr>
          <w:spacing w:val="-1"/>
          <w:vertAlign w:val="baseline"/>
        </w:rPr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±</w:t>
      </w:r>
      <w:r>
        <w:rPr>
          <w:rFonts w:ascii="Georgia" w:hAnsi="Georgia" w:cs="Georgia" w:eastAsia="Georgia"/>
          <w:w w:val="110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w w:val="110"/>
          <w:vertAlign w:val="subscript"/>
        </w:rPr>
        <w:t>,</w:t>
      </w:r>
      <w:r>
        <w:rPr>
          <w:rFonts w:ascii="Georgia" w:hAnsi="Georgia" w:cs="Georgia" w:eastAsia="Georgia"/>
          <w:w w:val="110"/>
          <w:vertAlign w:val="subscript"/>
        </w:rPr>
        <w:t>K</w:t>
      </w:r>
      <w:r>
        <w:rPr>
          <w:rFonts w:ascii="Georgia" w:hAnsi="Georgia" w:cs="Georgia" w:eastAsia="Georgia"/>
          <w:spacing w:val="19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C</w:t>
      </w:r>
      <w:r>
        <w:rPr>
          <w:rFonts w:ascii="Georgia" w:hAnsi="Georgia" w:cs="Georgia" w:eastAsia="Georgia"/>
          <w:w w:val="125"/>
          <w:vertAlign w:val="superscript"/>
        </w:rPr>
        <w:t>I</w:t>
      </w:r>
      <w:r>
        <w:rPr>
          <w:rFonts w:ascii="Georgia" w:hAnsi="Georgia" w:cs="Georgia" w:eastAsia="Georgia"/>
          <w:spacing w:val="20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spacing w:val="-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D</w:t>
      </w:r>
      <w:r>
        <w:rPr>
          <w:rFonts w:ascii="Georgia" w:hAnsi="Georgia" w:cs="Georgia" w:eastAsia="Georgia"/>
          <w:w w:val="125"/>
          <w:vertAlign w:val="superscript"/>
        </w:rPr>
        <w:t>I</w:t>
      </w:r>
      <w:r>
        <w:rPr>
          <w:rFonts w:ascii="Georgia" w:hAnsi="Georgia" w:cs="Georgia" w:eastAsia="Georgia"/>
          <w:spacing w:val="24"/>
          <w:w w:val="125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Y</w:t>
      </w:r>
      <w:r>
        <w:rPr>
          <w:rFonts w:ascii="DejaVu Sans" w:hAnsi="DejaVu Sans" w:cs="DejaVu Sans" w:eastAsia="DejaVu Sans"/>
          <w:spacing w:val="-13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K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concepts</w:t>
      </w:r>
      <w:r>
        <w:rPr>
          <w:spacing w:val="-3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C,</w:t>
      </w:r>
      <w:r>
        <w:rPr>
          <w:rFonts w:ascii="Times New Roman" w:hAnsi="Times New Roman" w:cs="Times New Roman" w:eastAsia="Times New Roman"/>
          <w:i/>
          <w:iCs/>
          <w:spacing w:val="-24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D</w:t>
      </w:r>
      <w:r>
        <w:rPr>
          <w:rFonts w:ascii="Times New Roman" w:hAnsi="Times New Roman" w:cs="Times New Roman" w:eastAsia="Times New Roman"/>
          <w:i/>
          <w:iCs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i/>
          <w:iCs/>
          <w:vertAlign w:val="baseline"/>
        </w:rPr>
        <w:t>equivalent</w:t>
      </w:r>
      <w:r>
        <w:rPr>
          <w:i/>
          <w:iCs/>
          <w:spacing w:val="47"/>
          <w:w w:val="15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Y</w:t>
      </w:r>
      <w:r>
        <w:rPr>
          <w:rFonts w:ascii="DejaVu Sans" w:hAnsi="DejaVu Sans" w:cs="DejaVu Sans" w:eastAsia="DejaVu Sans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K</w:t>
      </w:r>
      <w:r>
        <w:rPr>
          <w:rFonts w:ascii="DejaVu Sans" w:hAnsi="DejaVu Sans" w:cs="DejaVu Sans" w:eastAsia="DejaVu Sans"/>
          <w:spacing w:val="15"/>
          <w:vertAlign w:val="baseline"/>
        </w:rPr>
        <w:t> </w:t>
      </w:r>
      <w:r>
        <w:rPr>
          <w:vertAlign w:val="baseline"/>
        </w:rPr>
        <w:t>(written</w:t>
      </w:r>
      <w:r>
        <w:rPr>
          <w:spacing w:val="8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≡</w:t>
      </w:r>
      <w:r>
        <w:rPr>
          <w:rFonts w:ascii="Georgia" w:hAnsi="Georgia" w:cs="Georgia" w:eastAsia="Georgia"/>
          <w:vertAlign w:val="subscript"/>
        </w:rPr>
        <w:t>R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,</w:t>
      </w:r>
      <w:r>
        <w:rPr>
          <w:rFonts w:ascii="Georgia" w:hAnsi="Georgia" w:cs="Georgia" w:eastAsia="Georgia"/>
          <w:vertAlign w:val="subscript"/>
        </w:rPr>
        <w:t>K</w:t>
      </w:r>
      <w:r>
        <w:rPr>
          <w:rFonts w:ascii="Georgia" w:hAnsi="Georgia" w:cs="Georgia" w:eastAsia="Georgia"/>
          <w:spacing w:val="2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D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they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mutually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subsuming</w:t>
      </w:r>
    </w:p>
    <w:p>
      <w:pPr>
        <w:pStyle w:val="BodyText"/>
        <w:spacing w:line="277" w:lineRule="exact"/>
      </w:pPr>
      <w:r>
        <w:rPr/>
        <w:t>w.r.t.</w:t>
      </w:r>
      <w:r>
        <w:rPr>
          <w:spacing w:val="18"/>
        </w:rPr>
        <w:t> </w:t>
      </w:r>
      <w:r>
        <w:rPr>
          <w:rFonts w:ascii="DejaVu Sans"/>
        </w:rPr>
        <w:t>Y</w:t>
      </w:r>
      <w:r>
        <w:rPr>
          <w:rFonts w:ascii="DejaVu Sans"/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DejaVu Sans"/>
          <w:spacing w:val="-7"/>
        </w:rPr>
        <w:t>K</w:t>
      </w:r>
      <w:r>
        <w:rPr>
          <w:spacing w:val="-7"/>
        </w:rPr>
        <w:t>.</w:t>
      </w:r>
    </w:p>
    <w:p>
      <w:pPr>
        <w:pStyle w:val="BodyText"/>
        <w:spacing w:line="216" w:lineRule="auto" w:before="9"/>
        <w:ind w:right="320" w:firstLine="319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individual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a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concept</w:t>
      </w:r>
      <w:r>
        <w:rPr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C</w:t>
      </w:r>
      <w:r>
        <w:rPr>
          <w:rFonts w:ascii="Times New Roman" w:hAnsi="Times New Roman" w:cs="Times New Roman" w:eastAsia="Times New Roman"/>
          <w:i/>
          <w:iCs/>
          <w:spacing w:val="17"/>
          <w:w w:val="105"/>
        </w:rPr>
        <w:t> </w:t>
      </w:r>
      <w:r>
        <w:rPr>
          <w:w w:val="105"/>
        </w:rPr>
        <w:t>w.r.t.</w:t>
      </w:r>
      <w:r>
        <w:rPr>
          <w:spacing w:val="-14"/>
          <w:w w:val="105"/>
        </w:rPr>
        <w:t> </w:t>
      </w:r>
      <w:r>
        <w:rPr>
          <w:w w:val="105"/>
        </w:rPr>
        <w:t>a role</w:t>
      </w:r>
      <w:r>
        <w:rPr>
          <w:spacing w:val="-2"/>
          <w:w w:val="105"/>
        </w:rPr>
        <w:t> </w:t>
      </w:r>
      <w:r>
        <w:rPr>
          <w:w w:val="105"/>
        </w:rPr>
        <w:t>hierarchy</w:t>
      </w:r>
      <w:r>
        <w:rPr>
          <w:spacing w:val="-1"/>
          <w:w w:val="105"/>
        </w:rPr>
        <w:t> </w:t>
      </w:r>
      <w:r>
        <w:rPr>
          <w:rFonts w:ascii="DejaVu Sans" w:hAnsi="DejaVu Sans" w:cs="DejaVu Sans" w:eastAsia="DejaVu Sans"/>
          <w:w w:val="125"/>
        </w:rPr>
        <w:t>Y</w:t>
      </w:r>
      <w:r>
        <w:rPr>
          <w:rFonts w:ascii="DejaVu Sans" w:hAnsi="DejaVu Sans" w:cs="DejaVu Sans" w:eastAsia="DejaVu Sans"/>
          <w:spacing w:val="-11"/>
          <w:w w:val="12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KB</w:t>
      </w:r>
      <w:r>
        <w:rPr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K </w:t>
      </w:r>
      <w:r>
        <w:rPr>
          <w:w w:val="105"/>
        </w:rPr>
        <w:t>if </w:t>
      </w:r>
      <w:r>
        <w:rPr>
          <w:rFonts w:ascii="Times New Roman" w:hAnsi="Times New Roman" w:cs="Times New Roman" w:eastAsia="Times New Roman"/>
          <w:i/>
          <w:iCs/>
          <w:w w:val="125"/>
        </w:rPr>
        <w:t>a</w:t>
      </w:r>
      <w:r>
        <w:rPr>
          <w:rFonts w:ascii="Georgia" w:hAnsi="Georgia" w:cs="Georgia" w:eastAsia="Georgia"/>
          <w:w w:val="125"/>
          <w:vertAlign w:val="superscript"/>
        </w:rPr>
        <w:t>I</w:t>
      </w:r>
      <w:r>
        <w:rPr>
          <w:rFonts w:ascii="Georgia" w:hAnsi="Georgia" w:cs="Georgia" w:eastAsia="Georgia"/>
          <w:spacing w:val="20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C</w:t>
      </w:r>
      <w:r>
        <w:rPr>
          <w:rFonts w:ascii="Georgia" w:hAnsi="Georgia" w:cs="Georgia" w:eastAsia="Georgia"/>
          <w:w w:val="125"/>
          <w:vertAlign w:val="superscript"/>
        </w:rPr>
        <w:t>I</w:t>
      </w:r>
      <w:r>
        <w:rPr>
          <w:rFonts w:ascii="Georgia" w:hAnsi="Georgia" w:cs="Georgia" w:eastAsia="Georgia"/>
          <w:spacing w:val="23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 model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 </w:t>
      </w:r>
      <w:r>
        <w:rPr>
          <w:w w:val="105"/>
          <w:vertAlign w:val="baseline"/>
        </w:rPr>
        <w:t>of </w:t>
      </w:r>
      <w:r>
        <w:rPr>
          <w:rFonts w:ascii="DejaVu Sans" w:hAnsi="DejaVu Sans" w:cs="DejaVu Sans" w:eastAsia="DejaVu Sans"/>
          <w:w w:val="125"/>
          <w:vertAlign w:val="baseline"/>
        </w:rPr>
        <w:t>Y</w:t>
      </w:r>
      <w:r>
        <w:rPr>
          <w:rFonts w:ascii="DejaVu Sans" w:hAnsi="DejaVu Sans" w:cs="DejaVu Sans" w:eastAsia="DejaVu Sans"/>
          <w:spacing w:val="-13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w w:val="105"/>
          <w:vertAlign w:val="baseline"/>
        </w:rPr>
        <w:t>, and,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b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rFonts w:ascii="Times New Roman" w:hAnsi="Times New Roman" w:cs="Times New Roman" w:eastAsia="Times New Roman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a,</w:t>
      </w:r>
      <w:r>
        <w:rPr>
          <w:rFonts w:ascii="Times New Roman" w:hAnsi="Times New Roman" w:cs="Times New Roman" w:eastAsia="Times New Roman"/>
          <w:i/>
          <w:iCs/>
          <w:spacing w:val="-13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R</w:t>
      </w:r>
      <w:r>
        <w:rPr>
          <w:rFonts w:ascii="Times New Roman" w:hAnsi="Times New Roman" w:cs="Times New Roman" w:eastAsia="Times New Roman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w w:val="105"/>
          <w:vertAlign w:val="superscript"/>
        </w:rPr>
        <w:t>I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9"/>
          <w:w w:val="105"/>
          <w:vertAlign w:val="baseline"/>
        </w:rPr>
        <w:t>b</w:t>
      </w:r>
      <w:r>
        <w:rPr>
          <w:rFonts w:ascii="Georgia" w:hAnsi="Georgia" w:cs="Georgia" w:eastAsia="Georgia"/>
          <w:spacing w:val="19"/>
          <w:w w:val="105"/>
          <w:vertAlign w:val="superscript"/>
        </w:rPr>
        <w:t>I</w:t>
      </w:r>
      <w:r>
        <w:rPr>
          <w:rFonts w:ascii="DejaVu Sans" w:hAnsi="DejaVu Sans" w:cs="DejaVu Sans" w:eastAsia="DejaVu Sans"/>
          <w:spacing w:val="19"/>
          <w:w w:val="105"/>
          <w:vertAlign w:val="baseline"/>
        </w:rPr>
        <w:t>⟩∈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R</w:t>
      </w:r>
      <w:r>
        <w:rPr>
          <w:rFonts w:ascii="Georgia" w:hAnsi="Georgia" w:cs="Georgia" w:eastAsia="Georgia"/>
          <w:w w:val="125"/>
          <w:vertAlign w:val="superscript"/>
        </w:rPr>
        <w:t>I</w:t>
      </w:r>
      <w:r>
        <w:rPr>
          <w:rFonts w:ascii="Georgia" w:hAnsi="Georgia" w:cs="Georgia" w:eastAsia="Georgia"/>
          <w:spacing w:val="11"/>
          <w:w w:val="12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 </w:t>
      </w:r>
      <w:r>
        <w:rPr>
          <w:rFonts w:ascii="DejaVu Sans" w:hAnsi="DejaVu Sans" w:cs="DejaVu Sans" w:eastAsia="DejaVu Sans"/>
          <w:w w:val="125"/>
          <w:vertAlign w:val="baseline"/>
        </w:rPr>
        <w:t>f </w:t>
      </w:r>
      <w:r>
        <w:rPr>
          <w:w w:val="105"/>
          <w:vertAlign w:val="baseline"/>
        </w:rPr>
        <w:t>of </w:t>
      </w:r>
      <w:r>
        <w:rPr>
          <w:rFonts w:ascii="DejaVu Sans" w:hAnsi="DejaVu Sans" w:cs="DejaVu Sans" w:eastAsia="DejaVu Sans"/>
          <w:w w:val="125"/>
          <w:vertAlign w:val="baseline"/>
        </w:rPr>
        <w:t>Y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before="1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Reasoning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Nominals</w:t>
      </w:r>
    </w:p>
    <w:p>
      <w:pPr>
        <w:pStyle w:val="BodyText"/>
        <w:spacing w:line="216" w:lineRule="auto" w:before="222"/>
        <w:ind w:right="316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motivation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basing</w:t>
      </w:r>
      <w:r>
        <w:rPr>
          <w:spacing w:val="-10"/>
          <w:w w:val="105"/>
        </w:rPr>
        <w:t> </w:t>
      </w:r>
      <w:r>
        <w:rPr>
          <w:w w:val="105"/>
        </w:rPr>
        <w:t>OWL</w:t>
      </w:r>
      <w:r>
        <w:rPr>
          <w:spacing w:val="-9"/>
          <w:w w:val="105"/>
        </w:rPr>
        <w:t> </w:t>
      </w:r>
      <w:r>
        <w:rPr>
          <w:w w:val="105"/>
        </w:rPr>
        <w:t>DL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Logics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ex- </w:t>
      </w:r>
      <w:r>
        <w:rPr/>
        <w:t>ploit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DL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Interestingly, though,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standardisation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OWL there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known</w:t>
      </w:r>
      <w:r>
        <w:rPr>
          <w:spacing w:val="-4"/>
        </w:rPr>
        <w:t> </w:t>
      </w:r>
      <w:r>
        <w:rPr/>
        <w:t>“practical”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deciding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satisfiability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rFonts w:ascii="DejaVu Sans" w:hAnsi="DejaVu Sans"/>
          <w:w w:val="105"/>
        </w:rPr>
        <w:t>£70fQ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KB</w:t>
      </w:r>
      <w:r>
        <w:rPr>
          <w:spacing w:val="-5"/>
          <w:w w:val="105"/>
        </w:rPr>
        <w:t> </w:t>
      </w:r>
      <w:r>
        <w:rPr>
          <w:w w:val="105"/>
        </w:rPr>
        <w:t>(where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practical, we </w:t>
      </w:r>
      <w:r>
        <w:rPr/>
        <w:t>mean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goal</w:t>
      </w:r>
      <w:r>
        <w:rPr>
          <w:spacing w:val="-4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likely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behave</w:t>
      </w:r>
      <w:r>
        <w:rPr>
          <w:spacing w:val="-7"/>
        </w:rPr>
        <w:t> </w:t>
      </w:r>
      <w:r>
        <w:rPr/>
        <w:t>well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typical</w:t>
      </w:r>
      <w:r>
        <w:rPr>
          <w:spacing w:val="-4"/>
        </w:rPr>
        <w:t> </w:t>
      </w:r>
      <w:r>
        <w:rPr/>
        <w:t>ontology de- rived problems [</w:t>
      </w:r>
      <w:hyperlink w:history="true" w:anchor="_bookmark36">
        <w:r>
          <w:rPr>
            <w:color w:val="0000FF"/>
          </w:rPr>
          <w:t>33</w:t>
        </w:r>
      </w:hyperlink>
      <w:r>
        <w:rPr/>
        <w:t>,</w:t>
      </w:r>
      <w:hyperlink w:history="true" w:anchor="_bookmark21">
        <w:r>
          <w:rPr>
            <w:color w:val="0000FF"/>
          </w:rPr>
          <w:t>15</w:t>
        </w:r>
      </w:hyperlink>
      <w:r>
        <w:rPr/>
        <w:t>]).</w:t>
      </w:r>
      <w:r>
        <w:rPr>
          <w:spacing w:val="31"/>
        </w:rPr>
        <w:t> </w:t>
      </w:r>
      <w:r>
        <w:rPr/>
        <w:t>As a consequence, no implemented systems were available </w:t>
      </w:r>
      <w:r>
        <w:rPr>
          <w:w w:val="105"/>
        </w:rPr>
        <w:t>either.</w:t>
      </w:r>
      <w:r>
        <w:rPr>
          <w:spacing w:val="-3"/>
          <w:w w:val="105"/>
        </w:rPr>
        <w:t> </w:t>
      </w:r>
      <w:r>
        <w:rPr>
          <w:w w:val="105"/>
        </w:rPr>
        <w:t>Although,</w:t>
      </w:r>
      <w:r>
        <w:rPr>
          <w:spacing w:val="-17"/>
          <w:w w:val="105"/>
        </w:rPr>
        <w:t> </w:t>
      </w:r>
      <w:r>
        <w:rPr>
          <w:w w:val="105"/>
        </w:rPr>
        <w:t>via</w:t>
      </w:r>
      <w:r>
        <w:rPr>
          <w:spacing w:val="-19"/>
          <w:w w:val="105"/>
        </w:rPr>
        <w:t> </w:t>
      </w:r>
      <w:r>
        <w:rPr>
          <w:w w:val="105"/>
        </w:rPr>
        <w:t>correspondences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logics,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£70fQ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 </w:t>
      </w:r>
      <w:r>
        <w:rPr/>
        <w:t>decidable</w:t>
      </w:r>
      <w:r>
        <w:rPr>
          <w:spacing w:val="-6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33</w:t>
        </w:r>
      </w:hyperlink>
      <w:r>
        <w:rPr/>
        <w:t>,</w:t>
      </w:r>
      <w:hyperlink w:history="true" w:anchor="_bookmark32">
        <w:r>
          <w:rPr>
            <w:color w:val="0000FF"/>
          </w:rPr>
          <w:t>26</w:t>
        </w:r>
      </w:hyperlink>
      <w:r>
        <w:rPr/>
        <w:t>],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tableaux</w:t>
      </w:r>
      <w:r>
        <w:rPr>
          <w:spacing w:val="-5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procedures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£70fQ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caused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nominals</w:t>
      </w:r>
      <w:r>
        <w:rPr>
          <w:spacing w:val="-18"/>
          <w:w w:val="105"/>
        </w:rPr>
        <w:t> </w:t>
      </w:r>
      <w:r>
        <w:rPr>
          <w:w w:val="105"/>
        </w:rPr>
        <w:t>alone—decision</w:t>
      </w:r>
      <w:r>
        <w:rPr>
          <w:spacing w:val="-19"/>
          <w:w w:val="105"/>
        </w:rPr>
        <w:t> </w:t>
      </w:r>
      <w:r>
        <w:rPr>
          <w:w w:val="105"/>
        </w:rPr>
        <w:t>pro- cedures for </w:t>
      </w:r>
      <w:r>
        <w:rPr>
          <w:rFonts w:ascii="DejaVu Sans" w:hAnsi="DejaVu Sans"/>
          <w:w w:val="105"/>
        </w:rPr>
        <w:t>£70Q </w:t>
      </w:r>
      <w:r>
        <w:rPr>
          <w:w w:val="105"/>
        </w:rPr>
        <w:t>(i.e., </w:t>
      </w:r>
      <w:r>
        <w:rPr>
          <w:rFonts w:ascii="DejaVu Sans" w:hAnsi="DejaVu Sans"/>
          <w:w w:val="105"/>
        </w:rPr>
        <w:t>£70fQ </w:t>
      </w:r>
      <w:r>
        <w:rPr>
          <w:w w:val="105"/>
        </w:rPr>
        <w:t>minus inverse roles) and </w:t>
      </w:r>
      <w:r>
        <w:rPr>
          <w:rFonts w:ascii="DejaVu Sans" w:hAnsi="DejaVu Sans"/>
          <w:w w:val="105"/>
        </w:rPr>
        <w:t>£70f </w:t>
      </w:r>
      <w:r>
        <w:rPr>
          <w:w w:val="105"/>
        </w:rPr>
        <w:t>(i.e., </w:t>
      </w:r>
      <w:r>
        <w:rPr>
          <w:rFonts w:ascii="DejaVu Sans" w:hAnsi="DejaVu Sans"/>
          <w:w w:val="105"/>
        </w:rPr>
        <w:t>£70fQ </w:t>
      </w:r>
      <w:r>
        <w:rPr/>
        <w:t>minus number</w:t>
      </w:r>
      <w:r>
        <w:rPr>
          <w:spacing w:val="-3"/>
        </w:rPr>
        <w:t> </w:t>
      </w:r>
      <w:r>
        <w:rPr/>
        <w:t>restrictions) were already known—but</w:t>
      </w:r>
      <w:r>
        <w:rPr>
          <w:spacing w:val="-2"/>
        </w:rPr>
        <w:t> </w:t>
      </w:r>
      <w:r>
        <w:rPr/>
        <w:t>by the combination of nomi- </w:t>
      </w:r>
      <w:r>
        <w:rPr>
          <w:w w:val="105"/>
        </w:rPr>
        <w:t>nals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inverse</w:t>
      </w:r>
      <w:r>
        <w:rPr>
          <w:spacing w:val="-10"/>
          <w:w w:val="105"/>
        </w:rPr>
        <w:t> </w:t>
      </w:r>
      <w:r>
        <w:rPr>
          <w:w w:val="105"/>
        </w:rPr>
        <w:t>roles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restrictions.</w:t>
      </w:r>
    </w:p>
    <w:p>
      <w:pPr>
        <w:pStyle w:val="BodyText"/>
        <w:spacing w:line="213" w:lineRule="auto" w:before="8"/>
        <w:ind w:right="318" w:firstLine="319"/>
      </w:pPr>
      <w:r>
        <w:rPr/>
        <w:t>In order to see why this is problematical, it is useful to first consider some of the features of </w:t>
      </w:r>
      <w:r>
        <w:rPr>
          <w:rFonts w:ascii="DejaVu Sans" w:hAnsi="DejaVu Sans"/>
        </w:rPr>
        <w:t>£7fQ </w:t>
      </w:r>
      <w:r>
        <w:rPr/>
        <w:t>(i.e., </w:t>
      </w:r>
      <w:r>
        <w:rPr>
          <w:rFonts w:ascii="DejaVu Sans" w:hAnsi="DejaVu Sans"/>
        </w:rPr>
        <w:t>£70fQ </w:t>
      </w:r>
      <w:r>
        <w:rPr/>
        <w:t>minus nominals), and of the tableaux decision procedure for </w:t>
      </w:r>
      <w:r>
        <w:rPr>
          <w:rFonts w:ascii="DejaVu Sans" w:hAnsi="DejaVu Sans"/>
        </w:rPr>
        <w:t>£7fQ</w:t>
      </w:r>
      <w:r>
        <w:rPr/>
        <w:t>.</w:t>
      </w:r>
      <w:r>
        <w:rPr>
          <w:spacing w:val="40"/>
        </w:rPr>
        <w:t> </w:t>
      </w:r>
      <w:r>
        <w:rPr/>
        <w:t>One reason why DLs (and propositional modal and dynamic logics) enjoy good computational properties, such as being robustly decidable, is that</w:t>
      </w:r>
      <w:r>
        <w:rPr>
          <w:spacing w:val="31"/>
        </w:rPr>
        <w:t> </w:t>
      </w:r>
      <w:r>
        <w:rPr/>
        <w:t>they</w:t>
      </w:r>
      <w:r>
        <w:rPr>
          <w:spacing w:val="30"/>
        </w:rPr>
        <w:t> </w:t>
      </w:r>
      <w:r>
        <w:rPr/>
        <w:t>have</w:t>
      </w:r>
      <w:r>
        <w:rPr>
          <w:spacing w:val="31"/>
        </w:rPr>
        <w:t> </w:t>
      </w:r>
      <w:r>
        <w:rPr/>
        <w:t>some</w:t>
      </w:r>
      <w:r>
        <w:rPr>
          <w:spacing w:val="29"/>
        </w:rPr>
        <w:t> </w:t>
      </w:r>
      <w:r>
        <w:rPr/>
        <w:t>form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tree</w:t>
      </w:r>
      <w:r>
        <w:rPr>
          <w:spacing w:val="31"/>
        </w:rPr>
        <w:t> </w:t>
      </w:r>
      <w:r>
        <w:rPr/>
        <w:t>model</w:t>
      </w:r>
      <w:r>
        <w:rPr>
          <w:spacing w:val="27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35</w:t>
        </w:r>
      </w:hyperlink>
      <w:r>
        <w:rPr/>
        <w:t>,</w:t>
      </w:r>
      <w:hyperlink w:history="true" w:anchor="_bookmark15">
        <w:r>
          <w:rPr>
            <w:color w:val="0000FF"/>
          </w:rPr>
          <w:t>10</w:t>
        </w:r>
      </w:hyperlink>
      <w:r>
        <w:rPr/>
        <w:t>],</w:t>
      </w:r>
      <w:r>
        <w:rPr>
          <w:spacing w:val="36"/>
        </w:rPr>
        <w:t> </w:t>
      </w:r>
      <w:r>
        <w:rPr/>
        <w:t>i.e.,</w:t>
      </w:r>
      <w:r>
        <w:rPr>
          <w:spacing w:val="40"/>
        </w:rPr>
        <w:t> </w:t>
      </w:r>
      <w:r>
        <w:rPr/>
        <w:t>if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ontology</w:t>
      </w:r>
      <w:r>
        <w:rPr>
          <w:spacing w:val="34"/>
        </w:rPr>
        <w:t> </w:t>
      </w:r>
      <w:r>
        <w:rPr/>
        <w:t>is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221" w:right="204"/>
      </w:pPr>
      <w:r>
        <w:rPr/>
        <w:t>consistent,</w:t>
      </w:r>
      <w:r>
        <w:rPr>
          <w:spacing w:val="23"/>
        </w:rPr>
        <w:t> </w:t>
      </w:r>
      <w:r>
        <w:rPr/>
        <w:t>then</w:t>
      </w:r>
      <w:r>
        <w:rPr>
          <w:spacing w:val="16"/>
        </w:rPr>
        <w:t> </w:t>
      </w:r>
      <w:r>
        <w:rPr/>
        <w:t>it</w:t>
      </w:r>
      <w:r>
        <w:rPr>
          <w:spacing w:val="19"/>
        </w:rPr>
        <w:t> </w:t>
      </w:r>
      <w:r>
        <w:rPr/>
        <w:t>has a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tree-like</w:t>
      </w:r>
      <w:r>
        <w:rPr>
          <w:spacing w:val="20"/>
        </w:rPr>
        <w:t> </w:t>
      </w:r>
      <w:r>
        <w:rPr/>
        <w:t>relational</w:t>
      </w:r>
      <w:r>
        <w:rPr>
          <w:spacing w:val="19"/>
        </w:rPr>
        <w:t> </w:t>
      </w:r>
      <w:r>
        <w:rPr/>
        <w:t>structure.</w:t>
      </w:r>
      <w:r>
        <w:rPr>
          <w:spacing w:val="70"/>
        </w:rPr>
        <w:t> </w:t>
      </w:r>
      <w:r>
        <w:rPr/>
        <w:t>This feature is crucial in the design of tableaux algorithms, allowing them to search only for tree-like models.</w:t>
      </w:r>
    </w:p>
    <w:p>
      <w:pPr>
        <w:pStyle w:val="BodyText"/>
        <w:spacing w:line="216" w:lineRule="auto" w:before="15"/>
        <w:ind w:left="221" w:right="200" w:firstLine="319"/>
      </w:pPr>
      <w:r>
        <w:rPr/>
        <w:t>More precisely, DL tableaux algorithms decide consistency of an ontology by trying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it,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so-called</w:t>
      </w:r>
      <w:r>
        <w:rPr>
          <w:spacing w:val="-1"/>
        </w:rPr>
        <w:t> </w:t>
      </w:r>
      <w:r>
        <w:rPr/>
        <w:t>“completion</w:t>
      </w:r>
      <w:r>
        <w:rPr>
          <w:spacing w:val="-1"/>
        </w:rPr>
        <w:t> </w:t>
      </w:r>
      <w:r>
        <w:rPr/>
        <w:t>graph”. In a completion graph, each node </w:t>
      </w:r>
      <w:r>
        <w:rPr>
          <w:rFonts w:ascii="Times New Roman" w:hAnsi="Times New Roman" w:cs="Times New Roman" w:eastAsia="Times New Roman"/>
          <w:i/>
          <w:iCs/>
        </w:rPr>
        <w:t>x </w:t>
      </w:r>
      <w:r>
        <w:rPr/>
        <w:t>represents one or more individuals, and is la- belled with a set of concepts which the individuals represented by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Times New Roman" w:hAnsi="Times New Roman" w:cs="Times New Roman" w:eastAsia="Times New Roman"/>
          <w:i/>
          <w:iCs/>
          <w:spacing w:val="27"/>
        </w:rPr>
        <w:t> </w:t>
      </w:r>
      <w:r>
        <w:rPr/>
        <w:t>are instances of; each edge </w:t>
      </w:r>
      <w:r>
        <w:rPr>
          <w:rFonts w:ascii="DejaVu Sans" w:hAnsi="DejaVu Sans" w:cs="DejaVu Sans" w:eastAsia="DejaVu Sans"/>
        </w:rPr>
        <w:t>⟨</w:t>
      </w:r>
      <w:r>
        <w:rPr>
          <w:rFonts w:ascii="Times New Roman" w:hAnsi="Times New Roman" w:cs="Times New Roman" w:eastAsia="Times New Roman"/>
          <w:i/>
          <w:iCs/>
        </w:rPr>
        <w:t>x,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DejaVu Sans" w:hAnsi="DejaVu Sans" w:cs="DejaVu Sans" w:eastAsia="DejaVu Sans"/>
        </w:rPr>
        <w:t>⟩ </w:t>
      </w:r>
      <w:r>
        <w:rPr/>
        <w:t>represents one or more pairs of individuals, and is labelled with a set of roles which the pairs of individuals represented by </w:t>
      </w:r>
      <w:r>
        <w:rPr>
          <w:rFonts w:ascii="DejaVu Sans" w:hAnsi="DejaVu Sans" w:cs="DejaVu Sans" w:eastAsia="DejaVu Sans"/>
        </w:rPr>
        <w:t>⟨</w:t>
      </w:r>
      <w:r>
        <w:rPr>
          <w:rFonts w:ascii="Times New Roman" w:hAnsi="Times New Roman" w:cs="Times New Roman" w:eastAsia="Times New Roman"/>
          <w:i/>
          <w:iCs/>
        </w:rPr>
        <w:t>x,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DejaVu Sans" w:hAnsi="DejaVu Sans" w:cs="DejaVu Sans" w:eastAsia="DejaVu Sans"/>
        </w:rPr>
        <w:t>⟩ </w:t>
      </w:r>
      <w:r>
        <w:rPr/>
        <w:t>are instances of. The algorithm works by initialising the graph with one node for each individual name/nominal in the input KB, and using a set of expansion rules to syntactically decompose concepts in node labels; each such rule application can add new con- cepts to node</w:t>
      </w:r>
      <w:r>
        <w:rPr>
          <w:spacing w:val="-3"/>
        </w:rPr>
        <w:t> </w:t>
      </w:r>
      <w:r>
        <w:rPr/>
        <w:t>labels and/or new nodes</w:t>
      </w:r>
      <w:r>
        <w:rPr>
          <w:spacing w:val="-2"/>
        </w:rPr>
        <w:t> </w:t>
      </w:r>
      <w:r>
        <w:rPr/>
        <w:t>and edges to the</w:t>
      </w:r>
      <w:r>
        <w:rPr>
          <w:spacing w:val="-1"/>
        </w:rPr>
        <w:t> </w:t>
      </w:r>
      <w:r>
        <w:rPr/>
        <w:t>completion graph, thereby explicating the structure of a model.</w:t>
      </w:r>
      <w:r>
        <w:rPr>
          <w:spacing w:val="40"/>
        </w:rPr>
        <w:t> </w:t>
      </w:r>
      <w:r>
        <w:rPr/>
        <w:t>The rules are repeatedly applied until either 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fully</w:t>
      </w:r>
      <w:r>
        <w:rPr>
          <w:spacing w:val="-3"/>
        </w:rPr>
        <w:t> </w:t>
      </w:r>
      <w:r>
        <w:rPr/>
        <w:t>expanded</w:t>
      </w:r>
      <w:r>
        <w:rPr>
          <w:spacing w:val="-2"/>
        </w:rPr>
        <w:t> </w:t>
      </w:r>
      <w:r>
        <w:rPr/>
        <w:t>(no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applicable), in</w:t>
      </w:r>
      <w:r>
        <w:rPr>
          <w:spacing w:val="-2"/>
        </w:rPr>
        <w:t> </w:t>
      </w:r>
      <w:r>
        <w:rPr/>
        <w:t>which case the</w:t>
      </w:r>
      <w:r>
        <w:rPr>
          <w:spacing w:val="-4"/>
        </w:rPr>
        <w:t> </w:t>
      </w:r>
      <w:r>
        <w:rPr/>
        <w:t>graph can be</w:t>
      </w:r>
      <w:r>
        <w:rPr>
          <w:spacing w:val="-3"/>
        </w:rPr>
        <w:t> </w:t>
      </w:r>
      <w:r>
        <w:rPr/>
        <w:t>used to construct a model that is a </w:t>
      </w:r>
      <w:r>
        <w:rPr>
          <w:i/>
          <w:iCs/>
        </w:rPr>
        <w:t>witness </w:t>
      </w:r>
      <w:r>
        <w:rPr/>
        <w:t>to the satisfiability of the input KB,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an obvious</w:t>
      </w:r>
      <w:r>
        <w:rPr>
          <w:spacing w:val="-1"/>
        </w:rPr>
        <w:t> </w:t>
      </w:r>
      <w:r>
        <w:rPr/>
        <w:t>contradiction (called a</w:t>
      </w:r>
      <w:r>
        <w:rPr>
          <w:spacing w:val="-5"/>
        </w:rPr>
        <w:t> </w:t>
      </w:r>
      <w:r>
        <w:rPr>
          <w:i/>
          <w:iCs/>
        </w:rPr>
        <w:t>clash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discovered (e.g., both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iCs/>
        </w:rPr>
        <w:t>C</w:t>
      </w:r>
      <w:r>
        <w:rPr>
          <w:rFonts w:ascii="Times New Roman" w:hAnsi="Times New Roman" w:cs="Times New Roman" w:eastAsia="Times New Roman"/>
          <w:i/>
          <w:iCs/>
          <w:spacing w:val="3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DejaVu Sans" w:hAnsi="DejaVu Sans" w:cs="DejaVu Sans" w:eastAsia="DejaVu Sans"/>
        </w:rPr>
        <w:t>ч</w:t>
      </w:r>
      <w:r>
        <w:rPr>
          <w:rFonts w:ascii="Times New Roman" w:hAnsi="Times New Roman" w:cs="Times New Roman" w:eastAsia="Times New Roman"/>
          <w:i/>
          <w:iCs/>
        </w:rPr>
        <w:t>C</w:t>
      </w:r>
      <w:r>
        <w:rPr>
          <w:rFonts w:ascii="Times New Roman" w:hAnsi="Times New Roman" w:cs="Times New Roman" w:eastAsia="Times New Roman"/>
          <w:i/>
          <w:iCs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node</w:t>
      </w:r>
      <w:r>
        <w:rPr>
          <w:spacing w:val="-12"/>
        </w:rPr>
        <w:t> </w:t>
      </w:r>
      <w:r>
        <w:rPr/>
        <w:t>label),</w:t>
      </w:r>
      <w:r>
        <w:rPr>
          <w:spacing w:val="-4"/>
        </w:rPr>
        <w:t> </w:t>
      </w:r>
      <w:r>
        <w:rPr/>
        <w:t>proving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graph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model. The input KB is consistent iff the rules (some of which are nondeterministic) can be applied in such a way as to produce</w:t>
      </w:r>
      <w:r>
        <w:rPr>
          <w:spacing w:val="-3"/>
        </w:rPr>
        <w:t> </w:t>
      </w:r>
      <w:r>
        <w:rPr/>
        <w:t>a fully expanded and clash free completion </w:t>
      </w:r>
      <w:r>
        <w:rPr>
          <w:spacing w:val="-2"/>
        </w:rPr>
        <w:t>graph.</w:t>
      </w:r>
    </w:p>
    <w:p>
      <w:pPr>
        <w:pStyle w:val="BodyText"/>
        <w:spacing w:line="216" w:lineRule="auto"/>
        <w:ind w:left="221" w:right="204" w:firstLine="319"/>
      </w:pPr>
      <w:r>
        <w:rPr/>
        <w:t>For</w:t>
      </w:r>
      <w:r>
        <w:rPr>
          <w:spacing w:val="-4"/>
        </w:rPr>
        <w:t> </w:t>
      </w:r>
      <w:r>
        <w:rPr/>
        <w:t>logics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property,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search/construction to tree-shaped completion graphs.</w:t>
      </w:r>
      <w:r>
        <w:rPr>
          <w:spacing w:val="40"/>
        </w:rPr>
        <w:t> </w:t>
      </w:r>
      <w:r>
        <w:rPr/>
        <w:t>For expressive DLs, this restriction is crucial, since</w:t>
      </w:r>
      <w:r>
        <w:rPr>
          <w:spacing w:val="-5"/>
        </w:rPr>
        <w:t> </w:t>
      </w:r>
      <w:r>
        <w:rPr/>
        <w:t>tableaux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employ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/>
        <w:t>detection technique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block-</w:t>
      </w:r>
      <w:r>
        <w:rPr>
          <w:i/>
        </w:rPr>
        <w:t> ing </w:t>
      </w:r>
      <w:r>
        <w:rPr/>
        <w:t>in order to guarantee termination.</w:t>
      </w:r>
      <w:r>
        <w:rPr>
          <w:spacing w:val="40"/>
        </w:rPr>
        <w:t> </w:t>
      </w:r>
      <w:r>
        <w:rPr/>
        <w:t>This is of special interest for </w:t>
      </w:r>
      <w:r>
        <w:rPr>
          <w:rFonts w:ascii="DejaVu Sans" w:hAnsi="DejaVu Sans"/>
        </w:rPr>
        <w:t>£7fQ</w:t>
      </w:r>
      <w:r>
        <w:rPr/>
        <w:t>, where the interaction between inverse roles and number restrictions results in the loss of the</w:t>
      </w:r>
      <w:r>
        <w:rPr>
          <w:spacing w:val="-18"/>
        </w:rPr>
        <w:t> </w:t>
      </w:r>
      <w:r>
        <w:rPr>
          <w:i/>
        </w:rPr>
        <w:t>ﬁnite</w:t>
      </w:r>
      <w:r>
        <w:rPr>
          <w:i/>
          <w:spacing w:val="-19"/>
        </w:rPr>
        <w:t> </w:t>
      </w:r>
      <w:r>
        <w:rPr>
          <w:i/>
        </w:rPr>
        <w:t>model</w:t>
      </w:r>
      <w:r>
        <w:rPr>
          <w:i/>
          <w:spacing w:val="-19"/>
        </w:rPr>
        <w:t> </w:t>
      </w:r>
      <w:r>
        <w:rPr>
          <w:i/>
        </w:rPr>
        <w:t>property</w:t>
      </w:r>
      <w:r>
        <w:rPr/>
        <w:t>,</w:t>
      </w:r>
      <w:r>
        <w:rPr>
          <w:spacing w:val="-11"/>
        </w:rPr>
        <w:t> </w:t>
      </w:r>
      <w:r>
        <w:rPr/>
        <w:t>i.e.,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consistent</w:t>
      </w:r>
      <w:r>
        <w:rPr>
          <w:spacing w:val="-16"/>
        </w:rPr>
        <w:t> </w:t>
      </w:r>
      <w:r>
        <w:rPr/>
        <w:t>ontologies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admit</w:t>
      </w:r>
      <w:r>
        <w:rPr>
          <w:spacing w:val="-18"/>
        </w:rPr>
        <w:t> </w:t>
      </w:r>
      <w:r>
        <w:rPr/>
        <w:t>infinite models.</w:t>
      </w:r>
      <w:r>
        <w:rPr>
          <w:spacing w:val="40"/>
        </w:rPr>
        <w:t> </w:t>
      </w:r>
      <w:r>
        <w:rPr/>
        <w:t>On such an input, the </w:t>
      </w:r>
      <w:r>
        <w:rPr>
          <w:rFonts w:ascii="DejaVu Sans" w:hAnsi="DejaVu Sans"/>
        </w:rPr>
        <w:t>£7fQ </w:t>
      </w:r>
      <w:r>
        <w:rPr/>
        <w:t>tableaux algorithm generates a finite, tree- shaped completion graph that can be </w:t>
      </w:r>
      <w:r>
        <w:rPr>
          <w:i/>
        </w:rPr>
        <w:t>unravelled </w:t>
      </w:r>
      <w:r>
        <w:rPr/>
        <w:t>into an infinite tree model, and where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node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graph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stand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infinitely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 model. Even 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 includes</w:t>
      </w:r>
      <w:r>
        <w:rPr>
          <w:spacing w:val="-1"/>
        </w:rPr>
        <w:t> </w:t>
      </w:r>
      <w:r>
        <w:rPr/>
        <w:t>nominals,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>
          <w:i/>
        </w:rPr>
        <w:t>excludes </w:t>
      </w:r>
      <w:r>
        <w:rPr/>
        <w:t>one</w:t>
      </w:r>
      <w:r>
        <w:rPr>
          <w:spacing w:val="-2"/>
        </w:rPr>
        <w:t> </w:t>
      </w:r>
      <w:r>
        <w:rPr/>
        <w:t>of number</w:t>
      </w:r>
      <w:r>
        <w:rPr>
          <w:spacing w:val="-2"/>
        </w:rPr>
        <w:t> </w:t>
      </w:r>
      <w:r>
        <w:rPr/>
        <w:t>re- strictions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inverse</w:t>
      </w:r>
      <w:r>
        <w:rPr>
          <w:spacing w:val="-10"/>
        </w:rPr>
        <w:t> </w:t>
      </w:r>
      <w:r>
        <w:rPr/>
        <w:t>roles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15</w:t>
        </w:r>
      </w:hyperlink>
      <w:r>
        <w:rPr/>
        <w:t>,</w:t>
      </w:r>
      <w:hyperlink w:history="true" w:anchor="_bookmark19">
        <w:r>
          <w:rPr>
            <w:color w:val="0000FF"/>
          </w:rPr>
          <w:t>13</w:t>
        </w:r>
      </w:hyperlink>
      <w:r>
        <w:rPr/>
        <w:t>],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names</w:t>
      </w:r>
      <w:r>
        <w:rPr>
          <w:spacing w:val="-11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nominals</w:t>
      </w:r>
      <w:r>
        <w:rPr>
          <w:spacing w:val="-11"/>
        </w:rPr>
        <w:t> </w:t>
      </w:r>
      <w:r>
        <w:rPr/>
        <w:t>are allowed [</w:t>
      </w:r>
      <w:hyperlink w:history="true" w:anchor="_bookmark24">
        <w:r>
          <w:rPr>
            <w:color w:val="0000FF"/>
          </w:rPr>
          <w:t>18</w:t>
        </w:r>
      </w:hyperlink>
      <w:r>
        <w:rPr/>
        <w:t>], we can work on forest-shaped completion graphs, with each nominal (individual)</w:t>
      </w:r>
      <w:r>
        <w:rPr>
          <w:spacing w:val="-10"/>
        </w:rPr>
        <w:t> </w:t>
      </w:r>
      <w:r>
        <w:rPr/>
        <w:t>being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root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tree-like</w:t>
      </w:r>
      <w:r>
        <w:rPr>
          <w:spacing w:val="-6"/>
        </w:rPr>
        <w:t> </w:t>
      </w:r>
      <w:r>
        <w:rPr/>
        <w:t>section;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causes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inherent</w:t>
      </w:r>
      <w:r>
        <w:rPr>
          <w:spacing w:val="-10"/>
        </w:rPr>
        <w:t> </w:t>
      </w:r>
      <w:r>
        <w:rPr/>
        <w:t>difficulty</w:t>
      </w:r>
      <w:r>
        <w:rPr>
          <w:spacing w:val="-10"/>
        </w:rPr>
        <w:t> </w:t>
      </w:r>
      <w:r>
        <w:rPr/>
        <w:t>as the size of the non-tree part of the graph is restricted by the number of individual names/nominals in the input.</w:t>
      </w:r>
    </w:p>
    <w:p>
      <w:pPr>
        <w:pStyle w:val="BodyText"/>
        <w:spacing w:line="216" w:lineRule="auto" w:before="132"/>
        <w:ind w:left="221" w:right="207" w:firstLine="319"/>
      </w:pPr>
      <w:r>
        <w:rPr/>
        <w:t>The difficulty in extending the </w:t>
      </w:r>
      <w:r>
        <w:rPr>
          <w:rFonts w:ascii="DejaVu Sans" w:hAnsi="DejaVu Sans"/>
        </w:rPr>
        <w:t>£70Q </w:t>
      </w:r>
      <w:r>
        <w:rPr/>
        <w:t>or </w:t>
      </w:r>
      <w:r>
        <w:rPr>
          <w:rFonts w:ascii="DejaVu Sans" w:hAnsi="DejaVu Sans"/>
        </w:rPr>
        <w:t>£7fQ </w:t>
      </w:r>
      <w:r>
        <w:rPr/>
        <w:t>algorithms to </w:t>
      </w:r>
      <w:r>
        <w:rPr>
          <w:rFonts w:ascii="DejaVu Sans" w:hAnsi="DejaVu Sans"/>
        </w:rPr>
        <w:t>£70fQ </w:t>
      </w:r>
      <w:r>
        <w:rPr/>
        <w:t>is due to the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nominals,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restrictions,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inverse</w:t>
      </w:r>
      <w:r>
        <w:rPr>
          <w:spacing w:val="-17"/>
        </w:rPr>
        <w:t> </w:t>
      </w:r>
      <w:r>
        <w:rPr/>
        <w:t>roles,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leads 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almost </w:t>
      </w:r>
      <w:r>
        <w:rPr/>
        <w:t>complete</w:t>
      </w:r>
      <w:r>
        <w:rPr>
          <w:spacing w:val="-11"/>
        </w:rPr>
        <w:t> </w:t>
      </w:r>
      <w:r>
        <w:rPr/>
        <w:t>loss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tree</w:t>
      </w:r>
      <w:r>
        <w:rPr>
          <w:spacing w:val="-11"/>
        </w:rPr>
        <w:t> </w:t>
      </w:r>
      <w:r>
        <w:rPr/>
        <w:t>model</w:t>
      </w:r>
      <w:r>
        <w:rPr>
          <w:spacing w:val="-15"/>
        </w:rPr>
        <w:t> </w:t>
      </w:r>
      <w:r>
        <w:rPr/>
        <w:t>property,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causes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 the</w:t>
      </w:r>
      <w:r>
        <w:rPr>
          <w:spacing w:val="-13"/>
        </w:rPr>
        <w:t> </w:t>
      </w:r>
      <w:r>
        <w:rPr/>
        <w:t>ontology</w:t>
      </w:r>
      <w:r>
        <w:rPr>
          <w:spacing w:val="-7"/>
        </w:rPr>
        <w:t> </w:t>
      </w:r>
      <w:r>
        <w:rPr/>
        <w:t>consistency</w:t>
      </w:r>
      <w:r>
        <w:rPr>
          <w:spacing w:val="-10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jump</w:t>
      </w:r>
      <w:r>
        <w:rPr>
          <w:spacing w:val="-15"/>
        </w:rPr>
        <w:t> </w:t>
      </w:r>
      <w:r>
        <w:rPr/>
        <w:t>from</w:t>
      </w:r>
      <w:r>
        <w:rPr>
          <w:spacing w:val="-12"/>
        </w:rPr>
        <w:t> </w:t>
      </w:r>
      <w:r>
        <w:rPr/>
        <w:t>ExpTime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NExpTime</w:t>
      </w:r>
      <w:r>
        <w:rPr>
          <w:spacing w:val="-1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32</w:t>
        </w:r>
      </w:hyperlink>
      <w:r>
        <w:rPr/>
        <w:t>].</w:t>
      </w:r>
      <w:r>
        <w:rPr>
          <w:spacing w:val="21"/>
        </w:rPr>
        <w:t> </w:t>
      </w:r>
      <w:r>
        <w:rPr/>
        <w:t>To</w:t>
      </w:r>
      <w:r>
        <w:rPr>
          <w:spacing w:val="-13"/>
        </w:rPr>
        <w:t> </w:t>
      </w:r>
      <w:r>
        <w:rPr/>
        <w:t>see this</w:t>
      </w:r>
      <w:r>
        <w:rPr>
          <w:spacing w:val="-17"/>
        </w:rPr>
        <w:t> </w:t>
      </w:r>
      <w:r>
        <w:rPr/>
        <w:t>interaction,</w:t>
      </w:r>
      <w:r>
        <w:rPr>
          <w:spacing w:val="-8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ontology</w:t>
      </w:r>
      <w:r>
        <w:rPr>
          <w:spacing w:val="-9"/>
        </w:rPr>
        <w:t> </w:t>
      </w:r>
      <w:r>
        <w:rPr/>
        <w:t>containing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two</w:t>
      </w:r>
      <w:r>
        <w:rPr>
          <w:spacing w:val="-16"/>
        </w:rPr>
        <w:t> </w:t>
      </w:r>
      <w:r>
        <w:rPr/>
        <w:t>axioms</w:t>
      </w:r>
      <w:r>
        <w:rPr>
          <w:spacing w:val="-13"/>
        </w:rPr>
        <w:t> </w:t>
      </w:r>
      <w:r>
        <w:rPr>
          <w:spacing w:val="-2"/>
        </w:rPr>
        <w:t>involving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jc w:val="left"/>
      </w:pPr>
      <w:r>
        <w:rPr/>
        <w:t>a</w:t>
      </w:r>
      <w:r>
        <w:rPr>
          <w:spacing w:val="-4"/>
        </w:rPr>
        <w:t> </w:t>
      </w:r>
      <w:r>
        <w:rPr/>
        <w:t>nominal</w:t>
      </w:r>
      <w:r>
        <w:rPr>
          <w:spacing w:val="-6"/>
        </w:rPr>
        <w:t> </w:t>
      </w:r>
      <w:r>
        <w:rPr>
          <w:rFonts w:ascii="Times New Roman"/>
          <w:i/>
        </w:rPr>
        <w:t>o</w:t>
      </w:r>
      <w:r>
        <w:rPr>
          <w:rFonts w:ascii="Times New Roman"/>
          <w:i/>
          <w:spacing w:val="1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non-negative integer </w:t>
      </w:r>
      <w:r>
        <w:rPr>
          <w:rFonts w:ascii="Times New Roman"/>
          <w:i/>
          <w:spacing w:val="-5"/>
        </w:rPr>
        <w:t>n</w:t>
      </w:r>
      <w:r>
        <w:rPr>
          <w:spacing w:val="-5"/>
        </w:rPr>
        <w:t>:</w:t>
      </w:r>
    </w:p>
    <w:p>
      <w:pPr>
        <w:spacing w:before="247"/>
        <w:ind w:left="0" w:right="49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16"/>
          <w:w w:val="105"/>
          <w:sz w:val="21"/>
        </w:rPr>
        <w:t> </w:t>
      </w:r>
      <w:r>
        <w:rPr>
          <w:rFonts w:ascii="DejaVu Sans" w:hAnsi="DejaVu Sans"/>
          <w:spacing w:val="-114"/>
          <w:w w:val="101"/>
          <w:sz w:val="21"/>
        </w:rPr>
        <w:t>±</w:t>
      </w:r>
      <w:r>
        <w:rPr>
          <w:w w:val="108"/>
          <w:position w:val="4"/>
          <w:sz w:val="21"/>
        </w:rPr>
        <w:t>˙</w:t>
      </w:r>
      <w:r>
        <w:rPr>
          <w:spacing w:val="38"/>
          <w:w w:val="105"/>
          <w:position w:val="4"/>
          <w:sz w:val="21"/>
        </w:rPr>
        <w:t> </w:t>
      </w:r>
      <w:r>
        <w:rPr>
          <w:rFonts w:ascii="DejaVu Sans" w:hAnsi="DejaVu Sans"/>
          <w:w w:val="105"/>
          <w:sz w:val="21"/>
        </w:rPr>
        <w:t>E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-32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.o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73"/>
        <w:ind w:left="0" w:right="0" w:firstLine="0"/>
        <w:jc w:val="right"/>
        <w:rPr>
          <w:sz w:val="21"/>
        </w:rPr>
      </w:pPr>
      <w:r>
        <w:rPr>
          <w:rFonts w:ascii="Times New Roman" w:hAnsi="Times New Roman"/>
          <w:i/>
          <w:sz w:val="21"/>
        </w:rPr>
        <w:t>o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DejaVu Sans" w:hAnsi="DejaVu Sans"/>
          <w:spacing w:val="-121"/>
          <w:w w:val="96"/>
          <w:sz w:val="21"/>
        </w:rPr>
        <w:t>±</w:t>
      </w:r>
      <w:r>
        <w:rPr>
          <w:spacing w:val="-7"/>
          <w:w w:val="103"/>
          <w:position w:val="4"/>
          <w:sz w:val="21"/>
        </w:rPr>
        <w:t>˙</w:t>
      </w:r>
    </w:p>
    <w:p>
      <w:pPr>
        <w:spacing w:before="113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≤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U.F</w:t>
      </w:r>
      <w:r>
        <w:rPr>
          <w:rFonts w:ascii="Times New Roman" w:hAnsi="Times New Roman"/>
          <w:i/>
          <w:spacing w:val="-2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21" w:space="40"/>
            <w:col w:w="4439"/>
          </w:cols>
        </w:sectPr>
      </w:pPr>
    </w:p>
    <w:p>
      <w:pPr>
        <w:pStyle w:val="BodyText"/>
        <w:spacing w:line="216" w:lineRule="auto" w:before="257"/>
        <w:ind w:right="320"/>
      </w:pPr>
      <w:r>
        <w:rPr/>
        <w:t>The first statement requires that, in a model of this ontology, every instance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</w:rPr>
        <w:t> </w:t>
      </w:r>
      <w:r>
        <w:rPr/>
        <w:t>has</w:t>
      </w:r>
      <w:r>
        <w:rPr>
          <w:spacing w:val="-18"/>
        </w:rPr>
        <w:t> </w:t>
      </w:r>
      <w:r>
        <w:rPr/>
        <w:t>an</w:t>
      </w:r>
      <w:r>
        <w:rPr>
          <w:spacing w:val="-10"/>
        </w:rPr>
        <w:t> </w:t>
      </w:r>
      <w:r>
        <w:rPr/>
        <w:t>incoming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4"/>
        </w:rPr>
        <w:t> </w:t>
      </w:r>
      <w:r>
        <w:rPr/>
        <w:t>-edge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o</w:t>
      </w:r>
      <w:r>
        <w:rPr/>
        <w:t>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restricts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4"/>
        </w:rPr>
        <w:t> </w:t>
      </w:r>
      <w:r>
        <w:rPr/>
        <w:t>-edges</w:t>
      </w:r>
      <w:r>
        <w:rPr>
          <w:spacing w:val="-12"/>
        </w:rPr>
        <w:t> </w:t>
      </w:r>
      <w:r>
        <w:rPr/>
        <w:t>going from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  <w:i/>
          <w:spacing w:val="18"/>
        </w:rPr>
        <w:t> </w:t>
      </w:r>
      <w:r>
        <w:rPr/>
        <w:t>to</w:t>
      </w:r>
      <w:r>
        <w:rPr>
          <w:spacing w:val="-1"/>
        </w:rPr>
        <w:t> </w:t>
      </w:r>
      <w:r>
        <w:rPr/>
        <w:t>instances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to at most </w:t>
      </w:r>
      <w:r>
        <w:rPr>
          <w:rFonts w:ascii="Times New Roman" w:hAnsi="Times New Roman"/>
          <w:i/>
        </w:rPr>
        <w:t>n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nominal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  <w:i/>
          <w:spacing w:val="18"/>
        </w:rPr>
        <w:t> </w:t>
      </w:r>
      <w:r>
        <w:rPr/>
        <w:t>thus</w:t>
      </w:r>
      <w:r>
        <w:rPr>
          <w:spacing w:val="-2"/>
        </w:rPr>
        <w:t> </w:t>
      </w:r>
      <w:r>
        <w:rPr/>
        <w:t>acts as</w:t>
      </w:r>
      <w:r>
        <w:rPr>
          <w:spacing w:val="-2"/>
        </w:rPr>
        <w:t> </w:t>
      </w:r>
      <w:r>
        <w:rPr/>
        <w:t>a so-called “spy point” for instances of the concept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(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  <w:i/>
          <w:spacing w:val="26"/>
        </w:rPr>
        <w:t> </w:t>
      </w:r>
      <w:r>
        <w:rPr/>
        <w:t>can “see” every instance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/>
        <w:t>),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inverse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34"/>
        </w:rPr>
        <w:t> </w:t>
      </w:r>
      <w:r>
        <w:rPr/>
        <w:t>imposes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upper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n </w:t>
      </w:r>
      <w:r>
        <w:rPr/>
        <w:t>on the</w:t>
      </w:r>
      <w:r>
        <w:rPr>
          <w:spacing w:val="-1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instances</w:t>
      </w:r>
      <w:r>
        <w:rPr>
          <w:spacing w:val="-3"/>
        </w:rPr>
        <w:t> </w:t>
      </w:r>
      <w:r>
        <w:rPr/>
        <w:t>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axioms, we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 arbitrarily complex relational structures amongst instances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For example, if we</w:t>
      </w:r>
      <w:r>
        <w:rPr>
          <w:spacing w:val="-10"/>
        </w:rPr>
        <w:t> </w:t>
      </w:r>
      <w:r>
        <w:rPr/>
        <w:t>add the</w:t>
      </w:r>
      <w:r>
        <w:rPr>
          <w:spacing w:val="-2"/>
        </w:rPr>
        <w:t> </w:t>
      </w:r>
      <w:r>
        <w:rPr/>
        <w:t>following axiom, then there must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exactly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8"/>
        </w:rPr>
        <w:t> </w:t>
      </w:r>
      <w:r>
        <w:rPr/>
        <w:t>instances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/>
        <w:t>, and each instance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is necessarily </w:t>
      </w:r>
      <w:r>
        <w:rPr>
          <w:rFonts w:ascii="Times New Roman" w:hAnsi="Times New Roman"/>
          <w:i/>
        </w:rPr>
        <w:t>R</w:t>
      </w:r>
      <w:r>
        <w:rPr/>
        <w:t>-related to every instance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(including itself):</w:t>
      </w:r>
    </w:p>
    <w:p>
      <w:pPr>
        <w:pStyle w:val="BodyText"/>
        <w:spacing w:before="1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27"/>
        <w:ind w:left="0" w:right="0" w:firstLine="0"/>
        <w:jc w:val="right"/>
        <w:rPr>
          <w:sz w:val="21"/>
        </w:rPr>
      </w:pP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43"/>
          <w:sz w:val="21"/>
        </w:rPr>
        <w:t> </w:t>
      </w:r>
      <w:r>
        <w:rPr>
          <w:rFonts w:ascii="DejaVu Sans" w:hAnsi="DejaVu Sans"/>
          <w:spacing w:val="-119"/>
          <w:w w:val="96"/>
          <w:sz w:val="21"/>
        </w:rPr>
        <w:t>±</w:t>
      </w:r>
      <w:r>
        <w:rPr>
          <w:spacing w:val="-5"/>
          <w:w w:val="103"/>
          <w:position w:val="4"/>
          <w:sz w:val="21"/>
        </w:rPr>
        <w:t>˙</w:t>
      </w:r>
    </w:p>
    <w:p>
      <w:pPr>
        <w:spacing w:before="67"/>
        <w:ind w:left="73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w w:val="110"/>
          <w:sz w:val="21"/>
        </w:rPr>
        <w:t>(=</w:t>
      </w:r>
      <w:r>
        <w:rPr>
          <w:rFonts w:ascii="Times New Roman"/>
          <w:i/>
          <w:w w:val="110"/>
          <w:sz w:val="21"/>
        </w:rPr>
        <w:t>nR.F</w:t>
      </w:r>
      <w:r>
        <w:rPr>
          <w:rFonts w:ascii="Times New Roman"/>
          <w:i/>
          <w:spacing w:val="-29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Times New Roman"/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00" w:space="40"/>
            <w:col w:w="4460"/>
          </w:cols>
        </w:sectPr>
      </w:pPr>
    </w:p>
    <w:p>
      <w:pPr>
        <w:pStyle w:val="BodyText"/>
        <w:spacing w:before="213"/>
        <w:jc w:val="left"/>
      </w:pPr>
      <w:r>
        <w:rPr/>
        <w:t>Similarly, the</w:t>
      </w:r>
      <w:r>
        <w:rPr>
          <w:spacing w:val="-5"/>
        </w:rPr>
        <w:t> </w:t>
      </w:r>
      <w:r>
        <w:rPr/>
        <w:t>following axiom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enforce</w:t>
      </w:r>
      <w:r>
        <w:rPr>
          <w:spacing w:val="-2"/>
        </w:rPr>
        <w:t> </w:t>
      </w:r>
      <w:r>
        <w:rPr>
          <w:rFonts w:ascii="Times New Roman"/>
          <w:i/>
        </w:rPr>
        <w:t>S</w:t>
      </w:r>
      <w:r>
        <w:rPr/>
        <w:t>-cycles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4"/>
        </w:rPr>
        <w:t> </w:t>
      </w:r>
      <w:r>
        <w:rPr>
          <w:spacing w:val="-10"/>
        </w:rPr>
        <w:t>:</w:t>
      </w:r>
    </w:p>
    <w:p>
      <w:pPr>
        <w:spacing w:before="173"/>
        <w:ind w:left="0" w:right="212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35"/>
          <w:w w:val="105"/>
          <w:sz w:val="21"/>
        </w:rPr>
        <w:t> </w:t>
      </w:r>
      <w:r>
        <w:rPr>
          <w:rFonts w:ascii="DejaVu Sans" w:hAnsi="DejaVu Sans"/>
          <w:spacing w:val="-112"/>
          <w:w w:val="101"/>
          <w:sz w:val="21"/>
        </w:rPr>
        <w:t>±</w:t>
      </w:r>
      <w:r>
        <w:rPr>
          <w:w w:val="108"/>
          <w:position w:val="4"/>
          <w:sz w:val="21"/>
        </w:rPr>
        <w:t>˙</w:t>
      </w:r>
      <w:r>
        <w:rPr>
          <w:spacing w:val="41"/>
          <w:w w:val="105"/>
          <w:position w:val="4"/>
          <w:sz w:val="21"/>
        </w:rPr>
        <w:t> </w:t>
      </w:r>
      <w:r>
        <w:rPr>
          <w:w w:val="105"/>
          <w:sz w:val="21"/>
        </w:rPr>
        <w:t>(=1</w:t>
      </w:r>
      <w:r>
        <w:rPr>
          <w:rFonts w:ascii="Times New Roman" w:hAnsi="Times New Roman"/>
          <w:i/>
          <w:w w:val="105"/>
          <w:sz w:val="21"/>
        </w:rPr>
        <w:t>S.F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H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w w:val="105"/>
          <w:sz w:val="21"/>
        </w:rPr>
        <w:t>(=1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Georgia" w:hAnsi="Georgia"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.F</w:t>
      </w:r>
      <w:r>
        <w:rPr>
          <w:rFonts w:ascii="Times New Roman" w:hAnsi="Times New Roman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36"/>
        <w:ind w:right="321"/>
      </w:pPr>
      <w:r>
        <w:rPr/>
        <w:t>Hence a tableaux algorithm for </w:t>
      </w:r>
      <w:r>
        <w:rPr>
          <w:rFonts w:ascii="DejaVu Sans" w:hAnsi="DejaVu Sans"/>
        </w:rPr>
        <w:t>£70fQ </w:t>
      </w:r>
      <w:r>
        <w:rPr/>
        <w:t>needs to be able to handle arbitrarily com- plex relational structures, and thus we cannot restrict our attention to completion trees or forests.</w:t>
      </w:r>
    </w:p>
    <w:p>
      <w:pPr>
        <w:pStyle w:val="BodyText"/>
        <w:spacing w:line="216" w:lineRule="auto" w:before="15"/>
        <w:ind w:right="319" w:firstLine="319"/>
      </w:pPr>
      <w:r>
        <w:rPr/>
        <w:t>To</w:t>
      </w:r>
      <w:r>
        <w:rPr>
          <w:spacing w:val="-1"/>
        </w:rPr>
        <w:t> </w:t>
      </w:r>
      <w:r>
        <w:rPr/>
        <w:t>complicate matters even more, recall that there are even </w:t>
      </w:r>
      <w:r>
        <w:rPr>
          <w:rFonts w:ascii="DejaVu Sans" w:hAnsi="DejaVu Sans"/>
        </w:rPr>
        <w:t>£7fQ </w:t>
      </w:r>
      <w:r>
        <w:rPr/>
        <w:t>axioms that enforce the existence of an infinite number of instances of a concept.</w:t>
      </w:r>
      <w:r>
        <w:rPr>
          <w:spacing w:val="29"/>
        </w:rPr>
        <w:t> </w:t>
      </w:r>
      <w:r>
        <w:rPr/>
        <w:t>For example, the</w:t>
      </w:r>
      <w:r>
        <w:rPr>
          <w:spacing w:val="-14"/>
        </w:rPr>
        <w:t> </w:t>
      </w:r>
      <w:r>
        <w:rPr/>
        <w:t>concept </w:t>
      </w:r>
      <w:r>
        <w:rPr>
          <w:rFonts w:ascii="DejaVu Sans" w:hAnsi="DejaVu Sans"/>
        </w:rPr>
        <w:t>ч</w:t>
      </w:r>
      <w:r>
        <w:rPr>
          <w:rFonts w:ascii="Times New Roman" w:hAnsi="Times New Roman"/>
          <w:i/>
        </w:rPr>
        <w:t>N </w:t>
      </w:r>
      <w:r>
        <w:rPr>
          <w:rFonts w:ascii="DejaVu Sans" w:hAnsi="DejaVu Sans"/>
        </w:rPr>
        <w:t>H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E</w:t>
      </w:r>
      <w:r>
        <w:rPr>
          <w:rFonts w:ascii="Times New Roman" w:hAnsi="Times New Roman"/>
          <w:i/>
        </w:rPr>
        <w:t>T.N</w:t>
      </w:r>
      <w:r>
        <w:rPr>
          <w:rFonts w:ascii="Times New Roman" w:hAnsi="Times New Roman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satisfiable w.r.t.</w:t>
      </w:r>
      <w:r>
        <w:rPr>
          <w:spacing w:val="32"/>
        </w:rPr>
        <w:t> </w:t>
      </w:r>
      <w:r>
        <w:rPr/>
        <w:t>the following axiom, but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in models with infinitely many instances of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9"/>
        </w:rPr>
        <w:t> </w:t>
      </w:r>
      <w:r>
        <w:rPr/>
        <w:t>:</w:t>
      </w:r>
    </w:p>
    <w:p>
      <w:pPr>
        <w:spacing w:before="175"/>
        <w:ind w:left="0" w:right="21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39"/>
          <w:w w:val="105"/>
          <w:sz w:val="21"/>
        </w:rPr>
        <w:t> </w:t>
      </w:r>
      <w:r>
        <w:rPr>
          <w:rFonts w:ascii="DejaVu Sans" w:hAnsi="DejaVu Sans"/>
          <w:spacing w:val="-112"/>
          <w:w w:val="101"/>
          <w:sz w:val="21"/>
        </w:rPr>
        <w:t>±</w:t>
      </w:r>
      <w:r>
        <w:rPr>
          <w:w w:val="108"/>
          <w:position w:val="4"/>
          <w:sz w:val="21"/>
        </w:rPr>
        <w:t>˙</w:t>
      </w:r>
      <w:r>
        <w:rPr>
          <w:spacing w:val="56"/>
          <w:w w:val="105"/>
          <w:position w:val="4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≤</w:t>
      </w:r>
      <w:r>
        <w:rPr>
          <w:w w:val="105"/>
          <w:sz w:val="21"/>
        </w:rPr>
        <w:t>1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ч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T.N.</w:t>
      </w:r>
    </w:p>
    <w:p>
      <w:pPr>
        <w:pStyle w:val="BodyText"/>
        <w:spacing w:line="216" w:lineRule="auto" w:before="237"/>
        <w:ind w:right="320"/>
      </w:pPr>
      <w:r>
        <w:rPr/>
        <w:t>Now consider an ontology that contains, amongst others, all the above mentioned axioms.</w:t>
      </w:r>
      <w:r>
        <w:rPr>
          <w:spacing w:val="40"/>
        </w:rPr>
        <w:t> </w:t>
      </w:r>
      <w:r>
        <w:rPr/>
        <w:t>The consistency of this ontology then crucially depends on the relations enforced between instances of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40"/>
        </w:rPr>
        <w:t> </w:t>
      </w:r>
      <w:r>
        <w:rPr/>
        <w:t>and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25"/>
        </w:rPr>
        <w:t> </w:t>
      </w:r>
      <w:r>
        <w:rPr/>
        <w:t>.</w:t>
      </w:r>
      <w:r>
        <w:rPr>
          <w:spacing w:val="40"/>
        </w:rPr>
        <w:t> </w:t>
      </w:r>
      <w:r>
        <w:rPr/>
        <w:t>For example, the additional axioms</w:t>
      </w:r>
    </w:p>
    <w:p>
      <w:pPr>
        <w:pStyle w:val="BodyText"/>
        <w:spacing w:before="12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97" w:lineRule="auto" w:before="27"/>
        <w:ind w:left="3161" w:right="0" w:hanging="28"/>
        <w:jc w:val="righ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31"/>
          <w:w w:val="105"/>
          <w:sz w:val="21"/>
        </w:rPr>
        <w:t> </w:t>
      </w:r>
      <w:r>
        <w:rPr>
          <w:rFonts w:ascii="DejaVu Sans" w:hAnsi="DejaVu Sans"/>
          <w:spacing w:val="-122"/>
          <w:w w:val="101"/>
          <w:sz w:val="21"/>
        </w:rPr>
        <w:t>±</w:t>
      </w:r>
      <w:r>
        <w:rPr>
          <w:spacing w:val="-10"/>
          <w:w w:val="108"/>
          <w:position w:val="4"/>
          <w:sz w:val="21"/>
        </w:rPr>
        <w:t>˙</w:t>
      </w:r>
      <w:r>
        <w:rPr>
          <w:w w:val="104"/>
          <w:position w:val="4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F</w:t>
      </w:r>
      <w:r>
        <w:rPr>
          <w:rFonts w:ascii="Times New Roman" w:hAnsi="Times New Roman"/>
          <w:i/>
          <w:spacing w:val="51"/>
          <w:w w:val="105"/>
          <w:sz w:val="21"/>
        </w:rPr>
        <w:t> </w:t>
      </w:r>
      <w:r>
        <w:rPr>
          <w:rFonts w:ascii="DejaVu Sans" w:hAnsi="DejaVu Sans"/>
          <w:spacing w:val="-127"/>
          <w:w w:val="101"/>
          <w:sz w:val="21"/>
        </w:rPr>
        <w:t>±</w:t>
      </w:r>
      <w:r>
        <w:rPr>
          <w:spacing w:val="-15"/>
          <w:w w:val="108"/>
          <w:position w:val="4"/>
          <w:sz w:val="21"/>
        </w:rPr>
        <w:t>˙</w:t>
      </w:r>
    </w:p>
    <w:p>
      <w:pPr>
        <w:tabs>
          <w:tab w:pos="849" w:val="left" w:leader="none"/>
        </w:tabs>
        <w:spacing w:line="321" w:lineRule="auto" w:before="67"/>
        <w:ind w:left="90" w:right="3344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4"/>
          <w:w w:val="105"/>
          <w:sz w:val="21"/>
        </w:rPr>
        <w:t>E</w:t>
      </w:r>
      <w:r>
        <w:rPr>
          <w:rFonts w:ascii="Times New Roman" w:hAnsi="Times New Roman"/>
          <w:i/>
          <w:spacing w:val="-4"/>
          <w:w w:val="105"/>
          <w:sz w:val="21"/>
        </w:rPr>
        <w:t>V.F</w:t>
      </w:r>
      <w:r>
        <w:rPr>
          <w:rFonts w:ascii="Times New Roman" w:hAnsi="Times New Roman"/>
          <w:i/>
          <w:sz w:val="21"/>
        </w:rPr>
        <w:tab/>
      </w:r>
      <w:r>
        <w:rPr>
          <w:spacing w:val="-6"/>
          <w:w w:val="105"/>
          <w:sz w:val="21"/>
        </w:rPr>
        <w:t>and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≤</w:t>
      </w:r>
      <w:r>
        <w:rPr>
          <w:rFonts w:ascii="Times New Roman" w:hAnsi="Times New Roman"/>
          <w:i/>
          <w:w w:val="105"/>
          <w:sz w:val="21"/>
        </w:rPr>
        <w:t>kV </w:t>
      </w:r>
      <w:r>
        <w:rPr>
          <w:rFonts w:ascii="Georgia" w:hAnsi="Georgia"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.N</w:t>
      </w:r>
      <w:r>
        <w:rPr>
          <w:rFonts w:ascii="Times New Roman" w:hAnsi="Times New Roman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spacing w:after="0" w:line="321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16" w:space="40"/>
            <w:col w:w="4544"/>
          </w:cols>
        </w:sectPr>
      </w:pPr>
    </w:p>
    <w:p>
      <w:pPr>
        <w:pStyle w:val="BodyText"/>
        <w:spacing w:line="216" w:lineRule="auto" w:before="156"/>
        <w:ind w:right="318"/>
      </w:pPr>
      <w:r>
        <w:rPr/>
        <w:t>yield an inconsistent ontology since our at most </w:t>
      </w:r>
      <w:r>
        <w:rPr>
          <w:rFonts w:ascii="Times New Roman" w:hAnsi="Times New Roman"/>
          <w:i/>
        </w:rPr>
        <w:t>n </w:t>
      </w:r>
      <w:r>
        <w:rPr/>
        <w:t>instances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cannot play the </w:t>
      </w:r>
      <w:r>
        <w:rPr>
          <w:spacing w:val="22"/>
        </w:rPr>
        <w:t>r</w:t>
      </w:r>
      <w:r>
        <w:rPr>
          <w:spacing w:val="-85"/>
        </w:rPr>
        <w:t>ˆ</w:t>
      </w:r>
      <w:r>
        <w:rPr>
          <w:spacing w:val="20"/>
        </w:rPr>
        <w:t>ol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0"/>
        </w:rPr>
        <w:t> </w:t>
      </w:r>
      <w:r>
        <w:rPr/>
        <w:t>-fillers for infinitely many</w:t>
      </w:r>
      <w:r>
        <w:rPr>
          <w:spacing w:val="12"/>
        </w:rPr>
        <w:t> </w:t>
      </w:r>
      <w:r>
        <w:rPr/>
        <w:t>instances of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40"/>
        </w:rPr>
        <w:t> </w:t>
      </w:r>
      <w:r>
        <w:rPr/>
        <w:t>when each</w:t>
      </w:r>
      <w:r>
        <w:rPr>
          <w:spacing w:val="15"/>
        </w:rPr>
        <w:t> </w:t>
      </w:r>
      <w:r>
        <w:rPr/>
        <w:t>of them</w:t>
      </w:r>
      <w:r>
        <w:rPr>
          <w:spacing w:val="12"/>
        </w:rPr>
        <w:t> </w:t>
      </w:r>
      <w:r>
        <w:rPr/>
        <w:t>can be the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V </w:t>
      </w:r>
      <w:r>
        <w:rPr/>
        <w:t>-filler of at most </w:t>
      </w: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40"/>
        </w:rPr>
        <w:t> </w:t>
      </w:r>
      <w:r>
        <w:rPr/>
        <w:t>instances of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23"/>
        </w:rPr>
        <w:t> </w:t>
      </w:r>
      <w:r>
        <w:rPr/>
        <w:t>.</w:t>
      </w:r>
    </w:p>
    <w:p>
      <w:pPr>
        <w:pStyle w:val="BodyText"/>
        <w:spacing w:line="216" w:lineRule="auto" w:before="15"/>
        <w:ind w:right="318" w:firstLine="319"/>
      </w:pPr>
      <w:r>
        <w:rPr/>
        <w:t>Summing up, a tableaux algorithm for </w:t>
      </w:r>
      <w:r>
        <w:rPr>
          <w:rFonts w:ascii="DejaVu Sans" w:hAnsi="DejaVu Sans"/>
        </w:rPr>
        <w:t>£70fQ </w:t>
      </w:r>
      <w:r>
        <w:rPr/>
        <w:t>needs to be able to handle both arbitrarily complex relational structures and finite tree structures representing in- finite</w:t>
      </w:r>
      <w:r>
        <w:rPr>
          <w:spacing w:val="4"/>
        </w:rPr>
        <w:t> </w:t>
      </w:r>
      <w:r>
        <w:rPr/>
        <w:t>trees,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6"/>
        </w:rPr>
        <w:t> </w:t>
      </w:r>
      <w:r>
        <w:rPr/>
        <w:t>sure that</w:t>
      </w:r>
      <w:r>
        <w:rPr>
          <w:spacing w:val="4"/>
        </w:rPr>
        <w:t> </w:t>
      </w:r>
      <w:r>
        <w:rPr/>
        <w:t>all</w:t>
      </w:r>
      <w:r>
        <w:rPr>
          <w:spacing w:val="7"/>
        </w:rPr>
        <w:t> </w:t>
      </w:r>
      <w:r>
        <w:rPr/>
        <w:t>constraints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satisfied—especially</w:t>
      </w:r>
      <w:r>
        <w:rPr>
          <w:spacing w:val="8"/>
        </w:rPr>
        <w:t> </w:t>
      </w:r>
      <w:r>
        <w:rPr>
          <w:spacing w:val="-2"/>
        </w:rPr>
        <w:t>number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 w:right="207"/>
      </w:pPr>
      <w:r>
        <w:rPr/>
        <w:t>restrictions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parts—while</w:t>
      </w:r>
      <w:r>
        <w:rPr>
          <w:spacing w:val="-7"/>
        </w:rPr>
        <w:t> </w:t>
      </w:r>
      <w:r>
        <w:rPr/>
        <w:t>still</w:t>
      </w:r>
      <w:r>
        <w:rPr>
          <w:spacing w:val="-4"/>
        </w:rPr>
        <w:t> </w:t>
      </w:r>
      <w:r>
        <w:rPr/>
        <w:t>guaranteeing</w:t>
      </w:r>
      <w:r>
        <w:rPr>
          <w:spacing w:val="-3"/>
        </w:rPr>
        <w:t> </w:t>
      </w:r>
      <w:r>
        <w:rPr/>
        <w:t>termina- </w:t>
      </w:r>
      <w:r>
        <w:rPr>
          <w:spacing w:val="-2"/>
        </w:rPr>
        <w:t>tion.</w:t>
      </w:r>
    </w:p>
    <w:p>
      <w:pPr>
        <w:pStyle w:val="BodyText"/>
        <w:spacing w:line="216" w:lineRule="auto" w:before="153"/>
        <w:ind w:left="221" w:right="202" w:firstLine="319"/>
      </w:pPr>
      <w:r>
        <w:rPr/>
        <w:t>Two key intuitions have allowed us to devise a tableaux algorithm that meets all of these requirements.</w:t>
      </w:r>
      <w:r>
        <w:rPr>
          <w:spacing w:val="40"/>
        </w:rPr>
        <w:t> </w:t>
      </w:r>
      <w:r>
        <w:rPr/>
        <w:t>The first intuition is that, when extending a </w:t>
      </w:r>
      <w:r>
        <w:rPr>
          <w:rFonts w:ascii="DejaVu Sans" w:hAnsi="DejaVu Sans"/>
        </w:rPr>
        <w:t>£70fQ </w:t>
      </w:r>
      <w:r>
        <w:rPr/>
        <w:t>completion graph,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 distinguish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nodes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arbitrarily</w:t>
      </w:r>
      <w:r>
        <w:rPr>
          <w:spacing w:val="-1"/>
        </w:rPr>
        <w:t> </w:t>
      </w:r>
      <w:r>
        <w:rPr/>
        <w:t>intercon- nected (so-called </w:t>
      </w:r>
      <w:r>
        <w:rPr>
          <w:i/>
        </w:rPr>
        <w:t>nominal nodes</w:t>
      </w:r>
      <w:r>
        <w:rPr/>
        <w:t>) from those nodes that still form a tree structure (so-called </w:t>
      </w:r>
      <w:r>
        <w:rPr>
          <w:i/>
        </w:rPr>
        <w:t>blockable nodes</w:t>
      </w:r>
      <w:r>
        <w:rPr/>
        <w:t>).</w:t>
      </w:r>
      <w:r>
        <w:rPr>
          <w:spacing w:val="40"/>
        </w:rPr>
        <w:t> </w:t>
      </w:r>
      <w:r>
        <w:rPr/>
        <w:t>Moreover, restrictions on the ways in which nominal nodes can be created allow us to fix a (double exponential) upper bound on the number of nominal nodes that can occur in a completion graph.</w:t>
      </w:r>
      <w:r>
        <w:rPr>
          <w:spacing w:val="36"/>
        </w:rPr>
        <w:t> </w:t>
      </w:r>
      <w:r>
        <w:rPr/>
        <w:t>This allows us to restrict blocking, and hence unravelling, to blockable nodes, i.e., blockable nodes may</w:t>
      </w:r>
      <w:r>
        <w:rPr>
          <w:spacing w:val="-6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individuals,</w:t>
      </w:r>
      <w:r>
        <w:rPr>
          <w:spacing w:val="-9"/>
        </w:rPr>
        <w:t> </w:t>
      </w:r>
      <w:r>
        <w:rPr/>
        <w:t>whereas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nominal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/>
        <w:t>represents exactly one individual in the model.</w:t>
      </w:r>
      <w:r>
        <w:rPr>
          <w:spacing w:val="40"/>
        </w:rPr>
        <w:t> </w:t>
      </w:r>
      <w:r>
        <w:rPr/>
        <w:t>This allows us to fix an upper bound on the size of a completion graph, but it is still not enough to guarantee termination, as we may repeatedly create and merge nodes.</w:t>
      </w:r>
    </w:p>
    <w:p>
      <w:pPr>
        <w:pStyle w:val="BodyText"/>
        <w:spacing w:line="279" w:lineRule="exact"/>
        <w:ind w:left="540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axiom:</w:t>
      </w:r>
    </w:p>
    <w:p>
      <w:pPr>
        <w:spacing w:before="264"/>
        <w:ind w:left="10" w:right="0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±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E</w:t>
      </w:r>
      <w:r>
        <w:rPr>
          <w:rFonts w:ascii="Times New Roman" w:hAnsi="Times New Roman"/>
          <w:i/>
          <w:sz w:val="21"/>
        </w:rPr>
        <w:t>R.C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DejaVu Sans" w:hAnsi="DejaVu Sans"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spacing w:val="-2"/>
          <w:sz w:val="21"/>
        </w:rPr>
        <w:t>6</w:t>
      </w:r>
      <w:r>
        <w:rPr>
          <w:rFonts w:ascii="Times New Roman" w:hAnsi="Times New Roman"/>
          <w:i/>
          <w:spacing w:val="-2"/>
          <w:sz w:val="21"/>
        </w:rPr>
        <w:t>R</w:t>
      </w:r>
      <w:r>
        <w:rPr>
          <w:rFonts w:ascii="Georgia" w:hAnsi="Georgia"/>
          <w:spacing w:val="-2"/>
          <w:sz w:val="21"/>
          <w:vertAlign w:val="superscript"/>
        </w:rPr>
        <w:t>−</w:t>
      </w:r>
      <w:r>
        <w:rPr>
          <w:rFonts w:ascii="Times New Roman" w:hAnsi="Times New Roman"/>
          <w:i/>
          <w:spacing w:val="-2"/>
          <w:sz w:val="21"/>
          <w:vertAlign w:val="baseline"/>
        </w:rPr>
        <w:t>.o</w:t>
      </w:r>
      <w:r>
        <w:rPr>
          <w:spacing w:val="-2"/>
          <w:sz w:val="21"/>
          <w:vertAlign w:val="baseline"/>
        </w:rPr>
        <w:t>)</w:t>
      </w:r>
      <w:r>
        <w:rPr>
          <w:rFonts w:ascii="Times New Roman" w:hAnsi="Times New Roman"/>
          <w:i/>
          <w:spacing w:val="-2"/>
          <w:sz w:val="21"/>
          <w:vertAlign w:val="baseline"/>
        </w:rPr>
        <w:t>,</w:t>
      </w:r>
    </w:p>
    <w:p>
      <w:pPr>
        <w:pStyle w:val="BodyText"/>
        <w:spacing w:before="44"/>
        <w:ind w:left="0"/>
        <w:jc w:val="left"/>
        <w:rPr>
          <w:rFonts w:ascii="Times New Roman"/>
          <w:i/>
        </w:rPr>
      </w:pPr>
    </w:p>
    <w:p>
      <w:pPr>
        <w:pStyle w:val="BodyText"/>
        <w:spacing w:line="216" w:lineRule="auto"/>
        <w:ind w:left="221" w:right="206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o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nominal,</w:t>
      </w:r>
      <w:r>
        <w:rPr>
          <w:spacing w:val="-1"/>
          <w:w w:val="105"/>
        </w:rPr>
        <w:t> </w:t>
      </w:r>
      <w:r>
        <w:rPr>
          <w:w w:val="105"/>
        </w:rPr>
        <w:t>constructing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completion graph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lead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se- quence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three</w:t>
      </w:r>
      <w:r>
        <w:rPr>
          <w:spacing w:val="26"/>
          <w:w w:val="105"/>
        </w:rPr>
        <w:t> </w:t>
      </w:r>
      <w:r>
        <w:rPr>
          <w:w w:val="105"/>
        </w:rPr>
        <w:t>nodes,</w:t>
      </w:r>
      <w:r>
        <w:rPr>
          <w:spacing w:val="32"/>
          <w:w w:val="105"/>
        </w:rPr>
        <w:t> </w:t>
      </w:r>
      <w:r>
        <w:rPr>
          <w:w w:val="105"/>
        </w:rPr>
        <w:t>say</w:t>
      </w:r>
      <w:r>
        <w:rPr>
          <w:spacing w:val="26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connecting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C,</w:t>
      </w:r>
      <w:r>
        <w:rPr>
          <w:rFonts w:ascii="Times New Roman" w:hAnsi="Times New Roman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Times New Roman" w:hAnsi="Times New Roman"/>
          <w:i/>
          <w:w w:val="105"/>
          <w:vertAlign w:val="baseline"/>
        </w:rPr>
        <w:t>R.C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6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Georgia" w:hAnsi="Georgia"/>
          <w:w w:val="105"/>
          <w:vertAlign w:val="superscript"/>
        </w:rPr>
        <w:t>−</w:t>
      </w:r>
      <w:r>
        <w:rPr>
          <w:rFonts w:ascii="Times New Roman" w:hAnsi="Times New Roman"/>
          <w:i/>
          <w:w w:val="105"/>
          <w:vertAlign w:val="baseline"/>
        </w:rPr>
        <w:t>.o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o</w:t>
      </w:r>
      <w:r>
        <w:rPr>
          <w:rFonts w:ascii="DejaVu Sans" w:hAnsi="DejaVu Sans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16" w:lineRule="auto"/>
        <w:ind w:left="221" w:right="203"/>
      </w:pPr>
      <w:r>
        <w:rPr>
          <w:rFonts w:ascii="DejaVu Sans" w:hAnsi="DejaVu Sans"/>
        </w:rPr>
        <w:t>{</w:t>
      </w:r>
      <w:r>
        <w:rPr>
          <w:rFonts w:ascii="Times New Roman" w:hAnsi="Times New Roman"/>
          <w:i/>
        </w:rPr>
        <w:t>C,</w:t>
      </w:r>
      <w:r>
        <w:rPr>
          <w:rFonts w:ascii="Times New Roman" w:hAnsi="Times New Roman"/>
          <w:i/>
          <w:spacing w:val="-11"/>
        </w:rPr>
        <w:t> </w:t>
      </w:r>
      <w:r>
        <w:rPr/>
        <w:t>(</w:t>
      </w:r>
      <w:r>
        <w:rPr>
          <w:rFonts w:ascii="DejaVu Sans" w:hAnsi="DejaVu Sans"/>
        </w:rPr>
        <w:t>E</w:t>
      </w:r>
      <w:r>
        <w:rPr>
          <w:rFonts w:ascii="Times New Roman" w:hAnsi="Times New Roman"/>
          <w:i/>
        </w:rPr>
        <w:t>R.C</w:t>
      </w:r>
      <w:r>
        <w:rPr/>
        <w:t>)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0"/>
        </w:rPr>
        <w:t> </w:t>
      </w:r>
      <w:r>
        <w:rPr/>
        <w:t>(</w:t>
      </w:r>
      <w:r>
        <w:rPr>
          <w:rFonts w:ascii="DejaVu Sans" w:hAnsi="DejaVu Sans"/>
        </w:rPr>
        <w:t>6</w:t>
      </w:r>
      <w:r>
        <w:rPr>
          <w:rFonts w:ascii="Times New Roman" w:hAnsi="Times New Roman"/>
          <w:i/>
        </w:rPr>
        <w:t>R</w:t>
      </w:r>
      <w:r>
        <w:rPr>
          <w:rFonts w:ascii="Georgia" w:hAnsi="Georgia"/>
          <w:vertAlign w:val="superscript"/>
        </w:rPr>
        <w:t>−</w:t>
      </w:r>
      <w:r>
        <w:rPr>
          <w:rFonts w:ascii="Times New Roman" w:hAnsi="Times New Roman"/>
          <w:i/>
          <w:vertAlign w:val="baseline"/>
        </w:rPr>
        <w:t>.o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o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C,</w:t>
      </w:r>
      <w:r>
        <w:rPr>
          <w:rFonts w:ascii="Times New Roman" w:hAnsi="Times New Roman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E</w:t>
      </w:r>
      <w:r>
        <w:rPr>
          <w:rFonts w:ascii="Times New Roman" w:hAnsi="Times New Roman"/>
          <w:i/>
          <w:vertAlign w:val="baseline"/>
        </w:rPr>
        <w:t>R.C</w:t>
      </w:r>
      <w:r>
        <w:rPr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6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Georgia" w:hAnsi="Georgia"/>
          <w:vertAlign w:val="superscript"/>
        </w:rPr>
        <w:t>−</w:t>
      </w:r>
      <w:r>
        <w:rPr>
          <w:rFonts w:ascii="Times New Roman" w:hAnsi="Times New Roman"/>
          <w:i/>
          <w:vertAlign w:val="baseline"/>
        </w:rPr>
        <w:t>.o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tableaux rule dealing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nominals</w:t>
      </w:r>
      <w:r>
        <w:rPr>
          <w:spacing w:val="-5"/>
          <w:vertAlign w:val="baseline"/>
        </w:rPr>
        <w:t> </w:t>
      </w:r>
      <w:r>
        <w:rPr>
          <w:vertAlign w:val="baseline"/>
        </w:rPr>
        <w:t>might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merge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(reflecting the semantics of nominals), but applying the rule dealing with existential restric- tions to (</w:t>
      </w:r>
      <w:r>
        <w:rPr>
          <w:rFonts w:ascii="DejaVu Sans" w:hAnsi="DejaVu Sans"/>
          <w:vertAlign w:val="baseline"/>
        </w:rPr>
        <w:t>E</w:t>
      </w:r>
      <w:r>
        <w:rPr>
          <w:rFonts w:ascii="Times New Roman" w:hAnsi="Times New Roman"/>
          <w:i/>
          <w:vertAlign w:val="baseline"/>
        </w:rPr>
        <w:t>R.C</w:t>
      </w:r>
      <w:r>
        <w:rPr>
          <w:vertAlign w:val="baseline"/>
        </w:rPr>
        <w:t>) in the label of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would lead to the creation of a new </w:t>
      </w:r>
      <w:r>
        <w:rPr>
          <w:rFonts w:ascii="DejaVu Sans" w:hAnsi="DejaVu Sans"/>
          <w:vertAlign w:val="baseline"/>
        </w:rPr>
        <w:t>{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labelled edge connecting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a new node, say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which, after some additional expansion, would have the same label as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Applying the rule dealing with value restrictions to (</w:t>
      </w:r>
      <w:r>
        <w:rPr>
          <w:rFonts w:ascii="DejaVu Sans" w:hAnsi="DejaVu Sans"/>
          <w:vertAlign w:val="baseline"/>
        </w:rPr>
        <w:t>6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Georgia" w:hAnsi="Georgia"/>
          <w:vertAlign w:val="superscript"/>
        </w:rPr>
        <w:t>−</w:t>
      </w:r>
      <w:r>
        <w:rPr>
          <w:rFonts w:ascii="Times New Roman" w:hAnsi="Times New Roman"/>
          <w:i/>
          <w:vertAlign w:val="baseline"/>
        </w:rPr>
        <w:t>.o</w:t>
      </w:r>
      <w:r>
        <w:rPr>
          <w:vertAlign w:val="baseline"/>
        </w:rPr>
        <w:t>)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would cause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o </w:t>
      </w:r>
      <w:r>
        <w:rPr>
          <w:vertAlign w:val="baseline"/>
        </w:rPr>
        <w:t>to be</w:t>
      </w:r>
      <w:r>
        <w:rPr>
          <w:spacing w:val="-4"/>
          <w:vertAlign w:val="baseline"/>
        </w:rPr>
        <w:t> </w:t>
      </w:r>
      <w:r>
        <w:rPr>
          <w:vertAlign w:val="baseline"/>
        </w:rPr>
        <w:t>added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 the above process to be repeated w.r.t.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(particular version of the) problem was identified by Baader, and called, for obvious reasons, a “yo-yo” </w:t>
      </w:r>
      <w:r>
        <w:rPr>
          <w:spacing w:val="-2"/>
          <w:vertAlign w:val="baseline"/>
        </w:rPr>
        <w:t>[</w:t>
      </w:r>
      <w:hyperlink w:history="true" w:anchor="_bookmark7">
        <w:r>
          <w:rPr>
            <w:color w:val="0000FF"/>
            <w:spacing w:val="-2"/>
            <w:vertAlign w:val="baseline"/>
          </w:rPr>
          <w:t>1</w:t>
        </w:r>
      </w:hyperlink>
      <w:r>
        <w:rPr>
          <w:spacing w:val="-2"/>
          <w:vertAlign w:val="baseline"/>
        </w:rPr>
        <w:t>,</w:t>
      </w:r>
      <w:hyperlink w:history="true" w:anchor="_bookmark8">
        <w:r>
          <w:rPr>
            <w:color w:val="0000FF"/>
            <w:spacing w:val="-2"/>
            <w:vertAlign w:val="baseline"/>
          </w:rPr>
          <w:t>2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16" w:lineRule="auto"/>
        <w:ind w:left="221" w:right="202" w:firstLine="319"/>
      </w:pPr>
      <w:r>
        <w:rPr/>
        <w:t>This</w:t>
      </w:r>
      <w:r>
        <w:rPr>
          <w:spacing w:val="-7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discarding</w:t>
      </w:r>
      <w:r>
        <w:rPr>
          <w:spacing w:val="-6"/>
        </w:rPr>
        <w:t> </w:t>
      </w:r>
      <w:r>
        <w:rPr/>
        <w:t>sub-trees</w:t>
      </w:r>
      <w:r>
        <w:rPr>
          <w:spacing w:val="-5"/>
        </w:rPr>
        <w:t> </w:t>
      </w:r>
      <w:r>
        <w:rPr/>
        <w:t>below a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when- ever it is merged with another node.</w:t>
      </w:r>
      <w:r>
        <w:rPr>
          <w:spacing w:val="40"/>
        </w:rPr>
        <w:t> </w:t>
      </w:r>
      <w:r>
        <w:rPr/>
        <w:t>In the above case, for example, this would result in </w:t>
      </w:r>
      <w:r>
        <w:rPr>
          <w:rFonts w:ascii="Times New Roman"/>
          <w:i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(and the edge from </w:t>
      </w:r>
      <w:r>
        <w:rPr>
          <w:rFonts w:ascii="Times New Roman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Times New Roman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being removed from the graph when </w:t>
      </w:r>
      <w:r>
        <w:rPr>
          <w:rFonts w:ascii="Times New Roman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merged with </w:t>
      </w:r>
      <w:r>
        <w:rPr>
          <w:rFonts w:ascii="Times New Roman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; the resulting graph is fully expanded, and so the algorithm would terminate.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works,</w:t>
      </w:r>
      <w:r>
        <w:rPr>
          <w:spacing w:val="-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tree-shaped</w:t>
      </w:r>
      <w:r>
        <w:rPr>
          <w:spacing w:val="-6"/>
          <w:vertAlign w:val="baseline"/>
        </w:rPr>
        <w:t> </w:t>
      </w:r>
      <w:r>
        <w:rPr>
          <w:vertAlign w:val="baseline"/>
        </w:rPr>
        <w:t>parts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graph, as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a sub-tree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3"/>
          <w:vertAlign w:val="baseline"/>
        </w:rPr>
        <w:t> </w:t>
      </w:r>
      <w:r>
        <w:rPr>
          <w:vertAlign w:val="baseline"/>
        </w:rPr>
        <w:t>not well defined.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can lead to problems if nominal nodes are created and merged.</w:t>
      </w:r>
    </w:p>
    <w:p>
      <w:pPr>
        <w:pStyle w:val="BodyText"/>
        <w:spacing w:line="216" w:lineRule="auto" w:before="10"/>
        <w:ind w:left="221" w:right="205" w:firstLine="319"/>
      </w:pP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crucial</w:t>
      </w:r>
      <w:r>
        <w:rPr>
          <w:spacing w:val="-14"/>
        </w:rPr>
        <w:t> </w:t>
      </w:r>
      <w:r>
        <w:rPr/>
        <w:t>intuition</w:t>
      </w:r>
      <w:r>
        <w:rPr>
          <w:spacing w:val="-10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overcome</w:t>
      </w:r>
      <w:r>
        <w:rPr>
          <w:spacing w:val="-8"/>
        </w:rPr>
        <w:t> </w:t>
      </w:r>
      <w:r>
        <w:rPr/>
        <w:t>by</w:t>
      </w:r>
      <w:r>
        <w:rPr>
          <w:spacing w:val="-15"/>
        </w:rPr>
        <w:t> </w:t>
      </w:r>
      <w:r>
        <w:rPr/>
        <w:t>“guess- ing” the </w:t>
      </w:r>
      <w:r>
        <w:rPr>
          <w:i/>
        </w:rPr>
        <w:t>exact </w:t>
      </w:r>
      <w:r>
        <w:rPr/>
        <w:t>number of new nominal nodes created as the result of interactions between</w:t>
      </w:r>
      <w:r>
        <w:rPr>
          <w:spacing w:val="-3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nominal</w:t>
      </w:r>
      <w:r>
        <w:rPr>
          <w:spacing w:val="-7"/>
        </w:rPr>
        <w:t> </w:t>
      </w:r>
      <w:r>
        <w:rPr/>
        <w:t>nodes,</w:t>
      </w:r>
      <w:r>
        <w:rPr>
          <w:spacing w:val="-4"/>
        </w:rPr>
        <w:t> </w:t>
      </w:r>
      <w:r>
        <w:rPr/>
        <w:t>inverse</w:t>
      </w:r>
      <w:r>
        <w:rPr>
          <w:spacing w:val="-5"/>
        </w:rPr>
        <w:t> </w:t>
      </w:r>
      <w:r>
        <w:rPr/>
        <w:t>roles,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</w:t>
      </w:r>
      <w:r>
        <w:rPr>
          <w:spacing w:val="-8"/>
        </w:rPr>
        <w:t> </w:t>
      </w:r>
      <w:r>
        <w:rPr/>
        <w:t>restrictions.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guess- ing is implemented by a new expansion rule, the </w:t>
      </w:r>
      <w:r>
        <w:rPr>
          <w:i/>
        </w:rPr>
        <w:t>NN</w:t>
      </w:r>
      <w:r>
        <w:rPr>
          <w:i/>
          <w:spacing w:val="-19"/>
        </w:rPr>
        <w:t> </w:t>
      </w:r>
      <w:r>
        <w:rPr/>
        <w:t>-rule.</w:t>
      </w:r>
      <w:r>
        <w:rPr>
          <w:spacing w:val="40"/>
        </w:rPr>
        <w:t> </w:t>
      </w:r>
      <w:r>
        <w:rPr/>
        <w:t>When applied to a relevant (</w:t>
      </w:r>
      <w:r>
        <w:rPr>
          <w:rFonts w:ascii="Arial" w:hAnsi="Arial"/>
        </w:rPr>
        <w:t>≤</w:t>
      </w:r>
      <w:r>
        <w:rPr>
          <w:rFonts w:ascii="Times New Roman" w:hAnsi="Times New Roman"/>
          <w:i/>
        </w:rPr>
        <w:t>nR.C</w:t>
      </w:r>
      <w:r>
        <w:rPr/>
        <w:t>) concept in the label of a nominal node </w:t>
      </w:r>
      <w:r>
        <w:rPr>
          <w:rFonts w:ascii="Times New Roman" w:hAnsi="Times New Roman"/>
          <w:i/>
        </w:rPr>
        <w:t>x</w:t>
      </w:r>
      <w:r>
        <w:rPr/>
        <w:t>, the </w:t>
      </w:r>
      <w:r>
        <w:rPr>
          <w:i/>
        </w:rPr>
        <w:t>NN</w:t>
      </w:r>
      <w:r>
        <w:rPr>
          <w:i/>
          <w:spacing w:val="-19"/>
        </w:rPr>
        <w:t> </w:t>
      </w:r>
      <w:r>
        <w:rPr/>
        <w:t>-rule chooses (non-deterministically)</w:t>
      </w:r>
      <w:r>
        <w:rPr>
          <w:spacing w:val="30"/>
        </w:rPr>
        <w:t> </w:t>
      </w:r>
      <w:r>
        <w:rPr/>
        <w:t>an</w:t>
      </w:r>
      <w:r>
        <w:rPr>
          <w:spacing w:val="28"/>
        </w:rPr>
        <w:t> </w:t>
      </w:r>
      <w:r>
        <w:rPr/>
        <w:t>integer</w:t>
      </w:r>
      <w:r>
        <w:rPr>
          <w:spacing w:val="28"/>
        </w:rPr>
        <w:t> </w:t>
      </w:r>
      <w:r>
        <w:rPr>
          <w:rFonts w:ascii="Times New Roman" w:hAnsi="Times New Roman"/>
          <w:i/>
        </w:rPr>
        <w:t>m</w:t>
      </w:r>
      <w:r>
        <w:rPr/>
        <w:t>,</w:t>
      </w:r>
      <w:r>
        <w:rPr>
          <w:spacing w:val="25"/>
        </w:rPr>
        <w:t> </w:t>
      </w:r>
      <w:r>
        <w:rPr/>
        <w:t>such</w:t>
      </w:r>
      <w:r>
        <w:rPr>
          <w:spacing w:val="28"/>
        </w:rPr>
        <w:t> </w:t>
      </w:r>
      <w:r>
        <w:rPr/>
        <w:t>that</w:t>
      </w:r>
      <w:r>
        <w:rPr>
          <w:spacing w:val="25"/>
        </w:rPr>
        <w:t> </w:t>
      </w:r>
      <w:r>
        <w:rPr/>
        <w:t>1</w:t>
      </w:r>
      <w:r>
        <w:rPr>
          <w:spacing w:val="2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19"/>
          <w:w w:val="115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24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19"/>
          <w:w w:val="115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25"/>
        </w:rPr>
        <w:t> </w:t>
      </w:r>
      <w:r>
        <w:rPr/>
        <w:t>adds</w:t>
      </w:r>
      <w:r>
        <w:rPr>
          <w:spacing w:val="23"/>
        </w:rPr>
        <w:t> </w:t>
      </w:r>
      <w:r>
        <w:rPr/>
        <w:t>(</w:t>
      </w:r>
      <w:r>
        <w:rPr>
          <w:rFonts w:ascii="Arial" w:hAnsi="Arial"/>
        </w:rPr>
        <w:t>≤</w:t>
      </w:r>
      <w:r>
        <w:rPr>
          <w:rFonts w:ascii="Times New Roman" w:hAnsi="Times New Roman"/>
          <w:i/>
        </w:rPr>
        <w:t>mR.C</w:t>
      </w:r>
      <w:r>
        <w:rPr/>
        <w:t>)</w:t>
      </w:r>
      <w:r>
        <w:rPr>
          <w:spacing w:val="23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right="315"/>
      </w:pPr>
      <w:r>
        <w:rPr/>
        <w:t>label of </w:t>
      </w:r>
      <w:r>
        <w:rPr>
          <w:rFonts w:ascii="Times New Roman" w:hAnsi="Times New Roman"/>
          <w:i/>
        </w:rPr>
        <w:t>x</w:t>
      </w:r>
      <w:r>
        <w:rPr/>
        <w:t>, and generates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30"/>
        </w:rPr>
        <w:t> </w:t>
      </w:r>
      <w:r>
        <w:rPr/>
        <w:t>new nominal nodes, all of which are pairwise disjoint, and 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  <w:i/>
          <w:spacing w:val="27"/>
        </w:rPr>
        <w:t> </w:t>
      </w:r>
      <w:r>
        <w:rPr/>
        <w:t>new </w:t>
      </w:r>
      <w:r>
        <w:rPr>
          <w:rFonts w:ascii="DejaVu Sans" w:hAnsi="DejaVu Sans"/>
        </w:rPr>
        <w:t>{</w:t>
      </w:r>
      <w:r>
        <w:rPr>
          <w:rFonts w:ascii="Times New Roman" w:hAnsi="Times New Roman"/>
          <w:i/>
        </w:rPr>
        <w:t>R</w:t>
      </w:r>
      <w:r>
        <w:rPr>
          <w:rFonts w:ascii="DejaVu Sans" w:hAnsi="DejaVu Sans"/>
        </w:rPr>
        <w:t>} </w:t>
      </w:r>
      <w:r>
        <w:rPr/>
        <w:t>labelled edges leading from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27"/>
        </w:rPr>
        <w:t> </w:t>
      </w:r>
      <w:r>
        <w:rPr/>
        <w:t>to the new nominal nodes.</w:t>
      </w:r>
      <w:r>
        <w:rPr>
          <w:spacing w:val="40"/>
        </w:rPr>
        <w:t> </w:t>
      </w:r>
      <w:r>
        <w:rPr/>
        <w:t>As they are pairwise disjoint, none of these nodes can be merged, and adding (</w:t>
      </w:r>
      <w:r>
        <w:rPr>
          <w:rFonts w:ascii="Arial" w:hAnsi="Arial"/>
        </w:rPr>
        <w:t>≤</w:t>
      </w:r>
      <w:r>
        <w:rPr>
          <w:rFonts w:ascii="Times New Roman" w:hAnsi="Times New Roman"/>
          <w:i/>
        </w:rPr>
        <w:t>mR.C</w:t>
      </w:r>
      <w:r>
        <w:rPr/>
        <w:t>) means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more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nodes</w:t>
      </w:r>
      <w:r>
        <w:rPr>
          <w:spacing w:val="-10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 (</w:t>
      </w:r>
      <w:r>
        <w:rPr>
          <w:rFonts w:ascii="Arial" w:hAnsi="Arial"/>
        </w:rPr>
        <w:t>≤</w:t>
      </w:r>
      <w:r>
        <w:rPr>
          <w:rFonts w:ascii="Times New Roman" w:hAnsi="Times New Roman"/>
          <w:i/>
        </w:rPr>
        <w:t>nR.C</w:t>
      </w:r>
      <w:r>
        <w:rPr/>
        <w:t>) in the label of </w:t>
      </w:r>
      <w:r>
        <w:rPr>
          <w:rFonts w:ascii="Times New Roman" w:hAnsi="Times New Roman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Termination is now guaranteed by the upper bound on the number of nominal nodes and the use of standard blocking techniques for the blockable</w:t>
      </w:r>
      <w:r>
        <w:rPr>
          <w:spacing w:val="-1"/>
        </w:rPr>
        <w:t> </w:t>
      </w:r>
      <w:r>
        <w:rPr/>
        <w:t>nodes.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non-determinism</w:t>
      </w:r>
      <w:r>
        <w:rPr>
          <w:spacing w:val="-2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will clearly be</w:t>
      </w:r>
      <w:r>
        <w:rPr>
          <w:spacing w:val="-3"/>
        </w:rPr>
        <w:t> </w:t>
      </w:r>
      <w:r>
        <w:rPr/>
        <w:t>prob- lematical for large values of </w:t>
      </w:r>
      <w:r>
        <w:rPr>
          <w:rFonts w:ascii="Times New Roman" w:hAnsi="Times New Roman"/>
          <w:i/>
        </w:rPr>
        <w:t>n</w:t>
      </w:r>
      <w:r>
        <w:rPr/>
        <w:t>, but large values in number restrictions are already known</w:t>
      </w:r>
      <w:r>
        <w:rPr>
          <w:spacing w:val="31"/>
        </w:rPr>
        <w:t> </w:t>
      </w:r>
      <w:r>
        <w:rPr/>
        <w:t>to be problematical</w:t>
      </w:r>
      <w:r>
        <w:rPr>
          <w:spacing w:val="31"/>
        </w:rPr>
        <w:t> </w:t>
      </w:r>
      <w:r>
        <w:rPr/>
        <w:t>for </w:t>
      </w:r>
      <w:r>
        <w:rPr>
          <w:rFonts w:ascii="DejaVu Sans" w:hAnsi="DejaVu Sans"/>
        </w:rPr>
        <w:t>£7fQ</w:t>
      </w:r>
      <w:r>
        <w:rPr/>
        <w:t>.</w:t>
      </w:r>
      <w:r>
        <w:rPr>
          <w:spacing w:val="80"/>
        </w:rPr>
        <w:t> </w:t>
      </w:r>
      <w:r>
        <w:rPr/>
        <w:t>Moreover,</w:t>
      </w:r>
      <w:r>
        <w:rPr>
          <w:spacing w:val="39"/>
        </w:rPr>
        <w:t> </w:t>
      </w:r>
      <w:r>
        <w:rPr/>
        <w:t>the rule has excellent</w:t>
      </w:r>
      <w:r>
        <w:rPr>
          <w:spacing w:val="35"/>
        </w:rPr>
        <w:t> </w:t>
      </w:r>
      <w:r>
        <w:rPr/>
        <w:t>“pay</w:t>
      </w:r>
      <w:r>
        <w:rPr>
          <w:spacing w:val="32"/>
        </w:rPr>
        <w:t> </w:t>
      </w:r>
      <w:r>
        <w:rPr/>
        <w:t>as you go” characteristics:</w:t>
      </w:r>
      <w:r>
        <w:rPr>
          <w:spacing w:val="40"/>
        </w:rPr>
        <w:t> </w:t>
      </w:r>
      <w:r>
        <w:rPr/>
        <w:t>in case number restrictions are functional (i.e., where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5"/>
        </w:rPr>
        <w:t> </w:t>
      </w:r>
      <w:r>
        <w:rPr/>
        <w:t>is 1),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31"/>
          <w:vertAlign w:val="baseline"/>
        </w:rPr>
        <w:t> </w:t>
      </w:r>
      <w:r>
        <w:rPr>
          <w:vertAlign w:val="baseline"/>
        </w:rPr>
        <w:t>the new rule becomes deterministic; in case there are no interactions between number restrictions, inverse roles, and nominals, the rule will never be applied; in case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nominals,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7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£7fQ</w:t>
      </w:r>
      <w:r>
        <w:rPr>
          <w:vertAlign w:val="baseline"/>
        </w:rPr>
        <w:t>; 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2"/>
          <w:vertAlign w:val="baseline"/>
        </w:rPr>
        <w:t> </w:t>
      </w:r>
      <w:r>
        <w:rPr>
          <w:vertAlign w:val="baseline"/>
        </w:rPr>
        <w:t>roles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 behaves like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 </w:t>
      </w:r>
      <w:bookmarkStart w:name="Answering Conjunctive Queries" w:id="8"/>
      <w:bookmarkEnd w:id="8"/>
      <w:r>
        <w:rPr>
          <w:vertAlign w:val="baseline"/>
        </w:rPr>
        <w:t>f</w:t>
      </w:r>
      <w:r>
        <w:rPr>
          <w:vertAlign w:val="baseline"/>
        </w:rPr>
        <w:t>or </w:t>
      </w:r>
      <w:r>
        <w:rPr>
          <w:rFonts w:ascii="DejaVu Sans" w:hAnsi="DejaVu Sans"/>
          <w:vertAlign w:val="baseline"/>
        </w:rPr>
        <w:t>£70Q</w:t>
      </w:r>
      <w:r>
        <w:rPr>
          <w:vertAlign w:val="baseline"/>
        </w:rPr>
        <w:t>.</w:t>
      </w:r>
    </w:p>
    <w:p>
      <w:pPr>
        <w:pStyle w:val="BodyText"/>
        <w:spacing w:line="216" w:lineRule="auto" w:before="1"/>
        <w:ind w:right="320" w:firstLine="319"/>
      </w:pPr>
      <w:r>
        <w:rPr>
          <w:spacing w:val="-2"/>
          <w:w w:val="105"/>
        </w:rPr>
        <w:t>Indeed,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Fact++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Pellet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8">
        <w:r>
          <w:rPr>
            <w:color w:val="0000FF"/>
            <w:spacing w:val="-2"/>
            <w:w w:val="105"/>
          </w:rPr>
          <w:t>34</w:t>
        </w:r>
      </w:hyperlink>
      <w:r>
        <w:rPr>
          <w:spacing w:val="-2"/>
          <w:w w:val="105"/>
        </w:rPr>
        <w:t>,</w:t>
      </w:r>
      <w:hyperlink w:history="true" w:anchor="_bookmark39">
        <w:r>
          <w:rPr>
            <w:color w:val="0000FF"/>
            <w:spacing w:val="-2"/>
            <w:w w:val="105"/>
          </w:rPr>
          <w:t>30</w:t>
        </w:r>
      </w:hyperlink>
      <w:r>
        <w:rPr>
          <w:spacing w:val="-2"/>
          <w:w w:val="105"/>
        </w:rPr>
        <w:t>] </w:t>
      </w:r>
      <w:r>
        <w:rPr/>
        <w:t>show</w:t>
      </w:r>
      <w:r>
        <w:rPr>
          <w:spacing w:val="-17"/>
        </w:rPr>
        <w:t> </w:t>
      </w:r>
      <w:r>
        <w:rPr/>
        <w:t>promising</w:t>
      </w:r>
      <w:r>
        <w:rPr>
          <w:spacing w:val="-5"/>
        </w:rPr>
        <w:t> </w:t>
      </w:r>
      <w:r>
        <w:rPr/>
        <w:t>behaviour: 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Wine</w:t>
      </w:r>
      <w:r>
        <w:rPr>
          <w:spacing w:val="-3"/>
        </w:rPr>
        <w:t> </w:t>
      </w:r>
      <w:r>
        <w:rPr/>
        <w:t>ontology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classified,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reasoners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seconds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classification,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despite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fact that it is in </w:t>
      </w:r>
      <w:r>
        <w:rPr>
          <w:rFonts w:ascii="DejaVu Sans" w:hAnsi="DejaVu Sans"/>
          <w:w w:val="105"/>
          <w:vertAlign w:val="baseline"/>
        </w:rPr>
        <w:t>£70fF</w:t>
      </w:r>
      <w:r>
        <w:rPr>
          <w:rFonts w:ascii="DejaVu Sans" w:hAnsi="DejaVu 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contains 206 nominals.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Recent work has also shown </w:t>
      </w:r>
      <w:r>
        <w:rPr>
          <w:vertAlign w:val="baseline"/>
        </w:rPr>
        <w:t>how a similar technique can be used in order to extend resolution based reasoning </w:t>
      </w:r>
      <w:r>
        <w:rPr>
          <w:w w:val="105"/>
          <w:vertAlign w:val="baseline"/>
        </w:rPr>
        <w:t>procedures to deal with </w:t>
      </w:r>
      <w:r>
        <w:rPr>
          <w:rFonts w:ascii="DejaVu Sans" w:hAnsi="DejaVu Sans"/>
          <w:w w:val="105"/>
          <w:vertAlign w:val="baseline"/>
        </w:rPr>
        <w:t>£70fQ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Answering</w:t>
      </w:r>
      <w:r>
        <w:rPr>
          <w:spacing w:val="25"/>
          <w:w w:val="110"/>
        </w:rPr>
        <w:t> </w:t>
      </w:r>
      <w:r>
        <w:rPr>
          <w:w w:val="110"/>
        </w:rPr>
        <w:t>Conjunctive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Queries</w:t>
      </w:r>
    </w:p>
    <w:p>
      <w:pPr>
        <w:pStyle w:val="BodyText"/>
        <w:spacing w:line="216" w:lineRule="auto" w:before="201"/>
        <w:ind w:right="315"/>
      </w:pPr>
      <w:r>
        <w:rPr/>
        <w:t>Existing DL reasoners (for example FaCT++ [</w:t>
      </w:r>
      <w:hyperlink w:history="true" w:anchor="_bookmark38">
        <w:r>
          <w:rPr>
            <w:color w:val="0000FF"/>
          </w:rPr>
          <w:t>34</w:t>
        </w:r>
      </w:hyperlink>
      <w:r>
        <w:rPr/>
        <w:t>], KAON2 [</w:t>
      </w:r>
      <w:hyperlink w:history="true" w:anchor="_bookmark26">
        <w:r>
          <w:rPr>
            <w:color w:val="0000FF"/>
          </w:rPr>
          <w:t>20</w:t>
        </w:r>
      </w:hyperlink>
      <w:r>
        <w:rPr/>
        <w:t>], Pellet [</w:t>
      </w:r>
      <w:hyperlink w:history="true" w:anchor="_bookmark39">
        <w:r>
          <w:rPr>
            <w:color w:val="0000FF"/>
          </w:rPr>
          <w:t>30</w:t>
        </w:r>
      </w:hyperlink>
      <w:r>
        <w:rPr/>
        <w:t>] and Racer</w:t>
      </w:r>
      <w:r>
        <w:rPr>
          <w:spacing w:val="-3"/>
        </w:rPr>
        <w:t> </w:t>
      </w:r>
      <w:r>
        <w:rPr/>
        <w:t>Pro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])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support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sat- isfiability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subsumption,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answering</w:t>
      </w:r>
      <w:r>
        <w:rPr>
          <w:spacing w:val="-15"/>
        </w:rPr>
        <w:t> </w:t>
      </w:r>
      <w:r>
        <w:rPr/>
        <w:t>queries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retrieve</w:t>
      </w:r>
      <w:r>
        <w:rPr>
          <w:spacing w:val="-10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of concepts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roles.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powerful</w:t>
      </w:r>
      <w:r>
        <w:rPr>
          <w:spacing w:val="-12"/>
        </w:rPr>
        <w:t> </w:t>
      </w:r>
      <w:r>
        <w:rPr/>
        <w:t>query</w:t>
      </w:r>
      <w:r>
        <w:rPr>
          <w:spacing w:val="-12"/>
        </w:rPr>
        <w:t> </w:t>
      </w:r>
      <w:r>
        <w:rPr/>
        <w:t>language is required.</w:t>
      </w:r>
      <w:r>
        <w:rPr>
          <w:spacing w:val="40"/>
        </w:rPr>
        <w:t> </w:t>
      </w:r>
      <w:r>
        <w:rPr/>
        <w:t>An obvious approach would be to extend Datalog style conjunctive queries to DLs, and this has led to studies of the problem of conjunctive query answering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DLs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22</w:t>
        </w:r>
      </w:hyperlink>
      <w:r>
        <w:rPr/>
        <w:t>,</w:t>
      </w:r>
      <w:hyperlink w:history="true" w:anchor="_bookmark25">
        <w:r>
          <w:rPr>
            <w:color w:val="0000FF"/>
          </w:rPr>
          <w:t>19</w:t>
        </w:r>
      </w:hyperlink>
      <w:r>
        <w:rPr/>
        <w:t>].</w:t>
      </w:r>
      <w:r>
        <w:rPr>
          <w:spacing w:val="24"/>
        </w:rPr>
        <w:t> </w:t>
      </w:r>
      <w:r>
        <w:rPr/>
        <w:t>As</w:t>
      </w:r>
      <w:r>
        <w:rPr>
          <w:spacing w:val="-10"/>
        </w:rPr>
        <w:t> </w:t>
      </w:r>
      <w:r>
        <w:rPr/>
        <w:t>usual,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restrict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9"/>
        </w:rPr>
        <w:t> </w:t>
      </w:r>
      <w:r>
        <w:rPr/>
        <w:t>of answering</w:t>
      </w:r>
      <w:r>
        <w:rPr>
          <w:spacing w:val="-1"/>
        </w:rPr>
        <w:t> </w:t>
      </w:r>
      <w:r>
        <w:rPr/>
        <w:t>Boolean conjunctive</w:t>
      </w:r>
      <w:r>
        <w:rPr>
          <w:spacing w:val="-1"/>
        </w:rPr>
        <w:t> </w:t>
      </w:r>
      <w:r>
        <w:rPr/>
        <w:t>queries, i.e., queries 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is either true or</w:t>
      </w:r>
      <w:r>
        <w:rPr>
          <w:spacing w:val="-3"/>
        </w:rPr>
        <w:t> </w:t>
      </w:r>
      <w:r>
        <w:rPr/>
        <w:t>false; 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well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non-Boolean queries</w:t>
      </w:r>
      <w:r>
        <w:rPr>
          <w:spacing w:val="-5"/>
        </w:rPr>
        <w:t> </w:t>
      </w:r>
      <w:r>
        <w:rPr/>
        <w:t>(i.e., queries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 answer is a set of tuples of individuals) to Boolean ones.</w:t>
      </w:r>
    </w:p>
    <w:p>
      <w:pPr>
        <w:spacing w:line="213" w:lineRule="auto" w:before="147"/>
        <w:ind w:left="107" w:right="320" w:firstLine="0"/>
        <w:jc w:val="both"/>
        <w:rPr>
          <w:sz w:val="21"/>
          <w:szCs w:val="21"/>
        </w:rPr>
      </w:pPr>
      <w:bookmarkStart w:name="_bookmark4" w:id="9"/>
      <w:bookmarkEnd w:id="9"/>
      <w:r>
        <w:rPr/>
      </w: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4.1</w:t>
      </w:r>
      <w:r>
        <w:rPr>
          <w:rFonts w:ascii="Georgia" w:hAnsi="Georgia" w:cs="Georgia" w:eastAsia="Georgia"/>
          <w:spacing w:val="-1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Boolean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conjunctive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query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has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←</w:t>
      </w:r>
      <w:r>
        <w:rPr>
          <w:rFonts w:ascii="DejaVu Sans" w:hAnsi="DejaVu Sans" w:cs="DejaVu Sans" w:eastAsia="DejaVu Sans"/>
          <w:spacing w:val="-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9"/>
          <w:sz w:val="21"/>
          <w:szCs w:val="21"/>
        </w:rPr>
        <w:t>co</w:t>
      </w:r>
      <w:r>
        <w:rPr>
          <w:rFonts w:ascii="Times New Roman" w:hAnsi="Times New Roman" w:cs="Times New Roman" w:eastAsia="Times New Roman"/>
          <w:i/>
          <w:iCs/>
          <w:spacing w:val="11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i/>
          <w:iCs/>
          <w:spacing w:val="8"/>
          <w:w w:val="143"/>
          <w:sz w:val="21"/>
          <w:szCs w:val="21"/>
        </w:rPr>
        <w:t>j</w:t>
      </w:r>
      <w:r>
        <w:rPr>
          <w:rFonts w:ascii="LM Roman 8" w:hAnsi="LM Roman 8" w:cs="LM Roman 8" w:eastAsia="LM Roman 8"/>
          <w:spacing w:val="21"/>
          <w:w w:val="116"/>
          <w:sz w:val="21"/>
          <w:szCs w:val="21"/>
          <w:vertAlign w:val="subscript"/>
        </w:rPr>
        <w:t>1</w:t>
      </w:r>
      <w:r>
        <w:rPr>
          <w:spacing w:val="7"/>
          <w:w w:val="94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94"/>
          <w:w w:val="44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8"/>
          <w:w w:val="105"/>
          <w:sz w:val="21"/>
          <w:szCs w:val="21"/>
          <w:vertAlign w:val="baseline"/>
        </w:rPr>
        <w:t>y</w:t>
      </w:r>
      <w:r>
        <w:rPr>
          <w:spacing w:val="10"/>
          <w:w w:val="94"/>
          <w:sz w:val="21"/>
          <w:szCs w:val="21"/>
          <w:vertAlign w:val="baseline"/>
        </w:rPr>
        <w:t>;</w:t>
      </w:r>
      <w:r>
        <w:rPr>
          <w:spacing w:val="-16"/>
          <w:w w:val="99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→c</w:t>
      </w:r>
      <w:r>
        <w:rPr>
          <w:sz w:val="21"/>
          <w:szCs w:val="21"/>
          <w:vertAlign w:val="baseline"/>
        </w:rPr>
        <w:t>)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DejaVu Sans" w:hAnsi="DejaVu Sans" w:cs="DejaVu Sans" w:eastAsia="DejaVu Sans"/>
          <w:spacing w:val="22"/>
          <w:sz w:val="21"/>
          <w:szCs w:val="21"/>
          <w:vertAlign w:val="baseline"/>
        </w:rPr>
        <w:t>∧ </w:t>
      </w:r>
      <w:r>
        <w:rPr>
          <w:rFonts w:ascii="Times New Roman" w:hAnsi="Times New Roman" w:cs="Times New Roman" w:eastAsia="Times New Roman"/>
          <w:i/>
          <w:iCs/>
          <w:spacing w:val="7"/>
          <w:w w:val="92"/>
          <w:sz w:val="21"/>
          <w:szCs w:val="21"/>
          <w:vertAlign w:val="baseline"/>
        </w:rPr>
        <w:t>co</w:t>
      </w:r>
      <w:r>
        <w:rPr>
          <w:rFonts w:ascii="Times New Roman" w:hAnsi="Times New Roman" w:cs="Times New Roman" w:eastAsia="Times New Roman"/>
          <w:i/>
          <w:iCs/>
          <w:spacing w:val="8"/>
          <w:w w:val="92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6"/>
          <w:w w:val="135"/>
          <w:sz w:val="21"/>
          <w:szCs w:val="21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20"/>
          <w:w w:val="133"/>
          <w:sz w:val="21"/>
          <w:szCs w:val="21"/>
          <w:vertAlign w:val="subscript"/>
        </w:rPr>
        <w:t>n</w:t>
      </w:r>
      <w:r>
        <w:rPr>
          <w:spacing w:val="5"/>
          <w:w w:val="86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96"/>
          <w:w w:val="3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16"/>
          <w:w w:val="97"/>
          <w:sz w:val="21"/>
          <w:szCs w:val="21"/>
          <w:vertAlign w:val="baseline"/>
        </w:rPr>
        <w:t>y</w:t>
      </w:r>
      <w:r>
        <w:rPr>
          <w:spacing w:val="8"/>
          <w:w w:val="86"/>
          <w:sz w:val="21"/>
          <w:szCs w:val="21"/>
          <w:vertAlign w:val="baseline"/>
        </w:rPr>
        <w:t>;</w:t>
      </w:r>
      <w:r>
        <w:rPr>
          <w:spacing w:val="-11"/>
          <w:w w:val="9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95"/>
          <w:sz w:val="21"/>
          <w:szCs w:val="21"/>
          <w:vertAlign w:val="baseline"/>
        </w:rPr>
        <w:t>→c</w:t>
      </w:r>
      <w:r>
        <w:rPr>
          <w:spacing w:val="-2"/>
          <w:w w:val="95"/>
          <w:sz w:val="21"/>
          <w:szCs w:val="21"/>
          <w:vertAlign w:val="baseline"/>
        </w:rPr>
        <w:t>),</w:t>
      </w:r>
      <w:r>
        <w:rPr>
          <w:spacing w:val="-13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where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4"/>
          <w:w w:val="64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spacing w:val="39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is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a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vector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of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i/>
          <w:iCs/>
          <w:spacing w:val="-2"/>
          <w:w w:val="95"/>
          <w:sz w:val="21"/>
          <w:szCs w:val="21"/>
          <w:vertAlign w:val="baseline"/>
        </w:rPr>
        <w:t>variables</w:t>
      </w:r>
      <w:r>
        <w:rPr>
          <w:i/>
          <w:iCs/>
          <w:spacing w:val="-13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and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95"/>
          <w:sz w:val="21"/>
          <w:szCs w:val="21"/>
          <w:vertAlign w:val="baseline"/>
        </w:rPr>
        <w:t>→c</w:t>
      </w:r>
      <w:r>
        <w:rPr>
          <w:rFonts w:ascii="Times New Roman" w:hAnsi="Times New Roman" w:cs="Times New Roman" w:eastAsia="Times New Roman"/>
          <w:i/>
          <w:iCs/>
          <w:spacing w:val="-8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is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a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vector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of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individual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names.</w:t>
      </w:r>
      <w:r>
        <w:rPr>
          <w:spacing w:val="-12"/>
          <w:w w:val="95"/>
          <w:sz w:val="21"/>
          <w:szCs w:val="21"/>
          <w:vertAlign w:val="baseline"/>
        </w:rPr>
        <w:t> </w:t>
      </w:r>
      <w:r>
        <w:rPr>
          <w:spacing w:val="-2"/>
          <w:w w:val="95"/>
          <w:sz w:val="21"/>
          <w:szCs w:val="21"/>
          <w:vertAlign w:val="baseline"/>
        </w:rPr>
        <w:t>We </w:t>
      </w:r>
      <w:bookmarkStart w:name="_bookmark5" w:id="10"/>
      <w:bookmarkEnd w:id="10"/>
      <w:r>
        <w:rPr>
          <w:w w:val="95"/>
          <w:sz w:val="21"/>
          <w:szCs w:val="21"/>
          <w:vertAlign w:val="baseline"/>
        </w:rPr>
        <w:t>cal</w:t>
      </w:r>
      <w:r>
        <w:rPr>
          <w:w w:val="95"/>
          <w:sz w:val="21"/>
          <w:szCs w:val="21"/>
          <w:vertAlign w:val="baseline"/>
        </w:rPr>
        <w:t>l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12"/>
          <w:w w:val="95"/>
          <w:sz w:val="21"/>
          <w:szCs w:val="21"/>
          <w:vertAlign w:val="baseline"/>
        </w:rPr>
        <w:t>T</w:t>
      </w:r>
      <w:r>
        <w:rPr>
          <w:spacing w:val="12"/>
          <w:w w:val="9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12"/>
          <w:w w:val="95"/>
          <w:sz w:val="21"/>
          <w:szCs w:val="21"/>
          <w:vertAlign w:val="baseline"/>
        </w:rPr>
        <w:t>q</w:t>
      </w:r>
      <w:r>
        <w:rPr>
          <w:spacing w:val="12"/>
          <w:w w:val="95"/>
          <w:sz w:val="21"/>
          <w:szCs w:val="21"/>
          <w:vertAlign w:val="baseline"/>
        </w:rPr>
        <w:t>)=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06"/>
          <w:w w:val="64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39"/>
          <w:w w:val="106"/>
          <w:sz w:val="21"/>
          <w:szCs w:val="21"/>
          <w:vertAlign w:val="baseline"/>
        </w:rPr>
        <w:t>∪</w:t>
      </w:r>
      <w:r>
        <w:rPr>
          <w:rFonts w:ascii="Times New Roman" w:hAnsi="Times New Roman" w:cs="Times New Roman" w:eastAsia="Times New Roman"/>
          <w:i/>
          <w:iCs/>
          <w:spacing w:val="-68"/>
          <w:w w:val="65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27"/>
          <w:w w:val="113"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-9"/>
          <w:w w:val="94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the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set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of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i/>
          <w:iCs/>
          <w:w w:val="95"/>
          <w:sz w:val="21"/>
          <w:szCs w:val="21"/>
          <w:vertAlign w:val="baseline"/>
        </w:rPr>
        <w:t>terms</w:t>
      </w:r>
      <w:r>
        <w:rPr>
          <w:i/>
          <w:iCs/>
          <w:spacing w:val="-15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in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1"/>
          <w:szCs w:val="21"/>
          <w:vertAlign w:val="baseline"/>
        </w:rPr>
        <w:t>q</w:t>
      </w:r>
      <w:r>
        <w:rPr>
          <w:w w:val="95"/>
          <w:sz w:val="21"/>
          <w:szCs w:val="21"/>
          <w:vertAlign w:val="baseline"/>
        </w:rPr>
        <w:t>,</w:t>
      </w:r>
      <w:r>
        <w:rPr>
          <w:spacing w:val="-14"/>
          <w:w w:val="95"/>
          <w:sz w:val="21"/>
          <w:szCs w:val="21"/>
          <w:vertAlign w:val="baseline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0000FF"/>
            <w:w w:val="95"/>
            <w:sz w:val="21"/>
            <w:szCs w:val="21"/>
            <w:vertAlign w:val="superscript"/>
          </w:rPr>
          <w:t>9</w:t>
        </w:r>
      </w:hyperlink>
      <w:r>
        <w:rPr>
          <w:rFonts w:ascii="LM Roman 8" w:hAnsi="LM Roman 8" w:cs="LM Roman 8" w:eastAsia="LM Roman 8"/>
          <w:color w:val="0000FF"/>
          <w:spacing w:val="-15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and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we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call</w:t>
      </w:r>
      <w:r>
        <w:rPr>
          <w:spacing w:val="-13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each</w:t>
      </w:r>
      <w:r>
        <w:rPr>
          <w:spacing w:val="-5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9"/>
          <w:w w:val="92"/>
          <w:sz w:val="21"/>
          <w:szCs w:val="21"/>
          <w:vertAlign w:val="baseline"/>
        </w:rPr>
        <w:t>co</w:t>
      </w:r>
      <w:r>
        <w:rPr>
          <w:rFonts w:ascii="Times New Roman" w:hAnsi="Times New Roman" w:cs="Times New Roman" w:eastAsia="Times New Roman"/>
          <w:i/>
          <w:iCs/>
          <w:spacing w:val="10"/>
          <w:w w:val="92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8"/>
          <w:w w:val="135"/>
          <w:sz w:val="21"/>
          <w:szCs w:val="21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spacing w:val="19"/>
          <w:w w:val="134"/>
          <w:sz w:val="21"/>
          <w:szCs w:val="21"/>
          <w:vertAlign w:val="subscript"/>
        </w:rPr>
        <w:t>i</w:t>
      </w:r>
      <w:r>
        <w:rPr>
          <w:spacing w:val="7"/>
          <w:w w:val="86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94"/>
          <w:w w:val="36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i/>
          <w:iCs/>
          <w:spacing w:val="20"/>
          <w:w w:val="97"/>
          <w:sz w:val="21"/>
          <w:szCs w:val="21"/>
          <w:vertAlign w:val="baseline"/>
        </w:rPr>
        <w:t>y</w:t>
      </w:r>
      <w:r>
        <w:rPr>
          <w:spacing w:val="10"/>
          <w:w w:val="86"/>
          <w:sz w:val="21"/>
          <w:szCs w:val="21"/>
          <w:vertAlign w:val="baseline"/>
        </w:rPr>
        <w:t>;</w:t>
      </w:r>
      <w:r>
        <w:rPr>
          <w:spacing w:val="-13"/>
          <w:w w:val="9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1"/>
          <w:szCs w:val="21"/>
          <w:vertAlign w:val="baseline"/>
        </w:rPr>
        <w:t>→c</w:t>
      </w:r>
      <w:r>
        <w:rPr>
          <w:w w:val="95"/>
          <w:sz w:val="21"/>
          <w:szCs w:val="21"/>
          <w:vertAlign w:val="baseline"/>
        </w:rPr>
        <w:t>)</w:t>
      </w:r>
      <w:r>
        <w:rPr>
          <w:spacing w:val="-10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for</w:t>
      </w:r>
      <w:r>
        <w:rPr>
          <w:spacing w:val="-10"/>
          <w:w w:val="95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1</w:t>
      </w:r>
      <w:r>
        <w:rPr>
          <w:spacing w:val="-10"/>
          <w:w w:val="9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8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1"/>
          <w:szCs w:val="21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8"/>
          <w:w w:val="9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9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3"/>
          <w:sz w:val="21"/>
          <w:szCs w:val="21"/>
          <w:vertAlign w:val="baseline"/>
        </w:rPr>
        <w:t> </w:t>
      </w:r>
      <w:r>
        <w:rPr>
          <w:w w:val="95"/>
          <w:sz w:val="21"/>
          <w:szCs w:val="21"/>
          <w:vertAlign w:val="baseline"/>
        </w:rPr>
        <w:t>an </w:t>
      </w:r>
      <w:bookmarkStart w:name="_bookmark6" w:id="11"/>
      <w:bookmarkEnd w:id="11"/>
      <w:r>
        <w:rPr>
          <w:sz w:val="21"/>
          <w:szCs w:val="21"/>
          <w:vertAlign w:val="baseline"/>
        </w:rPr>
        <w:t>ato</w:t>
      </w:r>
      <w:r>
        <w:rPr>
          <w:sz w:val="21"/>
          <w:szCs w:val="21"/>
          <w:vertAlign w:val="baseline"/>
        </w:rPr>
        <w:t>m.</w:t>
      </w:r>
      <w:r>
        <w:rPr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Atoms </w:t>
      </w:r>
      <w:r>
        <w:rPr>
          <w:sz w:val="21"/>
          <w:szCs w:val="21"/>
          <w:vertAlign w:val="baseline"/>
        </w:rPr>
        <w:t>are either concept or role atoms: a </w:t>
      </w:r>
      <w:r>
        <w:rPr>
          <w:i/>
          <w:iCs/>
          <w:sz w:val="21"/>
          <w:szCs w:val="21"/>
          <w:vertAlign w:val="baseline"/>
        </w:rPr>
        <w:t>concept atom </w:t>
      </w:r>
      <w:r>
        <w:rPr>
          <w:sz w:val="21"/>
          <w:szCs w:val="21"/>
          <w:vertAlign w:val="baseline"/>
        </w:rPr>
        <w:t>has the form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), and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role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atom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t,</w:t>
      </w:r>
      <w:r>
        <w:rPr>
          <w:rFonts w:ascii="Times New Roman" w:hAnsi="Times New Roman" w:cs="Times New Roman" w:eastAsia="Times New Roman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t,</w:t>
      </w:r>
      <w:r>
        <w:rPr>
          <w:rFonts w:ascii="Times New Roman" w:hAnsi="Times New Roman" w:cs="Times New Roman" w:eastAsia="Times New Roman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7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spacing w:val="17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17"/>
          <w:sz w:val="21"/>
          <w:szCs w:val="21"/>
          <w:vertAlign w:val="baseline"/>
        </w:rPr>
        <w:t>}⊆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),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possibly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complex</w:t>
      </w:r>
      <w:r>
        <w:rPr>
          <w:spacing w:val="1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concept,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151287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912392pt;width:34.85pt;height:.1pt;mso-position-horizontal-relative:page;mso-position-vertical-relative:paragraph;z-index:-15725056;mso-wrap-distance-left:0;mso-wrap-distance-right:0" id="docshape10" coordorigin="787,238" coordsize="697,0" path="m787,238l1484,2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7</w:t>
      </w:r>
      <w:r>
        <w:rPr>
          <w:rFonts w:ascii="IPAPMincho"/>
          <w:spacing w:val="5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3"/>
          <w:w w:val="150"/>
          <w:sz w:val="15"/>
        </w:rPr>
        <w:t> </w:t>
      </w:r>
      <w:r>
        <w:rPr>
          <w:rFonts w:ascii="LM Roman 8"/>
          <w:w w:val="105"/>
          <w:sz w:val="15"/>
        </w:rPr>
        <w:t>DL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74"/>
          <w:w w:val="150"/>
          <w:sz w:val="15"/>
        </w:rPr>
        <w:t> </w:t>
      </w:r>
      <w:r>
        <w:rPr>
          <w:rFonts w:ascii="Georgia"/>
          <w:w w:val="105"/>
          <w:sz w:val="15"/>
        </w:rPr>
        <w:t>SHIQ</w:t>
      </w:r>
      <w:r>
        <w:rPr>
          <w:rFonts w:ascii="Georgia"/>
          <w:spacing w:val="38"/>
          <w:w w:val="105"/>
          <w:sz w:val="15"/>
        </w:rPr>
        <w:t> 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74"/>
          <w:w w:val="150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73"/>
          <w:w w:val="150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74"/>
          <w:w w:val="150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76"/>
          <w:w w:val="150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74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called</w:t>
      </w:r>
    </w:p>
    <w:p>
      <w:pPr>
        <w:tabs>
          <w:tab w:pos="909" w:val="left" w:leader="none"/>
        </w:tabs>
        <w:spacing w:line="18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05"/>
          <w:sz w:val="15"/>
        </w:rPr>
        <w:t>SHIF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realistic</w:t>
      </w:r>
      <w:r>
        <w:rPr>
          <w:rFonts w:ascii="LM Roman 8"/>
          <w:spacing w:val="60"/>
          <w:w w:val="105"/>
          <w:sz w:val="15"/>
        </w:rPr>
        <w:t> </w:t>
      </w:r>
      <w:r>
        <w:rPr>
          <w:rFonts w:ascii="Georgia"/>
          <w:w w:val="105"/>
          <w:sz w:val="15"/>
        </w:rPr>
        <w:t>SHIF</w:t>
      </w:r>
      <w:r>
        <w:rPr>
          <w:rFonts w:ascii="Georgia"/>
          <w:spacing w:val="77"/>
          <w:w w:val="150"/>
          <w:sz w:val="15"/>
        </w:rPr>
        <w:t> </w:t>
      </w:r>
      <w:r>
        <w:rPr>
          <w:rFonts w:ascii="LM Roman 8"/>
          <w:w w:val="105"/>
          <w:sz w:val="15"/>
        </w:rPr>
        <w:t>ontologies;</w:t>
      </w:r>
      <w:r>
        <w:rPr>
          <w:rFonts w:ascii="LM Roman 8"/>
          <w:spacing w:val="72"/>
          <w:w w:val="150"/>
          <w:sz w:val="15"/>
        </w:rPr>
        <w:t> </w:t>
      </w:r>
      <w:r>
        <w:rPr>
          <w:rFonts w:ascii="LM Roman 8"/>
          <w:w w:val="105"/>
          <w:sz w:val="15"/>
        </w:rPr>
        <w:t>see,</w:t>
      </w:r>
      <w:r>
        <w:rPr>
          <w:rFonts w:ascii="LM Roman 8"/>
          <w:spacing w:val="79"/>
          <w:w w:val="105"/>
          <w:sz w:val="15"/>
        </w:rPr>
        <w:t> </w:t>
      </w:r>
      <w:r>
        <w:rPr>
          <w:rFonts w:ascii="LM Roman 8"/>
          <w:w w:val="105"/>
          <w:sz w:val="15"/>
        </w:rPr>
        <w:t>e.g.,</w:t>
      </w:r>
      <w:r>
        <w:rPr>
          <w:rFonts w:ascii="LM Roman 8"/>
          <w:spacing w:val="7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DAML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w w:val="105"/>
          <w:sz w:val="15"/>
        </w:rPr>
        <w:t>ontology</w:t>
      </w:r>
      <w:r>
        <w:rPr>
          <w:rFonts w:ascii="LM Roman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http://www.daml.org/ontologies/</w:t>
        </w:r>
      </w:hyperlink>
    </w:p>
    <w:p>
      <w:pPr>
        <w:spacing w:line="210" w:lineRule="exact" w:before="2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8</w:t>
      </w:r>
      <w:r>
        <w:rPr>
          <w:rFonts w:ascii="IPAPMincho"/>
          <w:spacing w:val="46"/>
          <w:position w:val="5"/>
          <w:sz w:val="11"/>
        </w:rPr>
        <w:t>  </w:t>
      </w:r>
      <w:r>
        <w:rPr>
          <w:rFonts w:ascii="LM Roman 8"/>
          <w:sz w:val="15"/>
        </w:rPr>
        <w:t>Available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43"/>
          <w:sz w:val="15"/>
        </w:rPr>
        <w:t> </w:t>
      </w:r>
      <w:hyperlink r:id="rId18">
        <w:r>
          <w:rPr>
            <w:rFonts w:ascii="MathJax_Typewriter"/>
            <w:color w:val="0000FF"/>
            <w:sz w:val="15"/>
          </w:rPr>
          <w:t>http://www.w3.org/2001/sw/WebOnt/guide-src/wine.rdf</w:t>
        </w:r>
        <w:r>
          <w:rPr>
            <w:rFonts w:ascii="MathJax_Typewriter"/>
            <w:color w:val="0000FF"/>
            <w:spacing w:val="-10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spacing w:line="165" w:lineRule="auto" w:before="50"/>
        <w:ind w:left="107" w:right="304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4"/>
          <w:w w:val="105"/>
          <w:position w:val="6"/>
          <w:sz w:val="11"/>
        </w:rPr>
        <w:t>9</w:t>
      </w:r>
      <w:r>
        <w:rPr>
          <w:rFonts w:ascii="IPAPMincho" w:hAnsi="IPAPMincho"/>
          <w:spacing w:val="42"/>
          <w:w w:val="105"/>
          <w:position w:val="6"/>
          <w:sz w:val="11"/>
        </w:rPr>
        <w:t> </w:t>
      </w:r>
      <w:r>
        <w:rPr>
          <w:rFonts w:ascii="LM Roman 8" w:hAnsi="LM Roman 8"/>
          <w:spacing w:val="-4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readability,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sometimes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abuse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notation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refer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Times New Roman" w:hAnsi="Times New Roman"/>
          <w:i/>
          <w:spacing w:val="-4"/>
          <w:w w:val="105"/>
          <w:sz w:val="15"/>
        </w:rPr>
        <w:t>→y</w:t>
      </w:r>
      <w:r>
        <w:rPr>
          <w:rFonts w:ascii="Times New Roman" w:hAnsi="Times New Roman"/>
          <w:i/>
          <w:spacing w:val="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set.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When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referring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vector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Times New Roman" w:hAnsi="Times New Roman"/>
          <w:i/>
          <w:spacing w:val="-4"/>
          <w:w w:val="105"/>
          <w:sz w:val="15"/>
        </w:rPr>
        <w:t>→y</w:t>
      </w:r>
      <w:r>
        <w:rPr>
          <w:rFonts w:ascii="Times New Roman" w:hAnsi="Times New Roman"/>
          <w:i/>
          <w:spacing w:val="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as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 </w:t>
      </w:r>
      <w:r>
        <w:rPr>
          <w:rFonts w:ascii="Georgia" w:hAnsi="Georgia"/>
          <w:w w:val="130"/>
          <w:sz w:val="15"/>
        </w:rPr>
        <w:t>{</w:t>
      </w:r>
      <w:r>
        <w:rPr>
          <w:rFonts w:ascii="Times New Roman" w:hAnsi="Times New Roman"/>
          <w:i/>
          <w:w w:val="130"/>
          <w:sz w:val="15"/>
        </w:rPr>
        <w:t>y</w:t>
      </w:r>
      <w:r>
        <w:rPr>
          <w:rFonts w:ascii="Verdana" w:hAnsi="Verdana"/>
          <w:w w:val="130"/>
          <w:sz w:val="15"/>
          <w:vertAlign w:val="subscript"/>
        </w:rPr>
        <w:t>i</w:t>
      </w:r>
      <w:r>
        <w:rPr>
          <w:rFonts w:ascii="Verdana" w:hAnsi="Verdana"/>
          <w:spacing w:val="-15"/>
          <w:w w:val="130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| </w:t>
      </w:r>
      <w:r>
        <w:rPr>
          <w:rFonts w:ascii="Times New Roman" w:hAnsi="Times New Roman"/>
          <w:i/>
          <w:w w:val="130"/>
          <w:sz w:val="15"/>
          <w:vertAlign w:val="baseline"/>
        </w:rPr>
        <w:t>y</w:t>
      </w:r>
      <w:r>
        <w:rPr>
          <w:rFonts w:ascii="Verdana" w:hAnsi="Verdana"/>
          <w:w w:val="130"/>
          <w:sz w:val="15"/>
          <w:vertAlign w:val="subscript"/>
        </w:rPr>
        <w:t>i</w:t>
      </w:r>
      <w:r>
        <w:rPr>
          <w:rFonts w:ascii="Verdana" w:hAnsi="Verdana"/>
          <w:spacing w:val="-5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occurs 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→y</w:t>
      </w:r>
      <w:r>
        <w:rPr>
          <w:rFonts w:ascii="Georgia" w:hAnsi="Georgia"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92" w:lineRule="exact" w:before="107"/>
        <w:ind w:left="221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role.</w:t>
      </w:r>
    </w:p>
    <w:p>
      <w:pPr>
        <w:pStyle w:val="BodyText"/>
        <w:spacing w:line="216" w:lineRule="auto" w:before="18"/>
        <w:ind w:left="221" w:right="206" w:firstLine="319"/>
      </w:pP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Boolean</w:t>
      </w:r>
      <w:r>
        <w:rPr>
          <w:spacing w:val="-7"/>
        </w:rPr>
        <w:t> </w:t>
      </w:r>
      <w:r>
        <w:rPr/>
        <w:t>conjunctive</w:t>
      </w:r>
      <w:r>
        <w:rPr>
          <w:spacing w:val="-10"/>
        </w:rPr>
        <w:t> </w:t>
      </w:r>
      <w:r>
        <w:rPr/>
        <w:t>queries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  <w:iCs/>
        </w:rPr>
        <w:t>assignments</w:t>
      </w:r>
      <w:r>
        <w:rPr/>
        <w:t>. Let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K</w:t>
      </w:r>
      <w:r>
        <w:rPr>
          <w:rFonts w:ascii="DejaVu Sans" w:hAnsi="DejaVu Sans" w:cs="DejaVu Sans" w:eastAsia="DejaVu Sans"/>
          <w:spacing w:val="-3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base,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f </w:t>
      </w:r>
      <w:r>
        <w:rPr/>
        <w:t>=</w:t>
      </w:r>
      <w:r>
        <w:rPr>
          <w:spacing w:val="-7"/>
        </w:rPr>
        <w:t> </w:t>
      </w:r>
      <w:r>
        <w:rPr>
          <w:spacing w:val="10"/>
        </w:rPr>
        <w:t>(Δ</w:t>
      </w:r>
      <w:r>
        <w:rPr>
          <w:rFonts w:ascii="Georgia" w:hAnsi="Georgia" w:cs="Georgia" w:eastAsia="Georgia"/>
          <w:spacing w:val="10"/>
          <w:vertAlign w:val="superscript"/>
        </w:rPr>
        <w:t>I</w:t>
      </w:r>
      <w:r>
        <w:rPr>
          <w:spacing w:val="10"/>
          <w:vertAlign w:val="baseline"/>
        </w:rPr>
        <w:t>,</w:t>
      </w:r>
      <w:r>
        <w:rPr>
          <w:rFonts w:ascii="DejaVu Sans" w:hAnsi="DejaVu Sans" w:cs="DejaVu Sans" w:eastAsia="DejaVu Sans"/>
          <w:spacing w:val="10"/>
          <w:vertAlign w:val="baseline"/>
        </w:rPr>
        <w:t>·</w:t>
      </w:r>
      <w:r>
        <w:rPr>
          <w:rFonts w:ascii="Georgia" w:hAnsi="Georgia" w:cs="Georgia" w:eastAsia="Georgia"/>
          <w:spacing w:val="10"/>
          <w:vertAlign w:val="superscript"/>
        </w:rPr>
        <w:t>I</w:t>
      </w:r>
      <w:r>
        <w:rPr>
          <w:spacing w:val="10"/>
          <w:vertAlign w:val="baseline"/>
        </w:rPr>
        <w:t>)a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K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4"/>
          <w:vertAlign w:val="baseline"/>
        </w:rPr>
        <w:t> </w:t>
      </w:r>
      <w:r>
        <w:rPr>
          <w:vertAlign w:val="baseline"/>
        </w:rPr>
        <w:t>conjunctive </w:t>
      </w:r>
      <w:r>
        <w:rPr>
          <w:w w:val="105"/>
          <w:vertAlign w:val="baseline"/>
        </w:rPr>
        <w:t>query.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assignment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78"/>
          <w:w w:val="12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Times New Roman" w:hAnsi="Times New Roman" w:cs="Times New Roman" w:eastAsia="Times New Roman"/>
          <w:i/>
          <w:iCs/>
          <w:w w:val="105"/>
          <w:vertAlign w:val="superscript"/>
        </w:rPr>
        <w:t>A</w:t>
      </w:r>
      <w:r>
        <w:rPr>
          <w:rFonts w:ascii="Times New Roman" w:hAnsi="Times New Roman" w:cs="Times New Roman" w:eastAsia="Times New Roman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 w:cs="Georgia" w:eastAsia="Georgia"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say that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2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is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true</w:t>
      </w:r>
      <w:r>
        <w:rPr>
          <w:i/>
          <w:iCs/>
          <w:w w:val="105"/>
          <w:vertAlign w:val="baseline"/>
        </w:rPr>
        <w:t> in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18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Times New Roman" w:hAnsi="Times New Roman" w:cs="Times New Roman" w:eastAsia="Times New Roman"/>
          <w:i/>
          <w:iCs/>
          <w:w w:val="105"/>
          <w:vertAlign w:val="superscript"/>
        </w:rPr>
        <w:t>A</w:t>
      </w:r>
      <w:r>
        <w:rPr>
          <w:rFonts w:ascii="Times New Roman" w:hAnsi="Times New Roman" w:cs="Times New Roman" w:eastAsia="Times New Roman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11"/>
          <w:w w:val="12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25"/>
          <w:vertAlign w:val="superscript"/>
        </w:rPr>
        <w:t>A</w:t>
      </w:r>
      <w:r>
        <w:rPr>
          <w:rFonts w:ascii="Times New Roman" w:hAnsi="Times New Roman" w:cs="Times New Roman" w:eastAsia="Times New Roman"/>
          <w:i/>
          <w:iCs/>
          <w:spacing w:val="-7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w w:val="105"/>
          <w:vertAlign w:val="super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DejaVu Sans" w:hAnsi="DejaVu Sans" w:cs="DejaVu Sans" w:eastAsia="DejaVu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vertAlign w:val="baseline"/>
        </w:rPr>
        <w:t>individual</w:t>
      </w:r>
      <w:r>
        <w:rPr>
          <w:spacing w:val="-8"/>
          <w:vertAlign w:val="baseline"/>
        </w:rPr>
        <w:t> </w:t>
      </w:r>
      <w:r>
        <w:rPr>
          <w:vertAlign w:val="baseline"/>
        </w:rPr>
        <w:t>name</w:t>
      </w:r>
      <w:r>
        <w:rPr>
          <w:spacing w:val="-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→c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A</w:t>
      </w:r>
      <w:r>
        <w:rPr>
          <w:rFonts w:ascii="Times New Roman" w:hAnsi="Times New Roman" w:cs="Times New Roman" w:eastAsia="Times New Roman"/>
          <w:i/>
          <w:iCs/>
          <w:spacing w:val="2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rFonts w:ascii="Georgia" w:hAnsi="Georgia" w:cs="Georgia" w:eastAsia="Georgia"/>
          <w:vertAlign w:val="superscript"/>
        </w:rPr>
        <w:t>I</w:t>
      </w:r>
      <w:r>
        <w:rPr>
          <w:rFonts w:ascii="Georgia" w:hAnsi="Georgia" w:cs="Georgia" w:eastAsia="Georgia"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1"/>
          <w:vertAlign w:val="baseline"/>
        </w:rPr>
        <w:t> </w:t>
      </w:r>
      <w:r>
        <w:rPr>
          <w:vertAlign w:val="baseline"/>
        </w:rPr>
        <w:t>atom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C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q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vertAlign w:val="superscript"/>
        </w:rPr>
        <w:t>A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3"/>
          <w:vertAlign w:val="baseline"/>
        </w:rPr>
        <w:t>t</w:t>
      </w:r>
      <w:r>
        <w:rPr>
          <w:rFonts w:ascii="Georgia" w:hAnsi="Georgia" w:cs="Georgia" w:eastAsia="Georgia"/>
          <w:spacing w:val="13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pacing w:val="13"/>
          <w:vertAlign w:val="superscript"/>
        </w:rPr>
        <w:t>A</w:t>
      </w:r>
      <w:r>
        <w:rPr>
          <w:rFonts w:ascii="DejaVu Sans" w:hAnsi="DejaVu Sans" w:cs="DejaVu Sans" w:eastAsia="DejaVu Sans"/>
          <w:spacing w:val="13"/>
          <w:vertAlign w:val="baseline"/>
        </w:rPr>
        <w:t>⟩∈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R</w:t>
      </w:r>
      <w:r>
        <w:rPr>
          <w:rFonts w:ascii="Georgia" w:hAnsi="Georgia" w:cs="Georgia" w:eastAsia="Georgia"/>
          <w:vertAlign w:val="superscript"/>
        </w:rPr>
        <w:t>I</w:t>
      </w:r>
      <w:r>
        <w:rPr>
          <w:rFonts w:ascii="Georgia" w:hAnsi="Georgia" w:cs="Georgia" w:eastAsia="Georgia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t,</w:t>
      </w:r>
      <w:r>
        <w:rPr>
          <w:rFonts w:ascii="Times New Roman" w:hAnsi="Times New Roman" w:cs="Times New Roman" w:eastAsia="Times New Roman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t</w:t>
      </w:r>
      <w:r>
        <w:rPr>
          <w:rFonts w:ascii="Georgia" w:hAnsi="Georgia" w:cs="Georgia" w:eastAsia="Georgia"/>
          <w:w w:val="125"/>
          <w:vertAlign w:val="superscript"/>
        </w:rPr>
        <w:t>'</w:t>
      </w:r>
      <w:r>
        <w:rPr>
          <w:w w:val="125"/>
          <w:vertAlign w:val="baseline"/>
        </w:rPr>
        <w:t>)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i/>
          <w:iCs/>
          <w:w w:val="105"/>
          <w:vertAlign w:val="baseline"/>
        </w:rPr>
        <w:t>-mapping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w.r.t.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. If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21"/>
          <w:w w:val="12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f</w:t>
      </w:r>
      <w:r>
        <w:rPr>
          <w:rFonts w:ascii="DejaVu Sans" w:hAnsi="DejaVu Sans" w:cs="DejaVu Sans" w:eastAsia="DejaVu Sans"/>
          <w:spacing w:val="-14"/>
          <w:w w:val="12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is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true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rFonts w:ascii="DejaVu Sans" w:hAnsi="DejaVu Sans" w:cs="DejaVu Sans" w:eastAsia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write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spacing w:val="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is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false</w:t>
      </w:r>
      <w:r>
        <w:rPr>
          <w:i/>
          <w:iCs/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rFonts w:ascii="DejaVu Sans" w:hAnsi="DejaVu Sans" w:cs="DejaVu Sans" w:eastAsia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K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49"/>
        <w:ind w:left="221" w:right="204" w:firstLine="319"/>
      </w:pPr>
      <w:r>
        <w:rPr/>
        <w:t>The development of a decision procedure for conjunctive query answering in expressive</w:t>
      </w:r>
      <w:r>
        <w:rPr>
          <w:spacing w:val="33"/>
        </w:rPr>
        <w:t> </w:t>
      </w:r>
      <w:r>
        <w:rPr/>
        <w:t>DLs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still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partially</w:t>
      </w:r>
      <w:r>
        <w:rPr>
          <w:spacing w:val="34"/>
        </w:rPr>
        <w:t> </w:t>
      </w:r>
      <w:r>
        <w:rPr/>
        <w:t>open</w:t>
      </w:r>
      <w:r>
        <w:rPr>
          <w:spacing w:val="34"/>
        </w:rPr>
        <w:t> </w:t>
      </w:r>
      <w:r>
        <w:rPr/>
        <w:t>problem.</w:t>
      </w:r>
      <w:r>
        <w:rPr>
          <w:spacing w:val="80"/>
        </w:rPr>
        <w:t> </w:t>
      </w:r>
      <w:r>
        <w:rPr>
          <w:i/>
        </w:rPr>
        <w:t>Grounded</w:t>
      </w:r>
      <w:r>
        <w:rPr>
          <w:i/>
          <w:spacing w:val="40"/>
        </w:rPr>
        <w:t> </w:t>
      </w:r>
      <w:r>
        <w:rPr/>
        <w:t>conjunctive</w:t>
      </w:r>
      <w:r>
        <w:rPr>
          <w:spacing w:val="33"/>
        </w:rPr>
        <w:t> </w:t>
      </w:r>
      <w:r>
        <w:rPr/>
        <w:t>queries for </w:t>
      </w:r>
      <w:r>
        <w:rPr>
          <w:rFonts w:ascii="DejaVu Sans" w:hAnsi="DejaVu Sans"/>
        </w:rPr>
        <w:t>£7fQ </w:t>
      </w:r>
      <w:r>
        <w:rPr/>
        <w:t>and/or </w:t>
      </w:r>
      <w:r>
        <w:rPr>
          <w:rFonts w:ascii="DejaVu Sans" w:hAnsi="DejaVu Sans"/>
        </w:rPr>
        <w:t>£70fQ </w:t>
      </w:r>
      <w:r>
        <w:rPr/>
        <w:t>are supported by KAON2, Pellet, and Racer’s query language nRQL [</w:t>
      </w:r>
      <w:hyperlink w:history="true" w:anchor="_bookmark30">
        <w:r>
          <w:rPr>
            <w:color w:val="0000FF"/>
          </w:rPr>
          <w:t>24</w:t>
        </w:r>
      </w:hyperlink>
      <w:r>
        <w:rPr/>
        <w:t>,</w:t>
      </w:r>
      <w:hyperlink w:history="true" w:anchor="_bookmark1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However, the semantics of grounded queries is different 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assumed</w:t>
      </w:r>
      <w:r>
        <w:rPr>
          <w:spacing w:val="-15"/>
        </w:rPr>
        <w:t> </w:t>
      </w:r>
      <w:r>
        <w:rPr/>
        <w:t>open-world</w:t>
      </w:r>
      <w:r>
        <w:rPr>
          <w:spacing w:val="-13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DLs</w:t>
      </w:r>
      <w:r>
        <w:rPr>
          <w:spacing w:val="-14"/>
        </w:rPr>
        <w:t> </w:t>
      </w:r>
      <w:r>
        <w:rPr/>
        <w:t>since</w:t>
      </w:r>
      <w:r>
        <w:rPr>
          <w:spacing w:val="-15"/>
        </w:rPr>
        <w:t> </w:t>
      </w:r>
      <w:r>
        <w:rPr/>
        <w:t>existentially</w:t>
      </w:r>
      <w:r>
        <w:rPr>
          <w:spacing w:val="-7"/>
        </w:rPr>
        <w:t> </w:t>
      </w:r>
      <w:r>
        <w:rPr/>
        <w:t>quantified variables are always bound to named individuals.</w:t>
      </w:r>
    </w:p>
    <w:p>
      <w:pPr>
        <w:pStyle w:val="BodyText"/>
        <w:spacing w:line="216" w:lineRule="auto" w:before="26"/>
        <w:ind w:left="221" w:right="206" w:firstLine="319"/>
      </w:pPr>
      <w:r>
        <w:rPr/>
        <w:t>Various</w:t>
      </w:r>
      <w:r>
        <w:rPr>
          <w:spacing w:val="-3"/>
        </w:rPr>
        <w:t> </w:t>
      </w:r>
      <w:r>
        <w:rPr/>
        <w:t>decision procedures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25</w:t>
        </w:r>
      </w:hyperlink>
      <w:r>
        <w:rPr/>
        <w:t>,</w:t>
      </w:r>
      <w:hyperlink w:history="true" w:anchor="_bookmark25">
        <w:r>
          <w:rPr>
            <w:color w:val="0000FF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restricted fragments of</w:t>
      </w:r>
      <w:r>
        <w:rPr>
          <w:spacing w:val="-2"/>
        </w:rPr>
        <w:t> </w:t>
      </w:r>
      <w:r>
        <w:rPr/>
        <w:t>con- junctive queries.</w:t>
      </w:r>
      <w:r>
        <w:rPr>
          <w:spacing w:val="40"/>
        </w:rPr>
        <w:t> </w:t>
      </w:r>
      <w:r>
        <w:rPr/>
        <w:t>The most common restriction used in order to obtain a decision procedure is that each role that occurs in the query must be a simple role, i.e., a role that is neither transitive nor has a transitive sub-role.</w:t>
      </w:r>
    </w:p>
    <w:p>
      <w:pPr>
        <w:pStyle w:val="BodyText"/>
        <w:spacing w:line="213" w:lineRule="auto" w:before="17"/>
        <w:ind w:left="221" w:right="203" w:firstLine="319"/>
      </w:pPr>
      <w:r>
        <w:rPr/>
        <w:t>A commonly used technique is to reduce the problem of answering a Boolean conjunctive</w:t>
      </w:r>
      <w:r>
        <w:rPr>
          <w:spacing w:val="-5"/>
        </w:rPr>
        <w:t> </w:t>
      </w:r>
      <w:r>
        <w:rPr/>
        <w:t>query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deciding</w:t>
      </w:r>
      <w:r>
        <w:rPr>
          <w:spacing w:val="-8"/>
        </w:rPr>
        <w:t> </w:t>
      </w:r>
      <w:r>
        <w:rPr/>
        <w:t>concept</w:t>
      </w:r>
      <w:r>
        <w:rPr>
          <w:spacing w:val="-5"/>
        </w:rPr>
        <w:t> </w:t>
      </w:r>
      <w:r>
        <w:rPr/>
        <w:t>satisfiability</w:t>
      </w:r>
      <w:r>
        <w:rPr>
          <w:spacing w:val="-1"/>
        </w:rPr>
        <w:t> </w:t>
      </w:r>
      <w:r>
        <w:rPr/>
        <w:t>w.r.t.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KB.</w:t>
      </w:r>
      <w:r>
        <w:rPr>
          <w:spacing w:val="-7"/>
        </w:rPr>
        <w:t> </w:t>
      </w:r>
      <w:r>
        <w:rPr/>
        <w:t>The idea is to view the query as a graph and, starting from leaf nodes, to “roll up” the graph into a</w:t>
      </w:r>
      <w:r>
        <w:rPr>
          <w:spacing w:val="-1"/>
        </w:rPr>
        <w:t> </w:t>
      </w:r>
      <w:r>
        <w:rPr/>
        <w:t>single atom of the</w:t>
      </w:r>
      <w:r>
        <w:rPr>
          <w:spacing w:val="-1"/>
        </w:rPr>
        <w:t> </w:t>
      </w:r>
      <w:r>
        <w:rPr/>
        <w:t>form </w:t>
      </w:r>
      <w:r>
        <w:rPr>
          <w:rFonts w:ascii="Times New Roman" w:hAnsi="Times New Roman"/>
          <w:i/>
        </w:rPr>
        <w:t>C</w:t>
      </w:r>
      <w:r>
        <w:rPr/>
        <w:t>(</w:t>
      </w:r>
      <w:r>
        <w:rPr>
          <w:rFonts w:ascii="Times New Roman" w:hAnsi="Times New Roman"/>
          <w:i/>
        </w:rPr>
        <w:t>t</w:t>
      </w:r>
      <w:r>
        <w:rPr/>
        <w:t>) such that the query</w:t>
      </w:r>
      <w:r>
        <w:rPr>
          <w:spacing w:val="-2"/>
        </w:rPr>
        <w:t> </w:t>
      </w:r>
      <w:r>
        <w:rPr/>
        <w:t>is true</w:t>
      </w:r>
      <w:r>
        <w:rPr>
          <w:spacing w:val="-1"/>
        </w:rPr>
        <w:t> </w:t>
      </w:r>
      <w:r>
        <w:rPr/>
        <w:t>in a KB </w:t>
      </w:r>
      <w:r>
        <w:rPr>
          <w:rFonts w:ascii="DejaVu Sans" w:hAnsi="DejaVu Sans"/>
        </w:rPr>
        <w:t>K </w:t>
      </w:r>
      <w:r>
        <w:rPr/>
        <w:t>iff </w:t>
      </w:r>
      <w:r>
        <w:rPr>
          <w:rFonts w:ascii="DejaVu Sans" w:hAnsi="DejaVu Sans"/>
        </w:rPr>
        <w:t>ч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40"/>
        </w:rPr>
        <w:t> </w:t>
      </w:r>
      <w:r>
        <w:rPr/>
        <w:t>is unsatisfiable w.r.t. </w:t>
      </w:r>
      <w:r>
        <w:rPr>
          <w:rFonts w:ascii="DejaVu Sans" w:hAnsi="DejaVu Sans"/>
        </w:rPr>
        <w:t>K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,</w:t>
      </w:r>
      <w:hyperlink w:history="true" w:anchor="_bookmark11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19</w:t>
        </w:r>
      </w:hyperlink>
      <w:r>
        <w:rPr/>
        <w:t>,</w:t>
      </w:r>
      <w:hyperlink w:history="true" w:anchor="_bookmark40">
        <w:r>
          <w:rPr>
            <w:color w:val="0000FF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For example, the query</w:t>
      </w:r>
    </w:p>
    <w:p>
      <w:pPr>
        <w:spacing w:before="212"/>
        <w:ind w:left="12" w:right="0" w:firstLine="0"/>
        <w:jc w:val="center"/>
        <w:rPr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⟨⟩</w:t>
      </w:r>
      <w:r>
        <w:rPr>
          <w:rFonts w:ascii="DejaVu Sans" w:hAnsi="DejaVu Sans" w:cs="DejaVu Sans" w:eastAsia="DejaVu Sans"/>
          <w:spacing w:val="-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←</w:t>
      </w:r>
      <w:r>
        <w:rPr>
          <w:rFonts w:ascii="DejaVu Sans" w:hAnsi="DejaVu Sans" w:cs="DejaVu Sans" w:eastAsia="DejaVu Sans"/>
          <w:spacing w:val="-1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i/>
          <w:iCs/>
          <w:spacing w:val="-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''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superscript"/>
        </w:rPr>
        <w:t>''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82" w:lineRule="exact" w:before="197"/>
        <w:ind w:left="0" w:right="5541"/>
        <w:jc w:val="center"/>
      </w:pP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rolled</w:t>
      </w:r>
      <w:r>
        <w:rPr>
          <w:spacing w:val="3"/>
        </w:rPr>
        <w:t> </w:t>
      </w:r>
      <w:r>
        <w:rPr/>
        <w:t>up</w:t>
      </w:r>
      <w:r>
        <w:rPr>
          <w:spacing w:val="1"/>
        </w:rPr>
        <w:t> </w:t>
      </w:r>
      <w:r>
        <w:rPr>
          <w:spacing w:val="-4"/>
        </w:rPr>
        <w:t>into</w:t>
      </w:r>
    </w:p>
    <w:p>
      <w:pPr>
        <w:spacing w:line="282" w:lineRule="exact" w:before="0"/>
        <w:ind w:left="10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←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</w:rPr>
        <w:t>R.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</w:rPr>
        <w:t>S.C</w:t>
      </w:r>
      <w:r>
        <w:rPr>
          <w:spacing w:val="-2"/>
          <w:w w:val="105"/>
          <w:sz w:val="21"/>
          <w:szCs w:val="21"/>
        </w:rPr>
        <w:t>))(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1"/>
          <w:szCs w:val="21"/>
        </w:rPr>
        <w:t>t</w:t>
      </w:r>
      <w:r>
        <w:rPr>
          <w:spacing w:val="-2"/>
          <w:w w:val="105"/>
          <w:sz w:val="21"/>
          <w:szCs w:val="21"/>
        </w:rPr>
        <w:t>)</w:t>
      </w:r>
    </w:p>
    <w:p>
      <w:pPr>
        <w:pStyle w:val="BodyText"/>
        <w:spacing w:line="292" w:lineRule="exact" w:before="33"/>
        <w:ind w:left="221"/>
      </w:pPr>
      <w:r>
        <w:rPr>
          <w:spacing w:val="-2"/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K</w:t>
      </w:r>
      <w:r>
        <w:rPr>
          <w:rFonts w:ascii="Times New Roman" w:hAnsi="Times New Roman"/>
          <w:i/>
          <w:spacing w:val="8"/>
          <w:w w:val="105"/>
        </w:rPr>
        <w:t> </w:t>
      </w:r>
      <w:r>
        <w:rPr>
          <w:rFonts w:ascii="DejaVu Sans" w:hAnsi="DejaVu Sans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q</w:t>
      </w:r>
      <w:r>
        <w:rPr>
          <w:rFonts w:ascii="Times New Roman" w:hAnsi="Times New Roman"/>
          <w:i/>
          <w:spacing w:val="12"/>
          <w:w w:val="105"/>
        </w:rPr>
        <w:t> </w:t>
      </w:r>
      <w:r>
        <w:rPr>
          <w:spacing w:val="-2"/>
          <w:w w:val="105"/>
        </w:rPr>
        <w:t>iff</w:t>
      </w:r>
      <w:r>
        <w:rPr>
          <w:spacing w:val="-11"/>
          <w:w w:val="105"/>
        </w:rPr>
        <w:t> </w:t>
      </w:r>
      <w:r>
        <w:rPr>
          <w:rFonts w:ascii="DejaVu Sans" w:hAnsi="DejaVu Sans"/>
          <w:spacing w:val="-2"/>
          <w:w w:val="105"/>
        </w:rPr>
        <w:t>ч</w:t>
      </w:r>
      <w:r>
        <w:rPr>
          <w:spacing w:val="-2"/>
          <w:w w:val="105"/>
        </w:rPr>
        <w:t>(</w:t>
      </w:r>
      <w:r>
        <w:rPr>
          <w:rFonts w:ascii="DejaVu Sans" w:hAnsi="DejaVu Sans"/>
          <w:spacing w:val="-2"/>
          <w:w w:val="105"/>
        </w:rPr>
        <w:t>E</w:t>
      </w:r>
      <w:r>
        <w:rPr>
          <w:rFonts w:ascii="Times New Roman" w:hAnsi="Times New Roman"/>
          <w:i/>
          <w:spacing w:val="-2"/>
          <w:w w:val="105"/>
        </w:rPr>
        <w:t>R.</w:t>
      </w:r>
      <w:r>
        <w:rPr>
          <w:spacing w:val="-2"/>
          <w:w w:val="105"/>
        </w:rPr>
        <w:t>(</w:t>
      </w:r>
      <w:r>
        <w:rPr>
          <w:rFonts w:ascii="DejaVu Sans" w:hAnsi="DejaVu Sans"/>
          <w:spacing w:val="-2"/>
          <w:w w:val="105"/>
        </w:rPr>
        <w:t>E</w:t>
      </w:r>
      <w:r>
        <w:rPr>
          <w:rFonts w:ascii="Times New Roman" w:hAnsi="Times New Roman"/>
          <w:i/>
          <w:spacing w:val="-2"/>
          <w:w w:val="105"/>
        </w:rPr>
        <w:t>S.C</w:t>
      </w:r>
      <w:r>
        <w:rPr>
          <w:spacing w:val="-2"/>
          <w:w w:val="105"/>
        </w:rPr>
        <w:t>))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unsatisfiable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-14"/>
          <w:w w:val="105"/>
        </w:rPr>
        <w:t> </w:t>
      </w:r>
      <w:r>
        <w:rPr>
          <w:rFonts w:ascii="DejaVu Sans" w:hAnsi="DejaVu Sans"/>
          <w:spacing w:val="-7"/>
          <w:w w:val="105"/>
        </w:rPr>
        <w:t>K</w:t>
      </w:r>
      <w:r>
        <w:rPr>
          <w:spacing w:val="-7"/>
          <w:w w:val="105"/>
        </w:rPr>
        <w:t>.</w:t>
      </w:r>
    </w:p>
    <w:p>
      <w:pPr>
        <w:pStyle w:val="BodyText"/>
        <w:spacing w:line="213" w:lineRule="auto" w:before="21"/>
        <w:ind w:left="221" w:right="202" w:firstLine="319"/>
      </w:pPr>
      <w:r>
        <w:rPr/>
        <w:t>Unfortunately, the above described technique is only able to deal with tree shaped queries, i.e., those where</w:t>
      </w:r>
      <w:r>
        <w:rPr>
          <w:spacing w:val="-1"/>
        </w:rPr>
        <w:t> </w:t>
      </w:r>
      <w:r>
        <w:rPr/>
        <w:t>the query graph does not contain a cycle, because the above mentioned tree model property means that DL concepts cannot capture cyclic relationships.</w:t>
      </w:r>
      <w:r>
        <w:rPr>
          <w:spacing w:val="40"/>
        </w:rPr>
        <w:t> </w:t>
      </w:r>
      <w:r>
        <w:rPr/>
        <w:t>Even nominals cannot express the arbitrary cyclic structures that can occur in a query [</w:t>
      </w:r>
      <w:hyperlink w:history="true" w:anchor="_bookmark40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3" w:lineRule="auto" w:before="27"/>
        <w:ind w:left="221" w:right="206" w:firstLine="319"/>
      </w:pPr>
      <w:r>
        <w:rPr/>
        <w:t>Recent work has, however, shown how an extension of DLs with a restricted form of the </w:t>
      </w:r>
      <w:r>
        <w:rPr>
          <w:rFonts w:ascii="DejaVu Sans" w:hAnsi="DejaVu Sans"/>
        </w:rPr>
        <w:t>↓ </w:t>
      </w:r>
      <w:r>
        <w:rPr/>
        <w:t>binder operator and state variables can enable an extension of the rolling-up technique to deal also with cyclic queries 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30"/>
        </w:rPr>
        <w:t> </w:t>
      </w:r>
      <w:r>
        <w:rPr/>
        <w:t>It is easy to see how these features can be used to roll up an arbitrary query into a suitable concept.</w:t>
      </w:r>
      <w:r>
        <w:rPr>
          <w:spacing w:val="40"/>
        </w:rPr>
        <w:t> </w:t>
      </w:r>
      <w:r>
        <w:rPr/>
        <w:t>For example, the query</w:t>
      </w:r>
    </w:p>
    <w:p>
      <w:pPr>
        <w:spacing w:line="281" w:lineRule="exact" w:before="0"/>
        <w:ind w:left="12" w:right="0" w:firstLine="0"/>
        <w:jc w:val="center"/>
        <w:rPr>
          <w:sz w:val="21"/>
          <w:szCs w:val="21"/>
        </w:rPr>
      </w:pP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i/>
          <w:iCs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⟨⟩</w:t>
      </w:r>
      <w:r>
        <w:rPr>
          <w:rFonts w:ascii="DejaVu Sans" w:hAnsi="DejaVu Sans" w:cs="DejaVu Sans" w:eastAsia="DejaVu Sans"/>
          <w:spacing w:val="-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←</w:t>
      </w:r>
      <w:r>
        <w:rPr>
          <w:rFonts w:ascii="DejaVu Sans" w:hAnsi="DejaVu Sans" w:cs="DejaVu Sans" w:eastAsia="DejaVu Sans"/>
          <w:spacing w:val="-1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w w:val="110"/>
          <w:sz w:val="21"/>
          <w:szCs w:val="21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7"/>
          <w:w w:val="110"/>
          <w:sz w:val="21"/>
          <w:szCs w:val="21"/>
          <w:vertAlign w:val="baseline"/>
        </w:rPr>
        <w:t>t</w:t>
      </w:r>
      <w:r>
        <w:rPr>
          <w:spacing w:val="-7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33"/>
        <w:ind w:left="221"/>
        <w:jc w:val="left"/>
      </w:pPr>
      <w:r>
        <w:rPr/>
        <w:t>could be</w:t>
      </w:r>
      <w:r>
        <w:rPr>
          <w:spacing w:val="-5"/>
        </w:rPr>
        <w:t> </w:t>
      </w:r>
      <w:r>
        <w:rPr/>
        <w:t>rolled</w:t>
      </w:r>
      <w:r>
        <w:rPr>
          <w:spacing w:val="3"/>
        </w:rPr>
        <w:t> </w:t>
      </w:r>
      <w:r>
        <w:rPr/>
        <w:t>up into the</w:t>
      </w:r>
      <w:r>
        <w:rPr>
          <w:spacing w:val="-1"/>
        </w:rPr>
        <w:t> </w:t>
      </w:r>
      <w:r>
        <w:rPr>
          <w:spacing w:val="-2"/>
        </w:rPr>
        <w:t>concept</w:t>
      </w:r>
    </w:p>
    <w:p>
      <w:pPr>
        <w:spacing w:before="197"/>
        <w:ind w:left="7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spacing w:val="-6"/>
          <w:sz w:val="21"/>
          <w:szCs w:val="21"/>
        </w:rPr>
        <w:t>⟨⟩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←</w:t>
      </w:r>
      <w:r>
        <w:rPr>
          <w:rFonts w:ascii="DejaVu Sans" w:hAnsi="DejaVu Sans" w:cs="DejaVu Sans" w:eastAsia="DejaVu Sans"/>
          <w:spacing w:val="-9"/>
          <w:sz w:val="21"/>
          <w:szCs w:val="21"/>
        </w:rPr>
        <w:t> </w:t>
      </w:r>
      <w:r>
        <w:rPr>
          <w:spacing w:val="-6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↓</w:t>
      </w:r>
      <w:r>
        <w:rPr>
          <w:rFonts w:ascii="DejaVu Sans" w:hAnsi="DejaVu Sans" w:cs="DejaVu Sans" w:eastAsia="DejaVu Sans"/>
          <w:spacing w:val="-4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6"/>
          <w:sz w:val="21"/>
          <w:szCs w:val="21"/>
        </w:rPr>
        <w:t>t.</w:t>
      </w:r>
      <w:r>
        <w:rPr>
          <w:spacing w:val="-6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spacing w:val="-6"/>
          <w:sz w:val="21"/>
          <w:szCs w:val="21"/>
        </w:rPr>
        <w:t>R.</w:t>
      </w:r>
      <w:r>
        <w:rPr>
          <w:spacing w:val="-6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-6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iCs/>
          <w:spacing w:val="-6"/>
          <w:sz w:val="21"/>
          <w:szCs w:val="21"/>
        </w:rPr>
        <w:t>S.t</w:t>
      </w:r>
      <w:r>
        <w:rPr>
          <w:spacing w:val="-6"/>
          <w:sz w:val="21"/>
          <w:szCs w:val="21"/>
        </w:rPr>
        <w:t>)))(</w:t>
      </w:r>
      <w:r>
        <w:rPr>
          <w:rFonts w:ascii="Times New Roman" w:hAnsi="Times New Roman" w:cs="Times New Roman" w:eastAsia="Times New Roman"/>
          <w:i/>
          <w:iCs/>
          <w:spacing w:val="-6"/>
          <w:sz w:val="21"/>
          <w:szCs w:val="21"/>
        </w:rPr>
        <w:t>t</w:t>
      </w:r>
      <w:r>
        <w:rPr>
          <w:spacing w:val="-6"/>
          <w:sz w:val="21"/>
          <w:szCs w:val="21"/>
        </w:rPr>
        <w:t>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right="316" w:firstLine="319"/>
      </w:pPr>
      <w:r>
        <w:rPr>
          <w:w w:val="105"/>
        </w:rPr>
        <w:t>Although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7"/>
        </w:rPr>
        <w:t> </w:t>
      </w:r>
      <w:r>
        <w:rPr>
          <w:w w:val="105"/>
        </w:rPr>
        <w:t>binder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DL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ALC</w:t>
      </w:r>
      <w:r>
        <w:rPr>
          <w:rFonts w:ascii="DejaVu Sans" w:hAnsi="DejaVu Sans"/>
          <w:spacing w:val="-10"/>
          <w:w w:val="105"/>
        </w:rPr>
        <w:t> </w:t>
      </w:r>
      <w:r>
        <w:rPr>
          <w:w w:val="105"/>
        </w:rPr>
        <w:t>undecidable,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bookmarkStart w:name="Discussion" w:id="12"/>
      <w:bookmarkEnd w:id="12"/>
      <w:r>
        <w:rPr/>
        <w:t>q</w:t>
      </w:r>
      <w:r>
        <w:rPr/>
        <w:t>uery</w:t>
      </w:r>
      <w:r>
        <w:rPr>
          <w:spacing w:val="-18"/>
        </w:rPr>
        <w:t> </w:t>
      </w:r>
      <w:r>
        <w:rPr/>
        <w:t>answering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7"/>
        </w:rPr>
        <w:t> </w:t>
      </w:r>
      <w:r>
        <w:rPr/>
        <w:t>binder</w:t>
      </w:r>
      <w:r>
        <w:rPr>
          <w:spacing w:val="-17"/>
        </w:rPr>
        <w:t> </w:t>
      </w:r>
      <w:r>
        <w:rPr/>
        <w:t>occurs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very</w:t>
      </w:r>
      <w:r>
        <w:rPr>
          <w:spacing w:val="-16"/>
        </w:rPr>
        <w:t> </w:t>
      </w:r>
      <w:r>
        <w:rPr/>
        <w:t>restricted</w:t>
      </w:r>
      <w:r>
        <w:rPr>
          <w:spacing w:val="-14"/>
        </w:rPr>
        <w:t> </w:t>
      </w:r>
      <w:r>
        <w:rPr/>
        <w:t>form,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resulting </w:t>
      </w:r>
      <w:r>
        <w:rPr>
          <w:w w:val="105"/>
        </w:rPr>
        <w:t>extension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£70fQ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still</w:t>
      </w:r>
      <w:r>
        <w:rPr>
          <w:spacing w:val="-17"/>
          <w:w w:val="105"/>
        </w:rPr>
        <w:t> </w:t>
      </w:r>
      <w:r>
        <w:rPr>
          <w:w w:val="105"/>
        </w:rPr>
        <w:t>decidable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9"/>
          <w:w w:val="105"/>
        </w:rPr>
        <w:t> </w:t>
      </w:r>
      <w:r>
        <w:rPr>
          <w:w w:val="105"/>
        </w:rPr>
        <w:t>roles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query. Moreover, 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relatively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tableaux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£70fQ</w:t>
      </w:r>
      <w:r>
        <w:rPr>
          <w:rFonts w:ascii="DejaVu Sans" w:hAnsi="DejaVu Sans"/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DejaVu Sans" w:hAnsi="DejaVu Sans"/>
          <w:spacing w:val="-2"/>
        </w:rPr>
        <w:t>↓</w:t>
      </w:r>
      <w:r>
        <w:rPr>
          <w:rFonts w:ascii="DejaVu Sans" w:hAnsi="DejaVu Sans"/>
          <w:spacing w:val="-12"/>
        </w:rPr>
        <w:t> </w:t>
      </w:r>
      <w:r>
        <w:rPr>
          <w:spacing w:val="-2"/>
          <w:w w:val="105"/>
        </w:rPr>
        <w:t>binder.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conjunctive</w:t>
      </w:r>
      <w:r>
        <w:rPr>
          <w:spacing w:val="-16"/>
          <w:w w:val="105"/>
        </w:rPr>
        <w:t> </w:t>
      </w:r>
      <w:r>
        <w:rPr>
          <w:w w:val="105"/>
        </w:rPr>
        <w:t>query</w:t>
      </w:r>
      <w:r>
        <w:rPr>
          <w:spacing w:val="-17"/>
          <w:w w:val="105"/>
        </w:rPr>
        <w:t> </w:t>
      </w:r>
      <w:r>
        <w:rPr>
          <w:w w:val="105"/>
        </w:rPr>
        <w:t>answering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£7fQ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(without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restrictions)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decidable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],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clear</w:t>
      </w:r>
      <w:r>
        <w:rPr>
          <w:spacing w:val="-2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2"/>
        </w:rPr>
        <w:t> </w:t>
      </w:r>
      <w:r>
        <w:rPr/>
        <w:t>binder</w:t>
      </w:r>
      <w:r>
        <w:rPr>
          <w:spacing w:val="-6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queries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non-simple roles</w:t>
      </w:r>
      <w:r>
        <w:rPr>
          <w:spacing w:val="-3"/>
        </w:rPr>
        <w:t> </w:t>
      </w:r>
      <w:r>
        <w:rPr/>
        <w:t>occur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cycle.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binder</w:t>
      </w:r>
      <w:r>
        <w:rPr>
          <w:spacing w:val="-6"/>
        </w:rPr>
        <w:t> </w:t>
      </w:r>
      <w:r>
        <w:rPr/>
        <w:t>interacts with</w:t>
      </w:r>
      <w:r>
        <w:rPr>
          <w:spacing w:val="-4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2"/>
        </w:rPr>
        <w:t> </w:t>
      </w:r>
      <w:r>
        <w:rPr/>
        <w:t>that </w:t>
      </w:r>
      <w:r>
        <w:rPr>
          <w:w w:val="105"/>
        </w:rPr>
        <w:t>makes termination problematical.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194"/>
        <w:ind w:right="321"/>
      </w:pPr>
      <w:r>
        <w:rPr/>
        <w:t>As we have seen, description logics underlying state of the art ontology languages include</w:t>
      </w:r>
      <w:r>
        <w:rPr>
          <w:spacing w:val="-2"/>
        </w:rPr>
        <w:t> </w:t>
      </w:r>
      <w:r>
        <w:rPr/>
        <w:t>nominals,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well known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 hybrid</w:t>
      </w:r>
      <w:r>
        <w:rPr>
          <w:spacing w:val="-4"/>
        </w:rPr>
        <w:t> </w:t>
      </w:r>
      <w:r>
        <w:rPr/>
        <w:t>logic.</w:t>
      </w:r>
      <w:r>
        <w:rPr>
          <w:spacing w:val="30"/>
        </w:rPr>
        <w:t> </w:t>
      </w:r>
      <w:r>
        <w:rPr/>
        <w:t>Nominals are</w:t>
      </w:r>
      <w:r>
        <w:rPr>
          <w:spacing w:val="-2"/>
        </w:rPr>
        <w:t> </w:t>
      </w:r>
      <w:r>
        <w:rPr/>
        <w:t>an important feature of ontology languages, as extensionally defined and singleton classes are common in ontologies.</w:t>
      </w:r>
      <w:r>
        <w:rPr>
          <w:spacing w:val="40"/>
        </w:rPr>
        <w:t> </w:t>
      </w:r>
      <w:r>
        <w:rPr/>
        <w:t>Recent advances in DL reasoning techniques have shown how the tableaux algorithm for </w:t>
      </w:r>
      <w:r>
        <w:rPr>
          <w:rFonts w:ascii="DejaVu Sans" w:hAnsi="DejaVu Sans"/>
        </w:rPr>
        <w:t>£7fQ</w:t>
      </w:r>
      <w:r>
        <w:rPr/>
        <w:t>, which is widely used in DL reasoners, can</w:t>
      </w:r>
      <w:r>
        <w:rPr>
          <w:spacing w:val="40"/>
        </w:rPr>
        <w:t> </w:t>
      </w:r>
      <w:r>
        <w:rPr/>
        <w:t>be extended to deal with nominals, and implementations of the shown algorithm have already exhibited promising results.</w:t>
      </w:r>
      <w:r>
        <w:rPr>
          <w:spacing w:val="33"/>
        </w:rPr>
        <w:t> </w:t>
      </w:r>
      <w:r>
        <w:rPr/>
        <w:t>Moreover, it has also been shown that a similar technique can be applied to resolution based reasoning procedures.</w:t>
      </w:r>
    </w:p>
    <w:p>
      <w:pPr>
        <w:pStyle w:val="BodyText"/>
        <w:spacing w:line="216" w:lineRule="auto" w:before="9"/>
        <w:ind w:right="316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" w:hAnsi="DejaVu Sans"/>
        </w:rPr>
        <w:t>↓</w:t>
      </w:r>
      <w:r>
        <w:rPr>
          <w:rFonts w:ascii="DejaVu Sans" w:hAnsi="DejaVu Sans"/>
          <w:spacing w:val="-10"/>
        </w:rPr>
        <w:t> </w:t>
      </w:r>
      <w:r>
        <w:rPr>
          <w:w w:val="105"/>
        </w:rPr>
        <w:t>binder,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familiar</w:t>
      </w:r>
      <w:r>
        <w:rPr>
          <w:spacing w:val="-13"/>
          <w:w w:val="105"/>
        </w:rPr>
        <w:t> </w:t>
      </w:r>
      <w:r>
        <w:rPr>
          <w:w w:val="105"/>
        </w:rPr>
        <w:t>feature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hybrid</w:t>
      </w:r>
      <w:r>
        <w:rPr>
          <w:spacing w:val="-18"/>
          <w:w w:val="105"/>
        </w:rPr>
        <w:t> </w:t>
      </w:r>
      <w:r>
        <w:rPr>
          <w:w w:val="105"/>
        </w:rPr>
        <w:t>logics,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investi- </w:t>
      </w:r>
      <w:r>
        <w:rPr/>
        <w:t>gated in the</w:t>
      </w:r>
      <w:r>
        <w:rPr>
          <w:spacing w:val="-2"/>
        </w:rPr>
        <w:t> </w:t>
      </w:r>
      <w:r>
        <w:rPr/>
        <w:t>context of DL reasoning, in</w:t>
      </w:r>
      <w:r>
        <w:rPr>
          <w:spacing w:val="-1"/>
        </w:rPr>
        <w:t> </w:t>
      </w:r>
      <w:r>
        <w:rPr/>
        <w:t>this case algorithms for conjunctive</w:t>
      </w:r>
      <w:r>
        <w:rPr>
          <w:spacing w:val="-2"/>
        </w:rPr>
        <w:t> </w:t>
      </w:r>
      <w:r>
        <w:rPr/>
        <w:t>query </w:t>
      </w:r>
      <w:r>
        <w:rPr>
          <w:w w:val="105"/>
        </w:rPr>
        <w:t>answering. 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" w:hAnsi="DejaVu Sans"/>
          <w:w w:val="105"/>
        </w:rPr>
        <w:t>£70fQ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restricted </w:t>
      </w:r>
      <w:bookmarkStart w:name="References" w:id="13"/>
      <w:bookmarkEnd w:id="13"/>
      <w:r>
        <w:rPr>
          <w:spacing w:val="-1"/>
        </w:rPr>
      </w:r>
      <w:bookmarkStart w:name="_bookmark7" w:id="14"/>
      <w:bookmarkEnd w:id="14"/>
      <w:r>
        <w:rPr>
          <w:spacing w:val="-2"/>
          <w:w w:val="105"/>
        </w:rPr>
        <w:t>f</w:t>
      </w:r>
      <w:r>
        <w:rPr>
          <w:spacing w:val="-2"/>
          <w:w w:val="105"/>
        </w:rPr>
        <w:t>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decidable,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extremely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/>
        <w:t>conjunctive</w:t>
      </w:r>
      <w:r>
        <w:rPr>
          <w:spacing w:val="-6"/>
        </w:rPr>
        <w:t> </w:t>
      </w:r>
      <w:r>
        <w:rPr/>
        <w:t>query</w:t>
      </w:r>
      <w:r>
        <w:rPr>
          <w:spacing w:val="-10"/>
        </w:rPr>
        <w:t> </w:t>
      </w:r>
      <w:r>
        <w:rPr/>
        <w:t>answering.</w:t>
      </w:r>
      <w:r>
        <w:rPr>
          <w:spacing w:val="21"/>
        </w:rPr>
        <w:t> </w:t>
      </w:r>
      <w:r>
        <w:rPr/>
        <w:t>Currently,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is</w:t>
      </w:r>
      <w:r>
        <w:rPr>
          <w:spacing w:val="-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con- </w:t>
      </w:r>
      <w:bookmarkStart w:name="_bookmark8" w:id="15"/>
      <w:bookmarkEnd w:id="15"/>
      <w:r>
        <w:rPr/>
        <w:t>jun</w:t>
      </w:r>
      <w:r>
        <w:rPr/>
        <w:t>ctive queries</w:t>
      </w:r>
      <w:r>
        <w:rPr>
          <w:spacing w:val="-1"/>
        </w:rPr>
        <w:t> </w:t>
      </w:r>
      <w:r>
        <w:rPr/>
        <w:t>with only simple</w:t>
      </w:r>
      <w:r>
        <w:rPr>
          <w:spacing w:val="-2"/>
        </w:rPr>
        <w:t> </w:t>
      </w:r>
      <w:r>
        <w:rPr/>
        <w:t>roles and extending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technique to unrestricted </w:t>
      </w:r>
      <w:r>
        <w:rPr>
          <w:w w:val="105"/>
        </w:rPr>
        <w:t>conjunctive</w:t>
      </w:r>
      <w:r>
        <w:rPr>
          <w:spacing w:val="-4"/>
          <w:w w:val="105"/>
        </w:rPr>
        <w:t> </w:t>
      </w:r>
      <w:r>
        <w:rPr>
          <w:w w:val="105"/>
        </w:rPr>
        <w:t>queries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spacing w:before="1"/>
        <w:ind w:left="107" w:firstLine="0"/>
      </w:pPr>
      <w:bookmarkStart w:name="_bookmark9" w:id="16"/>
      <w:bookmarkEnd w:id="1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3" w:lineRule="exact" w:before="203" w:after="0"/>
        <w:ind w:left="419" w:right="0" w:hanging="228"/>
        <w:jc w:val="left"/>
        <w:rPr>
          <w:sz w:val="15"/>
        </w:rPr>
      </w:pPr>
      <w:bookmarkStart w:name="_bookmark10" w:id="17"/>
      <w:bookmarkEnd w:id="17"/>
      <w:r>
        <w:rPr/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Hanschke.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schema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integrating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into concept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4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1" w:id="18"/>
      <w:bookmarkEnd w:id="18"/>
      <w:r>
        <w:rPr/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12th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(IJCAI’91)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452–457,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23" w:hanging="231"/>
        <w:jc w:val="both"/>
        <w:rPr>
          <w:sz w:val="15"/>
        </w:rPr>
      </w:pPr>
      <w:r>
        <w:rPr>
          <w:w w:val="105"/>
          <w:sz w:val="15"/>
        </w:rPr>
        <w:t>F. Baader and U. Sattler.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overview of tableau algorithms for description logics.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Studia Logica</w:t>
      </w:r>
      <w:r>
        <w:rPr>
          <w:w w:val="105"/>
          <w:sz w:val="15"/>
        </w:rPr>
        <w:t>, 69(1):5–40, Oct. 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26" w:hanging="231"/>
        <w:jc w:val="both"/>
        <w:rPr>
          <w:sz w:val="15"/>
        </w:rPr>
      </w:pPr>
      <w:bookmarkStart w:name="_bookmark12" w:id="19"/>
      <w:bookmarkEnd w:id="19"/>
      <w:r>
        <w:rPr/>
      </w:r>
      <w:r>
        <w:rPr>
          <w:w w:val="105"/>
          <w:sz w:val="15"/>
        </w:rPr>
        <w:t>S. Bechhofer,</w:t>
      </w:r>
      <w:r>
        <w:rPr>
          <w:w w:val="105"/>
          <w:sz w:val="15"/>
        </w:rPr>
        <w:t> F. van Harmelen, J. Hendler, I. Horrocks, D. L. McGuinness, P. F. Patel-Schneider, 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Stein.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OWL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ontology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reference.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W3C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Recommendation,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February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2004. Available at </w:t>
      </w:r>
      <w:hyperlink r:id="rId19">
        <w:r>
          <w:rPr>
            <w:rFonts w:ascii="MathJax_Typewriter"/>
            <w:color w:val="0000FF"/>
            <w:w w:val="105"/>
            <w:sz w:val="15"/>
          </w:rPr>
          <w:t>http://www.w3.org/TR/owl-ref/</w:t>
        </w:r>
        <w:r>
          <w:rPr>
            <w:rFonts w:ascii="MathJax_Typewriter"/>
            <w:color w:val="0000FF"/>
            <w:spacing w:val="-16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69" w:after="0"/>
        <w:ind w:left="422" w:right="323" w:hanging="231"/>
        <w:jc w:val="both"/>
        <w:rPr>
          <w:sz w:val="15"/>
        </w:rPr>
      </w:pPr>
      <w:bookmarkStart w:name="_bookmark13" w:id="20"/>
      <w:bookmarkEnd w:id="20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Blackburn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Seligman.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w w:val="105"/>
          <w:sz w:val="15"/>
        </w:rPr>
        <w:t> languages.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Logic,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Information</w:t>
      </w:r>
      <w:r>
        <w:rPr>
          <w:w w:val="105"/>
          <w:sz w:val="15"/>
        </w:rPr>
        <w:t>, 4(3):251–272, 1995. Special issue on decompositions of first-order logic.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22" w:hanging="231"/>
        <w:jc w:val="both"/>
        <w:rPr>
          <w:sz w:val="15"/>
        </w:rPr>
      </w:pPr>
      <w:r>
        <w:rPr>
          <w:w w:val="105"/>
          <w:sz w:val="15"/>
        </w:rPr>
        <w:t>D. Calvanese, G. De Giacomo, and M. Lenzerini.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decidability of query containment under constraints.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SIGACT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SIGMOD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SIGART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w w:val="105"/>
          <w:sz w:val="15"/>
        </w:rPr>
        <w:t> Systems (PODS’98)</w:t>
      </w:r>
      <w:r>
        <w:rPr>
          <w:w w:val="105"/>
          <w:sz w:val="15"/>
        </w:rPr>
        <w:t>, pages 149–158,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3" w:after="0"/>
        <w:ind w:left="422" w:right="321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Calvanese,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Giacomo,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Lenzerini,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Nardi,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Rosati.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</w:t>
      </w:r>
      <w:r>
        <w:rPr>
          <w:spacing w:val="-2"/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integration.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Reasoning (KR’98)</w:t>
      </w:r>
      <w:r>
        <w:rPr>
          <w:w w:val="105"/>
          <w:sz w:val="15"/>
        </w:rPr>
        <w:t>, pages 2–13,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324" w:hanging="231"/>
        <w:jc w:val="both"/>
        <w:rPr>
          <w:sz w:val="15"/>
        </w:rPr>
      </w:pPr>
      <w:r>
        <w:rPr>
          <w:w w:val="105"/>
          <w:sz w:val="15"/>
        </w:rPr>
        <w:t>B. Glimm, I. Horrocks, C. Lutz, and U. Sattler.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Conjunctive query answering for </w:t>
      </w:r>
      <w:r>
        <w:rPr>
          <w:rFonts w:ascii="Georgia"/>
          <w:w w:val="105"/>
          <w:sz w:val="15"/>
        </w:rPr>
        <w:t>SHIQ</w:t>
      </w:r>
      <w:r>
        <w:rPr>
          <w:w w:val="105"/>
          <w:sz w:val="15"/>
        </w:rPr>
        <w:t>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Technical report, The University of Manchester,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209" w:hanging="231"/>
        <w:jc w:val="both"/>
        <w:rPr>
          <w:sz w:val="15"/>
        </w:rPr>
      </w:pPr>
      <w:bookmarkStart w:name="_bookmark14" w:id="21"/>
      <w:bookmarkEnd w:id="21"/>
      <w:r>
        <w:rPr/>
      </w:r>
      <w:bookmarkStart w:name="_bookmark15" w:id="22"/>
      <w:bookmarkEnd w:id="22"/>
      <w:r>
        <w:rPr/>
      </w:r>
      <w:bookmarkStart w:name="_bookmark17" w:id="23"/>
      <w:bookmarkEnd w:id="23"/>
      <w:r>
        <w:rPr/>
      </w:r>
      <w:bookmarkStart w:name="_bookmark18" w:id="24"/>
      <w:bookmarkEnd w:id="24"/>
      <w:r>
        <w:rPr/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Glimm,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Horrocks,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U.</w:t>
      </w:r>
      <w:r>
        <w:rPr>
          <w:spacing w:val="-7"/>
          <w:sz w:val="15"/>
        </w:rPr>
        <w:t> </w:t>
      </w:r>
      <w:r>
        <w:rPr>
          <w:sz w:val="15"/>
        </w:rPr>
        <w:t>Sattler.</w:t>
      </w:r>
      <w:r>
        <w:rPr>
          <w:spacing w:val="36"/>
          <w:sz w:val="15"/>
        </w:rPr>
        <w:t> </w:t>
      </w:r>
      <w:r>
        <w:rPr>
          <w:sz w:val="15"/>
        </w:rPr>
        <w:t>Conjunctive</w:t>
      </w:r>
      <w:r>
        <w:rPr>
          <w:spacing w:val="-3"/>
          <w:sz w:val="15"/>
        </w:rPr>
        <w:t> </w:t>
      </w:r>
      <w:r>
        <w:rPr>
          <w:sz w:val="15"/>
        </w:rPr>
        <w:t>query</w:t>
      </w:r>
      <w:r>
        <w:rPr>
          <w:spacing w:val="-5"/>
          <w:sz w:val="15"/>
        </w:rPr>
        <w:t> </w:t>
      </w:r>
      <w:r>
        <w:rPr>
          <w:sz w:val="15"/>
        </w:rPr>
        <w:t>answering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description</w:t>
      </w:r>
      <w:r>
        <w:rPr>
          <w:spacing w:val="-2"/>
          <w:sz w:val="15"/>
        </w:rPr>
        <w:t> </w:t>
      </w:r>
      <w:r>
        <w:rPr>
          <w:sz w:val="15"/>
        </w:rPr>
        <w:t>logics</w:t>
      </w:r>
      <w:r>
        <w:rPr>
          <w:spacing w:val="-7"/>
          <w:sz w:val="15"/>
        </w:rPr>
        <w:t>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transitive </w:t>
      </w:r>
      <w:bookmarkStart w:name="_bookmark16" w:id="25"/>
      <w:bookmarkEnd w:id="25"/>
      <w:r>
        <w:rPr>
          <w:w w:val="105"/>
          <w:sz w:val="15"/>
        </w:rPr>
        <w:t>r</w:t>
      </w:r>
      <w:r>
        <w:rPr>
          <w:w w:val="105"/>
          <w:sz w:val="15"/>
        </w:rPr>
        <w:t>oles.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(DL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CEUR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</w:t>
      </w:r>
      <w:hyperlink r:id="rId20">
        <w:r>
          <w:rPr>
            <w:rFonts w:ascii="MathJax_Typewriter"/>
            <w:color w:val="0000FF"/>
            <w:w w:val="105"/>
            <w:sz w:val="15"/>
          </w:rPr>
          <w:t>http://ceur-ws.org/</w:t>
        </w:r>
        <w:r>
          <w:rPr>
            <w:rFonts w:ascii="MathJax_Typewriter"/>
            <w:color w:val="0000FF"/>
            <w:spacing w:val="-10"/>
            <w:w w:val="105"/>
            <w:sz w:val="15"/>
          </w:rPr>
          <w:t> </w:t>
        </w:r>
      </w:hyperlink>
      <w:r>
        <w:rPr>
          <w:w w:val="105"/>
          <w:sz w:val="15"/>
        </w:rPr>
        <w:t>),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208" w:hanging="231"/>
        <w:jc w:val="both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Glimm,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Horrocks,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Sattler.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Conjunctive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answering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rFonts w:ascii="Georgia"/>
          <w:w w:val="105"/>
          <w:sz w:val="15"/>
        </w:rPr>
        <w:t>SHOIQ</w:t>
      </w:r>
      <w:r>
        <w:rPr>
          <w:w w:val="105"/>
          <w:sz w:val="15"/>
        </w:rPr>
        <w:t>. Technical report, The University of Manchester, 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28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Gr¨adel.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decidability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guarded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fixed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point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Gerbrandy,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Marx,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Rijke,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208" w:firstLine="0"/>
        <w:jc w:val="both"/>
        <w:rPr>
          <w:rFonts w:ascii="LM Roman 8"/>
          <w:sz w:val="15"/>
        </w:rPr>
      </w:pPr>
      <w:bookmarkStart w:name="_bookmark20" w:id="27"/>
      <w:bookmarkEnd w:id="27"/>
      <w:r>
        <w:rPr/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Venema,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Essays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Dedicated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Johan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Benthem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Occasion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50th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Birthday</w:t>
      </w:r>
      <w:r>
        <w:rPr>
          <w:rFonts w:ascii="LM Roman 8"/>
          <w:w w:val="105"/>
          <w:sz w:val="15"/>
        </w:rPr>
        <w:t>. Amsterdam University Press, 1999.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2" w:lineRule="auto" w:before="168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Haarslev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M¨oller.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RACER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21" w:id="28"/>
      <w:bookmarkEnd w:id="28"/>
      <w:r>
        <w:rPr>
          <w:i/>
          <w:sz w:val="15"/>
        </w:rPr>
        <w:t>200</w:t>
      </w:r>
      <w:r>
        <w:rPr>
          <w:i/>
          <w:sz w:val="15"/>
        </w:rPr>
        <w:t>1 Description Logic Workshop (DL 2001)</w:t>
      </w:r>
      <w:r>
        <w:rPr>
          <w:sz w:val="15"/>
        </w:rPr>
        <w:t>, pages 132–141. CEUR</w:t>
      </w:r>
      <w:r>
        <w:rPr>
          <w:spacing w:val="-3"/>
          <w:sz w:val="15"/>
        </w:rPr>
        <w:t> </w:t>
      </w:r>
      <w:r>
        <w:rPr>
          <w:sz w:val="15"/>
        </w:rPr>
        <w:t>Electronic Workshop Proceedings, </w:t>
      </w:r>
      <w:hyperlink r:id="rId21">
        <w:r>
          <w:rPr>
            <w:rFonts w:ascii="MathJax_Typewriter" w:hAnsi="MathJax_Typewriter"/>
            <w:color w:val="0000FF"/>
            <w:w w:val="105"/>
            <w:sz w:val="15"/>
          </w:rPr>
          <w:t>http://ceur-ws.org/Vol-49/</w:t>
        </w:r>
        <w:r>
          <w:rPr>
            <w:rFonts w:ascii="MathJax_Typewriter" w:hAnsi="MathJax_Typewriter"/>
            <w:color w:val="0000FF"/>
            <w:spacing w:val="-15"/>
            <w:w w:val="105"/>
            <w:sz w:val="15"/>
          </w:rPr>
          <w:t> </w:t>
        </w:r>
      </w:hyperlink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207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Haarslev,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Mo¨ller,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Wessel.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Querying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Racer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+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nRQL.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2" w:id="29"/>
      <w:bookmarkEnd w:id="29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KI-2004 Intl.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(ADL’04)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83" w:after="0"/>
        <w:ind w:left="535" w:right="205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Hladik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Model. Tableau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SHIO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SHIQ.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</w:t>
      </w:r>
      <w:bookmarkStart w:name="_bookmark23" w:id="30"/>
      <w:bookmarkEnd w:id="30"/>
      <w:r>
        <w:rPr>
          <w:i/>
          <w:w w:val="105"/>
          <w:sz w:val="15"/>
        </w:rPr>
        <w:t>Wo</w:t>
      </w:r>
      <w:r>
        <w:rPr>
          <w:i/>
          <w:w w:val="105"/>
          <w:sz w:val="15"/>
        </w:rPr>
        <w:t>rkshop (DL 2004)</w:t>
      </w:r>
      <w:r>
        <w:rPr>
          <w:w w:val="105"/>
          <w:sz w:val="15"/>
        </w:rPr>
        <w:t>. CEUR, 2004. Available from </w:t>
      </w:r>
      <w:r>
        <w:rPr>
          <w:rFonts w:ascii="MathJax_Typewriter"/>
          <w:w w:val="105"/>
          <w:sz w:val="15"/>
        </w:rPr>
        <w:t>ceur-ws.org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80" w:after="0"/>
        <w:ind w:left="535" w:right="210" w:hanging="315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Horrocks,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Patel-Schneider,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Harmelen.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SHIQ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RDF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OWL: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making of a web ontology language.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J. of Web Semantics</w:t>
      </w:r>
      <w:r>
        <w:rPr>
          <w:w w:val="105"/>
          <w:sz w:val="15"/>
        </w:rPr>
        <w:t>, 1(1):7–26, 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2" w:lineRule="auto" w:before="189" w:after="0"/>
        <w:ind w:left="535" w:right="208" w:hanging="315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I. Horrocks and U. Sattler.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Ontology reasoning in the </w:t>
      </w:r>
      <w:r>
        <w:rPr>
          <w:rFonts w:ascii="Georgia" w:hAnsi="Georgia"/>
          <w:w w:val="105"/>
          <w:sz w:val="15"/>
        </w:rPr>
        <w:t>SHOQ</w:t>
      </w:r>
      <w:r>
        <w:rPr>
          <w:w w:val="105"/>
          <w:sz w:val="15"/>
        </w:rPr>
        <w:t>(D) description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</w:t>
      </w:r>
      <w:r>
        <w:rPr>
          <w:i/>
          <w:w w:val="105"/>
          <w:sz w:val="15"/>
        </w:rPr>
        <w:t> 17th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(IJCAI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2001)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199–204.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Morgan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Kaufmann,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Los Altos, 2001.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3" w:after="0"/>
        <w:ind w:left="535" w:right="209" w:hanging="315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Horrocks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Sattler.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tableaux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procedure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SHOIQ</w:t>
      </w:r>
      <w:r>
        <w:rPr>
          <w:w w:val="105"/>
          <w:sz w:val="15"/>
        </w:rPr>
        <w:t>.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w w:val="105"/>
          <w:sz w:val="15"/>
        </w:rPr>
        <w:t> Conf. on Artificial Intelligence (IJCAI 2005)</w:t>
      </w:r>
      <w:r>
        <w:rPr>
          <w:w w:val="105"/>
          <w:sz w:val="15"/>
        </w:rPr>
        <w:t>, pages 448–453, 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48" w:after="0"/>
        <w:ind w:left="533" w:right="0" w:hanging="312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I.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Horrocks,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Sattler,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Tobies.</w:t>
      </w:r>
      <w:r>
        <w:rPr>
          <w:spacing w:val="75"/>
          <w:w w:val="150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expressive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73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8" w:lineRule="auto" w:before="18"/>
        <w:ind w:left="535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w w:val="105"/>
          <w:sz w:val="15"/>
        </w:rPr>
        <w:t> Ganzinger,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McAllester,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Voronkov,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 6th Int.</w:t>
      </w:r>
      <w:r>
        <w:rPr>
          <w:rFonts w:ascii="LM Roman 8" w:hAnsi="LM Roman 8"/>
          <w:i/>
          <w:w w:val="105"/>
          <w:sz w:val="15"/>
        </w:rPr>
        <w:t> Conf.</w:t>
      </w:r>
      <w:r>
        <w:rPr>
          <w:rFonts w:ascii="LM Roman 8" w:hAnsi="LM Roman 8"/>
          <w:i/>
          <w:w w:val="105"/>
          <w:sz w:val="15"/>
        </w:rPr>
        <w:t> on Logic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Automated</w:t>
      </w:r>
      <w:r>
        <w:rPr>
          <w:rFonts w:ascii="LM Roman 8" w:hAnsi="LM Roman 8"/>
          <w:i/>
          <w:w w:val="105"/>
          <w:sz w:val="15"/>
        </w:rPr>
        <w:t> Reasoning</w:t>
      </w:r>
      <w:r>
        <w:rPr>
          <w:rFonts w:ascii="LM Roman 8" w:hAnsi="LM Roman 8"/>
          <w:i/>
          <w:w w:val="105"/>
          <w:sz w:val="15"/>
        </w:rPr>
        <w:t> (LPAR’99)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number</w:t>
      </w:r>
      <w:r>
        <w:rPr>
          <w:rFonts w:ascii="LM Roman 8" w:hAnsi="LM Roman 8"/>
          <w:w w:val="105"/>
          <w:sz w:val="15"/>
        </w:rPr>
        <w:t> 1705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Artificial Intelligence, pages 161–180. Springer, 1999.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3" w:lineRule="exact" w:before="125" w:after="0"/>
        <w:ind w:left="532" w:right="0" w:hanging="311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Horrocks,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Sattler,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Tobies.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individuals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 </w:t>
      </w:r>
      <w:r>
        <w:rPr>
          <w:rFonts w:ascii="Georgia"/>
          <w:w w:val="105"/>
          <w:sz w:val="15"/>
        </w:rPr>
        <w:t>SHIQ</w:t>
      </w:r>
      <w:r>
        <w:rPr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33"/>
        <w:ind w:left="536" w:right="208" w:firstLine="0"/>
        <w:jc w:val="both"/>
        <w:rPr>
          <w:rFonts w:ascii="LM Roman 8" w:hAnsi="LM Roman 8"/>
          <w:sz w:val="15"/>
        </w:rPr>
      </w:pPr>
      <w:bookmarkStart w:name="_bookmark28" w:id="35"/>
      <w:bookmarkEnd w:id="35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McAllester,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 Deduction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(CADE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2000)</w:t>
      </w:r>
      <w:r>
        <w:rPr>
          <w:rFonts w:ascii="LM Roman 8" w:hAnsi="LM Roman 8"/>
          <w:w w:val="105"/>
          <w:sz w:val="15"/>
        </w:rPr>
        <w:t>, volume 1831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 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482–496. Springer,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207" w:hanging="315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Horrocks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Tessaris.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conjunctive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ABoxes.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17th Nat. Conf. on Artificial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(AAAI 2000)</w:t>
      </w:r>
      <w:r>
        <w:rPr>
          <w:w w:val="105"/>
          <w:sz w:val="15"/>
        </w:rPr>
        <w:t>, pages 399–404, 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80" w:lineRule="auto" w:before="192" w:after="0"/>
        <w:ind w:left="536" w:right="209" w:hanging="315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sz w:val="15"/>
        </w:rPr>
        <w:t>U.</w:t>
      </w:r>
      <w:r>
        <w:rPr>
          <w:spacing w:val="-1"/>
          <w:sz w:val="15"/>
        </w:rPr>
        <w:t> </w:t>
      </w:r>
      <w:r>
        <w:rPr>
          <w:sz w:val="15"/>
        </w:rPr>
        <w:t>Hustadt, B.</w:t>
      </w:r>
      <w:r>
        <w:rPr>
          <w:spacing w:val="-4"/>
          <w:sz w:val="15"/>
        </w:rPr>
        <w:t> </w:t>
      </w:r>
      <w:r>
        <w:rPr>
          <w:sz w:val="15"/>
        </w:rPr>
        <w:t>Motik,</w:t>
      </w:r>
      <w:r>
        <w:rPr>
          <w:spacing w:val="-1"/>
          <w:sz w:val="15"/>
        </w:rPr>
        <w:t> </w:t>
      </w:r>
      <w:r>
        <w:rPr>
          <w:sz w:val="15"/>
        </w:rPr>
        <w:t>and U.</w:t>
      </w:r>
      <w:r>
        <w:rPr>
          <w:spacing w:val="-1"/>
          <w:sz w:val="15"/>
        </w:rPr>
        <w:t> </w:t>
      </w:r>
      <w:r>
        <w:rPr>
          <w:sz w:val="15"/>
        </w:rPr>
        <w:t>Sattler.</w:t>
      </w:r>
      <w:r>
        <w:rPr>
          <w:spacing w:val="35"/>
          <w:sz w:val="15"/>
        </w:rPr>
        <w:t> </w:t>
      </w:r>
      <w:r>
        <w:rPr>
          <w:sz w:val="15"/>
        </w:rPr>
        <w:t>Reducing SHIQ-description logic</w:t>
      </w:r>
      <w:r>
        <w:rPr>
          <w:spacing w:val="-4"/>
          <w:sz w:val="15"/>
        </w:rPr>
        <w:t> </w:t>
      </w:r>
      <w:r>
        <w:rPr>
          <w:sz w:val="15"/>
        </w:rPr>
        <w:t>to disjunctive</w:t>
      </w:r>
      <w:r>
        <w:rPr>
          <w:spacing w:val="-1"/>
          <w:sz w:val="15"/>
        </w:rPr>
        <w:t> </w:t>
      </w:r>
      <w:r>
        <w:rPr>
          <w:sz w:val="15"/>
        </w:rPr>
        <w:t>datalog programs.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(KR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2004)</w:t>
      </w:r>
      <w:r>
        <w:rPr>
          <w:w w:val="105"/>
          <w:sz w:val="15"/>
        </w:rPr>
        <w:t>, pages 152–162, 2004.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5" w:after="0"/>
        <w:ind w:left="533" w:right="0" w:hanging="312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Kazakov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Motik.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resolution-based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procedure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SHOIQ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IJCAR-06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72" w:after="0"/>
        <w:ind w:left="536" w:right="206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Lenzerini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Schaerf.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Concept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Nat.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</w:t>
      </w:r>
      <w:bookmarkStart w:name="_bookmark32" w:id="39"/>
      <w:bookmarkEnd w:id="39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 Artificial Intelligence (AAAI’91)</w:t>
      </w:r>
      <w:r>
        <w:rPr>
          <w:w w:val="105"/>
          <w:sz w:val="15"/>
        </w:rPr>
        <w:t>, pages 471–476, 1991.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201" w:after="0"/>
        <w:ind w:left="536" w:right="217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L.</w:t>
      </w:r>
      <w:r>
        <w:rPr>
          <w:w w:val="105"/>
          <w:sz w:val="15"/>
        </w:rPr>
        <w:t> McGuinness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R.</w:t>
      </w:r>
      <w:r>
        <w:rPr>
          <w:w w:val="105"/>
          <w:sz w:val="15"/>
        </w:rPr>
        <w:t> Wright.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industrial</w:t>
      </w:r>
      <w:r>
        <w:rPr>
          <w:w w:val="105"/>
          <w:sz w:val="15"/>
        </w:rPr>
        <w:t> strength</w:t>
      </w:r>
      <w:r>
        <w:rPr>
          <w:w w:val="105"/>
          <w:sz w:val="15"/>
        </w:rPr>
        <w:t> description</w:t>
      </w:r>
      <w:r>
        <w:rPr>
          <w:w w:val="105"/>
          <w:sz w:val="15"/>
        </w:rPr>
        <w:t> logic-based</w:t>
      </w:r>
      <w:r>
        <w:rPr>
          <w:w w:val="105"/>
          <w:sz w:val="15"/>
        </w:rPr>
        <w:t> configuration platform. </w:t>
      </w:r>
      <w:r>
        <w:rPr>
          <w:i/>
          <w:w w:val="105"/>
          <w:sz w:val="15"/>
        </w:rPr>
        <w:t>IEEE Intelligent Systems</w:t>
      </w:r>
      <w:r>
        <w:rPr>
          <w:w w:val="105"/>
          <w:sz w:val="15"/>
        </w:rPr>
        <w:t>, pages 69–77, 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57" w:after="0"/>
        <w:ind w:left="536" w:right="206" w:hanging="315"/>
        <w:jc w:val="both"/>
        <w:rPr>
          <w:sz w:val="15"/>
        </w:rPr>
      </w:pPr>
      <w:bookmarkStart w:name="_bookmark33" w:id="40"/>
      <w:bookmarkEnd w:id="40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Motik,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Sattler,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answering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OWL-DL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w w:val="105"/>
          <w:sz w:val="15"/>
        </w:rPr>
        <w:t> Semantic Web Conf. (ISWC’04)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203" w:after="0"/>
        <w:ind w:left="536" w:right="206" w:hanging="315"/>
        <w:jc w:val="both"/>
        <w:rPr>
          <w:sz w:val="15"/>
        </w:rPr>
      </w:pPr>
      <w:bookmarkStart w:name="_bookmark34" w:id="41"/>
      <w:bookmarkEnd w:id="41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M.</w:t>
      </w:r>
      <w:r>
        <w:rPr>
          <w:w w:val="105"/>
          <w:sz w:val="15"/>
        </w:rPr>
        <w:t> Ortiz,</w:t>
      </w:r>
      <w:r>
        <w:rPr>
          <w:w w:val="105"/>
          <w:sz w:val="15"/>
        </w:rPr>
        <w:t> D.</w:t>
      </w:r>
      <w:r>
        <w:rPr>
          <w:w w:val="105"/>
          <w:sz w:val="15"/>
        </w:rPr>
        <w:t> Calvanese,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Eiter.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Characterizing</w:t>
      </w:r>
      <w:r>
        <w:rPr>
          <w:w w:val="105"/>
          <w:sz w:val="15"/>
        </w:rPr>
        <w:t> data</w:t>
      </w:r>
      <w:r>
        <w:rPr>
          <w:w w:val="105"/>
          <w:sz w:val="15"/>
        </w:rPr>
        <w:t> complexity</w:t>
      </w:r>
      <w:r>
        <w:rPr>
          <w:w w:val="105"/>
          <w:sz w:val="15"/>
        </w:rPr>
        <w:t> for</w:t>
      </w:r>
      <w:r>
        <w:rPr>
          <w:w w:val="105"/>
          <w:sz w:val="15"/>
        </w:rPr>
        <w:t> conjunctive</w:t>
      </w:r>
      <w:r>
        <w:rPr>
          <w:w w:val="105"/>
          <w:sz w:val="15"/>
        </w:rPr>
        <w:t> query answering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expressive description logics.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21st Nat.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Artificial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w w:val="105"/>
          <w:sz w:val="15"/>
        </w:rPr>
        <w:t> (AAAI’06)</w:t>
      </w:r>
      <w:r>
        <w:rPr>
          <w:w w:val="105"/>
          <w:sz w:val="15"/>
        </w:rPr>
        <w:t>, 2006. to appear.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82" w:lineRule="auto" w:before="194" w:after="0"/>
        <w:ind w:left="536" w:right="209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Pacholski,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Szwast,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Tendera.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two-variable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counting.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(LICS’97)</w:t>
      </w:r>
      <w:r>
        <w:rPr>
          <w:w w:val="105"/>
          <w:sz w:val="15"/>
        </w:rPr>
        <w:t>, pages 318–327. 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Society Press, 1997.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82" w:lineRule="auto" w:before="163" w:after="0"/>
        <w:ind w:left="536" w:right="212" w:hanging="315"/>
        <w:jc w:val="both"/>
        <w:rPr>
          <w:sz w:val="15"/>
        </w:rPr>
      </w:pPr>
      <w:r>
        <w:rPr>
          <w:w w:val="105"/>
          <w:sz w:val="15"/>
        </w:rPr>
        <w:t>J. Pan and I. Horrocks.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Web ontology</w:t>
      </w:r>
      <w:r>
        <w:rPr>
          <w:w w:val="105"/>
          <w:sz w:val="15"/>
        </w:rPr>
        <w:t> reasoning with datatype</w:t>
      </w:r>
      <w:r>
        <w:rPr>
          <w:w w:val="105"/>
          <w:sz w:val="15"/>
        </w:rPr>
        <w:t> groups.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D. Fensel,</w:t>
      </w:r>
      <w:r>
        <w:rPr>
          <w:w w:val="105"/>
          <w:sz w:val="15"/>
        </w:rPr>
        <w:t> K. Sycara, 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Mylopoulos,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(ISWC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2003)</w:t>
      </w:r>
      <w:r>
        <w:rPr>
          <w:w w:val="105"/>
          <w:sz w:val="15"/>
        </w:rPr>
        <w:t>, number 2870 in Lecture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pages 47–63. Springer, 2003.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75" w:after="0"/>
        <w:ind w:left="536" w:right="214" w:hanging="315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Schaerf.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individuals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concept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13(2):141– </w:t>
      </w:r>
      <w:r>
        <w:rPr>
          <w:w w:val="105"/>
          <w:sz w:val="15"/>
        </w:rPr>
        <w:t>176, 1994.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21" w:hanging="315"/>
        <w:jc w:val="left"/>
        <w:rPr>
          <w:sz w:val="15"/>
        </w:rPr>
      </w:pPr>
      <w:bookmarkStart w:name="_bookmark35" w:id="42"/>
      <w:bookmarkEnd w:id="42"/>
      <w:r>
        <w:rPr/>
      </w:r>
      <w:bookmarkStart w:name="_bookmark36" w:id="43"/>
      <w:bookmarkEnd w:id="43"/>
      <w:r>
        <w:rPr/>
      </w:r>
      <w:bookmarkStart w:name="_bookmark37" w:id="44"/>
      <w:bookmarkEnd w:id="44"/>
      <w:r>
        <w:rPr/>
      </w:r>
      <w:bookmarkStart w:name="_bookmark39" w:id="45"/>
      <w:bookmarkEnd w:id="45"/>
      <w:r>
        <w:rPr/>
      </w:r>
      <w:bookmarkStart w:name="_bookmark40" w:id="46"/>
      <w:bookmarkEnd w:id="46"/>
      <w:r>
        <w:rPr/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Schild.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correspondence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terminological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Preliminary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w w:val="105"/>
          <w:sz w:val="15"/>
        </w:rPr>
        <w:t> </w:t>
      </w:r>
      <w:bookmarkStart w:name="_bookmark38" w:id="47"/>
      <w:bookmarkEnd w:id="47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Joint Conf. on Artificial Intelligence (IJCAI’91)</w:t>
      </w:r>
      <w:r>
        <w:rPr>
          <w:w w:val="105"/>
          <w:sz w:val="15"/>
        </w:rPr>
        <w:t>, pages 466–471, 1991.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25" w:hanging="315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Sirin,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Parsia,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Cuenca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Kalyanpur,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Katz.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Pellet: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owl-dl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reasoner. </w:t>
      </w:r>
      <w:bookmarkStart w:name="_bookmark41" w:id="48"/>
      <w:bookmarkEnd w:id="48"/>
      <w:r>
        <w:rPr>
          <w:w w:val="105"/>
          <w:sz w:val="15"/>
        </w:rPr>
        <w:t>Sub</w:t>
      </w:r>
      <w:r>
        <w:rPr>
          <w:w w:val="105"/>
          <w:sz w:val="15"/>
        </w:rPr>
        <w:t>mitted for publication to Journal of Web Semantics, 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21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Tessaris.</w:t>
      </w:r>
      <w:r>
        <w:rPr>
          <w:spacing w:val="67"/>
          <w:w w:val="105"/>
          <w:sz w:val="15"/>
        </w:rPr>
        <w:t> </w:t>
      </w:r>
      <w:r>
        <w:rPr>
          <w:i/>
          <w:w w:val="105"/>
          <w:sz w:val="15"/>
        </w:rPr>
        <w:t>Questions and Answers: Reasoning</w:t>
      </w:r>
      <w:r>
        <w:rPr>
          <w:i/>
          <w:w w:val="105"/>
          <w:sz w:val="15"/>
        </w:rPr>
        <w:t> and Querying in Description Logic</w:t>
      </w:r>
      <w:r>
        <w:rPr>
          <w:w w:val="105"/>
          <w:sz w:val="15"/>
        </w:rPr>
        <w:t>.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 University of Manchester, Department of Computer Science, Apr.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325" w:hanging="315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Tobies.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cardinality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restrictions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nominals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expressive description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logics. </w:t>
      </w:r>
      <w:r>
        <w:rPr>
          <w:i/>
          <w:w w:val="105"/>
          <w:sz w:val="15"/>
        </w:rPr>
        <w:t>J.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 12:199–217, 2000.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20" w:hanging="315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Tobies.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Results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PhD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LuFG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Science, RWTH-Aachen,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21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Tsarkov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Horrocks.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FaCT++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reasoner: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description.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Int.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Automated Reasoning (IJCAR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 2006. 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17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Vardi.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Why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robustly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decidable.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DIMACS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w w:val="105"/>
          <w:sz w:val="15"/>
        </w:rPr>
        <w:t> 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149–184.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1997.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390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1173214</wp:posOffset>
              </wp:positionH>
              <wp:positionV relativeFrom="page">
                <wp:posOffset>545914</wp:posOffset>
              </wp:positionV>
              <wp:extent cx="35217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1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Horrocks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79097pt;margin-top:42.985428pt;width:277.3pt;height:10.8pt;mso-position-horizontal-relative:page;mso-position-vertical-relative:page;z-index:-15938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Horrocks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1245214</wp:posOffset>
              </wp:positionH>
              <wp:positionV relativeFrom="page">
                <wp:posOffset>545914</wp:posOffset>
              </wp:positionV>
              <wp:extent cx="35217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17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Horrocks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48401pt;margin-top:42.985428pt;width:277.3pt;height:10.8pt;mso-position-horizontal-relative:page;mso-position-vertical-relative:page;z-index:-15938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Horrocks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375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56" w:hanging="23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orrocks@cs.man.ac.uk" TargetMode="External"/><Relationship Id="rId11" Type="http://schemas.openxmlformats.org/officeDocument/2006/relationships/hyperlink" Target="mailto:glimm@cs.man.ac.uk" TargetMode="External"/><Relationship Id="rId12" Type="http://schemas.openxmlformats.org/officeDocument/2006/relationships/hyperlink" Target="mailto:sattler@cs.man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w3.org/TR/owl-guide/wine.rdf" TargetMode="External"/><Relationship Id="rId17" Type="http://schemas.openxmlformats.org/officeDocument/2006/relationships/hyperlink" Target="http://www.daml.org/ontologies/" TargetMode="External"/><Relationship Id="rId18" Type="http://schemas.openxmlformats.org/officeDocument/2006/relationships/hyperlink" Target="http://www.w3.org/2001/sw/WebOnt/guide-src/wine.rdf" TargetMode="External"/><Relationship Id="rId19" Type="http://schemas.openxmlformats.org/officeDocument/2006/relationships/hyperlink" Target="http://www.w3.org/TR/owl-ref/" TargetMode="External"/><Relationship Id="rId20" Type="http://schemas.openxmlformats.org/officeDocument/2006/relationships/hyperlink" Target="http://ceur-ws.org/" TargetMode="External"/><Relationship Id="rId21" Type="http://schemas.openxmlformats.org/officeDocument/2006/relationships/hyperlink" Target="http://ceur-ws.org/Vol-49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Horrocks</dc:creator>
  <cp:keywords>Description Logic; Hybrid Logic; Tableaux Reasoning</cp:keywords>
  <dc:title>Hybrid Logics and Ontology Languages</dc:title>
  <dcterms:created xsi:type="dcterms:W3CDTF">2023-12-11T10:31:08Z</dcterms:created>
  <dcterms:modified xsi:type="dcterms:W3CDTF">2023-12-11T10:31:08Z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10.1016/j.entcs.2006.11.022</vt:lpwstr>
  </property>
  <property fmtid="{D5CDD505-2E9C-101B-9397-08002B2CF9AE}" pid="12" name="robots">
    <vt:lpwstr>noindex</vt:lpwstr>
  </property>
</Properties>
</file>