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2"/>
            <w:sz w:val="16"/>
          </w:rPr>
          <w:t>39–48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a Condition for Semirings to Induce Compact Information Algebras</w:t>
      </w:r>
    </w:p>
    <w:p>
      <w:pPr>
        <w:spacing w:before="339"/>
        <w:ind w:left="508" w:right="497" w:firstLine="0"/>
        <w:jc w:val="center"/>
        <w:rPr>
          <w:sz w:val="28"/>
        </w:rPr>
      </w:pPr>
      <w:r>
        <w:rPr>
          <w:rFonts w:ascii="LM Roman 12"/>
          <w:sz w:val="28"/>
        </w:rPr>
        <w:t>Guan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Xuechong</w:t>
      </w:r>
      <w:r>
        <w:rPr>
          <w:rFonts w:ascii="LM Roman 12"/>
          <w:spacing w:val="-14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205"/>
        <w:ind w:left="2462" w:right="23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Jiangsu Normal University</w:t>
      </w:r>
    </w:p>
    <w:p>
      <w:pPr>
        <w:spacing w:line="161" w:lineRule="exact" w:before="0"/>
        <w:ind w:left="508" w:right="43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Xuzhou,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China</w:t>
      </w:r>
    </w:p>
    <w:p>
      <w:pPr>
        <w:spacing w:before="183"/>
        <w:ind w:left="508" w:right="497" w:firstLine="0"/>
        <w:jc w:val="center"/>
        <w:rPr>
          <w:sz w:val="28"/>
        </w:rPr>
      </w:pPr>
      <w:r>
        <w:rPr>
          <w:rFonts w:ascii="LM Roman 12"/>
          <w:sz w:val="28"/>
        </w:rPr>
        <w:t>Li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z w:val="28"/>
        </w:rPr>
        <w:t>Yongming</w:t>
      </w:r>
      <w:r>
        <w:rPr>
          <w:rFonts w:ascii="LM Roman 12"/>
          <w:spacing w:val="-20"/>
          <w:sz w:val="28"/>
        </w:rPr>
        <w:t> 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205"/>
        <w:ind w:left="2840" w:right="272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College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Shaanxi Normal University Xi’an, China</w:t>
      </w:r>
    </w:p>
    <w:p>
      <w:pPr>
        <w:pStyle w:val="BodyText"/>
        <w:spacing w:before="21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333755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279974pt;width:383.2pt;height:.1pt;mso-position-horizontal-relative:page;mso-position-vertical-relative:paragraph;z-index:-15728128;mso-wrap-distance-left:0;mso-wrap-distance-right:0" id="docshape2" coordorigin="902,526" coordsize="7664,0" path="m902,526l8565,5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study the relationship between ordering structures on semirings and semiring-induced </w:t>
      </w:r>
      <w:bookmarkStart w:name="_bookmark0" w:id="1"/>
      <w:bookmarkEnd w:id="1"/>
      <w:r>
        <w:rPr>
          <w:rFonts w:ascii="LM Roman 8"/>
          <w:w w:val="103"/>
          <w:sz w:val="15"/>
        </w:rPr>
      </w:r>
      <w:bookmarkStart w:name="_bookmark1" w:id="2"/>
      <w:bookmarkEnd w:id="2"/>
      <w:r>
        <w:rPr>
          <w:rFonts w:ascii="LM Roman 8"/>
          <w:w w:val="105"/>
          <w:sz w:val="15"/>
        </w:rPr>
        <w:t>v</w:t>
      </w:r>
      <w:r>
        <w:rPr>
          <w:rFonts w:ascii="LM Roman 8"/>
          <w:w w:val="105"/>
          <w:sz w:val="15"/>
        </w:rPr>
        <w:t>aluation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semiring-induced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(resp.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continuous) lattice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(resp.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reverse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order- relation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semiring-induced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compact,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semiring is an algebraic lattice.</w:t>
      </w:r>
    </w:p>
    <w:p>
      <w:pPr>
        <w:spacing w:line="165" w:lineRule="auto" w:before="186"/>
        <w:ind w:left="221" w:right="196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Semiring-induced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Way-below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 </w:t>
      </w:r>
      <w:r>
        <w:rPr>
          <w:rFonts w:ascii="LM Roman 8"/>
          <w:spacing w:val="-2"/>
          <w:w w:val="105"/>
          <w:sz w:val="15"/>
        </w:rPr>
        <w:t>algebras.</w:t>
      </w:r>
    </w:p>
    <w:p>
      <w:pPr>
        <w:pStyle w:val="BodyText"/>
        <w:spacing w:before="11"/>
        <w:ind w:left="0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175517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820277pt;width:383.2pt;height:.1pt;mso-position-horizontal-relative:page;mso-position-vertical-relative:paragraph;z-index:-15727616;mso-wrap-distance-left:0;mso-wrap-distance-right:0" id="docshape3" coordorigin="902,276" coordsize="7664,0" path="m902,276l8565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107"/>
        <w:jc w:val="both"/>
      </w:pPr>
      <w:r>
        <w:rPr/>
        <w:t>The</w:t>
      </w:r>
      <w:r>
        <w:rPr>
          <w:spacing w:val="-10"/>
        </w:rPr>
        <w:t> </w:t>
      </w:r>
      <w:r>
        <w:rPr/>
        <w:t>valuation</w:t>
      </w:r>
      <w:r>
        <w:rPr>
          <w:spacing w:val="-10"/>
        </w:rPr>
        <w:t> </w:t>
      </w:r>
      <w:r>
        <w:rPr/>
        <w:t>algebra,</w:t>
      </w:r>
      <w:r>
        <w:rPr>
          <w:spacing w:val="-6"/>
        </w:rPr>
        <w:t> </w:t>
      </w:r>
      <w:r>
        <w:rPr/>
        <w:t>put</w:t>
      </w:r>
      <w:r>
        <w:rPr>
          <w:spacing w:val="-10"/>
        </w:rPr>
        <w:t> </w:t>
      </w:r>
      <w:r>
        <w:rPr/>
        <w:t>forward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</w:t>
        </w:r>
      </w:hyperlink>
      <w:r>
        <w:rPr/>
        <w:t>,</w:t>
      </w:r>
      <w:hyperlink w:history="true" w:anchor="_bookmark13">
        <w:r>
          <w:rPr>
            <w:color w:val="0080AC"/>
          </w:rPr>
          <w:t>2</w:t>
        </w:r>
      </w:hyperlink>
      <w:r>
        <w:rPr/>
        <w:t>],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treating uncertainty and local computation.</w:t>
      </w:r>
      <w:r>
        <w:rPr>
          <w:spacing w:val="39"/>
        </w:rPr>
        <w:t> </w:t>
      </w:r>
      <w:r>
        <w:rPr/>
        <w:t>In [</w:t>
      </w:r>
      <w:hyperlink w:history="true" w:anchor="_bookmark14">
        <w:r>
          <w:rPr>
            <w:color w:val="0080AC"/>
          </w:rPr>
          <w:t>3</w:t>
        </w:r>
      </w:hyperlink>
      <w:r>
        <w:rPr/>
        <w:t>], it showed that many instances in other research</w:t>
      </w:r>
      <w:r>
        <w:rPr>
          <w:spacing w:val="-7"/>
        </w:rPr>
        <w:t> </w:t>
      </w:r>
      <w:r>
        <w:rPr/>
        <w:t>areas,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soft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potentials,</w:t>
      </w:r>
      <w:r>
        <w:rPr>
          <w:spacing w:val="-5"/>
        </w:rPr>
        <w:t> </w:t>
      </w:r>
      <w:r>
        <w:rPr/>
        <w:t>propositional logic, etc, can be seen as valuation algebras induced by some semirings.</w:t>
      </w:r>
      <w:r>
        <w:rPr>
          <w:spacing w:val="40"/>
        </w:rPr>
        <w:t> </w:t>
      </w:r>
      <w:r>
        <w:rPr/>
        <w:t>This pa- per concerns ordering structures on this kind of systems called semiring-induced valuation algebras.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148168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666827pt;width:34.85pt;height:.1pt;mso-position-horizontal-relative:page;mso-position-vertical-relative:paragraph;z-index:-15727104;mso-wrap-distance-left:0;mso-wrap-distance-right:0" id="docshape4" coordorigin="902,233" coordsize="697,0" path="m902,233l1598,2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(Grant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No.11271237)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guanxc@foxmail.com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liyongm@snnu.edu.cn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http://dx.doi.org/10.1016/j.entcs.2014.01.004</w:t>
        </w:r>
      </w:hyperlink>
    </w:p>
    <w:p>
      <w:pPr>
        <w:spacing w:before="16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5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4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39"/>
        </w:sectPr>
      </w:pPr>
    </w:p>
    <w:p>
      <w:pPr>
        <w:pStyle w:val="BodyText"/>
        <w:spacing w:line="216" w:lineRule="auto" w:before="136"/>
        <w:ind w:right="220" w:firstLine="317"/>
        <w:jc w:val="both"/>
      </w:pPr>
      <w:r>
        <w:rPr/>
        <w:t>We can see that, this order relation on semiring-induced valuation algebras de- fined here is related to the operations multiplication and addition on these under- lying semirings.</w:t>
      </w:r>
      <w:r>
        <w:rPr>
          <w:spacing w:val="40"/>
        </w:rPr>
        <w:t> </w:t>
      </w:r>
      <w:r>
        <w:rPr/>
        <w:t>While, the ordering on a semiring is defined directly from the addition operation.</w:t>
      </w:r>
      <w:r>
        <w:rPr>
          <w:spacing w:val="36"/>
        </w:rPr>
        <w:t> </w:t>
      </w:r>
      <w:r>
        <w:rPr/>
        <w:t>Naturally it is necessary to study the relationship between or- dering structures on semirings and their corresponding semiring-induced valuation algebras.</w:t>
      </w:r>
      <w:r>
        <w:rPr>
          <w:spacing w:val="35"/>
        </w:rPr>
        <w:t> </w:t>
      </w:r>
      <w:r>
        <w:rPr/>
        <w:t>The study on order relations over semiring-induced information algebras can be founded in [</w:t>
      </w:r>
      <w:hyperlink w:history="true" w:anchor="_bookmark13">
        <w:r>
          <w:rPr>
            <w:color w:val="0080AC"/>
          </w:rPr>
          <w:t>2</w:t>
        </w:r>
      </w:hyperlink>
      <w:r>
        <w:rPr/>
        <w:t>,</w:t>
      </w:r>
      <w:hyperlink w:history="true" w:anchor="_bookmark14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However, the research on the connection between two or- derings described above did not begin.</w:t>
      </w:r>
      <w:r>
        <w:rPr>
          <w:spacing w:val="40"/>
        </w:rPr>
        <w:t> </w:t>
      </w:r>
      <w:r>
        <w:rPr/>
        <w:t>Here we give the necessary and sufficient condition for semirings to induce information algebras.</w:t>
      </w:r>
      <w:r>
        <w:rPr>
          <w:spacing w:val="40"/>
        </w:rPr>
        <w:t> </w:t>
      </w:r>
      <w:r>
        <w:rPr/>
        <w:t>Moreover, we show con- structively that the relationship between the continuity of two order relations over semirings and semiring-induced information algebras respectively.</w:t>
      </w:r>
      <w:r>
        <w:rPr>
          <w:spacing w:val="40"/>
        </w:rPr>
        <w:t> </w:t>
      </w:r>
      <w:r>
        <w:rPr/>
        <w:t>Further, we are concerned that how to construct semiring-induced compact information algebras, which are introduced in the study of representation of information.</w:t>
      </w:r>
      <w:r>
        <w:rPr>
          <w:spacing w:val="40"/>
        </w:rPr>
        <w:t> </w:t>
      </w:r>
      <w:r>
        <w:rPr/>
        <w:t>Then some conditions for semirings to induce continuous or compact information algebras will be provided in this paper.</w:t>
      </w:r>
    </w:p>
    <w:p>
      <w:pPr>
        <w:pStyle w:val="BodyText"/>
        <w:spacing w:line="216" w:lineRule="auto"/>
        <w:ind w:right="221" w:firstLine="317"/>
        <w:jc w:val="both"/>
      </w:pPr>
      <w:r>
        <w:rPr/>
        <w:t>The rest of this paper is organized as follows.</w:t>
      </w:r>
      <w:r>
        <w:rPr>
          <w:spacing w:val="80"/>
        </w:rPr>
        <w:t> </w:t>
      </w:r>
      <w:r>
        <w:rPr/>
        <w:t>In Section 2 some basic </w:t>
      </w:r>
      <w:r>
        <w:rPr/>
        <w:t>no-</w:t>
      </w:r>
      <w:r>
        <w:rPr>
          <w:spacing w:val="80"/>
        </w:rPr>
        <w:t> </w:t>
      </w:r>
      <w:bookmarkStart w:name="Notations and Preliminaries" w:id="4"/>
      <w:bookmarkEnd w:id="4"/>
      <w:r>
        <w:rPr/>
        <w:t>tions</w:t>
      </w:r>
      <w:r>
        <w:rPr/>
        <w:t> in the study of semiring-induced valuation algebras are presented.</w:t>
      </w:r>
      <w:r>
        <w:rPr>
          <w:spacing w:val="40"/>
        </w:rPr>
        <w:t> </w:t>
      </w:r>
      <w:r>
        <w:rPr/>
        <w:t>Sufficient and necessary conditions for a semiring-induced valuation algebra to be an infor- </w:t>
      </w:r>
      <w:bookmarkStart w:name="Valuation algebras" w:id="5"/>
      <w:bookmarkEnd w:id="5"/>
      <w:r>
        <w:rPr/>
        <w:t>mation</w:t>
      </w:r>
      <w:r>
        <w:rPr>
          <w:spacing w:val="28"/>
        </w:rPr>
        <w:t> </w:t>
      </w:r>
      <w:r>
        <w:rPr/>
        <w:t>algebra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then</w:t>
      </w:r>
      <w:r>
        <w:rPr>
          <w:spacing w:val="28"/>
        </w:rPr>
        <w:t> </w:t>
      </w:r>
      <w:r>
        <w:rPr/>
        <w:t>complete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shown</w:t>
      </w:r>
      <w:r>
        <w:rPr>
          <w:spacing w:val="28"/>
        </w:rPr>
        <w:t> </w:t>
      </w:r>
      <w:r>
        <w:rPr/>
        <w:t>respectively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Section</w:t>
      </w:r>
      <w:r>
        <w:rPr>
          <w:spacing w:val="28"/>
        </w:rPr>
        <w:t> </w:t>
      </w:r>
      <w:r>
        <w:rPr/>
        <w:t>3.</w:t>
      </w:r>
      <w:r>
        <w:rPr>
          <w:spacing w:val="80"/>
        </w:rPr>
        <w:t> </w:t>
      </w:r>
      <w:r>
        <w:rPr/>
        <w:t>Section 4 demonstrates the correspondence between the continuity of the order relations</w:t>
      </w:r>
      <w:r>
        <w:rPr>
          <w:spacing w:val="40"/>
        </w:rPr>
        <w:t> </w:t>
      </w:r>
      <w:r>
        <w:rPr/>
        <w:t>on semiring-induced information algebras and semirings. A sufficient condition for semiring-induced information algebras to be compact is given finally.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8" w:after="0"/>
        <w:ind w:left="577" w:right="0" w:hanging="469"/>
        <w:jc w:val="both"/>
      </w:pPr>
      <w:r>
        <w:rPr/>
        <w:t>Notations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2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Valuation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199" w:lineRule="auto" w:before="144"/>
        <w:ind w:right="220" w:hanging="1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L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partially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set,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STIX" w:hAnsi="STIX"/>
        </w:rPr>
        <w:t>∨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4"/>
        </w:rPr>
        <w:t> </w:t>
      </w:r>
      <w:r>
        <w:rPr>
          <w:rFonts w:ascii="STIX" w:hAnsi="STIX"/>
        </w:rPr>
        <w:t>∧</w:t>
      </w:r>
      <w:r>
        <w:rPr>
          <w:rFonts w:ascii="Liberation Serif" w:hAnsi="Liberation Serif"/>
          <w:i/>
        </w:rPr>
        <w:t>A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upper bound (also called a supremum) and the greatest lower bound of </w:t>
      </w:r>
      <w:r>
        <w:rPr>
          <w:rFonts w:ascii="Liberation Serif" w:hAnsi="Liberation Serif"/>
          <w:i/>
        </w:rPr>
        <w:t>A </w:t>
      </w:r>
      <w:r>
        <w:rPr/>
        <w:t>(also called an infimum)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L </w:t>
      </w:r>
      <w:r>
        <w:rPr/>
        <w:t>respectively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exist.</w:t>
      </w:r>
      <w:r>
        <w:rPr>
          <w:spacing w:val="24"/>
        </w:rPr>
        <w:t> </w:t>
      </w:r>
      <w:r>
        <w:rPr/>
        <w:t>A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partially</w:t>
      </w:r>
      <w:r>
        <w:rPr>
          <w:spacing w:val="-6"/>
        </w:rPr>
        <w:t> </w:t>
      </w:r>
      <w:r>
        <w:rPr/>
        <w:t>ordered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 any two elements have a supremum and an infimum.</w:t>
      </w:r>
      <w:r>
        <w:rPr>
          <w:spacing w:val="40"/>
        </w:rPr>
        <w:t> </w:t>
      </w:r>
      <w:r>
        <w:rPr/>
        <w:t>If </w:t>
      </w:r>
      <w:r>
        <w:rPr>
          <w:rFonts w:ascii="STIX" w:hAnsi="STIX"/>
        </w:rPr>
        <w:t>∨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/>
        <w:t>exists for each subset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STIX" w:hAnsi="STIX"/>
        </w:rPr>
        <w:t>⊆ </w:t>
      </w:r>
      <w:r>
        <w:rPr>
          <w:rFonts w:ascii="Liberation Serif" w:hAnsi="Liberation Serif"/>
          <w:i/>
        </w:rPr>
        <w:t>L</w:t>
      </w:r>
      <w:r>
        <w:rPr/>
        <w:t>, we call </w:t>
      </w:r>
      <w:r>
        <w:rPr>
          <w:rFonts w:ascii="Liberation Serif" w:hAnsi="Liberation Serif"/>
          <w:i/>
        </w:rPr>
        <w:t>L </w:t>
      </w:r>
      <w:r>
        <w:rPr/>
        <w:t>a complete lattice.</w:t>
      </w:r>
      <w:r>
        <w:rPr>
          <w:spacing w:val="40"/>
        </w:rPr>
        <w:t> </w:t>
      </w:r>
      <w:r>
        <w:rPr/>
        <w:t>The completeness of </w:t>
      </w:r>
      <w:r>
        <w:rPr>
          <w:rFonts w:ascii="Liberation Serif" w:hAnsi="Liberation Serif"/>
          <w:i/>
        </w:rPr>
        <w:t>L </w:t>
      </w:r>
      <w:r>
        <w:rPr/>
        <w:t>is equivalent to the existence of </w:t>
      </w:r>
      <w:r>
        <w:rPr>
          <w:rFonts w:ascii="STIX" w:hAnsi="STIX"/>
        </w:rPr>
        <w:t>∧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for each subset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Liberation Serif" w:hAnsi="Liberation Serif"/>
          <w:i/>
        </w:rPr>
        <w:t>L</w:t>
      </w:r>
      <w:r>
        <w:rPr/>
        <w:t>.</w:t>
      </w:r>
    </w:p>
    <w:p>
      <w:pPr>
        <w:pStyle w:val="BodyText"/>
        <w:spacing w:line="231" w:lineRule="exact"/>
        <w:ind w:left="426"/>
        <w:jc w:val="both"/>
      </w:pPr>
      <w:r>
        <w:rPr/>
        <w:t>For</w:t>
      </w:r>
      <w:r>
        <w:rPr>
          <w:spacing w:val="30"/>
        </w:rPr>
        <w:t> </w:t>
      </w:r>
      <w:r>
        <w:rPr/>
        <w:t>any</w:t>
      </w:r>
      <w:r>
        <w:rPr>
          <w:spacing w:val="31"/>
        </w:rPr>
        <w:t> </w:t>
      </w:r>
      <w:r>
        <w:rPr/>
        <w:t>ordered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8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form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ordered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∂</w:t>
      </w:r>
      <w:r>
        <w:rPr>
          <w:vertAlign w:val="baseline"/>
        </w:rPr>
        <w:t>(the</w:t>
      </w:r>
      <w:r>
        <w:rPr>
          <w:spacing w:val="30"/>
          <w:vertAlign w:val="baseline"/>
        </w:rPr>
        <w:t> </w:t>
      </w:r>
      <w:r>
        <w:rPr>
          <w:vertAlign w:val="baseline"/>
        </w:rPr>
        <w:t>dual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89" w:lineRule="auto" w:before="30"/>
        <w:ind w:right="220"/>
        <w:jc w:val="both"/>
      </w:pPr>
      <w:r>
        <w:rPr>
          <w:w w:val="105"/>
        </w:rPr>
        <w:t>defining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∂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hold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∂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holds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(see [</w:t>
      </w:r>
      <w:hyperlink w:history="true" w:anchor="_bookmark20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w w:val="105"/>
          <w:vertAlign w:val="baseline"/>
        </w:rPr>
        <w:t>call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∂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∂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order-relation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 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 lattice,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∂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∧</w:t>
      </w:r>
      <w:r>
        <w:rPr>
          <w:rFonts w:ascii="Georgia" w:hAnsi="Georgia"/>
          <w:i/>
          <w:w w:val="105"/>
          <w:vertAlign w:val="superscript"/>
        </w:rPr>
        <w:t>∂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250" w:lineRule="exact" w:before="0"/>
        <w:ind w:left="108" w:right="0" w:firstLine="0"/>
        <w:jc w:val="both"/>
        <w:rPr>
          <w:sz w:val="21"/>
        </w:rPr>
      </w:pPr>
      <w:r>
        <w:rPr>
          <w:rFonts w:ascii="STIX" w:hAnsi="STIX"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  <w:vertAlign w:val="superscript"/>
        </w:rPr>
        <w:t>∂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∂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9" w:lineRule="auto" w:before="19"/>
        <w:ind w:right="220" w:firstLine="317"/>
        <w:jc w:val="both"/>
      </w:pPr>
      <w:r>
        <w:rPr/>
        <w:t>A subset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/>
        <w:t>of an ordered set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2"/>
        </w:rPr>
        <w:t> </w:t>
      </w:r>
      <w:r>
        <w:rPr/>
        <w:t>is said to be directed, if for all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0"/>
        </w:rPr>
        <w:t> </w:t>
      </w:r>
      <w:r>
        <w:rPr>
          <w:rFonts w:ascii="Liberation Serif" w:hAnsi="Liberation Serif"/>
          <w:i/>
        </w:rPr>
        <w:t>A</w:t>
      </w:r>
      <w:r>
        <w:rPr/>
        <w:t>, there is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STIX" w:hAnsi="STIX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way-below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symbols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STIX" w:hAnsi="STIX"/>
          <w:spacing w:val="63"/>
          <w:w w:val="110"/>
        </w:rPr>
        <w:t> 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 if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directed</w:t>
      </w:r>
      <w:r>
        <w:rPr>
          <w:spacing w:val="-19"/>
          <w:w w:val="110"/>
        </w:rPr>
        <w:t> </w:t>
      </w:r>
      <w:r>
        <w:rPr>
          <w:w w:val="110"/>
        </w:rPr>
        <w:t>subsets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STIX" w:hAnsi="STIX"/>
          <w:w w:val="110"/>
        </w:rPr>
        <w:t>⊆</w:t>
      </w:r>
      <w:r>
        <w:rPr>
          <w:rFonts w:ascii="STIX" w:hAnsi="STIX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STIX" w:hAnsi="STIX"/>
          <w:w w:val="110"/>
        </w:rPr>
        <w:t>∨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exists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STIX" w:hAnsi="STIX"/>
          <w:spacing w:val="-8"/>
          <w:w w:val="110"/>
        </w:rPr>
        <w:t> </w:t>
      </w:r>
      <w:r>
        <w:rPr>
          <w:rFonts w:ascii="STIX" w:hAnsi="STIX"/>
          <w:w w:val="110"/>
        </w:rPr>
        <w:t>∨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there exists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STIX" w:hAnsi="STIX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element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satisfying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STIX" w:hAnsi="STIX"/>
          <w:spacing w:val="64"/>
          <w:w w:val="110"/>
        </w:rPr>
        <w:t> 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said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r>
        <w:rPr/>
        <w:t>finite element.</w:t>
      </w:r>
      <w:r>
        <w:rPr>
          <w:spacing w:val="40"/>
        </w:rPr>
        <w:t> </w:t>
      </w:r>
      <w:r>
        <w:rPr/>
        <w:t>We denote the set of all finite elements of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7"/>
        </w:rPr>
        <w:t> </w:t>
      </w:r>
      <w:r>
        <w:rPr/>
        <w:t>by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).</w:t>
      </w:r>
    </w:p>
    <w:p>
      <w:pPr>
        <w:pStyle w:val="BodyText"/>
        <w:spacing w:line="275" w:lineRule="exact"/>
        <w:ind w:left="426"/>
        <w:jc w:val="both"/>
      </w:pPr>
      <w:r>
        <w:rPr/>
        <w:t>Let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7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lattice.</w:t>
      </w:r>
      <w:r>
        <w:rPr>
          <w:spacing w:val="29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tuple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operations</w:t>
      </w:r>
      <w:r>
        <w:rPr>
          <w:spacing w:val="4"/>
        </w:rPr>
        <w:t> </w:t>
      </w:r>
      <w:r>
        <w:rPr/>
        <w:t>defined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684" w:val="left" w:leader="none"/>
        </w:tabs>
        <w:spacing w:line="333" w:lineRule="exact" w:before="0" w:after="0"/>
        <w:ind w:left="684" w:right="0" w:hanging="258"/>
        <w:jc w:val="both"/>
        <w:rPr>
          <w:sz w:val="21"/>
        </w:rPr>
      </w:pPr>
      <w:r>
        <w:rPr>
          <w:sz w:val="21"/>
        </w:rPr>
        <w:t>Combination</w:t>
      </w:r>
      <w:r>
        <w:rPr>
          <w:spacing w:val="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Ψ</w:t>
      </w:r>
      <w:r>
        <w:rPr>
          <w:spacing w:val="-21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rFonts w:ascii="STIX" w:hAnsi="STIX"/>
          <w:spacing w:val="-3"/>
          <w:sz w:val="21"/>
        </w:rPr>
        <w:t> </w:t>
      </w:r>
      <w:r>
        <w:rPr>
          <w:sz w:val="21"/>
        </w:rPr>
        <w:t>Ψ</w:t>
      </w:r>
      <w:r>
        <w:rPr>
          <w:spacing w:val="-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10"/>
          <w:sz w:val="21"/>
        </w:rPr>
        <w:t> </w:t>
      </w:r>
      <w:r>
        <w:rPr>
          <w:sz w:val="21"/>
        </w:rPr>
        <w:t>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STIX" w:hAnsi="STIX"/>
          <w:sz w:val="21"/>
        </w:rPr>
        <w:t>'→</w:t>
      </w:r>
      <w:r>
        <w:rPr>
          <w:rFonts w:ascii="STIX" w:hAnsi="STIX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spacing w:val="-5"/>
          <w:sz w:val="21"/>
        </w:rPr>
        <w:t>;</w:t>
      </w:r>
    </w:p>
    <w:p>
      <w:pPr>
        <w:spacing w:after="0" w:line="333" w:lineRule="exact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40"/>
        </w:sectPr>
      </w:pP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303" w:lineRule="exact" w:before="112" w:after="0"/>
        <w:ind w:left="797" w:right="0" w:hanging="258"/>
        <w:jc w:val="left"/>
        <w:rPr>
          <w:sz w:val="21"/>
        </w:rPr>
      </w:pPr>
      <w:r>
        <w:rPr>
          <w:w w:val="105"/>
          <w:sz w:val="21"/>
        </w:rPr>
        <w:t>Focusing</w:t>
      </w:r>
      <w:r>
        <w:rPr>
          <w:spacing w:val="-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2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'→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ψ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⇒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x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08"/>
      </w:pPr>
      <w:r>
        <w:rPr/>
        <w:t>The</w:t>
      </w:r>
      <w:r>
        <w:rPr>
          <w:spacing w:val="-1"/>
        </w:rPr>
        <w:t> </w:t>
      </w:r>
      <w:r>
        <w:rPr/>
        <w:t>tuple</w:t>
      </w:r>
      <w:r>
        <w:rPr>
          <w:spacing w:val="-1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domain-free</w:t>
      </w:r>
      <w:r>
        <w:rPr>
          <w:spacing w:val="-1"/>
        </w:rPr>
        <w:t> </w:t>
      </w:r>
      <w:r>
        <w:rPr/>
        <w:t>valuation</w:t>
      </w:r>
      <w:r>
        <w:rPr>
          <w:spacing w:val="-1"/>
        </w:rPr>
        <w:t> </w:t>
      </w:r>
      <w:r>
        <w:rPr/>
        <w:t>algebra(see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]), or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called a valuation algebra hereafter, if it satisfies the following axioms: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75" w:lineRule="exact" w:before="0" w:after="0"/>
        <w:ind w:left="883" w:right="0" w:hanging="344"/>
        <w:jc w:val="left"/>
        <w:rPr>
          <w:sz w:val="21"/>
        </w:rPr>
      </w:pPr>
      <w:r>
        <w:rPr>
          <w:sz w:val="21"/>
        </w:rPr>
        <w:t>Semigroup:</w:t>
      </w:r>
      <w:r>
        <w:rPr>
          <w:spacing w:val="28"/>
          <w:sz w:val="21"/>
        </w:rPr>
        <w:t> </w:t>
      </w:r>
      <w:r>
        <w:rPr>
          <w:sz w:val="21"/>
        </w:rPr>
        <w:t>Ψ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associative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commutative</w:t>
      </w:r>
      <w:r>
        <w:rPr>
          <w:spacing w:val="2"/>
          <w:sz w:val="21"/>
        </w:rPr>
        <w:t> </w:t>
      </w:r>
      <w:r>
        <w:rPr>
          <w:sz w:val="21"/>
        </w:rPr>
        <w:t>under</w:t>
      </w:r>
      <w:r>
        <w:rPr>
          <w:spacing w:val="2"/>
          <w:sz w:val="21"/>
        </w:rPr>
        <w:t> </w:t>
      </w:r>
      <w:r>
        <w:rPr>
          <w:sz w:val="21"/>
        </w:rPr>
        <w:t>combination.</w:t>
      </w:r>
      <w:r>
        <w:rPr>
          <w:spacing w:val="31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297" w:lineRule="exact"/>
        <w:ind w:left="221"/>
      </w:pP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6"/>
        </w:rPr>
        <w:t> </w:t>
      </w:r>
      <w:r>
        <w:rPr/>
        <w:t>Ψ</w:t>
      </w:r>
      <w:r>
        <w:rPr>
          <w:spacing w:val="-1"/>
        </w:rPr>
        <w:t> </w:t>
      </w:r>
      <w:r>
        <w:rPr/>
        <w:t>called a</w:t>
      </w:r>
      <w:r>
        <w:rPr>
          <w:spacing w:val="-1"/>
        </w:rPr>
        <w:t> </w:t>
      </w:r>
      <w:r>
        <w:rPr/>
        <w:t>neutral element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for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6"/>
        </w:rPr>
        <w:t> </w:t>
      </w:r>
      <w:r>
        <w:rPr/>
        <w:t>Ψ</w:t>
      </w:r>
      <w:r>
        <w:rPr>
          <w:spacing w:val="-1"/>
        </w:rPr>
        <w:t> </w:t>
      </w:r>
      <w:r>
        <w:rPr/>
        <w:t>with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6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5"/>
        </w:rPr>
        <w:t>ψ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w w:val="105"/>
          <w:sz w:val="21"/>
        </w:rPr>
        <w:t>Transitivity: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⇒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y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w w:val="110"/>
          <w:sz w:val="21"/>
        </w:rPr>
        <w:t>Combination: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spacing w:val="11"/>
          <w:w w:val="110"/>
          <w:sz w:val="21"/>
        </w:rPr>
        <w:t>Ψ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⊗</w:t>
      </w:r>
      <w:r>
        <w:rPr>
          <w:rFonts w:ascii="STIX" w:hAnsi="STIX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⊗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ψ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x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bookmarkStart w:name="_bookmark2" w:id="6"/>
      <w:bookmarkEnd w:id="6"/>
      <w:r>
        <w:rPr/>
      </w:r>
      <w:r>
        <w:rPr>
          <w:w w:val="105"/>
          <w:sz w:val="21"/>
        </w:rPr>
        <w:t>Neutrality: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w w:val="105"/>
          <w:sz w:val="21"/>
        </w:rPr>
        <w:t>Support: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w w:val="105"/>
          <w:sz w:val="21"/>
        </w:rPr>
        <w:t>Ψ,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firstLine="318"/>
      </w:pPr>
      <w:r>
        <w:rPr/>
        <w:t>If a valuation algebra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/>
        <w:t>) also satisfies the idempotency axiom, we call it an information algebra: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305" w:lineRule="exact" w:before="0" w:after="0"/>
        <w:ind w:left="879" w:right="0" w:hanging="340"/>
        <w:jc w:val="left"/>
        <w:rPr>
          <w:sz w:val="21"/>
        </w:rPr>
      </w:pPr>
      <w:r>
        <w:rPr>
          <w:w w:val="105"/>
          <w:sz w:val="21"/>
        </w:rPr>
        <w:t>Idempotency: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⊗</w:t>
      </w:r>
      <w:r>
        <w:rPr>
          <w:rFonts w:ascii="STIX" w:hAnsi="STIX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76" w:lineRule="exact"/>
        <w:ind w:left="539"/>
      </w:pPr>
      <w:r>
        <w:rPr/>
        <w:t>An</w:t>
      </w:r>
      <w:r>
        <w:rPr>
          <w:spacing w:val="7"/>
        </w:rPr>
        <w:t> </w:t>
      </w:r>
      <w:r>
        <w:rPr/>
        <w:t>order</w:t>
      </w:r>
      <w:r>
        <w:rPr>
          <w:spacing w:val="8"/>
        </w:rPr>
        <w:t> </w:t>
      </w:r>
      <w:r>
        <w:rPr/>
        <w:t>relation</w:t>
      </w:r>
      <w:r>
        <w:rPr>
          <w:spacing w:val="8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26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valuation</w:t>
      </w:r>
      <w:r>
        <w:rPr>
          <w:spacing w:val="8"/>
        </w:rPr>
        <w:t> </w:t>
      </w:r>
      <w:r>
        <w:rPr/>
        <w:t>algebra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as: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17"/>
        </w:rPr>
        <w:t> </w:t>
      </w:r>
      <w:r>
        <w:rPr>
          <w:rFonts w:ascii="Liberation Serif" w:hAnsi="Liberation Serif"/>
          <w:i/>
        </w:rPr>
        <w:t>ψ</w:t>
      </w:r>
      <w:r>
        <w:rPr/>
        <w:t>,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STIX" w:hAnsi="STIX"/>
        </w:rPr>
        <w:t>⊗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ψ</w:t>
      </w:r>
      <w:r>
        <w:rPr>
          <w:spacing w:val="-5"/>
        </w:rPr>
        <w:t>.</w:t>
      </w:r>
    </w:p>
    <w:p>
      <w:pPr>
        <w:pStyle w:val="BodyText"/>
        <w:spacing w:line="261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following lemma</w:t>
      </w:r>
      <w:r>
        <w:rPr>
          <w:spacing w:val="-1"/>
        </w:rPr>
        <w:t> </w:t>
      </w:r>
      <w:r>
        <w:rPr/>
        <w:t>gives some basic</w:t>
      </w:r>
      <w:r>
        <w:rPr>
          <w:spacing w:val="-1"/>
        </w:rPr>
        <w:t> </w:t>
      </w:r>
      <w:r>
        <w:rPr/>
        <w:t>properties about</w:t>
      </w:r>
      <w:r>
        <w:rPr>
          <w:spacing w:val="-1"/>
        </w:rPr>
        <w:t> </w:t>
      </w:r>
      <w:r>
        <w:rPr/>
        <w:t>this order </w:t>
      </w:r>
      <w:r>
        <w:rPr>
          <w:spacing w:val="-2"/>
        </w:rPr>
        <w:t>relation.</w:t>
      </w:r>
    </w:p>
    <w:p>
      <w:pPr>
        <w:spacing w:line="314" w:lineRule="exact" w:before="145"/>
        <w:ind w:left="221" w:right="0" w:firstLine="0"/>
        <w:jc w:val="left"/>
        <w:rPr>
          <w:sz w:val="21"/>
        </w:rPr>
      </w:pPr>
      <w:bookmarkStart w:name="Semiring-induced valuation algebras" w:id="7"/>
      <w:bookmarkEnd w:id="7"/>
      <w:r>
        <w:rPr/>
      </w: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5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[</w:t>
      </w:r>
      <w:hyperlink w:history="true" w:anchor="_bookmark13">
        <w:r>
          <w:rPr>
            <w:rFonts w:ascii="LM Roman 8" w:hAnsi="LM Roman 8"/>
            <w:color w:val="0080AC"/>
            <w:sz w:val="21"/>
            <w:vertAlign w:val="superscript"/>
          </w:rPr>
          <w:t>2</w:t>
        </w:r>
      </w:hyperlink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(Ψ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information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algebra,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DejaVu Sans" w:hAnsi="DejaVu Sans"/>
          <w:i/>
          <w:w w:val="115"/>
          <w:sz w:val="21"/>
          <w:vertAlign w:val="superscript"/>
        </w:rPr>
        <w:t>⇒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≤</w:t>
      </w:r>
      <w:r>
        <w:rPr>
          <w:rFonts w:ascii="STIX" w:hAnsi="STIX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φ</w:t>
      </w:r>
      <w:r>
        <w:rPr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⊗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STIX" w:hAnsi="STIX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rFonts w:ascii="STIX" w:hAnsi="STIX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≤</w:t>
      </w:r>
      <w:r>
        <w:rPr>
          <w:rFonts w:ascii="STIX" w:hAnsi="STIX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≤</w:t>
      </w:r>
      <w:r>
        <w:rPr>
          <w:rFonts w:ascii="STIX" w:hAnsi="STIX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ψ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x</w:t>
      </w:r>
      <w:r>
        <w:rPr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≤</w:t>
      </w:r>
      <w:r>
        <w:rPr>
          <w:rFonts w:ascii="STIX" w:hAnsi="STIX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implies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DejaVu Sans" w:hAnsi="DejaVu Sans"/>
          <w:i/>
          <w:w w:val="115"/>
          <w:sz w:val="21"/>
          <w:vertAlign w:val="superscript"/>
        </w:rPr>
        <w:t>⇒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≤</w:t>
      </w:r>
      <w:r>
        <w:rPr>
          <w:rFonts w:ascii="STIX" w:hAnsi="STIX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φ</w:t>
      </w:r>
      <w:r>
        <w:rPr>
          <w:rFonts w:ascii="DejaVu Sans" w:hAnsi="DejaVu Sans"/>
          <w:i/>
          <w:spacing w:val="-4"/>
          <w:w w:val="115"/>
          <w:sz w:val="21"/>
          <w:vertAlign w:val="superscript"/>
        </w:rPr>
        <w:t>⇒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y</w:t>
      </w:r>
      <w:r>
        <w:rPr>
          <w:spacing w:val="-4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312" w:lineRule="exact" w:before="0" w:after="0"/>
        <w:ind w:left="879" w:right="0" w:hanging="34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Semiring-induced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189" w:lineRule="auto" w:before="173"/>
        <w:ind w:left="221"/>
      </w:pP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STIX" w:hAnsi="STIX" w:cs="STIX" w:eastAsia="STIX"/>
          <w:w w:val="105"/>
        </w:rPr>
        <w:t>×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rFonts w:ascii="STIX" w:hAnsi="STIX" w:cs="STIX" w:eastAsia="STIX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the tuple </w:t>
      </w:r>
      <w:r>
        <w:rPr>
          <w:rFonts w:ascii="STIX" w:hAnsi="STIX" w:cs="STIX" w:eastAsia="STIX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STIX" w:hAnsi="STIX" w:cs="STIX" w:eastAsia="STIX"/>
          <w:w w:val="105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1</w:t>
      </w:r>
      <w:r>
        <w:rPr>
          <w:rFonts w:ascii="STIX" w:hAnsi="STIX" w:cs="STIX" w:eastAsia="STIX"/>
          <w:w w:val="105"/>
        </w:rPr>
        <w:t>⟩</w:t>
      </w:r>
      <w:r>
        <w:rPr>
          <w:rFonts w:ascii="STIX" w:hAnsi="STIX" w:cs="STIX" w:eastAsia="STIX"/>
          <w:spacing w:val="37"/>
          <w:w w:val="105"/>
        </w:rPr>
        <w:t> </w:t>
      </w:r>
      <w:r>
        <w:rPr>
          <w:w w:val="105"/>
        </w:rPr>
        <w:t>a semiring, if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75" w:lineRule="exact" w:before="0" w:after="0"/>
        <w:ind w:left="832" w:right="0" w:hanging="293"/>
        <w:jc w:val="left"/>
        <w:rPr>
          <w:sz w:val="21"/>
        </w:rPr>
      </w:pPr>
      <w:r>
        <w:rPr>
          <w:sz w:val="21"/>
        </w:rPr>
        <w:t>both</w:t>
      </w:r>
      <w:r>
        <w:rPr>
          <w:spacing w:val="3"/>
          <w:sz w:val="21"/>
        </w:rPr>
        <w:t> </w:t>
      </w:r>
      <w:r>
        <w:rPr>
          <w:sz w:val="21"/>
        </w:rPr>
        <w:t>operations</w:t>
      </w:r>
      <w:r>
        <w:rPr>
          <w:spacing w:val="4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rFonts w:ascii="STIX" w:hAnsi="STIX"/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commutative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associative;</w:t>
      </w:r>
    </w:p>
    <w:p>
      <w:pPr>
        <w:pStyle w:val="ListParagraph"/>
        <w:numPr>
          <w:ilvl w:val="0"/>
          <w:numId w:val="4"/>
        </w:numPr>
        <w:tabs>
          <w:tab w:pos="890" w:val="left" w:leader="none"/>
        </w:tabs>
        <w:spacing w:line="286" w:lineRule="exact" w:before="0" w:after="0"/>
        <w:ind w:left="890" w:right="0" w:hanging="351"/>
        <w:jc w:val="left"/>
        <w:rPr>
          <w:sz w:val="21"/>
        </w:rPr>
      </w:pPr>
      <w:r>
        <w:rPr>
          <w:rFonts w:ascii="STIX" w:hAnsi="STIX"/>
          <w:spacing w:val="-2"/>
          <w:w w:val="105"/>
          <w:sz w:val="21"/>
        </w:rPr>
        <w:t>×</w:t>
      </w:r>
      <w:r>
        <w:rPr>
          <w:rFonts w:ascii="STIX" w:hAnsi="STIX"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distributes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over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+;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86" w:lineRule="exact" w:before="0" w:after="0"/>
        <w:ind w:left="949" w:right="0" w:hanging="410"/>
        <w:jc w:val="left"/>
        <w:rPr>
          <w:sz w:val="21"/>
        </w:rPr>
      </w:pPr>
      <w:bookmarkStart w:name="_bookmark3" w:id="8"/>
      <w:bookmarkEnd w:id="8"/>
      <w:r>
        <w:rPr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+0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942" w:val="left" w:leader="none"/>
        </w:tabs>
        <w:spacing w:line="286" w:lineRule="exact" w:before="0" w:after="0"/>
        <w:ind w:left="942" w:right="0" w:hanging="404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1"/>
          <w:w w:val="105"/>
          <w:sz w:val="21"/>
        </w:rPr>
        <w:t> </w:t>
      </w:r>
      <w:r>
        <w:rPr>
          <w:spacing w:val="29"/>
          <w:w w:val="105"/>
          <w:sz w:val="21"/>
        </w:rPr>
        <w:t>1=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/>
        <w:ind w:left="220" w:firstLine="317"/>
      </w:pPr>
      <w:r>
        <w:rPr/>
        <w:t>It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noted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semirings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commutative unital semirings in the classical terminology.</w:t>
      </w:r>
    </w:p>
    <w:p>
      <w:pPr>
        <w:pStyle w:val="BodyText"/>
        <w:spacing w:line="189" w:lineRule="auto" w:before="36"/>
        <w:ind w:left="221" w:right="108" w:firstLine="317"/>
      </w:pPr>
      <w:r>
        <w:rPr/>
        <w:t>If A is a semiring and if furthermore for all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/>
        <w:t>+</w:t>
      </w:r>
      <w:r>
        <w:rPr>
          <w:spacing w:val="-20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1, then we call A a c-semiring.</w:t>
      </w:r>
      <w:r>
        <w:rPr>
          <w:spacing w:val="26"/>
        </w:rPr>
        <w:t> </w:t>
      </w:r>
      <w:r>
        <w:rPr/>
        <w:t>An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relation</w:t>
      </w:r>
      <w:r>
        <w:rPr>
          <w:spacing w:val="3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20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/>
        <w:t>by: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7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5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93" w:lineRule="exact" w:before="135"/>
        <w:ind w:left="221"/>
      </w:pPr>
      <w:r>
        <w:rPr>
          <w:b/>
        </w:rPr>
        <w:t>Lemma</w:t>
      </w:r>
      <w:r>
        <w:rPr>
          <w:b/>
          <w:spacing w:val="9"/>
        </w:rPr>
        <w:t> </w:t>
      </w:r>
      <w:r>
        <w:rPr>
          <w:b/>
        </w:rPr>
        <w:t>2.2</w:t>
      </w:r>
      <w:r>
        <w:rPr>
          <w:b/>
          <w:spacing w:val="38"/>
        </w:rPr>
        <w:t> </w:t>
      </w:r>
      <w:r>
        <w:rPr>
          <w:rFonts w:ascii="LM Roman 8"/>
          <w:vertAlign w:val="superscript"/>
        </w:rPr>
        <w:t>[</w:t>
      </w:r>
      <w:hyperlink w:history="true" w:anchor="_bookmark14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vertAlign w:val="superscript"/>
        </w:rPr>
        <w:t>,</w:t>
      </w:r>
      <w:hyperlink w:history="true" w:anchor="_bookmark18">
        <w:r>
          <w:rPr>
            <w:rFonts w:ascii="LM Roman 8"/>
            <w:color w:val="0080AC"/>
            <w:vertAlign w:val="superscript"/>
          </w:rPr>
          <w:t>10</w:t>
        </w:r>
      </w:hyperlink>
      <w:r>
        <w:rPr>
          <w:rFonts w:ascii="LM Roman 8"/>
          <w:vertAlign w:val="superscript"/>
        </w:rPr>
        <w:t>]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Let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idempotency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+,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</w:tabs>
        <w:spacing w:line="306" w:lineRule="exact" w:before="0" w:after="0"/>
        <w:ind w:left="879" w:right="0" w:hanging="340"/>
        <w:jc w:val="left"/>
        <w:rPr>
          <w:sz w:val="21"/>
        </w:rPr>
      </w:pPr>
      <w:bookmarkStart w:name="_bookmark4" w:id="9"/>
      <w:bookmarkEnd w:id="9"/>
      <w:r>
        <w:rPr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rFonts w:ascii="STIX" w:hAnsi="STIX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≤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≤</w:t>
      </w:r>
      <w:r>
        <w:rPr>
          <w:rFonts w:ascii="STIX" w:hAnsi="STIX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imply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≤</w:t>
      </w:r>
      <w:r>
        <w:rPr>
          <w:rFonts w:ascii="STIX" w:hAnsi="STIX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,a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≤</w:t>
      </w:r>
      <w:r>
        <w:rPr>
          <w:rFonts w:ascii="STIX" w:hAnsi="STIX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= </w:t>
      </w:r>
      <w:r>
        <w:rPr>
          <w:rFonts w:ascii="Liberation Serif"/>
          <w:i/>
          <w:sz w:val="21"/>
        </w:rPr>
        <w:t>sup</w:t>
      </w:r>
      <w:r>
        <w:rPr>
          <w:rFonts w:ascii="STIX"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b</w:t>
      </w:r>
      <w:r>
        <w:rPr>
          <w:rFonts w:ascii="STIX"/>
          <w:spacing w:val="-5"/>
          <w:sz w:val="21"/>
        </w:rPr>
        <w:t>}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rFonts w:ascii="STIX" w:hAnsi="STIX"/>
          <w:sz w:val="21"/>
        </w:rPr>
        <w:t>≤</w:t>
      </w:r>
      <w:r>
        <w:rPr>
          <w:rFonts w:ascii="STIX" w:hAnsi="STIX"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partial</w:t>
      </w:r>
      <w:r>
        <w:rPr>
          <w:spacing w:val="3"/>
          <w:sz w:val="21"/>
        </w:rPr>
        <w:t> </w:t>
      </w:r>
      <w:r>
        <w:rPr>
          <w:sz w:val="21"/>
        </w:rPr>
        <w:t>order</w:t>
      </w:r>
      <w:r>
        <w:rPr>
          <w:spacing w:val="3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line="189" w:lineRule="auto" w:before="19"/>
        <w:ind w:left="221" w:firstLine="317"/>
      </w:pP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 a c-semiring, then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STIX" w:hAnsi="STIX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 if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 a c-semiring and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23"/>
          <w:w w:val="105"/>
        </w:rPr>
        <w:t> </w:t>
      </w:r>
      <w:r>
        <w:rPr>
          <w:w w:val="105"/>
        </w:rPr>
        <w:t>is idempotent,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distributive</w:t>
      </w:r>
      <w:r>
        <w:rPr>
          <w:spacing w:val="-3"/>
          <w:w w:val="105"/>
        </w:rPr>
        <w:t> </w:t>
      </w:r>
      <w:r>
        <w:rPr>
          <w:w w:val="105"/>
        </w:rPr>
        <w:t>lattice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inf</w:t>
      </w:r>
      <w:r>
        <w:rPr>
          <w:rFonts w:ascii="STIX" w:hAnsi="STIX"/>
          <w:w w:val="105"/>
        </w:rPr>
        <w:t>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STIX" w:hAnsi="STIX"/>
          <w:w w:val="105"/>
        </w:rPr>
        <w:t>}</w:t>
      </w:r>
      <w:r>
        <w:rPr>
          <w:w w:val="105"/>
        </w:rPr>
        <w:t>.</w:t>
      </w:r>
    </w:p>
    <w:p>
      <w:pPr>
        <w:spacing w:before="13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semiring.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c-semiring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idempotent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operation</w:t>
      </w:r>
      <w:r>
        <w:rPr>
          <w:i/>
          <w:spacing w:val="1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i/>
          <w:spacing w:val="-5"/>
          <w:sz w:val="21"/>
        </w:rPr>
        <w:t>,</w:t>
      </w:r>
    </w:p>
    <w:p>
      <w:pPr>
        <w:tabs>
          <w:tab w:pos="3425" w:val="left" w:leader="none"/>
        </w:tabs>
        <w:spacing w:before="11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sz w:val="21"/>
        </w:rPr>
        <w:t>(1)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TIX" w:hAnsi="STIX"/>
          <w:sz w:val="21"/>
        </w:rPr>
        <w:t>×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a.</w:t>
      </w:r>
    </w:p>
    <w:p>
      <w:pPr>
        <w:pStyle w:val="BodyText"/>
        <w:spacing w:line="189" w:lineRule="auto" w:before="142"/>
        <w:ind w:right="108"/>
      </w:pPr>
      <w:r>
        <w:rPr>
          <w:b/>
        </w:rPr>
        <w:t>Proof. </w:t>
      </w:r>
      <w:r>
        <w:rPr/>
        <w:t>Let </w:t>
      </w:r>
      <w:r>
        <w:rPr>
          <w:rFonts w:ascii="Liberation Serif" w:hAnsi="Liberation Serif"/>
          <w:i/>
        </w:rPr>
        <w:t>A </w:t>
      </w:r>
      <w:r>
        <w:rPr/>
        <w:t>be a c-semiring and the operation </w:t>
      </w:r>
      <w:r>
        <w:rPr>
          <w:rFonts w:ascii="STIX" w:hAnsi="STIX"/>
        </w:rPr>
        <w:t>×</w:t>
      </w:r>
      <w:r>
        <w:rPr>
          <w:rFonts w:ascii="STIX" w:hAnsi="STIX"/>
          <w:spacing w:val="20"/>
        </w:rPr>
        <w:t> </w:t>
      </w:r>
      <w:r>
        <w:rPr/>
        <w:t>be idempotent, then by Lemma </w:t>
      </w:r>
      <w:hyperlink w:history="true" w:anchor="_bookmark3">
        <w:r>
          <w:rPr>
            <w:color w:val="0080AC"/>
          </w:rPr>
          <w:t>2.2</w:t>
        </w:r>
      </w:hyperlink>
      <w:r>
        <w:rPr/>
        <w:t>, we have</w:t>
      </w:r>
    </w:p>
    <w:p>
      <w:pPr>
        <w:spacing w:before="81"/>
        <w:ind w:left="508" w:right="62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b</w:t>
      </w:r>
      <w:r>
        <w:rPr>
          <w:spacing w:val="1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a.</w:t>
      </w:r>
    </w:p>
    <w:p>
      <w:pPr>
        <w:pStyle w:val="BodyText"/>
        <w:tabs>
          <w:tab w:pos="7771" w:val="right" w:leader="none"/>
        </w:tabs>
        <w:spacing w:line="196" w:lineRule="auto" w:before="71"/>
        <w:ind w:right="220" w:firstLine="318"/>
        <w:jc w:val="both"/>
        <w:rPr>
          <w:rFonts w:ascii="Arial" w:hAnsi="Arial"/>
          <w:i/>
        </w:rPr>
      </w:pPr>
      <w:r>
        <w:rPr>
          <w:w w:val="105"/>
        </w:rPr>
        <w:t>Conversely,</w:t>
      </w:r>
      <w:r>
        <w:rPr>
          <w:spacing w:val="16"/>
          <w:w w:val="105"/>
        </w:rPr>
        <w:t> </w:t>
      </w:r>
      <w:r>
        <w:rPr>
          <w:w w:val="105"/>
        </w:rPr>
        <w:t>we assume the Equation (1) is true.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1,</w:t>
      </w:r>
      <w:r>
        <w:rPr>
          <w:spacing w:val="16"/>
          <w:w w:val="105"/>
        </w:rPr>
        <w:t> </w:t>
      </w:r>
      <w:r>
        <w:rPr>
          <w:w w:val="105"/>
        </w:rPr>
        <w:t>then we have 1</w:t>
      </w:r>
      <w:r>
        <w:rPr>
          <w:spacing w:val="-19"/>
          <w:w w:val="105"/>
        </w:rPr>
        <w:t>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14"/>
          <w:w w:val="105"/>
        </w:rPr>
        <w:t> </w:t>
      </w:r>
      <w:r>
        <w:rPr>
          <w:w w:val="105"/>
        </w:rPr>
        <w:t>(1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 1 for all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That is,</w:t>
      </w:r>
      <w:r>
        <w:rPr>
          <w:spacing w:val="7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= 1.</w:t>
      </w:r>
      <w:r>
        <w:rPr>
          <w:spacing w:val="54"/>
          <w:w w:val="105"/>
        </w:rPr>
        <w:t> </w:t>
      </w:r>
      <w:r>
        <w:rPr>
          <w:w w:val="105"/>
        </w:rPr>
        <w:t>So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 a c-semiring.</w:t>
      </w:r>
      <w:r>
        <w:rPr>
          <w:spacing w:val="54"/>
          <w:w w:val="105"/>
        </w:rPr>
        <w:t> </w:t>
      </w:r>
      <w:r>
        <w:rPr>
          <w:w w:val="105"/>
        </w:rPr>
        <w:t>Again,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TIX" w:hAnsi="STIX"/>
        </w:rPr>
        <w:t>×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0)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3"/>
        </w:rPr>
        <w:t> </w:t>
      </w:r>
      <w:r>
        <w:rPr/>
        <w:t>holds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2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equation.</w:t>
      </w:r>
      <w:r>
        <w:rPr>
          <w:spacing w:val="29"/>
        </w:rPr>
        <w:t> </w:t>
      </w:r>
      <w:r>
        <w:rPr/>
        <w:t>Thus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TIX" w:hAnsi="STIX"/>
          <w:spacing w:val="10"/>
        </w:rPr>
        <w:t>×</w:t>
      </w:r>
      <w:r>
        <w:rPr>
          <w:rFonts w:ascii="Liberation Serif" w:hAnsi="Liberation Serif"/>
          <w:i/>
          <w:spacing w:val="10"/>
        </w:rPr>
        <w:t>a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/>
        <w:t>. Therefore</w:t>
      </w:r>
      <w:r>
        <w:rPr>
          <w:spacing w:val="-2"/>
        </w:rPr>
        <w:t> </w:t>
      </w:r>
      <w:r>
        <w:rPr/>
        <w:t>the conclusion is </w:t>
      </w:r>
      <w:r>
        <w:rPr>
          <w:spacing w:val="-2"/>
        </w:rPr>
        <w:t>proven.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06" w:lineRule="auto" w:before="25"/>
        <w:ind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4940758</wp:posOffset>
                </wp:positionH>
                <wp:positionV relativeFrom="paragraph">
                  <wp:posOffset>620646</wp:posOffset>
                </wp:positionV>
                <wp:extent cx="12763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36102pt;margin-top:48.869812pt;width:10.050pt;height:27.15pt;mso-position-horizontal-relative:page;mso-position-vertical-relative:paragraph;z-index:-1607424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Next we introduce a kind of valuation algebras induced by semirings.</w:t>
      </w:r>
      <w:r>
        <w:rPr>
          <w:spacing w:val="40"/>
          <w:w w:val="105"/>
        </w:rPr>
        <w:t> </w:t>
      </w:r>
      <w:r>
        <w:rPr>
          <w:w w:val="105"/>
        </w:rPr>
        <w:t>Here variables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designated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capital</w:t>
      </w:r>
      <w:r>
        <w:rPr>
          <w:spacing w:val="-19"/>
          <w:w w:val="105"/>
        </w:rPr>
        <w:t> </w:t>
      </w:r>
      <w:r>
        <w:rPr>
          <w:w w:val="105"/>
        </w:rPr>
        <w:t>letters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TIX" w:hAnsi="STIX"/>
          <w:spacing w:val="17"/>
          <w:w w:val="105"/>
        </w:rPr>
        <w:t>··</w:t>
      </w:r>
      <w:r>
        <w:rPr>
          <w:rFonts w:ascii="STIX" w:hAnsi="STIX"/>
          <w:spacing w:val="-14"/>
          <w:w w:val="105"/>
        </w:rPr>
        <w:t> </w:t>
      </w:r>
      <w:r>
        <w:rPr>
          <w:rFonts w:ascii="STIX" w:hAnsi="STIX"/>
          <w:w w:val="105"/>
        </w:rPr>
        <w:t>·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Lower-case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letters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STIX" w:hAnsi="STIX"/>
          <w:spacing w:val="17"/>
          <w:w w:val="105"/>
          <w:vertAlign w:val="baseline"/>
        </w:rPr>
        <w:t>··</w:t>
      </w:r>
      <w:r>
        <w:rPr>
          <w:rFonts w:ascii="STIX" w:hAnsi="STIX"/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·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48" w:lineRule="exac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Cartesian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frames</w:t>
      </w:r>
      <w:r>
        <w:rPr>
          <w:spacing w:val="-11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15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line="23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7368" w:space="35"/>
            <w:col w:w="597"/>
          </w:cols>
        </w:sectPr>
      </w:pPr>
    </w:p>
    <w:p>
      <w:pPr>
        <w:pStyle w:val="BodyText"/>
        <w:spacing w:line="240" w:lineRule="exact"/>
        <w:jc w:val="both"/>
      </w:pPr>
      <w:r>
        <w:rPr/>
        <w:t>and</w:t>
      </w:r>
      <w:r>
        <w:rPr>
          <w:spacing w:val="-6"/>
        </w:rPr>
        <w:t> </w:t>
      </w:r>
      <w:r>
        <w:rPr/>
        <w:t>Ω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frame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convenience,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18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STIX" w:hAnsi="STIX" w:cs="STIX" w:eastAsia="STIX"/>
          <w:spacing w:val="-4"/>
          <w:vertAlign w:val="baseline"/>
        </w:rPr>
        <w:t>{⬦}</w:t>
      </w:r>
      <w:r>
        <w:rPr>
          <w:spacing w:val="-4"/>
          <w:vertAlign w:val="baseline"/>
        </w:rPr>
        <w:t>.</w:t>
      </w:r>
    </w:p>
    <w:p>
      <w:pPr>
        <w:pStyle w:val="BodyText"/>
        <w:spacing w:line="196" w:lineRule="auto" w:before="6"/>
        <w:ind w:right="220"/>
        <w:jc w:val="both"/>
      </w:pP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lower-case,</w:t>
      </w:r>
      <w:r>
        <w:rPr>
          <w:spacing w:val="-2"/>
          <w:vertAlign w:val="baseline"/>
        </w:rPr>
        <w:t> </w:t>
      </w:r>
      <w:r>
        <w:rPr>
          <w:vertAlign w:val="baseline"/>
        </w:rPr>
        <w:t>bold-faced letters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b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TIX" w:hAnsi="STIX"/>
          <w:spacing w:val="23"/>
          <w:vertAlign w:val="baseline"/>
        </w:rPr>
        <w:t>···</w:t>
      </w:r>
      <w:r>
        <w:rPr>
          <w:rFonts w:ascii="STIX" w:hAnsi="STIX"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designate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domain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subdomain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spacing w:val="-2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32" w:lineRule="exact"/>
        <w:ind w:left="426"/>
        <w:jc w:val="both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0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frames,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assume</w:t>
      </w:r>
    </w:p>
    <w:p>
      <w:pPr>
        <w:pStyle w:val="BodyText"/>
        <w:spacing w:line="192" w:lineRule="auto" w:before="28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1266885</wp:posOffset>
                </wp:positionH>
                <wp:positionV relativeFrom="paragraph">
                  <wp:posOffset>1123905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54761pt;margin-top:88.496468pt;width:8.85pt;height:27.15pt;mso-position-horizontal-relative:page;mso-position-vertical-relative:paragraph;z-index:-1607372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 there exist at least one variable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such that its frame Ω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 at least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we denote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semiring valuation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 domain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defined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associates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semiring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with configuration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 Especially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e</w:t>
      </w:r>
      <w:r>
        <w:rPr>
          <w:rFonts w:ascii="Georgia" w:hAnsi="Georgia"/>
          <w:i/>
          <w:spacing w:val="18"/>
          <w:w w:val="105"/>
          <w:vertAlign w:val="subscript"/>
        </w:rPr>
        <w:t>s</w:t>
      </w:r>
      <w:r>
        <w:rPr>
          <w:spacing w:val="18"/>
          <w:w w:val="105"/>
          <w:vertAlign w:val="baseline"/>
        </w:rPr>
        <w:t>(</w:t>
      </w:r>
      <w:r>
        <w:rPr>
          <w:b/>
          <w:spacing w:val="18"/>
          <w:w w:val="105"/>
          <w:vertAlign w:val="baseline"/>
        </w:rPr>
        <w:t>x</w:t>
      </w:r>
      <w:r>
        <w:rPr>
          <w:spacing w:val="18"/>
          <w:w w:val="105"/>
          <w:vertAlign w:val="baseline"/>
        </w:rPr>
        <w:t>)=1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spacing w:val="-2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labeling operation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valuations.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let Φ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</w:p>
    <w:p>
      <w:pPr>
        <w:spacing w:line="143" w:lineRule="exact" w:before="0"/>
        <w:ind w:left="126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DejaVu Sans" w:hAnsi="DejaVu Sans"/>
          <w:i/>
          <w:spacing w:val="-5"/>
          <w:w w:val="110"/>
          <w:sz w:val="15"/>
        </w:rPr>
        <w:t>⊆</w:t>
      </w:r>
      <w:r>
        <w:rPr>
          <w:rFonts w:ascii="Georgia" w:hAnsi="Georgia"/>
          <w:i/>
          <w:spacing w:val="-5"/>
          <w:w w:val="110"/>
          <w:sz w:val="15"/>
        </w:rPr>
        <w:t>r</w:t>
      </w:r>
    </w:p>
    <w:p>
      <w:pPr>
        <w:pStyle w:val="BodyText"/>
        <w:spacing w:line="278" w:lineRule="exact"/>
        <w:ind w:left="426"/>
      </w:pPr>
      <w:r>
        <w:rPr/>
        <w:t>The</w:t>
      </w:r>
      <w:r>
        <w:rPr>
          <w:spacing w:val="2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pair</w:t>
      </w:r>
      <w:r>
        <w:rPr>
          <w:spacing w:val="3"/>
        </w:rPr>
        <w:t> </w:t>
      </w:r>
      <w:r>
        <w:rPr/>
        <w:t>(Φ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</w:tabs>
        <w:spacing w:line="296" w:lineRule="exact" w:before="0" w:after="0"/>
        <w:ind w:left="736" w:right="0" w:hanging="310"/>
        <w:jc w:val="left"/>
        <w:rPr>
          <w:sz w:val="21"/>
        </w:rPr>
      </w:pPr>
      <w:r>
        <w:rPr>
          <w:w w:val="105"/>
          <w:sz w:val="21"/>
        </w:rPr>
        <w:t>Combination:</w:t>
      </w:r>
      <w:r>
        <w:rPr>
          <w:spacing w:val="4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⊗</w:t>
      </w:r>
      <w:r>
        <w:rPr>
          <w:rFonts w:ascii="STIX" w:hAnsi="STIX"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 </w:t>
      </w:r>
      <w:r>
        <w:rPr>
          <w:w w:val="105"/>
          <w:sz w:val="21"/>
        </w:rPr>
        <w:t>Φ</w:t>
      </w:r>
      <w:r>
        <w:rPr>
          <w:spacing w:val="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27"/>
          <w:w w:val="105"/>
          <w:sz w:val="21"/>
        </w:rPr>
        <w:t> </w:t>
      </w:r>
      <w:r>
        <w:rPr>
          <w:w w:val="105"/>
          <w:sz w:val="21"/>
        </w:rPr>
        <w:t>Φ,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28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x</w:t>
      </w:r>
      <w:r>
        <w:rPr>
          <w:b/>
          <w:spacing w:val="-15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3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subscript"/>
        </w:rPr>
        <w:t>∪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line="313" w:lineRule="exact" w:before="0"/>
        <w:ind w:left="508" w:right="62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1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ψ</w:t>
      </w:r>
      <w:r>
        <w:rPr>
          <w:spacing w:val="13"/>
          <w:sz w:val="21"/>
        </w:rPr>
        <w:t>(</w:t>
      </w:r>
      <w:r>
        <w:rPr>
          <w:b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×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sz w:val="21"/>
          <w:vertAlign w:val="superscript"/>
        </w:rPr>
        <w:t>↓</w:t>
      </w:r>
      <w:r>
        <w:rPr>
          <w:rFonts w:ascii="Georgia" w:hAnsi="Georgia"/>
          <w:i/>
          <w:spacing w:val="-2"/>
          <w:sz w:val="21"/>
          <w:vertAlign w:val="superscript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302" w:lineRule="exact" w:before="25" w:after="0"/>
        <w:ind w:left="692" w:right="0" w:hanging="266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Marginalization:</w:t>
      </w:r>
      <w:r>
        <w:rPr>
          <w:spacing w:val="10"/>
          <w:w w:val="105"/>
          <w:sz w:val="21"/>
        </w:rPr>
        <w:t> </w:t>
      </w:r>
      <w:r>
        <w:rPr>
          <w:rFonts w:ascii="STIX" w:hAnsi="STIX"/>
          <w:spacing w:val="21"/>
          <w:w w:val="105"/>
          <w:sz w:val="21"/>
        </w:rPr>
        <w:t>↓</w:t>
      </w:r>
      <w:r>
        <w:rPr>
          <w:spacing w:val="21"/>
          <w:w w:val="105"/>
          <w:sz w:val="21"/>
        </w:rPr>
        <w:t>:Φ</w:t>
      </w:r>
      <w:r>
        <w:rPr>
          <w:spacing w:val="-2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2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d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φ</w:t>
      </w:r>
      <w:r>
        <w:rPr>
          <w:spacing w:val="12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⊆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spacing w:line="11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-20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966" w:val="left" w:leader="none"/>
        </w:tabs>
        <w:spacing w:line="422" w:lineRule="exact" w:before="0"/>
        <w:ind w:left="2822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7"/>
          <w:w w:val="120"/>
          <w:sz w:val="21"/>
        </w:rPr>
        <w:t>φ</w:t>
      </w:r>
      <w:r>
        <w:rPr>
          <w:rFonts w:ascii="DejaVu Sans" w:hAnsi="DejaVu Sans"/>
          <w:i/>
          <w:spacing w:val="7"/>
          <w:w w:val="120"/>
          <w:sz w:val="21"/>
          <w:vertAlign w:val="superscript"/>
        </w:rPr>
        <w:t>↓</w:t>
      </w:r>
      <w:r>
        <w:rPr>
          <w:rFonts w:ascii="Georgia" w:hAnsi="Georgia"/>
          <w:i/>
          <w:spacing w:val="7"/>
          <w:w w:val="120"/>
          <w:sz w:val="21"/>
          <w:vertAlign w:val="superscript"/>
        </w:rPr>
        <w:t>t</w:t>
      </w:r>
      <w:r>
        <w:rPr>
          <w:spacing w:val="7"/>
          <w:w w:val="120"/>
          <w:sz w:val="21"/>
          <w:vertAlign w:val="baseline"/>
        </w:rPr>
        <w:t>(</w:t>
      </w:r>
      <w:r>
        <w:rPr>
          <w:b/>
          <w:spacing w:val="7"/>
          <w:w w:val="120"/>
          <w:sz w:val="21"/>
          <w:vertAlign w:val="baseline"/>
        </w:rPr>
        <w:t>x</w:t>
      </w:r>
      <w:r>
        <w:rPr>
          <w:spacing w:val="7"/>
          <w:w w:val="12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  <w:vertAlign w:val="baseline"/>
        </w:rPr>
        <w:t>Σ</w:t>
      </w:r>
    </w:p>
    <w:p>
      <w:pPr>
        <w:spacing w:before="43"/>
        <w:ind w:left="0" w:right="0" w:firstLine="0"/>
        <w:jc w:val="righ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2"/>
          <w:w w:val="110"/>
          <w:position w:val="2"/>
          <w:sz w:val="15"/>
        </w:rPr>
        <w:t>z</w:t>
      </w:r>
      <w:r>
        <w:rPr>
          <w:rFonts w:ascii="DejaVu Sans" w:hAnsi="DejaVu Sans"/>
          <w:i/>
          <w:spacing w:val="-2"/>
          <w:w w:val="110"/>
          <w:position w:val="2"/>
          <w:sz w:val="15"/>
        </w:rPr>
        <w:t>∈</w:t>
      </w:r>
      <w:r>
        <w:rPr>
          <w:rFonts w:ascii="LM Roman 8" w:hAnsi="LM Roman 8"/>
          <w:spacing w:val="-2"/>
          <w:w w:val="110"/>
          <w:position w:val="2"/>
          <w:sz w:val="15"/>
        </w:rPr>
        <w:t>Ω</w:t>
      </w:r>
      <w:r>
        <w:rPr>
          <w:rFonts w:ascii="Verdana" w:hAnsi="Verdana"/>
          <w:i/>
          <w:spacing w:val="-2"/>
          <w:w w:val="110"/>
          <w:sz w:val="11"/>
        </w:rPr>
        <w:t>s</w:t>
      </w:r>
      <w:r>
        <w:rPr>
          <w:rFonts w:ascii="LM Roman 8" w:hAnsi="LM Roman 8"/>
          <w:spacing w:val="-2"/>
          <w:w w:val="110"/>
          <w:position w:val="2"/>
          <w:sz w:val="15"/>
        </w:rPr>
        <w:t>:</w:t>
      </w:r>
      <w:r>
        <w:rPr>
          <w:rFonts w:ascii="LM Roman 8" w:hAnsi="LM Roman 8"/>
          <w:b/>
          <w:spacing w:val="-2"/>
          <w:w w:val="110"/>
          <w:position w:val="2"/>
          <w:sz w:val="15"/>
        </w:rPr>
        <w:t>z</w:t>
      </w:r>
      <w:r>
        <w:rPr>
          <w:rFonts w:ascii="Arial" w:hAnsi="Arial"/>
          <w:i/>
          <w:spacing w:val="-2"/>
          <w:w w:val="110"/>
          <w:position w:val="2"/>
          <w:sz w:val="15"/>
          <w:vertAlign w:val="superscript"/>
        </w:rPr>
        <w:t>↓</w:t>
      </w:r>
      <w:r>
        <w:rPr>
          <w:rFonts w:ascii="Verdana" w:hAnsi="Verdana"/>
          <w:i/>
          <w:spacing w:val="-2"/>
          <w:w w:val="110"/>
          <w:position w:val="2"/>
          <w:sz w:val="15"/>
          <w:vertAlign w:val="superscript"/>
        </w:rPr>
        <w:t>t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=</w:t>
      </w:r>
      <w:r>
        <w:rPr>
          <w:rFonts w:ascii="LM Roman 8" w:hAnsi="LM Roman 8"/>
          <w:b/>
          <w:spacing w:val="-2"/>
          <w:w w:val="110"/>
          <w:position w:val="2"/>
          <w:sz w:val="15"/>
          <w:vertAlign w:val="baseline"/>
        </w:rPr>
        <w:t>x</w:t>
      </w:r>
    </w:p>
    <w:p>
      <w:pPr>
        <w:spacing w:before="12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spacing w:val="-2"/>
          <w:w w:val="105"/>
          <w:sz w:val="21"/>
        </w:rPr>
        <w:t>(</w:t>
      </w:r>
      <w:r>
        <w:rPr>
          <w:b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564" w:space="35"/>
            <w:col w:w="3401"/>
          </w:cols>
        </w:sectPr>
      </w:pPr>
    </w:p>
    <w:p>
      <w:pPr>
        <w:pStyle w:val="BodyText"/>
        <w:spacing w:before="80"/>
        <w:ind w:left="4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4359059</wp:posOffset>
                </wp:positionH>
                <wp:positionV relativeFrom="paragraph">
                  <wp:posOffset>145005</wp:posOffset>
                </wp:positionV>
                <wp:extent cx="52069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33002pt;margin-top:11.417737pt;width:4.1pt;height:7.75pt;mso-position-horizontal-relative:page;mso-position-vertical-relative:paragraph;z-index:-1607321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operation</w:t>
      </w:r>
      <w:r>
        <w:rPr>
          <w:spacing w:val="29"/>
        </w:rPr>
        <w:t> </w:t>
      </w:r>
      <w:r>
        <w:rPr/>
        <w:t>+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semiring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6"/>
        </w:rPr>
        <w:t> </w:t>
      </w:r>
      <w:r>
        <w:rPr/>
        <w:t>is</w:t>
      </w:r>
      <w:r>
        <w:rPr>
          <w:spacing w:val="29"/>
        </w:rPr>
        <w:t> </w:t>
      </w:r>
      <w:r>
        <w:rPr/>
        <w:t>idempotent,</w:t>
      </w:r>
      <w:r>
        <w:rPr>
          <w:spacing w:val="35"/>
        </w:rPr>
        <w:t> </w:t>
      </w:r>
      <w:r>
        <w:rPr/>
        <w:t>then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-5"/>
        </w:rPr>
        <w:t>e</w:t>
      </w:r>
      <w:r>
        <w:rPr>
          <w:rFonts w:ascii="DejaVu Sans" w:hAnsi="DejaVu Sans"/>
          <w:i/>
          <w:spacing w:val="-5"/>
          <w:vertAlign w:val="superscript"/>
        </w:rPr>
        <w:t>↓</w:t>
      </w:r>
      <w:r>
        <w:rPr>
          <w:rFonts w:ascii="Georgia" w:hAnsi="Georgia"/>
          <w:i/>
          <w:spacing w:val="-5"/>
          <w:vertAlign w:val="superscript"/>
        </w:rPr>
        <w:t>x</w:t>
      </w:r>
    </w:p>
    <w:p>
      <w:pPr>
        <w:spacing w:before="80"/>
        <w:ind w:left="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rFonts w:ascii="Georgia"/>
          <w:i/>
          <w:spacing w:val="-5"/>
          <w:w w:val="110"/>
          <w:sz w:val="21"/>
          <w:vertAlign w:val="subscript"/>
        </w:rPr>
        <w:t>x</w:t>
      </w:r>
    </w:p>
    <w:p>
      <w:pPr>
        <w:spacing w:before="80"/>
        <w:ind w:left="65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w w:val="115"/>
          <w:sz w:val="21"/>
        </w:rPr>
        <w:t>for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STIX" w:hAnsi="STIX"/>
          <w:spacing w:val="-10"/>
          <w:w w:val="115"/>
          <w:sz w:val="21"/>
        </w:rPr>
        <w:t>≤</w:t>
      </w:r>
    </w:p>
    <w:p>
      <w:pPr>
        <w:spacing w:after="0"/>
        <w:jc w:val="left"/>
        <w:rPr>
          <w:rFonts w:ascii="STIX" w:hAnsi="STIX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6360" w:space="40"/>
            <w:col w:w="529" w:space="39"/>
            <w:col w:w="1032"/>
          </w:cols>
        </w:sectPr>
      </w:pPr>
    </w:p>
    <w:p>
      <w:pPr>
        <w:pStyle w:val="BodyText"/>
        <w:spacing w:line="231" w:lineRule="exact"/>
        <w:ind w:left="0" w:right="220"/>
        <w:jc w:val="right"/>
      </w:pP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65"/>
        </w:rPr>
        <w:t> </w:t>
      </w:r>
      <w:r>
        <w:rPr/>
        <w:t>Furthermore,</w:t>
      </w:r>
      <w:r>
        <w:rPr>
          <w:spacing w:val="20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c-semiring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idempotent</w:t>
      </w:r>
      <w:r>
        <w:rPr>
          <w:spacing w:val="17"/>
        </w:rPr>
        <w:t> </w:t>
      </w:r>
      <w:r>
        <w:rPr/>
        <w:t>operation</w:t>
      </w:r>
      <w:r>
        <w:rPr>
          <w:spacing w:val="18"/>
        </w:rPr>
        <w:t> </w:t>
      </w:r>
      <w:r>
        <w:rPr>
          <w:rFonts w:ascii="STIX" w:hAnsi="STIX"/>
        </w:rPr>
        <w:t>×</w:t>
      </w:r>
      <w:r>
        <w:rPr/>
        <w:t>,</w:t>
      </w:r>
      <w:r>
        <w:rPr>
          <w:spacing w:val="20"/>
        </w:rPr>
        <w:t> </w:t>
      </w:r>
      <w:r>
        <w:rPr/>
        <w:t>then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line="208" w:lineRule="auto"/>
        <w:ind w:right="220" w:hanging="1"/>
        <w:jc w:val="right"/>
      </w:pPr>
      <w:r>
        <w:rPr/>
        <w:t>idempotency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established,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3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5"/>
          <w:vertAlign w:val="baseline"/>
        </w:rPr>
        <w:t> </w:t>
      </w:r>
      <w:r>
        <w:rPr>
          <w:vertAlign w:val="baseline"/>
        </w:rPr>
        <w:t>Φ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).</w:t>
      </w:r>
      <w:r>
        <w:rPr>
          <w:rFonts w:ascii="LM Roman 8" w:hAnsi="LM Roman 8"/>
          <w:vertAlign w:val="superscript"/>
        </w:rPr>
        <w:t>[</w:t>
      </w:r>
      <w:hyperlink w:history="true" w:anchor="_bookmark14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vertAlign w:val="superscript"/>
        </w:rPr>
        <w:t>,</w:t>
      </w:r>
      <w:hyperlink w:history="true" w:anchor="_bookmark17">
        <w:r>
          <w:rPr>
            <w:rFonts w:ascii="LM Roman 8" w:hAnsi="LM Roman 8"/>
            <w:color w:val="0080AC"/>
            <w:vertAlign w:val="superscript"/>
          </w:rPr>
          <w:t>9</w:t>
        </w:r>
      </w:hyperlink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 congruence relation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relative to the operations combination and marginal- ization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(Φ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operation</w:t>
      </w:r>
    </w:p>
    <w:p>
      <w:pPr>
        <w:spacing w:after="0" w:line="208" w:lineRule="auto"/>
        <w:jc w:val="righ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2"/>
        <w:ind w:left="221"/>
      </w:pPr>
      <w:r>
        <w:rPr/>
        <w:t>+,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13">
        <w:r>
          <w:rPr>
            <w:color w:val="0080AC"/>
            <w:spacing w:val="-4"/>
          </w:rPr>
          <w:t>2</w:t>
        </w:r>
      </w:hyperlink>
      <w:r>
        <w:rPr>
          <w:spacing w:val="-4"/>
        </w:rPr>
        <w:t>]):</w:t>
      </w:r>
    </w:p>
    <w:p>
      <w:pPr>
        <w:spacing w:before="70"/>
        <w:ind w:left="18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≡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⊗</w:t>
      </w:r>
      <w:r>
        <w:rPr>
          <w:rFonts w:ascii="STIX" w:hAnsi="STIX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189" w:lineRule="auto" w:before="73"/>
        <w:ind w:left="221"/>
      </w:pPr>
      <w:r>
        <w:rPr/>
        <w:t>where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=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</w:t>
      </w:r>
      <w:r>
        <w:rPr>
          <w:rFonts w:ascii="Liberation Serif" w:hAnsi="Liberation Serif"/>
          <w:i/>
        </w:rPr>
        <w:t>,y</w:t>
      </w:r>
      <w:r>
        <w:rPr>
          <w:rFonts w:ascii="Liberation Serif" w:hAnsi="Liberation Serif"/>
          <w:i/>
          <w:spacing w:val="34"/>
        </w:rPr>
        <w:t> </w:t>
      </w:r>
      <w:r>
        <w:rPr/>
        <w:t>=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ψ</w:t>
      </w:r>
      <w:r>
        <w:rPr/>
        <w:t>).</w:t>
      </w:r>
      <w:r>
        <w:rPr>
          <w:spacing w:val="40"/>
        </w:rPr>
        <w:t> </w:t>
      </w:r>
      <w:r>
        <w:rPr/>
        <w:t>Let</w:t>
      </w:r>
      <w:r>
        <w:rPr>
          <w:spacing w:val="17"/>
        </w:rPr>
        <w:t> </w:t>
      </w:r>
      <w:r>
        <w:rPr/>
        <w:t>Ψ = </w:t>
      </w:r>
      <w:r>
        <w:rPr>
          <w:rFonts w:ascii="STIX" w:hAnsi="STIX"/>
        </w:rPr>
        <w:t>{</w:t>
      </w:r>
      <w:r>
        <w:rPr/>
        <w:t>[</w:t>
      </w:r>
      <w:r>
        <w:rPr>
          <w:rFonts w:ascii="Liberation Serif" w:hAnsi="Liberation Serif"/>
          <w:i/>
        </w:rPr>
        <w:t>φ</w:t>
      </w:r>
      <w:r>
        <w:rPr/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6"/>
          <w:vertAlign w:val="baseline"/>
        </w:rPr>
        <w:t> </w:t>
      </w:r>
      <w:r>
        <w:rPr>
          <w:vertAlign w:val="baseline"/>
        </w:rPr>
        <w:t>Φ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object (Ψ</w:t>
      </w:r>
      <w:r>
        <w:rPr>
          <w:rFonts w:ascii="Liberation Serif" w:hAnsi="Liberation Serif"/>
          <w:i/>
          <w:vertAlign w:val="baseline"/>
        </w:rPr>
        <w:t>, D</w:t>
      </w:r>
      <w:r>
        <w:rPr>
          <w:vertAlign w:val="baseline"/>
        </w:rPr>
        <w:t>) are defined:</w:t>
      </w:r>
    </w:p>
    <w:p>
      <w:pPr>
        <w:spacing w:line="189" w:lineRule="auto" w:before="127"/>
        <w:ind w:left="2564" w:right="2223" w:hanging="22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2826905</wp:posOffset>
                </wp:positionH>
                <wp:positionV relativeFrom="paragraph">
                  <wp:posOffset>331086</wp:posOffset>
                </wp:positionV>
                <wp:extent cx="5969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91003pt;margin-top:26.06979pt;width:4.7pt;height:7.75pt;mso-position-horizontal-relative:page;mso-position-vertical-relative:paragraph;z-index:-1607270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Combination: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; </w:t>
      </w:r>
      <w:bookmarkStart w:name="_bookmark5" w:id="10"/>
      <w:bookmarkEnd w:id="10"/>
      <w:r>
        <w:rPr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ocusing: 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[(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rFonts w:ascii="STIX" w:hAnsi="STIX"/>
          <w:w w:val="105"/>
          <w:sz w:val="21"/>
          <w:vertAlign w:val="baseline"/>
        </w:rPr>
        <w:t>⊗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68"/>
        <w:ind w:left="221" w:right="108" w:firstLine="317"/>
        <w:jc w:val="both"/>
      </w:pPr>
      <w:r>
        <w:rPr/>
        <w:t>It</w:t>
      </w:r>
      <w:r>
        <w:rPr>
          <w:spacing w:val="-1"/>
        </w:rPr>
        <w:t> </w:t>
      </w:r>
      <w:r>
        <w:rPr/>
        <w:t>has shown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 is a system satisfying all axioms in valuation algebras.</w:t>
      </w:r>
      <w:r>
        <w:rPr>
          <w:spacing w:val="27"/>
        </w:rPr>
        <w:t> </w:t>
      </w:r>
      <w:r>
        <w:rPr/>
        <w:t>We call it a semiring-induced (domain-free) valuation algebra.</w:t>
      </w:r>
    </w:p>
    <w:p>
      <w:pPr>
        <w:pStyle w:val="BodyText"/>
        <w:spacing w:line="196" w:lineRule="auto" w:before="35"/>
        <w:ind w:left="221" w:right="107" w:firstLine="318"/>
        <w:jc w:val="both"/>
      </w:pPr>
      <w:bookmarkStart w:name="_bookmark6" w:id="11"/>
      <w:bookmarkEnd w:id="11"/>
      <w:r>
        <w:rPr/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final</w:t>
      </w:r>
      <w:r>
        <w:rPr>
          <w:spacing w:val="-11"/>
        </w:rPr>
        <w:t> </w:t>
      </w:r>
      <w:r>
        <w:rPr>
          <w:spacing w:val="-2"/>
        </w:rPr>
        <w:t>part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section,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give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conclusions</w:t>
      </w:r>
      <w:r>
        <w:rPr>
          <w:spacing w:val="-1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relation </w:t>
      </w:r>
      <w:r>
        <w:rPr/>
        <w:t>on the set Φ.</w:t>
      </w:r>
      <w:r>
        <w:rPr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φ,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6"/>
        </w:rPr>
        <w:t> </w:t>
      </w:r>
      <w:r>
        <w:rPr/>
        <w:t>Φ, we define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1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2"/>
        </w:rPr>
        <w:t> </w:t>
      </w:r>
      <w:r>
        <w:rPr/>
        <w:t>as before if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40"/>
        </w:rPr>
        <w:t> </w:t>
      </w:r>
      <w:r>
        <w:rPr/>
        <w:t>According to the definition of combination,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 </w:t>
      </w:r>
      <w:r>
        <w:rPr>
          <w:rFonts w:ascii="STIX" w:hAnsi="STIX"/>
        </w:rPr>
        <w:t>≤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ψ</w:t>
      </w:r>
      <w:r>
        <w:rPr/>
        <w:t>) if </w:t>
      </w:r>
      <w:r>
        <w:rPr>
          <w:rFonts w:ascii="Liberation Serif" w:hAnsi="Liberation Serif"/>
          <w:i/>
        </w:rPr>
        <w:t>φ </w:t>
      </w:r>
      <w:r>
        <w:rPr>
          <w:rFonts w:ascii="STIX" w:hAnsi="STIX"/>
        </w:rPr>
        <w:t>≤ </w:t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40"/>
        </w:rPr>
        <w:t> </w:t>
      </w:r>
      <w:r>
        <w:rPr/>
        <w:t>By Lemma </w:t>
      </w:r>
      <w:hyperlink w:history="true" w:anchor="_bookmark3">
        <w:r>
          <w:rPr>
            <w:color w:val="0080AC"/>
          </w:rPr>
          <w:t>2.2</w:t>
        </w:r>
      </w:hyperlink>
      <w:r>
        <w:rPr/>
        <w:t>, the following conclusion can be obtained easily.</w:t>
      </w:r>
    </w:p>
    <w:p>
      <w:pPr>
        <w:spacing w:line="187" w:lineRule="auto" w:before="157"/>
        <w:ind w:left="221" w:right="107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 </w:t>
      </w:r>
      <w:r>
        <w:rPr>
          <w:i/>
          <w:w w:val="105"/>
          <w:sz w:val="21"/>
        </w:rPr>
        <w:t>Assume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 </w:t>
      </w:r>
      <w:r>
        <w:rPr>
          <w:w w:val="105"/>
          <w:sz w:val="21"/>
        </w:rPr>
        <w:t>Φ </w:t>
      </w:r>
      <w:r>
        <w:rPr>
          <w:i/>
          <w:w w:val="105"/>
          <w:sz w:val="21"/>
        </w:rPr>
        <w:t>with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STIX" w:hAnsi="STIX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i/>
          <w:w w:val="105"/>
          <w:sz w:val="21"/>
        </w:rPr>
        <w:t>.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STIX" w:hAnsi="STIX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and only if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all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spacing w:line="189" w:lineRule="auto" w:before="129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 a c-semiring with the idempotency of </w:t>
      </w:r>
      <w:r>
        <w:rPr>
          <w:rFonts w:ascii="STIX" w:hAnsi="STIX"/>
          <w:w w:val="105"/>
          <w:sz w:val="21"/>
        </w:rPr>
        <w:t>×</w:t>
      </w:r>
      <w:r>
        <w:rPr>
          <w:i/>
          <w:w w:val="105"/>
          <w:sz w:val="21"/>
        </w:rPr>
        <w:t>, and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5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bookmarkStart w:name="Conditions for the Completeness of the O" w:id="12"/>
      <w:bookmarkEnd w:id="12"/>
      <w:r>
        <w:rPr>
          <w:i/>
          <w:w w:val="105"/>
          <w:sz w:val="21"/>
          <w:vertAlign w:val="baseline"/>
        </w:rPr>
        <w:t>Deﬁne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semiring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η</w:t>
      </w:r>
      <w:r>
        <w:rPr>
          <w:spacing w:val="13"/>
          <w:w w:val="105"/>
          <w:sz w:val="21"/>
          <w:vertAlign w:val="baseline"/>
        </w:rPr>
        <w:t>(</w:t>
      </w:r>
      <w:r>
        <w:rPr>
          <w:b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∨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rFonts w:ascii="STIX" w:hAnsi="STIX"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.</w:t>
      </w:r>
    </w:p>
    <w:p>
      <w:pPr>
        <w:spacing w:line="314" w:lineRule="exact" w:before="93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6"/>
          <w:sz w:val="21"/>
        </w:rPr>
        <w:t> </w:t>
      </w:r>
      <w:r>
        <w:rPr>
          <w:sz w:val="21"/>
        </w:rPr>
        <w:t>First,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Lemma</w:t>
      </w:r>
      <w:r>
        <w:rPr>
          <w:spacing w:val="4"/>
          <w:sz w:val="21"/>
        </w:rPr>
        <w:t> </w:t>
      </w:r>
      <w:hyperlink w:history="true" w:anchor="_bookmark5">
        <w:r>
          <w:rPr>
            <w:color w:val="0080AC"/>
            <w:sz w:val="21"/>
          </w:rPr>
          <w:t>2.4</w:t>
        </w:r>
      </w:hyperlink>
      <w:r>
        <w:rPr>
          <w:color w:val="0080AC"/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have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rFonts w:ascii="STIX" w:hAnsi="STIX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rFonts w:ascii="STIX" w:hAnsi="STIX"/>
          <w:spacing w:val="8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ψ</w:t>
      </w:r>
      <w:r>
        <w:rPr>
          <w:spacing w:val="-7"/>
          <w:sz w:val="21"/>
        </w:rPr>
        <w:t>.</w:t>
      </w:r>
    </w:p>
    <w:p>
      <w:pPr>
        <w:pStyle w:val="BodyText"/>
        <w:spacing w:line="187" w:lineRule="auto" w:before="21"/>
        <w:ind w:left="221" w:right="107" w:firstLine="318"/>
        <w:jc w:val="both"/>
        <w:rPr>
          <w:rFonts w:ascii="Arial" w:hAnsi="Arial"/>
          <w:i/>
        </w:rPr>
      </w:pPr>
      <w:r>
        <w:rPr>
          <w:w w:val="105"/>
        </w:rPr>
        <w:t>Suppose that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32"/>
          <w:w w:val="105"/>
        </w:rPr>
        <w:t> </w:t>
      </w:r>
      <w:r>
        <w:rPr>
          <w:w w:val="105"/>
        </w:rPr>
        <w:t>Φ is a lower bound of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We write </w:t>
      </w:r>
      <w:r>
        <w:rPr>
          <w:rFonts w:ascii="Liberation Serif" w:hAnsi="Liberation Serif"/>
          <w:i/>
          <w:spacing w:val="9"/>
          <w:w w:val="105"/>
        </w:rPr>
        <w:t>d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γ</w:t>
      </w:r>
      <w:r>
        <w:rPr>
          <w:spacing w:val="9"/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For all </w:t>
      </w:r>
      <w:r>
        <w:rPr>
          <w:b/>
          <w:w w:val="105"/>
        </w:rPr>
        <w:t>x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40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have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w w:val="105"/>
          <w:vertAlign w:val="baseline"/>
        </w:rPr>
        <w:t>) by Lemma </w:t>
      </w:r>
      <w:hyperlink w:history="true" w:anchor="_bookmark5">
        <w:r>
          <w:rPr>
            <w:color w:val="0080AC"/>
            <w:w w:val="105"/>
            <w:vertAlign w:val="baseline"/>
          </w:rPr>
          <w:t>2.4</w:t>
        </w:r>
      </w:hyperlink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2.4</w:t>
        </w:r>
      </w:hyperlink>
      <w:r>
        <w:rPr>
          <w:color w:val="0080A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again.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∧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8" w:after="0"/>
        <w:ind w:left="691" w:right="0" w:hanging="470"/>
        <w:jc w:val="left"/>
      </w:pP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Ordering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 this part a condition for the completeness of the ordering on these semiring- induced</w:t>
      </w:r>
      <w:r>
        <w:rPr>
          <w:spacing w:val="-9"/>
        </w:rPr>
        <w:t> </w:t>
      </w:r>
      <w:r>
        <w:rPr/>
        <w:t>valuation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considered.</w:t>
      </w:r>
      <w:r>
        <w:rPr>
          <w:spacing w:val="22"/>
        </w:rPr>
        <w:t> </w:t>
      </w:r>
      <w:r>
        <w:rPr/>
        <w:t>Here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represen- tative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7"/>
        </w:rPr>
        <w:t> </w:t>
      </w:r>
      <w:r>
        <w:rPr/>
        <w:t>of the class [</w:t>
      </w:r>
      <w:r>
        <w:rPr>
          <w:rFonts w:ascii="Liberation Serif" w:hAnsi="Liberation Serif"/>
          <w:i/>
        </w:rPr>
        <w:t>φ</w:t>
      </w:r>
      <w:r>
        <w:rPr/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taken from the set Φ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since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STIX" w:hAnsi="STIX"/>
          <w:vertAlign w:val="baseline"/>
        </w:rPr>
        <w:t>≡</w:t>
      </w:r>
      <w:r>
        <w:rPr>
          <w:rFonts w:ascii="STIX" w:hAnsi="STIX"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STIX" w:hAnsi="STIX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(mod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</w:p>
    <w:p>
      <w:pPr>
        <w:spacing w:line="213" w:lineRule="auto" w:before="97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Theorem 3.1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semiring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i/>
          <w:sz w:val="21"/>
        </w:rPr>
        <w:t>. 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valuation</w:t>
      </w:r>
      <w:r>
        <w:rPr>
          <w:i/>
          <w:sz w:val="21"/>
        </w:rPr>
        <w:t> algebra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induced by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an information algebra if, and only if,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 c-</w:t>
      </w:r>
      <w:r>
        <w:rPr>
          <w:i/>
          <w:sz w:val="21"/>
        </w:rPr>
        <w:t> semiring with the idempotency of </w:t>
      </w:r>
      <w:r>
        <w:rPr>
          <w:rFonts w:ascii="STIX" w:hAnsi="STIX"/>
          <w:sz w:val="21"/>
        </w:rPr>
        <w:t>×</w:t>
      </w:r>
      <w:r>
        <w:rPr>
          <w:i/>
          <w:sz w:val="21"/>
        </w:rPr>
        <w:t>.</w:t>
      </w:r>
    </w:p>
    <w:p>
      <w:pPr>
        <w:pStyle w:val="BodyText"/>
        <w:spacing w:line="189" w:lineRule="auto" w:before="141"/>
        <w:ind w:left="221" w:right="107"/>
        <w:jc w:val="both"/>
      </w:pPr>
      <w:r>
        <w:rPr>
          <w:b/>
        </w:rPr>
        <w:t>Proof. </w:t>
      </w:r>
      <w:r>
        <w:rPr/>
        <w:t>Assume that </w:t>
      </w:r>
      <w:r>
        <w:rPr>
          <w:rFonts w:ascii="Liberation Serif" w:hAnsi="Liberation Serif"/>
          <w:i/>
        </w:rPr>
        <w:t>A </w:t>
      </w:r>
      <w:r>
        <w:rPr/>
        <w:t>is a c-semiring with the idempotency of </w:t>
      </w:r>
      <w:r>
        <w:rPr>
          <w:rFonts w:ascii="STIX" w:hAnsi="STIX"/>
        </w:rPr>
        <w:t>×</w:t>
      </w:r>
      <w:r>
        <w:rPr/>
        <w:t>. For all [</w:t>
      </w:r>
      <w:r>
        <w:rPr>
          <w:rFonts w:ascii="Liberation Serif" w:hAnsi="Liberation Serif"/>
          <w:i/>
        </w:rPr>
        <w:t>φ</w:t>
      </w:r>
      <w:r>
        <w:rPr/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Ψ and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STIX" w:hAnsi="STIX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we have</w:t>
      </w:r>
    </w:p>
    <w:p>
      <w:pPr>
        <w:spacing w:before="44"/>
        <w:ind w:left="151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1939861</wp:posOffset>
                </wp:positionH>
                <wp:positionV relativeFrom="paragraph">
                  <wp:posOffset>138149</wp:posOffset>
                </wp:positionV>
                <wp:extent cx="5969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44995pt;margin-top:10.877951pt;width:4.7pt;height:7.75pt;mso-position-horizontal-relative:page;mso-position-vertical-relative:paragraph;z-index:-1607219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↓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89" w:lineRule="auto" w:before="74"/>
        <w:ind w:left="221" w:right="107" w:hanging="1"/>
        <w:jc w:val="both"/>
      </w:pPr>
      <w:r>
        <w:rPr/>
        <w:t>Now we show that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fact, by the idempotency of (Φ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), we have</w:t>
      </w:r>
    </w:p>
    <w:p>
      <w:pPr>
        <w:spacing w:before="81"/>
        <w:ind w:left="221" w:right="0" w:firstLine="150"/>
        <w:jc w:val="both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subscript"/>
        </w:rPr>
        <w:t>x</w:t>
      </w:r>
      <w:r>
        <w:rPr>
          <w:spacing w:val="17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subscript"/>
        </w:rPr>
        <w:t>x</w:t>
      </w:r>
      <w:r>
        <w:rPr>
          <w:spacing w:val="17"/>
          <w:sz w:val="21"/>
          <w:vertAlign w:val="baseline"/>
        </w:rPr>
        <w:t>]=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subscript"/>
        </w:rPr>
        <w:t>x</w:t>
      </w:r>
      <w:r>
        <w:rPr>
          <w:spacing w:val="17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line="189" w:lineRule="auto" w:before="74"/>
        <w:ind w:left="221" w:right="107" w:firstLine="0"/>
        <w:jc w:val="both"/>
        <w:rPr>
          <w:sz w:val="21"/>
        </w:rPr>
      </w:pPr>
      <w:r>
        <w:rPr>
          <w:sz w:val="21"/>
        </w:rPr>
        <w:t>Thus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hand, since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therefore by Lemma </w:t>
      </w:r>
      <w:hyperlink w:history="true" w:anchor="_bookmark2">
        <w:r>
          <w:rPr>
            <w:color w:val="0080AC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we obtain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 that is,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STIX" w:hAnsi="STIX"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≡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(mod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</w:p>
    <w:p>
      <w:pPr>
        <w:spacing w:after="0" w:line="189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508" w:right="62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2319172</wp:posOffset>
                </wp:positionH>
                <wp:positionV relativeFrom="paragraph">
                  <wp:posOffset>181114</wp:posOffset>
                </wp:positionV>
                <wp:extent cx="5969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12pt;margin-top:14.26096pt;width:4.7pt;height:7.75pt;mso-position-horizontal-relative:page;mso-position-vertical-relative:paragraph;z-index:-1607168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92" w:lineRule="exact" w:before="28"/>
        <w:jc w:val="both"/>
      </w:pPr>
      <w:r>
        <w:rPr/>
        <w:t>So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idempotency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true.</w:t>
      </w:r>
      <w:r>
        <w:rPr>
          <w:spacing w:val="29"/>
        </w:rPr>
        <w:t> </w:t>
      </w:r>
      <w:r>
        <w:rPr/>
        <w:t>Hence</w:t>
      </w:r>
      <w:r>
        <w:rPr>
          <w:spacing w:val="3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>
          <w:spacing w:val="-2"/>
        </w:rPr>
        <w:t>algebra.</w:t>
      </w:r>
    </w:p>
    <w:p>
      <w:pPr>
        <w:pStyle w:val="BodyText"/>
        <w:spacing w:line="201" w:lineRule="auto" w:before="33"/>
        <w:ind w:right="220" w:firstLine="317"/>
        <w:jc w:val="both"/>
      </w:pPr>
      <w:r>
        <w:rPr>
          <w:w w:val="105"/>
        </w:rPr>
        <w:t>Conversely,</w:t>
      </w:r>
      <w:r>
        <w:rPr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(Ψ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induced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semiring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information algebra.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STIX" w:hAnsi="STIX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TIX" w:hAnsi="STIX"/>
          <w:spacing w:val="23"/>
          <w:w w:val="105"/>
          <w:vertAlign w:val="baseline"/>
        </w:rPr>
        <w:t>···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STIX" w:hAnsi="STIX"/>
          <w:w w:val="105"/>
          <w:vertAlign w:val="baseline"/>
        </w:rPr>
        <w:t>}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STIX" w:hAnsi="STIX"/>
          <w:w w:val="105"/>
          <w:vertAlign w:val="baseline"/>
        </w:rPr>
        <w:t>≥ </w:t>
      </w:r>
      <w:r>
        <w:rPr>
          <w:w w:val="105"/>
          <w:vertAlign w:val="baseline"/>
        </w:rPr>
        <w:t>2)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define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: Ω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as follows:</w:t>
      </w:r>
    </w:p>
    <w:p>
      <w:pPr>
        <w:tabs>
          <w:tab w:pos="3775" w:val="left" w:leader="none"/>
        </w:tabs>
        <w:spacing w:line="297" w:lineRule="auto" w:before="51"/>
        <w:ind w:left="2862" w:right="3055" w:firstLine="68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2684747</wp:posOffset>
                </wp:positionH>
                <wp:positionV relativeFrom="paragraph">
                  <wp:posOffset>215453</wp:posOffset>
                </wp:positionV>
                <wp:extent cx="120014" cy="42545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97415pt;margin-top:16.964846pt;width:9.450pt;height:33.5pt;mso-position-horizontal-relative:page;mso-position-vertical-relative:paragraph;z-index:-16070656" type="#_x0000_t202" id="docshape1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30"/>
          <w:w w:val="105"/>
          <w:position w:val="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 </w:t>
      </w:r>
      <w:bookmarkStart w:name="_bookmark7" w:id="13"/>
      <w:bookmarkEnd w:id="13"/>
      <w:r>
        <w:rPr>
          <w:sz w:val="21"/>
          <w:vertAlign w:val="baseline"/>
        </w:rPr>
      </w:r>
      <w:r>
        <w:rPr>
          <w:rFonts w:ascii="Liberation Serif" w:hAnsi="Liberation Serif"/>
          <w:i/>
          <w:spacing w:val="11"/>
          <w:w w:val="105"/>
          <w:position w:val="3"/>
          <w:sz w:val="21"/>
          <w:vertAlign w:val="baseline"/>
        </w:rPr>
        <w:t>φ</w:t>
      </w:r>
      <w:r>
        <w:rPr>
          <w:spacing w:val="11"/>
          <w:w w:val="105"/>
          <w:position w:val="3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position w:val="3"/>
          <w:sz w:val="21"/>
          <w:vertAlign w:val="baseline"/>
        </w:rPr>
        <w:t>y</w:t>
      </w:r>
      <w:r>
        <w:rPr>
          <w:spacing w:val="11"/>
          <w:w w:val="105"/>
          <w:position w:val="3"/>
          <w:sz w:val="21"/>
          <w:vertAlign w:val="baseline"/>
        </w:rPr>
        <w:t>)=</w:t>
      </w:r>
      <w:r>
        <w:rPr>
          <w:position w:val="3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BodyText"/>
        <w:ind w:left="620" w:right="112"/>
        <w:jc w:val="center"/>
        <w:rPr>
          <w:rFonts w:ascii="Liberation Serif" w:hAnsi="Liberation Serif"/>
          <w:i/>
        </w:rPr>
      </w:pPr>
      <w:r>
        <w:rPr>
          <w:rFonts w:ascii="DejaVu Sans" w:hAnsi="DejaVu Sans"/>
          <w:spacing w:val="-189"/>
          <w:w w:val="105"/>
          <w:position w:val="23"/>
        </w:rPr>
        <w:t>⎪</w:t>
      </w:r>
      <w:r>
        <w:rPr>
          <w:rFonts w:ascii="DejaVu Sans" w:hAnsi="DejaVu Sans"/>
          <w:spacing w:val="-189"/>
          <w:w w:val="105"/>
          <w:position w:val="16"/>
        </w:rPr>
        <w:t>⎪</w:t>
      </w:r>
      <w:r>
        <w:rPr>
          <w:rFonts w:ascii="DejaVu Sans" w:hAnsi="DejaVu Sans"/>
          <w:w w:val="105"/>
          <w:position w:val="10"/>
        </w:rPr>
        <w:t>⎩</w:t>
      </w:r>
      <w:r>
        <w:rPr>
          <w:rFonts w:ascii="DejaVu Sans" w:hAnsi="DejaVu Sans"/>
          <w:spacing w:val="-25"/>
          <w:w w:val="105"/>
          <w:position w:val="10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spacing w:val="-2"/>
          <w:w w:val="105"/>
        </w:rPr>
        <w:t>otherwise</w:t>
      </w:r>
      <w:r>
        <w:rPr>
          <w:rFonts w:ascii="Liberation Serif" w:hAnsi="Liberation Serif"/>
          <w:i/>
          <w:spacing w:val="-2"/>
          <w:w w:val="105"/>
        </w:rPr>
        <w:t>.</w:t>
      </w:r>
    </w:p>
    <w:p>
      <w:pPr>
        <w:pStyle w:val="BodyText"/>
        <w:tabs>
          <w:tab w:pos="7613" w:val="left" w:leader="none"/>
        </w:tabs>
        <w:spacing w:line="189" w:lineRule="auto" w:before="173"/>
        <w:ind w:right="22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2455786</wp:posOffset>
                </wp:positionH>
                <wp:positionV relativeFrom="paragraph">
                  <wp:posOffset>191010</wp:posOffset>
                </wp:positionV>
                <wp:extent cx="5969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69003pt;margin-top:15.04017pt;width:4.7pt;height:7.75pt;mso-position-horizontal-relative:page;mso-position-vertical-relative:paragraph;z-index:-1607116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idempotency gives [</w:t>
      </w:r>
      <w:r>
        <w:rPr>
          <w:rFonts w:ascii="Liberation Serif" w:hAnsi="Liberation Serif"/>
          <w:i/>
        </w:rPr>
        <w:t>φ</w:t>
      </w:r>
      <w:r>
        <w:rPr/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]</w:t>
      </w:r>
      <w:r>
        <w:rPr>
          <w:rFonts w:ascii="DejaVu Sans" w:hAnsi="DejaVu Sans"/>
          <w:i/>
          <w:vertAlign w:val="superscript"/>
        </w:rPr>
        <w:t>⇒∅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So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↓∅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we obtain </w:t>
      </w:r>
      <w:r>
        <w:rPr>
          <w:vertAlign w:val="baseline"/>
        </w:rPr>
        <w:t>that (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STIX" w:hAnsi="STIX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↓∅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that is,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TIX" w:hAnsi="STIX"/>
          <w:w w:val="105"/>
          <w:vertAlign w:val="baseline"/>
        </w:rPr>
        <w:t>×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 a c-semiring and </w:t>
      </w:r>
      <w:r>
        <w:rPr>
          <w:rFonts w:ascii="STIX" w:hAnsi="STIX"/>
          <w:w w:val="105"/>
          <w:vertAlign w:val="baseline"/>
        </w:rPr>
        <w:t>×</w:t>
      </w:r>
      <w:r>
        <w:rPr>
          <w:rFonts w:ascii="STIX" w:hAnsi="STIX"/>
          <w:w w:val="105"/>
          <w:vertAlign w:val="baseline"/>
        </w:rPr>
        <w:t> </w:t>
      </w:r>
      <w:r>
        <w:rPr>
          <w:vertAlign w:val="baseline"/>
        </w:rPr>
        <w:t>is idempotent from Theorem</w:t>
      </w:r>
      <w:r>
        <w:rPr>
          <w:spacing w:val="1"/>
          <w:vertAlign w:val="baseline"/>
        </w:rPr>
        <w:t> </w:t>
      </w:r>
      <w:hyperlink w:history="true" w:anchor="_bookmark4">
        <w:r>
          <w:rPr>
            <w:color w:val="0080AC"/>
            <w:spacing w:val="-4"/>
            <w:vertAlign w:val="baseline"/>
          </w:rPr>
          <w:t>2.3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199" w:lineRule="auto" w:before="175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Lemma 3.2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c-semiring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with</w:t>
      </w:r>
      <w:r>
        <w:rPr>
          <w:i/>
          <w:sz w:val="21"/>
        </w:rPr>
        <w:t> an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operation </w:t>
      </w:r>
      <w:r>
        <w:rPr>
          <w:rFonts w:ascii="STIX" w:hAnsi="STIX"/>
          <w:sz w:val="21"/>
        </w:rPr>
        <w:t>×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36"/>
          <w:sz w:val="21"/>
        </w:rPr>
        <w:t> </w:t>
      </w:r>
      <w:r>
        <w:rPr>
          <w:sz w:val="21"/>
        </w:rPr>
        <w:t>Φ</w:t>
      </w:r>
      <w:r>
        <w:rPr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 =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 = </w:t>
      </w:r>
      <w:r>
        <w:rPr>
          <w:rFonts w:ascii="Liberation Serif" w:hAnsi="Liberation Serif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and only if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) </w:t>
      </w:r>
      <w:r>
        <w:rPr>
          <w:rFonts w:ascii="STIX" w:hAnsi="STIX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holds for all </w:t>
      </w:r>
      <w:r>
        <w:rPr>
          <w:b/>
          <w:sz w:val="21"/>
          <w:vertAlign w:val="baseline"/>
        </w:rPr>
        <w:t>x</w:t>
      </w:r>
      <w:r>
        <w:rPr>
          <w:b/>
          <w:spacing w:val="-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subscript"/>
        </w:rPr>
        <w:t>∪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i/>
          <w:sz w:val="21"/>
          <w:vertAlign w:val="baseline"/>
        </w:rPr>
        <w:t>.</w:t>
      </w:r>
    </w:p>
    <w:p>
      <w:pPr>
        <w:spacing w:line="187" w:lineRule="auto" w:before="167"/>
        <w:ind w:left="108" w:right="57" w:hanging="1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⊗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ψ</w:t>
      </w:r>
      <w:r>
        <w:rPr>
          <w:spacing w:val="11"/>
          <w:w w:val="105"/>
          <w:sz w:val="21"/>
          <w:vertAlign w:val="baseline"/>
        </w:rPr>
        <w:t>(</w:t>
      </w:r>
      <w:r>
        <w:rPr>
          <w:b/>
          <w:spacing w:val="11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↓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3">
        <w:r>
          <w:rPr>
            <w:color w:val="0080AC"/>
            <w:w w:val="105"/>
            <w:sz w:val="21"/>
            <w:vertAlign w:val="baseline"/>
          </w:rPr>
          <w:t>2.2</w:t>
        </w:r>
      </w:hyperlink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63" w:lineRule="exact"/>
        <w:ind w:left="426"/>
        <w:rPr>
          <w:rFonts w:ascii="Arial"/>
          <w:i/>
        </w:rPr>
      </w:pPr>
      <w:r>
        <w:rPr/>
        <w:t>The</w:t>
      </w:r>
      <w:r>
        <w:rPr>
          <w:spacing w:val="-5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>
          <w:spacing w:val="-2"/>
        </w:rPr>
        <w:t>similarly.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304" w:lineRule="exact" w:before="128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c-semiring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0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STIX" w:hAnsi="STIX"/>
          <w:spacing w:val="-5"/>
          <w:sz w:val="21"/>
        </w:rPr>
        <w:t>≤</w:t>
      </w:r>
      <w:r>
        <w:rPr>
          <w:spacing w:val="-5"/>
          <w:sz w:val="21"/>
        </w:rPr>
        <w:t>)</w:t>
      </w:r>
    </w:p>
    <w:p>
      <w:pPr>
        <w:spacing w:line="26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 a distribute </w:t>
      </w:r>
      <w:r>
        <w:rPr>
          <w:i/>
          <w:spacing w:val="-2"/>
          <w:sz w:val="21"/>
        </w:rPr>
        <w:t>lattice.</w:t>
      </w:r>
    </w:p>
    <w:p>
      <w:pPr>
        <w:pStyle w:val="BodyText"/>
        <w:spacing w:line="189" w:lineRule="auto" w:before="193"/>
        <w:ind w:right="220"/>
        <w:jc w:val="both"/>
      </w:pPr>
      <w:r>
        <w:rPr>
          <w:b/>
        </w:rPr>
        <w:t>Proof.</w:t>
      </w:r>
      <w:r>
        <w:rPr>
          <w:b/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show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Ψ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lattice:</w:t>
      </w:r>
      <w:r>
        <w:rPr>
          <w:spacing w:val="80"/>
        </w:rPr>
        <w:t> </w:t>
      </w:r>
      <w:r>
        <w:rPr/>
        <w:t>Let</w:t>
      </w:r>
      <w:r>
        <w:rPr>
          <w:spacing w:val="34"/>
        </w:rPr>
        <w:t> </w:t>
      </w:r>
      <w:r>
        <w:rPr/>
        <w:t>[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Ψ.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8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: Ω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 defined as </w:t>
      </w:r>
      <w:r>
        <w:rPr>
          <w:rFonts w:ascii="Liberation Serif" w:hAnsi="Liberation Serif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(</w:t>
      </w:r>
      <w:r>
        <w:rPr>
          <w:b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∨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Similar as the proof in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 </w:t>
      </w:r>
      <w:hyperlink w:history="true" w:anchor="_bookmark6">
        <w:r>
          <w:rPr>
            <w:color w:val="0080AC"/>
            <w:vertAlign w:val="baseline"/>
          </w:rPr>
          <w:t>2.5</w:t>
        </w:r>
      </w:hyperlink>
      <w:r>
        <w:rPr>
          <w:vertAlign w:val="baseline"/>
        </w:rPr>
        <w:t>, we can show that [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∧</w:t>
      </w:r>
      <w:r>
        <w:rPr>
          <w:rFonts w:ascii="STIX" w:hAnsi="STIX"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Thus Ψ is a lattice by Lemma </w:t>
      </w:r>
      <w:hyperlink w:history="true" w:anchor="_bookmark2">
        <w:r>
          <w:rPr>
            <w:color w:val="0080AC"/>
            <w:spacing w:val="-4"/>
            <w:vertAlign w:val="baseline"/>
          </w:rPr>
          <w:t>2.1</w:t>
        </w:r>
      </w:hyperlink>
      <w:r>
        <w:rPr>
          <w:spacing w:val="-4"/>
          <w:vertAlign w:val="baseline"/>
        </w:rPr>
        <w:t>.</w:t>
      </w:r>
    </w:p>
    <w:p>
      <w:pPr>
        <w:spacing w:line="189" w:lineRule="auto" w:before="33"/>
        <w:ind w:left="108" w:right="220" w:firstLine="317"/>
        <w:jc w:val="both"/>
        <w:rPr>
          <w:sz w:val="21"/>
          <w:szCs w:val="21"/>
        </w:rPr>
      </w:pPr>
      <w:r>
        <w:rPr>
          <w:sz w:val="21"/>
          <w:szCs w:val="21"/>
        </w:rPr>
        <w:t>Let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Ψ,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 </w:t>
      </w:r>
      <w:r>
        <w:rPr>
          <w:rFonts w:ascii="STIX" w:hAnsi="STIX" w:cs="STIX" w:eastAsia="STIX"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Clearly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∨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∧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 </w:t>
      </w:r>
      <w:r>
        <w:rPr>
          <w:spacing w:val="22"/>
          <w:sz w:val="21"/>
          <w:szCs w:val="21"/>
          <w:vertAlign w:val="baseline"/>
        </w:rPr>
        <w:t>isa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lower bound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∨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∨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.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another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lower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bound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 </w:t>
      </w:r>
      <w:r>
        <w:rPr>
          <w:rFonts w:ascii="STIX" w:hAnsi="STIX" w:cs="STIX" w:eastAsia="STIX"/>
          <w:sz w:val="21"/>
          <w:szCs w:val="21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 </w:t>
      </w:r>
      <w:r>
        <w:rPr>
          <w:rFonts w:ascii="STIX" w:hAnsi="STIX" w:cs="STIX" w:eastAsia="STIX"/>
          <w:sz w:val="21"/>
          <w:szCs w:val="21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for all </w:t>
      </w:r>
      <w:r>
        <w:rPr>
          <w:b/>
          <w:bCs/>
          <w:sz w:val="21"/>
          <w:szCs w:val="21"/>
          <w:vertAlign w:val="baseline"/>
        </w:rPr>
        <w:t>x</w:t>
      </w:r>
      <w:r>
        <w:rPr>
          <w:b/>
          <w:bCs/>
          <w:spacing w:val="-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, we conclude</w:t>
      </w:r>
    </w:p>
    <w:p>
      <w:pPr>
        <w:spacing w:before="146"/>
        <w:ind w:left="570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8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≥</w:t>
      </w:r>
      <w:r>
        <w:rPr>
          <w:rFonts w:ascii="STIX" w:hAnsi="STIX" w:cs="STIX" w:eastAsia="STIX"/>
          <w:spacing w:val="3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⊗</w:t>
      </w:r>
      <w:r>
        <w:rPr>
          <w:rFonts w:ascii="STIX" w:hAnsi="STIX" w:cs="STIX" w:eastAsia="STIX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)(</w:t>
      </w:r>
      <w:r>
        <w:rPr>
          <w:b/>
          <w:b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∨</w:t>
      </w:r>
      <w:r>
        <w:rPr>
          <w:rFonts w:ascii="STIX" w:hAnsi="STIX" w:cs="STIX" w:eastAsia="STIX"/>
          <w:spacing w:val="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⊗</w:t>
      </w:r>
      <w:r>
        <w:rPr>
          <w:rFonts w:ascii="STIX" w:hAnsi="STIX" w:cs="STIX" w:eastAsia="STIX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η</w:t>
      </w:r>
      <w:r>
        <w:rPr>
          <w:spacing w:val="-2"/>
          <w:sz w:val="21"/>
          <w:szCs w:val="21"/>
        </w:rPr>
        <w:t>)(</w:t>
      </w:r>
      <w:r>
        <w:rPr>
          <w:b/>
          <w:b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</w:t>
      </w:r>
    </w:p>
    <w:p>
      <w:pPr>
        <w:spacing w:before="60"/>
        <w:ind w:left="108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rFonts w:ascii="STIX" w:hAnsi="STIX"/>
          <w:sz w:val="21"/>
        </w:rPr>
        <w:t>∨</w:t>
      </w:r>
      <w:r>
        <w:rPr>
          <w:rFonts w:ascii="STIX" w:hAnsi="STIX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x</w:t>
      </w:r>
      <w:r>
        <w:rPr>
          <w:spacing w:val="-2"/>
          <w:sz w:val="21"/>
        </w:rPr>
        <w:t>))</w:t>
      </w:r>
    </w:p>
    <w:p>
      <w:pPr>
        <w:spacing w:before="60"/>
        <w:ind w:left="108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STIX" w:hAnsi="STIX"/>
          <w:sz w:val="21"/>
        </w:rPr>
        <w:t>∨</w:t>
      </w:r>
      <w:r>
        <w:rPr>
          <w:rFonts w:ascii="STIX" w:hAnsi="STIX"/>
          <w:spacing w:val="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x</w:t>
      </w:r>
      <w:r>
        <w:rPr>
          <w:spacing w:val="-2"/>
          <w:sz w:val="21"/>
        </w:rPr>
        <w:t>))</w:t>
      </w:r>
    </w:p>
    <w:p>
      <w:pPr>
        <w:spacing w:before="60"/>
        <w:ind w:left="1080" w:right="0" w:firstLine="0"/>
        <w:jc w:val="left"/>
        <w:rPr>
          <w:sz w:val="21"/>
        </w:rPr>
      </w:pPr>
      <w:bookmarkStart w:name="_bookmark8" w:id="14"/>
      <w:bookmarkEnd w:id="14"/>
      <w:r>
        <w:rPr/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∨</w:t>
      </w:r>
      <w:r>
        <w:rPr>
          <w:rFonts w:ascii="STIX" w:hAnsi="STIX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η</w:t>
      </w:r>
      <w:r>
        <w:rPr>
          <w:spacing w:val="-2"/>
          <w:w w:val="105"/>
          <w:sz w:val="21"/>
        </w:rPr>
        <w:t>))(</w:t>
      </w:r>
      <w:r>
        <w:rPr>
          <w:b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pStyle w:val="BodyText"/>
        <w:tabs>
          <w:tab w:pos="7613" w:val="left" w:leader="none"/>
        </w:tabs>
        <w:spacing w:line="201" w:lineRule="auto" w:before="72"/>
        <w:ind w:right="220"/>
        <w:jc w:val="both"/>
        <w:rPr>
          <w:rFonts w:ascii="Arial" w:hAnsi="Arial" w:cs="Arial" w:eastAsia="Arial"/>
          <w:i/>
          <w:iCs/>
        </w:rPr>
      </w:pPr>
      <w:r>
        <w:rPr/>
        <w:t>from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/>
        <w:t>,</w:t>
      </w:r>
      <w:r>
        <w:rPr>
          <w:spacing w:val="-13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6">
        <w:r>
          <w:rPr>
            <w:color w:val="0080AC"/>
          </w:rPr>
          <w:t>2.5</w:t>
        </w:r>
      </w:hyperlink>
      <w:r>
        <w:rPr>
          <w:color w:val="0080AC"/>
          <w:spacing w:val="-16"/>
        </w:rPr>
        <w:t> </w:t>
      </w:r>
      <w:r>
        <w:rPr/>
        <w:t>successively.</w:t>
      </w:r>
      <w:r>
        <w:rPr>
          <w:spacing w:val="18"/>
        </w:rPr>
        <w:t> </w:t>
      </w:r>
      <w:r>
        <w:rPr/>
        <w:t>Now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  <w:spacing w:val="-16"/>
        </w:rPr>
        <w:t> </w:t>
      </w:r>
      <w:r>
        <w:rPr/>
        <w:t>again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≤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∨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∧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infimum,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conclusion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∨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∧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η</w:t>
      </w:r>
      <w:r>
        <w:rPr>
          <w:spacing w:val="13"/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3"/>
          <w:w w:val="105"/>
          <w:vertAlign w:val="subscript"/>
        </w:rPr>
        <w:t>σ</w:t>
      </w:r>
      <w:r>
        <w:rPr>
          <w:spacing w:val="13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∨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∧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∨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shown.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05"/>
          <w:vertAlign w:val="baseline"/>
        </w:rPr>
        <w:t>2</w:t>
      </w:r>
    </w:p>
    <w:p>
      <w:pPr>
        <w:pStyle w:val="BodyText"/>
        <w:spacing w:line="237" w:lineRule="exact"/>
        <w:ind w:left="426"/>
        <w:jc w:val="both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demonstrates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completeness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8"/>
        </w:rPr>
        <w:t> </w:t>
      </w:r>
      <w:r>
        <w:rPr>
          <w:spacing w:val="-2"/>
        </w:rPr>
        <w:t>orderings</w:t>
      </w:r>
    </w:p>
    <w:p>
      <w:pPr>
        <w:pStyle w:val="BodyText"/>
        <w:spacing w:line="282" w:lineRule="exact"/>
        <w:jc w:val="both"/>
      </w:pPr>
      <w:r>
        <w:rPr/>
        <w:t>on</w:t>
      </w:r>
      <w:r>
        <w:rPr>
          <w:spacing w:val="-3"/>
        </w:rPr>
        <w:t> </w:t>
      </w:r>
      <w:r>
        <w:rPr/>
        <w:t>semiring-induced information algebras</w:t>
      </w:r>
      <w:r>
        <w:rPr>
          <w:spacing w:val="-1"/>
        </w:rPr>
        <w:t> </w:t>
      </w:r>
      <w:r>
        <w:rPr/>
        <w:t>and semirings are </w:t>
      </w:r>
      <w:r>
        <w:rPr>
          <w:spacing w:val="-2"/>
        </w:rPr>
        <w:t>equivalent.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01" w:lineRule="auto" w:before="14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3.4 </w:t>
      </w:r>
      <w:r>
        <w:rPr>
          <w:i/>
          <w:sz w:val="21"/>
        </w:rPr>
        <w:t>If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is the valuation algebra induced by a semiring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i/>
          <w:sz w:val="21"/>
        </w:rPr>
        <w:t>with an</w:t>
      </w:r>
      <w:r>
        <w:rPr>
          <w:i/>
          <w:sz w:val="21"/>
        </w:rPr>
        <w:t> idempotent operation </w:t>
      </w:r>
      <w:r>
        <w:rPr>
          <w:sz w:val="21"/>
        </w:rPr>
        <w:t>+</w:t>
      </w:r>
      <w:r>
        <w:rPr>
          <w:i/>
          <w:sz w:val="21"/>
        </w:rPr>
        <w:t>, then </w:t>
      </w:r>
      <w:r>
        <w:rPr>
          <w:sz w:val="21"/>
        </w:rPr>
        <w:t>Ψ </w:t>
      </w:r>
      <w:r>
        <w:rPr>
          <w:i/>
          <w:sz w:val="21"/>
        </w:rPr>
        <w:t>is a complete lattice if and only if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sz w:val="21"/>
        </w:rPr>
        <w:t>) </w:t>
      </w:r>
      <w:r>
        <w:rPr>
          <w:i/>
          <w:sz w:val="21"/>
        </w:rPr>
        <w:t>is a</w:t>
      </w:r>
      <w:r>
        <w:rPr>
          <w:i/>
          <w:sz w:val="21"/>
        </w:rPr>
        <w:t> complete lattice.</w:t>
      </w:r>
    </w:p>
    <w:p>
      <w:pPr>
        <w:pStyle w:val="BodyText"/>
        <w:spacing w:line="187" w:lineRule="auto" w:before="214"/>
        <w:ind w:left="221" w:right="1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3091890</wp:posOffset>
                </wp:positionH>
                <wp:positionV relativeFrom="paragraph">
                  <wp:posOffset>224492</wp:posOffset>
                </wp:positionV>
                <wp:extent cx="112395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55963pt;margin-top:17.676559pt;width:8.85pt;height:27.15pt;mso-position-horizontal-relative:page;mso-position-vertical-relative:paragraph;z-index:-16069632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2994913</wp:posOffset>
                </wp:positionH>
                <wp:positionV relativeFrom="paragraph">
                  <wp:posOffset>732301</wp:posOffset>
                </wp:positionV>
                <wp:extent cx="112395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19962pt;margin-top:57.66156pt;width:8.85pt;height:27.15pt;mso-position-horizontal-relative:page;mso-position-vertical-relative:paragraph;z-index:-16069120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Suppose that </w:t>
      </w:r>
      <w:r>
        <w:rPr>
          <w:rFonts w:ascii="Liberation Serif" w:hAnsi="Liberation Serif"/>
          <w:i/>
        </w:rPr>
        <w:t>A </w:t>
      </w:r>
      <w:r>
        <w:rPr/>
        <w:t>is a complete lattice.</w:t>
      </w:r>
      <w:r>
        <w:rPr>
          <w:spacing w:val="40"/>
        </w:rPr>
        <w:t> </w:t>
      </w:r>
      <w:r>
        <w:rPr/>
        <w:t>Let Υ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STIX" w:hAnsi="STIX"/>
          <w:vertAlign w:val="baseline"/>
        </w:rPr>
        <w:t>{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Υ </w:t>
      </w:r>
      <w:r>
        <w:rPr>
          <w:rFonts w:ascii="STIX" w:hAnsi="STIX"/>
          <w:vertAlign w:val="baseline"/>
        </w:rPr>
        <w:t>⊆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r</w:t>
      </w:r>
      <w:r>
        <w:rPr>
          <w:rFonts w:ascii="STIX" w:hAnsi="STIX"/>
          <w:vertAlign w:val="baseline"/>
        </w:rPr>
        <w:t>} </w:t>
      </w:r>
      <w:r>
        <w:rPr>
          <w:vertAlign w:val="baseline"/>
        </w:rPr>
        <w:t>be a subset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Ψ. Define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ψ</w:t>
      </w:r>
      <w:r>
        <w:rPr>
          <w:spacing w:val="13"/>
          <w:vertAlign w:val="baseline"/>
        </w:rPr>
        <w:t>(</w:t>
      </w:r>
      <w:r>
        <w:rPr>
          <w:b/>
          <w:spacing w:val="13"/>
          <w:vertAlign w:val="baseline"/>
        </w:rPr>
        <w:t>x</w:t>
      </w:r>
      <w:r>
        <w:rPr>
          <w:spacing w:val="13"/>
          <w:vertAlign w:val="baseline"/>
        </w:rPr>
        <w:t>)=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φ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Υ</w:t>
      </w:r>
      <w:r>
        <w:rPr>
          <w:rFonts w:ascii="LM Roman 8" w:hAnsi="LM Roman 8"/>
          <w:spacing w:val="-7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19"/>
          <w:vertAlign w:val="baseline"/>
        </w:rPr>
        <w:t>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 Next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 that [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∨</w:t>
      </w:r>
      <w:r>
        <w:rPr>
          <w:vertAlign w:val="baseline"/>
        </w:rPr>
        <w:t>Υ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 Clearly [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an upper bound of Υ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7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. Let [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be another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Υ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3.2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demonstrates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for all </w:t>
      </w:r>
      <w:r>
        <w:rPr>
          <w:b/>
          <w:vertAlign w:val="baseline"/>
        </w:rPr>
        <w:t>x</w:t>
      </w:r>
      <w:r>
        <w:rPr>
          <w:b/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2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2"/>
          <w:vertAlign w:val="baseline"/>
        </w:rPr>
        <w:t> </w:t>
      </w:r>
      <w:r>
        <w:rPr>
          <w:vertAlign w:val="baseline"/>
        </w:rPr>
        <w:t>Υ.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77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φ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Υ</w:t>
      </w:r>
      <w:r>
        <w:rPr>
          <w:rFonts w:ascii="LM Roman 8" w:hAnsi="LM Roman 8"/>
          <w:spacing w:val="-8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7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again we obtain that [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≤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[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supremum of Υ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necessity is </w:t>
      </w:r>
      <w:r>
        <w:rPr>
          <w:spacing w:val="-2"/>
          <w:vertAlign w:val="baseline"/>
        </w:rPr>
        <w:t>obtained.</w:t>
      </w:r>
    </w:p>
    <w:p>
      <w:pPr>
        <w:pStyle w:val="BodyText"/>
        <w:spacing w:line="189" w:lineRule="auto" w:before="30"/>
        <w:ind w:left="221" w:right="107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572572</wp:posOffset>
                </wp:positionH>
                <wp:positionV relativeFrom="paragraph">
                  <wp:posOffset>277315</wp:posOffset>
                </wp:positionV>
                <wp:extent cx="112395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15pt;margin-top:21.835833pt;width:8.85pt;height:27.15pt;mso-position-horizontal-relative:page;mso-position-vertical-relative:paragraph;z-index:-16070144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Conversely,</w:t>
      </w:r>
      <w:r>
        <w:rPr>
          <w:spacing w:val="18"/>
        </w:rPr>
        <w:t> </w:t>
      </w:r>
      <w:r>
        <w:rPr/>
        <w:t>suppose that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a nonempty subset of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28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18"/>
        </w:rPr>
        <w:t> </w:t>
      </w:r>
      <w:r>
        <w:rPr/>
        <w:t>let a valuation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 Ω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be a constant function that takes value with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rFonts w:ascii="Georgia" w:hAnsi="Georgia"/>
          <w:i/>
          <w:spacing w:val="-16"/>
          <w:position w:val="-5"/>
          <w:sz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7"/>
          <w:vertAlign w:val="baseline"/>
        </w:rPr>
        <w:t> </w:t>
      </w:r>
      <w:r>
        <w:rPr>
          <w:vertAlign w:val="baseline"/>
        </w:rPr>
        <w:t>Ψ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complete.</w:t>
      </w:r>
      <w:r>
        <w:rPr>
          <w:spacing w:val="76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7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verify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inf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(</w:t>
      </w:r>
      <w:r>
        <w:rPr>
          <w:b/>
          <w:vertAlign w:val="baseline"/>
        </w:rPr>
        <w:t>y</w:t>
      </w:r>
      <w:r>
        <w:rPr>
          <w:vertAlign w:val="baseline"/>
        </w:rPr>
        <w:t>)</w:t>
      </w:r>
    </w:p>
    <w:p>
      <w:pPr>
        <w:pStyle w:val="BodyText"/>
        <w:spacing w:line="248" w:lineRule="exact"/>
        <w:ind w:left="221"/>
        <w:jc w:val="both"/>
      </w:pP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>
          <w:b/>
        </w:rPr>
        <w:t>y</w:t>
      </w:r>
      <w:r>
        <w:rPr>
          <w:b/>
          <w:spacing w:val="-20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4"/>
        </w:rPr>
        <w:t> </w:t>
      </w:r>
      <w:r>
        <w:rPr>
          <w:spacing w:val="-5"/>
        </w:rPr>
        <w:t>Ω</w:t>
      </w:r>
      <w:r>
        <w:rPr>
          <w:rFonts w:ascii="Georgia" w:hAnsi="Georgia"/>
          <w:i/>
          <w:spacing w:val="-5"/>
          <w:vertAlign w:val="subscript"/>
        </w:rPr>
        <w:t>r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863" w:val="left" w:leader="none"/>
        </w:tabs>
        <w:spacing w:line="287" w:lineRule="exact" w:before="0" w:after="0"/>
        <w:ind w:left="863" w:right="0" w:hanging="324"/>
        <w:jc w:val="both"/>
        <w:rPr>
          <w:sz w:val="21"/>
        </w:rPr>
      </w:pPr>
      <w:bookmarkStart w:name="Conditions for the Compactness of the Or" w:id="15"/>
      <w:bookmarkEnd w:id="15"/>
      <w:r>
        <w:rPr/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2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189" w:lineRule="auto" w:before="18" w:after="0"/>
        <w:ind w:left="221" w:right="107" w:firstLine="318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STIX" w:hAnsi="STIX"/>
          <w:sz w:val="21"/>
        </w:rPr>
        <w:t>∈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also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lower</w:t>
      </w:r>
      <w:r>
        <w:rPr>
          <w:spacing w:val="-6"/>
          <w:sz w:val="21"/>
        </w:rPr>
        <w:t> </w:t>
      </w:r>
      <w:r>
        <w:rPr>
          <w:sz w:val="21"/>
        </w:rPr>
        <w:t>bound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be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constant valuation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5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again,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Immediately we have 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 for </w:t>
      </w:r>
      <w:r>
        <w:rPr>
          <w:b/>
          <w:sz w:val="21"/>
          <w:vertAlign w:val="baseline"/>
        </w:rPr>
        <w:t>y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tabs>
          <w:tab w:pos="7885" w:val="right" w:leader="none"/>
        </w:tabs>
        <w:spacing w:line="189" w:lineRule="auto"/>
        <w:ind w:left="221" w:right="107" w:firstLine="317"/>
        <w:jc w:val="both"/>
        <w:rPr>
          <w:rFonts w:ascii="Arial" w:hAnsi="Arial"/>
          <w:i/>
        </w:rPr>
      </w:pP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b/>
        </w:rPr>
        <w:t>y</w:t>
      </w:r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b/>
        </w:rPr>
        <w:t>y</w:t>
      </w:r>
      <w:r>
        <w:rPr>
          <w:b/>
          <w:spacing w:val="-12"/>
        </w:rPr>
        <w:t> </w:t>
      </w:r>
      <w:r>
        <w:rPr>
          <w:rFonts w:ascii="STIX" w:hAnsi="STIX"/>
        </w:rPr>
        <w:t>∈ </w:t>
      </w:r>
      <w:r>
        <w:rPr/>
        <w:t>Ω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 </w:t>
      </w:r>
      <w:r>
        <w:rPr>
          <w:spacing w:val="-2"/>
          <w:vertAlign w:val="baseline"/>
        </w:rPr>
        <w:t>lattice.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86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Compactness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Ordering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Continuous information algebras defined here are popularized from the concept of compact information algebras [</w:t>
      </w:r>
      <w:hyperlink w:history="true" w:anchor="_bookmark13">
        <w:r>
          <w:rPr>
            <w:color w:val="0080AC"/>
          </w:rPr>
          <w:t>2</w:t>
        </w:r>
      </w:hyperlink>
      <w:r>
        <w:rPr/>
        <w:t>]. In this section we study conditions for semiring- induced information algebras to be continuous or compact.</w:t>
      </w:r>
    </w:p>
    <w:p>
      <w:pPr>
        <w:pStyle w:val="BodyText"/>
        <w:spacing w:line="206" w:lineRule="auto" w:before="176"/>
        <w:ind w:left="221" w:right="107"/>
        <w:jc w:val="both"/>
      </w:pPr>
      <w:r>
        <w:rPr>
          <w:b/>
        </w:rPr>
        <w:t>Definition 4.1</w:t>
      </w:r>
      <w:r>
        <w:rPr>
          <w:b/>
          <w:spacing w:val="38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/>
        <w:t>),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algebra,</w:t>
      </w:r>
      <w:r>
        <w:rPr>
          <w:spacing w:val="-3"/>
        </w:rPr>
        <w:t> </w:t>
      </w:r>
      <w:r>
        <w:rPr/>
        <w:t>Γ</w:t>
      </w:r>
      <w:r>
        <w:rPr>
          <w:spacing w:val="-4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13"/>
        </w:rPr>
        <w:t> </w:t>
      </w:r>
      <w:r>
        <w:rPr/>
        <w:t>Ψ is closed under combination and contains the empty information </w:t>
      </w:r>
      <w:r>
        <w:rPr>
          <w:rFonts w:ascii="Liberation Serif" w:hAnsi="Liberation Serif"/>
          <w:i/>
        </w:rPr>
        <w:t>e</w:t>
      </w:r>
      <w:r>
        <w:rPr/>
        <w:t>, satisfying the following axioms of convergence and density, is called a continuous information </w:t>
      </w:r>
      <w:r>
        <w:rPr>
          <w:spacing w:val="-2"/>
        </w:rPr>
        <w:t>algebra.</w:t>
      </w:r>
    </w:p>
    <w:p>
      <w:pPr>
        <w:pStyle w:val="ListParagraph"/>
        <w:numPr>
          <w:ilvl w:val="0"/>
          <w:numId w:val="7"/>
        </w:numPr>
        <w:tabs>
          <w:tab w:pos="797" w:val="left" w:leader="none"/>
        </w:tabs>
        <w:spacing w:line="306" w:lineRule="exact" w:before="0" w:after="0"/>
        <w:ind w:left="797" w:right="0" w:hanging="258"/>
        <w:jc w:val="both"/>
        <w:rPr>
          <w:sz w:val="21"/>
        </w:rPr>
      </w:pPr>
      <w:r>
        <w:rPr>
          <w:w w:val="105"/>
          <w:sz w:val="21"/>
        </w:rPr>
        <w:t>Convergency: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⊆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directed,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supremum</w:t>
      </w:r>
      <w:r>
        <w:rPr>
          <w:spacing w:val="-1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∨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exists.</w:t>
      </w:r>
    </w:p>
    <w:p>
      <w:pPr>
        <w:pStyle w:val="ListParagraph"/>
        <w:numPr>
          <w:ilvl w:val="0"/>
          <w:numId w:val="7"/>
        </w:numPr>
        <w:tabs>
          <w:tab w:pos="797" w:val="left" w:leader="none"/>
        </w:tabs>
        <w:spacing w:line="286" w:lineRule="exact" w:before="0" w:after="0"/>
        <w:ind w:left="797" w:right="0" w:hanging="258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Density: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∨{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Γ: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STIX" w:hAnsi="STIX"/>
          <w:spacing w:val="57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STIX" w:hAnsi="STIX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Moreover, if a continuous information algebra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/>
        <w:t>) satisfies the axiom of compactness, then we call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D</w:t>
      </w:r>
      <w:r>
        <w:rPr/>
        <w:t>) a compact information algebra [</w:t>
      </w:r>
      <w:hyperlink w:history="true" w:anchor="_bookmark13">
        <w:r>
          <w:rPr>
            <w:color w:val="0080AC"/>
          </w:rPr>
          <w:t>2</w:t>
        </w:r>
      </w:hyperlink>
      <w:r>
        <w:rPr/>
        <w:t>].</w:t>
      </w:r>
    </w:p>
    <w:p>
      <w:pPr>
        <w:pStyle w:val="ListParagraph"/>
        <w:numPr>
          <w:ilvl w:val="0"/>
          <w:numId w:val="7"/>
        </w:numPr>
        <w:tabs>
          <w:tab w:pos="805" w:val="left" w:leader="none"/>
        </w:tabs>
        <w:spacing w:line="189" w:lineRule="auto" w:before="36" w:after="0"/>
        <w:ind w:left="222" w:right="106" w:firstLine="317"/>
        <w:jc w:val="both"/>
        <w:rPr>
          <w:sz w:val="21"/>
        </w:rPr>
      </w:pPr>
      <w:r>
        <w:rPr>
          <w:w w:val="105"/>
          <w:sz w:val="21"/>
        </w:rPr>
        <w:t>Compactness: 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⊆ </w:t>
      </w: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STIX" w:hAnsi="STIX"/>
          <w:w w:val="105"/>
          <w:sz w:val="21"/>
        </w:rPr>
        <w:t>∈ </w:t>
      </w: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STIX" w:hAnsi="STIX"/>
          <w:w w:val="105"/>
          <w:sz w:val="21"/>
        </w:rPr>
        <w:t>≤ ∨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 there exists a </w:t>
      </w:r>
      <w:r>
        <w:rPr>
          <w:rFonts w:ascii="Liberation Serif" w:hAnsi="Liberation Serif"/>
          <w:i/>
          <w:w w:val="105"/>
          <w:sz w:val="21"/>
        </w:rPr>
        <w:t>ψ </w:t>
      </w:r>
      <w:r>
        <w:rPr>
          <w:rFonts w:ascii="STIX" w:hAnsi="STIX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STIX" w:hAnsi="STIX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.</w:t>
      </w:r>
    </w:p>
    <w:p>
      <w:pPr>
        <w:spacing w:line="294" w:lineRule="exact" w:before="118"/>
        <w:ind w:left="222" w:right="0" w:firstLine="0"/>
        <w:jc w:val="both"/>
        <w:rPr>
          <w:sz w:val="21"/>
        </w:rPr>
      </w:pPr>
      <w:bookmarkStart w:name="_bookmark9" w:id="16"/>
      <w:bookmarkEnd w:id="16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6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[</w:t>
      </w:r>
      <w:hyperlink w:history="true" w:anchor="_bookmark15">
        <w:r>
          <w:rPr>
            <w:rFonts w:ascii="LM Roman 8"/>
            <w:color w:val="0080AC"/>
            <w:w w:val="105"/>
            <w:sz w:val="21"/>
            <w:vertAlign w:val="superscript"/>
          </w:rPr>
          <w:t>5</w:t>
        </w:r>
      </w:hyperlink>
      <w:r>
        <w:rPr>
          <w:rFonts w:ascii="LM Roman 8"/>
          <w:w w:val="105"/>
          <w:sz w:val="21"/>
          <w:vertAlign w:val="superscript"/>
        </w:rPr>
        <w:t>]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lattice.</w:t>
      </w:r>
    </w:p>
    <w:p>
      <w:pPr>
        <w:pStyle w:val="BodyText"/>
        <w:spacing w:line="296" w:lineRule="exact"/>
        <w:ind w:left="539"/>
        <w:jc w:val="both"/>
      </w:pPr>
      <w:r>
        <w:rPr/>
        <w:t>If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0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STIX" w:hAnsi="STIX"/>
        </w:rPr>
        <w:t>∨{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STIX" w:hAnsi="STIX"/>
          <w:spacing w:val="62"/>
        </w:rPr>
        <w:t>   </w:t>
      </w:r>
      <w:r>
        <w:rPr>
          <w:rFonts w:ascii="Liberation Serif" w:hAnsi="Liberation Serif"/>
          <w:i/>
        </w:rPr>
        <w:t>a</w:t>
      </w:r>
      <w:r>
        <w:rPr>
          <w:rFonts w:ascii="STIX" w:hAnsi="STIX"/>
        </w:rPr>
        <w:t>}</w:t>
      </w:r>
      <w:r>
        <w:rPr/>
        <w:t>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continuous</w:t>
      </w:r>
      <w:r>
        <w:rPr>
          <w:spacing w:val="5"/>
        </w:rPr>
        <w:t> </w:t>
      </w:r>
      <w:r>
        <w:rPr/>
        <w:t>lattice.</w:t>
      </w:r>
      <w:r>
        <w:rPr>
          <w:spacing w:val="31"/>
        </w:rPr>
        <w:t> </w:t>
      </w:r>
      <w:r>
        <w:rPr/>
        <w:t>If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5"/>
        </w:rPr>
        <w:t>all</w:t>
      </w:r>
    </w:p>
    <w:p>
      <w:pPr>
        <w:spacing w:line="303" w:lineRule="exact" w:before="0"/>
        <w:ind w:left="222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STIX" w:hAnsi="STIX"/>
          <w:sz w:val="21"/>
        </w:rPr>
        <w:t>∨{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4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K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L</w:t>
      </w:r>
      <w:r>
        <w:rPr>
          <w:spacing w:val="14"/>
          <w:sz w:val="21"/>
        </w:rPr>
        <w:t>):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rFonts w:ascii="STIX" w:hAnsi="STIX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STIX" w:hAnsi="STIX"/>
          <w:sz w:val="21"/>
        </w:rPr>
        <w:t>}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called</w:t>
      </w:r>
      <w:r>
        <w:rPr>
          <w:spacing w:val="10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algebraic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lattice.</w:t>
      </w:r>
    </w:p>
    <w:p>
      <w:pPr>
        <w:pStyle w:val="BodyText"/>
        <w:spacing w:line="216" w:lineRule="auto" w:before="146"/>
        <w:ind w:left="222" w:right="108" w:firstLine="317"/>
        <w:jc w:val="both"/>
      </w:pPr>
      <w:r>
        <w:rPr/>
        <w:t>An equivalent definition of continuous(resp.</w:t>
      </w:r>
      <w:r>
        <w:rPr>
          <w:spacing w:val="40"/>
        </w:rPr>
        <w:t> </w:t>
      </w:r>
      <w:r>
        <w:rPr/>
        <w:t>compact) information algebras is given as follows.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93" w:lineRule="exact" w:before="111"/>
        <w:ind w:left="108" w:right="0" w:firstLine="0"/>
        <w:jc w:val="left"/>
        <w:rPr>
          <w:sz w:val="21"/>
        </w:rPr>
      </w:pPr>
      <w:bookmarkStart w:name="_bookmark10" w:id="17"/>
      <w:bookmarkEnd w:id="17"/>
      <w:r>
        <w:rPr/>
      </w:r>
      <w:r>
        <w:rPr>
          <w:b/>
          <w:sz w:val="21"/>
        </w:rPr>
        <w:t>Theorem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[</w:t>
      </w:r>
      <w:hyperlink w:history="true" w:anchor="_bookmark16">
        <w:r>
          <w:rPr>
            <w:rFonts w:ascii="LM Roman 8" w:hAnsi="LM Roman 8"/>
            <w:color w:val="0080AC"/>
            <w:sz w:val="21"/>
            <w:vertAlign w:val="superscript"/>
          </w:rPr>
          <w:t>6</w:t>
        </w:r>
      </w:hyperlink>
      <w:r>
        <w:rPr>
          <w:rFonts w:ascii="LM Roman 8" w:hAnsi="LM Roman 8"/>
          <w:sz w:val="21"/>
          <w:vertAlign w:val="superscript"/>
        </w:rPr>
        <w:t>,</w:t>
      </w:r>
      <w:hyperlink w:history="true" w:anchor="_bookmark19">
        <w:r>
          <w:rPr>
            <w:rFonts w:ascii="LM Roman 8" w:hAnsi="LM Roman 8"/>
            <w:color w:val="0080AC"/>
            <w:sz w:val="21"/>
            <w:vertAlign w:val="superscript"/>
          </w:rPr>
          <w:t>11</w:t>
        </w:r>
      </w:hyperlink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(Ψ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information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algebra.</w:t>
      </w:r>
      <w:r>
        <w:rPr>
          <w:spacing w:val="3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8"/>
        </w:numPr>
        <w:tabs>
          <w:tab w:pos="782" w:val="left" w:leader="none"/>
        </w:tabs>
        <w:spacing w:line="296" w:lineRule="exact" w:before="0" w:after="0"/>
        <w:ind w:left="782" w:right="0" w:hanging="356"/>
        <w:jc w:val="left"/>
        <w:rPr>
          <w:sz w:val="21"/>
        </w:rPr>
      </w:pP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continuous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only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complete</w:t>
      </w:r>
      <w:r>
        <w:rPr>
          <w:spacing w:val="19"/>
          <w:sz w:val="21"/>
        </w:rPr>
        <w:t> </w:t>
      </w:r>
      <w:r>
        <w:rPr>
          <w:sz w:val="21"/>
        </w:rPr>
        <w:t>lattice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1"/>
          <w:w w:val="110"/>
          <w:sz w:val="21"/>
        </w:rPr>
        <w:t> </w:t>
      </w:r>
      <w:r>
        <w:rPr>
          <w:w w:val="110"/>
          <w:sz w:val="21"/>
        </w:rPr>
        <w:t>Ψ,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∨{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1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Ψ: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STIX" w:hAnsi="STIX"/>
          <w:spacing w:val="52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STIX" w:hAnsi="STIX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752" w:val="left" w:leader="none"/>
        </w:tabs>
        <w:spacing w:line="276" w:lineRule="exact" w:before="0" w:after="0"/>
        <w:ind w:left="752" w:right="0" w:hanging="326"/>
        <w:jc w:val="left"/>
        <w:rPr>
          <w:sz w:val="21"/>
        </w:rPr>
      </w:pP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compact</w:t>
      </w:r>
      <w:r>
        <w:rPr>
          <w:spacing w:val="-10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only</w:t>
      </w:r>
      <w:r>
        <w:rPr>
          <w:spacing w:val="-11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complete</w:t>
      </w:r>
      <w:r>
        <w:rPr>
          <w:spacing w:val="-10"/>
          <w:sz w:val="21"/>
        </w:rPr>
        <w:t> </w:t>
      </w:r>
      <w:r>
        <w:rPr>
          <w:sz w:val="21"/>
        </w:rPr>
        <w:t>lattice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9"/>
          <w:sz w:val="21"/>
        </w:rPr>
        <w:t> </w:t>
      </w:r>
      <w:r>
        <w:rPr>
          <w:spacing w:val="-5"/>
          <w:sz w:val="21"/>
        </w:rPr>
        <w:t>Ψ,</w:t>
      </w:r>
    </w:p>
    <w:p>
      <w:pPr>
        <w:spacing w:line="303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∨{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2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Ψ: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STIX" w:hAnsi="STIX"/>
          <w:spacing w:val="55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ψ,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≤</w:t>
      </w:r>
      <w:r>
        <w:rPr>
          <w:rFonts w:ascii="STIX" w:hAnsi="STIX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φ</w:t>
      </w:r>
      <w:r>
        <w:rPr>
          <w:rFonts w:ascii="STIX" w:hAnsi="STIX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line="201" w:lineRule="auto" w:before="17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4.4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c-semiring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0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sz w:val="21"/>
        </w:rPr>
        <w:t>(Ψ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induced by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is a continuous information algebra if and only if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continuous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lattice.</w:t>
      </w:r>
    </w:p>
    <w:p>
      <w:pPr>
        <w:pStyle w:val="BodyText"/>
        <w:spacing w:line="293" w:lineRule="exact" w:before="212"/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“If”</w:t>
      </w:r>
      <w:r>
        <w:rPr>
          <w:spacing w:val="1"/>
        </w:rPr>
        <w:t> </w:t>
      </w:r>
      <w:r>
        <w:rPr/>
        <w:t>part:</w:t>
      </w:r>
      <w:r>
        <w:rPr>
          <w:spacing w:val="26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8">
        <w:r>
          <w:rPr>
            <w:color w:val="0080AC"/>
          </w:rPr>
          <w:t>3.4</w:t>
        </w:r>
      </w:hyperlink>
      <w:r>
        <w:rPr>
          <w:color w:val="0080AC"/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Ψ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>
          <w:spacing w:val="-2"/>
        </w:rPr>
        <w:t>lattice.</w:t>
      </w:r>
    </w:p>
    <w:p>
      <w:pPr>
        <w:pStyle w:val="BodyText"/>
        <w:spacing w:line="179" w:lineRule="exact"/>
        <w:ind w:left="426"/>
        <w:rPr>
          <w:rFonts w:ascii="STIX" w:hAnsi="STIX"/>
        </w:rPr>
      </w:pPr>
      <w:r>
        <w:rPr/>
        <w:t>The</w:t>
      </w:r>
      <w:r>
        <w:rPr>
          <w:spacing w:val="-14"/>
        </w:rPr>
        <w:t> </w:t>
      </w:r>
      <w:r>
        <w:rPr/>
        <w:t>density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proven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1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Υ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STIX" w:hAnsi="STIX"/>
          <w:spacing w:val="-10"/>
          <w:vertAlign w:val="baseline"/>
        </w:rPr>
        <w:t>∈</w:t>
      </w:r>
    </w:p>
    <w:p>
      <w:pPr>
        <w:spacing w:after="0" w:line="179" w:lineRule="exact"/>
        <w:rPr>
          <w:rFonts w:ascii="STIX" w:hAnsi="STIX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8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1352829</wp:posOffset>
                </wp:positionH>
                <wp:positionV relativeFrom="paragraph">
                  <wp:posOffset>161867</wp:posOffset>
                </wp:positionV>
                <wp:extent cx="596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22003pt;margin-top:12.7455pt;width:4.7pt;height:7.75pt;mso-position-horizontal-relative:page;mso-position-vertical-relative:paragraph;z-index:-16068608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STIX" w:hAnsi="STIX"/>
          <w:spacing w:val="58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η</w:t>
      </w:r>
      <w:r>
        <w:rPr>
          <w:spacing w:val="9"/>
          <w:w w:val="105"/>
          <w:sz w:val="21"/>
          <w:vertAlign w:val="baseline"/>
        </w:rPr>
        <w:t>(</w:t>
      </w:r>
      <w:r>
        <w:rPr>
          <w:b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rFonts w:ascii="DejaVu Sans" w:hAnsi="DejaVu Sans"/>
          <w:spacing w:val="9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3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90"/>
          <w:sz w:val="15"/>
        </w:rPr>
        <w:t>ψ</w:t>
      </w:r>
      <w:r>
        <w:rPr>
          <w:rFonts w:ascii="DejaVu Sans" w:hAnsi="DejaVu Sans"/>
          <w:i/>
          <w:spacing w:val="-5"/>
          <w:w w:val="90"/>
          <w:sz w:val="15"/>
        </w:rPr>
        <w:t>∈</w:t>
      </w:r>
      <w:r>
        <w:rPr>
          <w:rFonts w:ascii="LM Roman 8" w:hAnsi="LM Roman 8"/>
          <w:spacing w:val="-5"/>
          <w:w w:val="90"/>
          <w:sz w:val="15"/>
        </w:rPr>
        <w:t>Υ</w:t>
      </w:r>
    </w:p>
    <w:p>
      <w:pPr>
        <w:spacing w:before="8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spacing w:val="-4"/>
          <w:sz w:val="21"/>
        </w:rPr>
        <w:t>(</w:t>
      </w:r>
      <w:r>
        <w:rPr>
          <w:b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6937" w:space="0"/>
            <w:col w:w="351" w:space="39"/>
            <w:col w:w="673"/>
          </w:cols>
        </w:sectPr>
      </w:pPr>
    </w:p>
    <w:p>
      <w:pPr>
        <w:pStyle w:val="BodyText"/>
        <w:spacing w:line="226" w:lineRule="exact"/>
        <w:rPr>
          <w:rFonts w:ascii="Georgia" w:hAnsi="Georgia"/>
          <w:i/>
        </w:rPr>
      </w:pP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>
          <w:b/>
        </w:rPr>
        <w:t>x</w:t>
      </w:r>
      <w:r>
        <w:rPr>
          <w:b/>
          <w:spacing w:val="-13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4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proof</w:t>
      </w:r>
      <w:r>
        <w:rPr>
          <w:spacing w:val="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[</w:t>
      </w:r>
      <w:r>
        <w:rPr>
          <w:rFonts w:ascii="Liberation Serif" w:hAnsi="Liberation Serif"/>
          <w:i/>
          <w:spacing w:val="-4"/>
          <w:vertAlign w:val="baseline"/>
        </w:rPr>
        <w:t>η</w:t>
      </w:r>
      <w:r>
        <w:rPr>
          <w:spacing w:val="-4"/>
          <w:vertAlign w:val="baseline"/>
        </w:rPr>
        <w:t>]</w:t>
      </w:r>
      <w:r>
        <w:rPr>
          <w:rFonts w:ascii="Georgia" w:hAnsi="Georgia"/>
          <w:i/>
          <w:spacing w:val="-4"/>
          <w:vertAlign w:val="subscript"/>
        </w:rPr>
        <w:t>σ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2735503</wp:posOffset>
                </wp:positionH>
                <wp:positionV relativeFrom="paragraph">
                  <wp:posOffset>86897</wp:posOffset>
                </wp:positionV>
                <wp:extent cx="5969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93997pt;margin-top:6.842337pt;width:4.7pt;height:7.75pt;mso-position-horizontal-relative:page;mso-position-vertical-relative:paragraph;z-index:-1606809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 the supremum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rFonts w:ascii="STIX" w:hAnsi="STIX"/>
          <w:w w:val="105"/>
        </w:rPr>
        <w:t>{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]</w:t>
      </w:r>
      <w:r>
        <w:rPr>
          <w:rFonts w:ascii="DejaVu Sans" w:hAnsi="DejaVu Sans"/>
          <w:i/>
          <w:w w:val="105"/>
          <w:vertAlign w:val="superscript"/>
        </w:rPr>
        <w:t>⇒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STIX" w:hAnsi="STIX"/>
          <w:spacing w:val="59"/>
          <w:w w:val="105"/>
          <w:vertAlign w:val="baseline"/>
        </w:rPr>
        <w:t>  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STIX" w:hAnsi="STIX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While,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2">
        <w:r>
          <w:rPr>
            <w:color w:val="0080AC"/>
            <w:w w:val="105"/>
            <w:vertAlign w:val="baseline"/>
          </w:rPr>
          <w:t>2.1</w:t>
        </w:r>
      </w:hyperlink>
      <w:r>
        <w:rPr>
          <w:color w:val="0080AC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spacing w:val="-4"/>
          <w:w w:val="105"/>
          <w:vertAlign w:val="baseline"/>
        </w:rPr>
        <w:t>that</w:t>
      </w:r>
    </w:p>
    <w:p>
      <w:pPr>
        <w:spacing w:line="137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≤</w:t>
      </w:r>
      <w:r>
        <w:rPr>
          <w:rFonts w:ascii="STIX" w:hAnsi="STIX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≤</w:t>
      </w:r>
      <w:r>
        <w:rPr>
          <w:rFonts w:ascii="STIX" w:hAnsi="STIX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superscript"/>
        </w:rPr>
        <w:t>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order</w:t>
      </w:r>
    </w:p>
    <w:p>
      <w:pPr>
        <w:tabs>
          <w:tab w:pos="2293" w:val="left" w:leader="none"/>
          <w:tab w:pos="5991" w:val="left" w:leader="none"/>
        </w:tabs>
        <w:spacing w:line="121" w:lineRule="exact" w:before="0"/>
        <w:ind w:left="11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pStyle w:val="BodyText"/>
        <w:spacing w:line="270" w:lineRule="exact"/>
      </w:pP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continuity</w:t>
      </w:r>
    </w:p>
    <w:p>
      <w:pPr>
        <w:spacing w:line="173" w:lineRule="exact" w:before="69"/>
        <w:ind w:left="508" w:right="62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∨{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STIX" w:hAnsi="STIX"/>
          <w:spacing w:val="76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4325" w:val="left" w:leader="none"/>
        </w:tabs>
        <w:spacing w:line="150" w:lineRule="exact" w:before="0"/>
        <w:ind w:left="206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pStyle w:val="BodyText"/>
        <w:spacing w:line="287" w:lineRule="exact" w:before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1745424</wp:posOffset>
                </wp:positionH>
                <wp:positionV relativeFrom="paragraph">
                  <wp:posOffset>138559</wp:posOffset>
                </wp:positionV>
                <wp:extent cx="596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34998pt;margin-top:10.910178pt;width:4.7pt;height:7.75pt;mso-position-horizontal-relative:page;mso-position-vertical-relative:paragraph;z-index:-1606758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10"/>
        </w:rPr>
        <w:t> </w:t>
      </w:r>
      <w:r>
        <w:rPr/>
        <w:t>suffices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/>
        <w:t>[</w:t>
      </w:r>
      <w:r>
        <w:rPr>
          <w:rFonts w:ascii="Liberation Serif" w:hAnsi="Liberation Serif"/>
          <w:i/>
        </w:rPr>
        <w:t>φ</w:t>
      </w:r>
      <w:r>
        <w:rPr/>
        <w:t>]</w:t>
      </w:r>
      <w:r>
        <w:rPr>
          <w:rFonts w:ascii="DejaVu Sans" w:hAnsi="DejaVu Sans"/>
          <w:i/>
          <w:vertAlign w:val="superscript"/>
        </w:rPr>
        <w:t>⇒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b/>
          <w:vertAlign w:val="baseline"/>
        </w:rPr>
        <w:t>z</w:t>
      </w:r>
      <w:r>
        <w:rPr>
          <w:b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4"/>
          <w:vertAlign w:val="baseline"/>
        </w:rPr>
        <w:t> </w:t>
      </w:r>
      <w:r>
        <w:rPr>
          <w:spacing w:val="-5"/>
          <w:vertAlign w:val="baseline"/>
        </w:rPr>
        <w:t>Ω</w:t>
      </w:r>
      <w:r>
        <w:rPr>
          <w:rFonts w:ascii="Georgia" w:hAnsi="Georgia"/>
          <w:i/>
          <w:spacing w:val="-5"/>
          <w:vertAlign w:val="subscript"/>
        </w:rPr>
        <w:t>r</w:t>
      </w:r>
      <w:r>
        <w:rPr>
          <w:spacing w:val="-5"/>
          <w:vertAlign w:val="baseline"/>
        </w:rPr>
        <w:t>,</w:t>
      </w:r>
    </w:p>
    <w:p>
      <w:pPr>
        <w:spacing w:after="0" w:line="287" w:lineRule="exac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40" w:lineRule="auto" w:before="0"/>
        <w:ind w:left="158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i/>
          <w:position w:val="8"/>
          <w:sz w:val="15"/>
        </w:rPr>
        <w:t>↓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rFonts w:ascii="DejaVu Sans" w:hAnsi="DejaVu Sans"/>
          <w:i/>
          <w:position w:val="8"/>
          <w:sz w:val="15"/>
        </w:rPr>
        <w:t>↓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)=</w:t>
      </w:r>
      <w:r>
        <w:rPr>
          <w:spacing w:val="21"/>
          <w:sz w:val="21"/>
        </w:rPr>
        <w:t> </w:t>
      </w:r>
      <w:r>
        <w:rPr>
          <w:rFonts w:ascii="DejaVu Sans" w:hAnsi="DejaVu Sans"/>
          <w:spacing w:val="-4"/>
          <w:position w:val="16"/>
          <w:sz w:val="21"/>
        </w:rPr>
        <w:t>Σ</w:t>
      </w:r>
      <w:r>
        <w:rPr>
          <w:rFonts w:ascii="LM Roman 8" w:hAnsi="LM Roman 8"/>
          <w:b/>
          <w:spacing w:val="-4"/>
          <w:position w:val="-5"/>
          <w:sz w:val="15"/>
        </w:rPr>
        <w:t>y</w:t>
      </w:r>
      <w:r>
        <w:rPr>
          <w:rFonts w:ascii="DejaVu Sans" w:hAnsi="DejaVu Sans"/>
          <w:i/>
          <w:spacing w:val="-4"/>
          <w:position w:val="-5"/>
          <w:sz w:val="15"/>
        </w:rPr>
        <w:t>∈</w:t>
      </w:r>
      <w:r>
        <w:rPr>
          <w:rFonts w:ascii="LM Roman 8" w:hAnsi="LM Roman 8"/>
          <w:spacing w:val="-4"/>
          <w:position w:val="-5"/>
          <w:sz w:val="15"/>
        </w:rPr>
        <w:t>Ω</w:t>
      </w:r>
    </w:p>
    <w:p>
      <w:pPr>
        <w:spacing w:line="240" w:lineRule="auto" w:before="13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1"/>
        <w:ind w:left="0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45"/>
          <w:sz w:val="11"/>
        </w:rPr>
        <w:t>r</w:t>
      </w:r>
      <w:r>
        <w:rPr>
          <w:rFonts w:ascii="Arial" w:hAnsi="Arial"/>
          <w:i/>
          <w:spacing w:val="-5"/>
          <w:w w:val="145"/>
          <w:sz w:val="11"/>
        </w:rPr>
        <w:t>−</w:t>
      </w:r>
      <w:r>
        <w:rPr>
          <w:rFonts w:ascii="Verdana" w:hAnsi="Verdana"/>
          <w:i/>
          <w:spacing w:val="-5"/>
          <w:w w:val="145"/>
          <w:sz w:val="11"/>
        </w:rPr>
        <w:t>x</w:t>
      </w:r>
    </w:p>
    <w:p>
      <w:pPr>
        <w:spacing w:before="80"/>
        <w:ind w:left="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rFonts w:ascii="DejaVu Sans" w:hAnsi="DejaVu Sans"/>
          <w:spacing w:val="54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∂</w:t>
      </w:r>
    </w:p>
    <w:p>
      <w:pPr>
        <w:spacing w:before="80"/>
        <w:ind w:left="52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3190" w:space="0"/>
            <w:col w:w="264" w:space="39"/>
            <w:col w:w="1371" w:space="40"/>
            <w:col w:w="3096"/>
          </w:cols>
        </w:sectPr>
      </w:pPr>
    </w:p>
    <w:p>
      <w:pPr>
        <w:pStyle w:val="BodyText"/>
        <w:tabs>
          <w:tab w:pos="5358" w:val="left" w:leader="none"/>
        </w:tabs>
        <w:spacing w:before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3465461</wp:posOffset>
                </wp:positionH>
                <wp:positionV relativeFrom="paragraph">
                  <wp:posOffset>-129067</wp:posOffset>
                </wp:positionV>
                <wp:extent cx="377825" cy="1098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782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71002pt;margin-top:-10.162802pt;width:29.75pt;height:8.65pt;mso-position-horizontal-relative:page;mso-position-vertical-relative:paragraph;z-index:-16067072" type="#_x0000_t202" id="docshape2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Ω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3421989</wp:posOffset>
                </wp:positionH>
                <wp:positionV relativeFrom="paragraph">
                  <wp:posOffset>140655</wp:posOffset>
                </wp:positionV>
                <wp:extent cx="377825" cy="1098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7782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47998pt;margin-top:11.075198pt;width:29.75pt;height:8.65pt;mso-position-horizontal-relative:page;mso-position-vertical-relative:paragraph;z-index:-16066560" type="#_x0000_t202" id="docshape2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Ω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claim</w:t>
      </w:r>
      <w:r>
        <w:rPr>
          <w:rFonts w:ascii="DejaVu Sans" w:hAnsi="DejaVu Sans"/>
          <w:spacing w:val="52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∂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b/>
        </w:rPr>
        <w:t>z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Georgia" w:hAnsi="Georgia"/>
          <w:i/>
          <w:vertAlign w:val="super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b/>
          <w:vertAlign w:val="baseline"/>
        </w:rPr>
        <w:t>y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STIX" w:hAnsi="STIX"/>
          <w:vertAlign w:val="baseline"/>
        </w:rPr>
        <w:t>≤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η</w:t>
      </w:r>
      <w:r>
        <w:rPr>
          <w:spacing w:val="-2"/>
          <w:vertAlign w:val="baseline"/>
        </w:rPr>
        <w:t>(</w:t>
      </w:r>
      <w:r>
        <w:rPr>
          <w:b/>
          <w:spacing w:val="-2"/>
          <w:vertAlign w:val="baseline"/>
        </w:rPr>
        <w:t>z</w:t>
      </w:r>
      <w:r>
        <w:rPr>
          <w:spacing w:val="-2"/>
          <w:vertAlign w:val="baseline"/>
        </w:rPr>
        <w:t>).</w:t>
      </w:r>
    </w:p>
    <w:p>
      <w:pPr>
        <w:pStyle w:val="BodyText"/>
        <w:spacing w:line="169" w:lineRule="exact"/>
        <w:ind w:left="426"/>
        <w:rPr>
          <w:rFonts w:ascii="Liberation Serif" w:hAnsi="Liberation Serif"/>
          <w:i/>
        </w:rPr>
      </w:pPr>
      <w:r>
        <w:rPr/>
        <w:t>Next</w:t>
      </w:r>
      <w:r>
        <w:rPr>
          <w:spacing w:val="12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continuity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∂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prove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claim</w:t>
      </w:r>
      <w:r>
        <w:rPr>
          <w:spacing w:val="15"/>
          <w:vertAlign w:val="baseline"/>
        </w:rPr>
        <w:t> </w:t>
      </w:r>
      <w:r>
        <w:rPr>
          <w:vertAlign w:val="baseline"/>
        </w:rPr>
        <w:t>above.</w:t>
      </w:r>
      <w:r>
        <w:rPr>
          <w:spacing w:val="70"/>
          <w:vertAlign w:val="baseline"/>
        </w:rPr>
        <w:t> </w:t>
      </w:r>
      <w:r>
        <w:rPr>
          <w:vertAlign w:val="baseline"/>
        </w:rPr>
        <w:t>Take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A</w:t>
      </w:r>
    </w:p>
    <w:p>
      <w:pPr>
        <w:tabs>
          <w:tab w:pos="2410" w:val="left" w:leader="none"/>
        </w:tabs>
        <w:spacing w:before="8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1549615</wp:posOffset>
                </wp:positionH>
                <wp:positionV relativeFrom="paragraph">
                  <wp:posOffset>163619</wp:posOffset>
                </wp:positionV>
                <wp:extent cx="377825" cy="1098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7782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16998pt;margin-top:12.883442pt;width:29.75pt;height:8.65pt;mso-position-horizontal-relative:page;mso-position-vertical-relative:paragraph;z-index:-16066048" type="#_x0000_t202" id="docshape2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Ω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STIX" w:hAnsi="STIX"/>
          <w:spacing w:val="7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DejaVu Sans" w:hAnsi="DejaVu Sans"/>
          <w:spacing w:val="4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∂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b/>
          <w:spacing w:val="-2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γ</w:t>
      </w:r>
      <w:r>
        <w:rPr>
          <w:spacing w:val="14"/>
          <w:w w:val="105"/>
          <w:sz w:val="21"/>
          <w:vertAlign w:val="baseline"/>
        </w:rPr>
        <w:t>(</w:t>
      </w:r>
      <w:r>
        <w:rPr>
          <w:b/>
          <w:spacing w:val="14"/>
          <w:w w:val="105"/>
          <w:sz w:val="21"/>
          <w:vertAlign w:val="baseline"/>
        </w:rPr>
        <w:t>w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Υ:</w:t>
      </w:r>
    </w:p>
    <w:p>
      <w:pPr>
        <w:pStyle w:val="ListParagraph"/>
        <w:numPr>
          <w:ilvl w:val="0"/>
          <w:numId w:val="9"/>
        </w:numPr>
        <w:tabs>
          <w:tab w:pos="799" w:val="left" w:leader="none"/>
        </w:tabs>
        <w:spacing w:line="160" w:lineRule="exact" w:before="0" w:after="0"/>
        <w:ind w:left="799" w:right="0" w:hanging="37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1563039</wp:posOffset>
                </wp:positionH>
                <wp:positionV relativeFrom="paragraph">
                  <wp:posOffset>93447</wp:posOffset>
                </wp:positionV>
                <wp:extent cx="5969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73997pt;margin-top:7.358085pt;width:4.7pt;height:7.75pt;mso-position-horizontal-relative:page;mso-position-vertical-relative:paragraph;z-index:-1606553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b/>
          <w:spacing w:val="3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</w:t>
      </w:r>
      <w:r>
        <w:rPr>
          <w:spacing w:val="3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3567" w:val="left" w:leader="none"/>
        </w:tabs>
        <w:spacing w:line="223" w:lineRule="exact" w:before="80"/>
        <w:ind w:left="108" w:right="0" w:firstLine="0"/>
        <w:jc w:val="left"/>
        <w:rPr>
          <w:sz w:val="21"/>
        </w:rPr>
      </w:pPr>
      <w:r>
        <w:rPr>
          <w:b/>
          <w:sz w:val="21"/>
        </w:rPr>
        <w:t>y</w:t>
      </w:r>
      <w:r>
        <w:rPr>
          <w:b/>
          <w:spacing w:val="27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51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51"/>
          <w:w w:val="150"/>
          <w:position w:val="16"/>
          <w:sz w:val="21"/>
          <w:vertAlign w:val="baseline"/>
        </w:rPr>
        <w:t>  </w:t>
      </w:r>
      <w:r>
        <w:rPr>
          <w:rFonts w:ascii="LM Roman 8" w:hAnsi="LM Roman 8"/>
          <w:b/>
          <w:spacing w:val="-5"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spacing w:val="-5"/>
          <w:position w:val="-5"/>
          <w:sz w:val="15"/>
          <w:vertAlign w:val="baseline"/>
        </w:rPr>
        <w:t>∈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Ω</w:t>
      </w:r>
      <w:r>
        <w:rPr>
          <w:rFonts w:ascii="LM Roman 8" w:hAnsi="LM Roman 8"/>
          <w:position w:val="-5"/>
          <w:sz w:val="15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pacing w:val="12"/>
          <w:sz w:val="21"/>
          <w:vertAlign w:val="baseline"/>
        </w:rPr>
        <w:t>y</w:t>
      </w:r>
      <w:r>
        <w:rPr>
          <w:spacing w:val="12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w</w:t>
      </w:r>
      <w:r>
        <w:rPr>
          <w:sz w:val="21"/>
          <w:vertAlign w:val="baseline"/>
        </w:rPr>
        <w:t>).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101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1978151</wp:posOffset>
                </wp:positionH>
                <wp:positionV relativeFrom="paragraph">
                  <wp:posOffset>74898</wp:posOffset>
                </wp:positionV>
                <wp:extent cx="111125" cy="1028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5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9995pt;margin-top:5.897543pt;width:8.75pt;height:8.1pt;mso-position-horizontal-relative:page;mso-position-vertical-relative:paragraph;z-index:15744512" type="#_x0000_t202" id="docshape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85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8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position w:val="-7"/>
          <w:sz w:val="21"/>
        </w:rPr>
        <w:t>γ</w:t>
      </w:r>
      <w:r>
        <w:rPr>
          <w:rFonts w:ascii="DejaVu Sans" w:hAnsi="DejaVu Sans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before="8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4"/>
          <w:w w:val="90"/>
          <w:position w:val="-7"/>
          <w:sz w:val="21"/>
        </w:rPr>
        <w:t>(</w:t>
      </w:r>
      <w:r>
        <w:rPr>
          <w:b/>
          <w:spacing w:val="-4"/>
          <w:w w:val="90"/>
          <w:position w:val="-7"/>
          <w:sz w:val="21"/>
        </w:rPr>
        <w:t>w</w:t>
      </w:r>
      <w:r>
        <w:rPr>
          <w:rFonts w:ascii="DejaVu Sans" w:hAnsi="DejaVu Sans"/>
          <w:i/>
          <w:spacing w:val="-4"/>
          <w:w w:val="90"/>
          <w:sz w:val="15"/>
        </w:rPr>
        <w:t>↓</w:t>
      </w:r>
      <w:r>
        <w:rPr>
          <w:rFonts w:ascii="Georgia" w:hAnsi="Georgia"/>
          <w:i/>
          <w:spacing w:val="-4"/>
          <w:w w:val="90"/>
          <w:sz w:val="15"/>
        </w:rPr>
        <w:t>x</w:t>
      </w:r>
    </w:p>
    <w:p>
      <w:pPr>
        <w:spacing w:before="81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pacing w:val="24"/>
          <w:sz w:val="21"/>
        </w:rPr>
        <w:t>)=</w:t>
      </w:r>
      <w:r>
        <w:rPr>
          <w:rFonts w:ascii="DejaVu Sans"/>
          <w:spacing w:val="24"/>
          <w:position w:val="16"/>
          <w:sz w:val="21"/>
        </w:rPr>
        <w:t> </w:t>
      </w:r>
    </w:p>
    <w:p>
      <w:pPr>
        <w:spacing w:line="342" w:lineRule="exact" w:before="80"/>
        <w:ind w:left="0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LM Roman 8" w:hAnsi="LM Roman 8"/>
          <w:b/>
          <w:w w:val="115"/>
          <w:position w:val="-5"/>
          <w:sz w:val="15"/>
        </w:rPr>
        <w:t>y</w:t>
      </w:r>
      <w:r>
        <w:rPr>
          <w:rFonts w:ascii="DejaVu Sans" w:hAnsi="DejaVu Sans"/>
          <w:i/>
          <w:w w:val="115"/>
          <w:position w:val="-5"/>
          <w:sz w:val="15"/>
        </w:rPr>
        <w:t>∈</w:t>
      </w:r>
      <w:r>
        <w:rPr>
          <w:rFonts w:ascii="LM Roman 8" w:hAnsi="LM Roman 8"/>
          <w:w w:val="115"/>
          <w:position w:val="-5"/>
          <w:sz w:val="15"/>
        </w:rPr>
        <w:t>Ω</w:t>
      </w:r>
      <w:r>
        <w:rPr>
          <w:rFonts w:ascii="Verdana" w:hAnsi="Verdana"/>
          <w:i/>
          <w:w w:val="115"/>
          <w:position w:val="-7"/>
          <w:sz w:val="11"/>
        </w:rPr>
        <w:t>r</w:t>
      </w:r>
      <w:r>
        <w:rPr>
          <w:rFonts w:ascii="Arial" w:hAnsi="Arial"/>
          <w:i/>
          <w:w w:val="115"/>
          <w:position w:val="-7"/>
          <w:sz w:val="11"/>
        </w:rPr>
        <w:t>−</w:t>
      </w:r>
      <w:r>
        <w:rPr>
          <w:rFonts w:ascii="Verdana" w:hAnsi="Verdana"/>
          <w:i/>
          <w:w w:val="115"/>
          <w:position w:val="-7"/>
          <w:sz w:val="11"/>
        </w:rPr>
        <w:t>x</w:t>
      </w:r>
      <w:r>
        <w:rPr>
          <w:rFonts w:ascii="Verdana" w:hAnsi="Verdana"/>
          <w:i/>
          <w:spacing w:val="2"/>
          <w:w w:val="120"/>
          <w:position w:val="-7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γ</w:t>
      </w:r>
      <w:r>
        <w:rPr>
          <w:spacing w:val="-5"/>
          <w:w w:val="120"/>
          <w:sz w:val="21"/>
        </w:rPr>
        <w:t>(</w:t>
      </w:r>
      <w:r>
        <w:rPr>
          <w:b/>
          <w:spacing w:val="-5"/>
          <w:w w:val="120"/>
          <w:sz w:val="21"/>
        </w:rPr>
        <w:t>w</w:t>
      </w:r>
    </w:p>
    <w:p>
      <w:pPr>
        <w:spacing w:line="101" w:lineRule="exact" w:before="0"/>
        <w:ind w:left="62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spacing w:val="-5"/>
          <w:w w:val="145"/>
          <w:sz w:val="11"/>
        </w:rPr>
        <w:t>r</w:t>
      </w:r>
      <w:r>
        <w:rPr>
          <w:rFonts w:ascii="Arial" w:hAnsi="Arial"/>
          <w:i/>
          <w:spacing w:val="-5"/>
          <w:w w:val="145"/>
          <w:sz w:val="11"/>
        </w:rPr>
        <w:t>−</w:t>
      </w:r>
      <w:r>
        <w:rPr>
          <w:rFonts w:ascii="Verdana" w:hAnsi="Verdana"/>
          <w:i/>
          <w:spacing w:val="-5"/>
          <w:w w:val="145"/>
          <w:sz w:val="11"/>
        </w:rPr>
        <w:t>x</w:t>
      </w:r>
    </w:p>
    <w:p>
      <w:pPr>
        <w:spacing w:line="279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b/>
          <w:spacing w:val="35"/>
          <w:sz w:val="21"/>
        </w:rPr>
        <w:t>y</w:t>
      </w:r>
      <w:r>
        <w:rPr>
          <w:spacing w:val="35"/>
          <w:sz w:val="21"/>
        </w:rPr>
        <w:t>)=1=</w:t>
      </w:r>
      <w:r>
        <w:rPr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b/>
          <w:sz w:val="21"/>
        </w:rPr>
        <w:t>w</w:t>
      </w:r>
      <w:r>
        <w:rPr>
          <w:sz w:val="21"/>
        </w:rPr>
        <w:t>).</w:t>
      </w:r>
      <w:r>
        <w:rPr>
          <w:spacing w:val="41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γ</w:t>
      </w:r>
    </w:p>
    <w:p>
      <w:pPr>
        <w:spacing w:before="8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2"/>
          <w:w w:val="90"/>
          <w:sz w:val="15"/>
        </w:rPr>
        <w:t>↓</w:t>
      </w:r>
      <w:r>
        <w:rPr>
          <w:rFonts w:ascii="Georgia" w:hAnsi="Georgia"/>
          <w:i/>
          <w:spacing w:val="-2"/>
          <w:w w:val="90"/>
          <w:sz w:val="15"/>
        </w:rPr>
        <w:t>x</w:t>
      </w:r>
      <w:r>
        <w:rPr>
          <w:spacing w:val="-2"/>
          <w:w w:val="90"/>
          <w:position w:val="-7"/>
          <w:sz w:val="21"/>
        </w:rPr>
        <w:t>(</w:t>
      </w:r>
      <w:r>
        <w:rPr>
          <w:b/>
          <w:spacing w:val="-2"/>
          <w:w w:val="90"/>
          <w:position w:val="-7"/>
          <w:sz w:val="21"/>
        </w:rPr>
        <w:t>w</w:t>
      </w:r>
      <w:r>
        <w:rPr>
          <w:rFonts w:ascii="DejaVu Sans" w:hAnsi="DejaVu Sans"/>
          <w:i/>
          <w:spacing w:val="-2"/>
          <w:w w:val="90"/>
          <w:sz w:val="15"/>
        </w:rPr>
        <w:t>↓</w:t>
      </w:r>
      <w:r>
        <w:rPr>
          <w:rFonts w:ascii="Georgia" w:hAnsi="Georgia"/>
          <w:i/>
          <w:spacing w:val="-2"/>
          <w:w w:val="90"/>
          <w:sz w:val="15"/>
        </w:rPr>
        <w:t>x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b/>
          <w:sz w:val="21"/>
        </w:rPr>
        <w:t>w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b/>
          <w:sz w:val="21"/>
        </w:rPr>
        <w:t>w</w:t>
      </w:r>
      <w:r>
        <w:rPr>
          <w:b/>
          <w:spacing w:val="-13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2"/>
          <w:sz w:val="21"/>
        </w:rPr>
        <w:t> </w:t>
      </w:r>
      <w:r>
        <w:rPr>
          <w:spacing w:val="-5"/>
          <w:sz w:val="21"/>
        </w:rPr>
        <w:t>Ω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7" w:equalWidth="0">
            <w:col w:w="405" w:space="9"/>
            <w:col w:w="437" w:space="10"/>
            <w:col w:w="542"/>
            <w:col w:w="1208" w:space="9"/>
            <w:col w:w="2258" w:space="12"/>
            <w:col w:w="622" w:space="10"/>
            <w:col w:w="2479"/>
          </w:cols>
        </w:sectPr>
      </w:pP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2464574</wp:posOffset>
                </wp:positionH>
                <wp:positionV relativeFrom="paragraph">
                  <wp:posOffset>86317</wp:posOffset>
                </wp:positionV>
                <wp:extent cx="5969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61005pt;margin-top:6.796651pt;width:4.7pt;height:7.75pt;mso-position-horizontal-relative:page;mso-position-vertical-relative:paragraph;z-index:-1606502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Thus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⊗</w:t>
      </w:r>
      <w:r>
        <w:rPr>
          <w:rFonts w:ascii="STIX" w:hAnsi="STIX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]</w:t>
      </w:r>
      <w:r>
        <w:rPr>
          <w:rFonts w:ascii="DejaVu Sans" w:hAnsi="DejaVu Sans"/>
          <w:i/>
          <w:spacing w:val="-2"/>
          <w:sz w:val="21"/>
          <w:vertAlign w:val="superscript"/>
        </w:rPr>
        <w:t>⇒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</w:tabs>
        <w:spacing w:line="189" w:lineRule="exact" w:before="0" w:after="0"/>
        <w:ind w:left="753" w:right="0" w:hanging="327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STIX" w:hAnsi="STIX"/>
          <w:spacing w:val="66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DejaVu Sans" w:hAnsi="DejaVu Sans"/>
          <w:spacing w:val="5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directed</w:t>
      </w:r>
    </w:p>
    <w:p>
      <w:pPr>
        <w:tabs>
          <w:tab w:pos="6836" w:val="left" w:leader="none"/>
        </w:tabs>
        <w:spacing w:line="217" w:lineRule="exact" w:before="8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4586592</wp:posOffset>
                </wp:positionH>
                <wp:positionV relativeFrom="paragraph">
                  <wp:posOffset>163534</wp:posOffset>
                </wp:positionV>
                <wp:extent cx="150495" cy="1028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04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48987pt;margin-top:12.876701pt;width:11.85pt;height:8.1pt;mso-position-horizontal-relative:page;mso-position-vertical-relative:paragraph;z-index:-16064512" type="#_x0000_t202" id="docshape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subset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Ψ.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b/>
          <w:sz w:val="21"/>
        </w:rPr>
        <w:t>y</w:t>
      </w:r>
      <w:r>
        <w:rPr>
          <w:b/>
          <w:spacing w:val="-1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DejaVu Sans" w:hAnsi="DejaVu Sans"/>
          <w:spacing w:val="64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∂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4244" w:val="left" w:leader="none"/>
        </w:tabs>
        <w:spacing w:line="305" w:lineRule="exact" w:before="7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2940265</wp:posOffset>
                </wp:positionH>
                <wp:positionV relativeFrom="paragraph">
                  <wp:posOffset>163527</wp:posOffset>
                </wp:positionV>
                <wp:extent cx="150495" cy="1028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04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6998pt;margin-top:12.87622pt;width:11.85pt;height:8.1pt;mso-position-horizontal-relative:page;mso-position-vertical-relative:paragraph;z-index:-16064000" type="#_x0000_t202" id="docshape3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Thus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STIX" w:hAnsi="STIX"/>
          <w:spacing w:val="59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DejaVu Sans" w:hAnsi="DejaVu Sans"/>
          <w:spacing w:val="59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∂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way-</w:t>
      </w:r>
    </w:p>
    <w:p>
      <w:pPr>
        <w:spacing w:line="61" w:lineRule="exact" w:before="0"/>
        <w:ind w:left="1739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line="24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below,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b/>
          <w:w w:val="105"/>
          <w:sz w:val="21"/>
          <w:vertAlign w:val="subscript"/>
        </w:rPr>
        <w:t>y</w:t>
      </w:r>
      <w:r>
        <w:rPr>
          <w:rFonts w:ascii="LM Roman 8" w:hAnsi="LM Roman 8"/>
          <w:b/>
          <w:spacing w:val="-2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b/>
          <w:w w:val="105"/>
          <w:position w:val="-4"/>
          <w:sz w:val="11"/>
          <w:vertAlign w:val="baseline"/>
        </w:rPr>
        <w:t>y</w:t>
      </w:r>
      <w:r>
        <w:rPr>
          <w:rFonts w:ascii="LM Roman 6" w:hAnsi="LM Roman 6"/>
          <w:b/>
          <w:spacing w:val="-3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z</w:t>
      </w:r>
      <w:r>
        <w:rPr>
          <w:b/>
          <w:spacing w:val="7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finiteness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rFonts w:ascii="DejaVu Sans" w:hAnsi="DejaVu Sans"/>
          <w:i/>
          <w:spacing w:val="-4"/>
          <w:w w:val="105"/>
          <w:sz w:val="21"/>
          <w:vertAlign w:val="subscript"/>
        </w:rPr>
        <w:t>−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</w:p>
    <w:p>
      <w:pPr>
        <w:spacing w:line="230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directness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STIX" w:hAnsi="STIX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b/>
          <w:w w:val="110"/>
          <w:position w:val="-4"/>
          <w:sz w:val="11"/>
          <w:vertAlign w:val="baseline"/>
        </w:rPr>
        <w:t>y</w:t>
      </w:r>
      <w:r>
        <w:rPr>
          <w:rFonts w:ascii="LM Roman 6" w:hAnsi="LM Roman 6"/>
          <w:b/>
          <w:spacing w:val="10"/>
          <w:w w:val="110"/>
          <w:position w:val="-4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≤</w:t>
      </w:r>
      <w:r>
        <w:rPr>
          <w:rFonts w:ascii="STIX" w:hAnsi="STIX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all</w:t>
      </w:r>
    </w:p>
    <w:p>
      <w:pPr>
        <w:spacing w:line="187" w:lineRule="auto" w:before="10"/>
        <w:ind w:left="108" w:right="220" w:hanging="1"/>
        <w:jc w:val="both"/>
        <w:rPr>
          <w:sz w:val="21"/>
        </w:rPr>
      </w:pPr>
      <w:r>
        <w:rPr>
          <w:b/>
          <w:w w:val="105"/>
          <w:sz w:val="21"/>
        </w:rPr>
        <w:t>y</w:t>
      </w:r>
      <w:r>
        <w:rPr>
          <w:b/>
          <w:spacing w:val="-2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 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shown. Let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 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γ</w:t>
      </w:r>
      <w:r>
        <w:rPr>
          <w:spacing w:val="14"/>
          <w:w w:val="105"/>
          <w:sz w:val="21"/>
          <w:vertAlign w:val="baseline"/>
        </w:rPr>
        <w:t>(</w:t>
      </w:r>
      <w:r>
        <w:rPr>
          <w:b/>
          <w:spacing w:val="14"/>
          <w:w w:val="105"/>
          <w:sz w:val="21"/>
          <w:vertAlign w:val="baseline"/>
        </w:rPr>
        <w:t>w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clearly. If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b/>
          <w:w w:val="105"/>
          <w:sz w:val="21"/>
          <w:vertAlign w:val="baseline"/>
        </w:rPr>
        <w:t>w</w:t>
      </w:r>
      <w:r>
        <w:rPr>
          <w:b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b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</w:p>
    <w:p>
      <w:pPr>
        <w:spacing w:before="79"/>
        <w:ind w:left="184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2999168</wp:posOffset>
                </wp:positionH>
                <wp:positionV relativeFrom="paragraph">
                  <wp:posOffset>178329</wp:posOffset>
                </wp:positionV>
                <wp:extent cx="5397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w w:val="10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54999pt;margin-top:14.041714pt;width:4.25pt;height:5.85pt;mso-position-horizontal-relative:page;mso-position-vertical-relative:paragraph;z-index:-16063488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w w:val="10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3"/>
          <w:sz w:val="21"/>
        </w:rPr>
        <w:t>φ</w:t>
      </w:r>
      <w:r>
        <w:rPr>
          <w:rFonts w:ascii="Georgia" w:hAnsi="Georgia"/>
          <w:i/>
          <w:spacing w:val="13"/>
          <w:sz w:val="21"/>
          <w:vertAlign w:val="subscript"/>
        </w:rPr>
        <w:t>j</w:t>
      </w:r>
      <w:r>
        <w:rPr>
          <w:spacing w:val="13"/>
          <w:sz w:val="21"/>
          <w:vertAlign w:val="baseline"/>
        </w:rPr>
        <w:t>(</w:t>
      </w:r>
      <w:r>
        <w:rPr>
          <w:b/>
          <w:spacing w:val="13"/>
          <w:sz w:val="21"/>
          <w:vertAlign w:val="baseline"/>
        </w:rPr>
        <w:t>w</w:t>
      </w:r>
      <w:r>
        <w:rPr>
          <w:spacing w:val="13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25" w:lineRule="exact" w:before="28"/>
        <w:jc w:val="both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80AC"/>
            <w:w w:val="105"/>
          </w:rPr>
          <w:t>3.2</w:t>
        </w:r>
      </w:hyperlink>
      <w:r>
        <w:rPr>
          <w:color w:val="0080AC"/>
          <w:spacing w:val="-4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STIX" w:hAnsi="STIX"/>
          <w:spacing w:val="58"/>
          <w:w w:val="105"/>
          <w:vertAlign w:val="baseline"/>
        </w:rPr>
        <w:t>  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]</w:t>
      </w:r>
      <w:r>
        <w:rPr>
          <w:rFonts w:ascii="Georgia" w:hAnsi="Georgia"/>
          <w:i/>
          <w:spacing w:val="-2"/>
          <w:w w:val="105"/>
          <w:vertAlign w:val="subscript"/>
        </w:rPr>
        <w:t>σ</w:t>
      </w:r>
      <w:r>
        <w:rPr>
          <w:spacing w:val="-2"/>
          <w:w w:val="105"/>
          <w:vertAlign w:val="baseline"/>
        </w:rPr>
        <w:t>.</w:t>
      </w:r>
    </w:p>
    <w:p>
      <w:pPr>
        <w:tabs>
          <w:tab w:pos="5463" w:val="left" w:leader="none"/>
        </w:tabs>
        <w:spacing w:before="8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3649726</wp:posOffset>
                </wp:positionH>
                <wp:positionV relativeFrom="paragraph">
                  <wp:posOffset>164051</wp:posOffset>
                </wp:positionV>
                <wp:extent cx="222885" cy="1028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2288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5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80005pt;margin-top:12.917453pt;width:17.55pt;height:8.1pt;mso-position-horizontal-relative:page;mso-position-vertical-relative:paragraph;z-index:-16062976" type="#_x0000_t202" id="docshape3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sz w:val="15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4"/>
          <w:w w:val="105"/>
          <w:sz w:val="21"/>
        </w:rPr>
        <w:t> </w:t>
      </w:r>
      <w:r>
        <w:rPr>
          <w:w w:val="105"/>
          <w:sz w:val="21"/>
        </w:rPr>
        <w:t>Υ.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DejaVu Sans" w:hAnsi="DejaVu Sans"/>
          <w:spacing w:val="4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∂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ψ</w:t>
      </w:r>
      <w:r>
        <w:rPr>
          <w:spacing w:val="14"/>
          <w:w w:val="105"/>
          <w:sz w:val="21"/>
          <w:vertAlign w:val="baseline"/>
        </w:rPr>
        <w:t>(</w:t>
      </w:r>
      <w:r>
        <w:rPr>
          <w:b/>
          <w:spacing w:val="14"/>
          <w:w w:val="105"/>
          <w:sz w:val="21"/>
          <w:vertAlign w:val="baseline"/>
        </w:rPr>
        <w:t>z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∂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1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1030331</wp:posOffset>
                </wp:positionH>
                <wp:positionV relativeFrom="paragraph">
                  <wp:posOffset>136215</wp:posOffset>
                </wp:positionV>
                <wp:extent cx="112395" cy="3448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28464pt;margin-top:10.725655pt;width:8.85pt;height:27.15pt;mso-position-horizontal-relative:page;mso-position-vertical-relative:paragraph;z-index:15743488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3313988</wp:posOffset>
                </wp:positionH>
                <wp:positionV relativeFrom="paragraph">
                  <wp:posOffset>299808</wp:posOffset>
                </wp:positionV>
                <wp:extent cx="377825" cy="1098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7782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440pt;margin-top:23.606953pt;width:29.75pt;height:8.65pt;mso-position-horizontal-relative:page;mso-position-vertical-relative:paragraph;z-index:-16061952" type="#_x0000_t202" id="docshape3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Ω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arbitrary,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spacing w:after="0" w:line="214" w:lineRule="exac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49" w:lineRule="exact" w:before="82"/>
        <w:ind w:left="11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∂</w:t>
      </w:r>
    </w:p>
    <w:p>
      <w:pPr>
        <w:spacing w:line="195" w:lineRule="exact" w:before="0"/>
        <w:ind w:left="1119" w:right="0" w:firstLine="0"/>
        <w:jc w:val="left"/>
        <w:rPr>
          <w:rFonts w:ascii="Verdana" w:hAnsi="Verdana"/>
          <w:i/>
          <w:sz w:val="15"/>
        </w:rPr>
      </w:pPr>
      <w:r>
        <w:rPr>
          <w:rFonts w:ascii="LM Roman 8" w:hAnsi="LM Roman 8"/>
          <w:b/>
          <w:spacing w:val="-2"/>
          <w:w w:val="115"/>
          <w:sz w:val="15"/>
        </w:rPr>
        <w:t>y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M Roman 8" w:hAnsi="LM Roman 8"/>
          <w:spacing w:val="-2"/>
          <w:w w:val="115"/>
          <w:sz w:val="15"/>
        </w:rPr>
        <w:t>Ω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r</w:t>
      </w:r>
      <w:r>
        <w:rPr>
          <w:rFonts w:ascii="Arial" w:hAnsi="Arial"/>
          <w:i/>
          <w:spacing w:val="-2"/>
          <w:w w:val="115"/>
          <w:sz w:val="15"/>
          <w:vertAlign w:val="subscript"/>
        </w:rPr>
        <w:t>−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x</w:t>
      </w:r>
    </w:p>
    <w:p>
      <w:pPr>
        <w:spacing w:before="80"/>
        <w:ind w:left="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spacing w:val="20"/>
          <w:w w:val="105"/>
          <w:sz w:val="21"/>
          <w:vertAlign w:val="baseline"/>
        </w:rPr>
        <w:t>y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∨{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STIX" w:hAnsi="STIX"/>
          <w:spacing w:val="7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DejaVu Sans" w:hAnsi="DejaVu Sans"/>
          <w:spacing w:val="53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∂</w:t>
      </w:r>
    </w:p>
    <w:p>
      <w:pPr>
        <w:spacing w:before="80"/>
        <w:ind w:left="52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η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715" w:space="40"/>
            <w:col w:w="2872" w:space="39"/>
            <w:col w:w="3334"/>
          </w:cols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So the claim is shown and then the density of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 is obtained.</w:t>
      </w:r>
      <w:r>
        <w:rPr>
          <w:spacing w:val="40"/>
        </w:rPr>
        <w:t> </w:t>
      </w:r>
      <w:r>
        <w:rPr/>
        <w:t>According to Theorem </w:t>
      </w:r>
      <w:hyperlink w:history="true" w:anchor="_bookmark9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this proves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D</w:t>
      </w:r>
      <w:r>
        <w:rPr/>
        <w:t>) is continuous.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“Only if” part: Theorem </w:t>
      </w:r>
      <w:hyperlink w:history="true" w:anchor="_bookmark8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implies that </w:t>
      </w:r>
      <w:r>
        <w:rPr>
          <w:rFonts w:ascii="Liberation Serif" w:hAnsi="Liberation Serif"/>
          <w:i/>
        </w:rPr>
        <w:t>A </w:t>
      </w:r>
      <w:r>
        <w:rPr/>
        <w:t>is a complete lattice.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∂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complete too.</w:t>
      </w:r>
    </w:p>
    <w:p>
      <w:pPr>
        <w:spacing w:line="187" w:lineRule="auto" w:before="41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2676925</wp:posOffset>
                </wp:positionH>
                <wp:positionV relativeFrom="paragraph">
                  <wp:posOffset>621736</wp:posOffset>
                </wp:positionV>
                <wp:extent cx="112395" cy="3448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81525pt;margin-top:48.955601pt;width:8.85pt;height:27.15pt;mso-position-horizontal-relative:page;mso-position-vertical-relative:paragraph;z-index:-16059392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Next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prove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continuity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rFonts w:ascii="STIX" w:hAnsi="STIX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STIX" w:hAnsi="STIX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STIX" w:hAnsi="STIX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STIX" w:hAnsi="STIX"/>
          <w:sz w:val="21"/>
          <w:vertAlign w:val="baseline"/>
        </w:rPr>
        <w:t>}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STIX" w:hAnsi="STIX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 Let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 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x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(Ψ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continuous,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∨{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pacing w:val="80"/>
          <w:sz w:val="21"/>
          <w:vertAlign w:val="baseline"/>
        </w:rPr>
        <w:t> 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x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STIX" w:hAnsi="STIX"/>
          <w:spacing w:val="10"/>
          <w:sz w:val="21"/>
          <w:vertAlign w:val="baseline"/>
        </w:rPr>
        <w:t>∨</w:t>
      </w:r>
      <w:r>
        <w:rPr>
          <w:rFonts w:ascii="Georgia" w:hAnsi="Georgia"/>
          <w:i/>
          <w:spacing w:val="10"/>
          <w:sz w:val="21"/>
          <w:vertAlign w:val="superscript"/>
        </w:rPr>
        <w:t>∂</w:t>
      </w:r>
      <w:r>
        <w:rPr>
          <w:rFonts w:ascii="STIX" w:hAnsi="STIX"/>
          <w:spacing w:val="10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sz w:val="21"/>
          <w:vertAlign w:val="baseline"/>
        </w:rPr>
        <w:t>ψ</w:t>
      </w:r>
      <w:r>
        <w:rPr>
          <w:spacing w:val="10"/>
          <w:sz w:val="21"/>
          <w:vertAlign w:val="baseline"/>
        </w:rPr>
        <w:t>(</w:t>
      </w:r>
      <w:r>
        <w:rPr>
          <w:b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pacing w:val="80"/>
          <w:sz w:val="21"/>
          <w:vertAlign w:val="baseline"/>
        </w:rPr>
        <w:t> 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Let 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pacing w:val="80"/>
          <w:sz w:val="21"/>
          <w:vertAlign w:val="baseline"/>
        </w:rPr>
        <w:t> 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Assume that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a directed subset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STIX" w:hAnsi="STIX"/>
          <w:spacing w:val="8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d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defined as </w:t>
      </w:r>
      <w:r>
        <w:rPr>
          <w:rFonts w:ascii="Liberation Serif" w:hAnsi="Liberation Serif"/>
          <w:i/>
          <w:spacing w:val="11"/>
          <w:sz w:val="21"/>
          <w:vertAlign w:val="baseline"/>
        </w:rPr>
        <w:t>φ</w:t>
      </w:r>
      <w:r>
        <w:rPr>
          <w:rFonts w:ascii="Georgia" w:hAnsi="Georgia"/>
          <w:i/>
          <w:spacing w:val="11"/>
          <w:sz w:val="21"/>
          <w:vertAlign w:val="subscript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z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b/>
          <w:sz w:val="21"/>
          <w:vertAlign w:val="baseline"/>
        </w:rPr>
        <w:t>z</w:t>
      </w:r>
      <w:r>
        <w:rPr>
          <w:b/>
          <w:spacing w:val="-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 Since 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, then there exists a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STIX" w:hAnsi="STIX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 that 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. It implies that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 By the definition of way-below we obtain that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STIX" w:hAnsi="STIX"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 Thus Equation</w:t>
      </w:r>
    </w:p>
    <w:p>
      <w:pPr>
        <w:spacing w:after="0" w:line="187" w:lineRule="auto"/>
        <w:jc w:val="both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52"/>
        <w:ind w:left="221"/>
      </w:pPr>
      <w:bookmarkStart w:name="_bookmark11" w:id="18"/>
      <w:bookmarkEnd w:id="18"/>
      <w:r>
        <w:rPr/>
      </w:r>
      <w:r>
        <w:rPr>
          <w:spacing w:val="-5"/>
        </w:rPr>
        <w:t>(2)</w:t>
      </w:r>
    </w:p>
    <w:p>
      <w:pPr>
        <w:pStyle w:val="BodyText"/>
        <w:spacing w:line="286" w:lineRule="exact" w:before="79"/>
        <w:ind w:left="221"/>
      </w:pPr>
      <w:r>
        <w:rPr/>
        <w:t>holds.</w:t>
      </w:r>
      <w:r>
        <w:rPr>
          <w:spacing w:val="21"/>
        </w:rPr>
        <w:t> </w:t>
      </w:r>
      <w:r>
        <w:rPr/>
        <w:t>It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51"/>
        <w:ind w:left="1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TIX" w:hAnsi="STIX"/>
          <w:spacing w:val="11"/>
          <w:w w:val="105"/>
          <w:sz w:val="21"/>
        </w:rPr>
        <w:t>{</w:t>
      </w:r>
      <w:r>
        <w:rPr>
          <w:rFonts w:ascii="Liberation Serif" w:hAnsi="Liberation Serif"/>
          <w:i/>
          <w:spacing w:val="11"/>
          <w:w w:val="105"/>
          <w:sz w:val="21"/>
        </w:rPr>
        <w:t>ψ</w:t>
      </w:r>
      <w:r>
        <w:rPr>
          <w:spacing w:val="11"/>
          <w:w w:val="105"/>
          <w:sz w:val="21"/>
        </w:rPr>
        <w:t>(</w:t>
      </w:r>
      <w:r>
        <w:rPr>
          <w:b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STIX" w:hAnsi="STIX"/>
          <w:spacing w:val="61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STIX" w:hAnsi="STIX"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STIX" w:hAnsi="STIX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172" w:space="40"/>
            <w:col w:w="5788"/>
          </w:cols>
        </w:sectPr>
      </w:pPr>
    </w:p>
    <w:p>
      <w:pPr>
        <w:spacing w:before="80"/>
        <w:ind w:left="508" w:right="396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63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∂</w:t>
      </w:r>
      <w:r>
        <w:rPr>
          <w:rFonts w:ascii="Georgia" w:hAnsi="Georgia"/>
          <w:i/>
          <w:spacing w:val="-16"/>
          <w:position w:val="10"/>
          <w:sz w:val="15"/>
        </w:rPr>
        <w:t> </w:t>
      </w:r>
      <w:r>
        <w:rPr>
          <w:rFonts w:ascii="STIX" w:hAnsi="STIX"/>
          <w:spacing w:val="11"/>
          <w:sz w:val="21"/>
        </w:rPr>
        <w:t>{</w:t>
      </w:r>
      <w:r>
        <w:rPr>
          <w:rFonts w:ascii="Liberation Serif" w:hAnsi="Liberation Serif"/>
          <w:i/>
          <w:spacing w:val="11"/>
          <w:sz w:val="21"/>
        </w:rPr>
        <w:t>ψ</w:t>
      </w:r>
      <w:r>
        <w:rPr>
          <w:spacing w:val="11"/>
          <w:sz w:val="21"/>
        </w:rPr>
        <w:t>(</w:t>
      </w:r>
      <w:r>
        <w:rPr>
          <w:b/>
          <w:spacing w:val="11"/>
          <w:sz w:val="21"/>
        </w:rPr>
        <w:t>x</w:t>
      </w:r>
      <w:r>
        <w:rPr>
          <w:spacing w:val="11"/>
          <w:sz w:val="21"/>
        </w:rPr>
        <w:t>):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pacing w:val="74"/>
          <w:sz w:val="21"/>
          <w:vertAlign w:val="baseline"/>
        </w:rPr>
        <w:t> 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STIX" w:hAnsi="STIX"/>
          <w:sz w:val="21"/>
          <w:vertAlign w:val="baseline"/>
        </w:rPr>
        <w:t>}</w:t>
      </w:r>
      <w:r>
        <w:rPr>
          <w:rFonts w:ascii="STIX" w:hAnsi="STIX"/>
          <w:spacing w:val="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DejaVu Sans" w:hAnsi="DejaVu Sans"/>
          <w:spacing w:val="73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∂</w:t>
      </w:r>
      <w:r>
        <w:rPr>
          <w:rFonts w:ascii="Georgia" w:hAnsi="Georgia"/>
          <w:i/>
          <w:spacing w:val="-16"/>
          <w:position w:val="10"/>
          <w:sz w:val="15"/>
          <w:vertAlign w:val="baseline"/>
        </w:rPr>
        <w:t> </w:t>
      </w:r>
      <w:r>
        <w:rPr>
          <w:rFonts w:ascii="STIX" w:hAnsi="STIX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STIX" w:hAnsi="STIX"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STIX" w:hAnsi="STIX"/>
          <w:sz w:val="21"/>
          <w:vertAlign w:val="baseline"/>
        </w:rPr>
        <w:t>}</w:t>
      </w:r>
      <w:r>
        <w:rPr>
          <w:rFonts w:ascii="STIX" w:hAnsi="STIX"/>
          <w:spacing w:val="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.</w:t>
      </w:r>
    </w:p>
    <w:p>
      <w:pPr>
        <w:tabs>
          <w:tab w:pos="7617" w:val="left" w:leader="none"/>
        </w:tabs>
        <w:spacing w:line="313" w:lineRule="exact" w:before="27"/>
        <w:ind w:left="112" w:right="0" w:firstLine="0"/>
        <w:jc w:val="center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35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∂</w:t>
      </w:r>
      <w:r>
        <w:rPr>
          <w:rFonts w:ascii="Georgia" w:hAnsi="Georgia"/>
          <w:i/>
          <w:spacing w:val="-18"/>
          <w:w w:val="105"/>
          <w:position w:val="10"/>
          <w:sz w:val="15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STIX" w:hAnsi="STIX"/>
          <w:spacing w:val="6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∂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lattice.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/>
        <w:ind w:left="221" w:right="108" w:firstLine="317"/>
      </w:pPr>
      <w:r>
        <w:rPr/>
        <w:t>A characteristic of finite elements in information algebras induced by semirings is the following.</w:t>
      </w:r>
    </w:p>
    <w:p>
      <w:pPr>
        <w:spacing w:line="303" w:lineRule="exact" w:before="13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c-semiring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idempotent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i/>
          <w:w w:val="105"/>
          <w:sz w:val="21"/>
        </w:rPr>
        <w:t>.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30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7"/>
          <w:sz w:val="21"/>
        </w:rPr>
        <w:t> </w:t>
      </w:r>
      <w:r>
        <w:rPr>
          <w:rFonts w:ascii="STIX" w:hAnsi="STIX"/>
          <w:spacing w:val="9"/>
          <w:sz w:val="21"/>
        </w:rPr>
        <w:t>{</w:t>
      </w:r>
      <w:r>
        <w:rPr>
          <w:rFonts w:ascii="Liberation Serif" w:hAnsi="Liberation Serif"/>
          <w:i/>
          <w:spacing w:val="9"/>
          <w:sz w:val="21"/>
        </w:rPr>
        <w:t>φ</w:t>
      </w:r>
      <w:r>
        <w:rPr>
          <w:spacing w:val="9"/>
          <w:sz w:val="21"/>
        </w:rPr>
        <w:t>(</w:t>
      </w:r>
      <w:r>
        <w:rPr>
          <w:b/>
          <w:spacing w:val="9"/>
          <w:sz w:val="21"/>
        </w:rPr>
        <w:t>x</w:t>
      </w:r>
      <w:r>
        <w:rPr>
          <w:spacing w:val="9"/>
          <w:sz w:val="21"/>
        </w:rPr>
        <w:t>):</w:t>
      </w:r>
      <w:r>
        <w:rPr>
          <w:spacing w:val="3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-8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9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TIX" w:hAnsi="STIX"/>
          <w:sz w:val="21"/>
          <w:vertAlign w:val="baseline"/>
        </w:rPr>
        <w:t>}</w:t>
      </w:r>
      <w:r>
        <w:rPr>
          <w:rFonts w:ascii="STIX" w:hAnsi="STIX"/>
          <w:spacing w:val="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⊆</w:t>
      </w:r>
      <w:r>
        <w:rPr>
          <w:rFonts w:ascii="STIX" w:hAnsi="STIX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(Ψ)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1128" w:val="left" w:leader="none"/>
        </w:tabs>
        <w:spacing w:line="303" w:lineRule="exact" w:before="116"/>
        <w:ind w:left="221" w:right="0" w:firstLine="0"/>
        <w:jc w:val="left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572498</wp:posOffset>
                </wp:positionH>
                <wp:positionV relativeFrom="paragraph">
                  <wp:posOffset>192131</wp:posOffset>
                </wp:positionV>
                <wp:extent cx="112395" cy="3448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659pt;margin-top:15.128477pt;width:8.85pt;height:27.15pt;mso-position-horizontal-relative:page;mso-position-vertical-relative:paragraph;z-index:-16058880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1"/>
        </w:rPr>
        <w:t>Proof.</w:t>
      </w:r>
      <w:r>
        <w:rPr>
          <w:b/>
          <w:sz w:val="21"/>
        </w:rPr>
        <w:tab/>
      </w:r>
      <w:r>
        <w:rPr>
          <w:sz w:val="21"/>
        </w:rPr>
        <w:t>Let</w:t>
      </w:r>
      <w:r>
        <w:rPr>
          <w:spacing w:val="57"/>
          <w:sz w:val="21"/>
        </w:rPr>
        <w:t> </w:t>
      </w:r>
      <w:r>
        <w:rPr>
          <w:rFonts w:ascii="STIX" w:hAnsi="STIX"/>
          <w:sz w:val="21"/>
        </w:rPr>
        <w:t>{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4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7"/>
          <w:sz w:val="21"/>
          <w:vertAlign w:val="baseline"/>
        </w:rPr>
        <w:t> 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spacing w:val="46"/>
          <w:w w:val="15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⊆</w:t>
      </w:r>
      <w:r>
        <w:rPr>
          <w:rFonts w:ascii="STIX" w:hAnsi="STIX"/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STIX" w:hAnsi="STIX"/>
          <w:sz w:val="21"/>
          <w:vertAlign w:val="baseline"/>
        </w:rPr>
        <w:t>}</w:t>
      </w:r>
      <w:r>
        <w:rPr>
          <w:rFonts w:ascii="STIX" w:hAnsi="STIX"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STIX" w:hAnsi="STIX"/>
          <w:spacing w:val="-10"/>
          <w:sz w:val="21"/>
          <w:vertAlign w:val="baseline"/>
        </w:rPr>
        <w:t>≤</w:t>
      </w:r>
    </w:p>
    <w:p>
      <w:pPr>
        <w:tabs>
          <w:tab w:pos="1434" w:val="left" w:leader="none"/>
          <w:tab w:pos="5275" w:val="left" w:leader="none"/>
        </w:tabs>
        <w:spacing w:line="206" w:lineRule="exact" w:before="0"/>
        <w:ind w:left="39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position w:val="-5"/>
          <w:sz w:val="15"/>
        </w:rPr>
        <w:t>ψ</w:t>
      </w:r>
      <w:r>
        <w:rPr>
          <w:rFonts w:ascii="DejaVu Sans" w:hAnsi="DejaVu Sans"/>
          <w:i/>
          <w:spacing w:val="-2"/>
          <w:w w:val="105"/>
          <w:position w:val="-5"/>
          <w:sz w:val="15"/>
        </w:rPr>
        <w:t>∈</w:t>
      </w:r>
      <w:r>
        <w:rPr>
          <w:rFonts w:ascii="LM Roman 8" w:hAnsi="LM Roman 8"/>
          <w:spacing w:val="-2"/>
          <w:w w:val="105"/>
          <w:position w:val="-5"/>
          <w:sz w:val="15"/>
        </w:rPr>
        <w:t>Θ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ψ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Suppose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STIX" w:hAnsi="STIX"/>
          <w:spacing w:val="23"/>
          <w:w w:val="105"/>
          <w:sz w:val="21"/>
          <w:vertAlign w:val="baseline"/>
        </w:rPr>
        <w:t>···</w:t>
      </w:r>
      <w:r>
        <w:rPr>
          <w:rFonts w:ascii="STIX" w:hAnsi="STIX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STIX" w:hAnsi="STIX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tabs>
          <w:tab w:pos="1841" w:val="left" w:leader="none"/>
        </w:tabs>
        <w:spacing w:line="335" w:lineRule="exact" w:before="8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786748</wp:posOffset>
                </wp:positionH>
                <wp:positionV relativeFrom="paragraph">
                  <wp:posOffset>168146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487pt;margin-top:13.239878pt;width:2.8pt;height:7.75pt;mso-position-horizontal-relative:page;mso-position-vertical-relative:paragraph;z-index:-16057344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1349781</wp:posOffset>
                </wp:positionH>
                <wp:positionV relativeFrom="paragraph">
                  <wp:posOffset>163537</wp:posOffset>
                </wp:positionV>
                <wp:extent cx="222885" cy="10287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2288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81998pt;margin-top:12.876933pt;width:17.55pt;height:8.1pt;mso-position-horizontal-relative:page;mso-position-vertical-relative:paragraph;z-index:-16056832" type="#_x0000_t202" id="docshape3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2638844</wp:posOffset>
                </wp:positionH>
                <wp:positionV relativeFrom="paragraph">
                  <wp:posOffset>168146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83005pt;margin-top:13.239878pt;width:2.8pt;height:7.75pt;mso-position-horizontal-relative:page;mso-position-vertical-relative:paragraph;z-index:-1605632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DejaVu Sans" w:hAnsi="DejaVu Sans"/>
          <w:spacing w:val="6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∂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∂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73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directness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tabs>
          <w:tab w:pos="3532" w:val="left" w:leader="none"/>
        </w:tabs>
        <w:spacing w:line="149" w:lineRule="exact" w:before="0"/>
        <w:ind w:left="5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exists a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9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STIX" w:hAnsi="STIX"/>
          <w:spacing w:val="23"/>
          <w:w w:val="105"/>
          <w:sz w:val="21"/>
          <w:vertAlign w:val="baseline"/>
        </w:rPr>
        <w:t>···</w:t>
      </w:r>
      <w:r>
        <w:rPr>
          <w:rFonts w:ascii="STIX" w:hAnsi="STIX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5"/>
          <w:w w:val="105"/>
          <w:sz w:val="21"/>
          <w:vertAlign w:val="baseline"/>
        </w:rPr>
        <w:t> </w:t>
      </w:r>
      <w:hyperlink w:history="true" w:anchor="_bookmark7">
        <w:r>
          <w:rPr>
            <w:color w:val="0080AC"/>
            <w:w w:val="105"/>
            <w:sz w:val="21"/>
            <w:vertAlign w:val="baseline"/>
          </w:rPr>
          <w:t>3.2</w:t>
        </w:r>
      </w:hyperlink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tabs>
          <w:tab w:pos="7726" w:val="left" w:leader="none"/>
        </w:tabs>
        <w:spacing w:line="189" w:lineRule="auto" w:before="8"/>
        <w:ind w:left="221" w:right="108" w:hanging="1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2190051</wp:posOffset>
                </wp:positionH>
                <wp:positionV relativeFrom="paragraph">
                  <wp:posOffset>94163</wp:posOffset>
                </wp:positionV>
                <wp:extent cx="4254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45007pt;margin-top:7.414473pt;width:3.35pt;height:7.75pt;mso-position-horizontal-relative:page;mso-position-vertical-relative:paragraph;z-index:-1605836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have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 for any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finite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Ψ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24"/>
        <w:ind w:left="221" w:right="107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semiring-induced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algebras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compact</w:t>
      </w:r>
      <w:r>
        <w:rPr>
          <w:spacing w:val="-17"/>
        </w:rPr>
        <w:t> </w:t>
      </w:r>
      <w:r>
        <w:rPr/>
        <w:t>is 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conclusion.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constructing examples of compact information algebras.</w:t>
      </w:r>
    </w:p>
    <w:p>
      <w:pPr>
        <w:spacing w:line="189" w:lineRule="auto" w:before="18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4.6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be a c-semiring with an idempotent operation </w:t>
      </w:r>
      <w:r>
        <w:rPr>
          <w:rFonts w:ascii="STIX" w:hAnsi="STIX"/>
          <w:sz w:val="21"/>
        </w:rPr>
        <w:t>×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</w:t>
      </w:r>
      <w:r>
        <w:rPr>
          <w:i/>
          <w:sz w:val="21"/>
          <w:vertAlign w:val="baseline"/>
        </w:rPr>
        <w:t> algebraic lattice, then </w:t>
      </w:r>
      <w:r>
        <w:rPr>
          <w:sz w:val="21"/>
          <w:vertAlign w:val="baseline"/>
        </w:rPr>
        <w:t>(Ψ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induced by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compact information algebra.</w:t>
      </w:r>
    </w:p>
    <w:p>
      <w:pPr>
        <w:pStyle w:val="BodyText"/>
        <w:spacing w:line="213" w:lineRule="auto" w:before="194"/>
        <w:ind w:left="221" w:right="108" w:hanging="1"/>
      </w:pPr>
      <w:r>
        <w:rPr>
          <w:b/>
        </w:rPr>
        <w:t>Proof. </w:t>
      </w:r>
      <w:r>
        <w:rPr/>
        <w:t>By</w:t>
      </w:r>
      <w:r>
        <w:rPr>
          <w:spacing w:val="-18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8">
        <w:r>
          <w:rPr>
            <w:color w:val="0080AC"/>
          </w:rPr>
          <w:t>3.4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know</w:t>
      </w:r>
      <w:r>
        <w:rPr>
          <w:spacing w:val="-18"/>
        </w:rPr>
        <w:t> </w:t>
      </w:r>
      <w:r>
        <w:rPr/>
        <w:t>Ψ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lattice.</w:t>
      </w:r>
      <w:r>
        <w:rPr>
          <w:spacing w:val="25"/>
        </w:rPr>
        <w:t> </w:t>
      </w:r>
      <w:r>
        <w:rPr/>
        <w:t>Let</w:t>
      </w:r>
      <w:r>
        <w:rPr>
          <w:spacing w:val="-18"/>
        </w:rPr>
        <w:t> </w:t>
      </w:r>
      <w:r>
        <w:rPr/>
        <w:t>Γ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/>
        <w:t>(Ψ).</w:t>
      </w:r>
      <w:r>
        <w:rPr>
          <w:spacing w:val="24"/>
        </w:rPr>
        <w:t> </w:t>
      </w:r>
      <w:r>
        <w:rPr/>
        <w:t>According to the selection of the elements of Γ, the compactness in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D</w:t>
      </w:r>
      <w:r>
        <w:rPr/>
        <w:t>) is obvious.</w:t>
      </w:r>
    </w:p>
    <w:p>
      <w:pPr>
        <w:pStyle w:val="BodyText"/>
        <w:spacing w:line="335" w:lineRule="exact"/>
        <w:ind w:left="539"/>
      </w:pPr>
      <w:r>
        <w:rPr/>
        <w:t>In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follows,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density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/>
        <w:t>):</w:t>
      </w:r>
      <w:r>
        <w:rPr>
          <w:spacing w:val="26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7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spacing w:val="-5"/>
          <w:vertAlign w:val="baseline"/>
        </w:rPr>
        <w:t>,</w:t>
      </w:r>
    </w:p>
    <w:p>
      <w:pPr>
        <w:spacing w:line="173" w:lineRule="exact" w:before="29"/>
        <w:ind w:left="206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∨{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1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Γ: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STIX" w:hAnsi="STIX"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4969" w:val="left" w:leader="none"/>
        </w:tabs>
        <w:spacing w:line="149" w:lineRule="exact" w:before="0"/>
        <w:ind w:left="23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302" w:lineRule="exact" w:before="4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2901175</wp:posOffset>
                </wp:positionH>
                <wp:positionV relativeFrom="paragraph">
                  <wp:posOffset>138559</wp:posOffset>
                </wp:positionV>
                <wp:extent cx="5969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38995pt;margin-top:10.910191pt;width:4.7pt;height:7.75pt;mso-position-horizontal-relative:page;mso-position-vertical-relative:paragraph;z-index:-1605785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Υ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27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305" w:lineRule="exact"/>
        <w:ind w:left="221"/>
      </w:pPr>
      <w:r>
        <w:rPr>
          <w:rFonts w:ascii="Liberation Serif" w:hAnsi="Liberation Serif"/>
          <w:i/>
          <w:spacing w:val="13"/>
        </w:rPr>
        <w:t>η</w:t>
      </w:r>
      <w:r>
        <w:rPr>
          <w:spacing w:val="13"/>
        </w:rPr>
        <w:t>(</w:t>
      </w:r>
      <w:r>
        <w:rPr>
          <w:b/>
          <w:spacing w:val="13"/>
        </w:rPr>
        <w:t>x</w:t>
      </w:r>
      <w:r>
        <w:rPr>
          <w:spacing w:val="13"/>
        </w:rPr>
        <w:t>)=</w:t>
      </w:r>
      <w:r>
        <w:rPr>
          <w:rFonts w:ascii="DejaVu Sans" w:hAnsi="DejaVu Sans"/>
          <w:spacing w:val="5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ψ</w:t>
      </w:r>
      <w:r>
        <w:rPr>
          <w:rFonts w:ascii="DejaVu Sans" w:hAnsi="DejaVu Sans"/>
          <w:spacing w:val="-65"/>
          <w:position w:val="-15"/>
        </w:rPr>
        <w:t> 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Υ</w:t>
      </w:r>
      <w:r>
        <w:rPr>
          <w:rFonts w:ascii="LM Roman 8" w:hAnsi="LM Roman 8"/>
          <w:spacing w:val="-8"/>
          <w:position w:val="-5"/>
          <w:sz w:val="15"/>
        </w:rPr>
        <w:t>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b/>
        </w:rPr>
        <w:t>x</w:t>
      </w:r>
      <w:r>
        <w:rPr/>
        <w:t>)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4"/>
        </w:rPr>
        <w:t> </w:t>
      </w:r>
      <w:r>
        <w:rPr>
          <w:b/>
        </w:rPr>
        <w:t>x</w:t>
      </w:r>
      <w:r>
        <w:rPr>
          <w:b/>
          <w:spacing w:val="-22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7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5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suffice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1375" w:val="left" w:leader="none"/>
        </w:tabs>
        <w:spacing w:line="240" w:lineRule="auto"/>
        <w:ind w:left="221" w:right="0" w:firstLine="0"/>
        <w:jc w:val="left"/>
        <w:rPr>
          <w:sz w:val="20"/>
        </w:rPr>
      </w:pP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577850" cy="13462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77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show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5pt;height:10.6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show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77825" cy="207645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778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∂</w:t>
                            </w:r>
                          </w:p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.75pt;height:16.3500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∂</w:t>
                      </w:r>
                    </w:p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Ω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4"/>
          <w:sz w:val="20"/>
        </w:rPr>
        <w:t> </w:t>
      </w:r>
      <w:r>
        <w:rPr>
          <w:spacing w:val="4"/>
          <w:position w:val="4"/>
          <w:sz w:val="20"/>
        </w:rPr>
        <mc:AlternateContent>
          <mc:Choice Requires="wps">
            <w:drawing>
              <wp:inline distT="0" distB="0" distL="0" distR="0">
                <wp:extent cx="3721100" cy="17399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72110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b/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Take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1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∂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3pt;height:13.7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perscript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η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b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b/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STIX" w:hAnsi="STIX"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Take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any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1"/>
                          <w:vertAlign w:val="baseline"/>
                        </w:rPr>
                        <w:t>∈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∂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such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4"/>
          <w:position w:val="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49" w:lineRule="exact" w:before="125"/>
        <w:ind w:left="8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500571</wp:posOffset>
                </wp:positionH>
                <wp:positionV relativeFrom="paragraph">
                  <wp:posOffset>27134</wp:posOffset>
                </wp:positionV>
                <wp:extent cx="440055" cy="3448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400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"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∂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position w:val="16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.1366pt;width:34.65pt;height:27.15pt;mso-position-horizontal-relative:page;mso-position-vertical-relative:paragraph;z-index:-16055808" type="#_x0000_t202" id="docshape45" filled="false" stroked="false">
                <v:textbox inset="0,0,0,0">
                  <w:txbxContent>
                    <w:p>
                      <w:pPr>
                        <w:spacing w:before="103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5"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∂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position w:val="16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∂</w:t>
      </w:r>
    </w:p>
    <w:p>
      <w:pPr>
        <w:spacing w:line="153" w:lineRule="exact" w:before="0"/>
        <w:ind w:left="800" w:right="0" w:firstLine="0"/>
        <w:jc w:val="left"/>
        <w:rPr>
          <w:rFonts w:ascii="Verdana" w:hAnsi="Verdana"/>
          <w:i/>
          <w:sz w:val="15"/>
        </w:rPr>
      </w:pPr>
      <w:r>
        <w:rPr>
          <w:rFonts w:ascii="LM Roman 8" w:hAnsi="LM Roman 8"/>
          <w:b/>
          <w:spacing w:val="-2"/>
          <w:w w:val="115"/>
          <w:sz w:val="15"/>
        </w:rPr>
        <w:t>y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M Roman 8" w:hAnsi="LM Roman 8"/>
          <w:spacing w:val="-2"/>
          <w:w w:val="115"/>
          <w:sz w:val="15"/>
        </w:rPr>
        <w:t>Ω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r</w:t>
      </w:r>
      <w:r>
        <w:rPr>
          <w:rFonts w:ascii="Arial" w:hAnsi="Arial"/>
          <w:i/>
          <w:spacing w:val="-2"/>
          <w:w w:val="115"/>
          <w:sz w:val="15"/>
          <w:vertAlign w:val="subscript"/>
        </w:rPr>
        <w:t>−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x</w:t>
      </w:r>
    </w:p>
    <w:p>
      <w:pPr>
        <w:spacing w:line="305" w:lineRule="exact" w:before="122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γ</w:t>
      </w:r>
      <w:r>
        <w:rPr>
          <w:spacing w:val="15"/>
          <w:w w:val="105"/>
          <w:sz w:val="21"/>
          <w:vertAlign w:val="baseline"/>
        </w:rPr>
        <w:t>(</w:t>
      </w:r>
      <w:r>
        <w:rPr>
          <w:b/>
          <w:spacing w:val="15"/>
          <w:w w:val="105"/>
          <w:sz w:val="21"/>
          <w:vertAlign w:val="baseline"/>
        </w:rPr>
        <w:t>w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305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1396" w:space="40"/>
            <w:col w:w="6564"/>
          </w:cols>
        </w:sectPr>
      </w:pP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4756238</wp:posOffset>
                </wp:positionH>
                <wp:positionV relativeFrom="paragraph">
                  <wp:posOffset>86662</wp:posOffset>
                </wp:positionV>
                <wp:extent cx="5969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06989pt;margin-top:6.823817pt;width:4.7pt;height:7.75pt;mso-position-horizontal-relative:page;mso-position-vertical-relative:paragraph;z-index:-1605529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otherwise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b/>
          <w:w w:val="105"/>
        </w:rPr>
        <w:t>w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1.</w:t>
      </w:r>
      <w:r>
        <w:rPr>
          <w:spacing w:val="71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Lemma</w:t>
      </w:r>
      <w:r>
        <w:rPr>
          <w:spacing w:val="14"/>
          <w:w w:val="105"/>
        </w:rPr>
        <w:t> </w:t>
      </w:r>
      <w:hyperlink w:history="true" w:anchor="_bookmark11">
        <w:r>
          <w:rPr>
            <w:color w:val="0080AC"/>
            <w:w w:val="105"/>
          </w:rPr>
          <w:t>4.5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Meanwhile,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]</w:t>
      </w:r>
      <w:r>
        <w:rPr>
          <w:rFonts w:ascii="DejaVu Sans" w:hAnsi="DejaVu Sans"/>
          <w:i/>
          <w:w w:val="105"/>
          <w:vertAlign w:val="superscript"/>
        </w:rPr>
        <w:t>⇒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vertAlign w:val="baseline"/>
        </w:rPr>
        <w:t>φ</w:t>
      </w:r>
      <w:r>
        <w:rPr>
          <w:spacing w:val="-4"/>
          <w:w w:val="105"/>
          <w:vertAlign w:val="baseline"/>
        </w:rPr>
        <w:t>]</w:t>
      </w:r>
      <w:r>
        <w:rPr>
          <w:rFonts w:ascii="Georgia" w:hAnsi="Georgia"/>
          <w:i/>
          <w:spacing w:val="-4"/>
          <w:w w:val="105"/>
          <w:vertAlign w:val="subscript"/>
        </w:rPr>
        <w:t>σ</w:t>
      </w:r>
    </w:p>
    <w:p>
      <w:pPr>
        <w:pStyle w:val="BodyText"/>
        <w:spacing w:line="149" w:lineRule="exact"/>
      </w:pPr>
      <w:r>
        <w:rPr>
          <w:w w:val="110"/>
        </w:rPr>
        <w:t>holds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take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proof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shown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Theorem</w:t>
      </w:r>
      <w:r>
        <w:rPr>
          <w:spacing w:val="-12"/>
          <w:w w:val="110"/>
        </w:rPr>
        <w:t> </w:t>
      </w:r>
      <w:hyperlink w:history="true" w:anchor="_bookmark10">
        <w:r>
          <w:rPr>
            <w:color w:val="0080AC"/>
            <w:w w:val="110"/>
          </w:rPr>
          <w:t>4.4</w:t>
        </w:r>
      </w:hyperlink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Hence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9"/>
          <w:w w:val="110"/>
        </w:rPr>
        <w:t> </w:t>
      </w:r>
      <w:r>
        <w:rPr>
          <w:w w:val="110"/>
        </w:rPr>
        <w:t>Υ.</w:t>
      </w:r>
      <w:r>
        <w:rPr>
          <w:spacing w:val="36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tabs>
          <w:tab w:pos="1463" w:val="left" w:leader="none"/>
        </w:tabs>
        <w:spacing w:line="338" w:lineRule="exact" w:before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1109649</wp:posOffset>
                </wp:positionH>
                <wp:positionV relativeFrom="paragraph">
                  <wp:posOffset>163619</wp:posOffset>
                </wp:positionV>
                <wp:extent cx="222885" cy="1028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2288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5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74001pt;margin-top:12.883442pt;width:17.55pt;height:8.1pt;mso-position-horizontal-relative:page;mso-position-vertical-relative:paragraph;z-index:-16054784" type="#_x0000_t202" id="docshape4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sz w:val="15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849584</wp:posOffset>
                </wp:positionH>
                <wp:positionV relativeFrom="paragraph">
                  <wp:posOffset>265358</wp:posOffset>
                </wp:positionV>
                <wp:extent cx="112395" cy="344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96454pt;margin-top:20.894335pt;width:8.85pt;height:27.15pt;mso-position-horizontal-relative:page;mso-position-vertical-relative:paragraph;z-index:15751680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3494659</wp:posOffset>
                </wp:positionH>
                <wp:positionV relativeFrom="paragraph">
                  <wp:posOffset>428986</wp:posOffset>
                </wp:positionV>
                <wp:extent cx="377825" cy="10985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7782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70013pt;margin-top:33.778442pt;width:29.75pt;height:8.65pt;mso-position-horizontal-relative:page;mso-position-vertical-relative:paragraph;z-index:-16053760" type="#_x0000_t202" id="docshape4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Ω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b/>
        </w:rPr>
        <w:t>z</w:t>
      </w:r>
      <w:r>
        <w:rPr/>
        <w:t>)</w:t>
      </w:r>
      <w:r>
        <w:rPr>
          <w:spacing w:val="1"/>
        </w:rPr>
        <w:t> </w:t>
      </w:r>
      <w:r>
        <w:rPr>
          <w:rFonts w:ascii="STIX" w:hAnsi="STIX"/>
        </w:rPr>
        <w:t>≤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42"/>
          <w:vertAlign w:val="baseline"/>
        </w:rPr>
        <w:t> </w:t>
      </w:r>
      <w:bookmarkStart w:name="Conclusions" w:id="19"/>
      <w:bookmarkEnd w:id="19"/>
      <w:r>
        <w:rPr>
          <w:rFonts w:ascii="Georgia" w:hAnsi="Georgia"/>
          <w:i/>
          <w:spacing w:val="-24"/>
          <w:vertAlign w:val="baseline"/>
        </w:rPr>
      </w:r>
      <w:r>
        <w:rPr>
          <w:rFonts w:ascii="DejaVu Sans" w:hAnsi="DejaVu Sans"/>
          <w:spacing w:val="40"/>
          <w:position w:val="16"/>
          <w:vertAlign w:val="baseline"/>
        </w:rPr>
        <w:t>  </w:t>
      </w:r>
      <w:r>
        <w:rPr>
          <w:rFonts w:ascii="Georgia" w:hAnsi="Georgia"/>
          <w:i/>
          <w:spacing w:val="-12"/>
          <w:position w:val="10"/>
          <w:sz w:val="15"/>
          <w:vertAlign w:val="baseline"/>
        </w:rPr>
        <w:t>∂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pacing w:val="13"/>
          <w:vertAlign w:val="baseline"/>
        </w:rPr>
        <w:t>ψ</w:t>
      </w:r>
      <w:r>
        <w:rPr>
          <w:spacing w:val="13"/>
          <w:vertAlign w:val="baseline"/>
        </w:rPr>
        <w:t>(</w:t>
      </w:r>
      <w:r>
        <w:rPr>
          <w:b/>
          <w:spacing w:val="13"/>
          <w:vertAlign w:val="baseline"/>
        </w:rPr>
        <w:t>z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b/>
          <w:vertAlign w:val="baseline"/>
        </w:rPr>
        <w:t>z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∂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4"/>
          <w:vertAlign w:val="baseline"/>
        </w:rPr>
        <w:t> </w:t>
      </w:r>
      <w:r>
        <w:rPr>
          <w:vertAlign w:val="baseline"/>
        </w:rPr>
        <w:t>lattice,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338" w:lineRule="exac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50"/>
        <w:ind w:left="0"/>
      </w:pPr>
    </w:p>
    <w:p>
      <w:pPr>
        <w:pStyle w:val="BodyText"/>
        <w:spacing w:line="286" w:lineRule="exact" w:before="1"/>
      </w:pPr>
      <w:r>
        <w:rPr>
          <w:spacing w:val="-4"/>
        </w:rPr>
        <w:t>Then</w:t>
      </w:r>
    </w:p>
    <w:p>
      <w:pPr>
        <w:spacing w:line="149" w:lineRule="exact" w:before="82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∂</w:t>
      </w:r>
    </w:p>
    <w:p>
      <w:pPr>
        <w:spacing w:line="195" w:lineRule="exact" w:before="0"/>
        <w:ind w:left="108" w:right="0" w:firstLine="0"/>
        <w:jc w:val="left"/>
        <w:rPr>
          <w:rFonts w:ascii="Verdana" w:hAnsi="Verdana"/>
          <w:i/>
          <w:sz w:val="15"/>
        </w:rPr>
      </w:pPr>
      <w:r>
        <w:rPr>
          <w:rFonts w:ascii="LM Roman 8" w:hAnsi="LM Roman 8"/>
          <w:b/>
          <w:spacing w:val="-2"/>
          <w:w w:val="115"/>
          <w:sz w:val="15"/>
        </w:rPr>
        <w:t>y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M Roman 8" w:hAnsi="LM Roman 8"/>
          <w:spacing w:val="-2"/>
          <w:w w:val="115"/>
          <w:sz w:val="15"/>
        </w:rPr>
        <w:t>Ω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r</w:t>
      </w:r>
      <w:r>
        <w:rPr>
          <w:rFonts w:ascii="Arial" w:hAnsi="Arial"/>
          <w:i/>
          <w:spacing w:val="-2"/>
          <w:w w:val="115"/>
          <w:sz w:val="15"/>
          <w:vertAlign w:val="subscript"/>
        </w:rPr>
        <w:t>−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x</w:t>
      </w:r>
    </w:p>
    <w:p>
      <w:pPr>
        <w:spacing w:before="80"/>
        <w:ind w:left="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20"/>
          <w:w w:val="105"/>
          <w:sz w:val="21"/>
          <w:vertAlign w:val="baseline"/>
        </w:rPr>
        <w:t>y</w:t>
      </w:r>
      <w:r>
        <w:rPr>
          <w:spacing w:val="20"/>
          <w:w w:val="105"/>
          <w:sz w:val="21"/>
          <w:vertAlign w:val="baseline"/>
        </w:rPr>
        <w:t>)=</w:t>
      </w:r>
      <w:r>
        <w:rPr>
          <w:rFonts w:ascii="DejaVu Sans" w:hAnsi="DejaVu Sans"/>
          <w:spacing w:val="5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∂</w:t>
      </w:r>
      <w:r>
        <w:rPr>
          <w:rFonts w:ascii="Georgia" w:hAnsi="Georgia"/>
          <w:i/>
          <w:spacing w:val="-17"/>
          <w:w w:val="105"/>
          <w:position w:val="10"/>
          <w:sz w:val="15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K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∂</w:t>
      </w:r>
      <w:r>
        <w:rPr>
          <w:spacing w:val="15"/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DejaVu Sans" w:hAnsi="DejaVu Sans"/>
          <w:spacing w:val="6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∂</w:t>
      </w:r>
    </w:p>
    <w:p>
      <w:pPr>
        <w:spacing w:before="8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∂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η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631" w:space="95"/>
            <w:col w:w="704" w:space="40"/>
            <w:col w:w="3481" w:space="414"/>
            <w:col w:w="2635"/>
          </w:cols>
        </w:sectPr>
      </w:pPr>
    </w:p>
    <w:p>
      <w:pPr>
        <w:spacing w:before="79"/>
        <w:ind w:left="223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rFonts w:ascii="DejaVu Sans" w:hAnsi="DejaVu Sans"/>
          <w:spacing w:val="61"/>
          <w:position w:val="16"/>
          <w:sz w:val="21"/>
        </w:rPr>
        <w:t>  </w:t>
      </w:r>
      <w:r>
        <w:rPr>
          <w:rFonts w:ascii="LM Roman 8" w:hAnsi="LM Roman 8"/>
          <w:b/>
          <w:spacing w:val="-6"/>
          <w:position w:val="-5"/>
          <w:sz w:val="15"/>
        </w:rPr>
        <w:t>y</w:t>
      </w:r>
      <w:r>
        <w:rPr>
          <w:rFonts w:ascii="DejaVu Sans" w:hAnsi="DejaVu Sans"/>
          <w:i/>
          <w:spacing w:val="-6"/>
          <w:position w:val="-5"/>
          <w:sz w:val="15"/>
        </w:rPr>
        <w:t>∈</w:t>
      </w:r>
      <w:r>
        <w:rPr>
          <w:rFonts w:ascii="LM Roman 8" w:hAnsi="LM Roman 8"/>
          <w:spacing w:val="-6"/>
          <w:position w:val="-5"/>
          <w:sz w:val="15"/>
        </w:rPr>
        <w:t>Ω</w:t>
      </w:r>
    </w:p>
    <w:p>
      <w:pPr>
        <w:spacing w:line="240" w:lineRule="auto" w:before="13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0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45"/>
          <w:sz w:val="11"/>
        </w:rPr>
        <w:t>r</w:t>
      </w:r>
      <w:r>
        <w:rPr>
          <w:rFonts w:ascii="Arial" w:hAnsi="Arial"/>
          <w:i/>
          <w:spacing w:val="-5"/>
          <w:w w:val="145"/>
          <w:sz w:val="11"/>
        </w:rPr>
        <w:t>−</w:t>
      </w:r>
      <w:r>
        <w:rPr>
          <w:rFonts w:ascii="Verdana" w:hAnsi="Verdana"/>
          <w:i/>
          <w:spacing w:val="-5"/>
          <w:w w:val="145"/>
          <w:sz w:val="11"/>
        </w:rPr>
        <w:t>x</w:t>
      </w:r>
    </w:p>
    <w:p>
      <w:pPr>
        <w:spacing w:before="79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DejaVu Sans" w:hAnsi="DejaVu Sans"/>
          <w:i/>
          <w:spacing w:val="-2"/>
          <w:sz w:val="21"/>
          <w:vertAlign w:val="superscript"/>
        </w:rPr>
        <w:t>↓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z</w:t>
      </w:r>
      <w:r>
        <w:rPr>
          <w:rFonts w:ascii="DejaVu Sans" w:hAnsi="DejaVu Sans"/>
          <w:i/>
          <w:spacing w:val="-2"/>
          <w:sz w:val="21"/>
          <w:vertAlign w:val="superscript"/>
        </w:rPr>
        <w:t>↓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spacing w:val="-2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3409" w:space="0"/>
            <w:col w:w="264" w:space="39"/>
            <w:col w:w="4288"/>
          </w:cols>
        </w:sectPr>
      </w:pPr>
    </w:p>
    <w:p>
      <w:pPr>
        <w:pStyle w:val="BodyText"/>
        <w:spacing w:line="173" w:lineRule="exact" w:before="24"/>
      </w:pPr>
      <w:r>
        <w:rPr/>
        <w:t>By</w:t>
      </w:r>
      <w:r>
        <w:rPr>
          <w:spacing w:val="12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[</w:t>
      </w:r>
      <w:r>
        <w:rPr>
          <w:rFonts w:ascii="Liberation Serif" w:hAnsi="Liberation Serif"/>
          <w:i/>
        </w:rPr>
        <w:t>φ</w:t>
      </w:r>
      <w:r>
        <w:rPr/>
        <w:t>]</w:t>
      </w:r>
      <w:r>
        <w:rPr>
          <w:rFonts w:ascii="DejaVu Sans" w:hAnsi="DejaVu Sans"/>
          <w:i/>
          <w:vertAlign w:val="superscript"/>
        </w:rPr>
        <w:t>⇒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1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So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]</w:t>
      </w:r>
      <w:r>
        <w:rPr>
          <w:rFonts w:ascii="DejaVu Sans" w:hAnsi="DejaVu Sans"/>
          <w:i/>
          <w:vertAlign w:val="superscript"/>
        </w:rPr>
        <w:t>⇒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proof</w:t>
      </w:r>
      <w:r>
        <w:rPr>
          <w:spacing w:val="1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14"/>
          <w:vertAlign w:val="baseline"/>
        </w:rPr>
        <w:t> </w:t>
      </w:r>
      <w:r>
        <w:rPr>
          <w:vertAlign w:val="baseline"/>
        </w:rPr>
        <w:t>(Ψ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spacing w:val="-5"/>
          <w:vertAlign w:val="baseline"/>
        </w:rPr>
        <w:t>)</w:t>
      </w:r>
    </w:p>
    <w:p>
      <w:pPr>
        <w:tabs>
          <w:tab w:pos="4217" w:val="left" w:leader="none"/>
        </w:tabs>
        <w:spacing w:line="149" w:lineRule="exact" w:before="0"/>
        <w:ind w:left="263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pStyle w:val="BodyText"/>
        <w:tabs>
          <w:tab w:pos="7771" w:val="right" w:leader="none"/>
        </w:tabs>
        <w:spacing w:line="242" w:lineRule="exact"/>
        <w:jc w:val="both"/>
        <w:rPr>
          <w:rFonts w:ascii="Arial"/>
          <w:i/>
        </w:rPr>
      </w:pPr>
      <w:r>
        <w:rPr/>
        <w:t>is a compact information </w:t>
      </w:r>
      <w:r>
        <w:rPr>
          <w:spacing w:val="-2"/>
        </w:rPr>
        <w:t>algebra.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6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1" w:lineRule="auto" w:before="179"/>
        <w:ind w:right="220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ordering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semiring-induced</w:t>
      </w:r>
      <w:r>
        <w:rPr>
          <w:spacing w:val="-17"/>
        </w:rPr>
        <w:t> </w:t>
      </w:r>
      <w:r>
        <w:rPr/>
        <w:t>valuation</w:t>
      </w:r>
      <w:r>
        <w:rPr>
          <w:spacing w:val="-18"/>
        </w:rPr>
        <w:t> </w:t>
      </w:r>
      <w:r>
        <w:rPr/>
        <w:t>algebras.</w:t>
      </w:r>
      <w:r>
        <w:rPr>
          <w:spacing w:val="-17"/>
        </w:rPr>
        <w:t> </w:t>
      </w:r>
      <w:r>
        <w:rPr/>
        <w:t>We </w:t>
      </w:r>
      <w:bookmarkStart w:name="References" w:id="20"/>
      <w:bookmarkEnd w:id="20"/>
      <w:r>
        <w:rPr/>
        <w:t>sh</w:t>
      </w:r>
      <w:r>
        <w:rPr/>
        <w:t>owed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algebra</w:t>
      </w:r>
      <w:r>
        <w:rPr>
          <w:spacing w:val="-7"/>
        </w:rPr>
        <w:t> </w:t>
      </w:r>
      <w:r>
        <w:rPr/>
        <w:t>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6"/>
        </w:rPr>
        <w:t> </w:t>
      </w:r>
      <w:r>
        <w:rPr/>
        <w:t>induced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semiring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information algebra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c-semiring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idempotent</w:t>
      </w:r>
      <w:r>
        <w:rPr>
          <w:spacing w:val="26"/>
        </w:rPr>
        <w:t> </w:t>
      </w:r>
      <w:r>
        <w:rPr/>
        <w:t>operation</w:t>
      </w:r>
      <w:r>
        <w:rPr>
          <w:spacing w:val="27"/>
        </w:rPr>
        <w:t> </w:t>
      </w:r>
      <w:r>
        <w:rPr>
          <w:rFonts w:ascii="STIX" w:hAnsi="STIX"/>
        </w:rPr>
        <w:t>×</w:t>
      </w:r>
      <w:r>
        <w:rPr/>
        <w:t>.</w:t>
      </w:r>
      <w:r>
        <w:rPr>
          <w:spacing w:val="80"/>
        </w:rPr>
        <w:t> </w:t>
      </w:r>
      <w:r>
        <w:rPr/>
        <w:t>Then, </w:t>
      </w:r>
      <w:bookmarkStart w:name="_bookmark12" w:id="21"/>
      <w:bookmarkEnd w:id="21"/>
      <w:r>
        <w:rPr/>
        <w:t>w</w:t>
      </w:r>
      <w:r>
        <w:rPr/>
        <w:t>e gave the equivalence between the continuity of orderings over semirings and their corresponding semiring-induced valuation algebras. Moreover, we proposed a </w:t>
      </w:r>
      <w:bookmarkStart w:name="_bookmark13" w:id="22"/>
      <w:bookmarkEnd w:id="22"/>
      <w:r>
        <w:rPr/>
        <w:t>meth</w:t>
      </w:r>
      <w:r>
        <w:rPr/>
        <w:t>od for constructing semiring-induced compact information algebras. We have </w:t>
      </w:r>
      <w:bookmarkStart w:name="_bookmark14" w:id="23"/>
      <w:bookmarkEnd w:id="23"/>
      <w:r>
        <w:rPr/>
        <w:t>pr</w:t>
      </w:r>
      <w:r>
        <w:rPr/>
        <w:t>oved that (Ψ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D</w:t>
      </w:r>
      <w:r>
        <w:rPr/>
        <w:t>) is a compact information algebra, if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∂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algebraic lattice.</w:t>
      </w:r>
    </w:p>
    <w:p>
      <w:pPr>
        <w:pStyle w:val="BodyText"/>
        <w:spacing w:before="21"/>
        <w:ind w:left="0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3" w:lineRule="auto" w:before="236" w:after="0"/>
        <w:ind w:left="422" w:right="220" w:hanging="232"/>
        <w:jc w:val="left"/>
        <w:rPr>
          <w:rFonts w:ascii="LM Roman 8" w:hAnsi="LM Roman 8"/>
          <w:sz w:val="15"/>
        </w:rPr>
      </w:pPr>
      <w:bookmarkStart w:name="_bookmark15" w:id="24"/>
      <w:bookmarkEnd w:id="24"/>
      <w:r>
        <w:rPr/>
      </w:r>
      <w:r>
        <w:rPr>
          <w:rFonts w:ascii="LM Roman 8" w:hAnsi="LM Roman 8"/>
          <w:w w:val="105"/>
          <w:sz w:val="15"/>
        </w:rPr>
        <w:t>Shenoy,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 P., </w:t>
      </w:r>
      <w:r>
        <w:rPr>
          <w:rFonts w:ascii="LM Roman 8" w:hAnsi="LM Roman 8"/>
          <w:i/>
          <w:w w:val="105"/>
          <w:sz w:val="15"/>
        </w:rPr>
        <w:t>A valuation-based language for expert systems</w:t>
      </w:r>
      <w:r>
        <w:rPr>
          <w:rFonts w:ascii="LM Roman 8" w:hAnsi="LM Roman 8"/>
          <w:w w:val="105"/>
          <w:sz w:val="15"/>
        </w:rPr>
        <w:t>, Int. J. Approx. Reasoning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</w:t>
      </w:r>
      <w:r>
        <w:rPr>
          <w:rFonts w:ascii="LM Roman 8" w:hAnsi="LM Roman 8"/>
          <w:w w:val="105"/>
          <w:sz w:val="15"/>
        </w:rPr>
        <w:t>(1989), </w:t>
      </w:r>
      <w:r>
        <w:rPr>
          <w:rFonts w:ascii="LM Roman 8" w:hAnsi="LM Roman 8"/>
          <w:spacing w:val="-2"/>
          <w:w w:val="105"/>
          <w:sz w:val="15"/>
        </w:rPr>
        <w:t>383–411.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95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16" w:id="25"/>
      <w:bookmarkEnd w:id="25"/>
      <w:r>
        <w:rPr/>
      </w:r>
      <w:r>
        <w:rPr>
          <w:rFonts w:ascii="LM Roman 8" w:hAnsi="LM Roman 8"/>
          <w:w w:val="105"/>
          <w:sz w:val="15"/>
        </w:rPr>
        <w:t>Kohlas,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“Information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1163" w:val="left" w:leader="none"/>
        </w:tabs>
        <w:spacing w:line="194" w:lineRule="auto" w:before="139" w:after="0"/>
        <w:ind w:left="422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Kohlas,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Wilson,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Semiring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induced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valuation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algebras: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Exact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approximate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local</w:t>
      </w:r>
      <w:r>
        <w:rPr>
          <w:rFonts w:ascii="LM Roman 8" w:hAnsi="LM Roman 8"/>
          <w:i/>
          <w:w w:val="105"/>
          <w:sz w:val="15"/>
        </w:rPr>
        <w:t> computation algorithms</w:t>
      </w:r>
      <w:r>
        <w:rPr>
          <w:rFonts w:ascii="LM Roman 8" w:hAnsi="LM Roman 8"/>
          <w:w w:val="105"/>
          <w:sz w:val="15"/>
        </w:rPr>
        <w:t>, Artifical Intelligence </w:t>
      </w:r>
      <w:r>
        <w:rPr>
          <w:rFonts w:ascii="LM Roman 8" w:hAnsi="LM Roman 8"/>
          <w:b/>
          <w:w w:val="105"/>
          <w:sz w:val="15"/>
        </w:rPr>
        <w:t>172</w:t>
      </w:r>
      <w:r>
        <w:rPr>
          <w:rFonts w:ascii="LM Roman 8" w:hAnsi="LM Roman 8"/>
          <w:w w:val="105"/>
          <w:sz w:val="15"/>
        </w:rPr>
        <w:t>(2008), 1360–1399.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4" w:lineRule="auto" w:before="146" w:after="0"/>
        <w:ind w:left="421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constraint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semiring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homomorphism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 Sci. </w:t>
      </w:r>
      <w:r>
        <w:rPr>
          <w:rFonts w:ascii="LM Roman 8" w:hAnsi="LM Roman 8"/>
          <w:b/>
          <w:w w:val="105"/>
          <w:sz w:val="15"/>
        </w:rPr>
        <w:t>403</w:t>
      </w:r>
      <w:r>
        <w:rPr>
          <w:rFonts w:ascii="LM Roman 8" w:hAnsi="LM Roman 8"/>
          <w:w w:val="105"/>
          <w:sz w:val="15"/>
        </w:rPr>
        <w:t>(2008), 192–201.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  <w:tab w:pos="1415" w:val="left" w:leader="none"/>
        </w:tabs>
        <w:spacing w:line="165" w:lineRule="auto" w:before="167" w:after="0"/>
        <w:ind w:left="421" w:right="220" w:hanging="232"/>
        <w:jc w:val="left"/>
        <w:rPr>
          <w:rFonts w:ascii="LM Roman 8" w:hAnsi="LM Roman 8"/>
          <w:sz w:val="15"/>
        </w:rPr>
      </w:pPr>
      <w:bookmarkStart w:name="_bookmark17" w:id="26"/>
      <w:bookmarkEnd w:id="26"/>
      <w:r>
        <w:rPr/>
      </w:r>
      <w:r>
        <w:rPr>
          <w:rFonts w:ascii="LM Roman 8" w:hAnsi="LM Roman 8"/>
          <w:w w:val="105"/>
          <w:sz w:val="15"/>
        </w:rPr>
        <w:t>Gierz,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“Continuous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Encyclopedia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 Applications,” Cambridge University Press, 2003.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  <w:tab w:pos="1165" w:val="left" w:leader="none"/>
          <w:tab w:pos="1544" w:val="left" w:leader="none"/>
          <w:tab w:pos="2288" w:val="left" w:leader="none"/>
          <w:tab w:pos="2899" w:val="left" w:leader="none"/>
          <w:tab w:pos="3276" w:val="left" w:leader="none"/>
          <w:tab w:pos="3762" w:val="left" w:leader="none"/>
          <w:tab w:pos="4646" w:val="left" w:leader="none"/>
          <w:tab w:pos="5366" w:val="left" w:leader="none"/>
          <w:tab w:pos="5702" w:val="left" w:leader="none"/>
          <w:tab w:pos="6800" w:val="left" w:leader="none"/>
          <w:tab w:pos="7378" w:val="left" w:leader="none"/>
        </w:tabs>
        <w:spacing w:line="180" w:lineRule="exact" w:before="94" w:after="0"/>
        <w:ind w:left="421" w:right="0" w:hanging="231"/>
        <w:jc w:val="left"/>
        <w:rPr>
          <w:rFonts w:ascii="LM Roman 8"/>
          <w:sz w:val="15"/>
        </w:rPr>
      </w:pPr>
      <w:bookmarkStart w:name="_bookmark18" w:id="27"/>
      <w:bookmarkEnd w:id="27"/>
      <w:r>
        <w:rPr/>
      </w:r>
      <w:r>
        <w:rPr>
          <w:rFonts w:ascii="LM Roman 8"/>
          <w:spacing w:val="-2"/>
          <w:w w:val="105"/>
          <w:sz w:val="15"/>
        </w:rPr>
        <w:t>Kohlas,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J.,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Notes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on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The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Algebraic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Theory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of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Information,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2010,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URL: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80AC"/>
            <w:spacing w:val="-2"/>
            <w:w w:val="105"/>
            <w:sz w:val="15"/>
          </w:rPr>
          <w:t>http://diuf.unifr.ch/drupal/tns/sites/diuf.unifr.ch.drupal.tns/files/file/kohlas/main.pdf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34" w:after="0"/>
        <w:ind w:left="421" w:right="221" w:hanging="232"/>
        <w:jc w:val="left"/>
        <w:rPr>
          <w:rFonts w:ascii="LM Roman 8" w:hAnsi="LM Roman 8"/>
          <w:sz w:val="15"/>
        </w:rPr>
      </w:pPr>
      <w:bookmarkStart w:name="_bookmark19" w:id="28"/>
      <w:bookmarkEnd w:id="28"/>
      <w:r>
        <w:rPr/>
      </w:r>
      <w:r>
        <w:rPr>
          <w:rFonts w:ascii="LM Roman 8" w:hAnsi="LM Roman 8"/>
          <w:w w:val="105"/>
          <w:sz w:val="15"/>
        </w:rPr>
        <w:t>Haenni,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Ordered</w:t>
      </w:r>
      <w:r>
        <w:rPr>
          <w:rFonts w:ascii="LM Roman 8" w:hAnsi="LM Roman 8"/>
          <w:i/>
          <w:w w:val="105"/>
          <w:sz w:val="15"/>
        </w:rPr>
        <w:t> valuation</w:t>
      </w:r>
      <w:r>
        <w:rPr>
          <w:rFonts w:ascii="LM Roman 8" w:hAnsi="LM Roman 8"/>
          <w:i/>
          <w:w w:val="105"/>
          <w:sz w:val="15"/>
        </w:rPr>
        <w:t> algebras: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generic</w:t>
      </w:r>
      <w:r>
        <w:rPr>
          <w:rFonts w:ascii="LM Roman 8" w:hAnsi="LM Roman 8"/>
          <w:i/>
          <w:w w:val="105"/>
          <w:sz w:val="15"/>
        </w:rPr>
        <w:t> framework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approximating</w:t>
      </w:r>
      <w:r>
        <w:rPr>
          <w:rFonts w:ascii="LM Roman 8" w:hAnsi="LM Roman 8"/>
          <w:i/>
          <w:w w:val="105"/>
          <w:sz w:val="15"/>
        </w:rPr>
        <w:t> inference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Approx. Reasoning </w:t>
      </w:r>
      <w:r>
        <w:rPr>
          <w:rFonts w:ascii="LM Roman 8" w:hAnsi="LM Roman 8"/>
          <w:b/>
          <w:w w:val="105"/>
          <w:sz w:val="15"/>
        </w:rPr>
        <w:t>37</w:t>
      </w:r>
      <w:r>
        <w:rPr>
          <w:rFonts w:ascii="LM Roman 8" w:hAnsi="LM Roman 8"/>
          <w:w w:val="105"/>
          <w:sz w:val="15"/>
        </w:rPr>
        <w:t>(2004), 1–41.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21" w:hanging="232"/>
        <w:jc w:val="left"/>
        <w:rPr>
          <w:rFonts w:ascii="LM Roman 8" w:hAnsi="LM Roman 8"/>
          <w:sz w:val="15"/>
        </w:rPr>
      </w:pPr>
      <w:bookmarkStart w:name="_bookmark20" w:id="29"/>
      <w:bookmarkEnd w:id="29"/>
      <w:r>
        <w:rPr/>
      </w:r>
      <w:r>
        <w:rPr>
          <w:rFonts w:ascii="LM Roman 8" w:hAnsi="LM Roman 8"/>
          <w:w w:val="105"/>
          <w:sz w:val="15"/>
        </w:rPr>
        <w:t>Pouly,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“A</w:t>
      </w:r>
      <w:r>
        <w:rPr>
          <w:rFonts w:ascii="LM Roman 8" w:hAnsi="LM Roman 8"/>
          <w:w w:val="105"/>
          <w:sz w:val="15"/>
        </w:rPr>
        <w:t> Generic</w:t>
      </w:r>
      <w:r>
        <w:rPr>
          <w:rFonts w:ascii="LM Roman 8" w:hAnsi="LM Roman 8"/>
          <w:w w:val="105"/>
          <w:sz w:val="15"/>
        </w:rPr>
        <w:t> Framework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Local</w:t>
      </w:r>
      <w:r>
        <w:rPr>
          <w:rFonts w:ascii="LM Roman 8" w:hAnsi="LM Roman 8"/>
          <w:w w:val="105"/>
          <w:sz w:val="15"/>
        </w:rPr>
        <w:t> Computation,”</w:t>
      </w:r>
      <w:r>
        <w:rPr>
          <w:rFonts w:ascii="LM Roman 8" w:hAnsi="LM Roman 8"/>
          <w:w w:val="105"/>
          <w:sz w:val="15"/>
        </w:rPr>
        <w:t> Ph.D.</w:t>
      </w:r>
      <w:r>
        <w:rPr>
          <w:rFonts w:ascii="LM Roman 8" w:hAnsi="LM Roman 8"/>
          <w:w w:val="105"/>
          <w:sz w:val="15"/>
        </w:rPr>
        <w:t> Thesis,</w:t>
      </w:r>
      <w:r>
        <w:rPr>
          <w:rFonts w:ascii="LM Roman 8" w:hAnsi="LM Roman 8"/>
          <w:w w:val="105"/>
          <w:sz w:val="15"/>
        </w:rPr>
        <w:t> University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Fribourg, Switzerland, 2008.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46" w:after="0"/>
        <w:ind w:left="421" w:right="221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Shafer,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axiomatic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study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computation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hypertrees</w:t>
      </w:r>
      <w:r>
        <w:rPr>
          <w:rFonts w:ascii="LM Roman 8"/>
          <w:sz w:val="15"/>
        </w:rPr>
        <w:t>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Working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No.232,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School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Business, </w:t>
      </w:r>
      <w:r>
        <w:rPr>
          <w:rFonts w:ascii="LM Roman 8"/>
          <w:w w:val="105"/>
          <w:sz w:val="15"/>
        </w:rPr>
        <w:t>University of Kansas.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26" w:after="0"/>
        <w:ind w:left="421" w:right="22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Bistarelli,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Codognet,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Rossi,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Abstracting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constraints: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Framework,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properties,</w:t>
      </w:r>
      <w:r>
        <w:rPr>
          <w:rFonts w:ascii="LM Roman 8" w:hAnsi="LM Roman 8"/>
          <w:i/>
          <w:w w:val="105"/>
          <w:sz w:val="15"/>
        </w:rPr>
        <w:t> examples</w:t>
      </w:r>
      <w:r>
        <w:rPr>
          <w:rFonts w:ascii="LM Roman 8" w:hAnsi="LM Roman 8"/>
          <w:w w:val="105"/>
          <w:sz w:val="15"/>
        </w:rPr>
        <w:t>, Artificial Intelligence </w:t>
      </w:r>
      <w:r>
        <w:rPr>
          <w:rFonts w:ascii="LM Roman 8" w:hAnsi="LM Roman 8"/>
          <w:b/>
          <w:w w:val="105"/>
          <w:sz w:val="15"/>
        </w:rPr>
        <w:t>139</w:t>
      </w:r>
      <w:r>
        <w:rPr>
          <w:rFonts w:ascii="LM Roman 8" w:hAnsi="LM Roman 8"/>
          <w:w w:val="105"/>
          <w:sz w:val="15"/>
        </w:rPr>
        <w:t>(2002), 175–211.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4" w:lineRule="auto" w:before="146" w:after="0"/>
        <w:ind w:left="421" w:right="22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Guan,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X.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Two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Continuous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International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 </w:t>
      </w:r>
      <w:r>
        <w:rPr>
          <w:rFonts w:ascii="LM Roman 8" w:hAnsi="LM Roman 8"/>
          <w:w w:val="105"/>
          <w:sz w:val="15"/>
        </w:rPr>
        <w:t>of Uncertainty, Fuzziness and Knowledge-Based Systems </w:t>
      </w:r>
      <w:r>
        <w:rPr>
          <w:rFonts w:ascii="LM Roman 8" w:hAnsi="LM Roman 8"/>
          <w:b/>
          <w:w w:val="105"/>
          <w:sz w:val="15"/>
        </w:rPr>
        <w:t>20</w:t>
      </w:r>
      <w:r>
        <w:rPr>
          <w:rFonts w:ascii="LM Roman 8" w:hAnsi="LM Roman 8"/>
          <w:w w:val="105"/>
          <w:sz w:val="15"/>
        </w:rPr>
        <w:t>(2012), 655–671.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67" w:after="0"/>
        <w:ind w:left="421" w:right="22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Davey,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Priestley,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“Introduction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order,”2nd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 Press, 2002.</w:t>
      </w:r>
    </w:p>
    <w:sectPr>
      <w:type w:val="continuous"/>
      <w:pgSz w:w="9360" w:h="13610"/>
      <w:pgMar w:header="855" w:footer="0" w:top="8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7731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1206807</wp:posOffset>
              </wp:positionH>
              <wp:positionV relativeFrom="page">
                <wp:posOffset>545927</wp:posOffset>
              </wp:positionV>
              <wp:extent cx="34544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4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2420pt;margin-top:42.986404pt;width:272pt;height:10.8pt;mso-position-horizontal-relative:page;mso-position-vertical-relative:page;z-index:-16076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1278801</wp:posOffset>
              </wp:positionH>
              <wp:positionV relativeFrom="page">
                <wp:posOffset>545927</wp:posOffset>
              </wp:positionV>
              <wp:extent cx="34544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4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93001pt;margin-top:42.986404pt;width:272pt;height:10.8pt;mso-position-horizontal-relative:page;mso-position-vertical-relative:page;z-index:-16076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7577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800" w:hanging="37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7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98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864" w:hanging="32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37" w:hanging="3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5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33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81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3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84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5" w:hanging="25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5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8" w:right="39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6" w:lineRule="exact"/>
      <w:ind w:left="879" w:hanging="34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uanxc@foxmail.com" TargetMode="External"/><Relationship Id="rId12" Type="http://schemas.openxmlformats.org/officeDocument/2006/relationships/hyperlink" Target="mailto:liyongm@snnu.edu.cn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diuf.unifr.ch/drupal/tns/sites/diuf.unifr.ch.drupal.tns/files/file/kohlas/main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 Xuechong</dc:creator>
  <cp:keywords>; Semiring-induced valuation algebras; Semirings; Way-below relation; Continuous information algebras</cp:keywords>
  <dc:subject>Electronic Notes in Theoretical Computer Science, 301 (2014) 39–48. 10.1016/j.entcs.2014.01.004</dc:subject>
  <dc:title>On a Condition for Semirings to Induce Compact Information Algebras</dc:title>
  <dcterms:created xsi:type="dcterms:W3CDTF">2023-12-11T14:45:04Z</dcterms:created>
  <dcterms:modified xsi:type="dcterms:W3CDTF">2023-12-11T14:45:04Z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10.1016/j.entcs.2014.01.004</vt:lpwstr>
  </property>
  <property fmtid="{D5CDD505-2E9C-101B-9397-08002B2CF9AE}" pid="8" name="robots">
    <vt:lpwstr>noindex</vt:lpwstr>
  </property>
</Properties>
</file>