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218 (2008) </w:t>
      </w:r>
      <w:r>
        <w:rPr>
          <w:rFonts w:ascii="Times New Roman" w:hAnsi="Times New Roman"/>
          <w:spacing w:val="-2"/>
          <w:sz w:val="16"/>
        </w:rPr>
        <w:t>231–240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Propositional</w:t>
      </w:r>
      <w:r>
        <w:rPr>
          <w:w w:val="110"/>
        </w:rPr>
        <w:t> Dynamic</w:t>
      </w:r>
      <w:r>
        <w:rPr>
          <w:w w:val="110"/>
        </w:rPr>
        <w:t> Logic</w:t>
      </w:r>
      <w:r>
        <w:rPr>
          <w:w w:val="110"/>
        </w:rPr>
        <w:t> with</w:t>
      </w:r>
      <w:r>
        <w:rPr>
          <w:w w:val="110"/>
        </w:rPr>
        <w:t> Program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Quantifiers</w:t>
      </w:r>
    </w:p>
    <w:p>
      <w:pPr>
        <w:pStyle w:val="Heading1"/>
        <w:spacing w:before="324"/>
        <w:ind w:left="141" w:right="173" w:firstLine="0"/>
        <w:jc w:val="center"/>
        <w:rPr>
          <w:rFonts w:ascii="LM Roman 12"/>
        </w:rPr>
      </w:pPr>
      <w:r>
        <w:rPr>
          <w:rFonts w:ascii="LM Roman 12"/>
        </w:rPr>
        <w:t>Daniel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Leivant</w:t>
      </w:r>
    </w:p>
    <w:p>
      <w:pPr>
        <w:spacing w:before="131"/>
        <w:ind w:left="182" w:right="17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Indiana</w:t>
      </w:r>
      <w:r>
        <w:rPr>
          <w:rFonts w:ascii="LM Roman 8"/>
          <w:i/>
          <w:spacing w:val="20"/>
          <w:sz w:val="15"/>
        </w:rPr>
        <w:t> </w:t>
      </w:r>
      <w:r>
        <w:rPr>
          <w:rFonts w:ascii="LM Roman 8"/>
          <w:i/>
          <w:sz w:val="15"/>
        </w:rPr>
        <w:t>University,</w:t>
      </w:r>
      <w:r>
        <w:rPr>
          <w:rFonts w:ascii="LM Roman 8"/>
          <w:i/>
          <w:spacing w:val="13"/>
          <w:sz w:val="15"/>
        </w:rPr>
        <w:t> </w:t>
      </w:r>
      <w:r>
        <w:rPr>
          <w:rFonts w:ascii="LM Roman 8"/>
          <w:i/>
          <w:spacing w:val="-2"/>
          <w:sz w:val="15"/>
        </w:rPr>
        <w:t>Bloomington</w:t>
      </w:r>
    </w:p>
    <w:p>
      <w:pPr>
        <w:pStyle w:val="BodyText"/>
        <w:spacing w:before="22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334870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367794pt;width:383.25pt;height:.1pt;mso-position-horizontal-relative:page;mso-position-vertical-relative:paragraph;z-index:-15728640;mso-wrap-distance-left:0;mso-wrap-distance-right:0" id="docshape1" coordorigin="901,527" coordsize="7665,0" path="m901,527l8565,5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0" w:right="16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consider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an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extension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QPDL</w:t>
      </w:r>
      <w:r>
        <w:rPr>
          <w:rFonts w:ascii="Georgia" w:hAnsi="Georgia"/>
          <w:spacing w:val="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Segerberg-Pratt’s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Propositional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Dynamic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Logic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PDL</w:t>
      </w:r>
      <w:r>
        <w:rPr>
          <w:rFonts w:ascii="LM Roman 8" w:hAnsi="LM Roman 8"/>
          <w:spacing w:val="-2"/>
          <w:w w:val="110"/>
          <w:sz w:val="15"/>
        </w:rPr>
        <w:t>,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with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program </w:t>
      </w:r>
      <w:r>
        <w:rPr>
          <w:rFonts w:ascii="LM Roman 8" w:hAnsi="LM Roman 8"/>
          <w:sz w:val="15"/>
        </w:rPr>
        <w:t>quantification, and study its expressive power and complexity.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A mild form of program quantification is </w:t>
      </w:r>
      <w:r>
        <w:rPr>
          <w:rFonts w:ascii="LM Roman 8" w:hAnsi="LM Roman 8"/>
          <w:w w:val="110"/>
          <w:sz w:val="15"/>
        </w:rPr>
        <w:t>obtained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calculus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μ</w:t>
      </w:r>
      <w:r>
        <w:rPr>
          <w:rFonts w:ascii="Georgia" w:hAnsi="Georgia"/>
          <w:w w:val="110"/>
          <w:sz w:val="15"/>
        </w:rPr>
        <w:t>PDL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extending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PDL</w:t>
      </w:r>
      <w:r>
        <w:rPr>
          <w:rFonts w:ascii="Georgia" w:hAnsi="Georgia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with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recursive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procedures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(i.e.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context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free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programs),</w:t>
      </w:r>
    </w:p>
    <w:p>
      <w:pPr>
        <w:spacing w:line="199" w:lineRule="auto" w:before="18"/>
        <w:ind w:left="221" w:right="172" w:hanging="1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1615694</wp:posOffset>
                </wp:positionH>
                <wp:positionV relativeFrom="paragraph">
                  <wp:posOffset>59291</wp:posOffset>
                </wp:positionV>
                <wp:extent cx="45085" cy="7429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220001pt;margin-top:4.668627pt;width:3.55pt;height:5.85pt;mso-position-horizontal-relative:page;mso-position-vertical-relative:paragraph;z-index:-15977984" type="#_x0000_t202" id="docshape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3470300</wp:posOffset>
                </wp:positionH>
                <wp:positionV relativeFrom="paragraph">
                  <wp:posOffset>294635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252014pt;margin-top:23.199627pt;width:3.55pt;height:5.85pt;mso-position-horizontal-relative:page;mso-position-vertical-relative:paragraph;z-index:-15977472" type="#_x0000_t202" id="docshape3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which is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known to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be Π</w:t>
      </w:r>
      <w:r>
        <w:rPr>
          <w:rFonts w:ascii="IPAPMincho" w:hAnsi="IPAPMincho"/>
          <w:sz w:val="15"/>
          <w:vertAlign w:val="superscript"/>
        </w:rPr>
        <w:t>1</w:t>
      </w:r>
      <w:r>
        <w:rPr>
          <w:rFonts w:ascii="LM Roman 8" w:hAnsi="LM Roman 8"/>
          <w:sz w:val="15"/>
          <w:vertAlign w:val="baseline"/>
        </w:rPr>
        <w:t>-complete.</w:t>
      </w:r>
      <w:r>
        <w:rPr>
          <w:rFonts w:ascii="LM Roman 8" w:hAnsi="LM Roman 8"/>
          <w:spacing w:val="3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-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unrestricted program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quantification we consider</w:t>
      </w:r>
      <w:r>
        <w:rPr>
          <w:rFonts w:ascii="LM Roman 8" w:hAnsi="LM Roman 8"/>
          <w:spacing w:val="-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leads to complexity equivalent to that of second-order logic (and second-order arithmetic), i.e. outside the analytical hierarchy. </w:t>
      </w:r>
      <w:r>
        <w:rPr>
          <w:rFonts w:ascii="LM Roman 8" w:hAnsi="LM Roman 8"/>
          <w:w w:val="110"/>
          <w:sz w:val="15"/>
          <w:vertAlign w:val="baseline"/>
        </w:rPr>
        <w:t>However,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deterministic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variant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QPDL</w:t>
      </w:r>
      <w:r>
        <w:rPr>
          <w:rFonts w:ascii="Georgia" w:hAnsi="Georgia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complexity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Π</w:t>
      </w:r>
      <w:r>
        <w:rPr>
          <w:rFonts w:ascii="IPAPMincho" w:hAnsi="IPAPMincho"/>
          <w:w w:val="110"/>
          <w:sz w:val="15"/>
          <w:vertAlign w:val="super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before="116"/>
        <w:ind w:left="221" w:right="0" w:firstLine="0"/>
        <w:jc w:val="both"/>
        <w:rPr>
          <w:rFonts w:ascii="Georgia" w:hAnsi="Georgia"/>
          <w:sz w:val="15"/>
        </w:rPr>
      </w:pPr>
      <w:bookmarkStart w:name="Introduction" w:id="1"/>
      <w:bookmarkEnd w:id="1"/>
      <w:r>
        <w:rPr/>
      </w:r>
      <w:r>
        <w:rPr>
          <w:rFonts w:ascii="LM Roman 8" w:hAnsi="LM Roman 8"/>
          <w:i/>
          <w:sz w:val="15"/>
        </w:rPr>
        <w:t>Keywords:</w:t>
      </w:r>
      <w:r>
        <w:rPr>
          <w:rFonts w:ascii="LM Roman 8" w:hAnsi="LM Roman 8"/>
          <w:i/>
          <w:spacing w:val="35"/>
          <w:sz w:val="15"/>
        </w:rPr>
        <w:t>  </w:t>
      </w:r>
      <w:r>
        <w:rPr>
          <w:rFonts w:ascii="LM Roman 8" w:hAnsi="LM Roman 8"/>
          <w:sz w:val="15"/>
        </w:rPr>
        <w:t>Propositional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dynamic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with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program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quantification,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Georgia" w:hAnsi="Georgia"/>
          <w:i/>
          <w:sz w:val="15"/>
        </w:rPr>
        <w:t>μ</w:t>
      </w:r>
      <w:r>
        <w:rPr>
          <w:rFonts w:ascii="Georgia" w:hAnsi="Georgia"/>
          <w:sz w:val="15"/>
        </w:rPr>
        <w:t>PDL,</w:t>
      </w:r>
      <w:r>
        <w:rPr>
          <w:rFonts w:ascii="Georgia" w:hAnsi="Georgia"/>
          <w:spacing w:val="50"/>
          <w:sz w:val="15"/>
        </w:rPr>
        <w:t> </w:t>
      </w:r>
      <w:r>
        <w:rPr>
          <w:rFonts w:ascii="Georgia" w:hAnsi="Georgia"/>
          <w:spacing w:val="-4"/>
          <w:sz w:val="15"/>
        </w:rPr>
        <w:t>QPDL</w:t>
      </w:r>
    </w:p>
    <w:p>
      <w:pPr>
        <w:pStyle w:val="BodyText"/>
        <w:spacing w:before="7"/>
        <w:rPr>
          <w:rFonts w:ascii="Georgia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92458</wp:posOffset>
                </wp:positionV>
                <wp:extent cx="486727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80187pt;width:383.25pt;height:.1pt;mso-position-horizontal-relative:page;mso-position-vertical-relative:paragraph;z-index:-15728128;mso-wrap-distance-left:0;mso-wrap-distance-right:0" id="docshape4" coordorigin="901,146" coordsize="7665,0" path="m901,146l8565,14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86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6"/>
        <w:ind w:left="221" w:right="166"/>
        <w:jc w:val="both"/>
      </w:pPr>
      <w:r>
        <w:rPr/>
        <w:t>One reason for studying</w:t>
      </w:r>
      <w:r>
        <w:rPr>
          <w:spacing w:val="-2"/>
        </w:rPr>
        <w:t> </w:t>
      </w:r>
      <w:r>
        <w:rPr/>
        <w:t>propositional modal logics is to distill the essential logical components of the topic considered, e.g. time, certainty,</w:t>
      </w:r>
      <w:r>
        <w:rPr>
          <w:spacing w:val="27"/>
        </w:rPr>
        <w:t> </w:t>
      </w:r>
      <w:r>
        <w:rPr/>
        <w:t>knowledge,</w:t>
      </w:r>
      <w:r>
        <w:rPr>
          <w:spacing w:val="22"/>
        </w:rPr>
        <w:t> </w:t>
      </w:r>
      <w:r>
        <w:rPr/>
        <w:t>or the effect of imperative programs.</w:t>
      </w:r>
      <w:r>
        <w:rPr>
          <w:spacing w:val="40"/>
        </w:rPr>
        <w:t> </w:t>
      </w:r>
      <w:r>
        <w:rPr/>
        <w:t>Another is to develop practical tools for reasoning and implementation.</w:t>
      </w:r>
      <w:r>
        <w:rPr>
          <w:spacing w:val="40"/>
        </w:rPr>
        <w:t> </w:t>
      </w:r>
      <w:r>
        <w:rPr/>
        <w:t>Decidability, preferably of manageable complexity, is central to the second goal, but not to the first.</w:t>
      </w:r>
      <w:r>
        <w:rPr>
          <w:spacing w:val="40"/>
        </w:rPr>
        <w:t> </w:t>
      </w:r>
      <w:r>
        <w:rPr/>
        <w:t>Adding program quantifiers to </w:t>
      </w:r>
      <w:r>
        <w:rPr>
          <w:rFonts w:ascii="Georgia"/>
        </w:rPr>
        <w:t>PDL </w:t>
      </w:r>
      <w:r>
        <w:rPr/>
        <w:t>is of interest as a powerful conceptual framework.</w:t>
      </w:r>
      <w:r>
        <w:rPr>
          <w:spacing w:val="40"/>
        </w:rPr>
        <w:t> </w:t>
      </w:r>
      <w:r>
        <w:rPr/>
        <w:t>Its complexity, however, is on par with full second order logic, far exceeding other propositional formalisms.</w:t>
      </w:r>
    </w:p>
    <w:p>
      <w:pPr>
        <w:pStyle w:val="BodyText"/>
        <w:spacing w:line="216" w:lineRule="auto" w:before="11"/>
        <w:ind w:left="221" w:right="16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3806316</wp:posOffset>
                </wp:positionH>
                <wp:positionV relativeFrom="paragraph">
                  <wp:posOffset>1120827</wp:posOffset>
                </wp:positionV>
                <wp:extent cx="52705" cy="9842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709991pt;margin-top:88.254143pt;width:4.150pt;height:7.75pt;mso-position-horizontal-relative:page;mso-position-vertical-relative:paragraph;z-index:-15976960" type="#_x0000_t202" id="docshape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6"/>
        </w:rPr>
        <w:t> </w:t>
      </w:r>
      <w:r>
        <w:rPr/>
        <w:t>implicit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limited</w:t>
      </w:r>
      <w:r>
        <w:rPr>
          <w:spacing w:val="-1"/>
        </w:rPr>
        <w:t> </w:t>
      </w:r>
      <w:r>
        <w:rPr/>
        <w:t>form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quantification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in fixpoints.</w:t>
      </w:r>
      <w:r>
        <w:rPr>
          <w:spacing w:val="40"/>
        </w:rPr>
        <w:t> </w:t>
      </w:r>
      <w:r>
        <w:rPr/>
        <w:t>The propositional fixpoint logics of Pratt [</w:t>
      </w:r>
      <w:hyperlink w:history="true" w:anchor="_bookmark17">
        <w:r>
          <w:rPr>
            <w:color w:val="0000FF"/>
          </w:rPr>
          <w:t>8</w:t>
        </w:r>
      </w:hyperlink>
      <w:r>
        <w:rPr/>
        <w:t>] and Kozen [</w:t>
      </w:r>
      <w:hyperlink w:history="true" w:anchor="_bookmark14">
        <w:r>
          <w:rPr>
            <w:color w:val="0000FF"/>
          </w:rPr>
          <w:t>6</w:t>
        </w:r>
      </w:hyperlink>
      <w:r>
        <w:rPr/>
        <w:t>] incorporate fixpoint over propositions, and are both well-known to be decidable.</w:t>
      </w:r>
      <w:r>
        <w:rPr>
          <w:spacing w:val="34"/>
        </w:rPr>
        <w:t> </w:t>
      </w:r>
      <w:r>
        <w:rPr/>
        <w:t>An extension of </w:t>
      </w:r>
      <w:r>
        <w:rPr>
          <w:rFonts w:ascii="Georgia" w:hAnsi="Georgia"/>
        </w:rPr>
        <w:t>PDL </w:t>
      </w:r>
      <w:r>
        <w:rPr/>
        <w:t>with context-free programs seems to have been proposed first in [</w:t>
      </w:r>
      <w:hyperlink w:history="true" w:anchor="_bookmark10">
        <w:r>
          <w:rPr>
            <w:color w:val="0000FF"/>
          </w:rPr>
          <w:t>3</w:t>
        </w:r>
      </w:hyperlink>
      <w:r>
        <w:rPr/>
        <w:t>], with striking</w:t>
      </w:r>
      <w:r>
        <w:rPr>
          <w:spacing w:val="-3"/>
        </w:rPr>
        <w:t> </w:t>
      </w:r>
      <w:r>
        <w:rPr/>
        <w:t>decidability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undecidability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works. We</w:t>
      </w:r>
      <w:r>
        <w:rPr>
          <w:spacing w:val="-1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 syntactically uniform formalism for such extensions of </w:t>
      </w:r>
      <w:r>
        <w:rPr>
          <w:rFonts w:ascii="Georgia" w:hAnsi="Georgia"/>
        </w:rPr>
        <w:t>PDL</w:t>
      </w:r>
      <w:r>
        <w:rPr/>
        <w:t>,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/>
        <w:t>, in which a </w:t>
      </w:r>
      <w:r>
        <w:rPr>
          <w:rFonts w:ascii="Liberation Serif" w:hAnsi="Liberation Serif"/>
          <w:i/>
        </w:rPr>
        <w:t>μ</w:t>
      </w:r>
      <w:r>
        <w:rPr>
          <w:rFonts w:ascii="Liberation Serif" w:hAnsi="Liberation Serif"/>
          <w:i/>
        </w:rPr>
        <w:t> </w:t>
      </w:r>
      <w:r>
        <w:rPr/>
        <w:t>operator over programs is used. Although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 </w:t>
      </w:r>
      <w:r>
        <w:rPr/>
        <w:t>is Π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-complete [</w:t>
      </w:r>
      <w:hyperlink w:history="true" w:anchor="_bookmark10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], it is of great interest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essence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procedures,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prime</w:t>
      </w:r>
      <w:r>
        <w:rPr>
          <w:spacing w:val="-11"/>
          <w:vertAlign w:val="baseline"/>
        </w:rPr>
        <w:t> </w:t>
      </w:r>
      <w:r>
        <w:rPr>
          <w:vertAlign w:val="baseline"/>
        </w:rPr>
        <w:t>case of the first rationale above for propositional logics of programs.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doi:10.1016/j.entcs.2008.10.014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231"/>
        </w:sectPr>
      </w:pPr>
    </w:p>
    <w:p>
      <w:pPr>
        <w:pStyle w:val="BodyText"/>
        <w:spacing w:line="213" w:lineRule="auto" w:before="138"/>
        <w:ind w:left="107" w:right="274" w:firstLine="319"/>
        <w:jc w:val="both"/>
      </w:pPr>
      <w:r>
        <w:rPr/>
        <w:t>The main focus of this paper is a further generalization of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/>
        <w:t>, namely the extension </w:t>
      </w:r>
      <w:r>
        <w:rPr>
          <w:rFonts w:ascii="Georgia" w:hAnsi="Georgia"/>
        </w:rPr>
        <w:t>QPDL </w:t>
      </w:r>
      <w:r>
        <w:rPr/>
        <w:t>of </w:t>
      </w:r>
      <w:r>
        <w:rPr>
          <w:rFonts w:ascii="Georgia" w:hAnsi="Georgia"/>
        </w:rPr>
        <w:t>PDL </w:t>
      </w:r>
      <w:r>
        <w:rPr/>
        <w:t>with unrestricted quantification over programs. Extend- ing propositional modal logics with quantifiers over propositions goes back at least to [</w:t>
      </w:r>
      <w:hyperlink w:history="true" w:anchor="_bookmark19">
        <w:r>
          <w:rPr>
            <w:color w:val="0000FF"/>
          </w:rPr>
          <w:t>10</w:t>
        </w:r>
      </w:hyperlink>
      <w:r>
        <w:rPr/>
        <w:t>], which considered quantification in temporal logic; a deductive calculus for this logic was developed in 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25"/>
        <w:ind w:left="107" w:right="276" w:firstLine="319"/>
        <w:jc w:val="both"/>
      </w:pPr>
      <w:r>
        <w:rPr/>
        <w:t>Enhancing</w:t>
      </w:r>
      <w:r>
        <w:rPr>
          <w:spacing w:val="-6"/>
        </w:rPr>
        <w:t> </w:t>
      </w:r>
      <w:r>
        <w:rPr>
          <w:rFonts w:ascii="Georgia" w:hAnsi="Georgia"/>
        </w:rPr>
        <w:t>PDL </w:t>
      </w:r>
      <w:r>
        <w:rPr/>
        <w:t>with</w:t>
      </w:r>
      <w:r>
        <w:rPr>
          <w:spacing w:val="-1"/>
        </w:rPr>
        <w:t> </w:t>
      </w:r>
      <w:r>
        <w:rPr>
          <w:i/>
        </w:rPr>
        <w:t>propositional </w:t>
      </w:r>
      <w:r>
        <w:rPr/>
        <w:t>quantification already</w:t>
      </w:r>
      <w:r>
        <w:rPr>
          <w:spacing w:val="-2"/>
        </w:rPr>
        <w:t> </w:t>
      </w:r>
      <w:r>
        <w:rPr/>
        <w:t>yields</w:t>
      </w:r>
      <w:r>
        <w:rPr>
          <w:spacing w:val="-2"/>
        </w:rPr>
        <w:t> </w:t>
      </w:r>
      <w:r>
        <w:rPr/>
        <w:t>an undecidable formalism, as observed in [</w:t>
      </w:r>
      <w:hyperlink w:history="true" w:anchor="_bookmark18">
        <w:r>
          <w:rPr>
            <w:color w:val="0000FF"/>
          </w:rPr>
          <w:t>9</w:t>
        </w:r>
      </w:hyperlink>
      <w:r>
        <w:rPr/>
        <w:t>].</w:t>
      </w:r>
      <w:r>
        <w:rPr>
          <w:spacing w:val="33"/>
        </w:rPr>
        <w:t> </w:t>
      </w:r>
      <w:r>
        <w:rPr/>
        <w:t>We show that quantification over </w:t>
      </w:r>
      <w:r>
        <w:rPr>
          <w:i/>
        </w:rPr>
        <w:t>programs </w:t>
      </w:r>
      <w:r>
        <w:rPr/>
        <w:t>leads to undecidability of virtually the worst kind:</w:t>
      </w:r>
      <w:r>
        <w:rPr>
          <w:spacing w:val="40"/>
        </w:rPr>
        <w:t> </w:t>
      </w:r>
      <w:r>
        <w:rPr/>
        <w:t>the set of valid formulas is not in the </w:t>
      </w:r>
      <w:bookmarkStart w:name="PDL with recursive procedures" w:id="2"/>
      <w:bookmarkEnd w:id="2"/>
      <w:r>
        <w:rPr/>
        <w:t>a</w:t>
      </w:r>
      <w:r>
        <w:rPr/>
        <w:t>nalytical</w:t>
      </w:r>
      <w:r>
        <w:rPr>
          <w:spacing w:val="-3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(i.e.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definable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second-order</w:t>
      </w:r>
      <w:r>
        <w:rPr>
          <w:spacing w:val="-7"/>
        </w:rPr>
        <w:t> </w:t>
      </w:r>
      <w:r>
        <w:rPr/>
        <w:t>arithmetic).</w:t>
      </w:r>
      <w:r>
        <w:rPr>
          <w:spacing w:val="22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show in passing</w:t>
      </w:r>
      <w:r>
        <w:rPr>
          <w:spacing w:val="-1"/>
        </w:rPr>
        <w:t> </w:t>
      </w:r>
      <w:r>
        <w:rPr/>
        <w:t>how to interpret in </w:t>
      </w:r>
      <w:r>
        <w:rPr>
          <w:rFonts w:ascii="Georgia" w:hAnsi="Georgia"/>
        </w:rPr>
        <w:t>QPDL </w:t>
      </w:r>
      <w:r>
        <w:rPr/>
        <w:t>the formalism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/>
        <w:t>, as well as propositional </w:t>
      </w:r>
      <w:bookmarkStart w:name="Syntax and semantics of PDL" w:id="3"/>
      <w:bookmarkEnd w:id="3"/>
      <w:r>
        <w:rPr/>
        <w:t>q</w:t>
      </w:r>
      <w:r>
        <w:rPr/>
        <w:t>uantification and the global box operator (used jointly in [</w:t>
      </w:r>
      <w:hyperlink w:history="true" w:anchor="_bookmark18">
        <w:r>
          <w:rPr>
            <w:color w:val="0000FF"/>
          </w:rPr>
          <w:t>9</w:t>
        </w:r>
      </w:hyperlink>
      <w:r>
        <w:rPr/>
        <w:t>] to interpret Kozen’s </w:t>
      </w:r>
      <w:r>
        <w:rPr>
          <w:rFonts w:ascii="Liberation Serif" w:hAnsi="Liberation Serif"/>
          <w:i/>
          <w:spacing w:val="-2"/>
        </w:rPr>
        <w:t>μ</w:t>
      </w:r>
      <w:r>
        <w:rPr>
          <w:spacing w:val="-2"/>
        </w:rPr>
        <w:t>-calculus).</w:t>
      </w:r>
    </w:p>
    <w:p>
      <w:pPr>
        <w:pStyle w:val="BodyText"/>
        <w:spacing w:line="216" w:lineRule="auto" w:before="11"/>
        <w:ind w:left="107" w:right="2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1241740</wp:posOffset>
                </wp:positionH>
                <wp:positionV relativeFrom="paragraph">
                  <wp:posOffset>271694</wp:posOffset>
                </wp:positionV>
                <wp:extent cx="5270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74803pt;margin-top:21.39323pt;width:4.150pt;height:7.75pt;mso-position-horizontal-relative:page;mso-position-vertical-relative:paragraph;z-index:-15975936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14"/>
        </w:rPr>
        <w:t> </w:t>
      </w:r>
      <w:r>
        <w:rPr/>
        <w:t>a</w:t>
      </w:r>
      <w:r>
        <w:rPr>
          <w:spacing w:val="-10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variant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</w:rPr>
        <w:t>QPDL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validity 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Π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because,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7"/>
          <w:vertAlign w:val="baseline"/>
        </w:rPr>
        <w:t> </w:t>
      </w:r>
      <w:r>
        <w:rPr>
          <w:vertAlign w:val="baseline"/>
        </w:rPr>
        <w:t>penalty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paid for the presence of nondeterminism in </w:t>
      </w:r>
      <w:r>
        <w:rPr>
          <w:rFonts w:ascii="Georgia" w:hAnsi="Georgia"/>
          <w:vertAlign w:val="baseline"/>
        </w:rPr>
        <w:t>PDL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or in Kozen’s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-calculus.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PDL</w:t>
      </w:r>
      <w:r>
        <w:rPr>
          <w:spacing w:val="34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recursive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procedures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3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Syntax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μ</w:t>
      </w:r>
      <w:r>
        <w:rPr>
          <w:i/>
          <w:spacing w:val="-4"/>
          <w:sz w:val="21"/>
        </w:rPr>
        <w:t>PDL</w:t>
      </w:r>
    </w:p>
    <w:p>
      <w:pPr>
        <w:pStyle w:val="BodyText"/>
        <w:spacing w:line="213" w:lineRule="auto" w:before="148"/>
        <w:ind w:left="107" w:right="276"/>
        <w:jc w:val="both"/>
      </w:pPr>
      <w:r>
        <w:rPr/>
        <w:t>The formalism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 </w:t>
      </w:r>
      <w:r>
        <w:rPr/>
        <w:t>is an extension of Segerberg-Pratt’s propositional dynamic logic </w:t>
      </w:r>
      <w:r>
        <w:rPr>
          <w:rFonts w:ascii="Georgia" w:hAnsi="Georgia"/>
        </w:rPr>
        <w:t>PDL</w:t>
      </w:r>
      <w:r>
        <w:rPr>
          <w:rFonts w:ascii="Georgia" w:hAnsi="Georgia"/>
          <w:spacing w:val="35"/>
        </w:rPr>
        <w:t> </w:t>
      </w:r>
      <w:r>
        <w:rPr/>
        <w:t>with definition of programs by (simple) recursion, i.e. where the set of possible traces of each program is a context-free language over atomic programs. Context-free programs have been studied extensively (see e.g.[</w:t>
      </w:r>
      <w:hyperlink w:history="true" w:anchor="_bookmark11">
        <w:r>
          <w:rPr>
            <w:color w:val="0000FF"/>
          </w:rPr>
          <w:t>2</w:t>
        </w:r>
      </w:hyperlink>
      <w:r>
        <w:rPr/>
        <w:t>]), though we are not aware of any common syntactic framework for them to date.</w:t>
      </w:r>
    </w:p>
    <w:p>
      <w:pPr>
        <w:pStyle w:val="BodyText"/>
        <w:spacing w:line="216" w:lineRule="auto" w:before="25"/>
        <w:ind w:left="107" w:right="279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syntax of </w:t>
      </w:r>
      <w:r>
        <w:rPr>
          <w:rFonts w:ascii="Georgia" w:hAnsi="Georgia" w:cs="Georgia" w:eastAsia="Georgia"/>
          <w:i/>
          <w:iCs/>
        </w:rPr>
        <w:t>μ</w:t>
      </w:r>
      <w:r>
        <w:rPr>
          <w:rFonts w:ascii="Georgia" w:hAnsi="Georgia" w:cs="Georgia" w:eastAsia="Georgia"/>
        </w:rPr>
        <w:t>PDL </w:t>
      </w:r>
      <w:r>
        <w:rPr/>
        <w:t>differs from</w:t>
      </w:r>
      <w:r>
        <w:rPr>
          <w:spacing w:val="-3"/>
        </w:rPr>
        <w:t> </w:t>
      </w:r>
      <w:r>
        <w:rPr/>
        <w:t>the syntax of </w:t>
      </w:r>
      <w:r>
        <w:rPr>
          <w:rFonts w:ascii="Georgia" w:hAnsi="Georgia" w:cs="Georgia" w:eastAsia="Georgia"/>
        </w:rPr>
        <w:t>PDL </w:t>
      </w:r>
      <w:r>
        <w:rPr/>
        <w:t>only in</w:t>
      </w:r>
      <w:r>
        <w:rPr>
          <w:spacing w:val="-1"/>
        </w:rPr>
        <w:t> </w:t>
      </w:r>
      <w:r>
        <w:rPr/>
        <w:t>the formation rules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programs.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w w:val="105"/>
        </w:rPr>
        <w:t>PDL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atomic-program</w:t>
      </w:r>
      <w:r>
        <w:rPr>
          <w:spacing w:val="-3"/>
          <w:w w:val="105"/>
        </w:rPr>
        <w:t> </w:t>
      </w:r>
      <w:r>
        <w:rPr>
          <w:w w:val="105"/>
        </w:rPr>
        <w:t>identifiers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</w:rPr>
        <w:t>b..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.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Also,</w:t>
      </w:r>
      <w:r>
        <w:rPr>
          <w:spacing w:val="-2"/>
          <w:w w:val="105"/>
        </w:rPr>
        <w:t> </w:t>
      </w:r>
      <w:r>
        <w:rPr>
          <w:w w:val="105"/>
        </w:rPr>
        <w:t>we have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propositional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9"/>
          <w:w w:val="105"/>
        </w:rPr>
        <w:t> </w:t>
      </w:r>
      <w:r>
        <w:rPr>
          <w:w w:val="105"/>
        </w:rPr>
        <w:t>“test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”,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</w:t>
      </w:r>
      <w:r>
        <w:rPr>
          <w:spacing w:val="-2"/>
          <w:w w:val="105"/>
        </w:rPr>
        <w:t>Programs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 </w:t>
      </w:r>
      <w:r>
        <w:rPr>
          <w:w w:val="105"/>
        </w:rPr>
        <w:t>operations:</w:t>
      </w:r>
      <w:r>
        <w:rPr>
          <w:w w:val="105"/>
        </w:rPr>
        <w:t> composition, union, and</w:t>
      </w:r>
      <w:r>
        <w:rPr>
          <w:spacing w:val="-2"/>
          <w:w w:val="105"/>
        </w:rPr>
        <w:t> </w:t>
      </w:r>
      <w:r>
        <w:rPr>
          <w:w w:val="105"/>
        </w:rPr>
        <w:t>fixpoint.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 if</w:t>
      </w:r>
      <w:r>
        <w:rPr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programs, then</w:t>
      </w:r>
      <w:r>
        <w:rPr>
          <w:spacing w:val="-17"/>
          <w:w w:val="105"/>
        </w:rPr>
        <w:t> </w:t>
      </w:r>
      <w:r>
        <w:rPr>
          <w:w w:val="105"/>
        </w:rPr>
        <w:t>so are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∪</w:t>
      </w:r>
      <w:r>
        <w:rPr>
          <w:rFonts w:ascii="DejaVu Sans" w:hAnsi="DejaVu Sans" w:cs="DejaVu Sans" w:eastAsia="DejaVu Sans"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w w:val="105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</w:rPr>
        <w:t>μa.α</w:t>
      </w:r>
      <w:r>
        <w:rPr>
          <w:w w:val="105"/>
        </w:rPr>
        <w:t>, where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an atomic program-identifier.</w:t>
      </w:r>
      <w:r>
        <w:rPr>
          <w:spacing w:val="40"/>
          <w:w w:val="105"/>
        </w:rPr>
        <w:t> </w:t>
      </w:r>
      <w:r>
        <w:rPr>
          <w:w w:val="105"/>
        </w:rPr>
        <w:t>For </w:t>
      </w:r>
      <w:r>
        <w:rPr/>
        <w:t>example,</w:t>
      </w:r>
      <w:r>
        <w:rPr>
          <w:spacing w:val="-18"/>
        </w:rPr>
        <w:t> </w:t>
      </w:r>
      <w:r>
        <w:rPr/>
        <w:t>the program </w:t>
      </w:r>
      <w:r>
        <w:rPr>
          <w:rFonts w:ascii="Liberation Serif" w:hAnsi="Liberation Serif" w:cs="Liberation Serif" w:eastAsia="Liberation Serif"/>
          <w:i/>
          <w:iCs/>
        </w:rPr>
        <w:t>μa.</w:t>
      </w:r>
      <w:r>
        <w:rPr/>
        <w:t>(?</w:t>
      </w:r>
      <w:r>
        <w:rPr>
          <w:rFonts w:ascii="DejaVu Sans" w:hAnsi="DejaVu Sans" w:cs="DejaVu Sans" w:eastAsia="DejaVu Sans"/>
        </w:rPr>
        <w:t>T∪</w:t>
      </w:r>
      <w:r>
        <w:rPr>
          <w:rFonts w:ascii="DejaVu Sans" w:hAnsi="DejaVu Sans" w:cs="DejaVu Sans" w:eastAsia="DejaVu Sans"/>
          <w:spacing w:val="-1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/>
        <w:t>)) is the</w:t>
      </w:r>
      <w:r>
        <w:rPr>
          <w:spacing w:val="-1"/>
        </w:rPr>
        <w:t> </w:t>
      </w:r>
      <w:r>
        <w:rPr/>
        <w:t>same, under</w:t>
      </w:r>
      <w:r>
        <w:rPr>
          <w:spacing w:val="-1"/>
        </w:rPr>
        <w:t> </w:t>
      </w:r>
      <w:r>
        <w:rPr/>
        <w:t>the intended semantics to be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momentarily,</w:t>
      </w:r>
      <w:r>
        <w:rPr>
          <w:spacing w:val="-17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μc.</w:t>
      </w:r>
      <w:r>
        <w:rPr>
          <w:vertAlign w:val="baseline"/>
        </w:rPr>
        <w:t>(?</w:t>
      </w:r>
      <w:r>
        <w:rPr>
          <w:rFonts w:ascii="DejaVu Sans" w:hAnsi="DejaVu Sans" w:cs="DejaVu Sans" w:eastAsia="DejaVu Sans"/>
          <w:vertAlign w:val="baseline"/>
        </w:rPr>
        <w:t>T∪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program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perscript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perscript"/>
        </w:rPr>
        <w:t>Δ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5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 </w:t>
      </w:r>
      <w:r>
        <w:rPr>
          <w:rFonts w:ascii="Verdana" w:hAnsi="Verdana" w:cs="Verdana" w:eastAsia="Verdana"/>
          <w:w w:val="105"/>
          <w:vertAlign w:val="baseline"/>
        </w:rPr>
        <w:t>≥</w:t>
      </w:r>
      <w:r>
        <w:rPr>
          <w:rFonts w:ascii="Verdana" w:hAnsi="Verdana" w:cs="Verdana" w:eastAsia="Verdan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DejaVu Sans" w:hAnsi="DejaVu Sans" w:cs="DejaVu Sans" w:eastAsia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7"/>
        <w:ind w:left="107" w:right="281" w:firstLine="319"/>
        <w:jc w:val="both"/>
      </w:pPr>
      <w:r>
        <w:rPr/>
        <w:t>More generally, we may consider simultaneous recursion, </w:t>
      </w:r>
      <w:r>
        <w:rPr>
          <w:rFonts w:ascii="Liberation Serif" w:hAnsi="Liberation Serif"/>
          <w:i/>
        </w:rPr>
        <w:t>μa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.i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Liberation Serif" w:hAnsi="Liberation Serif"/>
          <w:i/>
          <w:w w:val="105"/>
          <w:vertAlign w:val="baseline"/>
        </w:rPr>
        <w:t>..m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hyperlink w:history="true" w:anchor="_bookmark0">
        <w:r>
          <w:rPr>
            <w:rFonts w:ascii="LM Roman 8" w:hAnsi="LM Roman 8"/>
            <w:color w:val="0000FF"/>
            <w:w w:val="105"/>
            <w:vertAlign w:val="superscript"/>
          </w:rPr>
          <w:t>1</w:t>
        </w:r>
      </w:hyperlink>
      <w:r>
        <w:rPr>
          <w:rFonts w:ascii="LM Roman 8" w:hAnsi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Simultaneous recursion can be used to define any context-free program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]);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μs,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b.</w:t>
      </w:r>
      <w:r>
        <w:rPr>
          <w:w w:val="105"/>
          <w:vertAlign w:val="baseline"/>
        </w:rPr>
        <w:t>(?</w:t>
      </w:r>
      <w:r>
        <w:rPr>
          <w:rFonts w:ascii="DejaVu Sans" w:hAnsi="DejaVu Sans"/>
          <w:w w:val="105"/>
          <w:vertAlign w:val="baseline"/>
        </w:rPr>
        <w:t>T∪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Ab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Ba,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As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Baa,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Bs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 </w:t>
      </w:r>
      <w:bookmarkStart w:name="_bookmark0" w:id="4"/>
      <w:bookmarkEnd w:id="4"/>
      <w:r>
        <w:rPr>
          <w:rFonts w:ascii="DejaVu Sans" w:hAnsi="DejaVu Sans"/>
          <w:w w:val="91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Abb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consisting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’s an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’s.</w:t>
      </w:r>
    </w:p>
    <w:p>
      <w:pPr>
        <w:pStyle w:val="BodyText"/>
        <w:spacing w:line="213" w:lineRule="auto" w:before="16"/>
        <w:ind w:left="107" w:right="282" w:firstLine="319"/>
        <w:jc w:val="both"/>
      </w:pPr>
      <w:r>
        <w:rPr/>
        <w:t>As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>
          <w:rFonts w:ascii="Georgia"/>
        </w:rPr>
        <w:t>PDL</w:t>
      </w:r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8"/>
        </w:rPr>
        <w:t> </w:t>
      </w:r>
      <w:r>
        <w:rPr/>
        <w:t>may</w:t>
      </w:r>
      <w:r>
        <w:rPr>
          <w:spacing w:val="-14"/>
        </w:rPr>
        <w:t> </w:t>
      </w:r>
      <w:r>
        <w:rPr/>
        <w:t>generalize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above,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allow</w:t>
      </w:r>
      <w:r>
        <w:rPr>
          <w:spacing w:val="-11"/>
        </w:rPr>
        <w:t> </w:t>
      </w:r>
      <w:r>
        <w:rPr/>
        <w:t>as</w:t>
      </w:r>
      <w:r>
        <w:rPr>
          <w:spacing w:val="-16"/>
        </w:rPr>
        <w:t> </w:t>
      </w:r>
      <w:r>
        <w:rPr/>
        <w:t>tests</w:t>
      </w:r>
      <w:r>
        <w:rPr>
          <w:spacing w:val="-14"/>
        </w:rPr>
        <w:t> </w:t>
      </w:r>
      <w:r>
        <w:rPr/>
        <w:t>arbitrary formulas of </w:t>
      </w:r>
      <w:r>
        <w:rPr>
          <w:rFonts w:ascii="Georgia"/>
        </w:rPr>
        <w:t>PDL</w:t>
      </w:r>
      <w:r>
        <w:rPr/>
        <w:t>, rather than purely propositional formulas.</w:t>
      </w:r>
      <w:r>
        <w:rPr>
          <w:spacing w:val="40"/>
        </w:rPr>
        <w:t> </w:t>
      </w:r>
      <w:r>
        <w:rPr/>
        <w:t>Such tests are often referred</w:t>
      </w:r>
      <w:r>
        <w:rPr>
          <w:spacing w:val="13"/>
        </w:rPr>
        <w:t> </w:t>
      </w:r>
      <w:r>
        <w:rPr/>
        <w:t>to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>
          <w:i/>
        </w:rPr>
        <w:t>rich</w:t>
      </w:r>
      <w:r>
        <w:rPr>
          <w:i/>
          <w:spacing w:val="13"/>
        </w:rPr>
        <w:t> </w:t>
      </w:r>
      <w:r>
        <w:rPr>
          <w:i/>
        </w:rPr>
        <w:t>tests</w:t>
      </w:r>
      <w:r>
        <w:rPr>
          <w:i/>
          <w:spacing w:val="1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72"/>
        </w:rPr>
        <w:t> </w:t>
      </w:r>
      <w:r>
        <w:rPr/>
        <w:t>Thus,</w:t>
      </w:r>
      <w:r>
        <w:rPr>
          <w:spacing w:val="17"/>
        </w:rPr>
        <w:t> </w:t>
      </w:r>
      <w:r>
        <w:rPr/>
        <w:t>formulas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programs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/>
        <w:t>defined</w:t>
      </w:r>
      <w:r>
        <w:rPr>
          <w:spacing w:val="13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joint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721321</wp:posOffset>
                </wp:positionH>
                <wp:positionV relativeFrom="paragraph">
                  <wp:posOffset>184881</wp:posOffset>
                </wp:positionV>
                <wp:extent cx="1270" cy="63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56.797001pt,14.557629pt" to="56.797001pt,15.023816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107" w:right="167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course,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parentheses,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precedence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conventions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spare the need to display all of them.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20"/>
          <w:pgNumType w:start="232"/>
        </w:sectPr>
      </w:pPr>
    </w:p>
    <w:p>
      <w:pPr>
        <w:pStyle w:val="BodyText"/>
        <w:spacing w:line="216" w:lineRule="auto" w:before="136"/>
        <w:ind w:left="221" w:right="164"/>
        <w:jc w:val="both"/>
      </w:pPr>
      <w:r>
        <w:rPr/>
        <w:t>structural recurrence.</w:t>
      </w:r>
      <w:r>
        <w:rPr>
          <w:spacing w:val="35"/>
        </w:rPr>
        <w:t> </w:t>
      </w:r>
      <w:r>
        <w:rPr/>
        <w:t>However, since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μ</w:t>
      </w:r>
      <w:r>
        <w:rPr/>
        <w:t>-binding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μa.α </w:t>
      </w:r>
      <w:r>
        <w:rPr/>
        <w:t>should</w:t>
      </w:r>
      <w:r>
        <w:rPr>
          <w:spacing w:val="-4"/>
        </w:rPr>
        <w:t> </w:t>
      </w:r>
      <w:r>
        <w:rPr/>
        <w:t>apply only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 </w:t>
      </w:r>
      <w:r>
        <w:rPr/>
        <w:t>is monotone with respect to </w:t>
      </w:r>
      <w:r>
        <w:rPr>
          <w:rFonts w:ascii="Liberation Serif" w:hAnsi="Liberation Serif"/>
          <w:i/>
        </w:rPr>
        <w:t>a</w:t>
      </w:r>
      <w:r>
        <w:rPr/>
        <w:t>, we need to define,</w:t>
      </w:r>
      <w:r>
        <w:rPr>
          <w:spacing w:val="-1"/>
        </w:rPr>
        <w:t> </w:t>
      </w:r>
      <w:r>
        <w:rPr/>
        <w:t>as part of the recurrence, program- identifier</w:t>
      </w:r>
      <w:r>
        <w:rPr>
          <w:spacing w:val="-7"/>
        </w:rPr>
        <w:t> </w:t>
      </w:r>
      <w:r>
        <w:rPr/>
        <w:t>occurring</w:t>
      </w:r>
      <w:r>
        <w:rPr>
          <w:spacing w:val="-9"/>
        </w:rPr>
        <w:t> </w:t>
      </w:r>
      <w:r>
        <w:rPr/>
        <w:t>positively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negatively.</w:t>
      </w:r>
      <w:r>
        <w:rPr>
          <w:spacing w:val="26"/>
        </w:rPr>
        <w:t> </w:t>
      </w:r>
      <w:r>
        <w:rPr/>
        <w:t>(Note</w:t>
      </w:r>
      <w:r>
        <w:rPr>
          <w:spacing w:val="-7"/>
        </w:rPr>
        <w:t> </w:t>
      </w:r>
      <w:r>
        <w:rPr/>
        <w:t>that,</w:t>
      </w:r>
      <w:r>
        <w:rPr>
          <w:spacing w:val="-4"/>
        </w:rPr>
        <w:t> </w:t>
      </w:r>
      <w:r>
        <w:rPr/>
        <w:t>absent</w:t>
      </w:r>
      <w:r>
        <w:rPr>
          <w:spacing w:val="-9"/>
        </w:rPr>
        <w:t> </w:t>
      </w:r>
      <w:r>
        <w:rPr/>
        <w:t>rich</w:t>
      </w:r>
      <w:r>
        <w:rPr>
          <w:spacing w:val="-7"/>
        </w:rPr>
        <w:t> </w:t>
      </w:r>
      <w:r>
        <w:rPr/>
        <w:t>tests,</w:t>
      </w:r>
      <w:r>
        <w:rPr>
          <w:spacing w:val="-4"/>
        </w:rPr>
        <w:t> </w:t>
      </w:r>
      <w:r>
        <w:rPr/>
        <w:t>atomic- programs are always positive in programs, so this issue</w:t>
      </w:r>
      <w:r>
        <w:rPr>
          <w:spacing w:val="-1"/>
        </w:rPr>
        <w:t> </w:t>
      </w:r>
      <w:r>
        <w:rPr/>
        <w:t>is moot.)</w:t>
      </w:r>
      <w:r>
        <w:rPr>
          <w:spacing w:val="31"/>
        </w:rPr>
        <w:t> </w:t>
      </w:r>
      <w:r>
        <w:rPr/>
        <w:t>If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0"/>
        </w:rPr>
        <w:t> </w:t>
      </w:r>
      <w:r>
        <w:rPr/>
        <w:t>is a program or a formula, we write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for the set of atomic-program identifiers occurring positively in </w:t>
      </w:r>
      <w:r>
        <w:rPr>
          <w:rFonts w:ascii="Liberation Serif" w:hAnsi="Liberation Serif"/>
          <w:i/>
        </w:rPr>
        <w:t>e</w:t>
      </w:r>
      <w:r>
        <w:rPr/>
        <w:t>, and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24"/>
        </w:rPr>
        <w:t> 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 for the ones occurring negatively.</w:t>
      </w:r>
    </w:p>
    <w:p>
      <w:pPr>
        <w:pStyle w:val="BodyText"/>
        <w:spacing w:line="216" w:lineRule="auto" w:before="10"/>
        <w:ind w:left="221" w:right="167" w:firstLine="319"/>
        <w:jc w:val="both"/>
      </w:pPr>
      <w:r>
        <w:rPr/>
        <w:t>Thus,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defines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joint</w:t>
      </w:r>
      <w:r>
        <w:rPr>
          <w:spacing w:val="-2"/>
        </w:rPr>
        <w:t> </w:t>
      </w:r>
      <w:r>
        <w:rPr/>
        <w:t>syntactic recurrence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formulas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-2"/>
        </w:rPr>
        <w:t> </w:t>
      </w:r>
      <w:r>
        <w:rPr/>
        <w:t>as well as the sets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8"/>
        </w:rPr>
        <w:t> </w:t>
      </w:r>
      <w:r>
        <w:rPr/>
        <w:t>(</w:t>
      </w:r>
      <w:r>
        <w:rPr>
          <w:rFonts w:ascii="Liberation Serif"/>
          <w:i/>
        </w:rPr>
        <w:t>e</w:t>
      </w:r>
      <w:r>
        <w:rPr/>
        <w:t>) and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25"/>
        </w:rPr>
        <w:t> </w:t>
      </w:r>
      <w:r>
        <w:rPr/>
        <w:t>(</w:t>
      </w:r>
      <w:r>
        <w:rPr>
          <w:rFonts w:ascii="Liberation Serif"/>
          <w:i/>
        </w:rPr>
        <w:t>e</w:t>
      </w:r>
      <w:r>
        <w:rPr/>
        <w:t>).</w:t>
      </w:r>
      <w:r>
        <w:rPr>
          <w:spacing w:val="40"/>
        </w:rPr>
        <w:t> </w:t>
      </w:r>
      <w:r>
        <w:rPr/>
        <w:t>The salient cases are these.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99" w:after="0"/>
        <w:ind w:left="433" w:right="166" w:hanging="199"/>
        <w:jc w:val="left"/>
        <w:rPr>
          <w:sz w:val="21"/>
        </w:rPr>
      </w:pPr>
      <w:r>
        <w:rPr>
          <w:sz w:val="21"/>
        </w:rPr>
        <w:t>For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propositional-identifier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program-identifier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 P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</w:rPr>
        <w:t>}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spacing w:val="14"/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4" w:after="0"/>
        <w:ind w:left="432" w:right="0" w:hanging="19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4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ϕ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),</w:t>
      </w:r>
      <w:r>
        <w:rPr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ϕ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9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formula,</w:t>
      </w:r>
      <w:r>
        <w:rPr>
          <w:spacing w:val="8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sz w:val="21"/>
        </w:rPr>
        <w:t>?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program,</w:t>
      </w:r>
      <w:r>
        <w:rPr>
          <w:spacing w:val="6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pacing w:val="12"/>
          <w:sz w:val="21"/>
        </w:rPr>
        <w:t>(?</w:t>
      </w:r>
      <w:r>
        <w:rPr>
          <w:rFonts w:ascii="Liberation Serif" w:hAnsi="Liberation Serif"/>
          <w:i/>
          <w:spacing w:val="12"/>
          <w:sz w:val="21"/>
        </w:rPr>
        <w:t>ψ</w:t>
      </w:r>
      <w:r>
        <w:rPr>
          <w:spacing w:val="12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),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12"/>
          <w:sz w:val="21"/>
        </w:rPr>
        <w:t>(?</w:t>
      </w:r>
      <w:r>
        <w:rPr>
          <w:rFonts w:ascii="Liberation Serif" w:hAnsi="Liberation Serif"/>
          <w:i/>
          <w:spacing w:val="12"/>
          <w:sz w:val="21"/>
        </w:rPr>
        <w:t>ψ</w:t>
      </w:r>
      <w:r>
        <w:rPr>
          <w:spacing w:val="12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spacing w:val="-4"/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41" w:after="0"/>
        <w:ind w:left="432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4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program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formula,</w:t>
      </w:r>
      <w:r>
        <w:rPr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then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formula,</w:t>
      </w:r>
      <w:r>
        <w:rPr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31"/>
          <w:w w:val="105"/>
          <w:sz w:val="21"/>
          <w:szCs w:val="21"/>
        </w:rPr>
        <w:t> </w:t>
      </w:r>
      <w:r>
        <w:rPr>
          <w:spacing w:val="-10"/>
          <w:w w:val="105"/>
          <w:sz w:val="21"/>
          <w:szCs w:val="21"/>
        </w:rPr>
        <w:t>=</w:t>
      </w:r>
    </w:p>
    <w:p>
      <w:pPr>
        <w:spacing w:line="282" w:lineRule="exact" w:before="0"/>
        <w:ind w:left="43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)=</w:t>
      </w:r>
      <w:r>
        <w:rPr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ϕ</w:t>
      </w:r>
      <w:r>
        <w:rPr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82" w:lineRule="exact" w:before="38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sz w:val="21"/>
        </w:rPr>
        <w:t>is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program,</w:t>
      </w:r>
      <w:r>
        <w:rPr>
          <w:spacing w:val="45"/>
          <w:sz w:val="21"/>
        </w:rPr>
        <w:t> </w:t>
      </w:r>
      <w:r>
        <w:rPr>
          <w:sz w:val="21"/>
        </w:rPr>
        <w:t>and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4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),</w:t>
      </w:r>
      <w:r>
        <w:rPr>
          <w:spacing w:val="47"/>
          <w:sz w:val="21"/>
        </w:rPr>
        <w:t> </w:t>
      </w:r>
      <w:r>
        <w:rPr>
          <w:sz w:val="21"/>
        </w:rPr>
        <w:t>then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μa.α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program,</w:t>
      </w:r>
      <w:r>
        <w:rPr>
          <w:spacing w:val="44"/>
          <w:sz w:val="21"/>
        </w:rPr>
        <w:t> </w:t>
      </w:r>
      <w:r>
        <w:rPr>
          <w:sz w:val="21"/>
        </w:rPr>
        <w:t>with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μa.α</w:t>
      </w:r>
      <w:r>
        <w:rPr>
          <w:sz w:val="21"/>
        </w:rPr>
        <w:t>)</w:t>
      </w:r>
      <w:r>
        <w:rPr>
          <w:spacing w:val="44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67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μa.α</w:t>
      </w:r>
      <w:r>
        <w:rPr>
          <w:w w:val="105"/>
          <w:sz w:val="21"/>
        </w:rPr>
        <w:t>)=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spacing w:val="-4"/>
          <w:w w:val="105"/>
          <w:sz w:val="21"/>
        </w:rPr>
        <w:t>).</w:t>
      </w:r>
    </w:p>
    <w:p>
      <w:pPr>
        <w:spacing w:line="267" w:lineRule="exact" w:before="0"/>
        <w:ind w:left="645" w:right="0" w:firstLine="0"/>
        <w:jc w:val="left"/>
        <w:rPr>
          <w:rFonts w:ascii="DejaVu Sans" w:hAnsi="DejaVu Sans"/>
          <w:sz w:val="21"/>
        </w:rPr>
      </w:pPr>
      <w:r>
        <w:rPr>
          <w:w w:val="105"/>
          <w:sz w:val="21"/>
        </w:rPr>
        <w:t>More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generally,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programs,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95"/>
          <w:sz w:val="21"/>
          <w:vertAlign w:val="baseline"/>
        </w:rPr>
        <w:t>/∈</w:t>
      </w:r>
    </w:p>
    <w:p>
      <w:pPr>
        <w:spacing w:line="281" w:lineRule="exact" w:before="0"/>
        <w:ind w:left="433" w:right="0" w:firstLine="0"/>
        <w:jc w:val="both"/>
        <w:rPr>
          <w:sz w:val="21"/>
        </w:rPr>
      </w:pPr>
      <w:r>
        <w:rPr>
          <w:rFonts w:ascii="DejaVu Sans" w:hAnsi="DejaVu Sans"/>
          <w:w w:val="110"/>
          <w:sz w:val="21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w w:val="110"/>
          <w:sz w:val="21"/>
          <w:vertAlign w:val="baseline"/>
        </w:rPr>
        <w:t>.i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program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94"/>
        <w:ind w:left="221" w:right="162" w:firstLine="319"/>
        <w:jc w:val="both"/>
      </w:pPr>
      <w:r>
        <w:rPr/>
        <w:t>The semantics of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>
          <w:rFonts w:ascii="Georgia" w:hAnsi="Georgia"/>
          <w:spacing w:val="31"/>
        </w:rPr>
        <w:t> </w:t>
      </w:r>
      <w:r>
        <w:rPr/>
        <w:t>in a transition (Kripke) structure </w:t>
      </w:r>
      <w:r>
        <w:rPr>
          <w:rFonts w:ascii="DejaVu Sans" w:hAnsi="DejaVu Sans"/>
        </w:rPr>
        <w:t>K </w:t>
      </w:r>
      <w:r>
        <w:rPr/>
        <w:t>is defined like for </w:t>
      </w:r>
      <w:bookmarkStart w:name="The expressive power of PDL" w:id="5"/>
      <w:bookmarkEnd w:id="5"/>
      <w:r>
        <w:rPr/>
      </w:r>
      <w:r>
        <w:rPr>
          <w:rFonts w:ascii="Georgia" w:hAnsi="Georgia"/>
          <w:w w:val="110"/>
        </w:rPr>
        <w:t>PDL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μa.α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20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Knaster-Tarski</w:t>
      </w:r>
      <w:r>
        <w:rPr>
          <w:spacing w:val="-19"/>
          <w:w w:val="110"/>
        </w:rPr>
        <w:t> </w:t>
      </w:r>
      <w:r>
        <w:rPr>
          <w:w w:val="110"/>
        </w:rPr>
        <w:t>fixpoint</w:t>
      </w:r>
      <w:r>
        <w:rPr>
          <w:spacing w:val="-20"/>
          <w:w w:val="110"/>
        </w:rPr>
        <w:t> </w:t>
      </w:r>
      <w:r>
        <w:rPr>
          <w:rFonts w:ascii="DejaVu Sans" w:hAnsi="DejaVu Sans"/>
          <w:w w:val="110"/>
        </w:rPr>
        <w:t>∪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≡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/a</w:t>
      </w:r>
      <w:r>
        <w:rPr>
          <w:w w:val="110"/>
          <w:vertAlign w:val="baseline"/>
        </w:rPr>
        <w:t>]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 generally,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≡ </w:t>
      </w:r>
      <w:r>
        <w:rPr>
          <w:rFonts w:ascii="Liberation Serif" w:hAnsi="Liberation Serif"/>
          <w:i/>
          <w:w w:val="110"/>
          <w:vertAlign w:val="baseline"/>
        </w:rPr>
        <w:t>μa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vertAlign w:val="baseline"/>
        </w:rPr>
        <w:t>...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m</w:t>
      </w:r>
      <w:r>
        <w:rPr>
          <w:w w:val="110"/>
          <w:vertAlign w:val="baseline"/>
        </w:rPr>
        <w:t>) is </w:t>
      </w:r>
      <w:r>
        <w:rPr>
          <w:w w:val="110"/>
          <w:vertAlign w:val="baseline"/>
        </w:rPr>
        <w:t>the 2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-ary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|K|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states,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fixpoint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perscript"/>
        </w:rPr>
        <w:t>0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w w:val="95"/>
          <w:vertAlign w:val="baseline"/>
        </w:rPr>
        <w:t>,</w:t>
      </w:r>
      <w:r>
        <w:rPr>
          <w:spacing w:val="-14"/>
          <w:w w:val="9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+1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naturally,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Liberation Serif" w:hAnsi="Liberation Serif"/>
          <w:i/>
          <w:w w:val="110"/>
          <w:vertAlign w:val="baseline"/>
        </w:rPr>
        <w:t>.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iberation Serif" w:hAnsi="Liberation Serif"/>
          <w:i/>
          <w:w w:val="110"/>
          <w:vertAlign w:val="baseline"/>
        </w:rPr>
        <w:t>.i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binary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obtained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projection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spacing w:val="-2"/>
          <w:w w:val="110"/>
          <w:vertAlign w:val="baseline"/>
        </w:rPr>
        <w:t>-ary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μ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Liberation Serif" w:hAnsi="Liberation Serif"/>
          <w:i/>
          <w:spacing w:val="-2"/>
          <w:w w:val="110"/>
          <w:vertAlign w:val="baseline"/>
        </w:rPr>
        <w:t>.</w:t>
      </w:r>
      <w:r>
        <w:rPr>
          <w:rFonts w:ascii="Georgia" w:hAnsi="Georgia"/>
          <w:i/>
          <w:spacing w:val="-2"/>
          <w:w w:val="110"/>
          <w:vertAlign w:val="baseline"/>
        </w:rPr>
        <w:t>α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’th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+</w:t>
      </w:r>
      <w:r>
        <w:rPr>
          <w:spacing w:val="-30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i</w:t>
      </w:r>
      <w:r>
        <w:rPr>
          <w:spacing w:val="-2"/>
          <w:w w:val="110"/>
          <w:vertAlign w:val="baseline"/>
        </w:rPr>
        <w:t>)’th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arguments.</w:t>
      </w:r>
    </w:p>
    <w:p>
      <w:pPr>
        <w:pStyle w:val="BodyText"/>
      </w:pPr>
    </w:p>
    <w:p>
      <w:pPr>
        <w:pStyle w:val="BodyText"/>
        <w:spacing w:before="295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expressive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power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μ</w:t>
      </w:r>
      <w:r>
        <w:rPr>
          <w:i/>
          <w:spacing w:val="-4"/>
          <w:sz w:val="21"/>
        </w:rPr>
        <w:t>PDL</w:t>
      </w:r>
    </w:p>
    <w:p>
      <w:pPr>
        <w:pStyle w:val="BodyText"/>
        <w:spacing w:before="151"/>
        <w:rPr>
          <w:i/>
        </w:rPr>
      </w:pPr>
    </w:p>
    <w:p>
      <w:pPr>
        <w:spacing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i/>
          <w:w w:val="105"/>
          <w:sz w:val="21"/>
        </w:rPr>
        <w:t>-calculus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interpretable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μ</w:t>
      </w:r>
      <w:r>
        <w:rPr>
          <w:rFonts w:ascii="Georgia" w:hAnsi="Georgia"/>
          <w:spacing w:val="-2"/>
          <w:w w:val="105"/>
          <w:sz w:val="21"/>
        </w:rPr>
        <w:t>PDL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spacing w:before="173"/>
        <w:rPr>
          <w:i/>
        </w:rPr>
      </w:pPr>
    </w:p>
    <w:p>
      <w:pPr>
        <w:pStyle w:val="BodyText"/>
        <w:spacing w:line="216" w:lineRule="auto"/>
        <w:ind w:left="221" w:right="164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idea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proposition-fixpoint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μp.ϕ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program- </w:t>
      </w:r>
      <w:r>
        <w:rPr/>
        <w:t>fixpoint,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representing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identifier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5"/>
        </w:rPr>
        <w:t> </w:t>
      </w:r>
      <w:r>
        <w:rPr/>
        <w:t>(whose</w:t>
      </w:r>
      <w:r>
        <w:rPr>
          <w:spacing w:val="-18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is</w:t>
      </w:r>
      <w:r>
        <w:rPr>
          <w:spacing w:val="-17"/>
        </w:rPr>
        <w:t> </w:t>
      </w:r>
      <w:r>
        <w:rPr/>
        <w:t>simply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states)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identifier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⊥</w:t>
      </w:r>
      <w:r>
        <w:rPr>
          <w:w w:val="105"/>
          <w:vertAlign w:val="baseline"/>
        </w:rPr>
        <w:t>, 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+1</w:t>
      </w:r>
      <w:r>
        <w:rPr>
          <w:rFonts w:ascii="LM Roman 8" w:hAnsi="LM Roman 8" w:cs="LM Roman 8" w:eastAsia="LM Roman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μp.ϕ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semantically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disjunction</w:t>
      </w:r>
    </w:p>
    <w:p>
      <w:pPr>
        <w:pStyle w:val="BodyText"/>
        <w:spacing w:line="216" w:lineRule="auto"/>
        <w:ind w:left="221" w:right="166"/>
        <w:jc w:val="both"/>
      </w:pPr>
      <w:r>
        <w:rPr>
          <w:rFonts w:ascii="DejaVu Sans" w:hAnsi="DejaVu Sans" w:cs="DejaVu Sans" w:eastAsia="DejaVu Sans"/>
        </w:rPr>
        <w:t>∨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 use the formula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DejaVu Sans" w:hAnsi="DejaVu Sans" w:cs="DejaVu Sans" w:eastAsia="DejaVu Sans"/>
          <w:vertAlign w:val="baseline"/>
        </w:rPr>
        <w:t>⟩T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 fresh program identifier) to represent,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vertAlign w:val="baseline"/>
        </w:rPr>
        <w:t>, with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states where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is true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intended to correspond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 states where</w:t>
      </w:r>
      <w:r>
        <w:rPr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</w:t>
      </w:r>
      <w:r>
        <w:rPr>
          <w:vertAlign w:val="baseline"/>
        </w:rPr>
        <w:t>is active.</w:t>
      </w:r>
    </w:p>
    <w:p>
      <w:pPr>
        <w:pStyle w:val="BodyText"/>
        <w:spacing w:line="216" w:lineRule="auto" w:before="10"/>
        <w:ind w:left="221" w:right="111" w:firstLine="319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 be the program ?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T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M Roman 8" w:hAnsi="LM Roman 8" w:cs="LM Roman 8" w:eastAsia="LM Roman 8"/>
          <w:w w:val="105"/>
          <w:vertAlign w:val="super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" w:hAnsi="DejaVu Sans" w:cs="DejaVu Sans" w:eastAsia="DejaVu Sans"/>
          <w:w w:val="105"/>
          <w:vertAlign w:val="baseline"/>
        </w:rPr>
        <w:t>∅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+1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μa.α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semantically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∪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semantically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proceeding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spacing w:val="28"/>
          <w:w w:val="105"/>
          <w:vertAlign w:val="baseline"/>
        </w:rPr>
        <w:t>=0 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112"/>
        <w:ind w:left="107"/>
      </w:pP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immediate.</w:t>
      </w:r>
      <w:r>
        <w:rPr>
          <w:spacing w:val="21"/>
          <w:w w:val="105"/>
        </w:rPr>
        <w:t> </w:t>
      </w:r>
      <w:r>
        <w:rPr>
          <w:w w:val="105"/>
        </w:rPr>
        <w:t>Assuming</w:t>
      </w:r>
      <w:r>
        <w:rPr>
          <w:spacing w:val="-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⟩T</w:t>
      </w:r>
      <w:r>
        <w:rPr>
          <w:rFonts w:ascii="DejaVu Sans" w:hAnsi="DejaVu Sans" w:cs="DejaVu Sans" w:eastAsia="DejaVu Sans"/>
          <w:spacing w:val="4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≡</w:t>
      </w:r>
      <w:r>
        <w:rPr>
          <w:rFonts w:ascii="DejaVu Sans" w:hAnsi="DejaVu Sans" w:cs="DejaVu Sans" w:eastAsia="DejaVu Sans"/>
          <w:spacing w:val="4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pStyle w:val="BodyText"/>
        <w:spacing w:before="22"/>
      </w:pPr>
    </w:p>
    <w:p>
      <w:pPr>
        <w:spacing w:before="0"/>
        <w:ind w:left="162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+1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0"/>
          <w:w w:val="110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2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DejaVu Sans" w:hAnsi="DejaVu Sans" w:cs="DejaVu Sans" w:eastAsia="DejaVu Sans"/>
          <w:spacing w:val="-3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10"/>
          <w:sz w:val="21"/>
          <w:szCs w:val="21"/>
          <w:vertAlign w:val="baseline"/>
        </w:rPr>
        <w:t>⟩T </w:t>
      </w:r>
    </w:p>
    <w:p>
      <w:pPr>
        <w:pStyle w:val="BodyText"/>
        <w:tabs>
          <w:tab w:pos="4541" w:val="left" w:leader="none"/>
        </w:tabs>
        <w:spacing w:before="103"/>
        <w:ind w:left="2524"/>
      </w:pPr>
      <w:r>
        <w:rPr>
          <w:rFonts w:ascii="DejaVu Sans" w:hAnsi="DejaVu Sans" w:cs="DejaVu Sans" w:eastAsia="DejaVu Sans"/>
          <w:w w:val="105"/>
        </w:rPr>
        <w:t>≡</w:t>
      </w:r>
      <w:r>
        <w:rPr>
          <w:rFonts w:ascii="DejaVu Sans" w:hAnsi="DejaVu Sans" w:cs="DejaVu Sans" w:eastAsia="DejaVu Sans"/>
          <w:spacing w:val="2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DejaVu Sans" w:hAnsi="DejaVu Sans" w:cs="DejaVu Sans" w:eastAsia="DejaVu Sans"/>
          <w:spacing w:val="-29"/>
          <w:w w:val="105"/>
        </w:rPr>
        <w:t> </w:t>
      </w:r>
      <w:r>
        <w:rPr>
          <w:w w:val="105"/>
        </w:rPr>
        <w:t>?</w:t>
      </w:r>
      <w:r>
        <w:rPr>
          <w:spacing w:val="-3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2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31"/>
          <w:w w:val="105"/>
          <w:vertAlign w:val="baseline"/>
        </w:rPr>
        <w:t> </w:t>
      </w:r>
      <w:r>
        <w:rPr>
          <w:rFonts w:ascii="DejaVu Sans" w:hAnsi="DejaVu Sans" w:cs="DejaVu Sans" w:eastAsia="DejaVu Sans"/>
          <w:spacing w:val="12"/>
          <w:w w:val="105"/>
          <w:vertAlign w:val="baseline"/>
        </w:rPr>
        <w:t>⟩T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spacing w:val="-2"/>
          <w:w w:val="105"/>
          <w:vertAlign w:val="baseline"/>
        </w:rPr>
        <w:t>(Dfn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α</w:t>
      </w:r>
      <w:r>
        <w:rPr>
          <w:spacing w:val="-5"/>
          <w:w w:val="105"/>
          <w:vertAlign w:val="baseline"/>
        </w:rPr>
        <w:t>)</w:t>
      </w:r>
    </w:p>
    <w:p>
      <w:pPr>
        <w:pStyle w:val="BodyText"/>
        <w:tabs>
          <w:tab w:pos="4541" w:val="left" w:leader="none"/>
        </w:tabs>
        <w:spacing w:before="101"/>
        <w:ind w:left="2524"/>
      </w:pPr>
      <w:r>
        <w:rPr>
          <w:rFonts w:ascii="DejaVu Sans" w:hAnsi="DejaVu Sans" w:cs="DejaVu Sans" w:eastAsia="DejaVu Sans"/>
        </w:rPr>
        <w:t>≡</w:t>
      </w:r>
      <w:r>
        <w:rPr>
          <w:rFonts w:ascii="DejaVu Sans" w:hAnsi="DejaVu Sans" w:cs="DejaVu Sans" w:eastAsia="DejaVu Sans"/>
          <w:spacing w:val="6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(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vertAlign w:val="baseline"/>
        </w:rPr>
        <w:t>T</w:t>
      </w:r>
      <w:r>
        <w:rPr>
          <w:spacing w:val="-5"/>
          <w:vertAlign w:val="baseline"/>
        </w:rPr>
        <w:t>)</w:t>
      </w:r>
      <w:r>
        <w:rPr>
          <w:vertAlign w:val="baseline"/>
        </w:rPr>
        <w:tab/>
        <w:t>(semantic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tests)</w:t>
      </w:r>
    </w:p>
    <w:p>
      <w:pPr>
        <w:tabs>
          <w:tab w:pos="4541" w:val="left" w:leader="none"/>
        </w:tabs>
        <w:spacing w:before="104"/>
        <w:ind w:left="252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(IH)</w:t>
      </w:r>
    </w:p>
    <w:p>
      <w:pPr>
        <w:spacing w:before="92"/>
        <w:ind w:left="25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" w:hAnsi="DejaVu Sans" w:cs="DejaVu Sans" w:eastAsia="DejaVu Sans"/>
          <w:w w:val="105"/>
          <w:position w:val="-7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4"/>
          <w:w w:val="105"/>
          <w:position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-7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</w:rPr>
        <w:t>n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+1</w:t>
      </w:r>
    </w:p>
    <w:p>
      <w:pPr>
        <w:pStyle w:val="BodyText"/>
        <w:spacing w:before="69"/>
        <w:rPr>
          <w:rFonts w:ascii="LM Roman 8"/>
          <w:sz w:val="15"/>
        </w:rPr>
      </w:pPr>
    </w:p>
    <w:p>
      <w:pPr>
        <w:pStyle w:val="BodyText"/>
        <w:ind w:left="427"/>
      </w:pPr>
      <w:r>
        <w:rPr/>
        <w:t>We</w:t>
      </w:r>
      <w:r>
        <w:rPr>
          <w:spacing w:val="-12"/>
        </w:rPr>
        <w:t> </w:t>
      </w:r>
      <w:r>
        <w:rPr/>
        <w:t>thus</w:t>
      </w:r>
      <w:r>
        <w:rPr>
          <w:spacing w:val="-10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semantic</w:t>
      </w:r>
      <w:r>
        <w:rPr>
          <w:spacing w:val="-7"/>
        </w:rPr>
        <w:t> </w:t>
      </w:r>
      <w:r>
        <w:rPr>
          <w:spacing w:val="-2"/>
        </w:rPr>
        <w:t>equalities</w:t>
      </w:r>
    </w:p>
    <w:p>
      <w:pPr>
        <w:spacing w:before="128"/>
        <w:ind w:left="531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μp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36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superscript"/>
        </w:rPr>
        <w:t>n</w:t>
      </w:r>
    </w:p>
    <w:p>
      <w:pPr>
        <w:spacing w:before="64"/>
        <w:ind w:left="9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bookmarkStart w:name="_bookmark1" w:id="6"/>
      <w:bookmarkEnd w:id="6"/>
      <w:r>
        <w:rPr/>
      </w:r>
      <w:r>
        <w:rPr>
          <w:rFonts w:ascii="DejaVu Sans" w:hAnsi="DejaVu Sans" w:cs="DejaVu Sans" w:eastAsia="DejaVu Sans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⟩T </w:t>
      </w:r>
    </w:p>
    <w:p>
      <w:pPr>
        <w:spacing w:before="65"/>
        <w:ind w:left="9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9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⟨∪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perscript"/>
        </w:rPr>
        <w:t>n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⟩T </w:t>
      </w:r>
    </w:p>
    <w:p>
      <w:pPr>
        <w:spacing w:before="23"/>
        <w:ind w:left="979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DejaVu Sans" w:hAnsi="DejaVu Sans" w:cs="DejaVu Sans" w:eastAsia="DejaVu Sans"/>
          <w:w w:val="9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8"/>
          <w:w w:val="9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μa.α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⟩T </w:t>
      </w:r>
    </w:p>
    <w:p>
      <w:pPr>
        <w:pStyle w:val="BodyText"/>
        <w:rPr>
          <w:rFonts w:ascii="DejaVu Sans"/>
        </w:rPr>
      </w:pPr>
    </w:p>
    <w:p>
      <w:pPr>
        <w:pStyle w:val="BodyText"/>
        <w:spacing w:before="65"/>
        <w:rPr>
          <w:rFonts w:ascii="DejaVu Sans"/>
        </w:rPr>
      </w:pPr>
    </w:p>
    <w:p>
      <w:pPr>
        <w:pStyle w:val="BodyText"/>
        <w:spacing w:line="213" w:lineRule="auto"/>
        <w:ind w:left="107" w:right="280" w:firstLine="319"/>
        <w:jc w:val="both"/>
      </w:pPr>
      <w:r>
        <w:rPr/>
        <w:t>In stark contrast with Kozen’s </w:t>
      </w:r>
      <w:r>
        <w:rPr>
          <w:rFonts w:ascii="Liberation Serif" w:hAnsi="Liberation Serif"/>
          <w:i/>
        </w:rPr>
        <w:t>μ</w:t>
      </w:r>
      <w:r>
        <w:rPr/>
        <w:t>-calculus, which is decidable,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>
          <w:rFonts w:ascii="Georgia" w:hAnsi="Georgia"/>
          <w:spacing w:val="40"/>
        </w:rPr>
        <w:t> </w:t>
      </w:r>
      <w:r>
        <w:rPr/>
        <w:t>is highly </w:t>
      </w:r>
      <w:r>
        <w:rPr>
          <w:spacing w:val="-2"/>
        </w:rPr>
        <w:t>undecidable:</w:t>
      </w:r>
    </w:p>
    <w:p>
      <w:pPr>
        <w:spacing w:before="155"/>
        <w:ind w:left="10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4545419</wp:posOffset>
                </wp:positionH>
                <wp:positionV relativeFrom="paragraph">
                  <wp:posOffset>209392</wp:posOffset>
                </wp:positionV>
                <wp:extent cx="5270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7013pt;margin-top:16.487587pt;width:4.150pt;height:7.75pt;mso-position-horizontal-relative:page;mso-position-vertical-relative:paragraph;z-index:-15975424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Quantification over programs" w:id="7"/>
      <w:bookmarkEnd w:id="7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2.2</w:t>
      </w:r>
      <w:r>
        <w:rPr>
          <w:rFonts w:ascii="Georgia" w:hAnsi="Georgia"/>
          <w:spacing w:val="32"/>
          <w:w w:val="105"/>
          <w:sz w:val="21"/>
        </w:rPr>
        <w:t>  </w:t>
      </w:r>
      <w:r>
        <w:rPr>
          <w:w w:val="105"/>
          <w:sz w:val="21"/>
        </w:rPr>
        <w:t>[</w:t>
      </w:r>
      <w:hyperlink w:history="true" w:anchor="_bookmark10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validity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formulas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w w:val="105"/>
          <w:sz w:val="21"/>
        </w:rPr>
        <w:t>PDL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line="216" w:lineRule="auto" w:before="192"/>
        <w:ind w:left="107" w:right="282" w:firstLine="319"/>
        <w:jc w:val="both"/>
      </w:pPr>
      <w:bookmarkStart w:name="Syntax and semantics of QPDL" w:id="8"/>
      <w:bookmarkEnd w:id="8"/>
      <w:r>
        <w:rPr/>
      </w:r>
      <w:r>
        <w:rPr/>
        <w:t>This</w:t>
      </w:r>
      <w:r>
        <w:rPr>
          <w:spacing w:val="-14"/>
        </w:rPr>
        <w:t> </w:t>
      </w:r>
      <w:r>
        <w:rPr/>
        <w:t>high</w:t>
      </w:r>
      <w:r>
        <w:rPr>
          <w:spacing w:val="-13"/>
        </w:rPr>
        <w:t> </w:t>
      </w:r>
      <w:r>
        <w:rPr/>
        <w:t>undecidability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void,</w:t>
      </w:r>
      <w:r>
        <w:rPr>
          <w:spacing w:val="-7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deductive calculi for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/>
        <w:t>, just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deductive</w:t>
      </w:r>
      <w:r>
        <w:rPr>
          <w:spacing w:val="-3"/>
        </w:rPr>
        <w:t> </w:t>
      </w:r>
      <w:r>
        <w:rPr/>
        <w:t>calculi for</w:t>
      </w:r>
      <w:r>
        <w:rPr>
          <w:spacing w:val="-1"/>
        </w:rPr>
        <w:t> </w:t>
      </w:r>
      <w:r>
        <w:rPr/>
        <w:t>Arithmetic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logic (both highly undecidable) remain of both practical and conceptual interest.</w:t>
      </w:r>
      <w:r>
        <w:rPr>
          <w:spacing w:val="40"/>
        </w:rPr>
        <w:t> </w:t>
      </w:r>
      <w:r>
        <w:rPr/>
        <w:t>We discuss the axiomatics of </w:t>
      </w:r>
      <w:r>
        <w:rPr>
          <w:rFonts w:ascii="Georgia" w:hAnsi="Georgia"/>
          <w:i/>
        </w:rPr>
        <w:t>μ</w:t>
      </w:r>
      <w:r>
        <w:rPr>
          <w:rFonts w:ascii="Georgia" w:hAnsi="Georgia"/>
        </w:rPr>
        <w:t>PDL</w:t>
      </w:r>
      <w:r>
        <w:rPr>
          <w:rFonts w:ascii="Georgia" w:hAnsi="Georgia"/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Quantification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7" w:after="0"/>
        <w:ind w:left="604" w:right="0" w:hanging="497"/>
        <w:jc w:val="both"/>
        <w:rPr>
          <w:rFonts w:ascii="Georgia"/>
          <w:sz w:val="21"/>
        </w:rPr>
      </w:pPr>
      <w:r>
        <w:rPr>
          <w:i/>
          <w:sz w:val="21"/>
        </w:rPr>
        <w:t>Syntax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semantics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/>
          <w:spacing w:val="-4"/>
          <w:sz w:val="21"/>
        </w:rPr>
        <w:t>QPDL</w:t>
      </w:r>
    </w:p>
    <w:p>
      <w:pPr>
        <w:pStyle w:val="BodyText"/>
        <w:spacing w:line="216" w:lineRule="auto" w:before="146"/>
        <w:ind w:left="107" w:right="277"/>
        <w:jc w:val="both"/>
      </w:pPr>
      <w:r>
        <w:rPr>
          <w:rFonts w:ascii="Georgia" w:hAnsi="Georgia" w:cs="Georgia" w:eastAsia="Georgia"/>
          <w:w w:val="105"/>
        </w:rPr>
        <w:t>QPDL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obtained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w w:val="105"/>
        </w:rPr>
        <w:t>PDL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allowing</w:t>
      </w:r>
      <w:r>
        <w:rPr>
          <w:spacing w:val="-10"/>
          <w:w w:val="105"/>
        </w:rPr>
        <w:t> </w:t>
      </w:r>
      <w:r>
        <w:rPr>
          <w:w w:val="105"/>
        </w:rPr>
        <w:t>quantifiers</w:t>
      </w:r>
      <w:r>
        <w:rPr>
          <w:spacing w:val="-11"/>
          <w:w w:val="105"/>
        </w:rPr>
        <w:t> </w:t>
      </w:r>
      <w:r>
        <w:rPr>
          <w:w w:val="105"/>
        </w:rPr>
        <w:t>ranging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9"/>
          <w:w w:val="105"/>
        </w:rPr>
        <w:t> </w:t>
      </w:r>
      <w:r>
        <w:rPr>
          <w:w w:val="105"/>
        </w:rPr>
        <w:t>programs.</w:t>
      </w:r>
      <w:r>
        <w:rPr>
          <w:w w:val="105"/>
        </w:rPr>
        <w:t> We </w:t>
      </w:r>
      <w:r>
        <w:rPr/>
        <w:t>refer to identifiers for atomic-programs, with no program constructs.</w:t>
      </w:r>
      <w:r>
        <w:rPr>
          <w:spacing w:val="39"/>
        </w:rPr>
        <w:t> </w:t>
      </w:r>
      <w:r>
        <w:rPr/>
        <w:t>Thus, </w:t>
      </w:r>
      <w:r>
        <w:rPr>
          <w:rFonts w:ascii="Georgia" w:hAnsi="Georgia" w:cs="Georgia" w:eastAsia="Georgia"/>
        </w:rPr>
        <w:t>QPDL </w:t>
      </w:r>
      <w:r>
        <w:rPr>
          <w:spacing w:val="-2"/>
          <w:w w:val="105"/>
        </w:rPr>
        <w:t>formulas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inductively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propositional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identifiers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propositional </w:t>
      </w:r>
      <w:r>
        <w:rPr>
          <w:w w:val="105"/>
        </w:rPr>
        <w:t>connectives,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modal</w:t>
      </w:r>
      <w:r>
        <w:rPr>
          <w:spacing w:val="-9"/>
          <w:w w:val="105"/>
        </w:rPr>
        <w:t> </w:t>
      </w:r>
      <w:r>
        <w:rPr>
          <w:w w:val="105"/>
        </w:rPr>
        <w:t>operators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program</w:t>
      </w:r>
      <w:r>
        <w:rPr>
          <w:spacing w:val="-9"/>
          <w:w w:val="105"/>
        </w:rPr>
        <w:t> </w:t>
      </w:r>
      <w:r>
        <w:rPr>
          <w:w w:val="105"/>
        </w:rPr>
        <w:t>identifier),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quan- tification: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is a formula,</w:t>
      </w:r>
      <w:r>
        <w:rPr>
          <w:spacing w:val="10"/>
          <w:w w:val="105"/>
        </w:rPr>
        <w:t> </w:t>
      </w:r>
      <w:r>
        <w:rPr>
          <w:w w:val="105"/>
        </w:rPr>
        <w:t>then so are </w:t>
      </w:r>
      <w:r>
        <w:rPr>
          <w:rFonts w:ascii="DejaVu Sans" w:hAnsi="DejaVu Sans" w:cs="DejaVu Sans" w:eastAsia="DejaVu Sans"/>
          <w:w w:val="105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 and </w:t>
      </w:r>
      <w:r>
        <w:rPr>
          <w:rFonts w:ascii="DejaVu Sans" w:hAnsi="DejaVu Sans" w:cs="DejaVu Sans" w:eastAsia="DejaVu Sans"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).</w:t>
      </w:r>
      <w:r>
        <w:rPr>
          <w:spacing w:val="62"/>
          <w:w w:val="105"/>
        </w:rPr>
        <w:t> </w:t>
      </w:r>
      <w:r>
        <w:rPr>
          <w:w w:val="105"/>
        </w:rPr>
        <w:t>We also refer to 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user-friendly</w:t>
      </w:r>
      <w:r>
        <w:rPr>
          <w:spacing w:val="-7"/>
          <w:w w:val="105"/>
        </w:rPr>
        <w:t> </w:t>
      </w:r>
      <w:r>
        <w:rPr>
          <w:w w:val="105"/>
        </w:rPr>
        <w:t>variant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w w:val="105"/>
        </w:rPr>
        <w:t>QPDL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rFonts w:ascii="Georgia" w:hAnsi="Georgia" w:cs="Georgia" w:eastAsia="Georgia"/>
          <w:w w:val="105"/>
        </w:rPr>
        <w:t>QPDL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programs generated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union,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We shall see, however, that </w:t>
      </w:r>
      <w:r>
        <w:rPr>
          <w:rFonts w:ascii="Georgia" w:hAnsi="Georgia" w:cs="Georgia" w:eastAsia="Georgia"/>
          <w:w w:val="105"/>
          <w:vertAlign w:val="baseline"/>
        </w:rPr>
        <w:t>QPDL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interpretable in </w:t>
      </w:r>
      <w:r>
        <w:rPr>
          <w:rFonts w:ascii="Georgia" w:hAnsi="Georgia" w:cs="Georgia" w:eastAsia="Georgia"/>
          <w:w w:val="105"/>
          <w:vertAlign w:val="baseline"/>
        </w:rPr>
        <w:t>QPDL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2"/>
        <w:ind w:left="107" w:right="280" w:firstLine="319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distinguish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atomic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constants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variables.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(Kripke) structure</w:t>
      </w:r>
      <w:r>
        <w:rPr>
          <w:spacing w:val="-6"/>
        </w:rPr>
        <w:t> </w:t>
      </w:r>
      <w:r>
        <w:rPr>
          <w:rFonts w:ascii="DejaVu Sans" w:hAnsi="DejaVu Sans"/>
        </w:rPr>
        <w:t>K</w:t>
      </w:r>
      <w:r>
        <w:rPr/>
        <w:t>, the</w:t>
      </w:r>
      <w:r>
        <w:rPr>
          <w:spacing w:val="-4"/>
        </w:rPr>
        <w:t> </w:t>
      </w:r>
      <w:r>
        <w:rPr/>
        <w:t>semantic interpretation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con- stant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structure.</w:t>
      </w:r>
      <w:r>
        <w:rPr>
          <w:spacing w:val="18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given 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action</w:t>
      </w:r>
      <w:r>
        <w:rPr>
          <w:i/>
          <w:spacing w:val="-1"/>
        </w:rPr>
        <w:t> </w:t>
      </w:r>
      <w:r>
        <w:rPr>
          <w:i/>
        </w:rPr>
        <w:t>environment</w:t>
      </w:r>
      <w:r>
        <w:rPr>
          <w:i/>
          <w:spacing w:val="-6"/>
        </w:rPr>
        <w:t> </w:t>
      </w:r>
      <w:r>
        <w:rPr>
          <w:rFonts w:ascii="Liberation Serif" w:hAnsi="Liberation Serif"/>
          <w:i/>
        </w:rPr>
        <w:t>η</w:t>
      </w:r>
      <w:r>
        <w:rPr/>
        <w:t>,</w:t>
      </w:r>
      <w:r>
        <w:rPr>
          <w:spacing w:val="-3"/>
        </w:rPr>
        <w:t> </w:t>
      </w:r>
      <w:r>
        <w:rPr/>
        <w:t>i.e.</w:t>
      </w:r>
      <w:r>
        <w:rPr>
          <w:spacing w:val="26"/>
        </w:rPr>
        <w:t> </w:t>
      </w:r>
      <w:r>
        <w:rPr/>
        <w:t>a</w:t>
      </w:r>
      <w:r>
        <w:rPr>
          <w:spacing w:val="-4"/>
        </w:rPr>
        <w:t> </w:t>
      </w:r>
      <w:r>
        <w:rPr/>
        <w:t>mapping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assigns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7"/>
        </w:rPr>
        <w:t> </w:t>
      </w:r>
      <w:r>
        <w:rPr/>
        <w:t>relation on</w:t>
      </w:r>
      <w:r>
        <w:rPr>
          <w:spacing w:val="-1"/>
        </w:rPr>
        <w:t> </w:t>
      </w:r>
      <w:r>
        <w:rPr/>
        <w:t>states to each free program-variable present.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221" w:right="167" w:firstLine="319"/>
        <w:rPr>
          <w:rFonts w:ascii="LM Roman 8" w:hAnsi="LM Roman 8" w:cs="LM Roman 8" w:eastAsia="LM Roman 8"/>
        </w:rPr>
      </w:pPr>
      <w:bookmarkStart w:name="Expressive power of program quantificati" w:id="9"/>
      <w:bookmarkEnd w:id="9"/>
      <w:r>
        <w:rPr/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structure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</w:rPr>
        <w:t>K</w:t>
      </w:r>
      <w:r>
        <w:rPr>
          <w:rFonts w:ascii="DejaVu Sans" w:hAnsi="DejaVu Sans" w:cs="DejaVu Sans" w:eastAsia="DejaVu Sans"/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 </w:t>
      </w:r>
      <w:r>
        <w:rPr/>
        <w:t>relative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η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obvious</w:t>
      </w:r>
      <w:r>
        <w:rPr>
          <w:spacing w:val="-12"/>
          <w:w w:val="105"/>
        </w:rPr>
        <w:t> </w:t>
      </w:r>
      <w:r>
        <w:rPr>
          <w:w w:val="105"/>
        </w:rPr>
        <w:t>clauses;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40"/>
          <w:w w:val="105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2</w:t>
        </w:r>
      </w:hyperlink>
    </w:p>
    <w:p>
      <w:pPr>
        <w:tabs>
          <w:tab w:pos="1763" w:val="left" w:leader="none"/>
          <w:tab w:pos="2478" w:val="left" w:leader="none"/>
          <w:tab w:pos="4429" w:val="left" w:leader="none"/>
        </w:tabs>
        <w:spacing w:before="208"/>
        <w:ind w:left="40" w:right="0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s,η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M Roman Caps 10" w:hAnsi="LM Roman Caps 10" w:cs="LM Roman Caps 10" w:eastAsia="LM Roman Caps 10"/>
          <w:smallCaps/>
          <w:spacing w:val="-5"/>
          <w:w w:val="105"/>
          <w:sz w:val="21"/>
          <w:szCs w:val="21"/>
        </w:rPr>
        <w:t>iff</w:t>
      </w:r>
      <w:r>
        <w:rPr>
          <w:rFonts w:ascii="LM Roman Caps 10" w:hAnsi="LM Roman Caps 10" w:cs="LM Roman Caps 10" w:eastAsia="LM Roman Caps 10"/>
          <w:smallCaps w:val="0"/>
          <w:sz w:val="21"/>
          <w:szCs w:val="21"/>
        </w:rPr>
        <w:tab/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η</w:t>
      </w:r>
      <w:r>
        <w:rPr>
          <w:smallCaps w:val="0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:=</w:t>
      </w:r>
      <w:r>
        <w:rPr>
          <w:smallCaps w:val="0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A</w:t>
      </w:r>
      <w:r>
        <w:rPr>
          <w:smallCaps w:val="0"/>
          <w:w w:val="105"/>
          <w:sz w:val="21"/>
          <w:szCs w:val="21"/>
        </w:rPr>
        <w:t>]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|</w:t>
      </w:r>
      <w:r>
        <w:rPr>
          <w:smallCaps w:val="0"/>
          <w:w w:val="105"/>
          <w:sz w:val="21"/>
          <w:szCs w:val="21"/>
        </w:rPr>
        <w:t>=</w:t>
      </w:r>
      <w:r>
        <w:rPr>
          <w:smallCaps w:val="0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</w:rPr>
        <w:tab/>
      </w:r>
      <w:r>
        <w:rPr>
          <w:smallCaps w:val="0"/>
          <w:w w:val="105"/>
          <w:sz w:val="21"/>
          <w:szCs w:val="21"/>
        </w:rPr>
        <w:t>for</w:t>
      </w:r>
      <w:r>
        <w:rPr>
          <w:smallCaps w:val="0"/>
          <w:spacing w:val="-10"/>
          <w:w w:val="105"/>
          <w:sz w:val="21"/>
          <w:szCs w:val="21"/>
        </w:rPr>
        <w:t> </w:t>
      </w:r>
      <w:r>
        <w:rPr>
          <w:smallCaps w:val="0"/>
          <w:w w:val="105"/>
          <w:sz w:val="21"/>
          <w:szCs w:val="21"/>
        </w:rPr>
        <w:t>all</w:t>
      </w:r>
      <w:r>
        <w:rPr>
          <w:smallCaps w:val="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smallCaps w:val="0"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spacing w:val="-4"/>
          <w:w w:val="105"/>
          <w:sz w:val="21"/>
          <w:szCs w:val="21"/>
        </w:rPr>
        <w:t>|K|</w:t>
      </w:r>
      <w:r>
        <w:rPr>
          <w:rFonts w:ascii="LM Roman 8" w:hAnsi="LM Roman 8" w:cs="LM Roman 8" w:eastAsia="LM Roman 8"/>
          <w:smallCaps w:val="0"/>
          <w:spacing w:val="-4"/>
          <w:w w:val="105"/>
          <w:sz w:val="21"/>
          <w:szCs w:val="21"/>
          <w:vertAlign w:val="superscript"/>
        </w:rPr>
        <w:t>2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both"/>
        <w:rPr>
          <w:i/>
          <w:sz w:val="21"/>
        </w:rPr>
      </w:pPr>
      <w:r>
        <w:rPr>
          <w:i/>
          <w:sz w:val="21"/>
        </w:rPr>
        <w:t>Expressive</w:t>
      </w:r>
      <w:r>
        <w:rPr>
          <w:i/>
          <w:spacing w:val="-20"/>
          <w:sz w:val="21"/>
        </w:rPr>
        <w:t> </w:t>
      </w:r>
      <w:r>
        <w:rPr>
          <w:i/>
          <w:sz w:val="21"/>
        </w:rPr>
        <w:t>power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program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quantiﬁcation</w:t>
      </w:r>
    </w:p>
    <w:p>
      <w:pPr>
        <w:pStyle w:val="BodyText"/>
        <w:spacing w:line="216" w:lineRule="auto" w:before="129"/>
        <w:ind w:left="221" w:right="167"/>
        <w:jc w:val="both"/>
      </w:pPr>
      <w:r>
        <w:rPr/>
        <w:t>Quantification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propositions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considered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9</w:t>
        </w:r>
      </w:hyperlink>
      <w:r>
        <w:rPr/>
        <w:t>],</w:t>
      </w:r>
      <w:r>
        <w:rPr>
          <w:spacing w:val="40"/>
        </w:rPr>
        <w:t> </w:t>
      </w:r>
      <w:r>
        <w:rPr/>
        <w:t>where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modal</w:t>
      </w:r>
      <w:r>
        <w:rPr>
          <w:spacing w:val="36"/>
        </w:rPr>
        <w:t> </w:t>
      </w:r>
      <w:r>
        <w:rPr/>
        <w:t>operator</w:t>
      </w:r>
      <w:r>
        <w:rPr>
          <w:rFonts w:ascii="Arial" w:hAnsi="Arial" w:cs="Arial" w:eastAsia="Arial"/>
        </w:rPr>
        <w:t> </w:t>
      </w:r>
      <w:r>
        <w:rPr/>
        <w:t>of global truth is also used, to allow the definition of the propositional </w:t>
      </w: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-operator. Here</w:t>
      </w:r>
      <w:r>
        <w:rPr>
          <w:rFonts w:ascii="Arial" w:hAnsi="Arial" w:cs="Arial" w:eastAsia="Arial"/>
          <w:spacing w:val="80"/>
        </w:rPr>
        <w:t> 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is true in a state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of a transition structure </w:t>
      </w:r>
      <w:r>
        <w:rPr>
          <w:rFonts w:ascii="DejaVu Sans" w:hAnsi="DejaVu Sans" w:cs="DejaVu Sans" w:eastAsia="DejaVu Sans"/>
        </w:rPr>
        <w:t>K</w:t>
      </w:r>
      <w:r>
        <w:rPr>
          <w:rFonts w:ascii="DejaVu Sans" w:hAnsi="DejaVu Sans" w:cs="DejaVu Sans" w:eastAsia="DejaVu Sans"/>
          <w:spacing w:val="20"/>
        </w:rPr>
        <w:t> </w:t>
      </w:r>
      <w:r>
        <w:rPr/>
        <w:t>iff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is true in all states.</w:t>
      </w:r>
    </w:p>
    <w:p>
      <w:pPr>
        <w:spacing w:line="281" w:lineRule="exact" w:before="113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Quantiﬁcation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propositions,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well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global</w:t>
      </w:r>
      <w:r>
        <w:rPr>
          <w:i/>
          <w:spacing w:val="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operator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Arial"/>
          <w:spacing w:val="58"/>
          <w:w w:val="150"/>
          <w:sz w:val="21"/>
        </w:rPr>
        <w:t> 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interpretable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rFonts w:ascii="Georgia"/>
          <w:spacing w:val="-4"/>
          <w:sz w:val="21"/>
        </w:rPr>
        <w:t>QPDL</w:t>
      </w:r>
      <w:r>
        <w:rPr>
          <w:i/>
          <w:spacing w:val="-4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55"/>
        <w:ind w:left="221" w:right="167"/>
        <w:jc w:val="both"/>
        <w:rPr>
          <w:rFonts w:ascii="Arial" w:hAnsi="Arial" w:cs="Arial" w:eastAsia="Arial"/>
        </w:rPr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A formula </w:t>
      </w:r>
      <w:r>
        <w:rPr>
          <w:rFonts w:ascii="DejaVu Sans" w:hAnsi="DejaVu Sans" w:cs="DejaVu Sans" w:eastAsia="DejaVu Sans"/>
          <w:w w:val="105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</w:rPr>
        <w:t> 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w w:val="105"/>
        </w:rPr>
        <w:t>) is semantically equivalent to </w:t>
      </w:r>
      <w:r>
        <w:rPr>
          <w:rFonts w:ascii="DejaVu Sans" w:hAnsi="DejaVu Sans" w:cs="DejaVu Sans" w:eastAsia="DejaVu Sans"/>
          <w:w w:val="105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ϕ</w:t>
      </w:r>
      <w:r>
        <w:rPr>
          <w:w w:val="105"/>
        </w:rPr>
        <w:t>(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DejaVu Sans" w:hAnsi="DejaVu Sans" w:cs="DejaVu Sans" w:eastAsia="DejaVu Sans"/>
          <w:w w:val="105"/>
        </w:rPr>
        <w:t>⟩T</w:t>
      </w:r>
      <w:r>
        <w:rPr>
          <w:w w:val="105"/>
        </w:rPr>
        <w:t>), and</w:t>
      </w:r>
      <w:r>
        <w:rPr>
          <w:rFonts w:ascii="Arial" w:hAnsi="Arial" w:cs="Arial" w:eastAsia="Arial"/>
          <w:spacing w:val="8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 semantically equivalent to </w:t>
      </w:r>
      <w:r>
        <w:rPr>
          <w:rFonts w:ascii="DejaVu Sans" w:hAnsi="DejaVu Sans" w:cs="DejaVu Sans" w:eastAsia="DejaVu Sans"/>
          <w:w w:val="105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53"/>
        <w:rPr>
          <w:rFonts w:ascii="Arial"/>
        </w:rPr>
      </w:pPr>
    </w:p>
    <w:p>
      <w:pPr>
        <w:pStyle w:val="BodyText"/>
        <w:spacing w:line="213" w:lineRule="auto" w:before="1"/>
        <w:ind w:left="221" w:firstLine="319"/>
      </w:pPr>
      <w:r>
        <w:rPr/>
        <w:t>To interpret program </w:t>
      </w:r>
      <w:r>
        <w:rPr>
          <w:rFonts w:ascii="Liberation Serif" w:hAnsi="Liberation Serif"/>
          <w:i/>
        </w:rPr>
        <w:t>μ</w:t>
      </w:r>
      <w:r>
        <w:rPr/>
        <w:t>-operators we observe that containment between pro-</w:t>
      </w:r>
      <w:r>
        <w:rPr>
          <w:spacing w:val="40"/>
        </w:rPr>
        <w:t> </w:t>
      </w:r>
      <w:bookmarkStart w:name="_bookmark2" w:id="10"/>
      <w:bookmarkEnd w:id="10"/>
      <w:r>
        <w:rPr/>
        <w:t>g</w:t>
      </w:r>
      <w:r>
        <w:rPr/>
        <w:t>rams, </w:t>
      </w:r>
      <w:r>
        <w:rPr>
          <w:rFonts w:ascii="Liberation Serif" w:hAnsi="Liberation Serif"/>
          <w:i/>
        </w:rPr>
        <w:t>α </w:t>
      </w:r>
      <w:r>
        <w:rPr>
          <w:rFonts w:ascii="DejaVu Sans" w:hAnsi="DejaVu Sans"/>
        </w:rPr>
        <w:t>⊆ </w:t>
      </w:r>
      <w:r>
        <w:rPr>
          <w:rFonts w:ascii="Liberation Serif" w:hAnsi="Liberation Serif"/>
          <w:i/>
        </w:rPr>
        <w:t>β</w:t>
      </w:r>
      <w:r>
        <w:rPr/>
        <w:t>, is expressible as</w:t>
      </w:r>
    </w:p>
    <w:p>
      <w:pPr>
        <w:spacing w:before="249"/>
        <w:ind w:left="5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Arial" w:hAnsi="Arial" w:cs="Arial" w:eastAsia="Arial"/>
          <w:spacing w:val="39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w w:val="10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p</w:t>
      </w:r>
    </w:p>
    <w:p>
      <w:pPr>
        <w:pStyle w:val="BodyText"/>
        <w:spacing w:line="213" w:lineRule="auto" w:before="239"/>
        <w:ind w:left="221"/>
      </w:pPr>
      <w:bookmarkStart w:name="_bookmark3" w:id="11"/>
      <w:bookmarkEnd w:id="11"/>
      <w:r>
        <w:rPr/>
      </w:r>
      <w:r>
        <w:rPr>
          <w:spacing w:val="-2"/>
          <w:w w:val="105"/>
        </w:rPr>
        <w:t>Indeed,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α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spacing w:val="-2"/>
          <w:w w:val="105"/>
        </w:rPr>
        <w:t>⊆</w:t>
      </w:r>
      <w:r>
        <w:rPr>
          <w:rFonts w:ascii="DejaVu Sans" w:hAnsi="DejaVu Sans"/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β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formula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holds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trivially.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converse,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suppose </w:t>
      </w:r>
      <w:r>
        <w:rPr/>
        <w:t>towards</w:t>
      </w:r>
      <w:r>
        <w:rPr>
          <w:spacing w:val="-18"/>
        </w:rPr>
        <w:t> </w:t>
      </w:r>
      <w:r>
        <w:rPr/>
        <w:t>contradiction</w:t>
      </w:r>
      <w:r>
        <w:rPr>
          <w:spacing w:val="-14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3"/>
        </w:rPr>
        <w:t> </w:t>
      </w:r>
      <w:r>
        <w:rPr/>
        <w:t>are</w:t>
      </w:r>
      <w:r>
        <w:rPr>
          <w:spacing w:val="-19"/>
        </w:rPr>
        <w:t> </w:t>
      </w:r>
      <w:r>
        <w:rPr/>
        <w:t>states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structure</w:t>
      </w:r>
      <w:r>
        <w:rPr>
          <w:spacing w:val="-25"/>
        </w:rPr>
        <w:t> </w:t>
      </w:r>
      <w:r>
        <w:rPr>
          <w:rFonts w:ascii="DejaVu Sans" w:hAnsi="DejaVu Sans"/>
        </w:rPr>
        <w:t>K</w:t>
      </w:r>
      <w:r>
        <w:rPr/>
        <w:t>,</w:t>
      </w:r>
      <w:r>
        <w:rPr>
          <w:spacing w:val="-16"/>
        </w:rPr>
        <w:t> </w:t>
      </w:r>
      <w:r>
        <w:rPr/>
        <w:t>such</w:t>
      </w:r>
      <w:r>
        <w:rPr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s</w:t>
      </w:r>
      <w:r>
        <w:rPr>
          <w:rFonts w:ascii="DejaVu Sans" w:hAnsi="DejaVu Sans"/>
          <w:spacing w:val="-2"/>
        </w:rPr>
        <w:t>−</w:t>
      </w:r>
      <w:r>
        <w:rPr>
          <w:rFonts w:ascii="Georgia" w:hAnsi="Georgia"/>
          <w:i/>
          <w:spacing w:val="-2"/>
          <w:vertAlign w:val="superscript"/>
        </w:rPr>
        <w:t>α</w:t>
      </w:r>
      <w:r>
        <w:rPr>
          <w:rFonts w:ascii="DejaVu Sans" w:hAnsi="DejaVu Sans"/>
          <w:spacing w:val="-2"/>
          <w:vertAlign w:val="baseline"/>
        </w:rPr>
        <w:t>→</w:t>
      </w:r>
      <w:r>
        <w:rPr>
          <w:rFonts w:ascii="Liberation Serif" w:hAnsi="Liberation Serif"/>
          <w:i/>
          <w:spacing w:val="-2"/>
          <w:vertAlign w:val="baseline"/>
        </w:rPr>
        <w:t>t</w:t>
      </w:r>
      <w:r>
        <w:rPr>
          <w:spacing w:val="-2"/>
          <w:vertAlign w:val="baseline"/>
        </w:rPr>
        <w:t>,</w:t>
      </w:r>
    </w:p>
    <w:p>
      <w:pPr>
        <w:spacing w:line="101" w:lineRule="exact" w:before="0"/>
        <w:ind w:left="12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β</w:t>
      </w:r>
    </w:p>
    <w:p>
      <w:pPr>
        <w:pStyle w:val="BodyText"/>
        <w:spacing w:line="212" w:lineRule="exact"/>
        <w:ind w:left="221"/>
      </w:pPr>
      <w:r>
        <w:rPr>
          <w:w w:val="105"/>
        </w:rPr>
        <w:t>but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DejaVu Sans" w:hAnsi="DejaVu Sans" w:cs="DejaVu Sans" w:eastAsia="DejaVu Sans"/>
          <w:w w:val="105"/>
        </w:rPr>
        <w:t>−→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→</w:t>
      </w:r>
      <w:r>
        <w:rPr>
          <w:rFonts w:ascii="DejaVu Sans" w:hAnsi="DejaVu Sans" w:cs="DejaVu Sans" w:eastAsia="DejaVu Sans"/>
          <w:spacing w:val="-1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fails</w:t>
      </w:r>
    </w:p>
    <w:p>
      <w:pPr>
        <w:pStyle w:val="BodyText"/>
        <w:spacing w:line="281" w:lineRule="exact"/>
        <w:ind w:left="221"/>
      </w:pPr>
      <w:r>
        <w:rPr/>
        <w:t>in </w:t>
      </w:r>
      <w:r>
        <w:rPr>
          <w:rFonts w:ascii="Liberation Serif"/>
          <w:i/>
        </w:rPr>
        <w:t>s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so the</w:t>
      </w:r>
      <w:r>
        <w:rPr>
          <w:spacing w:val="-3"/>
        </w:rPr>
        <w:t> </w:t>
      </w:r>
      <w:r>
        <w:rPr/>
        <w:t>formula</w:t>
      </w:r>
      <w:r>
        <w:rPr>
          <w:spacing w:val="1"/>
        </w:rPr>
        <w:t> </w:t>
      </w:r>
      <w:r>
        <w:rPr/>
        <w:t>above</w:t>
      </w:r>
      <w:r>
        <w:rPr>
          <w:spacing w:val="2"/>
        </w:rPr>
        <w:t> </w:t>
      </w:r>
      <w:r>
        <w:rPr/>
        <w:t>fails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DejaVu Sans"/>
          <w:spacing w:val="-5"/>
        </w:rPr>
        <w:t>K</w:t>
      </w:r>
      <w:r>
        <w:rPr>
          <w:spacing w:val="-5"/>
        </w:rPr>
        <w:t>.</w:t>
      </w:r>
    </w:p>
    <w:p>
      <w:pPr>
        <w:spacing w:before="11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7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</w:p>
    <w:p>
      <w:pPr>
        <w:pStyle w:val="BodyText"/>
        <w:tabs>
          <w:tab w:pos="7726" w:val="left" w:leader="none"/>
        </w:tabs>
        <w:spacing w:before="127"/>
        <w:ind w:left="221"/>
        <w:rPr>
          <w:rFonts w:ascii="Arial" w:hAnsi="Arial"/>
        </w:rPr>
      </w:pPr>
      <w:r>
        <w:rPr>
          <w:rFonts w:ascii="Georgia" w:hAnsi="Georgia"/>
          <w:spacing w:val="-2"/>
          <w:w w:val="105"/>
        </w:rPr>
        <w:t>Proof.</w:t>
      </w:r>
      <w:r>
        <w:rPr>
          <w:rFonts w:ascii="Georgia" w:hAnsi="Georgia"/>
          <w:spacing w:val="45"/>
          <w:w w:val="105"/>
        </w:rPr>
        <w:t> </w:t>
      </w:r>
      <w:r>
        <w:rPr>
          <w:spacing w:val="-2"/>
          <w:w w:val="105"/>
        </w:rPr>
        <w:t>Straightforward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induction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α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spacing w:line="283" w:lineRule="exact" w:before="108"/>
        <w:ind w:left="221" w:right="0" w:firstLine="0"/>
        <w:jc w:val="left"/>
        <w:rPr>
          <w:rFonts w:ascii="Liberation Serif" w:hAnsi="Liberation Serif"/>
          <w:i/>
          <w:sz w:val="21"/>
        </w:rPr>
      </w:pPr>
      <w:bookmarkStart w:name="PDL is interpretable in QPDL" w:id="12"/>
      <w:bookmarkEnd w:id="12"/>
      <w:r>
        <w:rPr/>
      </w:r>
      <w:r>
        <w:rPr>
          <w:rFonts w:ascii="Georgia" w:hAnsi="Georgia"/>
          <w:spacing w:val="-2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3.3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Suppose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positive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 </w:t>
      </w:r>
      <w:r>
        <w:rPr>
          <w:spacing w:val="-2"/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If</w:t>
      </w:r>
      <w:r>
        <w:rPr>
          <w:i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d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program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</w:t>
      </w:r>
      <w:r>
        <w:rPr>
          <w:i/>
          <w:spacing w:val="-2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which</w:t>
      </w:r>
      <w:r>
        <w:rPr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spacing w:val="-2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⊆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d</w:t>
      </w:r>
    </w:p>
    <w:p>
      <w:pPr>
        <w:spacing w:line="283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μa.α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d</w:t>
      </w:r>
      <w:r>
        <w:rPr>
          <w:i/>
          <w:spacing w:val="-5"/>
          <w:sz w:val="21"/>
        </w:rPr>
        <w:t>.</w:t>
      </w:r>
    </w:p>
    <w:p>
      <w:pPr>
        <w:pStyle w:val="BodyText"/>
        <w:spacing w:line="282" w:lineRule="exact" w:before="127"/>
        <w:ind w:left="221"/>
      </w:pPr>
      <w:bookmarkStart w:name="_bookmark4" w:id="13"/>
      <w:bookmarkEnd w:id="13"/>
      <w:r>
        <w:rPr/>
      </w:r>
      <w:r>
        <w:rPr>
          <w:rFonts w:ascii="Georgia" w:hAnsi="Georgia"/>
        </w:rPr>
        <w:t>Proof.</w:t>
      </w:r>
      <w:r>
        <w:rPr>
          <w:rFonts w:ascii="Georgia" w:hAnsi="Georgia"/>
          <w:spacing w:val="63"/>
        </w:rPr>
        <w:t> </w:t>
      </w:r>
      <w:r>
        <w:rPr/>
        <w:t>We</w:t>
      </w:r>
      <w:r>
        <w:rPr>
          <w:spacing w:val="35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49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all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0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4"/>
          <w:vertAlign w:val="baseline"/>
        </w:rPr>
        <w:t> </w:t>
      </w:r>
      <w:r>
        <w:rPr>
          <w:vertAlign w:val="baseline"/>
        </w:rPr>
        <w:t>on</w:t>
      </w:r>
      <w:r>
        <w:rPr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42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3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6" w:lineRule="exact"/>
        <w:ind w:left="221"/>
      </w:pP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).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spacing w:val="29"/>
          <w:w w:val="105"/>
          <w:vertAlign w:val="baseline"/>
        </w:rPr>
        <w:t>∅⊆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20"/>
        <w:ind w:left="221" w:right="167" w:firstLine="319"/>
        <w:rPr>
          <w:rFonts w:ascii="Arial" w:hAnsi="Arial"/>
        </w:rPr>
      </w:pPr>
      <w:r>
        <w:rPr>
          <w:w w:val="105"/>
        </w:rPr>
        <w:t>Assuming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We have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by Lemma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we assume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, it follows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3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i/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i/>
          <w:sz w:val="21"/>
        </w:rPr>
        <w:t>PDL is interpretable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 </w:t>
      </w:r>
      <w:r>
        <w:rPr>
          <w:i/>
          <w:spacing w:val="-4"/>
          <w:sz w:val="21"/>
        </w:rPr>
        <w:t>QPDL</w:t>
      </w:r>
    </w:p>
    <w:p>
      <w:pPr>
        <w:spacing w:before="127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3.4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QPDL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hence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μ</w:t>
      </w:r>
      <w:r>
        <w:rPr>
          <w:rFonts w:ascii="Georgia" w:hAnsi="Georgia"/>
          <w:w w:val="105"/>
          <w:sz w:val="21"/>
          <w:vertAlign w:val="baseline"/>
        </w:rPr>
        <w:t>PDL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interpretable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spacing w:val="-4"/>
          <w:w w:val="105"/>
          <w:sz w:val="21"/>
          <w:vertAlign w:val="baseline"/>
        </w:rPr>
        <w:t>QPDL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0"/>
        <w:ind w:left="221"/>
      </w:pPr>
      <w:bookmarkStart w:name="_bookmark5" w:id="14"/>
      <w:bookmarkEnd w:id="14"/>
      <w:r>
        <w:rPr/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 prove by induction on syntax that every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of </w:t>
      </w:r>
      <w:r>
        <w:rPr>
          <w:rFonts w:ascii="Georgia" w:hAnsi="Georgia" w:cs="Georgia" w:eastAsia="Georgia"/>
          <w:w w:val="105"/>
        </w:rPr>
        <w:t>QPDL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 se- mantically equivalent to a formula of </w:t>
      </w:r>
      <w:r>
        <w:rPr>
          <w:rFonts w:ascii="Georgia" w:hAnsi="Georgia" w:cs="Georgia" w:eastAsia="Georgia"/>
          <w:w w:val="105"/>
          <w:vertAlign w:val="baseline"/>
        </w:rPr>
        <w:t>QPDL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6"/>
        <w:ind w:left="221" w:right="167" w:firstLine="319"/>
      </w:pPr>
      <w:r>
        <w:rPr>
          <w:w w:val="105"/>
        </w:rPr>
        <w:t>The only non-trivial case is for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of the form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claim that if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w w:val="105"/>
        </w:rPr>
        <w:t>and all</w:t>
      </w:r>
      <w:r>
        <w:rPr>
          <w:spacing w:val="-3"/>
          <w:w w:val="105"/>
        </w:rPr>
        <w:t> </w:t>
      </w:r>
      <w:r>
        <w:rPr>
          <w:w w:val="105"/>
        </w:rPr>
        <w:t>tests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expressible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Georgia" w:hAnsi="Georgia" w:cs="Georgia" w:eastAsia="Georgia"/>
          <w:w w:val="105"/>
        </w:rPr>
        <w:t>QPDL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</w:t>
      </w:r>
      <w:r>
        <w:rPr>
          <w:spacing w:val="-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α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it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793322</wp:posOffset>
                </wp:positionH>
                <wp:positionV relativeFrom="paragraph">
                  <wp:posOffset>109464</wp:posOffset>
                </wp:positionV>
                <wp:extent cx="1270" cy="63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62.466301pt,8.619232pt" to="62.466301pt,9.08541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write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DejaVu Serif"/>
          <w:w w:val="105"/>
          <w:sz w:val="15"/>
        </w:rPr>
        <w:t>|K|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DejaVu Serif"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2" w:lineRule="exact" w:before="112"/>
        <w:ind w:left="107"/>
      </w:pPr>
      <w:r>
        <w:rPr/>
        <w:t>readily</w:t>
      </w:r>
      <w:r>
        <w:rPr>
          <w:spacing w:val="13"/>
        </w:rPr>
        <w:t> </w:t>
      </w:r>
      <w:r>
        <w:rPr/>
        <w:t>follows</w:t>
      </w:r>
      <w:r>
        <w:rPr>
          <w:spacing w:val="14"/>
        </w:rPr>
        <w:t> </w:t>
      </w:r>
      <w:r>
        <w:rPr/>
        <w:t>that</w:t>
      </w:r>
      <w:r>
        <w:rPr>
          <w:spacing w:val="10"/>
        </w:rPr>
        <w:t> </w:t>
      </w:r>
      <w:r>
        <w:rPr/>
        <w:t>if</w:t>
      </w:r>
      <w:r>
        <w:rPr>
          <w:spacing w:val="12"/>
        </w:rPr>
        <w:t> </w:t>
      </w:r>
      <w:r>
        <w:rPr/>
        <w:t>all</w:t>
      </w:r>
      <w:r>
        <w:rPr>
          <w:spacing w:val="14"/>
        </w:rPr>
        <w:t> </w:t>
      </w:r>
      <w:r>
        <w:rPr/>
        <w:t>subformulas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are</w:t>
      </w:r>
      <w:r>
        <w:rPr>
          <w:spacing w:val="11"/>
        </w:rPr>
        <w:t> </w:t>
      </w:r>
      <w:r>
        <w:rPr/>
        <w:t>expressible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 w:hAnsi="Georgia" w:cs="Georgia" w:eastAsia="Georgia"/>
        </w:rPr>
        <w:t>QPDL</w:t>
      </w:r>
      <w:r>
        <w:rPr/>
        <w:t>,</w:t>
      </w:r>
      <w:r>
        <w:rPr>
          <w:spacing w:val="10"/>
        </w:rPr>
        <w:t> </w:t>
      </w:r>
      <w:r>
        <w:rPr/>
        <w:t>then</w:t>
      </w:r>
      <w:r>
        <w:rPr>
          <w:spacing w:val="13"/>
        </w:rPr>
        <w:t> </w:t>
      </w:r>
      <w:r>
        <w:rPr/>
        <w:t>so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 w:before="8"/>
        <w:ind w:left="107" w:right="280"/>
      </w:pP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itself, thus establishing this main case of the induction.</w:t>
      </w:r>
      <w:r>
        <w:rPr>
          <w:spacing w:val="40"/>
        </w:rPr>
        <w:t> </w:t>
      </w:r>
      <w:r>
        <w:rPr/>
        <w:t>We prove the claim by induction on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.</w:t>
      </w:r>
    </w:p>
    <w:p>
      <w:pPr>
        <w:pStyle w:val="BodyText"/>
        <w:spacing w:line="216" w:lineRule="auto" w:before="16"/>
        <w:ind w:left="107" w:right="167" w:firstLine="319"/>
      </w:pPr>
      <w:r>
        <w:rPr/>
        <w:t>The</w:t>
      </w:r>
      <w:r>
        <w:rPr>
          <w:spacing w:val="-17"/>
        </w:rPr>
        <w:t> </w:t>
      </w:r>
      <w:r>
        <w:rPr/>
        <w:t>induction</w:t>
      </w:r>
      <w:r>
        <w:rPr>
          <w:spacing w:val="-11"/>
        </w:rPr>
        <w:t> </w:t>
      </w:r>
      <w:r>
        <w:rPr/>
        <w:t>base,</w:t>
      </w:r>
      <w:r>
        <w:rPr>
          <w:spacing w:val="-5"/>
        </w:rPr>
        <w:t> </w:t>
      </w:r>
      <w:r>
        <w:rPr/>
        <w:t>with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α </w:t>
      </w:r>
      <w:r>
        <w:rPr/>
        <w:t>a</w:t>
      </w:r>
      <w:r>
        <w:rPr>
          <w:spacing w:val="-15"/>
        </w:rPr>
        <w:t> </w:t>
      </w:r>
      <w:r>
        <w:rPr/>
        <w:t>program-identifier,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trivial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definition</w:t>
      </w:r>
      <w:r>
        <w:rPr>
          <w:spacing w:val="-11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 w:hAnsi="Georgia"/>
        </w:rPr>
        <w:t>QPDL</w:t>
      </w:r>
      <w:r>
        <w:rPr/>
        <w:t>. For compound </w:t>
      </w:r>
      <w:r>
        <w:rPr>
          <w:rFonts w:ascii="Liberation Serif" w:hAnsi="Liberation Serif"/>
          <w:i/>
        </w:rPr>
        <w:t>α </w:t>
      </w:r>
      <w:r>
        <w:rPr/>
        <w:t>we have the following cases.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3" w:lineRule="exact" w:before="75" w:after="0"/>
        <w:ind w:left="318" w:right="0" w:hanging="197"/>
        <w:jc w:val="left"/>
        <w:rPr>
          <w:rFonts w:ascii="Georgia" w:hAnsi="Georgia" w:cs="Georgia" w:eastAsia="Georgia"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Test:</w:t>
      </w:r>
      <w:r>
        <w:rPr>
          <w:rFonts w:ascii="Georgia" w:hAnsi="Georgia" w:cs="Georgia" w:eastAsia="Georgia"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4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?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equivalent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4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which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expressible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spacing w:val="-4"/>
          <w:w w:val="105"/>
          <w:sz w:val="21"/>
          <w:szCs w:val="21"/>
        </w:rPr>
        <w:t>QPDL</w:t>
      </w:r>
    </w:p>
    <w:p>
      <w:pPr>
        <w:pStyle w:val="BodyText"/>
        <w:spacing w:line="283" w:lineRule="exact"/>
        <w:ind w:left="319"/>
      </w:pPr>
      <w:r>
        <w:rPr/>
        <w:t>by</w:t>
      </w:r>
      <w:r>
        <w:rPr>
          <w:spacing w:val="-6"/>
        </w:rPr>
        <w:t> </w:t>
      </w:r>
      <w:r>
        <w:rPr>
          <w:spacing w:val="-2"/>
        </w:rPr>
        <w:t>assumption.</w:t>
      </w:r>
    </w:p>
    <w:p>
      <w:pPr>
        <w:pStyle w:val="BodyText"/>
        <w:spacing w:before="88"/>
      </w:pP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0" w:after="0"/>
        <w:ind w:left="319" w:right="279" w:hanging="199"/>
        <w:jc w:val="left"/>
        <w:rPr>
          <w:sz w:val="21"/>
          <w:szCs w:val="21"/>
        </w:rPr>
      </w:pPr>
      <w:bookmarkStart w:name="_bookmark6" w:id="15"/>
      <w:bookmarkEnd w:id="15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Composition: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;</w:t>
      </w:r>
      <w:r>
        <w:rPr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equivalent</w:t>
      </w:r>
      <w:r>
        <w:rPr>
          <w:spacing w:val="3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3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8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expressible,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3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IH applied 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, and so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is expressible by IH applied to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w w:val="105"/>
          <w:sz w:val="21"/>
          <w:szCs w:val="21"/>
        </w:rPr>
        <w:t>.</w:t>
      </w:r>
    </w:p>
    <w:p>
      <w:pPr>
        <w:pStyle w:val="BodyText"/>
        <w:spacing w:before="72"/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1" w:after="0"/>
        <w:ind w:left="318" w:right="0" w:hanging="197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Union:</w:t>
      </w:r>
      <w:r>
        <w:rPr>
          <w:rFonts w:ascii="Georgia" w:hAnsi="Georgia" w:cs="Georgia" w:eastAsia="Georgia"/>
          <w:spacing w:val="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∪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equivalent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to</w:t>
      </w:r>
      <w:r>
        <w:rPr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which</w:t>
      </w:r>
      <w:r>
        <w:rPr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expressible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by</w:t>
      </w:r>
      <w:r>
        <w:rPr>
          <w:spacing w:val="-8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IH.</w:t>
      </w:r>
    </w:p>
    <w:p>
      <w:pPr>
        <w:pStyle w:val="BodyText"/>
        <w:spacing w:before="62"/>
      </w:pP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0" w:after="0"/>
        <w:ind w:left="318" w:right="0" w:hanging="197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Recursion</w:t>
      </w:r>
      <w:r>
        <w:rPr>
          <w:rFonts w:ascii="Georgia" w:hAnsi="Georgia" w:cs="Georgia" w:eastAsia="Georgia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μa.α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spacing w:val="-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semantically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equivalent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to</w:t>
      </w:r>
    </w:p>
    <w:p>
      <w:pPr>
        <w:pStyle w:val="BodyText"/>
        <w:tabs>
          <w:tab w:pos="7501" w:val="left" w:leader="none"/>
        </w:tabs>
        <w:spacing w:line="522" w:lineRule="exact" w:before="41"/>
        <w:ind w:left="319" w:right="281" w:firstLine="2538"/>
        <w:rPr>
          <w:rFonts w:ascii="DejaVu Sans" w:hAnsi="DejaVu Sans" w:cs="DejaVu Sans" w:eastAsia="DejaVu Sans"/>
        </w:rPr>
      </w:pPr>
      <w:bookmarkStart w:name="Super-analytical complexity of QPDL" w:id="16"/>
      <w:bookmarkEnd w:id="16"/>
      <w:r>
        <w:rPr/>
      </w:r>
      <w:r>
        <w:rPr>
          <w:rFonts w:ascii="DejaVu Sans" w:hAnsi="DejaVu Sans" w:cs="DejaVu Sans" w:eastAsia="DejaVu Sans"/>
        </w:rPr>
        <w:t>6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( 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) </w:t>
      </w:r>
      <w:r>
        <w:rPr>
          <w:rFonts w:ascii="DejaVu Sans" w:hAnsi="DejaVu Sans" w:cs="DejaVu Sans" w:eastAsia="DejaVu Sans"/>
        </w:rPr>
        <w:t>⊆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40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)</w:t>
        <w:tab/>
      </w:r>
      <w:r>
        <w:rPr>
          <w:spacing w:val="-4"/>
        </w:rPr>
        <w:t>(1) </w:t>
      </w:r>
      <w:bookmarkStart w:name="Interpreting general grammars" w:id="17"/>
      <w:bookmarkEnd w:id="17"/>
      <w:r>
        <w:rPr/>
        <w:t>O</w:t>
      </w:r>
      <w:r>
        <w:rPr/>
        <w:t>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one</w:t>
      </w:r>
      <w:r>
        <w:rPr>
          <w:spacing w:val="42"/>
        </w:rPr>
        <w:t> </w:t>
      </w:r>
      <w:r>
        <w:rPr/>
        <w:t>hand,</w:t>
      </w:r>
      <w:r>
        <w:rPr>
          <w:spacing w:val="48"/>
        </w:rPr>
        <w:t> </w:t>
      </w:r>
      <w:r>
        <w:rPr/>
        <w:t>instantiating</w:t>
      </w:r>
      <w:r>
        <w:rPr>
          <w:spacing w:val="4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iberation Serif" w:hAnsi="Liberation Serif" w:cs="Liberation Serif" w:eastAsia="Liberation Serif"/>
          <w:i/>
          <w:iCs/>
          <w:spacing w:val="60"/>
        </w:rPr>
        <w:t> </w:t>
      </w:r>
      <w:r>
        <w:rPr/>
        <w:t>in</w:t>
      </w:r>
      <w:r>
        <w:rPr>
          <w:spacing w:val="42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1</w:t>
        </w:r>
      </w:hyperlink>
      <w:r>
        <w:rPr/>
        <w:t>)</w:t>
      </w:r>
      <w:r>
        <w:rPr>
          <w:spacing w:val="43"/>
        </w:rPr>
        <w:t> </w:t>
      </w:r>
      <w:r>
        <w:rPr/>
        <w:t>with</w:t>
      </w:r>
      <w:r>
        <w:rPr>
          <w:spacing w:val="4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μa.α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)</w:t>
      </w:r>
      <w:r>
        <w:rPr>
          <w:spacing w:val="44"/>
        </w:rPr>
        <w:t> </w:t>
      </w:r>
      <w:r>
        <w:rPr/>
        <w:t>we</w:t>
      </w:r>
      <w:r>
        <w:rPr>
          <w:spacing w:val="42"/>
        </w:rPr>
        <w:t> </w:t>
      </w:r>
      <w:r>
        <w:rPr/>
        <w:t>obtain</w:t>
      </w:r>
      <w:r>
        <w:rPr>
          <w:spacing w:val="4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μa.α</w:t>
      </w:r>
      <w:r>
        <w:rPr/>
        <w:t>)</w:t>
      </w:r>
      <w:r>
        <w:rPr>
          <w:spacing w:val="51"/>
        </w:rPr>
        <w:t> </w:t>
      </w:r>
      <w:r>
        <w:rPr>
          <w:rFonts w:ascii="DejaVu Sans" w:hAnsi="DejaVu Sans" w:cs="DejaVu Sans" w:eastAsia="DejaVu Sans"/>
          <w:spacing w:val="-10"/>
        </w:rPr>
        <w:t>⊆</w:t>
      </w:r>
    </w:p>
    <w:p>
      <w:pPr>
        <w:pStyle w:val="BodyText"/>
        <w:spacing w:line="209" w:lineRule="exact"/>
        <w:ind w:left="319"/>
      </w:pPr>
      <w:r>
        <w:rPr>
          <w:rFonts w:ascii="Liberation Serif" w:hAnsi="Liberation Serif" w:cs="Liberation Serif" w:eastAsia="Liberation Serif"/>
          <w:i/>
          <w:iCs/>
          <w:w w:val="105"/>
        </w:rPr>
        <w:t>μa.α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39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μa.α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Since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premise</w:t>
      </w:r>
      <w:r>
        <w:rPr>
          <w:spacing w:val="-9"/>
          <w:w w:val="105"/>
        </w:rPr>
        <w:t> </w:t>
      </w:r>
      <w:r>
        <w:rPr>
          <w:w w:val="105"/>
        </w:rPr>
        <w:t>holds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definition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μa.α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obtain</w:t>
      </w:r>
    </w:p>
    <w:p>
      <w:pPr>
        <w:spacing w:line="266" w:lineRule="exact" w:before="0"/>
        <w:ind w:left="319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μa.α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ϕ</w:t>
      </w:r>
      <w:r>
        <w:rPr>
          <w:spacing w:val="-5"/>
          <w:w w:val="110"/>
          <w:sz w:val="21"/>
          <w:szCs w:val="21"/>
        </w:rPr>
        <w:t>.</w:t>
      </w:r>
    </w:p>
    <w:p>
      <w:pPr>
        <w:pStyle w:val="BodyText"/>
        <w:spacing w:line="266" w:lineRule="exact"/>
        <w:ind w:right="279"/>
        <w:jc w:val="right"/>
      </w:pPr>
      <w:r>
        <w:rPr/>
        <w:t>Conversely,</w:t>
      </w:r>
      <w:r>
        <w:rPr>
          <w:spacing w:val="17"/>
        </w:rPr>
        <w:t> </w:t>
      </w:r>
      <w:r>
        <w:rPr/>
        <w:t>if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6"/>
        </w:rPr>
        <w:t> </w:t>
      </w:r>
      <w:r>
        <w:rPr/>
        <w:t>satisfies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d</w:t>
      </w:r>
      <w:r>
        <w:rPr/>
        <w:t>)</w:t>
      </w:r>
      <w:r>
        <w:rPr>
          <w:spacing w:val="10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8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3"/>
        </w:rPr>
        <w:t> </w:t>
      </w:r>
      <w:r>
        <w:rPr/>
        <w:t>by</w:t>
      </w:r>
      <w:r>
        <w:rPr>
          <w:spacing w:val="11"/>
        </w:rPr>
        <w:t> </w:t>
      </w:r>
      <w:r>
        <w:rPr/>
        <w:t>Lemma</w:t>
      </w:r>
      <w:r>
        <w:rPr>
          <w:spacing w:val="10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>
          <w:color w:val="0000FF"/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have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μa.α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11"/>
        </w:rPr>
        <w:t> </w:t>
      </w:r>
      <w:r>
        <w:rPr>
          <w:rFonts w:ascii="Liberation Serif" w:hAnsi="Liberation Serif"/>
          <w:i/>
        </w:rPr>
        <w:t>d</w:t>
      </w:r>
      <w:r>
        <w:rPr/>
        <w:t>,</w:t>
      </w:r>
      <w:r>
        <w:rPr>
          <w:spacing w:val="14"/>
        </w:rPr>
        <w:t> </w:t>
      </w:r>
      <w:r>
        <w:rPr>
          <w:spacing w:val="-5"/>
        </w:rPr>
        <w:t>so</w:t>
      </w:r>
    </w:p>
    <w:p>
      <w:pPr>
        <w:tabs>
          <w:tab w:pos="7293" w:val="left" w:leader="none"/>
        </w:tabs>
        <w:spacing w:line="282" w:lineRule="exact" w:before="0"/>
        <w:ind w:left="0" w:right="280" w:firstLine="0"/>
        <w:jc w:val="right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⟨</w:t>
      </w:r>
      <w:r>
        <w:rPr>
          <w:rFonts w:ascii="DejaVu Sans" w:hAnsi="DejaVu Sans" w:cs="DejaVu Sans" w:eastAsia="DejaVu Sans"/>
          <w:spacing w:val="-37"/>
          <w:w w:val="10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μa.α</w:t>
      </w:r>
      <w:r>
        <w:rPr>
          <w:w w:val="105"/>
          <w:position w:val="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a</w:t>
      </w:r>
      <w:r>
        <w:rPr>
          <w:w w:val="105"/>
          <w:position w:val="2"/>
          <w:sz w:val="21"/>
          <w:szCs w:val="21"/>
        </w:rPr>
        <w:t>)</w:t>
      </w:r>
      <w:r>
        <w:rPr>
          <w:spacing w:val="-39"/>
          <w:w w:val="105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7"/>
          <w:w w:val="10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position w:val="2"/>
          <w:sz w:val="21"/>
          <w:szCs w:val="21"/>
        </w:rPr>
        <w:t> </w:t>
      </w:r>
      <w:r>
        <w:rPr>
          <w:w w:val="105"/>
          <w:position w:val="2"/>
          <w:sz w:val="21"/>
          <w:szCs w:val="21"/>
        </w:rPr>
        <w:t>implies</w:t>
      </w:r>
      <w:r>
        <w:rPr>
          <w:spacing w:val="-2"/>
          <w:w w:val="105"/>
          <w:position w:val="2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position w:val="2"/>
          <w:sz w:val="21"/>
          <w:szCs w:val="21"/>
        </w:rPr>
        <w:t>d</w:t>
      </w:r>
      <w:r>
        <w:rPr>
          <w:rFonts w:ascii="DejaVu Sans" w:hAnsi="DejaVu Sans" w:cs="DejaVu Sans" w:eastAsia="DejaVu Sans"/>
          <w:w w:val="105"/>
          <w:position w:val="2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6"/>
          <w:w w:val="105"/>
          <w:position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position w:val="2"/>
          <w:sz w:val="21"/>
          <w:szCs w:val="21"/>
        </w:rPr>
        <w:t>ϕ</w:t>
      </w:r>
      <w:r>
        <w:rPr>
          <w:spacing w:val="-5"/>
          <w:w w:val="105"/>
          <w:position w:val="2"/>
          <w:sz w:val="21"/>
          <w:szCs w:val="21"/>
        </w:rPr>
        <w:t>.</w:t>
      </w:r>
      <w:r>
        <w:rPr>
          <w:position w:val="2"/>
          <w:sz w:val="21"/>
          <w:szCs w:val="21"/>
        </w:rPr>
        <w:tab/>
      </w:r>
      <w:r>
        <w:rPr>
          <w:rFonts w:ascii="Arial" w:hAnsi="Arial" w:cs="Arial" w:eastAsia="Arial"/>
          <w:sz w:val="21"/>
          <w:szCs w:val="21"/>
        </w:rPr>
        <w:t> </w:t>
      </w:r>
    </w:p>
    <w:p>
      <w:pPr>
        <w:pStyle w:val="BodyText"/>
        <w:spacing w:before="137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  <w:rPr>
          <w:sz w:val="21"/>
        </w:rPr>
      </w:pPr>
      <w:r>
        <w:rPr>
          <w:w w:val="110"/>
        </w:rPr>
        <w:t>Super-analytical</w:t>
      </w:r>
      <w:r>
        <w:rPr>
          <w:spacing w:val="16"/>
          <w:w w:val="110"/>
        </w:rPr>
        <w:t> </w:t>
      </w:r>
      <w:r>
        <w:rPr>
          <w:w w:val="110"/>
        </w:rPr>
        <w:t>complexity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spacing w:val="-4"/>
          <w:w w:val="110"/>
          <w:sz w:val="21"/>
        </w:rPr>
        <w:t>QPDL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80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Interpreting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general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grammars</w:t>
      </w:r>
    </w:p>
    <w:p>
      <w:pPr>
        <w:spacing w:line="213" w:lineRule="auto" w:before="146"/>
        <w:ind w:left="107" w:right="186" w:firstLine="0"/>
        <w:jc w:val="both"/>
        <w:rPr>
          <w:sz w:val="21"/>
        </w:rPr>
      </w:pPr>
      <w:r>
        <w:rPr>
          <w:w w:val="105"/>
          <w:sz w:val="21"/>
        </w:rPr>
        <w:t>Recall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(general) grammar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 over 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alphabet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consists of an alphabet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⊃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w w:val="105"/>
          <w:sz w:val="21"/>
        </w:rPr>
        <w:t>Σ,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distinguished</w:t>
      </w:r>
      <w:r>
        <w:rPr>
          <w:spacing w:val="-2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S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Σ, and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of rules,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i.e. pairs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w w:val="105"/>
          <w:sz w:val="21"/>
        </w:rPr>
        <w:t>) where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 is the set of </w:t>
      </w:r>
      <w:r>
        <w:rPr>
          <w:i/>
          <w:w w:val="105"/>
          <w:sz w:val="21"/>
          <w:vertAlign w:val="baseline"/>
        </w:rPr>
        <w:t>non-terminals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yield </w:t>
      </w:r>
      <w:r>
        <w:rPr>
          <w:w w:val="105"/>
          <w:sz w:val="21"/>
          <w:vertAlign w:val="baseline"/>
        </w:rPr>
        <w:t>relation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inductively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xwy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xvy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language</w:t>
      </w:r>
      <w:r>
        <w:rPr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generated by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78" w:lineRule="exact"/>
        <w:ind w:left="107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592">
                <wp:simplePos x="0" y="0"/>
                <wp:positionH relativeFrom="page">
                  <wp:posOffset>1431201</wp:posOffset>
                </wp:positionH>
                <wp:positionV relativeFrom="paragraph">
                  <wp:posOffset>102422</wp:posOffset>
                </wp:positionV>
                <wp:extent cx="8191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93001pt;margin-top:8.064768pt;width:6.45pt;height:7.75pt;mso-position-horizontal-relative:page;mso-position-vertical-relative:paragraph;z-index:-15973888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"/>
        </w:rPr>
        <w:t> </w:t>
      </w:r>
      <w:r>
        <w:rPr/>
        <w:t>Σ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MathJax_Typewriter" w:hAnsi="MathJax_Typewriter"/>
          <w:spacing w:val="16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78" w:lineRule="exact"/>
        <w:ind w:left="101"/>
      </w:pPr>
      <w:r>
        <w:rPr/>
        <w:br w:type="column"/>
      </w:r>
      <w:r>
        <w:rPr>
          <w:rFonts w:ascii="Liberation Serif"/>
          <w:i/>
        </w:rPr>
        <w:t>w</w:t>
      </w:r>
      <w:r>
        <w:rPr>
          <w:rFonts w:ascii="DejaVu Sans"/>
        </w:rPr>
        <w:t>}</w:t>
      </w:r>
      <w:r>
        <w:rPr/>
        <w:t>.</w:t>
      </w:r>
      <w:r>
        <w:rPr>
          <w:spacing w:val="72"/>
        </w:rPr>
        <w:t> </w:t>
      </w:r>
      <w:r>
        <w:rPr/>
        <w:t>Recall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language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generated</w:t>
      </w:r>
      <w:r>
        <w:rPr>
          <w:spacing w:val="18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grammar</w:t>
      </w:r>
      <w:r>
        <w:rPr>
          <w:spacing w:val="16"/>
        </w:rPr>
        <w:t> </w:t>
      </w:r>
      <w:r>
        <w:rPr/>
        <w:t>iff</w:t>
      </w:r>
      <w:r>
        <w:rPr>
          <w:spacing w:val="14"/>
        </w:rPr>
        <w:t> </w:t>
      </w:r>
      <w:r>
        <w:rPr/>
        <w:t>it</w:t>
      </w:r>
      <w:r>
        <w:rPr>
          <w:spacing w:val="15"/>
        </w:rPr>
        <w:t> </w:t>
      </w:r>
      <w:r>
        <w:rPr>
          <w:spacing w:val="-5"/>
        </w:rPr>
        <w:t>is</w:t>
      </w:r>
    </w:p>
    <w:p>
      <w:pPr>
        <w:spacing w:after="0" w:line="278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1657" w:space="40"/>
            <w:col w:w="6363"/>
          </w:cols>
        </w:sectPr>
      </w:pPr>
    </w:p>
    <w:p>
      <w:pPr>
        <w:pStyle w:val="BodyText"/>
        <w:spacing w:line="216" w:lineRule="auto"/>
        <w:ind w:left="107" w:right="282"/>
        <w:jc w:val="both"/>
      </w:pPr>
      <w:r>
        <w:rPr/>
        <w:t>semi-decidable</w:t>
      </w:r>
      <w:r>
        <w:rPr>
          <w:spacing w:val="-11"/>
        </w:rPr>
        <w:t> </w:t>
      </w:r>
      <w:r>
        <w:rPr/>
        <w:t>(i.e. RE) [</w:t>
      </w:r>
      <w:hyperlink w:history="true" w:anchor="_bookmark13">
        <w:r>
          <w:rPr>
            <w:color w:val="0000FF"/>
          </w:rPr>
          <w:t>4</w:t>
        </w:r>
      </w:hyperlink>
      <w:r>
        <w:rPr/>
        <w:t>, </w:t>
      </w:r>
      <w:r>
        <w:rPr>
          <w:rFonts w:ascii="DejaVu Sans" w:hAnsi="DejaVu Sans"/>
        </w:rPr>
        <w:t>§</w:t>
      </w:r>
      <w:r>
        <w:rPr/>
        <w:t>9.2].</w:t>
      </w:r>
      <w:r>
        <w:rPr>
          <w:spacing w:val="33"/>
        </w:rPr>
        <w:t> </w:t>
      </w:r>
      <w:r>
        <w:rPr/>
        <w:t>In particular, acceptance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by a Turing</w:t>
      </w:r>
      <w:r>
        <w:rPr>
          <w:spacing w:val="-3"/>
          <w:vertAlign w:val="baseline"/>
        </w:rPr>
        <w:t> </w:t>
      </w:r>
      <w:r>
        <w:rPr>
          <w:vertAlign w:val="baseline"/>
        </w:rPr>
        <w:t>acceptor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simulated 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grammar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starts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accepting state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rules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proceed</w:t>
      </w:r>
      <w:r>
        <w:rPr>
          <w:spacing w:val="-3"/>
          <w:vertAlign w:val="baseline"/>
        </w:rPr>
        <w:t> </w:t>
      </w:r>
      <w:r>
        <w:rPr>
          <w:vertAlign w:val="baseline"/>
        </w:rPr>
        <w:t>“backwards”, i.e.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local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local-configurations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7"/>
          <w:vertAlign w:val="baseline"/>
        </w:rPr>
        <w:t> </w:t>
      </w:r>
      <w:r>
        <w:rPr>
          <w:vertAlign w:val="baseline"/>
        </w:rPr>
        <w:t>which</w:t>
      </w:r>
      <w:r>
        <w:rPr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31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bookmarkStart w:name="_bookmark7" w:id="18"/>
      <w:bookmarkEnd w:id="18"/>
      <w:r>
        <w:rPr>
          <w:rFonts w:ascii="DejaVu Sans" w:hAnsi="DejaVu Sans"/>
          <w:vertAlign w:val="baseline"/>
        </w:rPr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4" w:lineRule="auto" w:before="18"/>
        <w:ind w:left="107" w:right="280" w:firstLine="319"/>
        <w:jc w:val="both"/>
      </w:pPr>
      <w:r>
        <w:rPr/>
        <w:t>Given an alphabet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/>
        <w:t>= Σ</w:t>
      </w:r>
      <w:r>
        <w:rPr>
          <w:spacing w:val="-5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40"/>
        </w:rPr>
        <w:t> </w:t>
      </w:r>
      <w:r>
        <w:rPr/>
        <w:t>as above, we consider its symbols as atomic program</w:t>
      </w:r>
      <w:r>
        <w:rPr>
          <w:spacing w:val="-18"/>
        </w:rPr>
        <w:t> </w:t>
      </w:r>
      <w:r>
        <w:rPr/>
        <w:t>identifiers,</w:t>
      </w:r>
      <w:r>
        <w:rPr>
          <w:spacing w:val="-17"/>
        </w:rPr>
        <w:t> </w:t>
      </w:r>
      <w:r>
        <w:rPr/>
        <w:t>and each string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LM Roman 8" w:hAnsi="LM Roman 8"/>
          <w:spacing w:val="-8"/>
          <w:position w:val="-4"/>
          <w:sz w:val="15"/>
        </w:rPr>
        <w:t> </w:t>
      </w:r>
      <w:r>
        <w:rPr>
          <w:rFonts w:ascii="DejaVu Sans" w:hAnsi="DejaVu Sans"/>
          <w:spacing w:val="22"/>
        </w:rPr>
        <w:t>···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ξ</w:t>
      </w:r>
      <w:r>
        <w:rPr>
          <w:rFonts w:ascii="Georgia" w:hAnsi="Georgia"/>
          <w:i/>
          <w:position w:val="-4"/>
          <w:sz w:val="15"/>
        </w:rPr>
        <w:t>k</w:t>
      </w:r>
      <w:r>
        <w:rPr>
          <w:rFonts w:ascii="Georgia" w:hAnsi="Georgia"/>
          <w:i/>
          <w:spacing w:val="39"/>
          <w:position w:val="-4"/>
          <w:sz w:val="1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17"/>
          <w:vertAlign w:val="baseline"/>
        </w:rPr>
        <w:t> </w:t>
      </w:r>
      <w:r>
        <w:rPr>
          <w:vertAlign w:val="baseline"/>
        </w:rPr>
        <w:t>as the program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;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 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position w:val="-4"/>
          <w:sz w:val="15"/>
          <w:vertAlign w:val="baseline"/>
        </w:rPr>
        <w:t>k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vertAlign w:val="baseline"/>
        </w:rPr>
        <w:t>. In particular, the empty string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vertAlign w:val="baseline"/>
        </w:rPr>
        <w:t>is construed as the program </w:t>
      </w:r>
      <w:r>
        <w:rPr>
          <w:rFonts w:ascii="MathJax_Typewriter" w:hAnsi="MathJax_Typewriter"/>
          <w:vertAlign w:val="baseline"/>
        </w:rPr>
        <w:t>skip</w:t>
      </w:r>
      <w:r>
        <w:rPr>
          <w:vertAlign w:val="baseline"/>
        </w:rPr>
        <w:t>, i.e. ?</w:t>
      </w:r>
      <w:r>
        <w:rPr>
          <w:rFonts w:ascii="DejaVu Sans" w:hAnsi="DejaVu Sans"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313" w:lineRule="exact"/>
        <w:ind w:left="427"/>
        <w:jc w:val="both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t>Fix</w:t>
      </w:r>
      <w:r>
        <w:rPr>
          <w:spacing w:val="11"/>
        </w:rPr>
        <w:t> </w:t>
      </w:r>
      <w:r>
        <w:rPr/>
        <w:t>a</w:t>
      </w:r>
      <w:r>
        <w:rPr>
          <w:spacing w:val="7"/>
        </w:rPr>
        <w:t> </w:t>
      </w:r>
      <w:r>
        <w:rPr/>
        <w:t>propositional</w:t>
      </w:r>
      <w:r>
        <w:rPr>
          <w:spacing w:val="12"/>
        </w:rPr>
        <w:t> </w:t>
      </w:r>
      <w:r>
        <w:rPr/>
        <w:t>identifier</w:t>
      </w:r>
      <w:r>
        <w:rPr>
          <w:spacing w:val="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.</w:t>
      </w:r>
      <w:r>
        <w:rPr>
          <w:spacing w:val="46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rewrite</w:t>
      </w:r>
      <w:r>
        <w:rPr>
          <w:spacing w:val="11"/>
        </w:rPr>
        <w:t> </w:t>
      </w:r>
      <w:r>
        <w:rPr/>
        <w:t>rule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=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/>
        <w:t>)</w:t>
      </w:r>
      <w:r>
        <w:rPr>
          <w:spacing w:val="10"/>
        </w:rPr>
        <w:t> </w:t>
      </w:r>
      <w:r>
        <w:rPr/>
        <w:t>over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</w:t>
      </w:r>
      <w:r>
        <w:rPr>
          <w:spacing w:val="13"/>
        </w:rPr>
        <w:t> </w:t>
      </w:r>
      <w:r>
        <w:rPr/>
        <w:t>let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Georgia" w:hAnsi="Georgia" w:cs="Georgia" w:eastAsia="Georgia"/>
          <w:i/>
          <w:iCs/>
          <w:spacing w:val="-5"/>
          <w:position w:val="-4"/>
          <w:sz w:val="15"/>
          <w:szCs w:val="15"/>
        </w:rPr>
        <w:t>ρ</w:t>
      </w:r>
    </w:p>
    <w:p>
      <w:pPr>
        <w:pStyle w:val="BodyText"/>
        <w:spacing w:before="1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721321</wp:posOffset>
                </wp:positionH>
                <wp:positionV relativeFrom="paragraph">
                  <wp:posOffset>166692</wp:posOffset>
                </wp:positionV>
                <wp:extent cx="1270" cy="63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56.797001pt,13.125425pt" to="56.797001pt,13.59161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3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w.l.o.g.,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acceptors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erase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tape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entering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accepting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496" w:lineRule="auto" w:before="74"/>
        <w:ind w:left="221" w:right="38"/>
      </w:pPr>
      <w:bookmarkStart w:name="_bookmark8" w:id="19"/>
      <w:bookmarkEnd w:id="19"/>
      <w:r>
        <w:rPr/>
      </w:r>
      <w:r>
        <w:rPr/>
        <w:t>be the </w:t>
      </w:r>
      <w:r>
        <w:rPr>
          <w:rFonts w:ascii="Georgia"/>
        </w:rPr>
        <w:t>QPDF</w:t>
      </w:r>
      <w:r>
        <w:rPr>
          <w:rFonts w:ascii="LM Roman 8"/>
          <w:vertAlign w:val="superscript"/>
        </w:rPr>
        <w:t>+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formula and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</w:p>
    <w:p>
      <w:pPr>
        <w:spacing w:line="240" w:lineRule="auto" w:before="1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avb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2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awb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55" w:footer="0" w:top="1040" w:bottom="280" w:left="680" w:right="620"/>
          <w:cols w:num="2" w:equalWidth="0">
            <w:col w:w="2573" w:space="215"/>
            <w:col w:w="5272"/>
          </w:cols>
        </w:sectPr>
      </w:pPr>
    </w:p>
    <w:p>
      <w:pPr>
        <w:tabs>
          <w:tab w:pos="598" w:val="left" w:leader="none"/>
          <w:tab w:pos="1246" w:val="left" w:leader="none"/>
        </w:tabs>
        <w:spacing w:line="247" w:lineRule="exact" w:before="0"/>
        <w:ind w:left="51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w w:val="105"/>
          <w:position w:val="-4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ab/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6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p</w:t>
      </w:r>
    </w:p>
    <w:p>
      <w:pPr>
        <w:spacing w:before="95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pacing w:val="-2"/>
          <w:w w:val="110"/>
          <w:sz w:val="21"/>
          <w:szCs w:val="21"/>
        </w:rPr>
        <w:t>Proposition</w:t>
      </w:r>
      <w:r>
        <w:rPr>
          <w:rFonts w:ascii="Georgia" w:hAnsi="Georgia" w:cs="Georgia" w:eastAsia="Georgia"/>
          <w:spacing w:val="-2"/>
          <w:w w:val="110"/>
          <w:sz w:val="21"/>
          <w:szCs w:val="21"/>
        </w:rPr>
        <w:t> 4.1</w:t>
      </w:r>
      <w:r>
        <w:rPr>
          <w:rFonts w:ascii="Georgia" w:hAnsi="Georgia" w:cs="Georgia" w:eastAsia="Georgia"/>
          <w:spacing w:val="14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For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each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general</w:t>
      </w:r>
      <w:r>
        <w:rPr>
          <w:i/>
          <w:iCs/>
          <w:spacing w:val="-18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grammar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i/>
          <w:iCs/>
          <w:spacing w:val="-2"/>
          <w:w w:val="110"/>
          <w:sz w:val="21"/>
          <w:szCs w:val="21"/>
        </w:rPr>
        <w:t>,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λ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</w:rPr>
        <w:t>L</w:t>
      </w:r>
      <w:r>
        <w:rPr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spacing w:val="-2"/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iff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2"/>
          <w:w w:val="110"/>
          <w:position w:val="-4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spacing w:val="29"/>
          <w:w w:val="110"/>
          <w:position w:val="-4"/>
          <w:sz w:val="15"/>
          <w:szCs w:val="15"/>
        </w:rPr>
        <w:t> </w:t>
      </w:r>
      <w:r>
        <w:rPr>
          <w:i/>
          <w:iCs/>
          <w:spacing w:val="-2"/>
          <w:w w:val="110"/>
          <w:sz w:val="21"/>
          <w:szCs w:val="21"/>
        </w:rPr>
        <w:t>is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i/>
          <w:iCs/>
          <w:spacing w:val="-2"/>
          <w:w w:val="110"/>
          <w:sz w:val="21"/>
          <w:szCs w:val="21"/>
        </w:rPr>
        <w:t>valid.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4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104">
                <wp:simplePos x="0" y="0"/>
                <wp:positionH relativeFrom="page">
                  <wp:posOffset>1880641</wp:posOffset>
                </wp:positionH>
                <wp:positionV relativeFrom="paragraph">
                  <wp:posOffset>187512</wp:posOffset>
                </wp:positionV>
                <wp:extent cx="8191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2001pt;margin-top:14.7648pt;width:6.45pt;height:7.75pt;mso-position-horizontal-relative:page;mso-position-vertical-relative:paragraph;z-index:-15973376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7"/>
          <w:w w:val="110"/>
        </w:rPr>
        <w:t> </w:t>
      </w:r>
      <w:r>
        <w:rPr>
          <w:w w:val="110"/>
        </w:rPr>
        <w:t>Suppose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ans" w:hAnsi="DejaVu Sans"/>
          <w:spacing w:val="-5"/>
          <w:w w:val="110"/>
        </w:rPr>
        <w:t>⇒</w:t>
      </w:r>
      <w:r>
        <w:rPr>
          <w:rFonts w:ascii="Georgia" w:hAnsi="Georgia"/>
          <w:i/>
          <w:spacing w:val="-5"/>
          <w:w w:val="110"/>
          <w:vertAlign w:val="superscript"/>
        </w:rPr>
        <w:t>n</w:t>
      </w:r>
    </w:p>
    <w:p>
      <w:pPr>
        <w:pStyle w:val="BodyText"/>
        <w:spacing w:before="114"/>
        <w:ind w:left="76"/>
      </w:pPr>
      <w:r>
        <w:rPr/>
        <w:br w:type="column"/>
      </w:r>
      <w:r>
        <w:rPr>
          <w:rFonts w:ascii="Liberation Serif"/>
          <w:i/>
        </w:rPr>
        <w:t>v</w:t>
      </w:r>
      <w:r>
        <w:rPr/>
        <w:t>.</w:t>
      </w:r>
      <w:r>
        <w:rPr>
          <w:spacing w:val="72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structure</w:t>
      </w:r>
      <w:r>
        <w:rPr>
          <w:spacing w:val="14"/>
        </w:rPr>
        <w:t> </w:t>
      </w:r>
      <w:r>
        <w:rPr>
          <w:rFonts w:ascii="DejaVu Sans"/>
        </w:rPr>
        <w:t>K</w:t>
      </w:r>
      <w:r>
        <w:rPr>
          <w:rFonts w:ascii="DejaVu Sans"/>
          <w:spacing w:val="26"/>
        </w:rPr>
        <w:t> </w:t>
      </w:r>
      <w:r>
        <w:rPr/>
        <w:t>and</w:t>
      </w:r>
      <w:r>
        <w:rPr>
          <w:spacing w:val="18"/>
        </w:rPr>
        <w:t> </w:t>
      </w:r>
      <w:r>
        <w:rPr/>
        <w:t>state</w:t>
      </w:r>
      <w:r>
        <w:rPr>
          <w:spacing w:val="2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6"/>
        </w:rPr>
        <w:t> </w:t>
      </w:r>
      <w:r>
        <w:rPr>
          <w:spacing w:val="-2"/>
        </w:rPr>
        <w:t>therein.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2382" w:space="40"/>
            <w:col w:w="5638"/>
          </w:cols>
        </w:sectPr>
      </w:pPr>
    </w:p>
    <w:p>
      <w:pPr>
        <w:pStyle w:val="BodyText"/>
        <w:spacing w:line="280" w:lineRule="exact"/>
        <w:ind w:left="221"/>
      </w:pP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premise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spacing w:val="60"/>
          <w:position w:val="-4"/>
          <w:sz w:val="15"/>
          <w:szCs w:val="15"/>
        </w:rPr>
        <w:t> </w:t>
      </w:r>
      <w:r>
        <w:rPr/>
        <w:t>holds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</w:t>
      </w:r>
      <w:r>
        <w:rPr>
          <w:spacing w:val="15"/>
        </w:rPr>
        <w:t> </w:t>
      </w:r>
      <w:r>
        <w:rPr/>
        <w:t>then</w:t>
      </w:r>
      <w:r>
        <w:rPr>
          <w:spacing w:val="17"/>
        </w:rPr>
        <w:t> </w:t>
      </w:r>
      <w:r>
        <w:rPr/>
        <w:t>so</w:t>
      </w:r>
      <w:r>
        <w:rPr>
          <w:spacing w:val="15"/>
        </w:rPr>
        <w:t> </w:t>
      </w:r>
      <w:r>
        <w:rPr/>
        <w:t>does</w:t>
      </w:r>
      <w:r>
        <w:rPr>
          <w:spacing w:val="12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3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20"/>
        </w:rPr>
        <w:t> </w:t>
      </w:r>
      <w:r>
        <w:rPr/>
        <w:t>by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trivial</w:t>
      </w:r>
      <w:r>
        <w:rPr>
          <w:spacing w:val="18"/>
        </w:rPr>
        <w:t> </w:t>
      </w:r>
      <w:r>
        <w:rPr>
          <w:spacing w:val="-2"/>
        </w:rPr>
        <w:t>induction</w:t>
      </w:r>
    </w:p>
    <w:p>
      <w:pPr>
        <w:spacing w:after="0" w:line="280" w:lineRule="exact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54" w:lineRule="exact"/>
        <w:ind w:left="221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3616">
                <wp:simplePos x="0" y="0"/>
                <wp:positionH relativeFrom="page">
                  <wp:posOffset>2733179</wp:posOffset>
                </wp:positionH>
                <wp:positionV relativeFrom="paragraph">
                  <wp:posOffset>87193</wp:posOffset>
                </wp:positionV>
                <wp:extent cx="8191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10999pt;margin-top:6.865613pt;width:6.45pt;height:7.75pt;mso-position-horizontal-relative:page;mso-position-vertical-relative:paragraph;z-index:-15972864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Oracle Grammars" w:id="20"/>
      <w:bookmarkEnd w:id="20"/>
      <w:r>
        <w:rPr/>
      </w:r>
      <w:r>
        <w:rPr/>
        <w:t>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n</w:t>
      </w:r>
      <w:r>
        <w:rPr/>
        <w:t>.</w:t>
      </w:r>
      <w:r>
        <w:rPr>
          <w:spacing w:val="67"/>
        </w:rPr>
        <w:t> </w:t>
      </w:r>
      <w:r>
        <w:rPr/>
        <w:t>Assuming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6"/>
        </w:rPr>
        <w:t> </w:t>
      </w:r>
      <w:r>
        <w:rPr>
          <w:rFonts w:ascii="DejaVu Sans" w:hAnsi="DejaVu Sans"/>
        </w:rPr>
        <w:t>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),</w:t>
      </w:r>
      <w:r>
        <w:rPr>
          <w:spacing w:val="23"/>
        </w:rPr>
        <w:t> </w:t>
      </w:r>
      <w:r>
        <w:rPr/>
        <w:t>i.e.</w:t>
      </w:r>
      <w:r>
        <w:rPr>
          <w:spacing w:val="18"/>
        </w:rPr>
        <w:t> </w:t>
      </w:r>
      <w:r>
        <w:rPr>
          <w:rFonts w:ascii="MathJax_Typewriter" w:hAnsi="MathJax_Typewriter"/>
        </w:rPr>
        <w:t>S</w:t>
      </w:r>
      <w:r>
        <w:rPr>
          <w:rFonts w:ascii="MathJax_Typewriter" w:hAnsi="MathJax_Typewriter"/>
          <w:spacing w:val="29"/>
        </w:rPr>
        <w:t> </w:t>
      </w:r>
      <w:r>
        <w:rPr>
          <w:rFonts w:ascii="DejaVu Sans" w:hAnsi="DejaVu Sans"/>
          <w:spacing w:val="-5"/>
        </w:rPr>
        <w:t>→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54" w:lineRule="exact"/>
        <w:ind w:left="94"/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therefore</w:t>
      </w:r>
      <w:r>
        <w:rPr>
          <w:spacing w:val="2"/>
          <w:w w:val="105"/>
        </w:rPr>
        <w:t> </w:t>
      </w:r>
      <w:r>
        <w:rPr>
          <w:w w:val="105"/>
        </w:rPr>
        <w:t>get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λ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3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MathJax_Typewriter" w:hAnsi="MathJax_Typewriter" w:cs="MathJax_Typewriter" w:eastAsia="MathJax_Typewriter"/>
          <w:w w:val="105"/>
        </w:rPr>
        <w:t>S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3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spacing w:after="0" w:line="254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707" w:space="40"/>
            <w:col w:w="4313"/>
          </w:cols>
        </w:sectPr>
      </w:pPr>
    </w:p>
    <w:p>
      <w:pPr>
        <w:pStyle w:val="BodyText"/>
        <w:spacing w:line="261" w:lineRule="exact"/>
        <w:ind w:left="221"/>
      </w:pPr>
      <w:r>
        <w:rPr/>
        <w:t>Since</w:t>
      </w:r>
      <w:r>
        <w:rPr>
          <w:spacing w:val="-7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λ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3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equivalent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conclude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1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MathJax_Typewriter" w:hAnsi="MathJax_Typewriter" w:cs="MathJax_Typewriter" w:eastAsia="MathJax_Typewriter"/>
        </w:rPr>
        <w:t>S</w:t>
      </w:r>
      <w:r>
        <w:rPr>
          <w:rFonts w:ascii="DejaVu Sans" w:hAnsi="DejaVu Sans" w:cs="DejaVu Sans" w:eastAsia="DejaVu Sans"/>
        </w:rPr>
        <w:t>⟩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/>
        <w:t>,</w:t>
      </w:r>
      <w:r>
        <w:rPr>
          <w:spacing w:val="-4"/>
        </w:rPr>
        <w:t> </w:t>
      </w:r>
      <w:r>
        <w:rPr/>
        <w:t>i.e.</w:t>
      </w:r>
      <w:r>
        <w:rPr>
          <w:spacing w:val="29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G</w:t>
      </w:r>
      <w:r>
        <w:rPr/>
        <w:t>.</w:t>
      </w:r>
      <w:r>
        <w:rPr>
          <w:spacing w:val="27"/>
        </w:rPr>
        <w:t> </w:t>
      </w:r>
      <w:r>
        <w:rPr>
          <w:spacing w:val="-4"/>
        </w:rPr>
        <w:t>Thus</w:t>
      </w:r>
    </w:p>
    <w:p>
      <w:pPr>
        <w:spacing w:line="276" w:lineRule="exact" w:before="0"/>
        <w:ind w:left="221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12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spacing w:val="-5"/>
          <w:position w:val="-4"/>
          <w:sz w:val="15"/>
          <w:szCs w:val="15"/>
        </w:rPr>
        <w:t>G</w:t>
      </w:r>
      <w:r>
        <w:rPr>
          <w:spacing w:val="-5"/>
          <w:sz w:val="21"/>
          <w:szCs w:val="21"/>
        </w:rPr>
        <w:t>.</w:t>
      </w:r>
    </w:p>
    <w:p>
      <w:pPr>
        <w:pStyle w:val="BodyText"/>
        <w:spacing w:line="213" w:lineRule="auto" w:before="9"/>
        <w:ind w:left="221" w:firstLine="319"/>
      </w:pPr>
      <w:r>
        <w:rPr/>
        <w:t>Conversely,</w:t>
      </w:r>
      <w:r>
        <w:rPr>
          <w:spacing w:val="-10"/>
        </w:rPr>
        <w:t> </w:t>
      </w:r>
      <w:r>
        <w:rPr/>
        <w:t>suppose</w:t>
      </w:r>
      <w:r>
        <w:rPr>
          <w:spacing w:val="-16"/>
        </w:rPr>
        <w:t> </w:t>
      </w:r>
      <w:r>
        <w:rPr>
          <w:rFonts w:ascii="Liberation Serif" w:hAnsi="Liberation Serif"/>
          <w:i/>
          <w:w w:val="105"/>
        </w:rPr>
        <w:t>λ </w:t>
      </w:r>
      <w:r>
        <w:rPr>
          <w:rFonts w:ascii="DejaVu Sans" w:hAnsi="DejaVu Sans"/>
        </w:rPr>
        <w:t>/∈</w:t>
      </w:r>
      <w:r>
        <w:rPr>
          <w:rFonts w:ascii="DejaVu Sans" w:hAnsi="DejaVu Sans"/>
          <w:spacing w:val="-9"/>
        </w:rPr>
        <w:t> </w:t>
      </w:r>
      <w:r>
        <w:rPr>
          <w:rFonts w:ascii="DejaVu Sans" w:hAnsi="DejaVu Sans"/>
        </w:rPr>
        <w:t>L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/>
        <w:t>).</w:t>
      </w:r>
      <w:r>
        <w:rPr>
          <w:spacing w:val="20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structure</w:t>
      </w:r>
      <w:r>
        <w:rPr>
          <w:spacing w:val="-18"/>
        </w:rPr>
        <w:t> </w:t>
      </w:r>
      <w:r>
        <w:rPr>
          <w:rFonts w:ascii="DejaVu Sans" w:hAnsi="DejaVu Sans"/>
          <w:w w:val="105"/>
        </w:rPr>
        <w:t>F </w:t>
      </w:r>
      <w:r>
        <w:rPr/>
        <w:t>whose</w:t>
      </w:r>
      <w:r>
        <w:rPr>
          <w:spacing w:val="-14"/>
        </w:rPr>
        <w:t> </w:t>
      </w:r>
      <w:r>
        <w:rPr/>
        <w:t>states are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strings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each</w:t>
      </w:r>
      <w:r>
        <w:rPr>
          <w:spacing w:val="3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4"/>
          <w:vertAlign w:val="baseline"/>
        </w:rPr>
        <w:t> </w:t>
      </w:r>
      <w:r>
        <w:rPr>
          <w:vertAlign w:val="baseline"/>
        </w:rPr>
        <w:t>identifier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5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69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128">
                <wp:simplePos x="0" y="0"/>
                <wp:positionH relativeFrom="page">
                  <wp:posOffset>3371151</wp:posOffset>
                </wp:positionH>
                <wp:positionV relativeFrom="paragraph">
                  <wp:posOffset>101372</wp:posOffset>
                </wp:positionV>
                <wp:extent cx="8191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5007pt;margin-top:7.982112pt;width:6.45pt;height:7.75pt;mso-position-horizontal-relative:page;mso-position-vertical-relative:paragraph;z-index:-15972352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mapping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'→</w:t>
      </w:r>
      <w:r>
        <w:rPr>
          <w:rFonts w:ascii="DejaVu Sans" w:hAnsi="DejaVu Sans" w:cs="DejaVu Sans" w:eastAsia="DejaVu Sans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ξw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true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iff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⇒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3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31"/>
          <w:w w:val="105"/>
          <w:position w:val="-4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λ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both</w:t>
      </w:r>
    </w:p>
    <w:p>
      <w:pPr>
        <w:tabs>
          <w:tab w:pos="7726" w:val="left" w:leader="none"/>
        </w:tabs>
        <w:spacing w:line="295" w:lineRule="exact" w:before="0"/>
        <w:ind w:left="221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48"/>
          <w:position w:val="-4"/>
          <w:sz w:val="15"/>
          <w:szCs w:val="15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</w:t>
      </w:r>
      <w:r>
        <w:rPr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true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there,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but</w:t>
      </w:r>
      <w:r>
        <w:rPr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8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not.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before="15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Oracle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Grammars</w:t>
      </w:r>
    </w:p>
    <w:p>
      <w:pPr>
        <w:pStyle w:val="BodyText"/>
        <w:spacing w:line="216" w:lineRule="auto" w:before="134"/>
        <w:ind w:left="221" w:right="165"/>
        <w:jc w:val="both"/>
      </w:pP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course, Proposition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4.1</w:t>
        </w:r>
      </w:hyperlink>
      <w:r>
        <w:rPr>
          <w:color w:val="0000FF"/>
          <w:w w:val="105"/>
        </w:rPr>
        <w:t> </w:t>
      </w:r>
      <w:r>
        <w:rPr>
          <w:w w:val="105"/>
        </w:rPr>
        <w:t>implies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QPDL</w:t>
      </w:r>
      <w:r>
        <w:rPr>
          <w:rFonts w:ascii="Georgia" w:hAnsi="Georgia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undecidable, which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already know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Harel’s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2.2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above.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interest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Propostion</w:t>
      </w:r>
      <w:r>
        <w:rPr>
          <w:spacing w:val="-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4.1</w:t>
        </w:r>
      </w:hyperlink>
      <w:r>
        <w:rPr>
          <w:w w:val="105"/>
        </w:rPr>
        <w:t>, though, 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generalizes</w:t>
      </w:r>
      <w:r>
        <w:rPr>
          <w:spacing w:val="-1"/>
          <w:w w:val="105"/>
        </w:rPr>
        <w:t> </w:t>
      </w:r>
      <w:r>
        <w:rPr>
          <w:w w:val="105"/>
        </w:rPr>
        <w:t>easily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relativized computing.</w:t>
      </w:r>
      <w:r>
        <w:rPr>
          <w:spacing w:val="40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grammars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 </w:t>
      </w:r>
      <w:r>
        <w:rPr/>
        <w:t>equipped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symbolic</w:t>
      </w:r>
      <w:r>
        <w:rPr>
          <w:spacing w:val="-17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orcales,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follows.</w:t>
      </w:r>
      <w:r>
        <w:rPr>
          <w:spacing w:val="18"/>
        </w:rPr>
        <w:t> </w:t>
      </w:r>
      <w:r>
        <w:rPr/>
        <w:t>Define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oracle-grammar</w:t>
      </w:r>
      <w:r>
        <w:rPr>
          <w:i/>
          <w:spacing w:val="-18"/>
        </w:rPr>
        <w:t> </w:t>
      </w:r>
      <w:r>
        <w:rPr/>
        <w:t>to 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grammar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distinguished</w:t>
      </w:r>
      <w:r>
        <w:rPr>
          <w:spacing w:val="-10"/>
        </w:rPr>
        <w:t> </w:t>
      </w:r>
      <w:r>
        <w:rPr/>
        <w:t>nonterminals,</w:t>
      </w:r>
      <w:r>
        <w:rPr>
          <w:spacing w:val="-6"/>
        </w:rPr>
        <w:t> </w:t>
      </w:r>
      <w:r>
        <w:rPr>
          <w:rFonts w:ascii="MathJax_Typewriter" w:hAnsi="MathJax_Typewriter"/>
        </w:rPr>
        <w:t>P </w:t>
      </w:r>
      <w:r>
        <w:rPr/>
        <w:t>and</w:t>
      </w:r>
      <w:r>
        <w:rPr>
          <w:spacing w:val="-8"/>
        </w:rPr>
        <w:t> </w:t>
      </w:r>
      <w:r>
        <w:rPr>
          <w:rFonts w:ascii="MathJax_Typewriter" w:hAnsi="MathJax_Typewriter"/>
        </w:rPr>
        <w:t>N </w:t>
      </w:r>
      <w:r>
        <w:rPr/>
        <w:t>(intended</w:t>
      </w:r>
      <w:r>
        <w:rPr>
          <w:spacing w:val="-7"/>
        </w:rPr>
        <w:t> </w:t>
      </w:r>
      <w:r>
        <w:rPr/>
        <w:t>to represent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positive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negative</w:t>
      </w:r>
      <w:r>
        <w:rPr>
          <w:spacing w:val="-10"/>
        </w:rPr>
        <w:t> </w:t>
      </w:r>
      <w:r>
        <w:rPr/>
        <w:t>query-answer,</w:t>
      </w:r>
      <w:r>
        <w:rPr>
          <w:spacing w:val="-9"/>
        </w:rPr>
        <w:t> </w:t>
      </w:r>
      <w:r>
        <w:rPr/>
        <w:t>respectively).</w:t>
      </w:r>
      <w:r>
        <w:rPr>
          <w:spacing w:val="24"/>
        </w:rPr>
        <w:t> </w:t>
      </w:r>
      <w:r>
        <w:rPr/>
        <w:t>These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used, </w:t>
      </w:r>
      <w:r>
        <w:rPr>
          <w:w w:val="105"/>
        </w:rPr>
        <w:t>though,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yield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5"/>
          <w:w w:val="105"/>
        </w:rPr>
        <w:t> </w:t>
      </w:r>
      <w:r>
        <w:rPr>
          <w:rFonts w:ascii="DejaVu Sans" w:hAnsi="DejaVu Sans"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augmented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“oracle”)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bscript"/>
        </w:rPr>
        <w:t>G,W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generated 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clausess as above, as well as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bscript"/>
        </w:rPr>
        <w:t>G,L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xwy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⇒</w:t>
      </w:r>
      <w:r>
        <w:rPr>
          <w:rFonts w:ascii="Georgia" w:hAnsi="Georgia"/>
          <w:i/>
          <w:w w:val="105"/>
          <w:vertAlign w:val="subscript"/>
        </w:rPr>
        <w:t>G,L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xwy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/>
          <w:i/>
          <w:w w:val="105"/>
          <w:vertAlign w:val="baseline"/>
        </w:rPr>
        <w:t>w </w:t>
      </w:r>
      <w:r>
        <w:rPr>
          <w:rFonts w:ascii="DejaVu Sans" w:hAnsi="DejaVu Sans"/>
          <w:w w:val="95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81" w:lineRule="exact" w:before="0"/>
        <w:ind w:left="540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language</w:t>
      </w:r>
      <w:r>
        <w:rPr>
          <w:spacing w:val="-3"/>
          <w:sz w:val="21"/>
        </w:rPr>
        <w:t> </w:t>
      </w:r>
      <w:r>
        <w:rPr>
          <w:i/>
          <w:sz w:val="21"/>
        </w:rPr>
        <w:t>generated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8"/>
          <w:sz w:val="21"/>
        </w:rPr>
        <w:t> </w:t>
      </w:r>
      <w:r>
        <w:rPr>
          <w:i/>
          <w:sz w:val="21"/>
        </w:rPr>
        <w:t>modulo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orcale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41"/>
          <w:sz w:val="21"/>
        </w:rPr>
        <w:t> </w:t>
      </w:r>
      <w:r>
        <w:rPr>
          <w:spacing w:val="-5"/>
          <w:sz w:val="21"/>
        </w:rPr>
        <w:t>is</w:t>
      </w:r>
    </w:p>
    <w:p>
      <w:pPr>
        <w:tabs>
          <w:tab w:pos="2756" w:val="left" w:leader="none"/>
        </w:tabs>
        <w:spacing w:before="208"/>
        <w:ind w:left="5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4640">
                <wp:simplePos x="0" y="0"/>
                <wp:positionH relativeFrom="page">
                  <wp:posOffset>3514712</wp:posOffset>
                </wp:positionH>
                <wp:positionV relativeFrom="paragraph">
                  <wp:posOffset>241287</wp:posOffset>
                </wp:positionV>
                <wp:extent cx="20955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G,W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748993pt;margin-top:18.999012pt;width:16.5pt;height:7.75pt;mso-position-horizontal-relative:page;mso-position-vertical-relative:paragraph;z-index:-15971840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G,W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21"/>
      <w:bookmarkEnd w:id="21"/>
      <w:r>
        <w:rPr/>
      </w:r>
      <w:r>
        <w:rPr>
          <w:rFonts w:ascii="DejaVu Sans" w:hAnsi="DejaVu Sans"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S</w:t>
      </w:r>
      <w:r>
        <w:rPr>
          <w:rFonts w:ascii="MathJax_Typewriter" w:hAnsi="MathJax_Typewriter"/>
          <w:spacing w:val="2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⇒</w:t>
      </w:r>
      <w:r>
        <w:rPr>
          <w:rFonts w:ascii="DejaVu Serif" w:hAnsi="DejaVu Serif"/>
          <w:spacing w:val="-7"/>
          <w:sz w:val="21"/>
          <w:vertAlign w:val="superscript"/>
        </w:rPr>
        <w:t>∗</w:t>
      </w:r>
      <w:r>
        <w:rPr>
          <w:rFonts w:ascii="DejaVu Serif" w:hAnsi="DejaVu Serif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sz w:val="21"/>
          <w:vertAlign w:val="baseline"/>
        </w:rPr>
        <w:t>w</w:t>
      </w:r>
      <w:r>
        <w:rPr>
          <w:rFonts w:ascii="DejaVu Sans" w:hAnsi="DejaVu Sans"/>
          <w:spacing w:val="-5"/>
          <w:sz w:val="21"/>
          <w:vertAlign w:val="baseline"/>
        </w:rPr>
        <w:t>}</w:t>
      </w:r>
    </w:p>
    <w:p>
      <w:pPr>
        <w:pStyle w:val="BodyText"/>
        <w:spacing w:line="216" w:lineRule="auto" w:before="232"/>
        <w:ind w:left="221" w:right="165"/>
        <w:jc w:val="both"/>
      </w:pPr>
      <w:r>
        <w:rPr/>
        <w:t>The “backwards” simulation of Turing acceptors by general grammars, outlined above,</w:t>
      </w:r>
      <w:r>
        <w:rPr>
          <w:spacing w:val="-10"/>
        </w:rPr>
        <w:t> </w:t>
      </w:r>
      <w:r>
        <w:rPr/>
        <w:t>easily</w:t>
      </w:r>
      <w:r>
        <w:rPr>
          <w:spacing w:val="-14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simulation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oracle</w:t>
      </w:r>
      <w:r>
        <w:rPr>
          <w:spacing w:val="-15"/>
        </w:rPr>
        <w:t> </w:t>
      </w:r>
      <w:r>
        <w:rPr/>
        <w:t>Turing</w:t>
      </w:r>
      <w:r>
        <w:rPr>
          <w:spacing w:val="-18"/>
        </w:rPr>
        <w:t> </w:t>
      </w:r>
      <w:r>
        <w:rPr/>
        <w:t>acceptors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oracle</w:t>
      </w:r>
      <w:r>
        <w:rPr>
          <w:spacing w:val="-12"/>
        </w:rPr>
        <w:t> </w:t>
      </w:r>
      <w:r>
        <w:rPr/>
        <w:t>grammars. Oracle</w:t>
      </w:r>
      <w:r>
        <w:rPr>
          <w:spacing w:val="-2"/>
        </w:rPr>
        <w:t> </w:t>
      </w:r>
      <w:r>
        <w:rPr/>
        <w:t>grammars with </w:t>
      </w:r>
      <w:r>
        <w:rPr>
          <w:rFonts w:ascii="Liberation Serif" w:hAnsi="Liberation Serif"/>
          <w:i/>
          <w:spacing w:val="12"/>
        </w:rPr>
        <w:t>k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Liberation Serif" w:hAnsi="Liberation Serif"/>
          <w:i/>
        </w:rPr>
        <w:t>&gt; </w:t>
      </w:r>
      <w:r>
        <w:rPr/>
        <w:t>1</w:t>
      </w:r>
      <w:r>
        <w:rPr>
          <w:spacing w:val="-2"/>
        </w:rPr>
        <w:t> </w:t>
      </w:r>
      <w:r>
        <w:rPr/>
        <w:t>oracles are</w:t>
      </w:r>
      <w:r>
        <w:rPr>
          <w:spacing w:val="-2"/>
        </w:rPr>
        <w:t> </w:t>
      </w:r>
      <w:r>
        <w:rPr/>
        <w:t>defined</w:t>
      </w:r>
      <w:r>
        <w:rPr>
          <w:spacing w:val="-4"/>
        </w:rPr>
        <w:t> </w:t>
      </w:r>
      <w:r>
        <w:rPr/>
        <w:t>similarly, using</w:t>
      </w:r>
      <w:r>
        <w:rPr>
          <w:spacing w:val="-4"/>
        </w:rPr>
        <w:t> </w:t>
      </w:r>
      <w:r>
        <w:rPr/>
        <w:t>non-terminals </w:t>
      </w:r>
      <w:r>
        <w:rPr>
          <w:rFonts w:ascii="MathJax_Typewriter" w:hAnsi="MathJax_Typewriter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 </w:t>
      </w:r>
      <w:r>
        <w:rPr>
          <w:vertAlign w:val="baseline"/>
        </w:rPr>
        <w:t>= 1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obtain:</w:t>
      </w:r>
    </w:p>
    <w:p>
      <w:pPr>
        <w:spacing w:before="12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4.2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i/>
          <w:w w:val="105"/>
          <w:sz w:val="21"/>
        </w:rPr>
        <w:t>Deciding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whether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-oracle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grammar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satisﬁes</w:t>
      </w:r>
    </w:p>
    <w:p>
      <w:pPr>
        <w:spacing w:before="208"/>
        <w:ind w:left="257" w:right="173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6</w:t>
      </w:r>
      <w:r>
        <w:rPr>
          <w:rFonts w:ascii="Liberation Serif" w:hAnsi="Liberation Serif"/>
          <w:i/>
          <w:sz w:val="21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" w:hAnsi="DejaVu Sans"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·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16"/>
          <w:sz w:val="21"/>
          <w:vertAlign w:val="baseline"/>
        </w:rPr>
        <w:t>·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rFonts w:ascii="DejaVu Sans" w:hAnsi="DejaVu Sans"/>
          <w:spacing w:val="5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···</w:t>
      </w:r>
      <w:r>
        <w:rPr>
          <w:rFonts w:ascii="DejaVu Sans" w:hAnsi="DejaVu Sans"/>
          <w:spacing w:val="-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-3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L</w:t>
      </w:r>
      <w:r>
        <w:rPr>
          <w:rFonts w:ascii="Klaudia" w:hAnsi="Klaudia"/>
          <w:sz w:val="21"/>
          <w:vertAlign w:val="superscript"/>
        </w:rPr>
        <w:t>W</w:t>
      </w:r>
      <w:r>
        <w:rPr>
          <w:rFonts w:ascii="Klaudia" w:hAnsi="Klaudia"/>
          <w:spacing w:val="-5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)) </w:t>
      </w:r>
    </w:p>
    <w:p>
      <w:pPr>
        <w:spacing w:before="20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152">
                <wp:simplePos x="0" y="0"/>
                <wp:positionH relativeFrom="page">
                  <wp:posOffset>817892</wp:posOffset>
                </wp:positionH>
                <wp:positionV relativeFrom="paragraph">
                  <wp:posOffset>244179</wp:posOffset>
                </wp:positionV>
                <wp:extent cx="5461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01001pt;margin-top:19.226713pt;width:4.3pt;height:7.75pt;mso-position-horizontal-relative:page;mso-position-vertical-relative:paragraph;z-index:-15971328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complete.</w:t>
      </w:r>
    </w:p>
    <w:p>
      <w:pPr>
        <w:pStyle w:val="BodyText"/>
        <w:spacing w:line="213" w:lineRule="auto" w:before="164"/>
        <w:ind w:left="221" w:firstLine="319"/>
      </w:pPr>
      <w:r>
        <w:rPr/>
        <w:t>This</w:t>
      </w:r>
      <w:r>
        <w:rPr>
          <w:spacing w:val="40"/>
        </w:rPr>
        <w:t> </w:t>
      </w:r>
      <w:r>
        <w:rPr/>
        <w:t>underlies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representation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oracle</w:t>
      </w:r>
      <w:r>
        <w:rPr>
          <w:spacing w:val="40"/>
        </w:rPr>
        <w:t> </w:t>
      </w:r>
      <w:r>
        <w:rPr/>
        <w:t>grammars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Georgia"/>
        </w:rPr>
        <w:t>QPDL</w:t>
      </w:r>
      <w:r>
        <w:rPr/>
        <w:t>,</w:t>
      </w:r>
      <w:r>
        <w:rPr>
          <w:spacing w:val="40"/>
        </w:rPr>
        <w:t> </w:t>
      </w:r>
      <w:r>
        <w:rPr/>
        <w:t>generalizing Proposition</w:t>
      </w:r>
      <w:r>
        <w:rPr>
          <w:spacing w:val="-11"/>
        </w:rPr>
        <w:t> </w:t>
      </w:r>
      <w:hyperlink w:history="true" w:anchor="_bookmark8">
        <w:r>
          <w:rPr>
            <w:color w:val="0000FF"/>
          </w:rPr>
          <w:t>4.1</w:t>
        </w:r>
      </w:hyperlink>
      <w:r>
        <w:rPr/>
        <w:t>,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program</w:t>
      </w:r>
      <w:r>
        <w:rPr>
          <w:spacing w:val="-12"/>
        </w:rPr>
        <w:t> </w:t>
      </w:r>
      <w:r>
        <w:rPr/>
        <w:t>indeitifiers</w:t>
      </w:r>
      <w:r>
        <w:rPr>
          <w:spacing w:val="-16"/>
        </w:rPr>
        <w:t> </w:t>
      </w:r>
      <w:r>
        <w:rPr>
          <w:rFonts w:ascii="MathJax_Typewriter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ad</w:t>
      </w:r>
      <w:r>
        <w:rPr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W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i.e.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08" w:lineRule="auto" w:before="140"/>
        <w:ind w:left="107" w:right="280"/>
        <w:jc w:val="both"/>
      </w:pPr>
      <w:bookmarkStart w:name="Expressing properties of structures and " w:id="22"/>
      <w:bookmarkEnd w:id="22"/>
      <w:r>
        <w:rPr/>
      </w:r>
      <w:r>
        <w:rPr/>
        <w:t>we</w:t>
      </w:r>
      <w:r>
        <w:rPr>
          <w:spacing w:val="-12"/>
        </w:rPr>
        <w:t> </w:t>
      </w:r>
      <w:r>
        <w:rPr/>
        <w:t>intend to have </w:t>
      </w:r>
      <w:r>
        <w:rPr>
          <w:rFonts w:ascii="Liberation Serif" w:hAnsi="Liberation Serif"/>
          <w:i/>
        </w:rPr>
        <w:t>w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vertAlign w:val="baseline"/>
        </w:rPr>
        <w:t>just in case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" w:hAnsi="DejaVu Sans"/>
          <w:spacing w:val="22"/>
          <w:vertAlign w:val="baseline"/>
        </w:rPr>
        <w:t>···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position w:val="-4"/>
          <w:sz w:val="15"/>
          <w:vertAlign w:val="baseline"/>
        </w:rPr>
        <w:t>n</w:t>
      </w:r>
      <w:r>
        <w:rPr>
          <w:vertAlign w:val="baseline"/>
        </w:rPr>
        <w:t>, as the composition of atomic programs, is “in </w:t>
      </w:r>
      <w:r>
        <w:rPr>
          <w:rFonts w:ascii="MathJax_Typewriter" w:hAnsi="MathJax_Typewriter"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”, and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is “in </w:t>
      </w:r>
      <w:r>
        <w:rPr>
          <w:rFonts w:ascii="MathJax_Typewriter" w:hAnsi="MathJax_Typewriter"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”.</w:t>
      </w:r>
      <w:r>
        <w:rPr>
          <w:spacing w:val="36"/>
          <w:vertAlign w:val="baseline"/>
        </w:rPr>
        <w:t> </w:t>
      </w:r>
      <w:r>
        <w:rPr>
          <w:vertAlign w:val="baseline"/>
        </w:rPr>
        <w:t>However, since programs can be far more general than sets of execution traces of atomic programs, some care is needed in setting up this representation.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Georgia"/>
          <w:sz w:val="21"/>
        </w:rPr>
      </w:pPr>
      <w:r>
        <w:rPr>
          <w:i/>
          <w:sz w:val="21"/>
        </w:rPr>
        <w:t>Expressing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structures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programs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6"/>
          <w:sz w:val="21"/>
        </w:rPr>
        <w:t> </w:t>
      </w:r>
      <w:r>
        <w:rPr>
          <w:rFonts w:ascii="Georgia"/>
          <w:spacing w:val="-4"/>
          <w:sz w:val="21"/>
        </w:rPr>
        <w:t>QPDL</w:t>
      </w:r>
    </w:p>
    <w:p>
      <w:pPr>
        <w:pStyle w:val="BodyText"/>
        <w:spacing w:line="199" w:lineRule="auto" w:before="159"/>
        <w:ind w:left="107" w:right="284"/>
        <w:jc w:val="both"/>
      </w:pPr>
      <w:r>
        <w:rPr/>
        <w:t>We use the following abbreviations, where </w:t>
      </w:r>
      <w:r>
        <w:rPr>
          <w:rFonts w:ascii="Liberation Serif" w:hAnsi="Liberation Serif"/>
          <w:i/>
        </w:rPr>
        <w:t>A </w:t>
      </w:r>
      <w:r>
        <w:rPr/>
        <w:t>= </w:t>
      </w:r>
      <w:r>
        <w:rPr>
          <w:rFonts w:ascii="DejaVu Sans" w:hAnsi="DejaVu Sans"/>
          <w:spacing w:val="17"/>
        </w:rPr>
        <w:t>{</w:t>
      </w:r>
      <w:r>
        <w:rPr>
          <w:rFonts w:ascii="Liberation Serif" w:hAnsi="Liberation Serif"/>
          <w:i/>
          <w:spacing w:val="17"/>
        </w:rPr>
        <w:t>ξ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,...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Georgia" w:hAnsi="Georgia"/>
          <w:i/>
          <w:position w:val="-4"/>
          <w:sz w:val="15"/>
          <w:vertAlign w:val="baseline"/>
        </w:rPr>
        <w:t>m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(excluding the oracle </w:t>
      </w:r>
      <w:r>
        <w:rPr>
          <w:spacing w:val="-2"/>
          <w:vertAlign w:val="baseline"/>
        </w:rPr>
        <w:t>identifiers).</w:t>
      </w:r>
    </w:p>
    <w:p>
      <w:pPr>
        <w:spacing w:line="295" w:lineRule="auto" w:before="95"/>
        <w:ind w:left="930" w:right="4172" w:firstLine="111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⊆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Arial" w:hAnsi="Arial" w:cs="Arial" w:eastAsia="Arial"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 Det(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for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Arial" w:hAnsi="Arial" w:cs="Arial" w:eastAsia="Arial"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]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w w:val="105"/>
          <w:sz w:val="21"/>
          <w:szCs w:val="21"/>
        </w:rPr>
        <w:t>) Det(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for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Det(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)</w:t>
      </w:r>
    </w:p>
    <w:p>
      <w:pPr>
        <w:spacing w:line="293" w:lineRule="exact" w:before="0"/>
        <w:ind w:left="109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3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ξ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spacing w:before="32"/>
        <w:ind w:left="174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w w:val="110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53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spacing w:before="44"/>
        <w:ind w:left="114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]</w:t>
      </w:r>
      <w:r>
        <w:rPr>
          <w:spacing w:val="-4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5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2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ξ</w:t>
      </w:r>
      <w:r>
        <w:rPr>
          <w:rFonts w:ascii="Georgia" w:hAnsi="Georgia" w:cs="Georgia" w:eastAsia="Georgia"/>
          <w:i/>
          <w:iCs/>
          <w:w w:val="110"/>
          <w:position w:val="-4"/>
          <w:sz w:val="15"/>
          <w:szCs w:val="15"/>
          <w:vertAlign w:val="baseline"/>
        </w:rPr>
        <w:t>i</w:t>
      </w:r>
      <w:r>
        <w:rPr>
          <w:w w:val="110"/>
          <w:sz w:val="21"/>
          <w:szCs w:val="21"/>
          <w:vertAlign w:val="baseline"/>
        </w:rPr>
        <w:t>]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spacing w:line="292" w:lineRule="auto" w:before="46"/>
        <w:ind w:left="921" w:right="2876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6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((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Arial" w:hAnsi="Arial"/>
          <w:spacing w:val="40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]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∧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Det(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</w:p>
    <w:p>
      <w:pPr>
        <w:spacing w:line="288" w:lineRule="exact" w:before="4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rFonts w:ascii="DejaVu Serif" w:hAnsi="DejaVu Serif"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∧</w:t>
      </w:r>
      <w:r>
        <w:rPr>
          <w:rFonts w:ascii="DejaVu Sans" w:hAnsi="DejaVu Sans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rFonts w:ascii="DejaVu Serif" w:hAnsi="DejaVu Serif"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)</w:t>
      </w:r>
    </w:p>
    <w:p>
      <w:pPr>
        <w:spacing w:line="309" w:lineRule="exact" w:before="0"/>
        <w:ind w:left="2275" w:right="0" w:firstLine="0"/>
        <w:jc w:val="left"/>
        <w:rPr>
          <w:sz w:val="21"/>
        </w:rPr>
      </w:pPr>
      <w:r>
        <w:rPr>
          <w:rFonts w:ascii="DejaVu Sans" w:hAnsi="DejaVu Sans"/>
          <w:sz w:val="21"/>
        </w:rPr>
        <w:t>∧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z w:val="21"/>
        </w:rPr>
        <w:t>6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" w:hAnsi="DejaVu Serif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ans" w:hAnsi="DejaVu Sans"/>
          <w:spacing w:val="-121"/>
          <w:w w:val="99"/>
          <w:sz w:val="21"/>
          <w:vertAlign w:val="baseline"/>
        </w:rPr>
        <w:t>V</w:t>
      </w:r>
      <w:r>
        <w:rPr>
          <w:w w:val="101"/>
          <w:position w:val="3"/>
          <w:sz w:val="21"/>
          <w:vertAlign w:val="baseline"/>
        </w:rPr>
        <w:t>¯</w:t>
      </w:r>
      <w:r>
        <w:rPr>
          <w:spacing w:val="-15"/>
          <w:position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β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319" w:lineRule="exact"/>
        <w:ind w:left="2487"/>
      </w:pPr>
      <w:r>
        <w:rPr/>
        <w:t>(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DejaVu Sans" w:hAnsi="DejaVu Sans"/>
          <w:spacing w:val="-123"/>
          <w:w w:val="99"/>
        </w:rPr>
        <w:t>V</w:t>
      </w:r>
      <w:r>
        <w:rPr>
          <w:w w:val="101"/>
          <w:position w:val="3"/>
        </w:rPr>
        <w:t>¯</w:t>
      </w:r>
      <w:r>
        <w:rPr>
          <w:spacing w:val="17"/>
          <w:position w:val="3"/>
        </w:rPr>
        <w:t> </w:t>
      </w:r>
      <w:r>
        <w:rPr/>
        <w:t>are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/>
        <w:t>union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disjoint</w:t>
      </w:r>
      <w:r>
        <w:rPr>
          <w:spacing w:val="-3"/>
        </w:rPr>
        <w:t> </w:t>
      </w:r>
      <w:r>
        <w:rPr>
          <w:spacing w:val="-2"/>
        </w:rPr>
        <w:t>disjunction)</w:t>
      </w:r>
    </w:p>
    <w:p>
      <w:pPr>
        <w:pStyle w:val="BodyText"/>
        <w:spacing w:line="258" w:lineRule="exact" w:before="80"/>
        <w:ind w:left="427"/>
      </w:pPr>
      <w:r>
        <w:rPr/>
        <w:t>For</w:t>
      </w:r>
      <w:r>
        <w:rPr>
          <w:spacing w:val="21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70"/>
        </w:rPr>
        <w:t> </w:t>
      </w:r>
      <w:r>
        <w:rPr/>
        <w:t>=</w:t>
      </w:r>
      <w:r>
        <w:rPr>
          <w:spacing w:val="14"/>
        </w:rPr>
        <w:t> </w:t>
      </w:r>
      <w:r>
        <w:rPr/>
        <w:t>(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Liberation Serif" w:hAnsi="Liberation Serif"/>
          <w:i/>
          <w:spacing w:val="22"/>
          <w:vertAlign w:val="baseline"/>
        </w:rPr>
        <w:t>...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let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Klaudia" w:hAnsi="Klaudia"/>
          <w:vertAlign w:val="superscript"/>
        </w:rPr>
        <w:t>W</w:t>
      </w:r>
      <w:r>
        <w:rPr>
          <w:rFonts w:ascii="Klaudia" w:hAnsi="Klaudia"/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line="310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Klaudia" w:hAnsi="Klaudia"/>
          <w:sz w:val="21"/>
          <w:vertAlign w:val="superscript"/>
        </w:rPr>
        <w:t>W</w:t>
      </w:r>
      <w:r>
        <w:rPr>
          <w:rFonts w:ascii="Klaudia" w:hAnsi="Klaudia"/>
          <w:spacing w:val="-60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MathJax_Typewriter" w:hAnsi="MathJax_Typewriter"/>
          <w:spacing w:val="13"/>
          <w:sz w:val="21"/>
          <w:vertAlign w:val="baseline"/>
        </w:rPr>
        <w:t>P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]]</w:t>
      </w:r>
      <w:r>
        <w:rPr>
          <w:rFonts w:ascii="DejaVu Serif" w:hAnsi="DejaVu Serif"/>
          <w:sz w:val="21"/>
          <w:vertAlign w:val="subscript"/>
        </w:rPr>
        <w:t>K</w:t>
      </w:r>
      <w:r>
        <w:rPr>
          <w:rFonts w:ascii="DejaVu Serif" w:hAnsi="DejaVu Serif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Klaudia" w:hAnsi="Klaudia"/>
          <w:sz w:val="21"/>
          <w:vertAlign w:val="superscript"/>
        </w:rPr>
        <w:t>W</w:t>
      </w:r>
      <w:r>
        <w:rPr>
          <w:rFonts w:ascii="Klaudia" w:hAnsi="Klaudia"/>
          <w:spacing w:val="-55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MathJax_Typewriter" w:hAnsi="MathJax_Typewriter"/>
          <w:spacing w:val="13"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)=</w:t>
      </w:r>
      <w:r>
        <w:rPr>
          <w:spacing w:val="9"/>
          <w:sz w:val="21"/>
          <w:vertAlign w:val="baseline"/>
        </w:rPr>
        <w:t> </w:t>
      </w:r>
      <w:r>
        <w:rPr>
          <w:rFonts w:ascii="Times New Roman" w:hAnsi="Times New Roman"/>
          <w:b/>
          <w:spacing w:val="44"/>
          <w:w w:val="84"/>
          <w:sz w:val="21"/>
          <w:vertAlign w:val="baseline"/>
        </w:rPr>
        <w:t>[</w:t>
      </w:r>
      <w:r>
        <w:rPr>
          <w:rFonts w:ascii="Liberation Serif" w:hAnsi="Liberation Serif"/>
          <w:i/>
          <w:spacing w:val="-90"/>
          <w:w w:val="115"/>
          <w:sz w:val="21"/>
          <w:vertAlign w:val="baseline"/>
        </w:rPr>
        <w:t>W</w:t>
      </w:r>
      <w:r>
        <w:rPr>
          <w:spacing w:val="45"/>
          <w:w w:val="101"/>
          <w:position w:val="5"/>
          <w:sz w:val="21"/>
          <w:vertAlign w:val="baseline"/>
        </w:rPr>
        <w:t>¯</w:t>
      </w:r>
      <w:r>
        <w:rPr>
          <w:spacing w:val="-40"/>
          <w:position w:val="5"/>
          <w:sz w:val="21"/>
          <w:vertAlign w:val="baseline"/>
        </w:rPr>
        <w:t> 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i</w:t>
      </w:r>
      <w:r>
        <w:rPr>
          <w:spacing w:val="-2"/>
          <w:sz w:val="21"/>
          <w:vertAlign w:val="baseline"/>
        </w:rPr>
        <w:t>]]</w:t>
      </w:r>
      <w:r>
        <w:rPr>
          <w:rFonts w:ascii="DejaVu Serif" w:hAnsi="DejaVu Serif"/>
          <w:spacing w:val="-2"/>
          <w:sz w:val="21"/>
          <w:vertAlign w:val="subscript"/>
        </w:rPr>
        <w:t>K</w:t>
      </w:r>
      <w:r>
        <w:rPr>
          <w:spacing w:val="-2"/>
          <w:sz w:val="21"/>
          <w:vertAlign w:val="baseline"/>
        </w:rPr>
        <w:t>.</w:t>
      </w:r>
    </w:p>
    <w:p>
      <w:pPr>
        <w:spacing w:before="138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-oracle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grammar,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L</w:t>
      </w:r>
      <w:r>
        <w:rPr>
          <w:rFonts w:ascii="Klaudia" w:hAnsi="Klaudia"/>
          <w:w w:val="105"/>
          <w:sz w:val="21"/>
          <w:vertAlign w:val="superscript"/>
        </w:rPr>
        <w:t>W</w:t>
      </w:r>
      <w:r>
        <w:rPr>
          <w:rFonts w:ascii="Klaudia" w:hAnsi="Klaudia"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pStyle w:val="BodyText"/>
        <w:spacing w:before="12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20"/>
        </w:sectPr>
      </w:pPr>
    </w:p>
    <w:p>
      <w:pPr>
        <w:spacing w:before="144"/>
        <w:ind w:left="0" w:right="159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2177160</wp:posOffset>
                </wp:positionH>
                <wp:positionV relativeFrom="paragraph">
                  <wp:posOffset>64110</wp:posOffset>
                </wp:positionV>
                <wp:extent cx="12065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06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Klaudia"/>
                                <w:sz w:val="15"/>
                              </w:rPr>
                            </w:pPr>
                            <w:r>
                              <w:rPr>
                                <w:rFonts w:ascii="Klaudia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29993pt;margin-top:5.048108pt;width:9.5pt;height:7.75pt;mso-position-horizontal-relative:page;mso-position-vertical-relative:paragraph;z-index:1573836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Klaudia"/>
                          <w:sz w:val="15"/>
                        </w:rPr>
                      </w:pPr>
                      <w:r>
                        <w:rPr>
                          <w:rFonts w:ascii="Klaudia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"/>
          <w:w w:val="110"/>
          <w:sz w:val="21"/>
        </w:rPr>
        <w:t>K</w:t>
      </w:r>
      <w:r>
        <w:rPr>
          <w:rFonts w:ascii="Liberation Serif" w:hAnsi="Liberation Serif"/>
          <w:i/>
          <w:spacing w:val="7"/>
          <w:w w:val="110"/>
          <w:sz w:val="21"/>
        </w:rPr>
        <w:t>,η </w:t>
      </w:r>
    </w:p>
    <w:p>
      <w:pPr>
        <w:spacing w:before="104"/>
        <w:ind w:left="4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939" w:space="40"/>
            <w:col w:w="5081"/>
          </w:cols>
        </w:sectPr>
      </w:pPr>
    </w:p>
    <w:p>
      <w:pPr>
        <w:pStyle w:val="BodyText"/>
        <w:spacing w:before="6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59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5664">
                <wp:simplePos x="0" y="0"/>
                <wp:positionH relativeFrom="page">
                  <wp:posOffset>4278972</wp:posOffset>
                </wp:positionH>
                <wp:positionV relativeFrom="paragraph">
                  <wp:posOffset>131646</wp:posOffset>
                </wp:positionV>
                <wp:extent cx="231775" cy="1193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177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rFonts w:ascii="Klaud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G,</w:t>
                            </w:r>
                            <w:r>
                              <w:rPr>
                                <w:rFonts w:ascii="Klaudia"/>
                                <w:spacing w:val="-5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927002pt;margin-top:10.365856pt;width:18.25pt;height:9.4pt;mso-position-horizontal-relative:page;mso-position-vertical-relative:paragraph;z-index:-15970816" type="#_x0000_t202" id="docshape19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Klaudia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G,</w:t>
                      </w:r>
                      <w:r>
                        <w:rPr>
                          <w:rFonts w:ascii="Klaudia"/>
                          <w:spacing w:val="-5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generally,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prove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induction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" w:hAnsi="DejaVu Sans"/>
          <w:spacing w:val="-5"/>
          <w:w w:val="105"/>
        </w:rPr>
        <w:t>⇒</w:t>
      </w:r>
      <w:r>
        <w:rPr>
          <w:rFonts w:ascii="Georgia" w:hAnsi="Georgia"/>
          <w:i/>
          <w:spacing w:val="-5"/>
          <w:w w:val="105"/>
          <w:vertAlign w:val="superscript"/>
        </w:rPr>
        <w:t>n</w:t>
      </w:r>
    </w:p>
    <w:p>
      <w:pPr>
        <w:spacing w:before="59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v</w:t>
      </w:r>
      <w:r>
        <w:rPr>
          <w:w w:val="105"/>
          <w:sz w:val="21"/>
        </w:rPr>
        <w:t>,</w:t>
      </w:r>
      <w:r>
        <w:rPr>
          <w:spacing w:val="6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6199" w:space="200"/>
            <w:col w:w="1661"/>
          </w:cols>
        </w:sectPr>
      </w:pPr>
    </w:p>
    <w:p>
      <w:pPr>
        <w:pStyle w:val="BodyText"/>
        <w:spacing w:before="1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before="141"/>
        <w:ind w:left="0" w:right="162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2064677</wp:posOffset>
                </wp:positionH>
                <wp:positionV relativeFrom="paragraph">
                  <wp:posOffset>63614</wp:posOffset>
                </wp:positionV>
                <wp:extent cx="12065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06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5"/>
                              <w:ind w:left="0" w:right="0" w:firstLine="0"/>
                              <w:jc w:val="left"/>
                              <w:rPr>
                                <w:rFonts w:ascii="Klaudia"/>
                                <w:sz w:val="15"/>
                              </w:rPr>
                            </w:pPr>
                            <w:r>
                              <w:rPr>
                                <w:rFonts w:ascii="Klaudia"/>
                                <w:spacing w:val="-10"/>
                                <w:sz w:val="15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72998pt;margin-top:5.009004pt;width:9.5pt;height:7.75pt;mso-position-horizontal-relative:page;mso-position-vertical-relative:paragraph;z-index:1573888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5"/>
                        <w:ind w:left="0" w:right="0" w:firstLine="0"/>
                        <w:jc w:val="left"/>
                        <w:rPr>
                          <w:rFonts w:ascii="Klaudia"/>
                          <w:sz w:val="15"/>
                        </w:rPr>
                      </w:pPr>
                      <w:r>
                        <w:rPr>
                          <w:rFonts w:ascii="Klaudia"/>
                          <w:spacing w:val="-10"/>
                          <w:sz w:val="15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"/>
          <w:w w:val="110"/>
          <w:sz w:val="21"/>
        </w:rPr>
        <w:t>K</w:t>
      </w:r>
      <w:r>
        <w:rPr>
          <w:rFonts w:ascii="Liberation Serif" w:hAnsi="Liberation Serif"/>
          <w:i/>
          <w:spacing w:val="7"/>
          <w:w w:val="110"/>
          <w:sz w:val="21"/>
        </w:rPr>
        <w:t>,η </w:t>
      </w:r>
    </w:p>
    <w:p>
      <w:pPr>
        <w:spacing w:before="101"/>
        <w:ind w:left="4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4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p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761" w:space="40"/>
            <w:col w:w="5259"/>
          </w:cols>
        </w:sectPr>
      </w:pPr>
    </w:p>
    <w:p>
      <w:pPr>
        <w:pStyle w:val="BodyText"/>
        <w:tabs>
          <w:tab w:pos="7613" w:val="left" w:leader="none"/>
        </w:tabs>
        <w:spacing w:line="206" w:lineRule="auto" w:before="240"/>
        <w:ind w:left="107" w:right="280"/>
        <w:jc w:val="both"/>
        <w:rPr>
          <w:rFonts w:ascii="Arial" w:hAnsi="Arial" w:cs="Arial" w:eastAsia="Arial"/>
        </w:rPr>
      </w:pPr>
      <w:r>
        <w:rPr/>
        <w:t>Note that oracle-productions such as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⇒ </w:t>
      </w:r>
      <w:r>
        <w:rPr>
          <w:rFonts w:ascii="Liberation Serif" w:hAnsi="Liberation Serif" w:cs="Liberation Serif" w:eastAsia="Liberation Serif"/>
          <w:i/>
          <w:iCs/>
        </w:rPr>
        <w:t>xwy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" w:hAnsi="DejaVu Sans" w:cs="DejaVu Sans" w:eastAsia="DejaVu Sans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) are not represented textually</w:t>
      </w:r>
      <w:r>
        <w:rPr>
          <w:spacing w:val="-4"/>
        </w:rPr>
        <w:t>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</w:rPr>
        <w:t>G</w:t>
      </w:r>
      <w:r>
        <w:rPr/>
        <w:t>, but rather in the fact that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xwy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implies semantically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MathJax_Typewriter" w:hAnsi="MathJax_Typewriter" w:cs="MathJax_Typewriter" w:eastAsia="MathJax_Typewriter"/>
        </w:rPr>
        <w:t>P</w:t>
      </w:r>
      <w:r>
        <w:rPr>
          <w:rFonts w:ascii="Liberation Serif" w:hAnsi="Liberation Serif" w:cs="Liberation Serif" w:eastAsia="Liberation Serif"/>
          <w:i/>
          <w:iCs/>
        </w:rPr>
        <w:t>y</w:t>
      </w:r>
      <w:r>
        <w:rPr>
          <w:rFonts w:ascii="DejaVu Sans" w:hAnsi="DejaVu Sans" w:cs="DejaVu Sans" w:eastAsia="DejaVu Sans"/>
        </w:rPr>
        <w:t>⟩</w:t>
      </w:r>
      <w:r>
        <w:rPr>
          <w:rFonts w:ascii="DejaVu Sans" w:hAnsi="DejaVu Sans" w:cs="DejaVu Sans" w:eastAsia="DejaVu Sans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in the environment </w:t>
      </w:r>
      <w:r>
        <w:rPr>
          <w:rFonts w:ascii="Liberation Serif" w:hAnsi="Liberation Serif" w:cs="Liberation Serif" w:eastAsia="Liberation Serif"/>
          <w:i/>
          <w:iCs/>
        </w:rPr>
        <w:t>η</w:t>
      </w:r>
      <w:r>
        <w:rPr>
          <w:rFonts w:ascii="Klaudia" w:hAnsi="Klaudia" w:cs="Klaudia" w:eastAsia="Klaudia"/>
          <w:vertAlign w:val="superscript"/>
        </w:rPr>
        <w:t>W</w:t>
      </w:r>
      <w:r>
        <w:rPr>
          <w:rFonts w:ascii="Klaudia" w:hAnsi="Klaudia" w:cs="Klaudia" w:eastAsia="Klaudia"/>
          <w:spacing w:val="-35"/>
          <w:vertAlign w:val="baseline"/>
        </w:rPr>
        <w:t> 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170"/>
        <w:ind w:right="121"/>
        <w:jc w:val="center"/>
      </w:pP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canonical</w:t>
      </w:r>
      <w:r>
        <w:rPr>
          <w:spacing w:val="7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rFonts w:ascii="DejaVu Sans"/>
        </w:rPr>
        <w:t>F</w:t>
      </w:r>
      <w:r>
        <w:rPr>
          <w:rFonts w:ascii="DejaVu Sans"/>
          <w:spacing w:val="25"/>
        </w:rPr>
        <w:t> </w:t>
      </w:r>
      <w:r>
        <w:rPr/>
        <w:t>(defined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 proof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8">
        <w:r>
          <w:rPr>
            <w:color w:val="0000FF"/>
            <w:spacing w:val="-2"/>
          </w:rPr>
          <w:t>4.1</w:t>
        </w:r>
      </w:hyperlink>
      <w:r>
        <w:rPr>
          <w:spacing w:val="-2"/>
        </w:rPr>
        <w:t>).</w:t>
      </w:r>
    </w:p>
    <w:p>
      <w:pPr>
        <w:spacing w:before="141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7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65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8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3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i/>
          <w:sz w:val="21"/>
        </w:rPr>
        <w:t>-oracle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grammar.</w:t>
      </w:r>
      <w:r>
        <w:rPr>
          <w:i/>
          <w:spacing w:val="36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before="230"/>
        <w:ind w:left="0" w:right="172" w:firstLine="0"/>
        <w:jc w:val="center"/>
        <w:rPr>
          <w:sz w:val="21"/>
          <w:szCs w:val="21"/>
        </w:rPr>
      </w:pPr>
      <w:r>
        <w:rPr>
          <w:rFonts w:ascii="DejaVu Sans" w:hAnsi="DejaVu Sans" w:cs="DejaVu Sans" w:eastAsia="DejaVu Sans"/>
          <w:spacing w:val="18"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,η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p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7505" w:val="left" w:leader="none"/>
        </w:tabs>
        <w:spacing w:before="230"/>
        <w:ind w:left="0" w:right="173" w:firstLine="0"/>
        <w:jc w:val="center"/>
        <w:rPr>
          <w:rFonts w:ascii="Arial" w:hAnsi="Arial"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L</w:t>
      </w:r>
      <w:r>
        <w:rPr>
          <w:rFonts w:ascii="Klaudia" w:hAnsi="Klaudia"/>
          <w:w w:val="105"/>
          <w:sz w:val="21"/>
          <w:vertAlign w:val="superscript"/>
        </w:rPr>
        <w:t>W</w:t>
      </w:r>
      <w:r>
        <w:rPr>
          <w:rFonts w:ascii="Klaudia" w:hAnsi="Klaudia"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η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before="112"/>
        <w:ind w:left="540"/>
      </w:pPr>
      <w:r>
        <w:rPr/>
        <w:t>Combining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two</w:t>
      </w:r>
      <w:r>
        <w:rPr>
          <w:spacing w:val="1"/>
        </w:rPr>
        <w:t> </w:t>
      </w:r>
      <w:r>
        <w:rPr/>
        <w:t>Lemmas,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obtain,</w:t>
      </w:r>
      <w:r>
        <w:rPr>
          <w:spacing w:val="1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>
          <w:rFonts w:ascii="Liberation Serif"/>
          <w:i/>
        </w:rPr>
        <w:t>k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statement</w:t>
      </w:r>
    </w:p>
    <w:p>
      <w:pPr>
        <w:pStyle w:val="BodyText"/>
        <w:spacing w:line="271" w:lineRule="auto" w:before="257"/>
        <w:ind w:left="221" w:right="2443" w:firstLine="2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2234387</wp:posOffset>
                </wp:positionH>
                <wp:positionV relativeFrom="paragraph">
                  <wp:posOffset>260638</wp:posOffset>
                </wp:positionV>
                <wp:extent cx="9118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118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10" w:val="left" w:leader="none"/>
                                <w:tab w:pos="1349" w:val="left" w:leader="none"/>
                              </w:tabs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936005pt;margin-top:20.522736pt;width:71.8pt;height:7.75pt;mso-position-horizontal-relative:page;mso-position-vertical-relative:paragraph;z-index:-15969280" type="#_x0000_t202" id="docshape21" filled="false" stroked="false">
                <v:textbox inset="0,0,0,0">
                  <w:txbxContent>
                    <w:p>
                      <w:pPr>
                        <w:tabs>
                          <w:tab w:pos="410" w:val="left" w:leader="none"/>
                          <w:tab w:pos="1349" w:val="left" w:leader="none"/>
                        </w:tabs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2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6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E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80"/>
        </w:rPr>
        <w:t> </w:t>
      </w:r>
      <w:r>
        <w:rPr>
          <w:rFonts w:ascii="DejaVu Sans" w:hAnsi="DejaVu Sans"/>
          <w:spacing w:val="24"/>
        </w:rPr>
        <w:t>··</w:t>
      </w:r>
      <w:r>
        <w:rPr>
          <w:rFonts w:ascii="DejaVu Sans" w:hAnsi="DejaVu Sans"/>
          <w:spacing w:val="-20"/>
        </w:rPr>
        <w:t> </w:t>
      </w:r>
      <w:r>
        <w:rPr>
          <w:rFonts w:ascii="DejaVu Sans" w:hAnsi="DejaVu Sans"/>
          <w:spacing w:val="24"/>
        </w:rPr>
        <w:t>··</w:t>
      </w:r>
      <w:r>
        <w:rPr>
          <w:rFonts w:ascii="DejaVu Sans" w:hAnsi="DejaVu Sans"/>
          <w:spacing w:val="-3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32"/>
        </w:rPr>
        <w:t> </w:t>
      </w:r>
      <w:r>
        <w:rPr>
          <w:rFonts w:ascii="DejaVu Sans" w:hAnsi="DejaVu Sans"/>
        </w:rPr>
        <w:t>·</w:t>
      </w:r>
      <w:r>
        <w:rPr>
          <w:rFonts w:ascii="DejaVu Sans" w:hAnsi="DejaVu Sans"/>
          <w:spacing w:val="-30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80"/>
        </w:rPr>
        <w:t> </w:t>
      </w:r>
      <w:r>
        <w:rPr/>
        <w:t>(</w:t>
      </w:r>
      <w:r>
        <w:rPr>
          <w:rFonts w:ascii="Liberation Serif" w:hAnsi="Liberation Serif"/>
          <w:i/>
        </w:rPr>
        <w:t>λ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6"/>
        </w:rPr>
        <w:t> </w:t>
      </w:r>
      <w:r>
        <w:rPr>
          <w:rFonts w:ascii="DejaVu Sans" w:hAnsi="DejaVu Sans"/>
        </w:rPr>
        <w:t>L</w:t>
      </w:r>
      <w:r>
        <w:rPr>
          <w:rFonts w:ascii="Klaudia" w:hAnsi="Klaudia"/>
          <w:vertAlign w:val="superscript"/>
        </w:rPr>
        <w:t>W</w:t>
      </w:r>
      <w:r>
        <w:rPr>
          <w:rFonts w:ascii="Klaudia" w:hAnsi="Klaudia"/>
          <w:spacing w:val="-5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)) is true, just in case the </w:t>
      </w:r>
      <w:r>
        <w:rPr>
          <w:rFonts w:ascii="Georgia" w:hAnsi="Georgia"/>
          <w:vertAlign w:val="baseline"/>
        </w:rPr>
        <w:t>QPDL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formula</w:t>
      </w:r>
    </w:p>
    <w:p>
      <w:pPr>
        <w:pStyle w:val="BodyText"/>
        <w:spacing w:line="324" w:lineRule="auto" w:before="237"/>
        <w:ind w:left="2353" w:right="3530" w:hanging="210"/>
        <w:rPr>
          <w:rFonts w:ascii="DejaVu Sans" w:hAnsi="DejaVu Sans"/>
        </w:rPr>
      </w:pPr>
      <w:r>
        <w:rPr>
          <w:rFonts w:ascii="DejaVu Sans" w:hAnsi="DejaVu Sans"/>
          <w:w w:val="105"/>
        </w:rPr>
        <w:t>6</w:t>
      </w:r>
      <w:r>
        <w:rPr>
          <w:rFonts w:ascii="MathJax_Typewriter" w:hAnsi="MathJax_Typewriter"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E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DejaVu Serif" w:hAnsi="DejaVu Serif"/>
          <w:w w:val="105"/>
          <w:vertAlign w:val="superscript"/>
        </w:rPr>
        <w:t>∗</w:t>
      </w:r>
      <w:r>
        <w:rPr>
          <w:rFonts w:ascii="DejaVu Serif" w:hAnsi="DejaVu Serif"/>
          <w:spacing w:val="-5"/>
          <w:w w:val="105"/>
          <w:vertAlign w:val="baseline"/>
        </w:rPr>
        <w:t> </w:t>
      </w:r>
      <w:r>
        <w:rPr>
          <w:rFonts w:ascii="DejaVu Sans" w:hAnsi="DejaVu Sans"/>
          <w:spacing w:val="-16"/>
          <w:w w:val="105"/>
          <w:vertAlign w:val="baseline"/>
        </w:rPr>
        <w:t>∧</w:t>
      </w:r>
    </w:p>
    <w:p>
      <w:pPr>
        <w:spacing w:before="37"/>
        <w:ind w:left="2565" w:right="0" w:firstLine="0"/>
        <w:jc w:val="left"/>
        <w:rPr>
          <w:rFonts w:ascii="DejaVu Sans" w:hAnsi="DejaVu Sans"/>
          <w:sz w:val="21"/>
        </w:rPr>
      </w:pPr>
      <w:bookmarkStart w:name="Deterministic QPDL" w:id="23"/>
      <w:bookmarkEnd w:id="23"/>
      <w:r>
        <w:rPr/>
      </w:r>
      <w:r>
        <w:rPr>
          <w:rFonts w:ascii="DejaVu Sans" w:hAnsi="DejaVu Sans"/>
          <w:spacing w:val="24"/>
          <w:w w:val="85"/>
          <w:sz w:val="21"/>
        </w:rPr>
        <w:t>··</w:t>
      </w:r>
      <w:r>
        <w:rPr>
          <w:rFonts w:ascii="DejaVu Sans" w:hAnsi="DejaVu Sans"/>
          <w:spacing w:val="-7"/>
          <w:w w:val="85"/>
          <w:sz w:val="21"/>
        </w:rPr>
        <w:t> </w:t>
      </w:r>
      <w:r>
        <w:rPr>
          <w:rFonts w:ascii="DejaVu Sans" w:hAnsi="DejaVu Sans"/>
          <w:spacing w:val="-10"/>
          <w:sz w:val="21"/>
        </w:rPr>
        <w:t>·</w:t>
      </w:r>
    </w:p>
    <w:p>
      <w:pPr>
        <w:spacing w:before="114"/>
        <w:ind w:left="2990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ρ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  <w:vertAlign w:val="baseline"/>
        </w:rPr>
        <w:t>ρ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6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22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spacing w:val="-31"/>
          <w:w w:val="105"/>
          <w:sz w:val="21"/>
          <w:szCs w:val="21"/>
          <w:vertAlign w:val="baseline"/>
        </w:rPr>
        <w:t> </w:t>
      </w:r>
      <w:r>
        <w:rPr>
          <w:spacing w:val="12"/>
          <w:w w:val="105"/>
          <w:sz w:val="21"/>
          <w:szCs w:val="21"/>
          <w:vertAlign w:val="baseline"/>
        </w:rPr>
        <w:t>)) </w:t>
      </w:r>
    </w:p>
    <w:p>
      <w:pPr>
        <w:pStyle w:val="BodyText"/>
        <w:spacing w:before="201"/>
        <w:ind w:left="221"/>
      </w:pPr>
      <w:r>
        <w:rPr/>
        <w:t>is</w:t>
      </w:r>
      <w:r>
        <w:rPr>
          <w:spacing w:val="1"/>
        </w:rPr>
        <w:t> </w:t>
      </w:r>
      <w:r>
        <w:rPr>
          <w:spacing w:val="-2"/>
        </w:rPr>
        <w:t>valid.</w:t>
      </w:r>
    </w:p>
    <w:p>
      <w:pPr>
        <w:pStyle w:val="BodyText"/>
        <w:spacing w:before="122"/>
        <w:ind w:left="540"/>
      </w:pPr>
      <w:r>
        <w:rPr/>
        <w:t>Combining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Proposition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2"/>
        </w:rPr>
        <w:t>conclude:</w:t>
      </w:r>
    </w:p>
    <w:p>
      <w:pPr>
        <w:spacing w:before="11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9"/>
          <w:w w:val="105"/>
          <w:sz w:val="21"/>
        </w:rPr>
        <w:t> </w:t>
      </w:r>
      <w:r>
        <w:rPr>
          <w:rFonts w:ascii="Georgia"/>
          <w:w w:val="105"/>
          <w:sz w:val="21"/>
        </w:rPr>
        <w:t>4.5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validity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w w:val="105"/>
          <w:sz w:val="21"/>
        </w:rPr>
        <w:t>QPDL</w:t>
      </w:r>
      <w:r>
        <w:rPr>
          <w:rFonts w:ascii="Georgia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analytical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hierarchy.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7" w:after="0"/>
        <w:ind w:left="718" w:right="0" w:hanging="497"/>
        <w:jc w:val="both"/>
        <w:rPr>
          <w:rFonts w:ascii="Georgia"/>
          <w:sz w:val="21"/>
        </w:rPr>
      </w:pPr>
      <w:r>
        <w:rPr>
          <w:i/>
          <w:sz w:val="21"/>
        </w:rPr>
        <w:t>Deterministic</w:t>
      </w:r>
      <w:r>
        <w:rPr>
          <w:i/>
          <w:spacing w:val="-1"/>
          <w:sz w:val="21"/>
        </w:rPr>
        <w:t> </w:t>
      </w:r>
      <w:r>
        <w:rPr>
          <w:rFonts w:ascii="Georgia"/>
          <w:spacing w:val="-4"/>
          <w:w w:val="110"/>
          <w:sz w:val="21"/>
        </w:rPr>
        <w:t>QPDL</w:t>
      </w:r>
    </w:p>
    <w:p>
      <w:pPr>
        <w:pStyle w:val="BodyText"/>
        <w:spacing w:line="216" w:lineRule="auto" w:before="130"/>
        <w:ind w:left="221" w:right="163"/>
        <w:jc w:val="both"/>
      </w:pPr>
      <w:r>
        <w:rPr/>
        <w:t>A well-known deterministic variant of </w:t>
      </w:r>
      <w:r>
        <w:rPr>
          <w:rFonts w:ascii="Georgia" w:hAnsi="Georgia"/>
        </w:rPr>
        <w:t>PDL</w:t>
      </w:r>
      <w:r>
        <w:rPr>
          <w:rFonts w:ascii="Georgia" w:hAnsi="Georgia"/>
          <w:spacing w:val="40"/>
        </w:rPr>
        <w:t> </w:t>
      </w:r>
      <w:r>
        <w:rPr/>
        <w:t>is obtained by replacing the branch- ing and iterative commands </w:t>
      </w:r>
      <w:r>
        <w:rPr>
          <w:rFonts w:ascii="DejaVu Sans" w:hAnsi="DejaVu Sans"/>
        </w:rPr>
        <w:t>∪ </w:t>
      </w:r>
      <w:r>
        <w:rPr/>
        <w:t>and </w:t>
      </w:r>
      <w:r>
        <w:rPr>
          <w:rFonts w:ascii="DejaVu Sans" w:hAnsi="DejaVu Sans"/>
        </w:rPr>
        <w:t>∗ </w:t>
      </w:r>
      <w:r>
        <w:rPr/>
        <w:t>by their guarded variants, </w:t>
      </w:r>
      <w:r>
        <w:rPr>
          <w:rFonts w:ascii="MathJax_Typewriter" w:hAnsi="MathJax_Typewriter"/>
        </w:rPr>
        <w:t>case </w:t>
      </w:r>
      <w:r>
        <w:rPr/>
        <w:t>and </w:t>
      </w:r>
      <w:r>
        <w:rPr>
          <w:rFonts w:ascii="MathJax_Typewriter" w:hAnsi="MathJax_Typewriter"/>
        </w:rPr>
        <w:t>while </w:t>
      </w:r>
      <w:r>
        <w:rPr/>
        <w:t>respectively, and positing</w:t>
      </w:r>
      <w:r>
        <w:rPr>
          <w:spacing w:val="-2"/>
        </w:rPr>
        <w:t> </w:t>
      </w:r>
      <w:r>
        <w:rPr/>
        <w:t>semantically that</w:t>
      </w:r>
      <w:r>
        <w:rPr>
          <w:spacing w:val="-1"/>
        </w:rPr>
        <w:t> </w:t>
      </w:r>
      <w:r>
        <w:rPr/>
        <w:t>atomic programs</w:t>
      </w:r>
      <w:r>
        <w:rPr>
          <w:spacing w:val="-3"/>
        </w:rPr>
        <w:t> </w:t>
      </w:r>
      <w:r>
        <w:rPr/>
        <w:t>are deterministic, i.e. partial functions on states, rather than relations.</w:t>
      </w:r>
      <w:r>
        <w:rPr>
          <w:spacing w:val="40"/>
        </w:rPr>
        <w:t> </w:t>
      </w:r>
      <w:r>
        <w:rPr/>
        <w:t>A deterministic variant </w:t>
      </w:r>
      <w:r>
        <w:rPr>
          <w:rFonts w:ascii="Georgia" w:hAnsi="Georgia"/>
        </w:rPr>
        <w:t>DQPDL </w:t>
      </w:r>
      <w:r>
        <w:rPr/>
        <w:t>of </w:t>
      </w:r>
      <w:r>
        <w:rPr>
          <w:rFonts w:ascii="Georgia" w:hAnsi="Georgia"/>
        </w:rPr>
        <w:t>QPDL</w:t>
      </w:r>
      <w:r>
        <w:rPr>
          <w:rFonts w:ascii="Georgia" w:hAnsi="Georgia"/>
          <w:spacing w:val="23"/>
        </w:rPr>
        <w:t> </w:t>
      </w:r>
      <w:r>
        <w:rPr/>
        <w:t>is obtained just by stipulating that program identifiers are deterministic. A friendlier formalism </w:t>
      </w:r>
      <w:r>
        <w:rPr>
          <w:rFonts w:ascii="Georgia" w:hAnsi="Georgia"/>
        </w:rPr>
        <w:t>DQPDL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obtained from </w:t>
      </w:r>
      <w:r>
        <w:rPr>
          <w:rFonts w:ascii="Georgia" w:hAnsi="Georgia"/>
          <w:vertAlign w:val="baseline"/>
        </w:rPr>
        <w:t>QPDL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 also using the pro- gram construct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case</w:t>
      </w:r>
      <w:r>
        <w:rPr>
          <w:vertAlign w:val="baseline"/>
        </w:rPr>
        <w:t>, in place of </w:t>
      </w:r>
      <w:r>
        <w:rPr>
          <w:rFonts w:ascii="DejaVu Sans" w:hAnsi="DejaVu Sans"/>
          <w:vertAlign w:val="baseline"/>
        </w:rPr>
        <w:t>∪</w:t>
      </w:r>
      <w:r>
        <w:rPr>
          <w:vertAlign w:val="baseline"/>
        </w:rPr>
        <w:t>. It is easy to see that the proof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Theorem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3.4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replicated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yield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DQPDL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DQPDL</w:t>
      </w:r>
      <w:r>
        <w:rPr>
          <w:vertAlign w:val="baseline"/>
        </w:rPr>
        <w:t>.</w:t>
      </w:r>
    </w:p>
    <w:p>
      <w:pPr>
        <w:pStyle w:val="BodyText"/>
        <w:spacing w:line="213" w:lineRule="auto" w:before="12"/>
        <w:ind w:left="221" w:right="163" w:firstLine="319"/>
        <w:jc w:val="both"/>
      </w:pPr>
      <w:r>
        <w:rPr/>
        <w:t>For </w:t>
      </w:r>
      <w:r>
        <w:rPr>
          <w:rFonts w:ascii="Georgia"/>
        </w:rPr>
        <w:t>PDL </w:t>
      </w:r>
      <w:r>
        <w:rPr/>
        <w:t>the</w:t>
      </w:r>
      <w:r>
        <w:rPr>
          <w:spacing w:val="-1"/>
        </w:rPr>
        <w:t> </w:t>
      </w:r>
      <w:r>
        <w:rPr/>
        <w:t>restriction to a</w:t>
      </w:r>
      <w:r>
        <w:rPr>
          <w:spacing w:val="-1"/>
        </w:rPr>
        <w:t> </w:t>
      </w:r>
      <w:r>
        <w:rPr/>
        <w:t>deterministic</w:t>
      </w:r>
      <w:r>
        <w:rPr>
          <w:spacing w:val="-1"/>
        </w:rPr>
        <w:t> </w:t>
      </w:r>
      <w:r>
        <w:rPr/>
        <w:t>variant is</w:t>
      </w:r>
      <w:r>
        <w:rPr>
          <w:spacing w:val="-2"/>
        </w:rPr>
        <w:t> </w:t>
      </w:r>
      <w:r>
        <w:rPr/>
        <w:t>of little consequence, since the unrestricted version is already decidable, while it offers conceptual purity and elegant axiomatization.</w:t>
      </w:r>
      <w:r>
        <w:rPr>
          <w:spacing w:val="40"/>
        </w:rPr>
        <w:t> </w:t>
      </w:r>
      <w:r>
        <w:rPr/>
        <w:t>But the inclusion in the mix of program quantification changes that.</w:t>
      </w:r>
      <w:r>
        <w:rPr>
          <w:spacing w:val="40"/>
        </w:rPr>
        <w:t> </w:t>
      </w:r>
      <w:r>
        <w:rPr/>
        <w:t>The reason is that deterministic programs cannot be used to code sets of execution traces, so a quantification on programs is then no stronger than quantification over individual states.</w:t>
      </w:r>
    </w:p>
    <w:p>
      <w:pPr>
        <w:pStyle w:val="BodyText"/>
        <w:spacing w:before="3"/>
        <w:ind w:left="540"/>
        <w:jc w:val="both"/>
      </w:pPr>
      <w:r>
        <w:rPr/>
        <w:t>We</w:t>
      </w:r>
      <w:r>
        <w:rPr>
          <w:spacing w:val="-11"/>
        </w:rPr>
        <w:t> </w:t>
      </w:r>
      <w:r>
        <w:rPr/>
        <w:t>indeed</w:t>
      </w:r>
      <w:r>
        <w:rPr>
          <w:spacing w:val="-10"/>
        </w:rPr>
        <w:t> </w:t>
      </w:r>
      <w:r>
        <w:rPr>
          <w:spacing w:val="-2"/>
        </w:rPr>
        <w:t>have:</w:t>
      </w:r>
    </w:p>
    <w:p>
      <w:pPr>
        <w:spacing w:before="11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4669231</wp:posOffset>
                </wp:positionH>
                <wp:positionV relativeFrom="paragraph">
                  <wp:posOffset>179399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56006pt;margin-top:14.125913pt;width:4.150pt;height:7.75pt;mso-position-horizontal-relative:page;mso-position-vertical-relative:paragraph;z-index:-15968768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jectures and research directions" w:id="24"/>
      <w:bookmarkEnd w:id="24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validity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QPDL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Π</w:t>
      </w:r>
      <w:r>
        <w:rPr>
          <w:rFonts w:ascii="LM Roman 8" w:hAnsi="LM Roman 8"/>
          <w:spacing w:val="-5"/>
          <w:w w:val="105"/>
          <w:sz w:val="21"/>
          <w:vertAlign w:val="super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53"/>
        <w:ind w:left="221" w:right="165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224">
                <wp:simplePos x="0" y="0"/>
                <wp:positionH relativeFrom="page">
                  <wp:posOffset>4910480</wp:posOffset>
                </wp:positionH>
                <wp:positionV relativeFrom="paragraph">
                  <wp:posOffset>361409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652008pt;margin-top:28.457413pt;width:4.150pt;height:7.75pt;mso-position-horizontal-relative:page;mso-position-vertical-relative:paragraph;z-index:-1596825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2950781</wp:posOffset>
                </wp:positionH>
                <wp:positionV relativeFrom="paragraph">
                  <wp:posOffset>700358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345001pt;margin-top:55.146313pt;width:4.150pt;height:7.75pt;mso-position-horizontal-relative:page;mso-position-vertical-relative:paragraph;z-index:-1596774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For any given countable deterministic structure </w:t>
      </w:r>
      <w:r>
        <w:rPr>
          <w:rFonts w:ascii="DejaVu Sans" w:hAnsi="DejaVu Sans" w:cs="DejaVu Sans" w:eastAsia="DejaVu Sans"/>
        </w:rPr>
        <w:t>K </w:t>
      </w:r>
      <w:r>
        <w:rPr/>
        <w:t>the truth of 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DQPDL </w:t>
      </w:r>
      <w:r>
        <w:rPr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at level Σ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the arithmetical hierarchy, and is therefore Π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. Quan- tifying</w:t>
      </w:r>
      <w:r>
        <w:rPr>
          <w:spacing w:val="-3"/>
          <w:vertAlign w:val="baseline"/>
        </w:rPr>
        <w:t> </w:t>
      </w:r>
      <w:r>
        <w:rPr>
          <w:vertAlign w:val="baseline"/>
        </w:rPr>
        <w:t>over sets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2"/>
          <w:vertAlign w:val="baseline"/>
        </w:rPr>
        <w:t> </w:t>
      </w:r>
      <w:r>
        <w:rPr>
          <w:vertAlign w:val="baseline"/>
        </w:rPr>
        <w:t>universal</w:t>
      </w:r>
      <w:r>
        <w:rPr>
          <w:spacing w:val="-2"/>
          <w:vertAlign w:val="baseline"/>
        </w:rPr>
        <w:t> </w:t>
      </w:r>
      <w:r>
        <w:rPr>
          <w:vertAlign w:val="baseline"/>
        </w:rPr>
        <w:t>validity, we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validity problem</w:t>
      </w:r>
      <w:r>
        <w:rPr>
          <w:spacing w:val="-4"/>
          <w:vertAlign w:val="baseline"/>
        </w:rPr>
        <w:t> </w:t>
      </w:r>
      <w:r>
        <w:rPr>
          <w:vertAlign w:val="baseline"/>
        </w:rPr>
        <w:t>of formulas in deterministic structures is Π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.</w:t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pStyle w:val="BodyText"/>
        <w:spacing w:before="71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w w:val="110"/>
        </w:rPr>
        <w:t>Conjectures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research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directions</w:t>
      </w:r>
    </w:p>
    <w:p>
      <w:pPr>
        <w:pStyle w:val="ListParagraph"/>
        <w:numPr>
          <w:ilvl w:val="0"/>
          <w:numId w:val="4"/>
        </w:numPr>
        <w:tabs>
          <w:tab w:pos="197" w:val="left" w:leader="none"/>
        </w:tabs>
        <w:spacing w:line="282" w:lineRule="exact" w:before="152" w:after="0"/>
        <w:ind w:left="197" w:right="167" w:hanging="197"/>
        <w:jc w:val="right"/>
        <w:rPr>
          <w:rFonts w:ascii="Liberation Serif" w:hAnsi="Liberation Serif"/>
          <w:i/>
          <w:sz w:val="21"/>
        </w:rPr>
      </w:pP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w w:val="105"/>
          <w:sz w:val="21"/>
        </w:rPr>
        <w:t>PDL</w:t>
      </w:r>
      <w:r>
        <w:rPr>
          <w:rFonts w:ascii="Georgia" w:hAnsi="Georgia"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decidable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drastically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restricted.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restricting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μ</w:t>
      </w:r>
    </w:p>
    <w:p>
      <w:pPr>
        <w:pStyle w:val="BodyText"/>
        <w:spacing w:line="282" w:lineRule="exact"/>
        <w:ind w:right="169"/>
        <w:jc w:val="right"/>
      </w:pPr>
      <w:r>
        <w:rPr/>
        <w:t>to</w:t>
      </w:r>
      <w:r>
        <w:rPr>
          <w:spacing w:val="16"/>
        </w:rPr>
        <w:t> </w:t>
      </w:r>
      <w:r>
        <w:rPr/>
        <w:t>regular</w:t>
      </w:r>
      <w:r>
        <w:rPr>
          <w:spacing w:val="19"/>
        </w:rPr>
        <w:t> </w:t>
      </w:r>
      <w:r>
        <w:rPr/>
        <w:t>grammars</w:t>
      </w:r>
      <w:r>
        <w:rPr>
          <w:spacing w:val="15"/>
        </w:rPr>
        <w:t> </w:t>
      </w:r>
      <w:r>
        <w:rPr/>
        <w:t>gives</w:t>
      </w:r>
      <w:r>
        <w:rPr>
          <w:spacing w:val="20"/>
        </w:rPr>
        <w:t> </w:t>
      </w:r>
      <w:r>
        <w:rPr/>
        <w:t>only</w:t>
      </w:r>
      <w:r>
        <w:rPr>
          <w:spacing w:val="17"/>
        </w:rPr>
        <w:t> </w:t>
      </w:r>
      <w:r>
        <w:rPr/>
        <w:t>regular</w:t>
      </w:r>
      <w:r>
        <w:rPr>
          <w:spacing w:val="19"/>
        </w:rPr>
        <w:t> </w:t>
      </w:r>
      <w:r>
        <w:rPr/>
        <w:t>programs,</w:t>
      </w:r>
      <w:r>
        <w:rPr>
          <w:spacing w:val="17"/>
        </w:rPr>
        <w:t> </w:t>
      </w:r>
      <w:r>
        <w:rPr/>
        <w:t>i.e.</w:t>
      </w:r>
      <w:r>
        <w:rPr>
          <w:spacing w:val="16"/>
        </w:rPr>
        <w:t> </w:t>
      </w:r>
      <w:r>
        <w:rPr>
          <w:rFonts w:ascii="Georgia"/>
        </w:rPr>
        <w:t>PDL</w:t>
      </w:r>
      <w:r>
        <w:rPr/>
        <w:t>.</w:t>
      </w:r>
      <w:r>
        <w:rPr>
          <w:spacing w:val="64"/>
        </w:rPr>
        <w:t> </w:t>
      </w:r>
      <w:r>
        <w:rPr/>
        <w:t>But</w:t>
      </w:r>
      <w:r>
        <w:rPr>
          <w:spacing w:val="1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1</w:t>
        </w:r>
      </w:hyperlink>
      <w:r>
        <w:rPr/>
        <w:t>]</w:t>
      </w:r>
      <w:r>
        <w:rPr>
          <w:spacing w:val="15"/>
        </w:rPr>
        <w:t> </w:t>
      </w:r>
      <w:r>
        <w:rPr/>
        <w:t>show</w:t>
      </w:r>
      <w:r>
        <w:rPr>
          <w:spacing w:val="16"/>
        </w:rPr>
        <w:t> </w:t>
      </w:r>
      <w:r>
        <w:rPr>
          <w:spacing w:val="-4"/>
        </w:rPr>
        <w:t>that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319" w:right="278"/>
        <w:jc w:val="both"/>
      </w:pPr>
      <w:r>
        <w:rPr/>
        <w:t>decidability</w:t>
      </w:r>
      <w:r>
        <w:rPr>
          <w:spacing w:val="-9"/>
        </w:rPr>
        <w:t> </w:t>
      </w:r>
      <w:r>
        <w:rPr/>
        <w:t>holds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</w:rPr>
        <w:t>PDL</w:t>
      </w:r>
      <w:r>
        <w:rPr>
          <w:rFonts w:ascii="Georgia" w:hAnsi="Georgia"/>
          <w:spacing w:val="8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context-free</w:t>
      </w:r>
      <w:r>
        <w:rPr>
          <w:spacing w:val="-8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/>
        <w:t>accepted by what they call </w:t>
      </w:r>
      <w:r>
        <w:rPr>
          <w:i/>
        </w:rPr>
        <w:t>simple-minded </w:t>
      </w:r>
      <w:r>
        <w:rPr/>
        <w:t>PDAs, in which the action (push or pop) is determined by just the symbol scanned, regardless of the state and the</w:t>
      </w:r>
      <w:r>
        <w:rPr>
          <w:spacing w:val="-1"/>
        </w:rPr>
        <w:t> </w:t>
      </w:r>
      <w:r>
        <w:rPr/>
        <w:t>stack.</w:t>
      </w:r>
      <w:r>
        <w:rPr>
          <w:spacing w:val="33"/>
        </w:rPr>
        <w:t> </w:t>
      </w:r>
      <w:r>
        <w:rPr/>
        <w:t>A characterization of simple-minded CFLs (or of a broader class for which </w:t>
      </w:r>
      <w:r>
        <w:rPr>
          <w:rFonts w:ascii="Georgia" w:hAnsi="Georgia"/>
        </w:rPr>
        <w:t>PDL</w:t>
      </w:r>
      <w:r>
        <w:rPr>
          <w:rFonts w:ascii="Georgia" w:hAnsi="Georgia"/>
          <w:spacing w:val="28"/>
        </w:rPr>
        <w:t> </w:t>
      </w:r>
      <w:r>
        <w:rPr/>
        <w:t>is still decidable) would probably yield an interesting restriction on </w:t>
      </w:r>
      <w:r>
        <w:rPr>
          <w:rFonts w:ascii="Liberation Serif" w:hAnsi="Liberation Serif"/>
          <w:i/>
        </w:rPr>
        <w:t>μ</w:t>
      </w:r>
      <w:r>
        <w:rPr/>
        <w:t>-programs.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3" w:lineRule="auto" w:before="79" w:after="0"/>
        <w:ind w:left="319" w:right="281" w:hanging="199"/>
        <w:jc w:val="both"/>
        <w:rPr>
          <w:sz w:val="21"/>
        </w:rPr>
      </w:pPr>
      <w:r>
        <w:rPr>
          <w:sz w:val="21"/>
        </w:rPr>
        <w:t>We conjecture that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sz w:val="21"/>
        </w:rPr>
        <w:t>PDL </w:t>
      </w:r>
      <w:r>
        <w:rPr>
          <w:sz w:val="21"/>
        </w:rPr>
        <w:t>is equivalent to the restriction of </w:t>
      </w:r>
      <w:r>
        <w:rPr>
          <w:rFonts w:ascii="Georgia" w:hAnsi="Georgia"/>
          <w:sz w:val="21"/>
        </w:rPr>
        <w:t>QPDL </w:t>
      </w:r>
      <w:r>
        <w:rPr>
          <w:sz w:val="21"/>
        </w:rPr>
        <w:t>to formulas where no quantifier has its variable occur in the scope of another quantifier.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9" w:after="0"/>
        <w:ind w:left="319" w:right="280" w:hanging="199"/>
        <w:jc w:val="both"/>
        <w:rPr>
          <w:sz w:val="21"/>
        </w:rPr>
      </w:pPr>
      <w:r>
        <w:rPr>
          <w:sz w:val="21"/>
        </w:rPr>
        <w:t>Higher</w:t>
      </w:r>
      <w:r>
        <w:rPr>
          <w:spacing w:val="-17"/>
          <w:sz w:val="21"/>
        </w:rPr>
        <w:t> </w:t>
      </w:r>
      <w:r>
        <w:rPr>
          <w:sz w:val="21"/>
        </w:rPr>
        <w:t>order</w:t>
      </w:r>
      <w:r>
        <w:rPr>
          <w:spacing w:val="-18"/>
          <w:sz w:val="21"/>
        </w:rPr>
        <w:t> </w:t>
      </w:r>
      <w:r>
        <w:rPr>
          <w:sz w:val="21"/>
        </w:rPr>
        <w:t>quantification</w:t>
      </w:r>
      <w:r>
        <w:rPr>
          <w:spacing w:val="-12"/>
          <w:sz w:val="21"/>
        </w:rPr>
        <w:t> </w:t>
      </w:r>
      <w:r>
        <w:rPr>
          <w:sz w:val="21"/>
        </w:rPr>
        <w:t>can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ramified,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notion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8"/>
          <w:sz w:val="21"/>
        </w:rPr>
        <w:t> </w:t>
      </w:r>
      <w:r>
        <w:rPr>
          <w:sz w:val="21"/>
        </w:rPr>
        <w:t>goes</w:t>
      </w:r>
      <w:r>
        <w:rPr>
          <w:spacing w:val="-13"/>
          <w:sz w:val="21"/>
        </w:rPr>
        <w:t> </w:t>
      </w:r>
      <w:r>
        <w:rPr>
          <w:sz w:val="21"/>
        </w:rPr>
        <w:t>back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Whitehead and Russell’s type theory, and Parson’s set theory.</w:t>
      </w:r>
      <w:r>
        <w:rPr>
          <w:spacing w:val="40"/>
          <w:sz w:val="21"/>
        </w:rPr>
        <w:t> </w:t>
      </w:r>
      <w:r>
        <w:rPr>
          <w:sz w:val="21"/>
        </w:rPr>
        <w:t>It is similarly possible to ramify</w:t>
      </w:r>
      <w:r>
        <w:rPr>
          <w:spacing w:val="-9"/>
          <w:sz w:val="21"/>
        </w:rPr>
        <w:t> </w:t>
      </w:r>
      <w:r>
        <w:rPr>
          <w:sz w:val="21"/>
        </w:rPr>
        <w:t>program</w:t>
      </w:r>
      <w:r>
        <w:rPr>
          <w:spacing w:val="-12"/>
          <w:sz w:val="21"/>
        </w:rPr>
        <w:t> </w:t>
      </w:r>
      <w:r>
        <w:rPr>
          <w:sz w:val="21"/>
        </w:rPr>
        <w:t>quantifiers.</w:t>
      </w:r>
      <w:r>
        <w:rPr>
          <w:spacing w:val="20"/>
          <w:sz w:val="21"/>
        </w:rPr>
        <w:t> </w:t>
      </w:r>
      <w:r>
        <w:rPr>
          <w:sz w:val="21"/>
        </w:rPr>
        <w:t>We</w:t>
      </w:r>
      <w:r>
        <w:rPr>
          <w:spacing w:val="-9"/>
          <w:sz w:val="21"/>
        </w:rPr>
        <w:t> </w:t>
      </w:r>
      <w:r>
        <w:rPr>
          <w:sz w:val="21"/>
        </w:rPr>
        <w:t>conjecture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resulting</w:t>
      </w:r>
      <w:r>
        <w:rPr>
          <w:spacing w:val="-11"/>
          <w:sz w:val="21"/>
        </w:rPr>
        <w:t> </w:t>
      </w:r>
      <w:r>
        <w:rPr>
          <w:sz w:val="21"/>
        </w:rPr>
        <w:t>system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decidable, and that a corresponding modification of our deductive calculus is complete.</w:t>
      </w:r>
    </w:p>
    <w:p>
      <w:pPr>
        <w:pStyle w:val="ListParagraph"/>
        <w:numPr>
          <w:ilvl w:val="0"/>
          <w:numId w:val="5"/>
        </w:numPr>
        <w:tabs>
          <w:tab w:pos="317" w:val="left" w:leader="none"/>
          <w:tab w:pos="319" w:val="left" w:leader="none"/>
        </w:tabs>
        <w:spacing w:line="216" w:lineRule="auto" w:before="67" w:after="0"/>
        <w:ind w:left="319" w:right="276" w:hanging="199"/>
        <w:jc w:val="both"/>
        <w:rPr>
          <w:sz w:val="21"/>
        </w:rPr>
      </w:pPr>
      <w:r>
        <w:rPr>
          <w:sz w:val="21"/>
        </w:rPr>
        <w:t>It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well</w:t>
      </w:r>
      <w:r>
        <w:rPr>
          <w:spacing w:val="-6"/>
          <w:sz w:val="21"/>
        </w:rPr>
        <w:t> </w:t>
      </w:r>
      <w:r>
        <w:rPr>
          <w:sz w:val="21"/>
        </w:rPr>
        <w:t>known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valid</w:t>
      </w:r>
      <w:r>
        <w:rPr>
          <w:spacing w:val="-6"/>
          <w:sz w:val="21"/>
        </w:rPr>
        <w:t> </w:t>
      </w:r>
      <w:r>
        <w:rPr>
          <w:sz w:val="21"/>
        </w:rPr>
        <w:t>termination</w:t>
      </w:r>
      <w:r>
        <w:rPr>
          <w:spacing w:val="-6"/>
          <w:sz w:val="21"/>
        </w:rPr>
        <w:t> </w:t>
      </w:r>
      <w:r>
        <w:rPr>
          <w:sz w:val="21"/>
        </w:rPr>
        <w:t>assertions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full</w:t>
      </w:r>
      <w:r>
        <w:rPr>
          <w:spacing w:val="-10"/>
          <w:sz w:val="21"/>
        </w:rPr>
        <w:t> </w:t>
      </w:r>
      <w:r>
        <w:rPr>
          <w:sz w:val="21"/>
        </w:rPr>
        <w:t>(first-order)</w:t>
      </w:r>
      <w:r>
        <w:rPr>
          <w:spacing w:val="-10"/>
          <w:sz w:val="21"/>
        </w:rPr>
        <w:t> </w:t>
      </w:r>
      <w:r>
        <w:rPr>
          <w:sz w:val="21"/>
        </w:rPr>
        <w:t>dynamic logic</w:t>
      </w:r>
      <w:r>
        <w:rPr>
          <w:spacing w:val="-9"/>
          <w:sz w:val="21"/>
        </w:rPr>
        <w:t> </w:t>
      </w:r>
      <w:r>
        <w:rPr>
          <w:sz w:val="21"/>
        </w:rPr>
        <w:t>form</w:t>
      </w:r>
      <w:r>
        <w:rPr>
          <w:spacing w:val="-9"/>
          <w:sz w:val="21"/>
        </w:rPr>
        <w:t> </w:t>
      </w:r>
      <w:r>
        <w:rPr>
          <w:sz w:val="21"/>
        </w:rPr>
        <w:t>an</w:t>
      </w:r>
      <w:r>
        <w:rPr>
          <w:spacing w:val="-12"/>
          <w:sz w:val="21"/>
        </w:rPr>
        <w:t> </w:t>
      </w:r>
      <w:r>
        <w:rPr>
          <w:sz w:val="21"/>
        </w:rPr>
        <w:t>RE</w:t>
      </w:r>
      <w:r>
        <w:rPr>
          <w:spacing w:val="-13"/>
          <w:sz w:val="21"/>
        </w:rPr>
        <w:t> </w:t>
      </w:r>
      <w:r>
        <w:rPr>
          <w:sz w:val="21"/>
        </w:rPr>
        <w:t>set.</w:t>
      </w:r>
      <w:r>
        <w:rPr>
          <w:spacing w:val="32"/>
          <w:sz w:val="21"/>
        </w:rPr>
        <w:t> </w:t>
      </w:r>
      <w:r>
        <w:rPr>
          <w:sz w:val="21"/>
        </w:rPr>
        <w:t>Similarly,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validity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termination</w:t>
      </w:r>
      <w:r>
        <w:rPr>
          <w:spacing w:val="-7"/>
          <w:sz w:val="21"/>
        </w:rPr>
        <w:t> </w:t>
      </w:r>
      <w:r>
        <w:rPr>
          <w:sz w:val="21"/>
        </w:rPr>
        <w:t>assertions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sz w:val="21"/>
        </w:rPr>
        <w:t>PDL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is decidable</w:t>
      </w:r>
      <w:r>
        <w:rPr>
          <w:spacing w:val="-1"/>
          <w:sz w:val="21"/>
        </w:rPr>
        <w:t> </w:t>
      </w:r>
      <w:r>
        <w:rPr>
          <w:sz w:val="21"/>
        </w:rPr>
        <w:t>(an analogous result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propositional quantification is</w:t>
      </w:r>
      <w:r>
        <w:rPr>
          <w:spacing w:val="-2"/>
          <w:sz w:val="21"/>
        </w:rPr>
        <w:t> </w:t>
      </w:r>
      <w:r>
        <w:rPr>
          <w:sz w:val="21"/>
        </w:rPr>
        <w:t>in [</w:t>
      </w:r>
      <w:hyperlink w:history="true" w:anchor="_bookmark18">
        <w:r>
          <w:rPr>
            <w:color w:val="0000FF"/>
            <w:sz w:val="21"/>
          </w:rPr>
          <w:t>9</w:t>
        </w:r>
      </w:hyperlink>
      <w:r>
        <w:rPr>
          <w:sz w:val="21"/>
        </w:rPr>
        <w:t>]).</w:t>
      </w:r>
      <w:r>
        <w:rPr>
          <w:spacing w:val="26"/>
          <w:sz w:val="21"/>
        </w:rPr>
        <w:t> </w:t>
      </w:r>
      <w:r>
        <w:rPr>
          <w:sz w:val="21"/>
        </w:rPr>
        <w:t>Here</w:t>
      </w:r>
      <w:r>
        <w:rPr>
          <w:spacing w:val="-3"/>
          <w:sz w:val="21"/>
        </w:rPr>
        <w:t> </w:t>
      </w:r>
      <w:r>
        <w:rPr>
          <w:sz w:val="21"/>
        </w:rPr>
        <w:t>we </w:t>
      </w:r>
      <w:bookmarkStart w:name="References" w:id="25"/>
      <w:bookmarkEnd w:id="25"/>
      <w:r>
        <w:rPr>
          <w:sz w:val="21"/>
        </w:rPr>
        <w:t>m</w:t>
      </w:r>
      <w:r>
        <w:rPr>
          <w:sz w:val="21"/>
        </w:rPr>
        <w:t>ay</w:t>
      </w:r>
      <w:r>
        <w:rPr>
          <w:spacing w:val="-18"/>
          <w:sz w:val="21"/>
        </w:rPr>
        <w:t> </w:t>
      </w:r>
      <w:r>
        <w:rPr>
          <w:sz w:val="21"/>
        </w:rPr>
        <w:t>admit</w:t>
      </w:r>
      <w:r>
        <w:rPr>
          <w:spacing w:val="-17"/>
          <w:sz w:val="21"/>
        </w:rPr>
        <w:t> </w:t>
      </w:r>
      <w:r>
        <w:rPr>
          <w:sz w:val="21"/>
        </w:rPr>
        <w:t>as</w:t>
      </w:r>
      <w:r>
        <w:rPr>
          <w:spacing w:val="-18"/>
          <w:sz w:val="21"/>
        </w:rPr>
        <w:t> </w:t>
      </w:r>
      <w:r>
        <w:rPr>
          <w:sz w:val="21"/>
        </w:rPr>
        <w:t>“termination</w:t>
      </w:r>
      <w:r>
        <w:rPr>
          <w:spacing w:val="-17"/>
          <w:sz w:val="21"/>
        </w:rPr>
        <w:t> </w:t>
      </w:r>
      <w:r>
        <w:rPr>
          <w:sz w:val="21"/>
        </w:rPr>
        <w:t>assertions”</w:t>
      </w:r>
      <w:r>
        <w:rPr>
          <w:spacing w:val="-18"/>
          <w:sz w:val="21"/>
        </w:rPr>
        <w:t> </w:t>
      </w:r>
      <w:r>
        <w:rPr>
          <w:sz w:val="21"/>
        </w:rPr>
        <w:t>all</w:t>
      </w:r>
      <w:r>
        <w:rPr>
          <w:spacing w:val="-17"/>
          <w:sz w:val="21"/>
        </w:rPr>
        <w:t> </w:t>
      </w:r>
      <w:r>
        <w:rPr>
          <w:sz w:val="21"/>
        </w:rPr>
        <w:t>formulas</w:t>
      </w:r>
      <w:r>
        <w:rPr>
          <w:spacing w:val="-18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which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diamond</w:t>
      </w:r>
      <w:r>
        <w:rPr>
          <w:spacing w:val="-18"/>
          <w:sz w:val="21"/>
        </w:rPr>
        <w:t> </w:t>
      </w:r>
      <w:r>
        <w:rPr>
          <w:sz w:val="21"/>
        </w:rPr>
        <w:t>operator </w:t>
      </w:r>
      <w:bookmarkStart w:name="_bookmark12" w:id="26"/>
      <w:bookmarkEnd w:id="26"/>
      <w:r>
        <w:rPr>
          <w:sz w:val="21"/>
        </w:rPr>
        <w:t>o</w:t>
      </w:r>
      <w:r>
        <w:rPr>
          <w:sz w:val="21"/>
        </w:rPr>
        <w:t>ccurs only positively, and the box only negatively.</w:t>
      </w:r>
      <w:r>
        <w:rPr>
          <w:spacing w:val="40"/>
          <w:sz w:val="21"/>
        </w:rPr>
        <w:t> </w:t>
      </w:r>
      <w:r>
        <w:rPr>
          <w:sz w:val="21"/>
        </w:rPr>
        <w:t>Is there a generalization for </w:t>
      </w:r>
      <w:bookmarkStart w:name="_bookmark11" w:id="27"/>
      <w:bookmarkEnd w:id="27"/>
      <w:r>
        <w:rPr>
          <w:spacing w:val="-1"/>
          <w:sz w:val="21"/>
        </w:rPr>
      </w:r>
      <w:r>
        <w:rPr>
          <w:rFonts w:ascii="Georgia" w:hAnsi="Georgia"/>
          <w:sz w:val="21"/>
        </w:rPr>
        <w:t>QPDL</w:t>
      </w:r>
      <w:r>
        <w:rPr>
          <w:sz w:val="21"/>
        </w:rPr>
        <w:t>?</w:t>
      </w:r>
      <w:r>
        <w:rPr>
          <w:spacing w:val="40"/>
          <w:sz w:val="21"/>
        </w:rPr>
        <w:t> </w:t>
      </w:r>
      <w:r>
        <w:rPr>
          <w:sz w:val="21"/>
        </w:rPr>
        <w:t>For example, what about quantified formulas with diamond and box similarly restricted?</w:t>
      </w:r>
      <w:r>
        <w:rPr>
          <w:spacing w:val="29"/>
          <w:sz w:val="21"/>
        </w:rPr>
        <w:t> </w:t>
      </w:r>
      <w:r>
        <w:rPr>
          <w:sz w:val="21"/>
        </w:rPr>
        <w:t>Recall that our undecidability proof</w:t>
      </w:r>
      <w:r>
        <w:rPr>
          <w:spacing w:val="-2"/>
          <w:sz w:val="21"/>
        </w:rPr>
        <w:t> </w:t>
      </w:r>
      <w:r>
        <w:rPr>
          <w:sz w:val="21"/>
        </w:rPr>
        <w:t>depends</w:t>
      </w:r>
      <w:r>
        <w:rPr>
          <w:spacing w:val="-3"/>
          <w:sz w:val="21"/>
        </w:rPr>
        <w:t> </w:t>
      </w:r>
      <w:r>
        <w:rPr>
          <w:sz w:val="21"/>
        </w:rPr>
        <w:t>heavily on the </w:t>
      </w:r>
      <w:bookmarkStart w:name="_bookmark10" w:id="28"/>
      <w:bookmarkEnd w:id="28"/>
      <w:r>
        <w:rPr>
          <w:sz w:val="21"/>
        </w:rPr>
        <w:t>d</w:t>
      </w:r>
      <w:r>
        <w:rPr>
          <w:sz w:val="21"/>
        </w:rPr>
        <w:t>iamond occurring both positively and negatively.</w:t>
      </w:r>
    </w:p>
    <w:p>
      <w:pPr>
        <w:pStyle w:val="BodyText"/>
        <w:spacing w:before="119"/>
      </w:pPr>
    </w:p>
    <w:p>
      <w:pPr>
        <w:pStyle w:val="Heading1"/>
        <w:ind w:left="107" w:firstLine="0"/>
        <w:jc w:val="left"/>
      </w:pPr>
      <w:bookmarkStart w:name="_bookmark13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65" w:lineRule="auto" w:before="254" w:after="0"/>
        <w:ind w:left="340" w:right="287" w:hanging="233"/>
        <w:jc w:val="both"/>
        <w:rPr>
          <w:rFonts w:ascii="LM Roman 8" w:hAnsi="LM Roman 8"/>
          <w:sz w:val="15"/>
        </w:rPr>
      </w:pPr>
      <w:bookmarkStart w:name="_bookmark15" w:id="30"/>
      <w:bookmarkEnd w:id="30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Harel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Raz.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nonregular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SIAM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22:857–874, </w:t>
      </w:r>
      <w:bookmarkStart w:name="_bookmark14" w:id="31"/>
      <w:bookmarkEnd w:id="31"/>
      <w:r>
        <w:rPr>
          <w:rFonts w:ascii="LM Roman 8" w:hAnsi="LM Roman 8"/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240" w:lineRule="auto" w:before="116" w:after="0"/>
        <w:ind w:left="338" w:right="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Dexter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Kozen,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Jerzy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Tiuryn.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Dynamic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MIT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Cabridge,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</w:tabs>
        <w:spacing w:line="180" w:lineRule="exact" w:before="130" w:after="0"/>
        <w:ind w:left="338" w:right="0" w:hanging="231"/>
        <w:jc w:val="left"/>
        <w:rPr>
          <w:rFonts w:ascii="LM Roman 8"/>
          <w:sz w:val="15"/>
        </w:rPr>
      </w:pPr>
      <w:bookmarkStart w:name="_bookmark16" w:id="32"/>
      <w:bookmarkEnd w:id="32"/>
      <w:r>
        <w:rPr/>
      </w: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Harel,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Amir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Pnueli,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Jonathan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Stavi.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nonregular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programs.</w:t>
      </w:r>
    </w:p>
    <w:p>
      <w:pPr>
        <w:spacing w:line="180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25:222–243,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65" w:lineRule="auto" w:before="152" w:after="0"/>
        <w:ind w:left="340" w:right="282" w:hanging="233"/>
        <w:jc w:val="both"/>
        <w:rPr>
          <w:rFonts w:ascii="LM Roman 8"/>
          <w:sz w:val="15"/>
        </w:rPr>
      </w:pPr>
      <w:bookmarkStart w:name="_bookmark17" w:id="33"/>
      <w:bookmarkEnd w:id="33"/>
      <w:r>
        <w:rPr/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Hopcroft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Ullman.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Computation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Addison- Wesley, Reading, MA, 1979.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96" w:lineRule="auto" w:before="146" w:after="0"/>
        <w:ind w:left="340" w:right="28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Yonit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Kesten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Amir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Pnueli.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QPTL.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Logic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Computation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18" w:id="34"/>
      <w:bookmarkEnd w:id="34"/>
      <w:r>
        <w:rPr>
          <w:rFonts w:ascii="LM Roman 8" w:hAnsi="LM Roman 8"/>
          <w:w w:val="105"/>
          <w:sz w:val="15"/>
        </w:rPr>
        <w:t>12(5)</w:t>
      </w:r>
      <w:r>
        <w:rPr>
          <w:rFonts w:ascii="LM Roman 8" w:hAnsi="LM Roman 8"/>
          <w:w w:val="105"/>
          <w:sz w:val="15"/>
        </w:rPr>
        <w:t>:701–745, 2002.</w:t>
      </w:r>
    </w:p>
    <w:p>
      <w:pPr>
        <w:pStyle w:val="ListParagraph"/>
        <w:numPr>
          <w:ilvl w:val="0"/>
          <w:numId w:val="6"/>
        </w:numPr>
        <w:tabs>
          <w:tab w:pos="338" w:val="left" w:leader="none"/>
          <w:tab w:pos="340" w:val="left" w:leader="none"/>
        </w:tabs>
        <w:spacing w:line="165" w:lineRule="auto" w:before="189" w:after="0"/>
        <w:ind w:left="340" w:right="288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Dexter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Kozen.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mu-calculus.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27:333–354, </w:t>
      </w:r>
      <w:bookmarkStart w:name="_bookmark19" w:id="35"/>
      <w:bookmarkEnd w:id="35"/>
      <w:r>
        <w:rPr>
          <w:rFonts w:ascii="LM Roman 8" w:hAnsi="LM Roman 8"/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96" w:lineRule="auto" w:before="146" w:after="0"/>
        <w:ind w:left="340" w:right="287" w:hanging="23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Daniel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Leivant.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Propositional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recursive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procedures.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Proceedings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IFIP Conference on Veried Software (VSTTE08), to appear.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8" w:lineRule="auto" w:before="187" w:after="0"/>
        <w:ind w:left="340" w:right="27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Vuaghan Pratt.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decidable mu-calculus (preliminary report).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Proceedings of the twenty-second</w:t>
      </w:r>
      <w:r>
        <w:rPr>
          <w:rFonts w:ascii="LM Roman 8" w:hAnsi="LM Roman 8"/>
          <w:i/>
          <w:w w:val="105"/>
          <w:sz w:val="15"/>
        </w:rPr>
        <w:t> IEEE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421–427, Los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Angles,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1981.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Society press.</w:t>
      </w:r>
    </w:p>
    <w:p>
      <w:pPr>
        <w:pStyle w:val="ListParagraph"/>
        <w:numPr>
          <w:ilvl w:val="0"/>
          <w:numId w:val="6"/>
        </w:numPr>
        <w:tabs>
          <w:tab w:pos="337" w:val="left" w:leader="none"/>
          <w:tab w:pos="340" w:val="left" w:leader="none"/>
        </w:tabs>
        <w:spacing w:line="165" w:lineRule="auto" w:before="164" w:after="0"/>
        <w:ind w:left="340" w:right="282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Shilov.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schemata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logics.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, 175:15–27, 1997.</w:t>
      </w:r>
    </w:p>
    <w:p>
      <w:pPr>
        <w:pStyle w:val="ListParagraph"/>
        <w:numPr>
          <w:ilvl w:val="0"/>
          <w:numId w:val="6"/>
        </w:numPr>
        <w:tabs>
          <w:tab w:pos="340" w:val="left" w:leader="none"/>
          <w:tab w:pos="418" w:val="left" w:leader="none"/>
        </w:tabs>
        <w:spacing w:line="165" w:lineRule="auto" w:before="168" w:after="0"/>
        <w:ind w:left="340" w:right="283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Sistla,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M.Y.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Vardi,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Wolper.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completementation</w:t>
      </w:r>
      <w:r>
        <w:rPr>
          <w:rFonts w:ascii="LM Roman 8" w:hAnsi="LM Roman 8"/>
          <w:w w:val="105"/>
          <w:sz w:val="15"/>
        </w:rPr>
        <w:t> problem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Bu¨chi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automata with application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termporal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logic. </w:t>
      </w:r>
      <w:r>
        <w:rPr>
          <w:rFonts w:ascii="LM Roman 8" w:hAnsi="LM Roman 8"/>
          <w:i/>
          <w:w w:val="105"/>
          <w:sz w:val="15"/>
        </w:rPr>
        <w:t>Theoretical Computer 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49:217–237, 1987.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6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9pt;height:10.95pt;mso-position-horizontal-relative:page;mso-position-vertical-relative:page;z-index:-15980032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6960">
              <wp:simplePos x="0" y="0"/>
              <wp:positionH relativeFrom="page">
                <wp:posOffset>1227491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652901pt;margin-top:42.986404pt;width:268.75pt;height:10.8pt;mso-position-horizontal-relative:page;mso-position-vertical-relative:page;z-index:-159795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7472">
              <wp:simplePos x="0" y="0"/>
              <wp:positionH relativeFrom="page">
                <wp:posOffset>1299489</wp:posOffset>
              </wp:positionH>
              <wp:positionV relativeFrom="page">
                <wp:posOffset>545927</wp:posOffset>
              </wp:positionV>
              <wp:extent cx="341312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4131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Leivant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231–240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321999pt;margin-top:42.986404pt;width:268.75pt;height:10.8pt;mso-position-horizontal-relative:page;mso-position-vertical-relative:page;z-index:-159790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Leivant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218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231–240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798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78496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40" w:hanging="233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5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8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0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0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jc w:val="both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1" w:right="17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0" w:hanging="197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Leivant</dc:creator>
  <cp:keywords>Propositional dynamic logic with program quantification; μPDL; QPDL</cp:keywords>
  <dc:title>Propositional Dynamic Logic with Program Quantifiers</dc:title>
  <dcterms:created xsi:type="dcterms:W3CDTF">2023-12-12T00:16:46Z</dcterms:created>
  <dcterms:modified xsi:type="dcterms:W3CDTF">2023-12-12T00:16:46Z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2008-10-02T00:00:00Z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