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5" w:right="0" w:firstLine="0"/>
        <w:jc w:val="center"/>
        <w:rPr>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0" w:right="0" w:firstLine="0"/>
                              <w:jc w:val="center"/>
                              <w:rPr>
                                <w:color w:val="000000"/>
                                <w:sz w:val="28"/>
                              </w:rPr>
                            </w:pPr>
                            <w:r>
                              <w:rPr>
                                <w:color w:val="000000"/>
                                <w:w w:val="110"/>
                                <w:sz w:val="28"/>
                              </w:rPr>
                              <w:t>Egyptian</w:t>
                            </w:r>
                            <w:r>
                              <w:rPr>
                                <w:color w:val="000000"/>
                                <w:spacing w:val="-8"/>
                                <w:w w:val="110"/>
                                <w:sz w:val="28"/>
                              </w:rPr>
                              <w:t> </w:t>
                            </w:r>
                            <w:r>
                              <w:rPr>
                                <w:color w:val="000000"/>
                                <w:w w:val="110"/>
                                <w:sz w:val="28"/>
                              </w:rPr>
                              <w:t>Informatics</w:t>
                            </w:r>
                            <w:r>
                              <w:rPr>
                                <w:color w:val="000000"/>
                                <w:spacing w:val="-8"/>
                                <w:w w:val="110"/>
                                <w:sz w:val="28"/>
                              </w:rPr>
                              <w:t> </w:t>
                            </w:r>
                            <w:r>
                              <w:rPr>
                                <w:color w:val="000000"/>
                                <w:spacing w:val="-2"/>
                                <w:w w:val="110"/>
                                <w:sz w:val="28"/>
                              </w:rPr>
                              <w:t>Journal</w:t>
                            </w:r>
                          </w:p>
                          <w:p>
                            <w:pPr>
                              <w:pStyle w:val="BodyText"/>
                              <w:spacing w:before="13"/>
                              <w:rPr>
                                <w:color w:val="000000"/>
                                <w:sz w:val="28"/>
                              </w:rPr>
                            </w:pPr>
                          </w:p>
                          <w:p>
                            <w:pPr>
                              <w:pStyle w:val="BodyText"/>
                              <w:jc w:val="center"/>
                              <w:rPr>
                                <w:rFonts w:ascii="Verdana"/>
                                <w:color w:val="000000"/>
                              </w:rPr>
                            </w:pPr>
                            <w:r>
                              <w:rPr>
                                <w:rFonts w:ascii="Verdana"/>
                                <w:color w:val="000000"/>
                                <w:w w:val="90"/>
                              </w:rPr>
                              <w:t>journal</w:t>
                            </w:r>
                            <w:r>
                              <w:rPr>
                                <w:rFonts w:ascii="Verdana"/>
                                <w:color w:val="000000"/>
                                <w:spacing w:val="18"/>
                              </w:rPr>
                              <w:t> </w:t>
                            </w:r>
                            <w:r>
                              <w:rPr>
                                <w:rFonts w:ascii="Verdana"/>
                                <w:color w:val="000000"/>
                                <w:w w:val="90"/>
                              </w:rPr>
                              <w:t>homepage:</w:t>
                            </w:r>
                            <w:r>
                              <w:rPr>
                                <w:rFonts w:ascii="Verdana"/>
                                <w:color w:val="000000"/>
                                <w:spacing w:val="19"/>
                              </w:rPr>
                              <w:t> </w:t>
                            </w:r>
                            <w:hyperlink r:id="rId8">
                              <w:r>
                                <w:rPr>
                                  <w:rFonts w:ascii="Verdana"/>
                                  <w:color w:val="2196D1"/>
                                  <w:spacing w:val="-2"/>
                                  <w:w w:val="90"/>
                                </w:rPr>
                                <w:t>www.sciencedirect.com</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248" type="#_x0000_t202" id="docshape2" filled="true" fillcolor="#e6e6e6" stroked="false">
                <v:textbox inset="0,0,0,0">
                  <w:txbxContent>
                    <w:p>
                      <w:pPr>
                        <w:pStyle w:val="BodyText"/>
                        <w:spacing w:line="174" w:lineRule="exact"/>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0" w:right="0" w:firstLine="0"/>
                        <w:jc w:val="center"/>
                        <w:rPr>
                          <w:color w:val="000000"/>
                          <w:sz w:val="28"/>
                        </w:rPr>
                      </w:pPr>
                      <w:r>
                        <w:rPr>
                          <w:color w:val="000000"/>
                          <w:w w:val="110"/>
                          <w:sz w:val="28"/>
                        </w:rPr>
                        <w:t>Egyptian</w:t>
                      </w:r>
                      <w:r>
                        <w:rPr>
                          <w:color w:val="000000"/>
                          <w:spacing w:val="-8"/>
                          <w:w w:val="110"/>
                          <w:sz w:val="28"/>
                        </w:rPr>
                        <w:t> </w:t>
                      </w:r>
                      <w:r>
                        <w:rPr>
                          <w:color w:val="000000"/>
                          <w:w w:val="110"/>
                          <w:sz w:val="28"/>
                        </w:rPr>
                        <w:t>Informatics</w:t>
                      </w:r>
                      <w:r>
                        <w:rPr>
                          <w:color w:val="000000"/>
                          <w:spacing w:val="-8"/>
                          <w:w w:val="110"/>
                          <w:sz w:val="28"/>
                        </w:rPr>
                        <w:t> </w:t>
                      </w:r>
                      <w:r>
                        <w:rPr>
                          <w:color w:val="000000"/>
                          <w:spacing w:val="-2"/>
                          <w:w w:val="110"/>
                          <w:sz w:val="28"/>
                        </w:rPr>
                        <w:t>Journal</w:t>
                      </w:r>
                    </w:p>
                    <w:p>
                      <w:pPr>
                        <w:pStyle w:val="BodyText"/>
                        <w:spacing w:before="13"/>
                        <w:rPr>
                          <w:color w:val="000000"/>
                          <w:sz w:val="28"/>
                        </w:rPr>
                      </w:pPr>
                    </w:p>
                    <w:p>
                      <w:pPr>
                        <w:pStyle w:val="BodyText"/>
                        <w:jc w:val="center"/>
                        <w:rPr>
                          <w:rFonts w:ascii="Verdana"/>
                          <w:color w:val="000000"/>
                        </w:rPr>
                      </w:pPr>
                      <w:r>
                        <w:rPr>
                          <w:rFonts w:ascii="Verdana"/>
                          <w:color w:val="000000"/>
                          <w:w w:val="90"/>
                        </w:rPr>
                        <w:t>journal</w:t>
                      </w:r>
                      <w:r>
                        <w:rPr>
                          <w:rFonts w:ascii="Verdana"/>
                          <w:color w:val="000000"/>
                          <w:spacing w:val="18"/>
                        </w:rPr>
                        <w:t> </w:t>
                      </w:r>
                      <w:r>
                        <w:rPr>
                          <w:rFonts w:ascii="Verdana"/>
                          <w:color w:val="000000"/>
                          <w:w w:val="90"/>
                        </w:rPr>
                        <w:t>homepage:</w:t>
                      </w:r>
                      <w:r>
                        <w:rPr>
                          <w:rFonts w:ascii="Verdana"/>
                          <w:color w:val="000000"/>
                          <w:spacing w:val="19"/>
                        </w:rPr>
                        <w:t> </w:t>
                      </w:r>
                      <w:hyperlink r:id="rId8">
                        <w:r>
                          <w:rPr>
                            <w:rFonts w:ascii="Verdana"/>
                            <w:color w:val="2196D1"/>
                            <w:spacing w:val="-2"/>
                            <w:w w:val="90"/>
                          </w:rPr>
                          <w:t>www.sciencedirect.com</w:t>
                        </w:r>
                      </w:hyperlink>
                    </w:p>
                  </w:txbxContent>
                </v:textbox>
                <v:fill type="solid"/>
                <w10:wrap type="none"/>
              </v:shape>
            </w:pict>
          </mc:Fallback>
        </mc:AlternateContent>
      </w:r>
      <w:hyperlink r:id="rId9">
        <w:r>
          <w:rPr>
            <w:color w:val="00769F"/>
            <w:w w:val="115"/>
            <w:sz w:val="14"/>
          </w:rPr>
          <w:t>Egyptian</w:t>
        </w:r>
        <w:r>
          <w:rPr>
            <w:color w:val="00769F"/>
            <w:spacing w:val="-6"/>
            <w:w w:val="115"/>
            <w:sz w:val="14"/>
          </w:rPr>
          <w:t> </w:t>
        </w:r>
        <w:r>
          <w:rPr>
            <w:color w:val="00769F"/>
            <w:w w:val="115"/>
            <w:sz w:val="14"/>
          </w:rPr>
          <w:t>Informatics</w:t>
        </w:r>
        <w:r>
          <w:rPr>
            <w:color w:val="00769F"/>
            <w:spacing w:val="-6"/>
            <w:w w:val="115"/>
            <w:sz w:val="14"/>
          </w:rPr>
          <w:t> </w:t>
        </w:r>
        <w:r>
          <w:rPr>
            <w:color w:val="00769F"/>
            <w:w w:val="115"/>
            <w:sz w:val="14"/>
          </w:rPr>
          <w:t>Journal</w:t>
        </w:r>
        <w:r>
          <w:rPr>
            <w:color w:val="00769F"/>
            <w:spacing w:val="-6"/>
            <w:w w:val="115"/>
            <w:sz w:val="14"/>
          </w:rPr>
          <w:t> </w:t>
        </w:r>
        <w:r>
          <w:rPr>
            <w:color w:val="00769F"/>
            <w:w w:val="115"/>
            <w:sz w:val="14"/>
          </w:rPr>
          <w:t>24</w:t>
        </w:r>
        <w:r>
          <w:rPr>
            <w:color w:val="00769F"/>
            <w:spacing w:val="-6"/>
            <w:w w:val="115"/>
            <w:sz w:val="14"/>
          </w:rPr>
          <w:t> </w:t>
        </w:r>
        <w:r>
          <w:rPr>
            <w:color w:val="00769F"/>
            <w:w w:val="115"/>
            <w:sz w:val="14"/>
          </w:rPr>
          <w:t>(2023)</w:t>
        </w:r>
        <w:r>
          <w:rPr>
            <w:color w:val="00769F"/>
            <w:spacing w:val="-6"/>
            <w:w w:val="115"/>
            <w:sz w:val="14"/>
          </w:rPr>
          <w:t> </w:t>
        </w:r>
        <w:r>
          <w:rPr>
            <w:color w:val="00769F"/>
            <w:spacing w:val="-2"/>
            <w:w w:val="115"/>
            <w:sz w:val="14"/>
          </w:rPr>
          <w:t>100403</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6"/>
        <w:rPr>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260471</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0.509542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93"/>
        <w:rPr>
          <w:sz w:val="14"/>
        </w:rPr>
      </w:pPr>
    </w:p>
    <w:p>
      <w:pPr>
        <w:tabs>
          <w:tab w:pos="9400" w:val="left" w:leader="none"/>
        </w:tabs>
        <w:spacing w:line="252" w:lineRule="auto" w:before="0"/>
        <w:ind w:left="131" w:right="673" w:firstLine="0"/>
        <w:jc w:val="left"/>
        <w:rPr>
          <w:sz w:val="27"/>
        </w:rPr>
      </w:pPr>
      <w:bookmarkStart w:name="Solving the vehicle routing problem with" w:id="1"/>
      <w:bookmarkEnd w:id="1"/>
      <w:r>
        <w:rPr/>
      </w:r>
      <w:r>
        <w:rPr>
          <w:w w:val="110"/>
          <w:sz w:val="27"/>
        </w:rPr>
        <w:t>Solving the vehicle routing problem with time windows using </w:t>
      </w:r>
      <w:r>
        <w:rPr>
          <w:w w:val="110"/>
          <w:sz w:val="27"/>
        </w:rPr>
        <w:t>modified</w:t>
      </w:r>
      <w:r>
        <w:rPr>
          <w:sz w:val="27"/>
        </w:rPr>
        <w:tab/>
      </w:r>
      <w:r>
        <w:rPr>
          <w:sz w:val="27"/>
        </w:rPr>
        <w:drawing>
          <wp:inline distT="0" distB="0" distL="0" distR="0">
            <wp:extent cx="361368" cy="361363"/>
            <wp:effectExtent l="0" t="0" r="0" b="0"/>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1368" cy="361363"/>
                    </a:xfrm>
                    <a:prstGeom prst="rect">
                      <a:avLst/>
                    </a:prstGeom>
                  </pic:spPr>
                </pic:pic>
              </a:graphicData>
            </a:graphic>
          </wp:inline>
        </w:drawing>
      </w:r>
      <w:r>
        <w:rPr>
          <w:sz w:val="27"/>
        </w:rPr>
      </w:r>
      <w:r>
        <w:rPr>
          <w:sz w:val="27"/>
        </w:rPr>
        <w:t> </w:t>
      </w:r>
      <w:r>
        <w:rPr>
          <w:w w:val="110"/>
          <w:sz w:val="27"/>
        </w:rPr>
        <w:t>football game algorithm</w:t>
      </w:r>
    </w:p>
    <w:p>
      <w:pPr>
        <w:spacing w:before="233"/>
        <w:ind w:left="131" w:right="0" w:firstLine="0"/>
        <w:jc w:val="left"/>
        <w:rPr>
          <w:sz w:val="21"/>
        </w:rPr>
      </w:pPr>
      <w:r>
        <w:rPr>
          <w:w w:val="110"/>
          <w:sz w:val="21"/>
        </w:rPr>
        <w:t>Zakir</w:t>
      </w:r>
      <w:r>
        <w:rPr>
          <w:spacing w:val="-3"/>
          <w:w w:val="110"/>
          <w:sz w:val="21"/>
        </w:rPr>
        <w:t> </w:t>
      </w:r>
      <w:r>
        <w:rPr>
          <w:w w:val="110"/>
          <w:sz w:val="21"/>
        </w:rPr>
        <w:t>Hussain</w:t>
      </w:r>
      <w:r>
        <w:rPr>
          <w:spacing w:val="7"/>
          <w:w w:val="110"/>
          <w:sz w:val="21"/>
        </w:rPr>
        <w:t> </w:t>
      </w:r>
      <w:r>
        <w:rPr>
          <w:w w:val="110"/>
          <w:sz w:val="21"/>
        </w:rPr>
        <w:t>Ahmed</w:t>
      </w:r>
      <w:r>
        <w:rPr>
          <w:spacing w:val="-23"/>
          <w:w w:val="110"/>
          <w:sz w:val="21"/>
        </w:rPr>
        <w:t> </w:t>
      </w:r>
      <w:hyperlink w:history="true" w:anchor="_bookmark0">
        <w:r>
          <w:rPr>
            <w:color w:val="2196D1"/>
            <w:w w:val="110"/>
            <w:sz w:val="21"/>
            <w:vertAlign w:val="superscript"/>
          </w:rPr>
          <w:t>a</w:t>
        </w:r>
        <w:r>
          <w:rPr>
            <w:w w:val="110"/>
            <w:sz w:val="21"/>
            <w:vertAlign w:val="superscript"/>
          </w:rPr>
          <w:t>,</w:t>
        </w:r>
      </w:hyperlink>
      <w:hyperlink w:history="true" w:anchor="_bookmark4">
        <w:r>
          <w:rPr>
            <w:color w:val="2196D1"/>
            <w:w w:val="110"/>
            <w:sz w:val="21"/>
            <w:vertAlign w:val="superscript"/>
          </w:rPr>
          <w:t>*</w:t>
        </w:r>
      </w:hyperlink>
      <w:hyperlink w:history="true" w:anchor="_bookmark4">
        <w:r>
          <w:rPr>
            <w:w w:val="110"/>
            <w:sz w:val="21"/>
            <w:vertAlign w:val="baseline"/>
          </w:rPr>
          <w:t>,</w:t>
        </w:r>
        <w:r>
          <w:rPr>
            <w:spacing w:val="6"/>
            <w:w w:val="110"/>
            <w:sz w:val="21"/>
            <w:vertAlign w:val="baseline"/>
          </w:rPr>
          <w:t> </w:t>
        </w:r>
        <w:r>
          <w:rPr>
            <w:w w:val="110"/>
            <w:sz w:val="21"/>
            <w:vertAlign w:val="baseline"/>
          </w:rPr>
          <w:t>Fateme</w:t>
        </w:r>
        <w:r>
          <w:rPr>
            <w:spacing w:val="8"/>
            <w:w w:val="110"/>
            <w:sz w:val="21"/>
            <w:vertAlign w:val="baseline"/>
          </w:rPr>
          <w:t> </w:t>
        </w:r>
        <w:r>
          <w:rPr>
            <w:w w:val="110"/>
            <w:sz w:val="21"/>
            <w:vertAlign w:val="baseline"/>
          </w:rPr>
          <w:t>Maleki</w:t>
        </w:r>
      </w:hyperlink>
      <w:r>
        <w:rPr>
          <w:spacing w:val="-23"/>
          <w:w w:val="110"/>
          <w:sz w:val="21"/>
          <w:vertAlign w:val="baseline"/>
        </w:rPr>
        <w:t> </w:t>
      </w:r>
      <w:r>
        <w:rPr>
          <w:color w:val="2196D1"/>
          <w:w w:val="110"/>
          <w:sz w:val="21"/>
          <w:vertAlign w:val="superscript"/>
        </w:rPr>
        <w:t>b</w:t>
      </w:r>
      <w:hyperlink w:history="true" w:anchor="_bookmark1">
        <w:r>
          <w:rPr>
            <w:w w:val="110"/>
            <w:sz w:val="21"/>
            <w:vertAlign w:val="baseline"/>
          </w:rPr>
          <w:t>,</w:t>
        </w:r>
        <w:r>
          <w:rPr>
            <w:spacing w:val="6"/>
            <w:w w:val="110"/>
            <w:sz w:val="21"/>
            <w:vertAlign w:val="baseline"/>
          </w:rPr>
          <w:t> </w:t>
        </w:r>
        <w:r>
          <w:rPr>
            <w:w w:val="110"/>
            <w:sz w:val="21"/>
            <w:vertAlign w:val="baseline"/>
          </w:rPr>
          <w:t>Majid</w:t>
        </w:r>
        <w:r>
          <w:rPr>
            <w:spacing w:val="8"/>
            <w:w w:val="110"/>
            <w:sz w:val="21"/>
            <w:vertAlign w:val="baseline"/>
          </w:rPr>
          <w:t> </w:t>
        </w:r>
        <w:r>
          <w:rPr>
            <w:w w:val="110"/>
            <w:sz w:val="21"/>
            <w:vertAlign w:val="baseline"/>
          </w:rPr>
          <w:t>Yousefikhoshbakht</w:t>
        </w:r>
      </w:hyperlink>
      <w:r>
        <w:rPr>
          <w:spacing w:val="-23"/>
          <w:w w:val="110"/>
          <w:sz w:val="21"/>
          <w:vertAlign w:val="baseline"/>
        </w:rPr>
        <w:t> </w:t>
      </w:r>
      <w:r>
        <w:rPr>
          <w:color w:val="2196D1"/>
          <w:w w:val="110"/>
          <w:sz w:val="21"/>
          <w:vertAlign w:val="superscript"/>
        </w:rPr>
        <w:t>c</w:t>
      </w:r>
      <w:hyperlink w:history="true" w:anchor="_bookmark2">
        <w:r>
          <w:rPr>
            <w:w w:val="110"/>
            <w:sz w:val="21"/>
            <w:vertAlign w:val="baseline"/>
          </w:rPr>
          <w:t>,</w:t>
        </w:r>
        <w:r>
          <w:rPr>
            <w:spacing w:val="6"/>
            <w:w w:val="110"/>
            <w:sz w:val="21"/>
            <w:vertAlign w:val="baseline"/>
          </w:rPr>
          <w:t> </w:t>
        </w:r>
        <w:r>
          <w:rPr>
            <w:w w:val="110"/>
            <w:sz w:val="21"/>
            <w:vertAlign w:val="baseline"/>
          </w:rPr>
          <w:t>Habibollah</w:t>
        </w:r>
        <w:r>
          <w:rPr>
            <w:spacing w:val="7"/>
            <w:w w:val="110"/>
            <w:sz w:val="21"/>
            <w:vertAlign w:val="baseline"/>
          </w:rPr>
          <w:t> </w:t>
        </w:r>
        <w:r>
          <w:rPr>
            <w:w w:val="110"/>
            <w:sz w:val="21"/>
            <w:vertAlign w:val="baseline"/>
          </w:rPr>
          <w:t>Haron</w:t>
        </w:r>
      </w:hyperlink>
      <w:r>
        <w:rPr>
          <w:spacing w:val="-24"/>
          <w:w w:val="110"/>
          <w:sz w:val="21"/>
          <w:vertAlign w:val="baseline"/>
        </w:rPr>
        <w:t> </w:t>
      </w:r>
      <w:r>
        <w:rPr>
          <w:color w:val="2196D1"/>
          <w:spacing w:val="-10"/>
          <w:w w:val="110"/>
          <w:sz w:val="21"/>
          <w:vertAlign w:val="superscript"/>
        </w:rPr>
        <w:t>d</w:t>
      </w:r>
    </w:p>
    <w:p>
      <w:pPr>
        <w:spacing w:before="171"/>
        <w:ind w:left="131" w:right="0" w:firstLine="0"/>
        <w:jc w:val="left"/>
        <w:rPr>
          <w:i/>
          <w:sz w:val="12"/>
        </w:rPr>
      </w:pPr>
      <w:bookmarkStart w:name="_bookmark0" w:id="2"/>
      <w:bookmarkEnd w:id="2"/>
      <w:r>
        <w:rPr/>
      </w:r>
      <w:r>
        <w:rPr>
          <w:w w:val="110"/>
          <w:sz w:val="12"/>
          <w:vertAlign w:val="superscript"/>
        </w:rPr>
        <w:t>a</w:t>
      </w:r>
      <w:r>
        <w:rPr>
          <w:spacing w:val="-1"/>
          <w:w w:val="110"/>
          <w:sz w:val="12"/>
          <w:vertAlign w:val="baseline"/>
        </w:rPr>
        <w:t> </w:t>
      </w:r>
      <w:r>
        <w:rPr>
          <w:i/>
          <w:w w:val="110"/>
          <w:sz w:val="12"/>
          <w:vertAlign w:val="baseline"/>
        </w:rPr>
        <w:t>Department</w:t>
      </w:r>
      <w:r>
        <w:rPr>
          <w:i/>
          <w:spacing w:val="5"/>
          <w:w w:val="110"/>
          <w:sz w:val="12"/>
          <w:vertAlign w:val="baseline"/>
        </w:rPr>
        <w:t> </w:t>
      </w:r>
      <w:r>
        <w:rPr>
          <w:i/>
          <w:w w:val="110"/>
          <w:sz w:val="12"/>
          <w:vertAlign w:val="baseline"/>
        </w:rPr>
        <w:t>of</w:t>
      </w:r>
      <w:r>
        <w:rPr>
          <w:i/>
          <w:spacing w:val="4"/>
          <w:w w:val="110"/>
          <w:sz w:val="12"/>
          <w:vertAlign w:val="baseline"/>
        </w:rPr>
        <w:t> </w:t>
      </w:r>
      <w:r>
        <w:rPr>
          <w:i/>
          <w:w w:val="110"/>
          <w:sz w:val="12"/>
          <w:vertAlign w:val="baseline"/>
        </w:rPr>
        <w:t>Mathematics</w:t>
      </w:r>
      <w:r>
        <w:rPr>
          <w:i/>
          <w:spacing w:val="5"/>
          <w:w w:val="110"/>
          <w:sz w:val="12"/>
          <w:vertAlign w:val="baseline"/>
        </w:rPr>
        <w:t> </w:t>
      </w:r>
      <w:r>
        <w:rPr>
          <w:i/>
          <w:w w:val="110"/>
          <w:sz w:val="12"/>
          <w:vertAlign w:val="baseline"/>
        </w:rPr>
        <w:t>and</w:t>
      </w:r>
      <w:r>
        <w:rPr>
          <w:i/>
          <w:spacing w:val="5"/>
          <w:w w:val="110"/>
          <w:sz w:val="12"/>
          <w:vertAlign w:val="baseline"/>
        </w:rPr>
        <w:t> </w:t>
      </w:r>
      <w:r>
        <w:rPr>
          <w:i/>
          <w:w w:val="110"/>
          <w:sz w:val="12"/>
          <w:vertAlign w:val="baseline"/>
        </w:rPr>
        <w:t>Statistics,</w:t>
      </w:r>
      <w:r>
        <w:rPr>
          <w:i/>
          <w:spacing w:val="5"/>
          <w:w w:val="110"/>
          <w:sz w:val="12"/>
          <w:vertAlign w:val="baseline"/>
        </w:rPr>
        <w:t> </w:t>
      </w:r>
      <w:r>
        <w:rPr>
          <w:i/>
          <w:w w:val="110"/>
          <w:sz w:val="12"/>
          <w:vertAlign w:val="baseline"/>
        </w:rPr>
        <w:t>College</w:t>
      </w:r>
      <w:r>
        <w:rPr>
          <w:i/>
          <w:spacing w:val="5"/>
          <w:w w:val="110"/>
          <w:sz w:val="12"/>
          <w:vertAlign w:val="baseline"/>
        </w:rPr>
        <w:t> </w:t>
      </w:r>
      <w:r>
        <w:rPr>
          <w:i/>
          <w:w w:val="110"/>
          <w:sz w:val="12"/>
          <w:vertAlign w:val="baseline"/>
        </w:rPr>
        <w:t>of</w:t>
      </w:r>
      <w:r>
        <w:rPr>
          <w:i/>
          <w:spacing w:val="4"/>
          <w:w w:val="110"/>
          <w:sz w:val="12"/>
          <w:vertAlign w:val="baseline"/>
        </w:rPr>
        <w:t> </w:t>
      </w:r>
      <w:r>
        <w:rPr>
          <w:i/>
          <w:w w:val="110"/>
          <w:sz w:val="12"/>
          <w:vertAlign w:val="baseline"/>
        </w:rPr>
        <w:t>Science,</w:t>
      </w:r>
      <w:r>
        <w:rPr>
          <w:i/>
          <w:spacing w:val="5"/>
          <w:w w:val="110"/>
          <w:sz w:val="12"/>
          <w:vertAlign w:val="baseline"/>
        </w:rPr>
        <w:t> </w:t>
      </w:r>
      <w:r>
        <w:rPr>
          <w:i/>
          <w:w w:val="110"/>
          <w:sz w:val="12"/>
          <w:vertAlign w:val="baseline"/>
        </w:rPr>
        <w:t>Imam</w:t>
      </w:r>
      <w:r>
        <w:rPr>
          <w:i/>
          <w:spacing w:val="5"/>
          <w:w w:val="110"/>
          <w:sz w:val="12"/>
          <w:vertAlign w:val="baseline"/>
        </w:rPr>
        <w:t> </w:t>
      </w:r>
      <w:r>
        <w:rPr>
          <w:i/>
          <w:w w:val="110"/>
          <w:sz w:val="12"/>
          <w:vertAlign w:val="baseline"/>
        </w:rPr>
        <w:t>Mohammad</w:t>
      </w:r>
      <w:r>
        <w:rPr>
          <w:i/>
          <w:spacing w:val="5"/>
          <w:w w:val="110"/>
          <w:sz w:val="12"/>
          <w:vertAlign w:val="baseline"/>
        </w:rPr>
        <w:t> </w:t>
      </w:r>
      <w:r>
        <w:rPr>
          <w:i/>
          <w:w w:val="110"/>
          <w:sz w:val="12"/>
          <w:vertAlign w:val="baseline"/>
        </w:rPr>
        <w:t>Ibn</w:t>
      </w:r>
      <w:r>
        <w:rPr>
          <w:i/>
          <w:spacing w:val="5"/>
          <w:w w:val="110"/>
          <w:sz w:val="12"/>
          <w:vertAlign w:val="baseline"/>
        </w:rPr>
        <w:t> </w:t>
      </w:r>
      <w:r>
        <w:rPr>
          <w:i/>
          <w:w w:val="110"/>
          <w:sz w:val="12"/>
          <w:vertAlign w:val="baseline"/>
        </w:rPr>
        <w:t>Saud</w:t>
      </w:r>
      <w:r>
        <w:rPr>
          <w:i/>
          <w:spacing w:val="5"/>
          <w:w w:val="110"/>
          <w:sz w:val="12"/>
          <w:vertAlign w:val="baseline"/>
        </w:rPr>
        <w:t> </w:t>
      </w:r>
      <w:r>
        <w:rPr>
          <w:i/>
          <w:w w:val="110"/>
          <w:sz w:val="12"/>
          <w:vertAlign w:val="baseline"/>
        </w:rPr>
        <w:t>Islamic</w:t>
      </w:r>
      <w:r>
        <w:rPr>
          <w:i/>
          <w:spacing w:val="5"/>
          <w:w w:val="110"/>
          <w:sz w:val="12"/>
          <w:vertAlign w:val="baseline"/>
        </w:rPr>
        <w:t> </w:t>
      </w:r>
      <w:r>
        <w:rPr>
          <w:i/>
          <w:w w:val="110"/>
          <w:sz w:val="12"/>
          <w:vertAlign w:val="baseline"/>
        </w:rPr>
        <w:t>University</w:t>
      </w:r>
      <w:r>
        <w:rPr>
          <w:i/>
          <w:spacing w:val="4"/>
          <w:w w:val="110"/>
          <w:sz w:val="12"/>
          <w:vertAlign w:val="baseline"/>
        </w:rPr>
        <w:t> </w:t>
      </w:r>
      <w:r>
        <w:rPr>
          <w:i/>
          <w:w w:val="110"/>
          <w:sz w:val="12"/>
          <w:vertAlign w:val="baseline"/>
        </w:rPr>
        <w:t>(IMSIU),</w:t>
      </w:r>
      <w:r>
        <w:rPr>
          <w:i/>
          <w:spacing w:val="5"/>
          <w:w w:val="110"/>
          <w:sz w:val="12"/>
          <w:vertAlign w:val="baseline"/>
        </w:rPr>
        <w:t> </w:t>
      </w:r>
      <w:r>
        <w:rPr>
          <w:i/>
          <w:w w:val="110"/>
          <w:sz w:val="12"/>
          <w:vertAlign w:val="baseline"/>
        </w:rPr>
        <w:t>Riyadh,</w:t>
      </w:r>
      <w:r>
        <w:rPr>
          <w:i/>
          <w:spacing w:val="6"/>
          <w:w w:val="110"/>
          <w:sz w:val="12"/>
          <w:vertAlign w:val="baseline"/>
        </w:rPr>
        <w:t> </w:t>
      </w:r>
      <w:r>
        <w:rPr>
          <w:i/>
          <w:w w:val="110"/>
          <w:sz w:val="12"/>
          <w:vertAlign w:val="baseline"/>
        </w:rPr>
        <w:t>Kingdom</w:t>
      </w:r>
      <w:r>
        <w:rPr>
          <w:i/>
          <w:spacing w:val="4"/>
          <w:w w:val="110"/>
          <w:sz w:val="12"/>
          <w:vertAlign w:val="baseline"/>
        </w:rPr>
        <w:t> </w:t>
      </w:r>
      <w:r>
        <w:rPr>
          <w:i/>
          <w:w w:val="110"/>
          <w:sz w:val="12"/>
          <w:vertAlign w:val="baseline"/>
        </w:rPr>
        <w:t>of</w:t>
      </w:r>
      <w:r>
        <w:rPr>
          <w:i/>
          <w:spacing w:val="5"/>
          <w:w w:val="110"/>
          <w:sz w:val="12"/>
          <w:vertAlign w:val="baseline"/>
        </w:rPr>
        <w:t> </w:t>
      </w:r>
      <w:r>
        <w:rPr>
          <w:i/>
          <w:w w:val="110"/>
          <w:sz w:val="12"/>
          <w:vertAlign w:val="baseline"/>
        </w:rPr>
        <w:t>Saudi</w:t>
      </w:r>
      <w:r>
        <w:rPr>
          <w:i/>
          <w:spacing w:val="5"/>
          <w:w w:val="110"/>
          <w:sz w:val="12"/>
          <w:vertAlign w:val="baseline"/>
        </w:rPr>
        <w:t> </w:t>
      </w:r>
      <w:r>
        <w:rPr>
          <w:i/>
          <w:spacing w:val="-2"/>
          <w:w w:val="110"/>
          <w:sz w:val="12"/>
          <w:vertAlign w:val="baseline"/>
        </w:rPr>
        <w:t>Arabia</w:t>
      </w:r>
    </w:p>
    <w:p>
      <w:pPr>
        <w:spacing w:before="33"/>
        <w:ind w:left="131" w:right="0" w:firstLine="0"/>
        <w:jc w:val="left"/>
        <w:rPr>
          <w:i/>
          <w:sz w:val="12"/>
        </w:rPr>
      </w:pPr>
      <w:bookmarkStart w:name="_bookmark1" w:id="3"/>
      <w:bookmarkEnd w:id="3"/>
      <w:r>
        <w:rPr/>
      </w:r>
      <w:r>
        <w:rPr>
          <w:w w:val="110"/>
          <w:sz w:val="12"/>
          <w:vertAlign w:val="superscript"/>
        </w:rPr>
        <w:t>b</w:t>
      </w:r>
      <w:r>
        <w:rPr>
          <w:spacing w:val="-2"/>
          <w:w w:val="110"/>
          <w:sz w:val="12"/>
          <w:vertAlign w:val="baseline"/>
        </w:rPr>
        <w:t> </w:t>
      </w:r>
      <w:r>
        <w:rPr>
          <w:i/>
          <w:w w:val="110"/>
          <w:sz w:val="12"/>
          <w:vertAlign w:val="baseline"/>
        </w:rPr>
        <w:t>Department</w:t>
      </w:r>
      <w:r>
        <w:rPr>
          <w:i/>
          <w:spacing w:val="3"/>
          <w:w w:val="110"/>
          <w:sz w:val="12"/>
          <w:vertAlign w:val="baseline"/>
        </w:rPr>
        <w:t> </w:t>
      </w:r>
      <w:r>
        <w:rPr>
          <w:i/>
          <w:w w:val="110"/>
          <w:sz w:val="12"/>
          <w:vertAlign w:val="baseline"/>
        </w:rPr>
        <w:t>of</w:t>
      </w:r>
      <w:r>
        <w:rPr>
          <w:i/>
          <w:spacing w:val="2"/>
          <w:w w:val="110"/>
          <w:sz w:val="12"/>
          <w:vertAlign w:val="baseline"/>
        </w:rPr>
        <w:t> </w:t>
      </w:r>
      <w:r>
        <w:rPr>
          <w:i/>
          <w:w w:val="110"/>
          <w:sz w:val="12"/>
          <w:vertAlign w:val="baseline"/>
        </w:rPr>
        <w:t>Computer</w:t>
      </w:r>
      <w:r>
        <w:rPr>
          <w:i/>
          <w:spacing w:val="3"/>
          <w:w w:val="110"/>
          <w:sz w:val="12"/>
          <w:vertAlign w:val="baseline"/>
        </w:rPr>
        <w:t> </w:t>
      </w:r>
      <w:r>
        <w:rPr>
          <w:i/>
          <w:w w:val="110"/>
          <w:sz w:val="12"/>
          <w:vertAlign w:val="baseline"/>
        </w:rPr>
        <w:t>Science,</w:t>
      </w:r>
      <w:r>
        <w:rPr>
          <w:i/>
          <w:spacing w:val="5"/>
          <w:w w:val="110"/>
          <w:sz w:val="12"/>
          <w:vertAlign w:val="baseline"/>
        </w:rPr>
        <w:t> </w:t>
      </w:r>
      <w:r>
        <w:rPr>
          <w:i/>
          <w:w w:val="110"/>
          <w:sz w:val="12"/>
          <w:vertAlign w:val="baseline"/>
        </w:rPr>
        <w:t>Faculty</w:t>
      </w:r>
      <w:r>
        <w:rPr>
          <w:i/>
          <w:spacing w:val="2"/>
          <w:w w:val="110"/>
          <w:sz w:val="12"/>
          <w:vertAlign w:val="baseline"/>
        </w:rPr>
        <w:t> </w:t>
      </w:r>
      <w:r>
        <w:rPr>
          <w:i/>
          <w:w w:val="110"/>
          <w:sz w:val="12"/>
          <w:vertAlign w:val="baseline"/>
        </w:rPr>
        <w:t>of</w:t>
      </w:r>
      <w:r>
        <w:rPr>
          <w:i/>
          <w:spacing w:val="3"/>
          <w:w w:val="110"/>
          <w:sz w:val="12"/>
          <w:vertAlign w:val="baseline"/>
        </w:rPr>
        <w:t> </w:t>
      </w:r>
      <w:r>
        <w:rPr>
          <w:i/>
          <w:w w:val="110"/>
          <w:sz w:val="12"/>
          <w:vertAlign w:val="baseline"/>
        </w:rPr>
        <w:t>Mathematics,</w:t>
      </w:r>
      <w:r>
        <w:rPr>
          <w:i/>
          <w:spacing w:val="3"/>
          <w:w w:val="110"/>
          <w:sz w:val="12"/>
          <w:vertAlign w:val="baseline"/>
        </w:rPr>
        <w:t> </w:t>
      </w:r>
      <w:r>
        <w:rPr>
          <w:i/>
          <w:w w:val="110"/>
          <w:sz w:val="12"/>
          <w:vertAlign w:val="baseline"/>
        </w:rPr>
        <w:t>University</w:t>
      </w:r>
      <w:r>
        <w:rPr>
          <w:i/>
          <w:spacing w:val="3"/>
          <w:w w:val="110"/>
          <w:sz w:val="12"/>
          <w:vertAlign w:val="baseline"/>
        </w:rPr>
        <w:t> </w:t>
      </w:r>
      <w:r>
        <w:rPr>
          <w:i/>
          <w:w w:val="110"/>
          <w:sz w:val="12"/>
          <w:vertAlign w:val="baseline"/>
        </w:rPr>
        <w:t>of</w:t>
      </w:r>
      <w:r>
        <w:rPr>
          <w:i/>
          <w:spacing w:val="3"/>
          <w:w w:val="110"/>
          <w:sz w:val="12"/>
          <w:vertAlign w:val="baseline"/>
        </w:rPr>
        <w:t> </w:t>
      </w:r>
      <w:r>
        <w:rPr>
          <w:i/>
          <w:w w:val="110"/>
          <w:sz w:val="12"/>
          <w:vertAlign w:val="baseline"/>
        </w:rPr>
        <w:t>Sistan</w:t>
      </w:r>
      <w:r>
        <w:rPr>
          <w:i/>
          <w:spacing w:val="2"/>
          <w:w w:val="110"/>
          <w:sz w:val="12"/>
          <w:vertAlign w:val="baseline"/>
        </w:rPr>
        <w:t> </w:t>
      </w:r>
      <w:r>
        <w:rPr>
          <w:i/>
          <w:w w:val="110"/>
          <w:sz w:val="12"/>
          <w:vertAlign w:val="baseline"/>
        </w:rPr>
        <w:t>and</w:t>
      </w:r>
      <w:r>
        <w:rPr>
          <w:i/>
          <w:spacing w:val="4"/>
          <w:w w:val="110"/>
          <w:sz w:val="12"/>
          <w:vertAlign w:val="baseline"/>
        </w:rPr>
        <w:t> </w:t>
      </w:r>
      <w:r>
        <w:rPr>
          <w:i/>
          <w:w w:val="110"/>
          <w:sz w:val="12"/>
          <w:vertAlign w:val="baseline"/>
        </w:rPr>
        <w:t>Baluchestan,</w:t>
      </w:r>
      <w:r>
        <w:rPr>
          <w:i/>
          <w:spacing w:val="3"/>
          <w:w w:val="110"/>
          <w:sz w:val="12"/>
          <w:vertAlign w:val="baseline"/>
        </w:rPr>
        <w:t> </w:t>
      </w:r>
      <w:r>
        <w:rPr>
          <w:i/>
          <w:w w:val="110"/>
          <w:sz w:val="12"/>
          <w:vertAlign w:val="baseline"/>
        </w:rPr>
        <w:t>Zahedan,</w:t>
      </w:r>
      <w:r>
        <w:rPr>
          <w:i/>
          <w:spacing w:val="3"/>
          <w:w w:val="110"/>
          <w:sz w:val="12"/>
          <w:vertAlign w:val="baseline"/>
        </w:rPr>
        <w:t> </w:t>
      </w:r>
      <w:r>
        <w:rPr>
          <w:i/>
          <w:spacing w:val="-4"/>
          <w:w w:val="110"/>
          <w:sz w:val="12"/>
          <w:vertAlign w:val="baseline"/>
        </w:rPr>
        <w:t>Iran</w:t>
      </w:r>
    </w:p>
    <w:p>
      <w:pPr>
        <w:spacing w:before="33"/>
        <w:ind w:left="131" w:right="0" w:firstLine="0"/>
        <w:jc w:val="left"/>
        <w:rPr>
          <w:i/>
          <w:sz w:val="12"/>
        </w:rPr>
      </w:pPr>
      <w:bookmarkStart w:name="_bookmark2" w:id="4"/>
      <w:bookmarkEnd w:id="4"/>
      <w:r>
        <w:rPr/>
      </w:r>
      <w:r>
        <w:rPr>
          <w:w w:val="110"/>
          <w:sz w:val="12"/>
          <w:vertAlign w:val="superscript"/>
        </w:rPr>
        <w:t>c</w:t>
      </w:r>
      <w:r>
        <w:rPr>
          <w:spacing w:val="-4"/>
          <w:w w:val="110"/>
          <w:sz w:val="12"/>
          <w:vertAlign w:val="baseline"/>
        </w:rPr>
        <w:t> </w:t>
      </w:r>
      <w:r>
        <w:rPr>
          <w:i/>
          <w:w w:val="110"/>
          <w:sz w:val="12"/>
          <w:vertAlign w:val="baseline"/>
        </w:rPr>
        <w:t>Department</w:t>
      </w:r>
      <w:r>
        <w:rPr>
          <w:i/>
          <w:spacing w:val="3"/>
          <w:w w:val="110"/>
          <w:sz w:val="12"/>
          <w:vertAlign w:val="baseline"/>
        </w:rPr>
        <w:t> </w:t>
      </w:r>
      <w:r>
        <w:rPr>
          <w:i/>
          <w:w w:val="110"/>
          <w:sz w:val="12"/>
          <w:vertAlign w:val="baseline"/>
        </w:rPr>
        <w:t>of</w:t>
      </w:r>
      <w:r>
        <w:rPr>
          <w:i/>
          <w:spacing w:val="2"/>
          <w:w w:val="110"/>
          <w:sz w:val="12"/>
          <w:vertAlign w:val="baseline"/>
        </w:rPr>
        <w:t> </w:t>
      </w:r>
      <w:r>
        <w:rPr>
          <w:i/>
          <w:w w:val="110"/>
          <w:sz w:val="12"/>
          <w:vertAlign w:val="baseline"/>
        </w:rPr>
        <w:t>Mathematics,</w:t>
      </w:r>
      <w:r>
        <w:rPr>
          <w:i/>
          <w:spacing w:val="3"/>
          <w:w w:val="110"/>
          <w:sz w:val="12"/>
          <w:vertAlign w:val="baseline"/>
        </w:rPr>
        <w:t> </w:t>
      </w:r>
      <w:r>
        <w:rPr>
          <w:i/>
          <w:w w:val="110"/>
          <w:sz w:val="12"/>
          <w:vertAlign w:val="baseline"/>
        </w:rPr>
        <w:t>Faculty</w:t>
      </w:r>
      <w:r>
        <w:rPr>
          <w:i/>
          <w:spacing w:val="2"/>
          <w:w w:val="110"/>
          <w:sz w:val="12"/>
          <w:vertAlign w:val="baseline"/>
        </w:rPr>
        <w:t> </w:t>
      </w:r>
      <w:r>
        <w:rPr>
          <w:i/>
          <w:w w:val="110"/>
          <w:sz w:val="12"/>
          <w:vertAlign w:val="baseline"/>
        </w:rPr>
        <w:t>of</w:t>
      </w:r>
      <w:r>
        <w:rPr>
          <w:i/>
          <w:spacing w:val="2"/>
          <w:w w:val="110"/>
          <w:sz w:val="12"/>
          <w:vertAlign w:val="baseline"/>
        </w:rPr>
        <w:t> </w:t>
      </w:r>
      <w:r>
        <w:rPr>
          <w:i/>
          <w:w w:val="110"/>
          <w:sz w:val="12"/>
          <w:vertAlign w:val="baseline"/>
        </w:rPr>
        <w:t>Sciences,</w:t>
      </w:r>
      <w:r>
        <w:rPr>
          <w:i/>
          <w:spacing w:val="3"/>
          <w:w w:val="110"/>
          <w:sz w:val="12"/>
          <w:vertAlign w:val="baseline"/>
        </w:rPr>
        <w:t> </w:t>
      </w:r>
      <w:r>
        <w:rPr>
          <w:i/>
          <w:w w:val="110"/>
          <w:sz w:val="12"/>
          <w:vertAlign w:val="baseline"/>
        </w:rPr>
        <w:t>Bu-Ali</w:t>
      </w:r>
      <w:r>
        <w:rPr>
          <w:i/>
          <w:spacing w:val="2"/>
          <w:w w:val="110"/>
          <w:sz w:val="12"/>
          <w:vertAlign w:val="baseline"/>
        </w:rPr>
        <w:t> </w:t>
      </w:r>
      <w:r>
        <w:rPr>
          <w:i/>
          <w:w w:val="110"/>
          <w:sz w:val="12"/>
          <w:vertAlign w:val="baseline"/>
        </w:rPr>
        <w:t>Sina</w:t>
      </w:r>
      <w:r>
        <w:rPr>
          <w:i/>
          <w:spacing w:val="3"/>
          <w:w w:val="110"/>
          <w:sz w:val="12"/>
          <w:vertAlign w:val="baseline"/>
        </w:rPr>
        <w:t> </w:t>
      </w:r>
      <w:r>
        <w:rPr>
          <w:i/>
          <w:w w:val="110"/>
          <w:sz w:val="12"/>
          <w:vertAlign w:val="baseline"/>
        </w:rPr>
        <w:t>University,</w:t>
      </w:r>
      <w:r>
        <w:rPr>
          <w:i/>
          <w:spacing w:val="2"/>
          <w:w w:val="110"/>
          <w:sz w:val="12"/>
          <w:vertAlign w:val="baseline"/>
        </w:rPr>
        <w:t> </w:t>
      </w:r>
      <w:r>
        <w:rPr>
          <w:i/>
          <w:w w:val="110"/>
          <w:sz w:val="12"/>
          <w:vertAlign w:val="baseline"/>
        </w:rPr>
        <w:t>Hamedan,</w:t>
      </w:r>
      <w:r>
        <w:rPr>
          <w:i/>
          <w:spacing w:val="4"/>
          <w:w w:val="110"/>
          <w:sz w:val="12"/>
          <w:vertAlign w:val="baseline"/>
        </w:rPr>
        <w:t> </w:t>
      </w:r>
      <w:r>
        <w:rPr>
          <w:i/>
          <w:spacing w:val="-4"/>
          <w:w w:val="110"/>
          <w:sz w:val="12"/>
          <w:vertAlign w:val="baseline"/>
        </w:rPr>
        <w:t>Iran</w:t>
      </w:r>
    </w:p>
    <w:p>
      <w:pPr>
        <w:spacing w:before="34"/>
        <w:ind w:left="131" w:right="0" w:firstLine="0"/>
        <w:jc w:val="left"/>
        <w:rPr>
          <w:i/>
          <w:sz w:val="12"/>
        </w:rPr>
      </w:pPr>
      <w:bookmarkStart w:name="_bookmark3" w:id="5"/>
      <w:bookmarkEnd w:id="5"/>
      <w:r>
        <w:rPr/>
      </w:r>
      <w:r>
        <w:rPr>
          <w:w w:val="110"/>
          <w:sz w:val="12"/>
          <w:vertAlign w:val="superscript"/>
        </w:rPr>
        <w:t>d</w:t>
      </w:r>
      <w:r>
        <w:rPr>
          <w:spacing w:val="-3"/>
          <w:w w:val="110"/>
          <w:sz w:val="12"/>
          <w:vertAlign w:val="baseline"/>
        </w:rPr>
        <w:t> </w:t>
      </w:r>
      <w:r>
        <w:rPr>
          <w:i/>
          <w:w w:val="110"/>
          <w:sz w:val="12"/>
          <w:vertAlign w:val="baseline"/>
        </w:rPr>
        <w:t>Faculty</w:t>
      </w:r>
      <w:r>
        <w:rPr>
          <w:i/>
          <w:spacing w:val="5"/>
          <w:w w:val="110"/>
          <w:sz w:val="12"/>
          <w:vertAlign w:val="baseline"/>
        </w:rPr>
        <w:t> </w:t>
      </w:r>
      <w:r>
        <w:rPr>
          <w:i/>
          <w:w w:val="110"/>
          <w:sz w:val="12"/>
          <w:vertAlign w:val="baseline"/>
        </w:rPr>
        <w:t>of</w:t>
      </w:r>
      <w:r>
        <w:rPr>
          <w:i/>
          <w:spacing w:val="3"/>
          <w:w w:val="110"/>
          <w:sz w:val="12"/>
          <w:vertAlign w:val="baseline"/>
        </w:rPr>
        <w:t> </w:t>
      </w:r>
      <w:r>
        <w:rPr>
          <w:i/>
          <w:w w:val="110"/>
          <w:sz w:val="12"/>
          <w:vertAlign w:val="baseline"/>
        </w:rPr>
        <w:t>Computing,</w:t>
      </w:r>
      <w:r>
        <w:rPr>
          <w:i/>
          <w:spacing w:val="4"/>
          <w:w w:val="110"/>
          <w:sz w:val="12"/>
          <w:vertAlign w:val="baseline"/>
        </w:rPr>
        <w:t> </w:t>
      </w:r>
      <w:r>
        <w:rPr>
          <w:i/>
          <w:w w:val="110"/>
          <w:sz w:val="12"/>
          <w:vertAlign w:val="baseline"/>
        </w:rPr>
        <w:t>Universiti</w:t>
      </w:r>
      <w:r>
        <w:rPr>
          <w:i/>
          <w:spacing w:val="3"/>
          <w:w w:val="110"/>
          <w:sz w:val="12"/>
          <w:vertAlign w:val="baseline"/>
        </w:rPr>
        <w:t> </w:t>
      </w:r>
      <w:r>
        <w:rPr>
          <w:i/>
          <w:w w:val="110"/>
          <w:sz w:val="12"/>
          <w:vertAlign w:val="baseline"/>
        </w:rPr>
        <w:t>Teknologi</w:t>
      </w:r>
      <w:r>
        <w:rPr>
          <w:i/>
          <w:spacing w:val="4"/>
          <w:w w:val="110"/>
          <w:sz w:val="12"/>
          <w:vertAlign w:val="baseline"/>
        </w:rPr>
        <w:t> </w:t>
      </w:r>
      <w:r>
        <w:rPr>
          <w:i/>
          <w:w w:val="110"/>
          <w:sz w:val="12"/>
          <w:vertAlign w:val="baseline"/>
        </w:rPr>
        <w:t>Malaysia,</w:t>
      </w:r>
      <w:r>
        <w:rPr>
          <w:i/>
          <w:spacing w:val="4"/>
          <w:w w:val="110"/>
          <w:sz w:val="12"/>
          <w:vertAlign w:val="baseline"/>
        </w:rPr>
        <w:t> </w:t>
      </w:r>
      <w:r>
        <w:rPr>
          <w:i/>
          <w:w w:val="110"/>
          <w:sz w:val="12"/>
          <w:vertAlign w:val="baseline"/>
        </w:rPr>
        <w:t>Johor</w:t>
      </w:r>
      <w:r>
        <w:rPr>
          <w:i/>
          <w:spacing w:val="4"/>
          <w:w w:val="110"/>
          <w:sz w:val="12"/>
          <w:vertAlign w:val="baseline"/>
        </w:rPr>
        <w:t> </w:t>
      </w:r>
      <w:r>
        <w:rPr>
          <w:i/>
          <w:w w:val="110"/>
          <w:sz w:val="12"/>
          <w:vertAlign w:val="baseline"/>
        </w:rPr>
        <w:t>Bahru</w:t>
      </w:r>
      <w:r>
        <w:rPr>
          <w:i/>
          <w:spacing w:val="4"/>
          <w:w w:val="110"/>
          <w:sz w:val="12"/>
          <w:vertAlign w:val="baseline"/>
        </w:rPr>
        <w:t> </w:t>
      </w:r>
      <w:r>
        <w:rPr>
          <w:i/>
          <w:w w:val="110"/>
          <w:sz w:val="12"/>
          <w:vertAlign w:val="baseline"/>
        </w:rPr>
        <w:t>81310,</w:t>
      </w:r>
      <w:r>
        <w:rPr>
          <w:i/>
          <w:spacing w:val="4"/>
          <w:w w:val="110"/>
          <w:sz w:val="12"/>
          <w:vertAlign w:val="baseline"/>
        </w:rPr>
        <w:t> </w:t>
      </w:r>
      <w:r>
        <w:rPr>
          <w:i/>
          <w:spacing w:val="-2"/>
          <w:w w:val="110"/>
          <w:sz w:val="12"/>
          <w:vertAlign w:val="baseline"/>
        </w:rPr>
        <w:t>Malaysia</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120288</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71503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rPr>
          <w:i/>
          <w:sz w:val="18"/>
        </w:rPr>
      </w:pPr>
    </w:p>
    <w:p>
      <w:pPr>
        <w:spacing w:after="0"/>
        <w:rPr>
          <w:sz w:val="18"/>
        </w:rPr>
        <w:sectPr>
          <w:type w:val="continuous"/>
          <w:pgSz w:w="11910" w:h="15880"/>
          <w:pgMar w:top="620" w:bottom="280" w:left="620" w:right="640"/>
        </w:sectPr>
      </w:pPr>
    </w:p>
    <w:p>
      <w:pPr>
        <w:spacing w:before="93"/>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2"/>
        <w:rPr>
          <w:sz w:val="14"/>
        </w:rPr>
      </w:pPr>
    </w:p>
    <w:p>
      <w:pPr>
        <w:pStyle w:val="BodyText"/>
        <w:spacing w:line="20" w:lineRule="exact"/>
        <w:ind w:left="132" w:right="-159"/>
        <w:rPr>
          <w:sz w:val="2"/>
        </w:rPr>
      </w:pPr>
      <w:r>
        <w:rPr>
          <w:sz w:val="2"/>
        </w:rPr>
        <mc:AlternateContent>
          <mc:Choice Requires="wps">
            <w:drawing>
              <wp:inline distT="0" distB="0" distL="0" distR="0">
                <wp:extent cx="1692275" cy="3175"/>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175"/>
                          <a:chExt cx="1692275" cy="3175"/>
                        </a:xfrm>
                      </wpg:grpSpPr>
                      <wps:wsp>
                        <wps:cNvPr id="9" name="Graphic 9"/>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5" coordorigin="0,0" coordsize="2665,5">
                <v:rect style="position:absolute;left:0;top:0;width:2665;height:5" id="docshape6" filled="true" fillcolor="#000000" stroked="false">
                  <v:fill type="solid"/>
                </v:rect>
              </v:group>
            </w:pict>
          </mc:Fallback>
        </mc:AlternateContent>
      </w:r>
      <w:r>
        <w:rPr>
          <w:sz w:val="2"/>
        </w:rPr>
      </w:r>
    </w:p>
    <w:p>
      <w:pPr>
        <w:spacing w:before="44"/>
        <w:ind w:left="131" w:right="0" w:firstLine="0"/>
        <w:jc w:val="left"/>
        <w:rPr>
          <w:i/>
          <w:sz w:val="12"/>
        </w:rPr>
      </w:pPr>
      <w:r>
        <w:rPr>
          <w:i/>
          <w:spacing w:val="-2"/>
          <w:w w:val="105"/>
          <w:sz w:val="12"/>
        </w:rPr>
        <w:t>Keywords:</w:t>
      </w:r>
    </w:p>
    <w:p>
      <w:pPr>
        <w:spacing w:line="297" w:lineRule="auto" w:before="34"/>
        <w:ind w:left="131" w:right="1649" w:firstLine="0"/>
        <w:jc w:val="left"/>
        <w:rPr>
          <w:sz w:val="12"/>
        </w:rPr>
      </w:pPr>
      <w:r>
        <w:rPr>
          <w:w w:val="115"/>
          <w:sz w:val="12"/>
        </w:rPr>
        <w:t>Heuristic</w:t>
      </w:r>
      <w:r>
        <w:rPr>
          <w:spacing w:val="-8"/>
          <w:w w:val="115"/>
          <w:sz w:val="12"/>
        </w:rPr>
        <w:t> </w:t>
      </w:r>
      <w:r>
        <w:rPr>
          <w:w w:val="115"/>
          <w:sz w:val="12"/>
        </w:rPr>
        <w:t>search</w:t>
      </w:r>
      <w:r>
        <w:rPr>
          <w:spacing w:val="40"/>
          <w:w w:val="115"/>
          <w:sz w:val="12"/>
        </w:rPr>
        <w:t> </w:t>
      </w:r>
      <w:r>
        <w:rPr>
          <w:w w:val="115"/>
          <w:sz w:val="12"/>
        </w:rPr>
        <w:t>Meta-</w:t>
      </w:r>
      <w:r>
        <w:rPr>
          <w:spacing w:val="-2"/>
          <w:w w:val="115"/>
          <w:sz w:val="12"/>
        </w:rPr>
        <w:t>heuristics</w:t>
      </w:r>
    </w:p>
    <w:p>
      <w:pPr>
        <w:spacing w:before="0"/>
        <w:ind w:left="131" w:right="0" w:firstLine="0"/>
        <w:jc w:val="left"/>
        <w:rPr>
          <w:sz w:val="12"/>
        </w:rPr>
      </w:pPr>
      <w:r>
        <w:rPr>
          <w:w w:val="115"/>
          <w:sz w:val="12"/>
        </w:rPr>
        <w:t>Football</w:t>
      </w:r>
      <w:r>
        <w:rPr>
          <w:spacing w:val="9"/>
          <w:w w:val="115"/>
          <w:sz w:val="12"/>
        </w:rPr>
        <w:t> </w:t>
      </w:r>
      <w:r>
        <w:rPr>
          <w:w w:val="115"/>
          <w:sz w:val="12"/>
        </w:rPr>
        <w:t>game</w:t>
      </w:r>
      <w:r>
        <w:rPr>
          <w:spacing w:val="9"/>
          <w:w w:val="115"/>
          <w:sz w:val="12"/>
        </w:rPr>
        <w:t> </w:t>
      </w:r>
      <w:r>
        <w:rPr>
          <w:spacing w:val="-2"/>
          <w:w w:val="115"/>
          <w:sz w:val="12"/>
        </w:rPr>
        <w:t>algorithm</w:t>
      </w:r>
    </w:p>
    <w:p>
      <w:pPr>
        <w:spacing w:line="297" w:lineRule="auto" w:before="33"/>
        <w:ind w:left="131" w:right="0" w:firstLine="0"/>
        <w:jc w:val="left"/>
        <w:rPr>
          <w:sz w:val="12"/>
        </w:rPr>
      </w:pPr>
      <w:r>
        <w:rPr>
          <w:w w:val="115"/>
          <w:sz w:val="12"/>
        </w:rPr>
        <w:t>Vehicle routing problem with time </w:t>
      </w:r>
      <w:r>
        <w:rPr>
          <w:w w:val="115"/>
          <w:sz w:val="12"/>
        </w:rPr>
        <w:t>windows</w:t>
      </w:r>
      <w:r>
        <w:rPr>
          <w:spacing w:val="40"/>
          <w:w w:val="115"/>
          <w:sz w:val="12"/>
        </w:rPr>
        <w:t> </w:t>
      </w:r>
      <w:r>
        <w:rPr>
          <w:w w:val="115"/>
          <w:sz w:val="12"/>
        </w:rPr>
        <w:t>Solomon benchmark</w:t>
      </w:r>
    </w:p>
    <w:p>
      <w:pPr>
        <w:spacing w:before="1"/>
        <w:ind w:left="131" w:right="0" w:firstLine="0"/>
        <w:jc w:val="left"/>
        <w:rPr>
          <w:sz w:val="12"/>
        </w:rPr>
      </w:pPr>
      <w:r>
        <w:rPr>
          <w:w w:val="115"/>
          <w:sz w:val="12"/>
        </w:rPr>
        <w:t>NP-hard</w:t>
      </w:r>
      <w:r>
        <w:rPr>
          <w:spacing w:val="3"/>
          <w:w w:val="115"/>
          <w:sz w:val="12"/>
        </w:rPr>
        <w:t> </w:t>
      </w:r>
      <w:r>
        <w:rPr>
          <w:spacing w:val="-2"/>
          <w:w w:val="115"/>
          <w:sz w:val="12"/>
        </w:rPr>
        <w:t>problem</w:t>
      </w:r>
    </w:p>
    <w:p>
      <w:pPr>
        <w:spacing w:before="93"/>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1"/>
        <w:rPr>
          <w:sz w:val="12"/>
        </w:rPr>
      </w:pPr>
      <w:r>
        <w:rPr/>
        <mc:AlternateContent>
          <mc:Choice Requires="wps">
            <w:drawing>
              <wp:anchor distT="0" distB="0" distL="0" distR="0" allowOverlap="1" layoutInCell="1" locked="0" behindDoc="1" simplePos="0" relativeHeight="487589376">
                <wp:simplePos x="0" y="0"/>
                <wp:positionH relativeFrom="page">
                  <wp:posOffset>2565679</wp:posOffset>
                </wp:positionH>
                <wp:positionV relativeFrom="paragraph">
                  <wp:posOffset>103918</wp:posOffset>
                </wp:positionV>
                <wp:extent cx="4516755"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182563pt;width:355.641pt;height:.25pt;mso-position-horizontal-relative:page;mso-position-vertical-relative:paragraph;z-index:-15727104;mso-wrap-distance-left:0;mso-wrap-distance-right:0" id="docshape7" filled="true" fillcolor="#000000" stroked="false">
                <v:fill type="solid"/>
                <w10:wrap type="topAndBottom"/>
              </v:rect>
            </w:pict>
          </mc:Fallback>
        </mc:AlternateContent>
      </w:r>
    </w:p>
    <w:p>
      <w:pPr>
        <w:spacing w:line="285" w:lineRule="auto" w:before="60"/>
        <w:ind w:left="131" w:right="109" w:firstLine="0"/>
        <w:jc w:val="both"/>
        <w:rPr>
          <w:sz w:val="14"/>
        </w:rPr>
      </w:pPr>
      <w:r>
        <w:rPr>
          <w:w w:val="115"/>
          <w:sz w:val="14"/>
        </w:rPr>
        <w:t>The</w:t>
      </w:r>
      <w:r>
        <w:rPr>
          <w:spacing w:val="-3"/>
          <w:w w:val="115"/>
          <w:sz w:val="14"/>
        </w:rPr>
        <w:t> </w:t>
      </w:r>
      <w:r>
        <w:rPr>
          <w:w w:val="115"/>
          <w:sz w:val="14"/>
        </w:rPr>
        <w:t>vehicle</w:t>
      </w:r>
      <w:r>
        <w:rPr>
          <w:spacing w:val="-3"/>
          <w:w w:val="115"/>
          <w:sz w:val="14"/>
        </w:rPr>
        <w:t> </w:t>
      </w:r>
      <w:r>
        <w:rPr>
          <w:w w:val="115"/>
          <w:sz w:val="14"/>
        </w:rPr>
        <w:t>routing</w:t>
      </w:r>
      <w:r>
        <w:rPr>
          <w:spacing w:val="-3"/>
          <w:w w:val="115"/>
          <w:sz w:val="14"/>
        </w:rPr>
        <w:t> </w:t>
      </w:r>
      <w:r>
        <w:rPr>
          <w:w w:val="115"/>
          <w:sz w:val="14"/>
        </w:rPr>
        <w:t>problem</w:t>
      </w:r>
      <w:r>
        <w:rPr>
          <w:spacing w:val="-3"/>
          <w:w w:val="115"/>
          <w:sz w:val="14"/>
        </w:rPr>
        <w:t> </w:t>
      </w:r>
      <w:r>
        <w:rPr>
          <w:w w:val="115"/>
          <w:sz w:val="14"/>
        </w:rPr>
        <w:t>with</w:t>
      </w:r>
      <w:r>
        <w:rPr>
          <w:spacing w:val="-3"/>
          <w:w w:val="115"/>
          <w:sz w:val="14"/>
        </w:rPr>
        <w:t> </w:t>
      </w:r>
      <w:r>
        <w:rPr>
          <w:w w:val="115"/>
          <w:sz w:val="14"/>
        </w:rPr>
        <w:t>time</w:t>
      </w:r>
      <w:r>
        <w:rPr>
          <w:spacing w:val="-3"/>
          <w:w w:val="115"/>
          <w:sz w:val="14"/>
        </w:rPr>
        <w:t> </w:t>
      </w:r>
      <w:r>
        <w:rPr>
          <w:w w:val="115"/>
          <w:sz w:val="14"/>
        </w:rPr>
        <w:t>windows</w:t>
      </w:r>
      <w:r>
        <w:rPr>
          <w:spacing w:val="-3"/>
          <w:w w:val="115"/>
          <w:sz w:val="14"/>
        </w:rPr>
        <w:t> </w:t>
      </w:r>
      <w:r>
        <w:rPr>
          <w:w w:val="115"/>
          <w:sz w:val="14"/>
        </w:rPr>
        <w:t>(VRPTW)</w:t>
      </w:r>
      <w:r>
        <w:rPr>
          <w:spacing w:val="-3"/>
          <w:w w:val="115"/>
          <w:sz w:val="14"/>
        </w:rPr>
        <w:t> </w:t>
      </w:r>
      <w:r>
        <w:rPr>
          <w:w w:val="115"/>
          <w:sz w:val="14"/>
        </w:rPr>
        <w:t>is</w:t>
      </w:r>
      <w:r>
        <w:rPr>
          <w:spacing w:val="-3"/>
          <w:w w:val="115"/>
          <w:sz w:val="14"/>
        </w:rPr>
        <w:t> </w:t>
      </w:r>
      <w:r>
        <w:rPr>
          <w:w w:val="115"/>
          <w:sz w:val="14"/>
        </w:rPr>
        <w:t>a</w:t>
      </w:r>
      <w:r>
        <w:rPr>
          <w:spacing w:val="-3"/>
          <w:w w:val="115"/>
          <w:sz w:val="14"/>
        </w:rPr>
        <w:t> </w:t>
      </w:r>
      <w:r>
        <w:rPr>
          <w:w w:val="115"/>
          <w:sz w:val="14"/>
        </w:rPr>
        <w:t>famous</w:t>
      </w:r>
      <w:r>
        <w:rPr>
          <w:spacing w:val="-3"/>
          <w:w w:val="115"/>
          <w:sz w:val="14"/>
        </w:rPr>
        <w:t> </w:t>
      </w:r>
      <w:r>
        <w:rPr>
          <w:w w:val="115"/>
          <w:sz w:val="14"/>
        </w:rPr>
        <w:t>problem</w:t>
      </w:r>
      <w:r>
        <w:rPr>
          <w:spacing w:val="-4"/>
          <w:w w:val="115"/>
          <w:sz w:val="14"/>
        </w:rPr>
        <w:t> </w:t>
      </w:r>
      <w:r>
        <w:rPr>
          <w:w w:val="115"/>
          <w:sz w:val="14"/>
        </w:rPr>
        <w:t>in</w:t>
      </w:r>
      <w:r>
        <w:rPr>
          <w:spacing w:val="-3"/>
          <w:w w:val="115"/>
          <w:sz w:val="14"/>
        </w:rPr>
        <w:t> </w:t>
      </w:r>
      <w:r>
        <w:rPr>
          <w:w w:val="115"/>
          <w:sz w:val="14"/>
        </w:rPr>
        <w:t>logistics</w:t>
      </w:r>
      <w:r>
        <w:rPr>
          <w:spacing w:val="-4"/>
          <w:w w:val="115"/>
          <w:sz w:val="14"/>
        </w:rPr>
        <w:t> </w:t>
      </w:r>
      <w:r>
        <w:rPr>
          <w:w w:val="115"/>
          <w:sz w:val="14"/>
        </w:rPr>
        <w:t>and</w:t>
      </w:r>
      <w:r>
        <w:rPr>
          <w:spacing w:val="-3"/>
          <w:w w:val="115"/>
          <w:sz w:val="14"/>
        </w:rPr>
        <w:t> </w:t>
      </w:r>
      <w:r>
        <w:rPr>
          <w:w w:val="115"/>
          <w:sz w:val="14"/>
        </w:rPr>
        <w:t>transportation that</w:t>
      </w:r>
      <w:r>
        <w:rPr>
          <w:spacing w:val="-11"/>
          <w:w w:val="115"/>
          <w:sz w:val="14"/>
        </w:rPr>
        <w:t> </w:t>
      </w:r>
      <w:r>
        <w:rPr>
          <w:w w:val="115"/>
          <w:sz w:val="14"/>
        </w:rPr>
        <w:t>has</w:t>
      </w:r>
      <w:r>
        <w:rPr>
          <w:spacing w:val="-10"/>
          <w:w w:val="115"/>
          <w:sz w:val="14"/>
        </w:rPr>
        <w:t> </w:t>
      </w:r>
      <w:r>
        <w:rPr>
          <w:w w:val="115"/>
          <w:sz w:val="14"/>
        </w:rPr>
        <w:t>many</w:t>
      </w:r>
      <w:r>
        <w:rPr>
          <w:spacing w:val="-10"/>
          <w:w w:val="115"/>
          <w:sz w:val="14"/>
        </w:rPr>
        <w:t> </w:t>
      </w:r>
      <w:r>
        <w:rPr>
          <w:w w:val="115"/>
          <w:sz w:val="14"/>
        </w:rPr>
        <w:t>applications</w:t>
      </w:r>
      <w:r>
        <w:rPr>
          <w:spacing w:val="-10"/>
          <w:w w:val="115"/>
          <w:sz w:val="14"/>
        </w:rPr>
        <w:t> </w:t>
      </w:r>
      <w:r>
        <w:rPr>
          <w:w w:val="115"/>
          <w:sz w:val="14"/>
        </w:rPr>
        <w:t>in</w:t>
      </w:r>
      <w:r>
        <w:rPr>
          <w:spacing w:val="-10"/>
          <w:w w:val="115"/>
          <w:sz w:val="14"/>
        </w:rPr>
        <w:t> </w:t>
      </w:r>
      <w:r>
        <w:rPr>
          <w:w w:val="115"/>
          <w:sz w:val="14"/>
        </w:rPr>
        <w:t>real</w:t>
      </w:r>
      <w:r>
        <w:rPr>
          <w:spacing w:val="-10"/>
          <w:w w:val="115"/>
          <w:sz w:val="14"/>
        </w:rPr>
        <w:t> </w:t>
      </w:r>
      <w:r>
        <w:rPr>
          <w:w w:val="115"/>
          <w:sz w:val="14"/>
        </w:rPr>
        <w:t>life.</w:t>
      </w:r>
      <w:r>
        <w:rPr>
          <w:spacing w:val="-10"/>
          <w:w w:val="115"/>
          <w:sz w:val="14"/>
        </w:rPr>
        <w:t> </w:t>
      </w:r>
      <w:r>
        <w:rPr>
          <w:w w:val="115"/>
          <w:sz w:val="14"/>
        </w:rPr>
        <w:t>The</w:t>
      </w:r>
      <w:r>
        <w:rPr>
          <w:spacing w:val="-10"/>
          <w:w w:val="115"/>
          <w:sz w:val="14"/>
        </w:rPr>
        <w:t> </w:t>
      </w:r>
      <w:r>
        <w:rPr>
          <w:w w:val="115"/>
          <w:sz w:val="14"/>
        </w:rPr>
        <w:t>objective</w:t>
      </w:r>
      <w:r>
        <w:rPr>
          <w:spacing w:val="-10"/>
          <w:w w:val="115"/>
          <w:sz w:val="14"/>
        </w:rPr>
        <w:t> </w:t>
      </w:r>
      <w:r>
        <w:rPr>
          <w:w w:val="115"/>
          <w:sz w:val="14"/>
        </w:rPr>
        <w:t>of</w:t>
      </w:r>
      <w:r>
        <w:rPr>
          <w:spacing w:val="-10"/>
          <w:w w:val="115"/>
          <w:sz w:val="14"/>
        </w:rPr>
        <w:t> </w:t>
      </w:r>
      <w:r>
        <w:rPr>
          <w:w w:val="115"/>
          <w:sz w:val="14"/>
        </w:rPr>
        <w:t>the</w:t>
      </w:r>
      <w:r>
        <w:rPr>
          <w:spacing w:val="-10"/>
          <w:w w:val="115"/>
          <w:sz w:val="14"/>
        </w:rPr>
        <w:t> </w:t>
      </w:r>
      <w:r>
        <w:rPr>
          <w:w w:val="115"/>
          <w:sz w:val="14"/>
        </w:rPr>
        <w:t>problem</w:t>
      </w:r>
      <w:r>
        <w:rPr>
          <w:spacing w:val="-10"/>
          <w:w w:val="115"/>
          <w:sz w:val="14"/>
        </w:rPr>
        <w:t> </w:t>
      </w:r>
      <w:r>
        <w:rPr>
          <w:w w:val="115"/>
          <w:sz w:val="14"/>
        </w:rPr>
        <w:t>is</w:t>
      </w:r>
      <w:r>
        <w:rPr>
          <w:spacing w:val="-10"/>
          <w:w w:val="115"/>
          <w:sz w:val="14"/>
        </w:rPr>
        <w:t> </w:t>
      </w:r>
      <w:r>
        <w:rPr>
          <w:w w:val="115"/>
          <w:sz w:val="14"/>
        </w:rPr>
        <w:t>to</w:t>
      </w:r>
      <w:r>
        <w:rPr>
          <w:spacing w:val="-10"/>
          <w:w w:val="115"/>
          <w:sz w:val="14"/>
        </w:rPr>
        <w:t> </w:t>
      </w:r>
      <w:r>
        <w:rPr>
          <w:w w:val="115"/>
          <w:sz w:val="14"/>
        </w:rPr>
        <w:t>find</w:t>
      </w:r>
      <w:r>
        <w:rPr>
          <w:spacing w:val="-10"/>
          <w:w w:val="115"/>
          <w:sz w:val="14"/>
        </w:rPr>
        <w:t> </w:t>
      </w:r>
      <w:r>
        <w:rPr>
          <w:w w:val="115"/>
          <w:sz w:val="14"/>
        </w:rPr>
        <w:t>the</w:t>
      </w:r>
      <w:r>
        <w:rPr>
          <w:spacing w:val="-10"/>
          <w:w w:val="115"/>
          <w:sz w:val="14"/>
        </w:rPr>
        <w:t> </w:t>
      </w:r>
      <w:r>
        <w:rPr>
          <w:w w:val="115"/>
          <w:sz w:val="14"/>
        </w:rPr>
        <w:t>minimum</w:t>
      </w:r>
      <w:r>
        <w:rPr>
          <w:spacing w:val="-11"/>
          <w:w w:val="115"/>
          <w:sz w:val="14"/>
        </w:rPr>
        <w:t> </w:t>
      </w:r>
      <w:r>
        <w:rPr>
          <w:w w:val="115"/>
          <w:sz w:val="14"/>
        </w:rPr>
        <w:t>distance</w:t>
      </w:r>
      <w:r>
        <w:rPr>
          <w:spacing w:val="-10"/>
          <w:w w:val="115"/>
          <w:sz w:val="14"/>
        </w:rPr>
        <w:t> </w:t>
      </w:r>
      <w:r>
        <w:rPr>
          <w:w w:val="115"/>
          <w:sz w:val="14"/>
        </w:rPr>
        <w:t>covered</w:t>
      </w:r>
      <w:r>
        <w:rPr>
          <w:spacing w:val="-10"/>
          <w:w w:val="115"/>
          <w:sz w:val="14"/>
        </w:rPr>
        <w:t> </w:t>
      </w:r>
      <w:r>
        <w:rPr>
          <w:w w:val="115"/>
          <w:sz w:val="14"/>
        </w:rPr>
        <w:t>by</w:t>
      </w:r>
      <w:r>
        <w:rPr>
          <w:spacing w:val="-10"/>
          <w:w w:val="115"/>
          <w:sz w:val="14"/>
        </w:rPr>
        <w:t> </w:t>
      </w:r>
      <w:r>
        <w:rPr>
          <w:w w:val="115"/>
          <w:sz w:val="14"/>
        </w:rPr>
        <w:t>a set</w:t>
      </w:r>
      <w:r>
        <w:rPr>
          <w:w w:val="115"/>
          <w:sz w:val="14"/>
        </w:rPr>
        <w:t> of</w:t>
      </w:r>
      <w:r>
        <w:rPr>
          <w:w w:val="115"/>
          <w:sz w:val="14"/>
        </w:rPr>
        <w:t> vehicles</w:t>
      </w:r>
      <w:r>
        <w:rPr>
          <w:w w:val="115"/>
          <w:sz w:val="14"/>
        </w:rPr>
        <w:t> that</w:t>
      </w:r>
      <w:r>
        <w:rPr>
          <w:w w:val="115"/>
          <w:sz w:val="14"/>
        </w:rPr>
        <w:t> set</w:t>
      </w:r>
      <w:r>
        <w:rPr>
          <w:w w:val="115"/>
          <w:sz w:val="14"/>
        </w:rPr>
        <w:t> to</w:t>
      </w:r>
      <w:r>
        <w:rPr>
          <w:w w:val="115"/>
          <w:sz w:val="14"/>
        </w:rPr>
        <w:t> start</w:t>
      </w:r>
      <w:r>
        <w:rPr>
          <w:w w:val="115"/>
          <w:sz w:val="14"/>
        </w:rPr>
        <w:t> together</w:t>
      </w:r>
      <w:r>
        <w:rPr>
          <w:w w:val="115"/>
          <w:sz w:val="14"/>
        </w:rPr>
        <w:t> from</w:t>
      </w:r>
      <w:r>
        <w:rPr>
          <w:w w:val="115"/>
          <w:sz w:val="14"/>
        </w:rPr>
        <w:t> the</w:t>
      </w:r>
      <w:r>
        <w:rPr>
          <w:w w:val="115"/>
          <w:sz w:val="14"/>
        </w:rPr>
        <w:t> warehouse</w:t>
      </w:r>
      <w:r>
        <w:rPr>
          <w:w w:val="115"/>
          <w:sz w:val="14"/>
        </w:rPr>
        <w:t> and</w:t>
      </w:r>
      <w:r>
        <w:rPr>
          <w:w w:val="115"/>
          <w:sz w:val="14"/>
        </w:rPr>
        <w:t> visit</w:t>
      </w:r>
      <w:r>
        <w:rPr>
          <w:w w:val="115"/>
          <w:sz w:val="14"/>
        </w:rPr>
        <w:t> some prefixed</w:t>
      </w:r>
      <w:r>
        <w:rPr>
          <w:w w:val="115"/>
          <w:sz w:val="14"/>
        </w:rPr>
        <w:t> customers</w:t>
      </w:r>
      <w:r>
        <w:rPr>
          <w:w w:val="115"/>
          <w:sz w:val="14"/>
        </w:rPr>
        <w:t> within</w:t>
      </w:r>
      <w:r>
        <w:rPr>
          <w:w w:val="115"/>
          <w:sz w:val="14"/>
        </w:rPr>
        <w:t> certain </w:t>
      </w:r>
      <w:r>
        <w:rPr>
          <w:w w:val="110"/>
          <w:sz w:val="14"/>
        </w:rPr>
        <w:t>time frames. In this paper, an efficient optimization algorithm, called modified football game algorithm (MFGA),</w:t>
      </w:r>
      <w:r>
        <w:rPr>
          <w:spacing w:val="40"/>
          <w:w w:val="110"/>
          <w:sz w:val="14"/>
        </w:rPr>
        <w:t> </w:t>
      </w:r>
      <w:r>
        <w:rPr>
          <w:w w:val="110"/>
          <w:sz w:val="14"/>
        </w:rPr>
        <w:t>is proposed to solve the VRPTW as an NP-hard problem. MFGA imitates the behavior of football players</w:t>
      </w:r>
      <w:r>
        <w:rPr>
          <w:spacing w:val="-1"/>
          <w:w w:val="110"/>
          <w:sz w:val="14"/>
        </w:rPr>
        <w:t> </w:t>
      </w:r>
      <w:r>
        <w:rPr>
          <w:w w:val="110"/>
          <w:sz w:val="14"/>
        </w:rPr>
        <w:t>during a</w:t>
      </w:r>
      <w:r>
        <w:rPr>
          <w:w w:val="115"/>
          <w:sz w:val="14"/>
        </w:rPr>
        <w:t> game</w:t>
      </w:r>
      <w:r>
        <w:rPr>
          <w:spacing w:val="-8"/>
          <w:w w:val="115"/>
          <w:sz w:val="14"/>
        </w:rPr>
        <w:t> </w:t>
      </w:r>
      <w:r>
        <w:rPr>
          <w:w w:val="115"/>
          <w:sz w:val="14"/>
        </w:rPr>
        <w:t>to</w:t>
      </w:r>
      <w:r>
        <w:rPr>
          <w:spacing w:val="-9"/>
          <w:w w:val="115"/>
          <w:sz w:val="14"/>
        </w:rPr>
        <w:t> </w:t>
      </w:r>
      <w:r>
        <w:rPr>
          <w:w w:val="115"/>
          <w:sz w:val="14"/>
        </w:rPr>
        <w:t>find</w:t>
      </w:r>
      <w:r>
        <w:rPr>
          <w:spacing w:val="-9"/>
          <w:w w:val="115"/>
          <w:sz w:val="14"/>
        </w:rPr>
        <w:t> </w:t>
      </w:r>
      <w:r>
        <w:rPr>
          <w:w w:val="115"/>
          <w:sz w:val="14"/>
        </w:rPr>
        <w:t>the</w:t>
      </w:r>
      <w:r>
        <w:rPr>
          <w:spacing w:val="-9"/>
          <w:w w:val="115"/>
          <w:sz w:val="14"/>
        </w:rPr>
        <w:t> </w:t>
      </w:r>
      <w:r>
        <w:rPr>
          <w:w w:val="115"/>
          <w:sz w:val="14"/>
        </w:rPr>
        <w:t>best</w:t>
      </w:r>
      <w:r>
        <w:rPr>
          <w:spacing w:val="-9"/>
          <w:w w:val="115"/>
          <w:sz w:val="14"/>
        </w:rPr>
        <w:t> </w:t>
      </w:r>
      <w:r>
        <w:rPr>
          <w:w w:val="115"/>
          <w:sz w:val="14"/>
        </w:rPr>
        <w:t>positions</w:t>
      </w:r>
      <w:r>
        <w:rPr>
          <w:spacing w:val="-9"/>
          <w:w w:val="115"/>
          <w:sz w:val="14"/>
        </w:rPr>
        <w:t> </w:t>
      </w:r>
      <w:r>
        <w:rPr>
          <w:w w:val="115"/>
          <w:sz w:val="14"/>
        </w:rPr>
        <w:t>to</w:t>
      </w:r>
      <w:r>
        <w:rPr>
          <w:spacing w:val="-9"/>
          <w:w w:val="115"/>
          <w:sz w:val="14"/>
        </w:rPr>
        <w:t> </w:t>
      </w:r>
      <w:r>
        <w:rPr>
          <w:w w:val="115"/>
          <w:sz w:val="14"/>
        </w:rPr>
        <w:t>score</w:t>
      </w:r>
      <w:r>
        <w:rPr>
          <w:spacing w:val="-9"/>
          <w:w w:val="115"/>
          <w:sz w:val="14"/>
        </w:rPr>
        <w:t> </w:t>
      </w:r>
      <w:r>
        <w:rPr>
          <w:w w:val="115"/>
          <w:sz w:val="14"/>
        </w:rPr>
        <w:t>a</w:t>
      </w:r>
      <w:r>
        <w:rPr>
          <w:spacing w:val="-9"/>
          <w:w w:val="115"/>
          <w:sz w:val="14"/>
        </w:rPr>
        <w:t> </w:t>
      </w:r>
      <w:r>
        <w:rPr>
          <w:w w:val="115"/>
          <w:sz w:val="14"/>
        </w:rPr>
        <w:t>goal</w:t>
      </w:r>
      <w:r>
        <w:rPr>
          <w:spacing w:val="-9"/>
          <w:w w:val="115"/>
          <w:sz w:val="14"/>
        </w:rPr>
        <w:t> </w:t>
      </w:r>
      <w:r>
        <w:rPr>
          <w:w w:val="115"/>
          <w:sz w:val="14"/>
        </w:rPr>
        <w:t>under</w:t>
      </w:r>
      <w:r>
        <w:rPr>
          <w:spacing w:val="-9"/>
          <w:w w:val="115"/>
          <w:sz w:val="14"/>
        </w:rPr>
        <w:t> </w:t>
      </w:r>
      <w:r>
        <w:rPr>
          <w:w w:val="115"/>
          <w:sz w:val="14"/>
        </w:rPr>
        <w:t>the</w:t>
      </w:r>
      <w:r>
        <w:rPr>
          <w:spacing w:val="-9"/>
          <w:w w:val="115"/>
          <w:sz w:val="14"/>
        </w:rPr>
        <w:t> </w:t>
      </w:r>
      <w:r>
        <w:rPr>
          <w:w w:val="115"/>
          <w:sz w:val="14"/>
        </w:rPr>
        <w:t>supervision</w:t>
      </w:r>
      <w:r>
        <w:rPr>
          <w:spacing w:val="-8"/>
          <w:w w:val="115"/>
          <w:sz w:val="14"/>
        </w:rPr>
        <w:t> </w:t>
      </w:r>
      <w:r>
        <w:rPr>
          <w:w w:val="115"/>
          <w:sz w:val="14"/>
        </w:rPr>
        <w:t>of</w:t>
      </w:r>
      <w:r>
        <w:rPr>
          <w:spacing w:val="-9"/>
          <w:w w:val="115"/>
          <w:sz w:val="14"/>
        </w:rPr>
        <w:t> </w:t>
      </w:r>
      <w:r>
        <w:rPr>
          <w:w w:val="115"/>
          <w:sz w:val="14"/>
        </w:rPr>
        <w:t>a</w:t>
      </w:r>
      <w:r>
        <w:rPr>
          <w:spacing w:val="-9"/>
          <w:w w:val="115"/>
          <w:sz w:val="14"/>
        </w:rPr>
        <w:t> </w:t>
      </w:r>
      <w:r>
        <w:rPr>
          <w:w w:val="115"/>
          <w:sz w:val="14"/>
        </w:rPr>
        <w:t>team</w:t>
      </w:r>
      <w:r>
        <w:rPr>
          <w:spacing w:val="-9"/>
          <w:w w:val="115"/>
          <w:sz w:val="14"/>
        </w:rPr>
        <w:t> </w:t>
      </w:r>
      <w:r>
        <w:rPr>
          <w:w w:val="115"/>
          <w:sz w:val="14"/>
        </w:rPr>
        <w:t>coach.</w:t>
      </w:r>
      <w:r>
        <w:rPr>
          <w:spacing w:val="-9"/>
          <w:w w:val="115"/>
          <w:sz w:val="14"/>
        </w:rPr>
        <w:t> </w:t>
      </w:r>
      <w:r>
        <w:rPr>
          <w:w w:val="115"/>
          <w:sz w:val="14"/>
        </w:rPr>
        <w:t>In</w:t>
      </w:r>
      <w:r>
        <w:rPr>
          <w:spacing w:val="-8"/>
          <w:w w:val="115"/>
          <w:sz w:val="14"/>
        </w:rPr>
        <w:t> </w:t>
      </w:r>
      <w:r>
        <w:rPr>
          <w:w w:val="115"/>
          <w:sz w:val="14"/>
        </w:rPr>
        <w:t>the</w:t>
      </w:r>
      <w:r>
        <w:rPr>
          <w:spacing w:val="-9"/>
          <w:w w:val="115"/>
          <w:sz w:val="14"/>
        </w:rPr>
        <w:t> </w:t>
      </w:r>
      <w:r>
        <w:rPr>
          <w:w w:val="115"/>
          <w:sz w:val="14"/>
        </w:rPr>
        <w:t>presented</w:t>
      </w:r>
      <w:r>
        <w:rPr>
          <w:spacing w:val="-8"/>
          <w:w w:val="115"/>
          <w:sz w:val="14"/>
        </w:rPr>
        <w:t> </w:t>
      </w:r>
      <w:r>
        <w:rPr>
          <w:w w:val="115"/>
          <w:sz w:val="14"/>
        </w:rPr>
        <w:t>algorithm, a</w:t>
      </w:r>
      <w:r>
        <w:rPr>
          <w:w w:val="115"/>
          <w:sz w:val="14"/>
        </w:rPr>
        <w:t> new</w:t>
      </w:r>
      <w:r>
        <w:rPr>
          <w:w w:val="115"/>
          <w:sz w:val="14"/>
        </w:rPr>
        <w:t> method</w:t>
      </w:r>
      <w:r>
        <w:rPr>
          <w:w w:val="115"/>
          <w:sz w:val="14"/>
        </w:rPr>
        <w:t> is</w:t>
      </w:r>
      <w:r>
        <w:rPr>
          <w:w w:val="115"/>
          <w:sz w:val="14"/>
        </w:rPr>
        <w:t> presented</w:t>
      </w:r>
      <w:r>
        <w:rPr>
          <w:w w:val="115"/>
          <w:sz w:val="14"/>
        </w:rPr>
        <w:t> to</w:t>
      </w:r>
      <w:r>
        <w:rPr>
          <w:w w:val="115"/>
          <w:sz w:val="14"/>
        </w:rPr>
        <w:t> create</w:t>
      </w:r>
      <w:r>
        <w:rPr>
          <w:w w:val="115"/>
          <w:sz w:val="14"/>
        </w:rPr>
        <w:t> an</w:t>
      </w:r>
      <w:r>
        <w:rPr>
          <w:w w:val="115"/>
          <w:sz w:val="14"/>
        </w:rPr>
        <w:t> initial</w:t>
      </w:r>
      <w:r>
        <w:rPr>
          <w:w w:val="115"/>
          <w:sz w:val="14"/>
        </w:rPr>
        <w:t> solution</w:t>
      </w:r>
      <w:r>
        <w:rPr>
          <w:w w:val="115"/>
          <w:sz w:val="14"/>
        </w:rPr>
        <w:t> for</w:t>
      </w:r>
      <w:r>
        <w:rPr>
          <w:w w:val="115"/>
          <w:sz w:val="14"/>
        </w:rPr>
        <w:t> the</w:t>
      </w:r>
      <w:r>
        <w:rPr>
          <w:w w:val="115"/>
          <w:sz w:val="14"/>
        </w:rPr>
        <w:t> VRPTW</w:t>
      </w:r>
      <w:r>
        <w:rPr>
          <w:w w:val="115"/>
          <w:sz w:val="14"/>
        </w:rPr>
        <w:t> problem.</w:t>
      </w:r>
      <w:r>
        <w:rPr>
          <w:w w:val="115"/>
          <w:sz w:val="14"/>
        </w:rPr>
        <w:t> In</w:t>
      </w:r>
      <w:r>
        <w:rPr>
          <w:w w:val="115"/>
          <w:sz w:val="14"/>
        </w:rPr>
        <w:t> addition,</w:t>
      </w:r>
      <w:r>
        <w:rPr>
          <w:w w:val="115"/>
          <w:sz w:val="14"/>
        </w:rPr>
        <w:t> a</w:t>
      </w:r>
      <w:r>
        <w:rPr>
          <w:w w:val="115"/>
          <w:sz w:val="14"/>
        </w:rPr>
        <w:t> more</w:t>
      </w:r>
      <w:r>
        <w:rPr>
          <w:w w:val="115"/>
          <w:sz w:val="14"/>
        </w:rPr>
        <w:t> efficient </w:t>
      </w:r>
      <w:r>
        <w:rPr>
          <w:w w:val="110"/>
          <w:sz w:val="14"/>
        </w:rPr>
        <w:t>method</w:t>
      </w:r>
      <w:r>
        <w:rPr>
          <w:spacing w:val="7"/>
          <w:w w:val="110"/>
          <w:sz w:val="14"/>
        </w:rPr>
        <w:t> </w:t>
      </w:r>
      <w:r>
        <w:rPr>
          <w:w w:val="110"/>
          <w:sz w:val="14"/>
        </w:rPr>
        <w:t>has</w:t>
      </w:r>
      <w:r>
        <w:rPr>
          <w:spacing w:val="6"/>
          <w:w w:val="110"/>
          <w:sz w:val="14"/>
        </w:rPr>
        <w:t> </w:t>
      </w:r>
      <w:r>
        <w:rPr>
          <w:w w:val="110"/>
          <w:sz w:val="14"/>
        </w:rPr>
        <w:t>been</w:t>
      </w:r>
      <w:r>
        <w:rPr>
          <w:spacing w:val="8"/>
          <w:w w:val="110"/>
          <w:sz w:val="14"/>
        </w:rPr>
        <w:t> </w:t>
      </w:r>
      <w:r>
        <w:rPr>
          <w:w w:val="110"/>
          <w:sz w:val="14"/>
        </w:rPr>
        <w:t>designed</w:t>
      </w:r>
      <w:r>
        <w:rPr>
          <w:spacing w:val="6"/>
          <w:w w:val="110"/>
          <w:sz w:val="14"/>
        </w:rPr>
        <w:t> </w:t>
      </w:r>
      <w:r>
        <w:rPr>
          <w:w w:val="110"/>
          <w:sz w:val="14"/>
        </w:rPr>
        <w:t>to</w:t>
      </w:r>
      <w:r>
        <w:rPr>
          <w:spacing w:val="6"/>
          <w:w w:val="110"/>
          <w:sz w:val="14"/>
        </w:rPr>
        <w:t> </w:t>
      </w:r>
      <w:r>
        <w:rPr>
          <w:w w:val="110"/>
          <w:sz w:val="14"/>
        </w:rPr>
        <w:t>create</w:t>
      </w:r>
      <w:r>
        <w:rPr>
          <w:spacing w:val="6"/>
          <w:w w:val="110"/>
          <w:sz w:val="14"/>
        </w:rPr>
        <w:t> </w:t>
      </w:r>
      <w:r>
        <w:rPr>
          <w:w w:val="110"/>
          <w:sz w:val="14"/>
        </w:rPr>
        <w:t>a</w:t>
      </w:r>
      <w:r>
        <w:rPr>
          <w:spacing w:val="7"/>
          <w:w w:val="110"/>
          <w:sz w:val="14"/>
        </w:rPr>
        <w:t> </w:t>
      </w:r>
      <w:r>
        <w:rPr>
          <w:w w:val="110"/>
          <w:sz w:val="14"/>
        </w:rPr>
        <w:t>new</w:t>
      </w:r>
      <w:r>
        <w:rPr>
          <w:spacing w:val="6"/>
          <w:w w:val="110"/>
          <w:sz w:val="14"/>
        </w:rPr>
        <w:t> </w:t>
      </w:r>
      <w:r>
        <w:rPr>
          <w:w w:val="110"/>
          <w:sz w:val="14"/>
        </w:rPr>
        <w:t>location</w:t>
      </w:r>
      <w:r>
        <w:rPr>
          <w:spacing w:val="6"/>
          <w:w w:val="110"/>
          <w:sz w:val="14"/>
        </w:rPr>
        <w:t> </w:t>
      </w:r>
      <w:r>
        <w:rPr>
          <w:w w:val="110"/>
          <w:sz w:val="14"/>
        </w:rPr>
        <w:t>for</w:t>
      </w:r>
      <w:r>
        <w:rPr>
          <w:spacing w:val="6"/>
          <w:w w:val="110"/>
          <w:sz w:val="14"/>
        </w:rPr>
        <w:t> </w:t>
      </w:r>
      <w:r>
        <w:rPr>
          <w:w w:val="110"/>
          <w:sz w:val="14"/>
        </w:rPr>
        <w:t>the</w:t>
      </w:r>
      <w:r>
        <w:rPr>
          <w:spacing w:val="8"/>
          <w:w w:val="110"/>
          <w:sz w:val="14"/>
        </w:rPr>
        <w:t> </w:t>
      </w:r>
      <w:r>
        <w:rPr>
          <w:w w:val="110"/>
          <w:sz w:val="14"/>
        </w:rPr>
        <w:t>player,</w:t>
      </w:r>
      <w:r>
        <w:rPr>
          <w:spacing w:val="6"/>
          <w:w w:val="110"/>
          <w:sz w:val="14"/>
        </w:rPr>
        <w:t> </w:t>
      </w:r>
      <w:r>
        <w:rPr>
          <w:w w:val="110"/>
          <w:sz w:val="14"/>
        </w:rPr>
        <w:t>which</w:t>
      </w:r>
      <w:r>
        <w:rPr>
          <w:spacing w:val="6"/>
          <w:w w:val="110"/>
          <w:sz w:val="14"/>
        </w:rPr>
        <w:t> </w:t>
      </w:r>
      <w:r>
        <w:rPr>
          <w:w w:val="110"/>
          <w:sz w:val="14"/>
        </w:rPr>
        <w:t>makes</w:t>
      </w:r>
      <w:r>
        <w:rPr>
          <w:spacing w:val="6"/>
          <w:w w:val="110"/>
          <w:sz w:val="14"/>
        </w:rPr>
        <w:t> </w:t>
      </w:r>
      <w:r>
        <w:rPr>
          <w:w w:val="110"/>
          <w:sz w:val="14"/>
        </w:rPr>
        <w:t>the</w:t>
      </w:r>
      <w:r>
        <w:rPr>
          <w:spacing w:val="7"/>
          <w:w w:val="110"/>
          <w:sz w:val="14"/>
        </w:rPr>
        <w:t> </w:t>
      </w:r>
      <w:r>
        <w:rPr>
          <w:w w:val="110"/>
          <w:sz w:val="14"/>
        </w:rPr>
        <w:t>algorithm</w:t>
      </w:r>
      <w:r>
        <w:rPr>
          <w:spacing w:val="6"/>
          <w:w w:val="110"/>
          <w:sz w:val="14"/>
        </w:rPr>
        <w:t> </w:t>
      </w:r>
      <w:r>
        <w:rPr>
          <w:w w:val="110"/>
          <w:sz w:val="14"/>
        </w:rPr>
        <w:t>more</w:t>
      </w:r>
      <w:r>
        <w:rPr>
          <w:spacing w:val="6"/>
          <w:w w:val="110"/>
          <w:sz w:val="14"/>
        </w:rPr>
        <w:t> </w:t>
      </w:r>
      <w:r>
        <w:rPr>
          <w:w w:val="110"/>
          <w:sz w:val="14"/>
        </w:rPr>
        <w:t>efficient.</w:t>
      </w:r>
      <w:r>
        <w:rPr>
          <w:spacing w:val="6"/>
          <w:w w:val="110"/>
          <w:sz w:val="14"/>
        </w:rPr>
        <w:t> </w:t>
      </w:r>
      <w:r>
        <w:rPr>
          <w:spacing w:val="-5"/>
          <w:w w:val="110"/>
          <w:sz w:val="14"/>
        </w:rPr>
        <w:t>The</w:t>
      </w:r>
    </w:p>
    <w:p>
      <w:pPr>
        <w:spacing w:line="193" w:lineRule="exact" w:before="0"/>
        <w:ind w:left="131" w:right="0" w:firstLine="0"/>
        <w:jc w:val="both"/>
        <w:rPr>
          <w:sz w:val="14"/>
        </w:rPr>
      </w:pPr>
      <w:r>
        <w:rPr>
          <w:w w:val="110"/>
          <w:sz w:val="14"/>
        </w:rPr>
        <w:t>performance</w:t>
      </w:r>
      <w:r>
        <w:rPr>
          <w:spacing w:val="6"/>
          <w:w w:val="110"/>
          <w:sz w:val="14"/>
        </w:rPr>
        <w:t> </w:t>
      </w:r>
      <w:r>
        <w:rPr>
          <w:w w:val="110"/>
          <w:sz w:val="14"/>
        </w:rPr>
        <w:t>of</w:t>
      </w:r>
      <w:r>
        <w:rPr>
          <w:spacing w:val="5"/>
          <w:w w:val="110"/>
          <w:sz w:val="14"/>
        </w:rPr>
        <w:t> </w:t>
      </w:r>
      <w:r>
        <w:rPr>
          <w:w w:val="110"/>
          <w:sz w:val="14"/>
        </w:rPr>
        <w:t>the</w:t>
      </w:r>
      <w:r>
        <w:rPr>
          <w:spacing w:val="6"/>
          <w:w w:val="110"/>
          <w:sz w:val="14"/>
        </w:rPr>
        <w:t> </w:t>
      </w:r>
      <w:r>
        <w:rPr>
          <w:w w:val="110"/>
          <w:sz w:val="14"/>
        </w:rPr>
        <w:t>proposed</w:t>
      </w:r>
      <w:r>
        <w:rPr>
          <w:spacing w:val="6"/>
          <w:w w:val="110"/>
          <w:sz w:val="14"/>
        </w:rPr>
        <w:t> </w:t>
      </w:r>
      <w:r>
        <w:rPr>
          <w:w w:val="110"/>
          <w:sz w:val="14"/>
        </w:rPr>
        <w:t>MFGA</w:t>
      </w:r>
      <w:r>
        <w:rPr>
          <w:spacing w:val="5"/>
          <w:w w:val="110"/>
          <w:sz w:val="14"/>
        </w:rPr>
        <w:t> </w:t>
      </w:r>
      <w:r>
        <w:rPr>
          <w:w w:val="110"/>
          <w:sz w:val="14"/>
        </w:rPr>
        <w:t>is</w:t>
      </w:r>
      <w:r>
        <w:rPr>
          <w:spacing w:val="5"/>
          <w:w w:val="110"/>
          <w:sz w:val="14"/>
        </w:rPr>
        <w:t> </w:t>
      </w:r>
      <w:r>
        <w:rPr>
          <w:w w:val="110"/>
          <w:sz w:val="14"/>
        </w:rPr>
        <w:t>validated</w:t>
      </w:r>
      <w:r>
        <w:rPr>
          <w:spacing w:val="6"/>
          <w:w w:val="110"/>
          <w:sz w:val="14"/>
        </w:rPr>
        <w:t> </w:t>
      </w:r>
      <w:r>
        <w:rPr>
          <w:w w:val="110"/>
          <w:sz w:val="14"/>
        </w:rPr>
        <w:t>against</w:t>
      </w:r>
      <w:r>
        <w:rPr>
          <w:spacing w:val="6"/>
          <w:w w:val="110"/>
          <w:sz w:val="14"/>
        </w:rPr>
        <w:t> </w:t>
      </w:r>
      <w:r>
        <w:rPr>
          <w:w w:val="110"/>
          <w:sz w:val="14"/>
        </w:rPr>
        <w:t>Solomon</w:t>
      </w:r>
      <w:r>
        <w:rPr>
          <w:rFonts w:ascii="STIX" w:hAnsi="STIX"/>
          <w:w w:val="110"/>
          <w:sz w:val="14"/>
        </w:rPr>
        <w:t>’</w:t>
      </w:r>
      <w:r>
        <w:rPr>
          <w:w w:val="110"/>
          <w:sz w:val="14"/>
        </w:rPr>
        <w:t>s</w:t>
      </w:r>
      <w:r>
        <w:rPr>
          <w:spacing w:val="5"/>
          <w:w w:val="110"/>
          <w:sz w:val="14"/>
        </w:rPr>
        <w:t> </w:t>
      </w:r>
      <w:r>
        <w:rPr>
          <w:w w:val="110"/>
          <w:sz w:val="14"/>
        </w:rPr>
        <w:t>VRPTW</w:t>
      </w:r>
      <w:r>
        <w:rPr>
          <w:spacing w:val="6"/>
          <w:w w:val="110"/>
          <w:sz w:val="14"/>
        </w:rPr>
        <w:t> </w:t>
      </w:r>
      <w:r>
        <w:rPr>
          <w:w w:val="110"/>
          <w:sz w:val="14"/>
        </w:rPr>
        <w:t>benchmark</w:t>
      </w:r>
      <w:r>
        <w:rPr>
          <w:spacing w:val="6"/>
          <w:w w:val="110"/>
          <w:sz w:val="14"/>
        </w:rPr>
        <w:t> </w:t>
      </w:r>
      <w:r>
        <w:rPr>
          <w:w w:val="110"/>
          <w:sz w:val="14"/>
        </w:rPr>
        <w:t>instances.</w:t>
      </w:r>
      <w:r>
        <w:rPr>
          <w:spacing w:val="4"/>
          <w:w w:val="110"/>
          <w:sz w:val="14"/>
        </w:rPr>
        <w:t> </w:t>
      </w:r>
      <w:r>
        <w:rPr>
          <w:spacing w:val="-2"/>
          <w:w w:val="110"/>
          <w:sz w:val="14"/>
        </w:rPr>
        <w:t>Experimental</w:t>
      </w:r>
    </w:p>
    <w:p>
      <w:pPr>
        <w:spacing w:line="285" w:lineRule="auto" w:before="0"/>
        <w:ind w:left="131" w:right="110" w:firstLine="0"/>
        <w:jc w:val="both"/>
        <w:rPr>
          <w:sz w:val="14"/>
        </w:rPr>
      </w:pPr>
      <w:r>
        <w:rPr>
          <w:spacing w:val="-2"/>
          <w:w w:val="115"/>
          <w:sz w:val="14"/>
        </w:rPr>
        <w:t>results confirm that MFGA produces competitive results compared to several state-of-the-art algorithms in </w:t>
      </w:r>
      <w:r>
        <w:rPr>
          <w:spacing w:val="-2"/>
          <w:w w:val="115"/>
          <w:sz w:val="14"/>
        </w:rPr>
        <w:t>terms</w:t>
      </w:r>
      <w:r>
        <w:rPr>
          <w:w w:val="115"/>
          <w:sz w:val="14"/>
        </w:rPr>
        <w:t> of</w:t>
      </w:r>
      <w:r>
        <w:rPr>
          <w:spacing w:val="-7"/>
          <w:w w:val="115"/>
          <w:sz w:val="14"/>
        </w:rPr>
        <w:t> </w:t>
      </w:r>
      <w:r>
        <w:rPr>
          <w:w w:val="115"/>
          <w:sz w:val="14"/>
        </w:rPr>
        <w:t>various</w:t>
      </w:r>
      <w:r>
        <w:rPr>
          <w:spacing w:val="-8"/>
          <w:w w:val="115"/>
          <w:sz w:val="14"/>
        </w:rPr>
        <w:t> </w:t>
      </w:r>
      <w:r>
        <w:rPr>
          <w:w w:val="115"/>
          <w:sz w:val="14"/>
        </w:rPr>
        <w:t>solution</w:t>
      </w:r>
      <w:r>
        <w:rPr>
          <w:spacing w:val="-7"/>
          <w:w w:val="115"/>
          <w:sz w:val="14"/>
        </w:rPr>
        <w:t> </w:t>
      </w:r>
      <w:r>
        <w:rPr>
          <w:w w:val="115"/>
          <w:sz w:val="14"/>
        </w:rPr>
        <w:t>quality</w:t>
      </w:r>
      <w:r>
        <w:rPr>
          <w:spacing w:val="-8"/>
          <w:w w:val="115"/>
          <w:sz w:val="14"/>
        </w:rPr>
        <w:t> </w:t>
      </w:r>
      <w:r>
        <w:rPr>
          <w:w w:val="115"/>
          <w:sz w:val="14"/>
        </w:rPr>
        <w:t>indicators.</w:t>
      </w:r>
      <w:r>
        <w:rPr>
          <w:spacing w:val="-7"/>
          <w:w w:val="115"/>
          <w:sz w:val="14"/>
        </w:rPr>
        <w:t> </w:t>
      </w:r>
      <w:r>
        <w:rPr>
          <w:w w:val="115"/>
          <w:sz w:val="14"/>
        </w:rPr>
        <w:t>The</w:t>
      </w:r>
      <w:r>
        <w:rPr>
          <w:spacing w:val="-8"/>
          <w:w w:val="115"/>
          <w:sz w:val="14"/>
        </w:rPr>
        <w:t> </w:t>
      </w:r>
      <w:r>
        <w:rPr>
          <w:w w:val="115"/>
          <w:sz w:val="14"/>
        </w:rPr>
        <w:t>proposed</w:t>
      </w:r>
      <w:r>
        <w:rPr>
          <w:spacing w:val="-7"/>
          <w:w w:val="115"/>
          <w:sz w:val="14"/>
        </w:rPr>
        <w:t> </w:t>
      </w:r>
      <w:r>
        <w:rPr>
          <w:w w:val="115"/>
          <w:sz w:val="14"/>
        </w:rPr>
        <w:t>algorithm</w:t>
      </w:r>
      <w:r>
        <w:rPr>
          <w:spacing w:val="-8"/>
          <w:w w:val="115"/>
          <w:sz w:val="14"/>
        </w:rPr>
        <w:t> </w:t>
      </w:r>
      <w:r>
        <w:rPr>
          <w:w w:val="115"/>
          <w:sz w:val="14"/>
        </w:rPr>
        <w:t>obtains</w:t>
      </w:r>
      <w:r>
        <w:rPr>
          <w:spacing w:val="-8"/>
          <w:w w:val="115"/>
          <w:sz w:val="14"/>
        </w:rPr>
        <w:t> </w:t>
      </w:r>
      <w:r>
        <w:rPr>
          <w:w w:val="115"/>
          <w:sz w:val="14"/>
        </w:rPr>
        <w:t>17</w:t>
      </w:r>
      <w:r>
        <w:rPr>
          <w:spacing w:val="-7"/>
          <w:w w:val="115"/>
          <w:sz w:val="14"/>
        </w:rPr>
        <w:t> </w:t>
      </w:r>
      <w:r>
        <w:rPr>
          <w:w w:val="115"/>
          <w:sz w:val="14"/>
        </w:rPr>
        <w:t>best-known</w:t>
      </w:r>
      <w:r>
        <w:rPr>
          <w:spacing w:val="-8"/>
          <w:w w:val="115"/>
          <w:sz w:val="14"/>
        </w:rPr>
        <w:t> </w:t>
      </w:r>
      <w:r>
        <w:rPr>
          <w:w w:val="115"/>
          <w:sz w:val="14"/>
        </w:rPr>
        <w:t>solutions</w:t>
      </w:r>
      <w:r>
        <w:rPr>
          <w:spacing w:val="-7"/>
          <w:w w:val="115"/>
          <w:sz w:val="14"/>
        </w:rPr>
        <w:t> </w:t>
      </w:r>
      <w:r>
        <w:rPr>
          <w:w w:val="115"/>
          <w:sz w:val="14"/>
        </w:rPr>
        <w:t>(BKSs)</w:t>
      </w:r>
      <w:r>
        <w:rPr>
          <w:spacing w:val="-8"/>
          <w:w w:val="115"/>
          <w:sz w:val="14"/>
        </w:rPr>
        <w:t> </w:t>
      </w:r>
      <w:r>
        <w:rPr>
          <w:w w:val="115"/>
          <w:sz w:val="14"/>
        </w:rPr>
        <w:t>and</w:t>
      </w:r>
      <w:r>
        <w:rPr>
          <w:spacing w:val="-7"/>
          <w:w w:val="115"/>
          <w:sz w:val="14"/>
        </w:rPr>
        <w:t> </w:t>
      </w:r>
      <w:r>
        <w:rPr>
          <w:w w:val="115"/>
          <w:sz w:val="14"/>
        </w:rPr>
        <w:t>im- proves 12 BKSs in the literature.</w:t>
      </w:r>
    </w:p>
    <w:p>
      <w:pPr>
        <w:spacing w:after="0" w:line="285" w:lineRule="auto"/>
        <w:jc w:val="both"/>
        <w:rPr>
          <w:sz w:val="14"/>
        </w:rPr>
        <w:sectPr>
          <w:type w:val="continuous"/>
          <w:pgSz w:w="11910" w:h="15880"/>
          <w:pgMar w:top="620" w:bottom="280" w:left="620" w:right="640"/>
          <w:cols w:num="2" w:equalWidth="0">
            <w:col w:w="2698" w:space="591"/>
            <w:col w:w="7361"/>
          </w:cols>
        </w:sectPr>
      </w:pPr>
    </w:p>
    <w:p>
      <w:pPr>
        <w:pStyle w:val="BodyText"/>
        <w:spacing w:before="10"/>
        <w:rPr>
          <w:sz w:val="8"/>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636" y="0"/>
                                </a:moveTo>
                                <a:lnTo>
                                  <a:pt x="0" y="0"/>
                                </a:lnTo>
                                <a:lnTo>
                                  <a:pt x="0" y="3175"/>
                                </a:lnTo>
                                <a:lnTo>
                                  <a:pt x="6604636" y="3175"/>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136"/>
        <w:rPr>
          <w:sz w:val="20"/>
        </w:rPr>
      </w:pPr>
    </w:p>
    <w:p>
      <w:pPr>
        <w:spacing w:after="0"/>
        <w:rPr>
          <w:sz w:val="20"/>
        </w:rPr>
        <w:sectPr>
          <w:type w:val="continuous"/>
          <w:pgSz w:w="11910" w:h="15880"/>
          <w:pgMar w:top="620" w:bottom="280" w:left="620" w:right="640"/>
        </w:sectPr>
      </w:pPr>
    </w:p>
    <w:p>
      <w:pPr>
        <w:pStyle w:val="Heading1"/>
        <w:numPr>
          <w:ilvl w:val="0"/>
          <w:numId w:val="1"/>
        </w:numPr>
        <w:tabs>
          <w:tab w:pos="375" w:val="left" w:leader="none"/>
        </w:tabs>
        <w:spacing w:line="240" w:lineRule="auto" w:before="91" w:after="0"/>
        <w:ind w:left="375" w:right="0" w:hanging="244"/>
        <w:jc w:val="left"/>
      </w:pPr>
      <w:bookmarkStart w:name="1 Introduction" w:id="6"/>
      <w:bookmarkEnd w:id="6"/>
      <w:r>
        <w:rPr>
          <w:b w:val="0"/>
        </w:rPr>
      </w:r>
      <w:r>
        <w:rPr>
          <w:spacing w:val="-2"/>
          <w:w w:val="110"/>
        </w:rPr>
        <w:t>Introduction</w:t>
      </w:r>
    </w:p>
    <w:p>
      <w:pPr>
        <w:pStyle w:val="BodyText"/>
        <w:spacing w:before="50"/>
        <w:rPr>
          <w:b/>
        </w:rPr>
      </w:pPr>
    </w:p>
    <w:p>
      <w:pPr>
        <w:pStyle w:val="BodyText"/>
        <w:spacing w:line="273" w:lineRule="auto"/>
        <w:ind w:left="131" w:right="38" w:firstLine="239"/>
        <w:jc w:val="both"/>
      </w:pPr>
      <w:r>
        <w:rPr>
          <w:w w:val="110"/>
        </w:rPr>
        <w:t>Today,</w:t>
      </w:r>
      <w:r>
        <w:rPr>
          <w:w w:val="110"/>
        </w:rPr>
        <w:t> transportation</w:t>
      </w:r>
      <w:r>
        <w:rPr>
          <w:w w:val="110"/>
        </w:rPr>
        <w:t> is</w:t>
      </w:r>
      <w:r>
        <w:rPr>
          <w:w w:val="110"/>
        </w:rPr>
        <w:t> considered</w:t>
      </w:r>
      <w:r>
        <w:rPr>
          <w:w w:val="110"/>
        </w:rPr>
        <w:t> one</w:t>
      </w:r>
      <w:r>
        <w:rPr>
          <w:w w:val="110"/>
        </w:rPr>
        <w:t> of</w:t>
      </w:r>
      <w:r>
        <w:rPr>
          <w:w w:val="110"/>
        </w:rPr>
        <w:t> the</w:t>
      </w:r>
      <w:r>
        <w:rPr>
          <w:w w:val="110"/>
        </w:rPr>
        <w:t> important</w:t>
      </w:r>
      <w:r>
        <w:rPr>
          <w:w w:val="110"/>
        </w:rPr>
        <w:t> </w:t>
      </w:r>
      <w:r>
        <w:rPr>
          <w:w w:val="110"/>
        </w:rPr>
        <w:t>compo- nents</w:t>
      </w:r>
      <w:r>
        <w:rPr>
          <w:spacing w:val="-9"/>
          <w:w w:val="110"/>
        </w:rPr>
        <w:t> </w:t>
      </w:r>
      <w:r>
        <w:rPr>
          <w:w w:val="110"/>
        </w:rPr>
        <w:t>of</w:t>
      </w:r>
      <w:r>
        <w:rPr>
          <w:spacing w:val="-9"/>
          <w:w w:val="110"/>
        </w:rPr>
        <w:t> </w:t>
      </w:r>
      <w:r>
        <w:rPr>
          <w:w w:val="110"/>
        </w:rPr>
        <w:t>the</w:t>
      </w:r>
      <w:r>
        <w:rPr>
          <w:spacing w:val="-10"/>
          <w:w w:val="110"/>
        </w:rPr>
        <w:t> </w:t>
      </w:r>
      <w:r>
        <w:rPr>
          <w:w w:val="110"/>
        </w:rPr>
        <w:t>national</w:t>
      </w:r>
      <w:r>
        <w:rPr>
          <w:spacing w:val="-10"/>
          <w:w w:val="110"/>
        </w:rPr>
        <w:t> </w:t>
      </w:r>
      <w:r>
        <w:rPr>
          <w:w w:val="110"/>
        </w:rPr>
        <w:t>economy,</w:t>
      </w:r>
      <w:r>
        <w:rPr>
          <w:spacing w:val="-10"/>
          <w:w w:val="110"/>
        </w:rPr>
        <w:t> </w:t>
      </w:r>
      <w:r>
        <w:rPr>
          <w:w w:val="110"/>
        </w:rPr>
        <w:t>and</w:t>
      </w:r>
      <w:r>
        <w:rPr>
          <w:spacing w:val="-9"/>
          <w:w w:val="110"/>
        </w:rPr>
        <w:t> </w:t>
      </w:r>
      <w:r>
        <w:rPr>
          <w:w w:val="110"/>
        </w:rPr>
        <w:t>due</w:t>
      </w:r>
      <w:r>
        <w:rPr>
          <w:spacing w:val="-10"/>
          <w:w w:val="110"/>
        </w:rPr>
        <w:t> </w:t>
      </w:r>
      <w:r>
        <w:rPr>
          <w:w w:val="110"/>
        </w:rPr>
        <w:t>to</w:t>
      </w:r>
      <w:r>
        <w:rPr>
          <w:spacing w:val="-10"/>
          <w:w w:val="110"/>
        </w:rPr>
        <w:t> </w:t>
      </w:r>
      <w:r>
        <w:rPr>
          <w:w w:val="110"/>
        </w:rPr>
        <w:t>its</w:t>
      </w:r>
      <w:r>
        <w:rPr>
          <w:spacing w:val="-9"/>
          <w:w w:val="110"/>
        </w:rPr>
        <w:t> </w:t>
      </w:r>
      <w:r>
        <w:rPr>
          <w:w w:val="110"/>
        </w:rPr>
        <w:t>infrastructural</w:t>
      </w:r>
      <w:r>
        <w:rPr>
          <w:spacing w:val="-10"/>
          <w:w w:val="110"/>
        </w:rPr>
        <w:t> </w:t>
      </w:r>
      <w:r>
        <w:rPr>
          <w:w w:val="110"/>
        </w:rPr>
        <w:t>role,</w:t>
      </w:r>
      <w:r>
        <w:rPr>
          <w:spacing w:val="-9"/>
          <w:w w:val="110"/>
        </w:rPr>
        <w:t> </w:t>
      </w:r>
      <w:r>
        <w:rPr>
          <w:w w:val="110"/>
        </w:rPr>
        <w:t>it</w:t>
      </w:r>
      <w:r>
        <w:rPr>
          <w:spacing w:val="-10"/>
          <w:w w:val="110"/>
        </w:rPr>
        <w:t> </w:t>
      </w:r>
      <w:r>
        <w:rPr>
          <w:w w:val="110"/>
        </w:rPr>
        <w:t>has</w:t>
      </w:r>
      <w:r>
        <w:rPr>
          <w:spacing w:val="-10"/>
          <w:w w:val="110"/>
        </w:rPr>
        <w:t> </w:t>
      </w:r>
      <w:r>
        <w:rPr>
          <w:w w:val="110"/>
        </w:rPr>
        <w:t>a great</w:t>
      </w:r>
      <w:r>
        <w:rPr>
          <w:spacing w:val="-11"/>
          <w:w w:val="110"/>
        </w:rPr>
        <w:t> </w:t>
      </w:r>
      <w:r>
        <w:rPr>
          <w:w w:val="110"/>
        </w:rPr>
        <w:t>influence</w:t>
      </w:r>
      <w:r>
        <w:rPr>
          <w:spacing w:val="-11"/>
          <w:w w:val="110"/>
        </w:rPr>
        <w:t> </w:t>
      </w:r>
      <w:r>
        <w:rPr>
          <w:w w:val="110"/>
        </w:rPr>
        <w:t>on</w:t>
      </w:r>
      <w:r>
        <w:rPr>
          <w:spacing w:val="-11"/>
          <w:w w:val="110"/>
        </w:rPr>
        <w:t> </w:t>
      </w:r>
      <w:r>
        <w:rPr>
          <w:w w:val="110"/>
        </w:rPr>
        <w:t>every</w:t>
      </w:r>
      <w:r>
        <w:rPr>
          <w:spacing w:val="-11"/>
          <w:w w:val="110"/>
        </w:rPr>
        <w:t> </w:t>
      </w:r>
      <w:r>
        <w:rPr>
          <w:w w:val="110"/>
        </w:rPr>
        <w:t>country</w:t>
      </w:r>
      <w:r>
        <w:rPr>
          <w:spacing w:val="-11"/>
          <w:w w:val="110"/>
        </w:rPr>
        <w:t> </w:t>
      </w:r>
      <w:r>
        <w:rPr>
          <w:w w:val="110"/>
        </w:rPr>
        <w:t>has</w:t>
      </w:r>
      <w:r>
        <w:rPr>
          <w:spacing w:val="-11"/>
          <w:w w:val="110"/>
        </w:rPr>
        <w:t> </w:t>
      </w:r>
      <w:r>
        <w:rPr>
          <w:w w:val="110"/>
        </w:rPr>
        <w:t>a</w:t>
      </w:r>
      <w:r>
        <w:rPr>
          <w:spacing w:val="-11"/>
          <w:w w:val="110"/>
        </w:rPr>
        <w:t> </w:t>
      </w:r>
      <w:r>
        <w:rPr>
          <w:w w:val="110"/>
        </w:rPr>
        <w:t>process</w:t>
      </w:r>
      <w:r>
        <w:rPr>
          <w:spacing w:val="-11"/>
          <w:w w:val="110"/>
        </w:rPr>
        <w:t> </w:t>
      </w:r>
      <w:r>
        <w:rPr>
          <w:w w:val="110"/>
        </w:rPr>
        <w:t>of</w:t>
      </w:r>
      <w:r>
        <w:rPr>
          <w:spacing w:val="-11"/>
          <w:w w:val="110"/>
        </w:rPr>
        <w:t> </w:t>
      </w:r>
      <w:r>
        <w:rPr>
          <w:w w:val="110"/>
        </w:rPr>
        <w:t>economic</w:t>
      </w:r>
      <w:r>
        <w:rPr>
          <w:spacing w:val="-11"/>
          <w:w w:val="110"/>
        </w:rPr>
        <w:t> </w:t>
      </w:r>
      <w:r>
        <w:rPr>
          <w:w w:val="110"/>
        </w:rPr>
        <w:t>growth.</w:t>
      </w:r>
      <w:r>
        <w:rPr>
          <w:spacing w:val="-11"/>
          <w:w w:val="110"/>
        </w:rPr>
        <w:t> </w:t>
      </w:r>
      <w:r>
        <w:rPr>
          <w:w w:val="110"/>
        </w:rPr>
        <w:t>This section</w:t>
      </w:r>
      <w:r>
        <w:rPr>
          <w:w w:val="110"/>
        </w:rPr>
        <w:t> includes</w:t>
      </w:r>
      <w:r>
        <w:rPr>
          <w:w w:val="110"/>
        </w:rPr>
        <w:t> activities</w:t>
      </w:r>
      <w:r>
        <w:rPr>
          <w:w w:val="110"/>
        </w:rPr>
        <w:t> that</w:t>
      </w:r>
      <w:r>
        <w:rPr>
          <w:w w:val="110"/>
        </w:rPr>
        <w:t> are</w:t>
      </w:r>
      <w:r>
        <w:rPr>
          <w:w w:val="110"/>
        </w:rPr>
        <w:t> widespread</w:t>
      </w:r>
      <w:r>
        <w:rPr>
          <w:w w:val="110"/>
        </w:rPr>
        <w:t> in</w:t>
      </w:r>
      <w:r>
        <w:rPr>
          <w:w w:val="110"/>
        </w:rPr>
        <w:t> all</w:t>
      </w:r>
      <w:r>
        <w:rPr>
          <w:w w:val="110"/>
        </w:rPr>
        <w:t> fields.</w:t>
      </w:r>
      <w:r>
        <w:rPr>
          <w:w w:val="110"/>
        </w:rPr>
        <w:t> The</w:t>
      </w:r>
      <w:r>
        <w:rPr>
          <w:w w:val="110"/>
        </w:rPr>
        <w:t> pro- </w:t>
      </w:r>
      <w:r>
        <w:rPr>
          <w:spacing w:val="-2"/>
          <w:w w:val="110"/>
        </w:rPr>
        <w:t>duction, distribution and consumption of goods</w:t>
      </w:r>
      <w:r>
        <w:rPr>
          <w:spacing w:val="-3"/>
          <w:w w:val="110"/>
        </w:rPr>
        <w:t> </w:t>
      </w:r>
      <w:r>
        <w:rPr>
          <w:spacing w:val="-2"/>
          <w:w w:val="110"/>
        </w:rPr>
        <w:t>and services</w:t>
      </w:r>
      <w:r>
        <w:rPr>
          <w:spacing w:val="-3"/>
          <w:w w:val="110"/>
        </w:rPr>
        <w:t> </w:t>
      </w:r>
      <w:r>
        <w:rPr>
          <w:spacing w:val="-2"/>
          <w:w w:val="110"/>
        </w:rPr>
        <w:t>are ongoing </w:t>
      </w:r>
      <w:r>
        <w:rPr>
          <w:w w:val="110"/>
        </w:rPr>
        <w:t>and plays an undeniable role in the set of economic activities. Without the transportation network, auxiliary facilities and equipment, and the desired fleet, the general growth and development of the country does not</w:t>
      </w:r>
      <w:r>
        <w:rPr>
          <w:w w:val="110"/>
        </w:rPr>
        <w:t> exist and seems</w:t>
      </w:r>
      <w:r>
        <w:rPr>
          <w:w w:val="110"/>
        </w:rPr>
        <w:t> impossible. Basically, in the growth and develop- ment</w:t>
      </w:r>
      <w:r>
        <w:rPr>
          <w:w w:val="110"/>
        </w:rPr>
        <w:t> of</w:t>
      </w:r>
      <w:r>
        <w:rPr>
          <w:w w:val="110"/>
        </w:rPr>
        <w:t> the</w:t>
      </w:r>
      <w:r>
        <w:rPr>
          <w:w w:val="110"/>
        </w:rPr>
        <w:t> world</w:t>
      </w:r>
      <w:r>
        <w:rPr>
          <w:w w:val="110"/>
        </w:rPr>
        <w:t> economy</w:t>
      </w:r>
      <w:r>
        <w:rPr>
          <w:w w:val="110"/>
        </w:rPr>
        <w:t> and</w:t>
      </w:r>
      <w:r>
        <w:rPr>
          <w:w w:val="110"/>
        </w:rPr>
        <w:t> trade</w:t>
      </w:r>
      <w:r>
        <w:rPr>
          <w:w w:val="110"/>
        </w:rPr>
        <w:t> at</w:t>
      </w:r>
      <w:r>
        <w:rPr>
          <w:w w:val="110"/>
        </w:rPr>
        <w:t> the</w:t>
      </w:r>
      <w:r>
        <w:rPr>
          <w:w w:val="110"/>
        </w:rPr>
        <w:t> current</w:t>
      </w:r>
      <w:r>
        <w:rPr>
          <w:w w:val="110"/>
        </w:rPr>
        <w:t> time</w:t>
      </w:r>
      <w:r>
        <w:rPr>
          <w:w w:val="110"/>
        </w:rPr>
        <w:t> and</w:t>
      </w:r>
      <w:r>
        <w:rPr>
          <w:w w:val="110"/>
        </w:rPr>
        <w:t> its expansion</w:t>
      </w:r>
      <w:r>
        <w:rPr>
          <w:w w:val="110"/>
        </w:rPr>
        <w:t> process</w:t>
      </w:r>
      <w:r>
        <w:rPr>
          <w:w w:val="110"/>
        </w:rPr>
        <w:t> The</w:t>
      </w:r>
      <w:r>
        <w:rPr>
          <w:w w:val="110"/>
        </w:rPr>
        <w:t> role</w:t>
      </w:r>
      <w:r>
        <w:rPr>
          <w:w w:val="110"/>
        </w:rPr>
        <w:t> of</w:t>
      </w:r>
      <w:r>
        <w:rPr>
          <w:w w:val="110"/>
        </w:rPr>
        <w:t> transportation</w:t>
      </w:r>
      <w:r>
        <w:rPr>
          <w:w w:val="110"/>
        </w:rPr>
        <w:t> systems</w:t>
      </w:r>
      <w:r>
        <w:rPr>
          <w:w w:val="110"/>
        </w:rPr>
        <w:t> in</w:t>
      </w:r>
      <w:r>
        <w:rPr>
          <w:w w:val="110"/>
        </w:rPr>
        <w:t> optimizing costs, travel time, movement speed, safety and service level cannot be </w:t>
      </w:r>
      <w:r>
        <w:rPr>
          <w:spacing w:val="-2"/>
          <w:w w:val="110"/>
        </w:rPr>
        <w:t>underestimated.</w:t>
      </w:r>
    </w:p>
    <w:p>
      <w:pPr>
        <w:pStyle w:val="BodyText"/>
        <w:spacing w:line="273" w:lineRule="auto"/>
        <w:ind w:left="131" w:right="38" w:firstLine="239"/>
        <w:jc w:val="both"/>
      </w:pPr>
      <w:r>
        <w:rPr>
          <w:w w:val="110"/>
        </w:rPr>
        <w:t>Transportation in its comprehensive sense, including </w:t>
      </w:r>
      <w:r>
        <w:rPr>
          <w:w w:val="110"/>
        </w:rPr>
        <w:t>management, infrastructure</w:t>
      </w:r>
      <w:r>
        <w:rPr>
          <w:spacing w:val="24"/>
          <w:w w:val="110"/>
        </w:rPr>
        <w:t> </w:t>
      </w:r>
      <w:r>
        <w:rPr>
          <w:w w:val="110"/>
        </w:rPr>
        <w:t>and</w:t>
      </w:r>
      <w:r>
        <w:rPr>
          <w:spacing w:val="25"/>
          <w:w w:val="110"/>
        </w:rPr>
        <w:t> </w:t>
      </w:r>
      <w:r>
        <w:rPr>
          <w:w w:val="110"/>
        </w:rPr>
        <w:t>superstructure</w:t>
      </w:r>
      <w:r>
        <w:rPr>
          <w:spacing w:val="25"/>
          <w:w w:val="110"/>
        </w:rPr>
        <w:t> </w:t>
      </w:r>
      <w:r>
        <w:rPr>
          <w:w w:val="110"/>
        </w:rPr>
        <w:t>(fleet),</w:t>
      </w:r>
      <w:r>
        <w:rPr>
          <w:spacing w:val="24"/>
          <w:w w:val="110"/>
        </w:rPr>
        <w:t> </w:t>
      </w:r>
      <w:r>
        <w:rPr>
          <w:w w:val="110"/>
        </w:rPr>
        <w:t>is</w:t>
      </w:r>
      <w:r>
        <w:rPr>
          <w:spacing w:val="24"/>
          <w:w w:val="110"/>
        </w:rPr>
        <w:t> </w:t>
      </w:r>
      <w:r>
        <w:rPr>
          <w:w w:val="110"/>
        </w:rPr>
        <w:t>one</w:t>
      </w:r>
      <w:r>
        <w:rPr>
          <w:spacing w:val="24"/>
          <w:w w:val="110"/>
        </w:rPr>
        <w:t> </w:t>
      </w:r>
      <w:r>
        <w:rPr>
          <w:w w:val="110"/>
        </w:rPr>
        <w:t>of</w:t>
      </w:r>
      <w:r>
        <w:rPr>
          <w:spacing w:val="25"/>
          <w:w w:val="110"/>
        </w:rPr>
        <w:t> </w:t>
      </w:r>
      <w:r>
        <w:rPr>
          <w:w w:val="110"/>
        </w:rPr>
        <w:t>the</w:t>
      </w:r>
      <w:r>
        <w:rPr>
          <w:spacing w:val="25"/>
          <w:w w:val="110"/>
        </w:rPr>
        <w:t> </w:t>
      </w:r>
      <w:r>
        <w:rPr>
          <w:w w:val="110"/>
        </w:rPr>
        <w:t>basic</w:t>
      </w:r>
      <w:r>
        <w:rPr>
          <w:spacing w:val="24"/>
          <w:w w:val="110"/>
        </w:rPr>
        <w:t> </w:t>
      </w:r>
      <w:r>
        <w:rPr>
          <w:w w:val="110"/>
        </w:rPr>
        <w:t>needs</w:t>
      </w:r>
      <w:r>
        <w:rPr>
          <w:spacing w:val="25"/>
          <w:w w:val="110"/>
        </w:rPr>
        <w:t> </w:t>
      </w:r>
      <w:r>
        <w:rPr>
          <w:spacing w:val="-5"/>
          <w:w w:val="110"/>
        </w:rPr>
        <w:t>of</w:t>
      </w:r>
    </w:p>
    <w:p>
      <w:pPr>
        <w:pStyle w:val="BodyText"/>
        <w:spacing w:line="220" w:lineRule="auto"/>
        <w:ind w:left="131" w:right="38"/>
        <w:jc w:val="both"/>
      </w:pPr>
      <w:r>
        <w:rPr>
          <w:w w:val="110"/>
        </w:rPr>
        <w:t>today</w:t>
      </w:r>
      <w:r>
        <w:rPr>
          <w:rFonts w:ascii="STIX" w:hAnsi="STIX"/>
          <w:w w:val="110"/>
        </w:rPr>
        <w:t>’</w:t>
      </w:r>
      <w:r>
        <w:rPr>
          <w:w w:val="110"/>
        </w:rPr>
        <w:t>s societies, so that in every country, in order to increase its eco- nomic,</w:t>
      </w:r>
      <w:r>
        <w:rPr>
          <w:spacing w:val="11"/>
          <w:w w:val="110"/>
        </w:rPr>
        <w:t> </w:t>
      </w:r>
      <w:r>
        <w:rPr>
          <w:w w:val="110"/>
        </w:rPr>
        <w:t>cultural,</w:t>
      </w:r>
      <w:r>
        <w:rPr>
          <w:spacing w:val="9"/>
          <w:w w:val="110"/>
        </w:rPr>
        <w:t> </w:t>
      </w:r>
      <w:r>
        <w:rPr>
          <w:w w:val="110"/>
        </w:rPr>
        <w:t>security</w:t>
      </w:r>
      <w:r>
        <w:rPr>
          <w:spacing w:val="12"/>
          <w:w w:val="110"/>
        </w:rPr>
        <w:t> </w:t>
      </w:r>
      <w:r>
        <w:rPr>
          <w:w w:val="110"/>
        </w:rPr>
        <w:t>and</w:t>
      </w:r>
      <w:r>
        <w:rPr>
          <w:spacing w:val="9"/>
          <w:w w:val="110"/>
        </w:rPr>
        <w:t> </w:t>
      </w:r>
      <w:r>
        <w:rPr>
          <w:w w:val="110"/>
        </w:rPr>
        <w:t>political</w:t>
      </w:r>
      <w:r>
        <w:rPr>
          <w:spacing w:val="12"/>
          <w:w w:val="110"/>
        </w:rPr>
        <w:t> </w:t>
      </w:r>
      <w:r>
        <w:rPr>
          <w:w w:val="110"/>
        </w:rPr>
        <w:t>power,</w:t>
      </w:r>
      <w:r>
        <w:rPr>
          <w:spacing w:val="10"/>
          <w:w w:val="110"/>
        </w:rPr>
        <w:t> </w:t>
      </w:r>
      <w:r>
        <w:rPr>
          <w:w w:val="110"/>
        </w:rPr>
        <w:t>having</w:t>
      </w:r>
      <w:r>
        <w:rPr>
          <w:spacing w:val="11"/>
          <w:w w:val="110"/>
        </w:rPr>
        <w:t> </w:t>
      </w:r>
      <w:r>
        <w:rPr>
          <w:w w:val="110"/>
        </w:rPr>
        <w:t>an</w:t>
      </w:r>
      <w:r>
        <w:rPr>
          <w:spacing w:val="10"/>
          <w:w w:val="110"/>
        </w:rPr>
        <w:t> </w:t>
      </w:r>
      <w:r>
        <w:rPr>
          <w:w w:val="110"/>
        </w:rPr>
        <w:t>extensive</w:t>
      </w:r>
      <w:r>
        <w:rPr>
          <w:spacing w:val="11"/>
          <w:w w:val="110"/>
        </w:rPr>
        <w:t> </w:t>
      </w:r>
      <w:r>
        <w:rPr>
          <w:spacing w:val="-5"/>
          <w:w w:val="110"/>
        </w:rPr>
        <w:t>and</w:t>
      </w:r>
    </w:p>
    <w:p>
      <w:pPr>
        <w:pStyle w:val="BodyText"/>
        <w:spacing w:line="273" w:lineRule="auto" w:before="91"/>
        <w:ind w:left="131" w:right="109"/>
        <w:jc w:val="both"/>
      </w:pPr>
      <w:r>
        <w:rPr/>
        <w:br w:type="column"/>
      </w:r>
      <w:r>
        <w:rPr>
          <w:w w:val="110"/>
        </w:rPr>
        <w:t>reliable</w:t>
      </w:r>
      <w:r>
        <w:rPr>
          <w:w w:val="110"/>
        </w:rPr>
        <w:t> transportation</w:t>
      </w:r>
      <w:r>
        <w:rPr>
          <w:w w:val="110"/>
        </w:rPr>
        <w:t> network</w:t>
      </w:r>
      <w:r>
        <w:rPr>
          <w:w w:val="110"/>
        </w:rPr>
        <w:t> is</w:t>
      </w:r>
      <w:r>
        <w:rPr>
          <w:w w:val="110"/>
        </w:rPr>
        <w:t> considered</w:t>
      </w:r>
      <w:r>
        <w:rPr>
          <w:w w:val="110"/>
        </w:rPr>
        <w:t> one</w:t>
      </w:r>
      <w:r>
        <w:rPr>
          <w:w w:val="110"/>
        </w:rPr>
        <w:t> of</w:t>
      </w:r>
      <w:r>
        <w:rPr>
          <w:w w:val="110"/>
        </w:rPr>
        <w:t> the</w:t>
      </w:r>
      <w:r>
        <w:rPr>
          <w:w w:val="110"/>
        </w:rPr>
        <w:t> basic</w:t>
      </w:r>
      <w:r>
        <w:rPr>
          <w:w w:val="110"/>
        </w:rPr>
        <w:t> needs. Some</w:t>
      </w:r>
      <w:r>
        <w:rPr>
          <w:w w:val="110"/>
        </w:rPr>
        <w:t> even</w:t>
      </w:r>
      <w:r>
        <w:rPr>
          <w:w w:val="110"/>
        </w:rPr>
        <w:t> believe</w:t>
      </w:r>
      <w:r>
        <w:rPr>
          <w:w w:val="110"/>
        </w:rPr>
        <w:t> that</w:t>
      </w:r>
      <w:r>
        <w:rPr>
          <w:w w:val="110"/>
        </w:rPr>
        <w:t> transportation</w:t>
      </w:r>
      <w:r>
        <w:rPr>
          <w:w w:val="110"/>
        </w:rPr>
        <w:t> is</w:t>
      </w:r>
      <w:r>
        <w:rPr>
          <w:w w:val="110"/>
        </w:rPr>
        <w:t> one</w:t>
      </w:r>
      <w:r>
        <w:rPr>
          <w:w w:val="110"/>
        </w:rPr>
        <w:t> of</w:t>
      </w:r>
      <w:r>
        <w:rPr>
          <w:w w:val="110"/>
        </w:rPr>
        <w:t> the</w:t>
      </w:r>
      <w:r>
        <w:rPr>
          <w:w w:val="110"/>
        </w:rPr>
        <w:t> basic</w:t>
      </w:r>
      <w:r>
        <w:rPr>
          <w:w w:val="110"/>
        </w:rPr>
        <w:t> tools</w:t>
      </w:r>
      <w:r>
        <w:rPr>
          <w:w w:val="110"/>
        </w:rPr>
        <w:t> of development.</w:t>
      </w:r>
      <w:r>
        <w:rPr>
          <w:spacing w:val="-5"/>
          <w:w w:val="110"/>
        </w:rPr>
        <w:t> </w:t>
      </w:r>
      <w:r>
        <w:rPr>
          <w:w w:val="110"/>
        </w:rPr>
        <w:t>In the past, because transportation was considered a </w:t>
      </w:r>
      <w:r>
        <w:rPr>
          <w:w w:val="110"/>
        </w:rPr>
        <w:t>sec- ondary need to fulfill primary needs such as business, travel, employ- ment,</w:t>
      </w:r>
      <w:r>
        <w:rPr>
          <w:w w:val="110"/>
        </w:rPr>
        <w:t> etc.,</w:t>
      </w:r>
      <w:r>
        <w:rPr>
          <w:w w:val="110"/>
        </w:rPr>
        <w:t> it</w:t>
      </w:r>
      <w:r>
        <w:rPr>
          <w:w w:val="110"/>
        </w:rPr>
        <w:t> was</w:t>
      </w:r>
      <w:r>
        <w:rPr>
          <w:w w:val="110"/>
        </w:rPr>
        <w:t> not</w:t>
      </w:r>
      <w:r>
        <w:rPr>
          <w:w w:val="110"/>
        </w:rPr>
        <w:t> properly</w:t>
      </w:r>
      <w:r>
        <w:rPr>
          <w:w w:val="110"/>
        </w:rPr>
        <w:t> addressed.</w:t>
      </w:r>
      <w:r>
        <w:rPr>
          <w:spacing w:val="-4"/>
          <w:w w:val="110"/>
        </w:rPr>
        <w:t> </w:t>
      </w:r>
      <w:r>
        <w:rPr>
          <w:w w:val="110"/>
        </w:rPr>
        <w:t>But</w:t>
      </w:r>
      <w:r>
        <w:rPr>
          <w:w w:val="110"/>
        </w:rPr>
        <w:t> the</w:t>
      </w:r>
      <w:r>
        <w:rPr>
          <w:w w:val="110"/>
        </w:rPr>
        <w:t> growth</w:t>
      </w:r>
      <w:r>
        <w:rPr>
          <w:w w:val="110"/>
        </w:rPr>
        <w:t> and development</w:t>
      </w:r>
      <w:r>
        <w:rPr>
          <w:w w:val="110"/>
        </w:rPr>
        <w:t> of</w:t>
      </w:r>
      <w:r>
        <w:rPr>
          <w:w w:val="110"/>
        </w:rPr>
        <w:t> the</w:t>
      </w:r>
      <w:r>
        <w:rPr>
          <w:w w:val="110"/>
        </w:rPr>
        <w:t> global</w:t>
      </w:r>
      <w:r>
        <w:rPr>
          <w:w w:val="110"/>
        </w:rPr>
        <w:t> economy,</w:t>
      </w:r>
      <w:r>
        <w:rPr>
          <w:w w:val="110"/>
        </w:rPr>
        <w:t> the</w:t>
      </w:r>
      <w:r>
        <w:rPr>
          <w:w w:val="110"/>
        </w:rPr>
        <w:t> efforts</w:t>
      </w:r>
      <w:r>
        <w:rPr>
          <w:w w:val="110"/>
        </w:rPr>
        <w:t> of</w:t>
      </w:r>
      <w:r>
        <w:rPr>
          <w:w w:val="110"/>
        </w:rPr>
        <w:t> countries</w:t>
      </w:r>
      <w:r>
        <w:rPr>
          <w:w w:val="110"/>
        </w:rPr>
        <w:t> to</w:t>
      </w:r>
      <w:r>
        <w:rPr>
          <w:w w:val="110"/>
        </w:rPr>
        <w:t> make optimal use of the capabilities and opportunities at their disposal, and the</w:t>
      </w:r>
      <w:r>
        <w:rPr>
          <w:w w:val="110"/>
        </w:rPr>
        <w:t> tightening</w:t>
      </w:r>
      <w:r>
        <w:rPr>
          <w:w w:val="110"/>
        </w:rPr>
        <w:t> of</w:t>
      </w:r>
      <w:r>
        <w:rPr>
          <w:w w:val="110"/>
        </w:rPr>
        <w:t> competition</w:t>
      </w:r>
      <w:r>
        <w:rPr>
          <w:w w:val="110"/>
        </w:rPr>
        <w:t> in</w:t>
      </w:r>
      <w:r>
        <w:rPr>
          <w:w w:val="110"/>
        </w:rPr>
        <w:t> global</w:t>
      </w:r>
      <w:r>
        <w:rPr>
          <w:w w:val="110"/>
        </w:rPr>
        <w:t> arenas</w:t>
      </w:r>
      <w:r>
        <w:rPr>
          <w:w w:val="110"/>
        </w:rPr>
        <w:t> led</w:t>
      </w:r>
      <w:r>
        <w:rPr>
          <w:w w:val="110"/>
        </w:rPr>
        <w:t> to</w:t>
      </w:r>
      <w:r>
        <w:rPr>
          <w:w w:val="110"/>
        </w:rPr>
        <w:t> the</w:t>
      </w:r>
      <w:r>
        <w:rPr>
          <w:w w:val="110"/>
        </w:rPr>
        <w:t> fact</w:t>
      </w:r>
      <w:r>
        <w:rPr>
          <w:w w:val="110"/>
        </w:rPr>
        <w:t> that transportation, due to its direct role in reducing the costs of production and</w:t>
      </w:r>
      <w:r>
        <w:rPr>
          <w:spacing w:val="-11"/>
          <w:w w:val="110"/>
        </w:rPr>
        <w:t> </w:t>
      </w:r>
      <w:r>
        <w:rPr>
          <w:w w:val="110"/>
        </w:rPr>
        <w:t>access</w:t>
      </w:r>
      <w:r>
        <w:rPr>
          <w:spacing w:val="-11"/>
          <w:w w:val="110"/>
        </w:rPr>
        <w:t> </w:t>
      </w:r>
      <w:r>
        <w:rPr>
          <w:w w:val="110"/>
        </w:rPr>
        <w:t>to</w:t>
      </w:r>
      <w:r>
        <w:rPr>
          <w:spacing w:val="-11"/>
          <w:w w:val="110"/>
        </w:rPr>
        <w:t> </w:t>
      </w:r>
      <w:r>
        <w:rPr>
          <w:w w:val="110"/>
        </w:rPr>
        <w:t>the</w:t>
      </w:r>
      <w:r>
        <w:rPr>
          <w:spacing w:val="-11"/>
          <w:w w:val="110"/>
        </w:rPr>
        <w:t> </w:t>
      </w:r>
      <w:r>
        <w:rPr>
          <w:w w:val="110"/>
        </w:rPr>
        <w:t>market,</w:t>
      </w:r>
      <w:r>
        <w:rPr>
          <w:spacing w:val="-11"/>
          <w:w w:val="110"/>
        </w:rPr>
        <w:t> </w:t>
      </w:r>
      <w:r>
        <w:rPr>
          <w:w w:val="110"/>
        </w:rPr>
        <w:t>and</w:t>
      </w:r>
      <w:r>
        <w:rPr>
          <w:spacing w:val="-11"/>
          <w:w w:val="110"/>
        </w:rPr>
        <w:t> </w:t>
      </w:r>
      <w:r>
        <w:rPr>
          <w:w w:val="110"/>
        </w:rPr>
        <w:t>finally</w:t>
      </w:r>
      <w:r>
        <w:rPr>
          <w:spacing w:val="-11"/>
          <w:w w:val="110"/>
        </w:rPr>
        <w:t> </w:t>
      </w:r>
      <w:r>
        <w:rPr>
          <w:w w:val="110"/>
        </w:rPr>
        <w:t>increasing</w:t>
      </w:r>
      <w:r>
        <w:rPr>
          <w:spacing w:val="-11"/>
          <w:w w:val="110"/>
        </w:rPr>
        <w:t> </w:t>
      </w:r>
      <w:r>
        <w:rPr>
          <w:w w:val="110"/>
        </w:rPr>
        <w:t>The</w:t>
      </w:r>
      <w:r>
        <w:rPr>
          <w:spacing w:val="-11"/>
          <w:w w:val="110"/>
        </w:rPr>
        <w:t> </w:t>
      </w:r>
      <w:r>
        <w:rPr>
          <w:w w:val="110"/>
        </w:rPr>
        <w:t>ability</w:t>
      </w:r>
      <w:r>
        <w:rPr>
          <w:spacing w:val="-11"/>
          <w:w w:val="110"/>
        </w:rPr>
        <w:t> </w:t>
      </w:r>
      <w:r>
        <w:rPr>
          <w:w w:val="110"/>
        </w:rPr>
        <w:t>to</w:t>
      </w:r>
      <w:r>
        <w:rPr>
          <w:spacing w:val="-11"/>
          <w:w w:val="110"/>
        </w:rPr>
        <w:t> </w:t>
      </w:r>
      <w:r>
        <w:rPr>
          <w:w w:val="110"/>
        </w:rPr>
        <w:t>compete</w:t>
      </w:r>
      <w:r>
        <w:rPr>
          <w:spacing w:val="-11"/>
          <w:w w:val="110"/>
        </w:rPr>
        <w:t> </w:t>
      </w:r>
      <w:r>
        <w:rPr>
          <w:w w:val="110"/>
        </w:rPr>
        <w:t>in the</w:t>
      </w:r>
      <w:r>
        <w:rPr>
          <w:w w:val="110"/>
        </w:rPr>
        <w:t> field</w:t>
      </w:r>
      <w:r>
        <w:rPr>
          <w:w w:val="110"/>
        </w:rPr>
        <w:t> of</w:t>
      </w:r>
      <w:r>
        <w:rPr>
          <w:w w:val="110"/>
        </w:rPr>
        <w:t> international</w:t>
      </w:r>
      <w:r>
        <w:rPr>
          <w:w w:val="110"/>
        </w:rPr>
        <w:t> trade,</w:t>
      </w:r>
      <w:r>
        <w:rPr>
          <w:w w:val="110"/>
        </w:rPr>
        <w:t> especially</w:t>
      </w:r>
      <w:r>
        <w:rPr>
          <w:w w:val="110"/>
        </w:rPr>
        <w:t> for</w:t>
      </w:r>
      <w:r>
        <w:rPr>
          <w:w w:val="110"/>
        </w:rPr>
        <w:t> countries</w:t>
      </w:r>
      <w:r>
        <w:rPr>
          <w:w w:val="110"/>
        </w:rPr>
        <w:t> with</w:t>
      </w:r>
      <w:r>
        <w:rPr>
          <w:w w:val="110"/>
        </w:rPr>
        <w:t> a</w:t>
      </w:r>
      <w:r>
        <w:rPr>
          <w:w w:val="110"/>
        </w:rPr>
        <w:t> high volume</w:t>
      </w:r>
      <w:r>
        <w:rPr>
          <w:w w:val="110"/>
        </w:rPr>
        <w:t> of</w:t>
      </w:r>
      <w:r>
        <w:rPr>
          <w:w w:val="110"/>
        </w:rPr>
        <w:t> foreign</w:t>
      </w:r>
      <w:r>
        <w:rPr>
          <w:w w:val="110"/>
        </w:rPr>
        <w:t> trade</w:t>
      </w:r>
      <w:r>
        <w:rPr>
          <w:w w:val="110"/>
        </w:rPr>
        <w:t> (exports</w:t>
      </w:r>
      <w:r>
        <w:rPr>
          <w:w w:val="110"/>
        </w:rPr>
        <w:t> and</w:t>
      </w:r>
      <w:r>
        <w:rPr>
          <w:w w:val="110"/>
        </w:rPr>
        <w:t> imports),</w:t>
      </w:r>
      <w:r>
        <w:rPr>
          <w:w w:val="110"/>
        </w:rPr>
        <w:t> has</w:t>
      </w:r>
      <w:r>
        <w:rPr>
          <w:w w:val="110"/>
        </w:rPr>
        <w:t> a</w:t>
      </w:r>
      <w:r>
        <w:rPr>
          <w:w w:val="110"/>
        </w:rPr>
        <w:t> high</w:t>
      </w:r>
      <w:r>
        <w:rPr>
          <w:w w:val="110"/>
        </w:rPr>
        <w:t> position</w:t>
      </w:r>
      <w:r>
        <w:rPr>
          <w:w w:val="110"/>
        </w:rPr>
        <w:t> in management,</w:t>
      </w:r>
      <w:r>
        <w:rPr>
          <w:spacing w:val="-8"/>
          <w:w w:val="110"/>
        </w:rPr>
        <w:t> </w:t>
      </w:r>
      <w:r>
        <w:rPr>
          <w:w w:val="110"/>
        </w:rPr>
        <w:t>planning</w:t>
      </w:r>
      <w:r>
        <w:rPr>
          <w:spacing w:val="-8"/>
          <w:w w:val="110"/>
        </w:rPr>
        <w:t> </w:t>
      </w:r>
      <w:r>
        <w:rPr>
          <w:w w:val="110"/>
        </w:rPr>
        <w:t>and</w:t>
      </w:r>
      <w:r>
        <w:rPr>
          <w:spacing w:val="-9"/>
          <w:w w:val="110"/>
        </w:rPr>
        <w:t> </w:t>
      </w:r>
      <w:r>
        <w:rPr>
          <w:w w:val="110"/>
        </w:rPr>
        <w:t>investment,</w:t>
      </w:r>
      <w:r>
        <w:rPr>
          <w:spacing w:val="-9"/>
          <w:w w:val="110"/>
        </w:rPr>
        <w:t> </w:t>
      </w:r>
      <w:r>
        <w:rPr>
          <w:w w:val="110"/>
        </w:rPr>
        <w:t>and</w:t>
      </w:r>
      <w:r>
        <w:rPr>
          <w:spacing w:val="-9"/>
          <w:w w:val="110"/>
        </w:rPr>
        <w:t> </w:t>
      </w:r>
      <w:r>
        <w:rPr>
          <w:w w:val="110"/>
        </w:rPr>
        <w:t>even</w:t>
      </w:r>
      <w:r>
        <w:rPr>
          <w:spacing w:val="-9"/>
          <w:w w:val="110"/>
        </w:rPr>
        <w:t> </w:t>
      </w:r>
      <w:r>
        <w:rPr>
          <w:w w:val="110"/>
        </w:rPr>
        <w:t>research.</w:t>
      </w:r>
      <w:r>
        <w:rPr>
          <w:spacing w:val="-6"/>
          <w:w w:val="110"/>
        </w:rPr>
        <w:t> </w:t>
      </w:r>
      <w:r>
        <w:rPr>
          <w:w w:val="110"/>
        </w:rPr>
        <w:t>The</w:t>
      </w:r>
      <w:r>
        <w:rPr>
          <w:spacing w:val="-8"/>
          <w:w w:val="110"/>
        </w:rPr>
        <w:t> </w:t>
      </w:r>
      <w:r>
        <w:rPr>
          <w:w w:val="110"/>
        </w:rPr>
        <w:t>effect</w:t>
      </w:r>
      <w:r>
        <w:rPr>
          <w:spacing w:val="-9"/>
          <w:w w:val="110"/>
        </w:rPr>
        <w:t> </w:t>
      </w:r>
      <w:r>
        <w:rPr>
          <w:w w:val="110"/>
        </w:rPr>
        <w:t>of such</w:t>
      </w:r>
      <w:r>
        <w:rPr>
          <w:spacing w:val="-3"/>
          <w:w w:val="110"/>
        </w:rPr>
        <w:t> </w:t>
      </w:r>
      <w:r>
        <w:rPr>
          <w:w w:val="110"/>
        </w:rPr>
        <w:t>a</w:t>
      </w:r>
      <w:r>
        <w:rPr>
          <w:spacing w:val="-3"/>
          <w:w w:val="110"/>
        </w:rPr>
        <w:t> </w:t>
      </w:r>
      <w:r>
        <w:rPr>
          <w:w w:val="110"/>
        </w:rPr>
        <w:t>feature</w:t>
      </w:r>
      <w:r>
        <w:rPr>
          <w:spacing w:val="-4"/>
          <w:w w:val="110"/>
        </w:rPr>
        <w:t> </w:t>
      </w:r>
      <w:r>
        <w:rPr>
          <w:w w:val="110"/>
        </w:rPr>
        <w:t>has</w:t>
      </w:r>
      <w:r>
        <w:rPr>
          <w:spacing w:val="-3"/>
          <w:w w:val="110"/>
        </w:rPr>
        <w:t> </w:t>
      </w:r>
      <w:r>
        <w:rPr>
          <w:w w:val="110"/>
        </w:rPr>
        <w:t>caused</w:t>
      </w:r>
      <w:r>
        <w:rPr>
          <w:spacing w:val="-3"/>
          <w:w w:val="110"/>
        </w:rPr>
        <w:t> </w:t>
      </w:r>
      <w:r>
        <w:rPr>
          <w:w w:val="110"/>
        </w:rPr>
        <w:t>the</w:t>
      </w:r>
      <w:r>
        <w:rPr>
          <w:spacing w:val="-2"/>
          <w:w w:val="110"/>
        </w:rPr>
        <w:t> </w:t>
      </w:r>
      <w:r>
        <w:rPr>
          <w:w w:val="110"/>
        </w:rPr>
        <w:t>past</w:t>
      </w:r>
      <w:r>
        <w:rPr>
          <w:spacing w:val="-4"/>
          <w:w w:val="110"/>
        </w:rPr>
        <w:t> </w:t>
      </w:r>
      <w:r>
        <w:rPr>
          <w:w w:val="110"/>
        </w:rPr>
        <w:t>attitudes</w:t>
      </w:r>
      <w:r>
        <w:rPr>
          <w:spacing w:val="-3"/>
          <w:w w:val="110"/>
        </w:rPr>
        <w:t> </w:t>
      </w:r>
      <w:r>
        <w:rPr>
          <w:w w:val="110"/>
        </w:rPr>
        <w:t>towards</w:t>
      </w:r>
      <w:r>
        <w:rPr>
          <w:spacing w:val="-3"/>
          <w:w w:val="110"/>
        </w:rPr>
        <w:t> </w:t>
      </w:r>
      <w:r>
        <w:rPr>
          <w:w w:val="110"/>
        </w:rPr>
        <w:t>transportation</w:t>
      </w:r>
      <w:r>
        <w:rPr>
          <w:spacing w:val="-4"/>
          <w:w w:val="110"/>
        </w:rPr>
        <w:t> </w:t>
      </w:r>
      <w:r>
        <w:rPr>
          <w:w w:val="110"/>
        </w:rPr>
        <w:t>to</w:t>
      </w:r>
      <w:r>
        <w:rPr>
          <w:spacing w:val="-2"/>
          <w:w w:val="110"/>
        </w:rPr>
        <w:t> </w:t>
      </w:r>
      <w:r>
        <w:rPr>
          <w:w w:val="110"/>
        </w:rPr>
        <w:t>be changed</w:t>
      </w:r>
      <w:r>
        <w:rPr>
          <w:w w:val="110"/>
        </w:rPr>
        <w:t> and</w:t>
      </w:r>
      <w:r>
        <w:rPr>
          <w:w w:val="110"/>
        </w:rPr>
        <w:t> transportation</w:t>
      </w:r>
      <w:r>
        <w:rPr>
          <w:w w:val="110"/>
        </w:rPr>
        <w:t> to</w:t>
      </w:r>
      <w:r>
        <w:rPr>
          <w:w w:val="110"/>
        </w:rPr>
        <w:t> be</w:t>
      </w:r>
      <w:r>
        <w:rPr>
          <w:w w:val="110"/>
        </w:rPr>
        <w:t> viewed</w:t>
      </w:r>
      <w:r>
        <w:rPr>
          <w:w w:val="110"/>
        </w:rPr>
        <w:t> as</w:t>
      </w:r>
      <w:r>
        <w:rPr>
          <w:w w:val="110"/>
        </w:rPr>
        <w:t> an</w:t>
      </w:r>
      <w:r>
        <w:rPr>
          <w:w w:val="110"/>
        </w:rPr>
        <w:t> important</w:t>
      </w:r>
      <w:r>
        <w:rPr>
          <w:w w:val="110"/>
        </w:rPr>
        <w:t> service- economic sector.</w:t>
      </w:r>
    </w:p>
    <w:p>
      <w:pPr>
        <w:pStyle w:val="BodyText"/>
        <w:spacing w:line="273" w:lineRule="auto"/>
        <w:ind w:left="131" w:right="109" w:firstLine="239"/>
        <w:jc w:val="both"/>
      </w:pPr>
      <w:r>
        <w:rPr>
          <w:w w:val="110"/>
        </w:rPr>
        <w:t>The</w:t>
      </w:r>
      <w:r>
        <w:rPr>
          <w:w w:val="110"/>
        </w:rPr>
        <w:t> vehicle</w:t>
      </w:r>
      <w:r>
        <w:rPr>
          <w:w w:val="110"/>
        </w:rPr>
        <w:t> routing</w:t>
      </w:r>
      <w:r>
        <w:rPr>
          <w:w w:val="110"/>
        </w:rPr>
        <w:t> problem</w:t>
      </w:r>
      <w:r>
        <w:rPr>
          <w:w w:val="110"/>
        </w:rPr>
        <w:t> (VRP)</w:t>
      </w:r>
      <w:r>
        <w:rPr>
          <w:w w:val="110"/>
        </w:rPr>
        <w:t> is</w:t>
      </w:r>
      <w:r>
        <w:rPr>
          <w:w w:val="110"/>
        </w:rPr>
        <w:t> an</w:t>
      </w:r>
      <w:r>
        <w:rPr>
          <w:w w:val="110"/>
        </w:rPr>
        <w:t> important</w:t>
      </w:r>
      <w:r>
        <w:rPr>
          <w:w w:val="110"/>
        </w:rPr>
        <w:t> type</w:t>
      </w:r>
      <w:r>
        <w:rPr>
          <w:w w:val="110"/>
        </w:rPr>
        <w:t> of</w:t>
      </w:r>
      <w:r>
        <w:rPr>
          <w:w w:val="110"/>
        </w:rPr>
        <w:t> trans- portation problem, which has many applications in real life such as lo- gistics and</w:t>
      </w:r>
      <w:r>
        <w:rPr>
          <w:spacing w:val="-1"/>
          <w:w w:val="110"/>
        </w:rPr>
        <w:t> </w:t>
      </w:r>
      <w:r>
        <w:rPr>
          <w:w w:val="110"/>
        </w:rPr>
        <w:t>transportation.</w:t>
      </w:r>
      <w:r>
        <w:rPr>
          <w:spacing w:val="-1"/>
          <w:w w:val="110"/>
        </w:rPr>
        <w:t> </w:t>
      </w:r>
      <w:r>
        <w:rPr>
          <w:w w:val="110"/>
        </w:rPr>
        <w:t>This</w:t>
      </w:r>
      <w:r>
        <w:rPr>
          <w:spacing w:val="-1"/>
          <w:w w:val="110"/>
        </w:rPr>
        <w:t> </w:t>
      </w:r>
      <w:r>
        <w:rPr>
          <w:w w:val="110"/>
        </w:rPr>
        <w:t>problem</w:t>
      </w:r>
      <w:r>
        <w:rPr>
          <w:spacing w:val="-1"/>
          <w:w w:val="110"/>
        </w:rPr>
        <w:t> </w:t>
      </w:r>
      <w:r>
        <w:rPr>
          <w:w w:val="110"/>
        </w:rPr>
        <w:t>is</w:t>
      </w:r>
      <w:r>
        <w:rPr>
          <w:spacing w:val="-1"/>
          <w:w w:val="110"/>
        </w:rPr>
        <w:t> </w:t>
      </w:r>
      <w:r>
        <w:rPr>
          <w:w w:val="110"/>
        </w:rPr>
        <w:t>an</w:t>
      </w:r>
      <w:r>
        <w:rPr>
          <w:spacing w:val="-1"/>
          <w:w w:val="110"/>
        </w:rPr>
        <w:t> </w:t>
      </w:r>
      <w:r>
        <w:rPr>
          <w:w w:val="110"/>
        </w:rPr>
        <w:t>NP-hard </w:t>
      </w:r>
      <w:hyperlink w:history="true" w:anchor="_bookmark32">
        <w:r>
          <w:rPr>
            <w:color w:val="2196D1"/>
            <w:w w:val="110"/>
          </w:rPr>
          <w:t>[1]</w:t>
        </w:r>
      </w:hyperlink>
      <w:r>
        <w:rPr>
          <w:color w:val="2196D1"/>
          <w:spacing w:val="-1"/>
          <w:w w:val="110"/>
        </w:rPr>
        <w:t> </w:t>
      </w:r>
      <w:r>
        <w:rPr>
          <w:w w:val="110"/>
        </w:rPr>
        <w:t>that needs</w:t>
      </w:r>
      <w:r>
        <w:rPr>
          <w:spacing w:val="-1"/>
          <w:w w:val="110"/>
        </w:rPr>
        <w:t> </w:t>
      </w:r>
      <w:r>
        <w:rPr>
          <w:spacing w:val="-5"/>
          <w:w w:val="110"/>
        </w:rPr>
        <w:t>to</w:t>
      </w:r>
    </w:p>
    <w:p>
      <w:pPr>
        <w:spacing w:after="0" w:line="273" w:lineRule="auto"/>
        <w:jc w:val="both"/>
        <w:sectPr>
          <w:type w:val="continuous"/>
          <w:pgSz w:w="11910" w:h="15880"/>
          <w:pgMar w:top="620" w:bottom="280" w:left="620" w:right="640"/>
          <w:cols w:num="2" w:equalWidth="0">
            <w:col w:w="5194" w:space="186"/>
            <w:col w:w="5270"/>
          </w:cols>
        </w:sectPr>
      </w:pPr>
    </w:p>
    <w:p>
      <w:pPr>
        <w:pStyle w:val="BodyText"/>
        <w:spacing w:before="127" w:after="1"/>
        <w:rPr>
          <w:sz w:val="20"/>
        </w:rPr>
      </w:pPr>
    </w:p>
    <w:p>
      <w:pPr>
        <w:pStyle w:val="BodyText"/>
        <w:spacing w:line="20" w:lineRule="exact"/>
        <w:ind w:left="131"/>
        <w:rPr>
          <w:sz w:val="2"/>
        </w:rPr>
      </w:pPr>
      <w:r>
        <w:rPr>
          <w:sz w:val="2"/>
        </w:rPr>
        <mc:AlternateContent>
          <mc:Choice Requires="wps">
            <w:drawing>
              <wp:inline distT="0" distB="0" distL="0" distR="0">
                <wp:extent cx="459105" cy="2540"/>
                <wp:effectExtent l="0" t="0" r="0" b="0"/>
                <wp:docPr id="13" name="Group 13"/>
                <wp:cNvGraphicFramePr>
                  <a:graphicFrameLocks/>
                </wp:cNvGraphicFramePr>
                <a:graphic>
                  <a:graphicData uri="http://schemas.microsoft.com/office/word/2010/wordprocessingGroup">
                    <wpg:wgp>
                      <wpg:cNvPr id="13" name="Group 13"/>
                      <wpg:cNvGrpSpPr/>
                      <wpg:grpSpPr>
                        <a:xfrm>
                          <a:off x="0" y="0"/>
                          <a:ext cx="459105" cy="2540"/>
                          <a:chExt cx="459105" cy="2540"/>
                        </a:xfrm>
                      </wpg:grpSpPr>
                      <wps:wsp>
                        <wps:cNvPr id="14" name="Graphic 14"/>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10" coordorigin="0,0" coordsize="723,4">
                <v:shape style="position:absolute;left:0;top:0;width:723;height:4" id="docshape11"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left"/>
        <w:rPr>
          <w:sz w:val="14"/>
        </w:rPr>
      </w:pPr>
      <w:bookmarkStart w:name="_bookmark4" w:id="7"/>
      <w:bookmarkEnd w:id="7"/>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70" w:right="0" w:firstLine="0"/>
        <w:jc w:val="left"/>
        <w:rPr>
          <w:sz w:val="14"/>
        </w:rPr>
      </w:pPr>
      <w:r>
        <w:rPr>
          <w:i/>
          <w:w w:val="110"/>
          <w:sz w:val="14"/>
        </w:rPr>
        <w:t>E-mail</w:t>
      </w:r>
      <w:r>
        <w:rPr>
          <w:i/>
          <w:spacing w:val="-3"/>
          <w:w w:val="110"/>
          <w:sz w:val="14"/>
        </w:rPr>
        <w:t> </w:t>
      </w:r>
      <w:r>
        <w:rPr>
          <w:i/>
          <w:w w:val="110"/>
          <w:sz w:val="14"/>
        </w:rPr>
        <w:t>address:</w:t>
      </w:r>
      <w:r>
        <w:rPr>
          <w:i/>
          <w:spacing w:val="-2"/>
          <w:w w:val="110"/>
          <w:sz w:val="14"/>
        </w:rPr>
        <w:t> </w:t>
      </w:r>
      <w:hyperlink r:id="rId12">
        <w:r>
          <w:rPr>
            <w:color w:val="2196D1"/>
            <w:w w:val="110"/>
            <w:sz w:val="14"/>
          </w:rPr>
          <w:t>zaahmed@imamu.edu.sa</w:t>
        </w:r>
      </w:hyperlink>
      <w:r>
        <w:rPr>
          <w:color w:val="2196D1"/>
          <w:spacing w:val="-3"/>
          <w:w w:val="110"/>
          <w:sz w:val="14"/>
        </w:rPr>
        <w:t> </w:t>
      </w:r>
      <w:r>
        <w:rPr>
          <w:w w:val="110"/>
          <w:sz w:val="14"/>
        </w:rPr>
        <w:t>(Z.H.</w:t>
      </w:r>
      <w:r>
        <w:rPr>
          <w:spacing w:val="-2"/>
          <w:w w:val="110"/>
          <w:sz w:val="14"/>
        </w:rPr>
        <w:t> Ahmed).</w:t>
      </w:r>
    </w:p>
    <w:p>
      <w:pPr>
        <w:pStyle w:val="BodyText"/>
        <w:spacing w:before="18"/>
        <w:rPr>
          <w:sz w:val="14"/>
        </w:rPr>
      </w:pPr>
    </w:p>
    <w:p>
      <w:pPr>
        <w:spacing w:before="0"/>
        <w:ind w:left="131" w:right="0" w:firstLine="0"/>
        <w:jc w:val="left"/>
        <w:rPr>
          <w:sz w:val="14"/>
        </w:rPr>
      </w:pPr>
      <w:hyperlink r:id="rId9">
        <w:r>
          <w:rPr>
            <w:color w:val="2196D1"/>
            <w:spacing w:val="-2"/>
            <w:w w:val="120"/>
            <w:sz w:val="14"/>
          </w:rPr>
          <w:t>https://doi.org/10.1016/j.eij.2023.100403</w:t>
        </w:r>
      </w:hyperlink>
    </w:p>
    <w:p>
      <w:pPr>
        <w:spacing w:before="29"/>
        <w:ind w:left="131" w:right="0" w:firstLine="0"/>
        <w:jc w:val="left"/>
        <w:rPr>
          <w:sz w:val="14"/>
        </w:rPr>
      </w:pPr>
      <w:r>
        <w:rPr>
          <w:w w:val="115"/>
          <w:sz w:val="14"/>
        </w:rPr>
        <w:t>Received</w:t>
      </w:r>
      <w:r>
        <w:rPr>
          <w:spacing w:val="-3"/>
          <w:w w:val="115"/>
          <w:sz w:val="14"/>
        </w:rPr>
        <w:t> </w:t>
      </w:r>
      <w:r>
        <w:rPr>
          <w:w w:val="115"/>
          <w:sz w:val="14"/>
        </w:rPr>
        <w:t>28</w:t>
      </w:r>
      <w:r>
        <w:rPr>
          <w:spacing w:val="-2"/>
          <w:w w:val="115"/>
          <w:sz w:val="14"/>
        </w:rPr>
        <w:t> </w:t>
      </w:r>
      <w:r>
        <w:rPr>
          <w:w w:val="115"/>
          <w:sz w:val="14"/>
        </w:rPr>
        <w:t>January</w:t>
      </w:r>
      <w:r>
        <w:rPr>
          <w:spacing w:val="-3"/>
          <w:w w:val="115"/>
          <w:sz w:val="14"/>
        </w:rPr>
        <w:t> </w:t>
      </w:r>
      <w:r>
        <w:rPr>
          <w:w w:val="115"/>
          <w:sz w:val="14"/>
        </w:rPr>
        <w:t>2023;</w:t>
      </w:r>
      <w:r>
        <w:rPr>
          <w:spacing w:val="-3"/>
          <w:w w:val="115"/>
          <w:sz w:val="14"/>
        </w:rPr>
        <w:t> </w:t>
      </w:r>
      <w:r>
        <w:rPr>
          <w:w w:val="115"/>
          <w:sz w:val="14"/>
        </w:rPr>
        <w:t>Received</w:t>
      </w:r>
      <w:r>
        <w:rPr>
          <w:spacing w:val="-2"/>
          <w:w w:val="115"/>
          <w:sz w:val="14"/>
        </w:rPr>
        <w:t> </w:t>
      </w:r>
      <w:r>
        <w:rPr>
          <w:w w:val="115"/>
          <w:sz w:val="14"/>
        </w:rPr>
        <w:t>in</w:t>
      </w:r>
      <w:r>
        <w:rPr>
          <w:spacing w:val="-3"/>
          <w:w w:val="115"/>
          <w:sz w:val="14"/>
        </w:rPr>
        <w:t> </w:t>
      </w:r>
      <w:r>
        <w:rPr>
          <w:w w:val="115"/>
          <w:sz w:val="14"/>
        </w:rPr>
        <w:t>revised</w:t>
      </w:r>
      <w:r>
        <w:rPr>
          <w:spacing w:val="-3"/>
          <w:w w:val="115"/>
          <w:sz w:val="14"/>
        </w:rPr>
        <w:t> </w:t>
      </w:r>
      <w:r>
        <w:rPr>
          <w:w w:val="115"/>
          <w:sz w:val="14"/>
        </w:rPr>
        <w:t>form</w:t>
      </w:r>
      <w:r>
        <w:rPr>
          <w:spacing w:val="-3"/>
          <w:w w:val="115"/>
          <w:sz w:val="14"/>
        </w:rPr>
        <w:t> </w:t>
      </w:r>
      <w:r>
        <w:rPr>
          <w:w w:val="115"/>
          <w:sz w:val="14"/>
        </w:rPr>
        <w:t>1</w:t>
      </w:r>
      <w:r>
        <w:rPr>
          <w:spacing w:val="-2"/>
          <w:w w:val="115"/>
          <w:sz w:val="14"/>
        </w:rPr>
        <w:t> </w:t>
      </w:r>
      <w:r>
        <w:rPr>
          <w:w w:val="115"/>
          <w:sz w:val="14"/>
        </w:rPr>
        <w:t>July</w:t>
      </w:r>
      <w:r>
        <w:rPr>
          <w:spacing w:val="-3"/>
          <w:w w:val="115"/>
          <w:sz w:val="14"/>
        </w:rPr>
        <w:t> </w:t>
      </w:r>
      <w:r>
        <w:rPr>
          <w:w w:val="115"/>
          <w:sz w:val="14"/>
        </w:rPr>
        <w:t>2023;</w:t>
      </w:r>
      <w:r>
        <w:rPr>
          <w:spacing w:val="-4"/>
          <w:w w:val="115"/>
          <w:sz w:val="14"/>
        </w:rPr>
        <w:t> </w:t>
      </w:r>
      <w:r>
        <w:rPr>
          <w:w w:val="115"/>
          <w:sz w:val="14"/>
        </w:rPr>
        <w:t>Accepted</w:t>
      </w:r>
      <w:r>
        <w:rPr>
          <w:spacing w:val="-2"/>
          <w:w w:val="115"/>
          <w:sz w:val="14"/>
        </w:rPr>
        <w:t> </w:t>
      </w:r>
      <w:r>
        <w:rPr>
          <w:w w:val="115"/>
          <w:sz w:val="14"/>
        </w:rPr>
        <w:t>21</w:t>
      </w:r>
      <w:r>
        <w:rPr>
          <w:spacing w:val="-3"/>
          <w:w w:val="115"/>
          <w:sz w:val="14"/>
        </w:rPr>
        <w:t> </w:t>
      </w:r>
      <w:r>
        <w:rPr>
          <w:w w:val="115"/>
          <w:sz w:val="14"/>
        </w:rPr>
        <w:t>September</w:t>
      </w:r>
      <w:r>
        <w:rPr>
          <w:spacing w:val="-3"/>
          <w:w w:val="115"/>
          <w:sz w:val="14"/>
        </w:rPr>
        <w:t> </w:t>
      </w:r>
      <w:r>
        <w:rPr>
          <w:spacing w:val="-4"/>
          <w:w w:val="115"/>
          <w:sz w:val="14"/>
        </w:rPr>
        <w:t>2023</w:t>
      </w:r>
    </w:p>
    <w:p>
      <w:pPr>
        <w:spacing w:before="30"/>
        <w:ind w:left="130" w:right="0" w:firstLine="0"/>
        <w:jc w:val="left"/>
        <w:rPr>
          <w:sz w:val="14"/>
        </w:rPr>
      </w:pPr>
      <w:r>
        <w:rPr>
          <w:w w:val="110"/>
          <w:sz w:val="14"/>
        </w:rPr>
        <w:t>Available</w:t>
      </w:r>
      <w:r>
        <w:rPr>
          <w:spacing w:val="2"/>
          <w:w w:val="110"/>
          <w:sz w:val="14"/>
        </w:rPr>
        <w:t> </w:t>
      </w:r>
      <w:r>
        <w:rPr>
          <w:w w:val="110"/>
          <w:sz w:val="14"/>
        </w:rPr>
        <w:t>online</w:t>
      </w:r>
      <w:r>
        <w:rPr>
          <w:spacing w:val="3"/>
          <w:w w:val="110"/>
          <w:sz w:val="14"/>
        </w:rPr>
        <w:t> </w:t>
      </w:r>
      <w:r>
        <w:rPr>
          <w:w w:val="110"/>
          <w:sz w:val="14"/>
        </w:rPr>
        <w:t>10</w:t>
      </w:r>
      <w:r>
        <w:rPr>
          <w:spacing w:val="3"/>
          <w:w w:val="110"/>
          <w:sz w:val="14"/>
        </w:rPr>
        <w:t> </w:t>
      </w:r>
      <w:r>
        <w:rPr>
          <w:w w:val="110"/>
          <w:sz w:val="14"/>
        </w:rPr>
        <w:t>October</w:t>
      </w:r>
      <w:r>
        <w:rPr>
          <w:spacing w:val="2"/>
          <w:w w:val="110"/>
          <w:sz w:val="14"/>
        </w:rPr>
        <w:t> </w:t>
      </w:r>
      <w:r>
        <w:rPr>
          <w:spacing w:val="-4"/>
          <w:w w:val="110"/>
          <w:sz w:val="14"/>
        </w:rPr>
        <w:t>2023</w:t>
      </w:r>
    </w:p>
    <w:p>
      <w:pPr>
        <w:spacing w:line="285" w:lineRule="auto" w:before="0"/>
        <w:ind w:left="130" w:right="0" w:firstLine="0"/>
        <w:jc w:val="left"/>
        <w:rPr>
          <w:sz w:val="14"/>
        </w:rPr>
      </w:pPr>
      <w:r>
        <w:rPr>
          <w:w w:val="110"/>
          <w:sz w:val="14"/>
        </w:rPr>
        <w:t>1110-8665/© 2023 THE AUTHORS. Published by Elsevier BV on behalf of Faculty of Computers and Artificial Intelligence, Cairo University.</w:t>
      </w:r>
      <w:r>
        <w:rPr>
          <w:spacing w:val="16"/>
          <w:w w:val="110"/>
          <w:sz w:val="14"/>
        </w:rPr>
        <w:t> </w:t>
      </w:r>
      <w:r>
        <w:rPr>
          <w:w w:val="110"/>
          <w:sz w:val="14"/>
        </w:rPr>
        <w:t>This is an open access</w:t>
      </w:r>
      <w:r>
        <w:rPr>
          <w:spacing w:val="40"/>
          <w:w w:val="110"/>
          <w:sz w:val="14"/>
        </w:rPr>
        <w:t> </w:t>
      </w:r>
      <w:r>
        <w:rPr>
          <w:w w:val="110"/>
          <w:sz w:val="14"/>
        </w:rPr>
        <w:t>article under the CC BY-NC-ND license (</w:t>
      </w:r>
      <w:hyperlink r:id="rId13">
        <w:r>
          <w:rPr>
            <w:color w:val="00769F"/>
            <w:w w:val="110"/>
            <w:sz w:val="14"/>
          </w:rPr>
          <w:t>http://creativecommons.org/licenses/by-nc-nd/4.0/</w:t>
        </w:r>
      </w:hyperlink>
      <w:r>
        <w:rPr>
          <w:w w:val="110"/>
          <w:sz w:val="14"/>
        </w:rPr>
        <w:t>).</w:t>
      </w:r>
    </w:p>
    <w:p>
      <w:pPr>
        <w:spacing w:after="0" w:line="285" w:lineRule="auto"/>
        <w:jc w:val="left"/>
        <w:rPr>
          <w:sz w:val="14"/>
        </w:rPr>
        <w:sectPr>
          <w:type w:val="continuous"/>
          <w:pgSz w:w="11910" w:h="15880"/>
          <w:pgMar w:top="620" w:bottom="280" w:left="620" w:right="640"/>
        </w:sectPr>
      </w:pPr>
    </w:p>
    <w:p>
      <w:pPr>
        <w:pStyle w:val="BodyText"/>
        <w:spacing w:before="6"/>
        <w:rPr>
          <w:sz w:val="10"/>
        </w:rPr>
      </w:pPr>
    </w:p>
    <w:p>
      <w:pPr>
        <w:spacing w:after="0"/>
        <w:rPr>
          <w:sz w:val="10"/>
        </w:rPr>
        <w:sectPr>
          <w:headerReference w:type="default" r:id="rId14"/>
          <w:footerReference w:type="default" r:id="rId15"/>
          <w:pgSz w:w="11910" w:h="15880"/>
          <w:pgMar w:header="655" w:footer="544" w:top="840" w:bottom="740" w:left="620" w:right="640"/>
          <w:pgNumType w:start="2"/>
        </w:sectPr>
      </w:pPr>
    </w:p>
    <w:p>
      <w:pPr>
        <w:pStyle w:val="BodyText"/>
        <w:spacing w:before="6"/>
        <w:rPr>
          <w:sz w:val="11"/>
        </w:rPr>
      </w:pPr>
    </w:p>
    <w:p>
      <w:pPr>
        <w:pStyle w:val="BodyText"/>
        <w:ind w:left="215"/>
        <w:rPr>
          <w:sz w:val="20"/>
        </w:rPr>
      </w:pPr>
      <w:r>
        <w:rPr>
          <w:sz w:val="20"/>
        </w:rPr>
        <w:drawing>
          <wp:inline distT="0" distB="0" distL="0" distR="0">
            <wp:extent cx="3092685" cy="1712976"/>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6" cstate="print"/>
                    <a:stretch>
                      <a:fillRect/>
                    </a:stretch>
                  </pic:blipFill>
                  <pic:spPr>
                    <a:xfrm>
                      <a:off x="0" y="0"/>
                      <a:ext cx="3092685" cy="1712976"/>
                    </a:xfrm>
                    <a:prstGeom prst="rect">
                      <a:avLst/>
                    </a:prstGeom>
                  </pic:spPr>
                </pic:pic>
              </a:graphicData>
            </a:graphic>
          </wp:inline>
        </w:drawing>
      </w:r>
      <w:r>
        <w:rPr>
          <w:sz w:val="20"/>
        </w:rPr>
      </w:r>
    </w:p>
    <w:p>
      <w:pPr>
        <w:pStyle w:val="BodyText"/>
        <w:spacing w:before="8"/>
        <w:rPr>
          <w:sz w:val="14"/>
        </w:rPr>
      </w:pPr>
    </w:p>
    <w:p>
      <w:pPr>
        <w:spacing w:line="285" w:lineRule="auto" w:before="0"/>
        <w:ind w:left="131" w:right="38" w:firstLine="0"/>
        <w:jc w:val="both"/>
        <w:rPr>
          <w:sz w:val="14"/>
        </w:rPr>
      </w:pPr>
      <w:bookmarkStart w:name="_bookmark5" w:id="8"/>
      <w:bookmarkEnd w:id="8"/>
      <w:r>
        <w:rPr/>
      </w:r>
      <w:r>
        <w:rPr>
          <w:b/>
          <w:w w:val="115"/>
          <w:sz w:val="14"/>
        </w:rPr>
        <w:t>Fig. 1.</w:t>
      </w:r>
      <w:r>
        <w:rPr>
          <w:b/>
          <w:spacing w:val="22"/>
          <w:w w:val="115"/>
          <w:sz w:val="14"/>
        </w:rPr>
        <w:t> </w:t>
      </w:r>
      <w:r>
        <w:rPr>
          <w:w w:val="115"/>
          <w:sz w:val="14"/>
        </w:rPr>
        <w:t>The schematic representation of hyper radius</w:t>
      </w:r>
      <w:r>
        <w:rPr>
          <w:spacing w:val="-1"/>
          <w:w w:val="115"/>
          <w:sz w:val="14"/>
        </w:rPr>
        <w:t> </w:t>
      </w:r>
      <w:r>
        <w:rPr>
          <w:w w:val="115"/>
          <w:sz w:val="14"/>
        </w:rPr>
        <w:t>penalty at the </w:t>
      </w:r>
      <w:r>
        <w:rPr>
          <w:w w:val="115"/>
          <w:sz w:val="14"/>
        </w:rPr>
        <w:t>beginning of the optimization process.</w:t>
      </w:r>
    </w:p>
    <w:p>
      <w:pPr>
        <w:pStyle w:val="BodyText"/>
        <w:spacing w:before="142"/>
        <w:rPr>
          <w:sz w:val="20"/>
        </w:rPr>
      </w:pPr>
      <w:r>
        <w:rPr/>
        <w:drawing>
          <wp:anchor distT="0" distB="0" distL="0" distR="0" allowOverlap="1" layoutInCell="1" locked="0" behindDoc="1" simplePos="0" relativeHeight="487592960">
            <wp:simplePos x="0" y="0"/>
            <wp:positionH relativeFrom="page">
              <wp:posOffset>524879</wp:posOffset>
            </wp:positionH>
            <wp:positionV relativeFrom="paragraph">
              <wp:posOffset>251679</wp:posOffset>
            </wp:positionV>
            <wp:extent cx="3095904" cy="1606296"/>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7" cstate="print"/>
                    <a:stretch>
                      <a:fillRect/>
                    </a:stretch>
                  </pic:blipFill>
                  <pic:spPr>
                    <a:xfrm>
                      <a:off x="0" y="0"/>
                      <a:ext cx="3095904" cy="1606296"/>
                    </a:xfrm>
                    <a:prstGeom prst="rect">
                      <a:avLst/>
                    </a:prstGeom>
                  </pic:spPr>
                </pic:pic>
              </a:graphicData>
            </a:graphic>
          </wp:anchor>
        </w:drawing>
      </w:r>
    </w:p>
    <w:p>
      <w:pPr>
        <w:pStyle w:val="BodyText"/>
        <w:spacing w:before="11"/>
        <w:rPr>
          <w:sz w:val="14"/>
        </w:rPr>
      </w:pPr>
    </w:p>
    <w:p>
      <w:pPr>
        <w:spacing w:line="283" w:lineRule="auto" w:before="0"/>
        <w:ind w:left="131" w:right="38" w:firstLine="0"/>
        <w:jc w:val="both"/>
        <w:rPr>
          <w:sz w:val="14"/>
        </w:rPr>
      </w:pPr>
      <w:bookmarkStart w:name="_bookmark6" w:id="9"/>
      <w:bookmarkEnd w:id="9"/>
      <w:r>
        <w:rPr/>
      </w:r>
      <w:r>
        <w:rPr>
          <w:b/>
          <w:w w:val="115"/>
          <w:sz w:val="14"/>
        </w:rPr>
        <w:t>Fig.</w:t>
      </w:r>
      <w:r>
        <w:rPr>
          <w:b/>
          <w:w w:val="115"/>
          <w:sz w:val="14"/>
        </w:rPr>
        <w:t> 2.</w:t>
      </w:r>
      <w:r>
        <w:rPr>
          <w:b/>
          <w:w w:val="115"/>
          <w:sz w:val="14"/>
        </w:rPr>
        <w:t> </w:t>
      </w:r>
      <w:r>
        <w:rPr>
          <w:w w:val="115"/>
          <w:sz w:val="14"/>
        </w:rPr>
        <w:t>The</w:t>
      </w:r>
      <w:r>
        <w:rPr>
          <w:w w:val="115"/>
          <w:sz w:val="14"/>
        </w:rPr>
        <w:t> schematic</w:t>
      </w:r>
      <w:r>
        <w:rPr>
          <w:w w:val="115"/>
          <w:sz w:val="14"/>
        </w:rPr>
        <w:t> representation</w:t>
      </w:r>
      <w:r>
        <w:rPr>
          <w:w w:val="115"/>
          <w:sz w:val="14"/>
        </w:rPr>
        <w:t> of</w:t>
      </w:r>
      <w:r>
        <w:rPr>
          <w:w w:val="115"/>
          <w:sz w:val="14"/>
        </w:rPr>
        <w:t> FP</w:t>
      </w:r>
      <w:r>
        <w:rPr>
          <w:w w:val="115"/>
          <w:sz w:val="14"/>
        </w:rPr>
        <w:t> at</w:t>
      </w:r>
      <w:r>
        <w:rPr>
          <w:w w:val="115"/>
          <w:sz w:val="14"/>
        </w:rPr>
        <w:t> the</w:t>
      </w:r>
      <w:r>
        <w:rPr>
          <w:w w:val="115"/>
          <w:sz w:val="14"/>
        </w:rPr>
        <w:t> beginning</w:t>
      </w:r>
      <w:r>
        <w:rPr>
          <w:w w:val="115"/>
          <w:sz w:val="14"/>
        </w:rPr>
        <w:t> of</w:t>
      </w:r>
      <w:r>
        <w:rPr>
          <w:w w:val="115"/>
          <w:sz w:val="14"/>
        </w:rPr>
        <w:t> the</w:t>
      </w:r>
      <w:r>
        <w:rPr>
          <w:w w:val="115"/>
          <w:sz w:val="14"/>
        </w:rPr>
        <w:t> optimiza- tion process.</w:t>
      </w:r>
    </w:p>
    <w:p>
      <w:pPr>
        <w:pStyle w:val="BodyText"/>
        <w:spacing w:before="80"/>
        <w:rPr>
          <w:sz w:val="14"/>
        </w:rPr>
      </w:pPr>
    </w:p>
    <w:p>
      <w:pPr>
        <w:pStyle w:val="BodyText"/>
        <w:spacing w:line="273" w:lineRule="auto"/>
        <w:ind w:left="131" w:right="38"/>
        <w:jc w:val="both"/>
      </w:pPr>
      <w:r>
        <w:rPr>
          <w:w w:val="110"/>
        </w:rPr>
        <w:t>find</w:t>
      </w:r>
      <w:r>
        <w:rPr>
          <w:spacing w:val="-7"/>
          <w:w w:val="110"/>
        </w:rPr>
        <w:t> </w:t>
      </w:r>
      <w:r>
        <w:rPr>
          <w:w w:val="110"/>
        </w:rPr>
        <w:t>an</w:t>
      </w:r>
      <w:r>
        <w:rPr>
          <w:spacing w:val="-7"/>
          <w:w w:val="110"/>
        </w:rPr>
        <w:t> </w:t>
      </w:r>
      <w:r>
        <w:rPr>
          <w:w w:val="110"/>
        </w:rPr>
        <w:t>optimal</w:t>
      </w:r>
      <w:r>
        <w:rPr>
          <w:spacing w:val="-8"/>
          <w:w w:val="110"/>
        </w:rPr>
        <w:t> </w:t>
      </w:r>
      <w:r>
        <w:rPr>
          <w:w w:val="110"/>
        </w:rPr>
        <w:t>set</w:t>
      </w:r>
      <w:r>
        <w:rPr>
          <w:spacing w:val="-7"/>
          <w:w w:val="110"/>
        </w:rPr>
        <w:t> </w:t>
      </w:r>
      <w:r>
        <w:rPr>
          <w:w w:val="110"/>
        </w:rPr>
        <w:t>of</w:t>
      </w:r>
      <w:r>
        <w:rPr>
          <w:spacing w:val="-7"/>
          <w:w w:val="110"/>
        </w:rPr>
        <w:t> </w:t>
      </w:r>
      <w:r>
        <w:rPr>
          <w:w w:val="110"/>
        </w:rPr>
        <w:t>routes</w:t>
      </w:r>
      <w:r>
        <w:rPr>
          <w:spacing w:val="-8"/>
          <w:w w:val="110"/>
        </w:rPr>
        <w:t> </w:t>
      </w:r>
      <w:r>
        <w:rPr>
          <w:w w:val="110"/>
        </w:rPr>
        <w:t>for</w:t>
      </w:r>
      <w:r>
        <w:rPr>
          <w:spacing w:val="-7"/>
          <w:w w:val="110"/>
        </w:rPr>
        <w:t> </w:t>
      </w:r>
      <w:r>
        <w:rPr>
          <w:w w:val="110"/>
        </w:rPr>
        <w:t>serving</w:t>
      </w:r>
      <w:r>
        <w:rPr>
          <w:spacing w:val="-8"/>
          <w:w w:val="110"/>
        </w:rPr>
        <w:t> </w:t>
      </w:r>
      <w:r>
        <w:rPr>
          <w:w w:val="110"/>
        </w:rPr>
        <w:t>a</w:t>
      </w:r>
      <w:r>
        <w:rPr>
          <w:spacing w:val="-7"/>
          <w:w w:val="110"/>
        </w:rPr>
        <w:t> </w:t>
      </w:r>
      <w:r>
        <w:rPr>
          <w:w w:val="110"/>
        </w:rPr>
        <w:t>number</w:t>
      </w:r>
      <w:r>
        <w:rPr>
          <w:spacing w:val="-8"/>
          <w:w w:val="110"/>
        </w:rPr>
        <w:t> </w:t>
      </w:r>
      <w:r>
        <w:rPr>
          <w:w w:val="110"/>
        </w:rPr>
        <w:t>of</w:t>
      </w:r>
      <w:r>
        <w:rPr>
          <w:spacing w:val="-7"/>
          <w:w w:val="110"/>
        </w:rPr>
        <w:t> </w:t>
      </w:r>
      <w:r>
        <w:rPr>
          <w:w w:val="110"/>
        </w:rPr>
        <w:t>customers</w:t>
      </w:r>
      <w:r>
        <w:rPr>
          <w:spacing w:val="-8"/>
          <w:w w:val="110"/>
        </w:rPr>
        <w:t> </w:t>
      </w:r>
      <w:r>
        <w:rPr>
          <w:w w:val="110"/>
        </w:rPr>
        <w:t>by</w:t>
      </w:r>
      <w:r>
        <w:rPr>
          <w:spacing w:val="-7"/>
          <w:w w:val="110"/>
        </w:rPr>
        <w:t> </w:t>
      </w:r>
      <w:r>
        <w:rPr>
          <w:w w:val="110"/>
        </w:rPr>
        <w:t>some vehicles.</w:t>
      </w:r>
      <w:r>
        <w:rPr>
          <w:w w:val="110"/>
        </w:rPr>
        <w:t> In</w:t>
      </w:r>
      <w:r>
        <w:rPr>
          <w:w w:val="110"/>
        </w:rPr>
        <w:t> this</w:t>
      </w:r>
      <w:r>
        <w:rPr>
          <w:w w:val="110"/>
        </w:rPr>
        <w:t> problem,</w:t>
      </w:r>
      <w:r>
        <w:rPr>
          <w:w w:val="110"/>
        </w:rPr>
        <w:t> there</w:t>
      </w:r>
      <w:r>
        <w:rPr>
          <w:w w:val="110"/>
        </w:rPr>
        <w:t> are</w:t>
      </w:r>
      <w:r>
        <w:rPr>
          <w:w w:val="110"/>
        </w:rPr>
        <w:t> a</w:t>
      </w:r>
      <w:r>
        <w:rPr>
          <w:w w:val="110"/>
        </w:rPr>
        <w:t> number</w:t>
      </w:r>
      <w:r>
        <w:rPr>
          <w:w w:val="110"/>
        </w:rPr>
        <w:t> of</w:t>
      </w:r>
      <w:r>
        <w:rPr>
          <w:w w:val="110"/>
        </w:rPr>
        <w:t> customers</w:t>
      </w:r>
      <w:r>
        <w:rPr>
          <w:w w:val="110"/>
        </w:rPr>
        <w:t> in</w:t>
      </w:r>
      <w:r>
        <w:rPr>
          <w:w w:val="110"/>
        </w:rPr>
        <w:t> a geographical</w:t>
      </w:r>
      <w:r>
        <w:rPr>
          <w:w w:val="110"/>
        </w:rPr>
        <w:t> area</w:t>
      </w:r>
      <w:r>
        <w:rPr>
          <w:w w:val="110"/>
        </w:rPr>
        <w:t> with</w:t>
      </w:r>
      <w:r>
        <w:rPr>
          <w:w w:val="110"/>
        </w:rPr>
        <w:t> a</w:t>
      </w:r>
      <w:r>
        <w:rPr>
          <w:w w:val="110"/>
        </w:rPr>
        <w:t> warehouse</w:t>
      </w:r>
      <w:r>
        <w:rPr>
          <w:w w:val="110"/>
        </w:rPr>
        <w:t> so</w:t>
      </w:r>
      <w:r>
        <w:rPr>
          <w:w w:val="110"/>
        </w:rPr>
        <w:t> that</w:t>
      </w:r>
      <w:r>
        <w:rPr>
          <w:w w:val="110"/>
        </w:rPr>
        <w:t> each</w:t>
      </w:r>
      <w:r>
        <w:rPr>
          <w:w w:val="110"/>
        </w:rPr>
        <w:t> customer</w:t>
      </w:r>
      <w:r>
        <w:rPr>
          <w:w w:val="110"/>
        </w:rPr>
        <w:t> needs</w:t>
      </w:r>
      <w:r>
        <w:rPr>
          <w:w w:val="110"/>
        </w:rPr>
        <w:t> a certain amount of</w:t>
      </w:r>
      <w:r>
        <w:rPr>
          <w:spacing w:val="-2"/>
          <w:w w:val="110"/>
        </w:rPr>
        <w:t> </w:t>
      </w:r>
      <w:r>
        <w:rPr>
          <w:w w:val="110"/>
        </w:rPr>
        <w:t>goods that</w:t>
      </w:r>
      <w:r>
        <w:rPr>
          <w:spacing w:val="-1"/>
          <w:w w:val="110"/>
        </w:rPr>
        <w:t> </w:t>
      </w:r>
      <w:r>
        <w:rPr>
          <w:w w:val="110"/>
        </w:rPr>
        <w:t>must be delivered</w:t>
      </w:r>
      <w:r>
        <w:rPr>
          <w:spacing w:val="-1"/>
          <w:w w:val="110"/>
        </w:rPr>
        <w:t> </w:t>
      </w:r>
      <w:r>
        <w:rPr>
          <w:w w:val="110"/>
        </w:rPr>
        <w:t>to them by</w:t>
      </w:r>
      <w:r>
        <w:rPr>
          <w:spacing w:val="-1"/>
          <w:w w:val="110"/>
        </w:rPr>
        <w:t> </w:t>
      </w:r>
      <w:r>
        <w:rPr>
          <w:w w:val="110"/>
        </w:rPr>
        <w:t>a</w:t>
      </w:r>
      <w:r>
        <w:rPr>
          <w:spacing w:val="-1"/>
          <w:w w:val="110"/>
        </w:rPr>
        <w:t> </w:t>
      </w:r>
      <w:r>
        <w:rPr>
          <w:w w:val="110"/>
        </w:rPr>
        <w:t>fixed </w:t>
      </w:r>
      <w:r>
        <w:rPr>
          <w:w w:val="110"/>
        </w:rPr>
        <w:t>fleet of vehicles.</w:t>
      </w:r>
      <w:r>
        <w:rPr>
          <w:spacing w:val="-5"/>
          <w:w w:val="110"/>
        </w:rPr>
        <w:t> </w:t>
      </w:r>
      <w:r>
        <w:rPr>
          <w:w w:val="110"/>
        </w:rPr>
        <w:t>The goal is to determine a set of tours that start and end at the warehouse, provided that:</w:t>
      </w:r>
    </w:p>
    <w:p>
      <w:pPr>
        <w:pStyle w:val="BodyText"/>
        <w:spacing w:line="181" w:lineRule="exact"/>
        <w:ind w:left="370"/>
        <w:jc w:val="both"/>
      </w:pPr>
      <w:r>
        <w:rPr>
          <w:w w:val="110"/>
        </w:rPr>
        <w:t>Each</w:t>
      </w:r>
      <w:r>
        <w:rPr>
          <w:spacing w:val="-3"/>
          <w:w w:val="110"/>
        </w:rPr>
        <w:t> </w:t>
      </w:r>
      <w:r>
        <w:rPr>
          <w:w w:val="110"/>
        </w:rPr>
        <w:t>customer</w:t>
      </w:r>
      <w:r>
        <w:rPr>
          <w:spacing w:val="-2"/>
          <w:w w:val="110"/>
        </w:rPr>
        <w:t> </w:t>
      </w:r>
      <w:r>
        <w:rPr>
          <w:w w:val="110"/>
        </w:rPr>
        <w:t>is</w:t>
      </w:r>
      <w:r>
        <w:rPr>
          <w:spacing w:val="-1"/>
          <w:w w:val="110"/>
        </w:rPr>
        <w:t> </w:t>
      </w:r>
      <w:r>
        <w:rPr>
          <w:w w:val="110"/>
        </w:rPr>
        <w:t>visited</w:t>
      </w:r>
      <w:r>
        <w:rPr>
          <w:spacing w:val="-2"/>
          <w:w w:val="110"/>
        </w:rPr>
        <w:t> </w:t>
      </w:r>
      <w:r>
        <w:rPr>
          <w:w w:val="110"/>
        </w:rPr>
        <w:t>exactly</w:t>
      </w:r>
      <w:r>
        <w:rPr>
          <w:spacing w:val="-2"/>
          <w:w w:val="110"/>
        </w:rPr>
        <w:t> </w:t>
      </w:r>
      <w:r>
        <w:rPr>
          <w:w w:val="110"/>
        </w:rPr>
        <w:t>once</w:t>
      </w:r>
      <w:r>
        <w:rPr>
          <w:spacing w:val="-3"/>
          <w:w w:val="110"/>
        </w:rPr>
        <w:t> </w:t>
      </w:r>
      <w:r>
        <w:rPr>
          <w:w w:val="110"/>
        </w:rPr>
        <w:t>by</w:t>
      </w:r>
      <w:r>
        <w:rPr>
          <w:spacing w:val="-1"/>
          <w:w w:val="110"/>
        </w:rPr>
        <w:t> </w:t>
      </w:r>
      <w:r>
        <w:rPr>
          <w:w w:val="110"/>
        </w:rPr>
        <w:t>a</w:t>
      </w:r>
      <w:r>
        <w:rPr>
          <w:spacing w:val="-1"/>
          <w:w w:val="110"/>
        </w:rPr>
        <w:t> </w:t>
      </w:r>
      <w:r>
        <w:rPr>
          <w:spacing w:val="-2"/>
          <w:w w:val="110"/>
        </w:rPr>
        <w:t>vehicle.</w:t>
      </w:r>
    </w:p>
    <w:p>
      <w:pPr>
        <w:pStyle w:val="BodyText"/>
        <w:spacing w:line="271" w:lineRule="auto" w:before="25"/>
        <w:ind w:left="131" w:right="38" w:firstLine="239"/>
        <w:jc w:val="both"/>
      </w:pPr>
      <w:r>
        <w:rPr>
          <w:w w:val="110"/>
        </w:rPr>
        <w:t>The total customer demand of each tour should not exceed the ca- pacity of the vehicle, which is considered Q.</w:t>
      </w:r>
    </w:p>
    <w:p>
      <w:pPr>
        <w:pStyle w:val="BodyText"/>
        <w:spacing w:before="3"/>
        <w:ind w:left="370"/>
        <w:jc w:val="both"/>
      </w:pPr>
      <w:r>
        <w:rPr>
          <w:w w:val="110"/>
        </w:rPr>
        <w:t>Get the lowest</w:t>
      </w:r>
      <w:r>
        <w:rPr>
          <w:spacing w:val="1"/>
          <w:w w:val="110"/>
        </w:rPr>
        <w:t> </w:t>
      </w:r>
      <w:r>
        <w:rPr>
          <w:w w:val="110"/>
        </w:rPr>
        <w:t>total cost for all vehicle </w:t>
      </w:r>
      <w:r>
        <w:rPr>
          <w:spacing w:val="-2"/>
          <w:w w:val="110"/>
        </w:rPr>
        <w:t>tours.</w:t>
      </w:r>
    </w:p>
    <w:p>
      <w:pPr>
        <w:pStyle w:val="BodyText"/>
        <w:spacing w:line="273" w:lineRule="auto" w:before="25"/>
        <w:ind w:left="131" w:right="38" w:firstLine="239"/>
        <w:jc w:val="both"/>
      </w:pPr>
      <w:r>
        <w:rPr>
          <w:w w:val="110"/>
        </w:rPr>
        <w:t>The emergence of new problems in the real world caused other </w:t>
      </w:r>
      <w:r>
        <w:rPr>
          <w:w w:val="110"/>
        </w:rPr>
        <w:t>re- strictions to be imposed on the problem and other versions of the open vehicle routing problem (vehicles do not return to the warehouse after completing</w:t>
      </w:r>
      <w:r>
        <w:rPr>
          <w:spacing w:val="-1"/>
          <w:w w:val="110"/>
        </w:rPr>
        <w:t> </w:t>
      </w:r>
      <w:r>
        <w:rPr>
          <w:w w:val="110"/>
        </w:rPr>
        <w:t>their</w:t>
      </w:r>
      <w:r>
        <w:rPr>
          <w:spacing w:val="-2"/>
          <w:w w:val="110"/>
        </w:rPr>
        <w:t> </w:t>
      </w:r>
      <w:r>
        <w:rPr>
          <w:w w:val="110"/>
        </w:rPr>
        <w:t>mission</w:t>
      </w:r>
      <w:r>
        <w:rPr>
          <w:spacing w:val="-2"/>
          <w:w w:val="110"/>
        </w:rPr>
        <w:t> </w:t>
      </w:r>
      <w:r>
        <w:rPr>
          <w:w w:val="110"/>
        </w:rPr>
        <w:t>and</w:t>
      </w:r>
      <w:r>
        <w:rPr>
          <w:spacing w:val="-1"/>
          <w:w w:val="110"/>
        </w:rPr>
        <w:t> </w:t>
      </w:r>
      <w:r>
        <w:rPr>
          <w:w w:val="110"/>
        </w:rPr>
        <w:t>retrace</w:t>
      </w:r>
      <w:r>
        <w:rPr>
          <w:spacing w:val="-2"/>
          <w:w w:val="110"/>
        </w:rPr>
        <w:t> </w:t>
      </w:r>
      <w:r>
        <w:rPr>
          <w:w w:val="110"/>
        </w:rPr>
        <w:t>their</w:t>
      </w:r>
      <w:r>
        <w:rPr>
          <w:spacing w:val="-2"/>
          <w:w w:val="110"/>
        </w:rPr>
        <w:t> </w:t>
      </w:r>
      <w:r>
        <w:rPr>
          <w:w w:val="110"/>
        </w:rPr>
        <w:t>route</w:t>
      </w:r>
      <w:r>
        <w:rPr>
          <w:spacing w:val="-2"/>
          <w:w w:val="110"/>
        </w:rPr>
        <w:t> </w:t>
      </w:r>
      <w:r>
        <w:rPr>
          <w:w w:val="110"/>
        </w:rPr>
        <w:t>at</w:t>
      </w:r>
      <w:r>
        <w:rPr>
          <w:spacing w:val="-2"/>
          <w:w w:val="110"/>
        </w:rPr>
        <w:t> </w:t>
      </w:r>
      <w:r>
        <w:rPr>
          <w:w w:val="110"/>
        </w:rPr>
        <w:t>the</w:t>
      </w:r>
      <w:r>
        <w:rPr>
          <w:spacing w:val="-1"/>
          <w:w w:val="110"/>
        </w:rPr>
        <w:t> </w:t>
      </w:r>
      <w:r>
        <w:rPr>
          <w:w w:val="110"/>
        </w:rPr>
        <w:t>same</w:t>
      </w:r>
      <w:r>
        <w:rPr>
          <w:spacing w:val="-3"/>
          <w:w w:val="110"/>
        </w:rPr>
        <w:t> </w:t>
      </w:r>
      <w:r>
        <w:rPr>
          <w:w w:val="110"/>
        </w:rPr>
        <w:t>final</w:t>
      </w:r>
      <w:r>
        <w:rPr>
          <w:spacing w:val="-1"/>
          <w:w w:val="110"/>
        </w:rPr>
        <w:t> </w:t>
      </w:r>
      <w:r>
        <w:rPr>
          <w:w w:val="110"/>
        </w:rPr>
        <w:t>nodes to</w:t>
      </w:r>
      <w:r>
        <w:rPr>
          <w:spacing w:val="9"/>
          <w:w w:val="110"/>
        </w:rPr>
        <w:t> </w:t>
      </w:r>
      <w:r>
        <w:rPr>
          <w:w w:val="110"/>
        </w:rPr>
        <w:t>end),</w:t>
      </w:r>
      <w:r>
        <w:rPr>
          <w:spacing w:val="10"/>
          <w:w w:val="110"/>
        </w:rPr>
        <w:t> </w:t>
      </w:r>
      <w:r>
        <w:rPr>
          <w:w w:val="110"/>
        </w:rPr>
        <w:t>the</w:t>
      </w:r>
      <w:r>
        <w:rPr>
          <w:spacing w:val="9"/>
          <w:w w:val="110"/>
        </w:rPr>
        <w:t> </w:t>
      </w:r>
      <w:r>
        <w:rPr>
          <w:w w:val="110"/>
        </w:rPr>
        <w:t>problem</w:t>
      </w:r>
      <w:r>
        <w:rPr>
          <w:spacing w:val="10"/>
          <w:w w:val="110"/>
        </w:rPr>
        <w:t> </w:t>
      </w:r>
      <w:r>
        <w:rPr>
          <w:w w:val="110"/>
        </w:rPr>
        <w:t>of</w:t>
      </w:r>
      <w:r>
        <w:rPr>
          <w:spacing w:val="9"/>
          <w:w w:val="110"/>
        </w:rPr>
        <w:t> </w:t>
      </w:r>
      <w:r>
        <w:rPr>
          <w:w w:val="110"/>
        </w:rPr>
        <w:t>VRP</w:t>
      </w:r>
      <w:r>
        <w:rPr>
          <w:spacing w:val="9"/>
          <w:w w:val="110"/>
        </w:rPr>
        <w:t> </w:t>
      </w:r>
      <w:r>
        <w:rPr>
          <w:w w:val="110"/>
        </w:rPr>
        <w:t>with</w:t>
      </w:r>
      <w:r>
        <w:rPr>
          <w:spacing w:val="9"/>
          <w:w w:val="110"/>
        </w:rPr>
        <w:t> </w:t>
      </w:r>
      <w:r>
        <w:rPr>
          <w:w w:val="110"/>
        </w:rPr>
        <w:t>pickup</w:t>
      </w:r>
      <w:r>
        <w:rPr>
          <w:spacing w:val="10"/>
          <w:w w:val="110"/>
        </w:rPr>
        <w:t> </w:t>
      </w:r>
      <w:r>
        <w:rPr>
          <w:w w:val="110"/>
        </w:rPr>
        <w:t>and</w:t>
      </w:r>
      <w:r>
        <w:rPr>
          <w:spacing w:val="10"/>
          <w:w w:val="110"/>
        </w:rPr>
        <w:t> </w:t>
      </w:r>
      <w:r>
        <w:rPr>
          <w:w w:val="110"/>
        </w:rPr>
        <w:t>delivery</w:t>
      </w:r>
      <w:r>
        <w:rPr>
          <w:spacing w:val="9"/>
          <w:w w:val="110"/>
        </w:rPr>
        <w:t> </w:t>
      </w:r>
      <w:r>
        <w:rPr>
          <w:w w:val="110"/>
        </w:rPr>
        <w:t>of</w:t>
      </w:r>
      <w:r>
        <w:rPr>
          <w:spacing w:val="10"/>
          <w:w w:val="110"/>
        </w:rPr>
        <w:t> </w:t>
      </w:r>
      <w:r>
        <w:rPr>
          <w:w w:val="110"/>
        </w:rPr>
        <w:t>goods</w:t>
      </w:r>
      <w:r>
        <w:rPr>
          <w:spacing w:val="8"/>
          <w:w w:val="110"/>
        </w:rPr>
        <w:t> </w:t>
      </w:r>
      <w:r>
        <w:rPr>
          <w:spacing w:val="-2"/>
          <w:w w:val="110"/>
        </w:rPr>
        <w:t>(each</w:t>
      </w:r>
    </w:p>
    <w:p>
      <w:pPr>
        <w:pStyle w:val="BodyText"/>
        <w:spacing w:line="273" w:lineRule="auto" w:before="91"/>
        <w:ind w:left="131" w:right="109"/>
        <w:jc w:val="both"/>
      </w:pPr>
      <w:r>
        <w:rPr/>
        <w:br w:type="column"/>
      </w:r>
      <w:r>
        <w:rPr>
          <w:w w:val="110"/>
        </w:rPr>
        <w:t>customer</w:t>
      </w:r>
      <w:r>
        <w:rPr>
          <w:spacing w:val="-11"/>
          <w:w w:val="110"/>
        </w:rPr>
        <w:t> </w:t>
      </w:r>
      <w:r>
        <w:rPr>
          <w:w w:val="110"/>
        </w:rPr>
        <w:t>can</w:t>
      </w:r>
      <w:r>
        <w:rPr>
          <w:spacing w:val="-11"/>
          <w:w w:val="110"/>
        </w:rPr>
        <w:t> </w:t>
      </w:r>
      <w:r>
        <w:rPr>
          <w:w w:val="110"/>
        </w:rPr>
        <w:t>have</w:t>
      </w:r>
      <w:r>
        <w:rPr>
          <w:spacing w:val="-11"/>
          <w:w w:val="110"/>
        </w:rPr>
        <w:t> </w:t>
      </w:r>
      <w:r>
        <w:rPr>
          <w:w w:val="110"/>
        </w:rPr>
        <w:t>a</w:t>
      </w:r>
      <w:r>
        <w:rPr>
          <w:spacing w:val="-11"/>
          <w:w w:val="110"/>
        </w:rPr>
        <w:t> </w:t>
      </w:r>
      <w:r>
        <w:rPr>
          <w:w w:val="110"/>
        </w:rPr>
        <w:t>request</w:t>
      </w:r>
      <w:r>
        <w:rPr>
          <w:spacing w:val="-11"/>
          <w:w w:val="110"/>
        </w:rPr>
        <w:t> </w:t>
      </w:r>
      <w:r>
        <w:rPr>
          <w:w w:val="110"/>
        </w:rPr>
        <w:t>for</w:t>
      </w:r>
      <w:r>
        <w:rPr>
          <w:spacing w:val="-11"/>
          <w:w w:val="110"/>
        </w:rPr>
        <w:t> </w:t>
      </w:r>
      <w:r>
        <w:rPr>
          <w:w w:val="110"/>
        </w:rPr>
        <w:t>the</w:t>
      </w:r>
      <w:r>
        <w:rPr>
          <w:spacing w:val="-11"/>
          <w:w w:val="110"/>
        </w:rPr>
        <w:t> </w:t>
      </w:r>
      <w:r>
        <w:rPr>
          <w:w w:val="110"/>
        </w:rPr>
        <w:t>delivery</w:t>
      </w:r>
      <w:r>
        <w:rPr>
          <w:spacing w:val="-11"/>
          <w:w w:val="110"/>
        </w:rPr>
        <w:t> </w:t>
      </w:r>
      <w:r>
        <w:rPr>
          <w:w w:val="110"/>
        </w:rPr>
        <w:t>and</w:t>
      </w:r>
      <w:r>
        <w:rPr>
          <w:spacing w:val="-11"/>
          <w:w w:val="110"/>
        </w:rPr>
        <w:t> </w:t>
      </w:r>
      <w:r>
        <w:rPr>
          <w:w w:val="110"/>
        </w:rPr>
        <w:t>receipt</w:t>
      </w:r>
      <w:r>
        <w:rPr>
          <w:spacing w:val="-11"/>
          <w:w w:val="110"/>
        </w:rPr>
        <w:t> </w:t>
      </w:r>
      <w:r>
        <w:rPr>
          <w:w w:val="110"/>
        </w:rPr>
        <w:t>of</w:t>
      </w:r>
      <w:r>
        <w:rPr>
          <w:spacing w:val="-11"/>
          <w:w w:val="110"/>
        </w:rPr>
        <w:t> </w:t>
      </w:r>
      <w:r>
        <w:rPr>
          <w:w w:val="110"/>
        </w:rPr>
        <w:t>the</w:t>
      </w:r>
      <w:r>
        <w:rPr>
          <w:spacing w:val="-11"/>
          <w:w w:val="110"/>
        </w:rPr>
        <w:t> </w:t>
      </w:r>
      <w:r>
        <w:rPr>
          <w:w w:val="110"/>
        </w:rPr>
        <w:t>goods</w:t>
      </w:r>
      <w:r>
        <w:rPr>
          <w:spacing w:val="-11"/>
          <w:w w:val="110"/>
        </w:rPr>
        <w:t> </w:t>
      </w:r>
      <w:r>
        <w:rPr>
          <w:w w:val="110"/>
        </w:rPr>
        <w:t>and can</w:t>
      </w:r>
      <w:r>
        <w:rPr>
          <w:spacing w:val="-2"/>
          <w:w w:val="110"/>
        </w:rPr>
        <w:t> </w:t>
      </w:r>
      <w:r>
        <w:rPr>
          <w:w w:val="110"/>
        </w:rPr>
        <w:t>solve</w:t>
      </w:r>
      <w:r>
        <w:rPr>
          <w:spacing w:val="-2"/>
          <w:w w:val="110"/>
        </w:rPr>
        <w:t> </w:t>
      </w:r>
      <w:r>
        <w:rPr>
          <w:w w:val="110"/>
        </w:rPr>
        <w:t>this</w:t>
      </w:r>
      <w:r>
        <w:rPr>
          <w:spacing w:val="-2"/>
          <w:w w:val="110"/>
        </w:rPr>
        <w:t> </w:t>
      </w:r>
      <w:r>
        <w:rPr>
          <w:w w:val="110"/>
        </w:rPr>
        <w:t>request</w:t>
      </w:r>
      <w:r>
        <w:rPr>
          <w:spacing w:val="-3"/>
          <w:w w:val="110"/>
        </w:rPr>
        <w:t> </w:t>
      </w:r>
      <w:r>
        <w:rPr>
          <w:w w:val="110"/>
        </w:rPr>
        <w:t>only</w:t>
      </w:r>
      <w:r>
        <w:rPr>
          <w:spacing w:val="-2"/>
          <w:w w:val="110"/>
        </w:rPr>
        <w:t> </w:t>
      </w:r>
      <w:r>
        <w:rPr>
          <w:w w:val="110"/>
        </w:rPr>
        <w:t>once</w:t>
      </w:r>
      <w:r>
        <w:rPr>
          <w:spacing w:val="-1"/>
          <w:w w:val="110"/>
        </w:rPr>
        <w:t> </w:t>
      </w:r>
      <w:r>
        <w:rPr>
          <w:w w:val="110"/>
        </w:rPr>
        <w:t>or</w:t>
      </w:r>
      <w:r>
        <w:rPr>
          <w:spacing w:val="-2"/>
          <w:w w:val="110"/>
        </w:rPr>
        <w:t> </w:t>
      </w:r>
      <w:r>
        <w:rPr>
          <w:w w:val="110"/>
        </w:rPr>
        <w:t>more</w:t>
      </w:r>
      <w:r>
        <w:rPr>
          <w:spacing w:val="-2"/>
          <w:w w:val="110"/>
        </w:rPr>
        <w:t> </w:t>
      </w:r>
      <w:r>
        <w:rPr>
          <w:w w:val="110"/>
        </w:rPr>
        <w:t>by</w:t>
      </w:r>
      <w:r>
        <w:rPr>
          <w:spacing w:val="-2"/>
          <w:w w:val="110"/>
        </w:rPr>
        <w:t> </w:t>
      </w:r>
      <w:r>
        <w:rPr>
          <w:w w:val="110"/>
        </w:rPr>
        <w:t>means</w:t>
      </w:r>
      <w:r>
        <w:rPr>
          <w:spacing w:val="-2"/>
          <w:w w:val="110"/>
        </w:rPr>
        <w:t> </w:t>
      </w:r>
      <w:r>
        <w:rPr>
          <w:w w:val="110"/>
        </w:rPr>
        <w:t>of</w:t>
      </w:r>
      <w:r>
        <w:rPr>
          <w:spacing w:val="-1"/>
          <w:w w:val="110"/>
        </w:rPr>
        <w:t> </w:t>
      </w:r>
      <w:r>
        <w:rPr>
          <w:w w:val="110"/>
        </w:rPr>
        <w:t>several</w:t>
      </w:r>
      <w:r>
        <w:rPr>
          <w:spacing w:val="-2"/>
          <w:w w:val="110"/>
        </w:rPr>
        <w:t> </w:t>
      </w:r>
      <w:r>
        <w:rPr>
          <w:w w:val="110"/>
        </w:rPr>
        <w:t>vehicles), the</w:t>
      </w:r>
      <w:r>
        <w:rPr>
          <w:spacing w:val="-8"/>
          <w:w w:val="110"/>
        </w:rPr>
        <w:t> </w:t>
      </w:r>
      <w:r>
        <w:rPr>
          <w:w w:val="110"/>
        </w:rPr>
        <w:t>problem</w:t>
      </w:r>
      <w:r>
        <w:rPr>
          <w:spacing w:val="-8"/>
          <w:w w:val="110"/>
        </w:rPr>
        <w:t> </w:t>
      </w:r>
      <w:r>
        <w:rPr>
          <w:w w:val="110"/>
        </w:rPr>
        <w:t>of</w:t>
      </w:r>
      <w:r>
        <w:rPr>
          <w:spacing w:val="-8"/>
          <w:w w:val="110"/>
        </w:rPr>
        <w:t> </w:t>
      </w:r>
      <w:r>
        <w:rPr>
          <w:w w:val="110"/>
        </w:rPr>
        <w:t>heterogeneous</w:t>
      </w:r>
      <w:r>
        <w:rPr>
          <w:spacing w:val="-7"/>
          <w:w w:val="110"/>
        </w:rPr>
        <w:t> </w:t>
      </w:r>
      <w:r>
        <w:rPr>
          <w:w w:val="110"/>
        </w:rPr>
        <w:t>VRP</w:t>
      </w:r>
      <w:r>
        <w:rPr>
          <w:spacing w:val="-8"/>
          <w:w w:val="110"/>
        </w:rPr>
        <w:t> </w:t>
      </w:r>
      <w:r>
        <w:rPr>
          <w:w w:val="110"/>
        </w:rPr>
        <w:t>(vehicles</w:t>
      </w:r>
      <w:r>
        <w:rPr>
          <w:spacing w:val="-8"/>
          <w:w w:val="110"/>
        </w:rPr>
        <w:t> </w:t>
      </w:r>
      <w:r>
        <w:rPr>
          <w:w w:val="110"/>
        </w:rPr>
        <w:t>can</w:t>
      </w:r>
      <w:r>
        <w:rPr>
          <w:spacing w:val="-8"/>
          <w:w w:val="110"/>
        </w:rPr>
        <w:t> </w:t>
      </w:r>
      <w:r>
        <w:rPr>
          <w:w w:val="110"/>
        </w:rPr>
        <w:t>be</w:t>
      </w:r>
      <w:r>
        <w:rPr>
          <w:spacing w:val="-8"/>
          <w:w w:val="110"/>
        </w:rPr>
        <w:t> </w:t>
      </w:r>
      <w:r>
        <w:rPr>
          <w:w w:val="110"/>
        </w:rPr>
        <w:t>different</w:t>
      </w:r>
      <w:r>
        <w:rPr>
          <w:spacing w:val="-8"/>
          <w:w w:val="110"/>
        </w:rPr>
        <w:t> </w:t>
      </w:r>
      <w:r>
        <w:rPr>
          <w:w w:val="110"/>
        </w:rPr>
        <w:t>from</w:t>
      </w:r>
      <w:r>
        <w:rPr>
          <w:spacing w:val="-8"/>
          <w:w w:val="110"/>
        </w:rPr>
        <w:t> </w:t>
      </w:r>
      <w:r>
        <w:rPr>
          <w:w w:val="110"/>
        </w:rPr>
        <w:t>each other</w:t>
      </w:r>
      <w:r>
        <w:rPr>
          <w:w w:val="110"/>
        </w:rPr>
        <w:t> and different in terms</w:t>
      </w:r>
      <w:r>
        <w:rPr>
          <w:w w:val="110"/>
        </w:rPr>
        <w:t> of capacity) and vehicle routing problem with</w:t>
      </w:r>
      <w:r>
        <w:rPr>
          <w:spacing w:val="-11"/>
          <w:w w:val="110"/>
        </w:rPr>
        <w:t> </w:t>
      </w:r>
      <w:r>
        <w:rPr>
          <w:w w:val="110"/>
        </w:rPr>
        <w:t>backhauls</w:t>
      </w:r>
      <w:r>
        <w:rPr>
          <w:spacing w:val="-11"/>
          <w:w w:val="110"/>
        </w:rPr>
        <w:t> </w:t>
      </w:r>
      <w:r>
        <w:rPr>
          <w:w w:val="110"/>
        </w:rPr>
        <w:t>(some</w:t>
      </w:r>
      <w:r>
        <w:rPr>
          <w:spacing w:val="-10"/>
          <w:w w:val="110"/>
        </w:rPr>
        <w:t> </w:t>
      </w:r>
      <w:r>
        <w:rPr>
          <w:w w:val="110"/>
        </w:rPr>
        <w:t>nodes</w:t>
      </w:r>
      <w:r>
        <w:rPr>
          <w:spacing w:val="-11"/>
          <w:w w:val="110"/>
        </w:rPr>
        <w:t> </w:t>
      </w:r>
      <w:r>
        <w:rPr>
          <w:w w:val="110"/>
        </w:rPr>
        <w:t>must</w:t>
      </w:r>
      <w:r>
        <w:rPr>
          <w:spacing w:val="-10"/>
          <w:w w:val="110"/>
        </w:rPr>
        <w:t> </w:t>
      </w:r>
      <w:r>
        <w:rPr>
          <w:w w:val="110"/>
        </w:rPr>
        <w:t>be</w:t>
      </w:r>
      <w:r>
        <w:rPr>
          <w:spacing w:val="-10"/>
          <w:w w:val="110"/>
        </w:rPr>
        <w:t> </w:t>
      </w:r>
      <w:r>
        <w:rPr>
          <w:w w:val="110"/>
        </w:rPr>
        <w:t>visited</w:t>
      </w:r>
      <w:r>
        <w:rPr>
          <w:spacing w:val="-10"/>
          <w:w w:val="110"/>
        </w:rPr>
        <w:t> </w:t>
      </w:r>
      <w:r>
        <w:rPr>
          <w:w w:val="110"/>
        </w:rPr>
        <w:t>before</w:t>
      </w:r>
      <w:r>
        <w:rPr>
          <w:spacing w:val="-10"/>
          <w:w w:val="110"/>
        </w:rPr>
        <w:t> </w:t>
      </w:r>
      <w:r>
        <w:rPr>
          <w:w w:val="110"/>
        </w:rPr>
        <w:t>some</w:t>
      </w:r>
      <w:r>
        <w:rPr>
          <w:spacing w:val="-11"/>
          <w:w w:val="110"/>
        </w:rPr>
        <w:t> </w:t>
      </w:r>
      <w:r>
        <w:rPr>
          <w:w w:val="110"/>
        </w:rPr>
        <w:t>other</w:t>
      </w:r>
      <w:r>
        <w:rPr>
          <w:spacing w:val="-10"/>
          <w:w w:val="110"/>
        </w:rPr>
        <w:t> </w:t>
      </w:r>
      <w:r>
        <w:rPr>
          <w:w w:val="110"/>
        </w:rPr>
        <w:t>nodes)</w:t>
      </w:r>
      <w:r>
        <w:rPr>
          <w:spacing w:val="-11"/>
          <w:w w:val="110"/>
        </w:rPr>
        <w:t> </w:t>
      </w:r>
      <w:r>
        <w:rPr>
          <w:spacing w:val="-7"/>
          <w:w w:val="110"/>
        </w:rPr>
        <w:t>to</w:t>
      </w:r>
    </w:p>
    <w:p>
      <w:pPr>
        <w:pStyle w:val="BodyText"/>
        <w:spacing w:line="220" w:lineRule="auto"/>
        <w:ind w:left="131" w:right="110"/>
        <w:jc w:val="both"/>
      </w:pPr>
      <w:r>
        <w:rPr/>
        <w:t>come into being </w:t>
      </w:r>
      <w:hyperlink w:history="true" w:anchor="_bookmark33">
        <w:r>
          <w:rPr>
            <w:color w:val="2196D1"/>
          </w:rPr>
          <w:t>[2</w:t>
        </w:r>
        <w:r>
          <w:rPr>
            <w:rFonts w:ascii="STIX" w:hAnsi="STIX"/>
            <w:color w:val="2196D1"/>
          </w:rPr>
          <w:t>–</w:t>
        </w:r>
        <w:r>
          <w:rPr>
            <w:color w:val="2196D1"/>
          </w:rPr>
          <w:t>5]</w:t>
        </w:r>
      </w:hyperlink>
      <w:r>
        <w:rPr/>
        <w:t>. The VRP with time windows (VRPTW) is </w:t>
      </w:r>
      <w:r>
        <w:rPr/>
        <w:t>another</w:t>
      </w:r>
      <w:r>
        <w:rPr>
          <w:w w:val="110"/>
        </w:rPr>
        <w:t> difficult</w:t>
      </w:r>
      <w:r>
        <w:rPr>
          <w:spacing w:val="33"/>
          <w:w w:val="110"/>
        </w:rPr>
        <w:t> </w:t>
      </w:r>
      <w:r>
        <w:rPr>
          <w:w w:val="110"/>
        </w:rPr>
        <w:t>extension</w:t>
      </w:r>
      <w:r>
        <w:rPr>
          <w:spacing w:val="34"/>
          <w:w w:val="110"/>
        </w:rPr>
        <w:t> </w:t>
      </w:r>
      <w:r>
        <w:rPr>
          <w:w w:val="110"/>
        </w:rPr>
        <w:t>of</w:t>
      </w:r>
      <w:r>
        <w:rPr>
          <w:spacing w:val="33"/>
          <w:w w:val="110"/>
        </w:rPr>
        <w:t> </w:t>
      </w:r>
      <w:r>
        <w:rPr>
          <w:w w:val="110"/>
        </w:rPr>
        <w:t>the</w:t>
      </w:r>
      <w:r>
        <w:rPr>
          <w:spacing w:val="33"/>
          <w:w w:val="110"/>
        </w:rPr>
        <w:t> </w:t>
      </w:r>
      <w:r>
        <w:rPr>
          <w:w w:val="110"/>
        </w:rPr>
        <w:t>VRP</w:t>
      </w:r>
      <w:r>
        <w:rPr>
          <w:spacing w:val="34"/>
          <w:w w:val="110"/>
        </w:rPr>
        <w:t> </w:t>
      </w:r>
      <w:r>
        <w:rPr>
          <w:w w:val="110"/>
        </w:rPr>
        <w:t>in</w:t>
      </w:r>
      <w:r>
        <w:rPr>
          <w:spacing w:val="33"/>
          <w:w w:val="110"/>
        </w:rPr>
        <w:t> </w:t>
      </w:r>
      <w:r>
        <w:rPr>
          <w:w w:val="110"/>
        </w:rPr>
        <w:t>industry</w:t>
      </w:r>
      <w:r>
        <w:rPr>
          <w:spacing w:val="33"/>
          <w:w w:val="110"/>
        </w:rPr>
        <w:t> </w:t>
      </w:r>
      <w:r>
        <w:rPr>
          <w:w w:val="110"/>
        </w:rPr>
        <w:t>and</w:t>
      </w:r>
      <w:r>
        <w:rPr>
          <w:spacing w:val="34"/>
          <w:w w:val="110"/>
        </w:rPr>
        <w:t> </w:t>
      </w:r>
      <w:r>
        <w:rPr>
          <w:w w:val="110"/>
        </w:rPr>
        <w:t>practice.</w:t>
      </w:r>
      <w:r>
        <w:rPr>
          <w:spacing w:val="33"/>
          <w:w w:val="110"/>
        </w:rPr>
        <w:t> </w:t>
      </w:r>
      <w:r>
        <w:rPr>
          <w:w w:val="110"/>
        </w:rPr>
        <w:t>Here,</w:t>
      </w:r>
      <w:r>
        <w:rPr>
          <w:spacing w:val="34"/>
          <w:w w:val="110"/>
        </w:rPr>
        <w:t> </w:t>
      </w:r>
      <w:r>
        <w:rPr>
          <w:spacing w:val="-4"/>
          <w:w w:val="110"/>
        </w:rPr>
        <w:t>each</w:t>
      </w:r>
    </w:p>
    <w:p>
      <w:pPr>
        <w:pStyle w:val="BodyText"/>
        <w:spacing w:line="273" w:lineRule="auto" w:before="25"/>
        <w:ind w:left="131" w:right="109"/>
        <w:jc w:val="both"/>
      </w:pPr>
      <w:r>
        <w:rPr>
          <w:w w:val="110"/>
        </w:rPr>
        <w:t>customer should be visited by only one vehicle during a defined time interval</w:t>
      </w:r>
      <w:r>
        <w:rPr>
          <w:spacing w:val="-11"/>
          <w:w w:val="110"/>
        </w:rPr>
        <w:t> </w:t>
      </w:r>
      <w:r>
        <w:rPr>
          <w:w w:val="110"/>
        </w:rPr>
        <w:t>based</w:t>
      </w:r>
      <w:r>
        <w:rPr>
          <w:spacing w:val="-11"/>
          <w:w w:val="110"/>
        </w:rPr>
        <w:t> </w:t>
      </w:r>
      <w:r>
        <w:rPr>
          <w:w w:val="110"/>
        </w:rPr>
        <w:t>on</w:t>
      </w:r>
      <w:r>
        <w:rPr>
          <w:spacing w:val="-11"/>
          <w:w w:val="110"/>
        </w:rPr>
        <w:t> </w:t>
      </w:r>
      <w:r>
        <w:rPr>
          <w:w w:val="110"/>
        </w:rPr>
        <w:t>capacity</w:t>
      </w:r>
      <w:r>
        <w:rPr>
          <w:spacing w:val="-11"/>
          <w:w w:val="110"/>
        </w:rPr>
        <w:t> </w:t>
      </w:r>
      <w:r>
        <w:rPr>
          <w:w w:val="110"/>
        </w:rPr>
        <w:t>constraints.</w:t>
      </w:r>
      <w:r>
        <w:rPr>
          <w:spacing w:val="-11"/>
          <w:w w:val="110"/>
        </w:rPr>
        <w:t> </w:t>
      </w:r>
      <w:r>
        <w:rPr>
          <w:w w:val="110"/>
        </w:rPr>
        <w:t>The</w:t>
      </w:r>
      <w:r>
        <w:rPr>
          <w:spacing w:val="-11"/>
          <w:w w:val="110"/>
        </w:rPr>
        <w:t> </w:t>
      </w:r>
      <w:r>
        <w:rPr>
          <w:w w:val="110"/>
        </w:rPr>
        <w:t>objective</w:t>
      </w:r>
      <w:r>
        <w:rPr>
          <w:spacing w:val="-11"/>
          <w:w w:val="110"/>
        </w:rPr>
        <w:t> </w:t>
      </w:r>
      <w:r>
        <w:rPr>
          <w:w w:val="110"/>
        </w:rPr>
        <w:t>of</w:t>
      </w:r>
      <w:r>
        <w:rPr>
          <w:spacing w:val="-11"/>
          <w:w w:val="110"/>
        </w:rPr>
        <w:t> </w:t>
      </w:r>
      <w:r>
        <w:rPr>
          <w:w w:val="110"/>
        </w:rPr>
        <w:t>the</w:t>
      </w:r>
      <w:r>
        <w:rPr>
          <w:spacing w:val="-11"/>
          <w:w w:val="110"/>
        </w:rPr>
        <w:t> </w:t>
      </w:r>
      <w:r>
        <w:rPr>
          <w:w w:val="110"/>
        </w:rPr>
        <w:t>problem</w:t>
      </w:r>
      <w:r>
        <w:rPr>
          <w:spacing w:val="-11"/>
          <w:w w:val="110"/>
        </w:rPr>
        <w:t> </w:t>
      </w:r>
      <w:r>
        <w:rPr>
          <w:w w:val="110"/>
        </w:rPr>
        <w:t>is</w:t>
      </w:r>
      <w:r>
        <w:rPr>
          <w:spacing w:val="-11"/>
          <w:w w:val="110"/>
        </w:rPr>
        <w:t> </w:t>
      </w:r>
      <w:r>
        <w:rPr>
          <w:w w:val="110"/>
        </w:rPr>
        <w:t>to find the minimum distance covered by a set of vehicles that set to </w:t>
      </w:r>
      <w:r>
        <w:rPr>
          <w:w w:val="110"/>
        </w:rPr>
        <w:t>start together from the warehouse and visit some prefixed customers within certain time frames.</w:t>
      </w:r>
    </w:p>
    <w:p>
      <w:pPr>
        <w:pStyle w:val="BodyText"/>
        <w:spacing w:line="264" w:lineRule="auto"/>
        <w:ind w:left="131" w:right="109" w:firstLine="239"/>
        <w:jc w:val="both"/>
      </w:pPr>
      <w:r>
        <w:rPr>
          <w:w w:val="110"/>
        </w:rPr>
        <w:t>Many</w:t>
      </w:r>
      <w:r>
        <w:rPr>
          <w:w w:val="110"/>
        </w:rPr>
        <w:t> researchers</w:t>
      </w:r>
      <w:r>
        <w:rPr>
          <w:w w:val="110"/>
        </w:rPr>
        <w:t> have</w:t>
      </w:r>
      <w:r>
        <w:rPr>
          <w:w w:val="110"/>
        </w:rPr>
        <w:t> proposed</w:t>
      </w:r>
      <w:r>
        <w:rPr>
          <w:w w:val="110"/>
        </w:rPr>
        <w:t> exact</w:t>
      </w:r>
      <w:r>
        <w:rPr>
          <w:w w:val="110"/>
        </w:rPr>
        <w:t> and</w:t>
      </w:r>
      <w:r>
        <w:rPr>
          <w:w w:val="110"/>
        </w:rPr>
        <w:t> approximate</w:t>
      </w:r>
      <w:r>
        <w:rPr>
          <w:w w:val="110"/>
        </w:rPr>
        <w:t> </w:t>
      </w:r>
      <w:r>
        <w:rPr>
          <w:w w:val="110"/>
        </w:rPr>
        <w:t>methods including heuristic/metaheuristic methods) for the optimization prob- lem</w:t>
      </w:r>
      <w:r>
        <w:rPr>
          <w:spacing w:val="-7"/>
          <w:w w:val="110"/>
        </w:rPr>
        <w:t> </w:t>
      </w:r>
      <w:hyperlink w:history="true" w:anchor="_bookmark35">
        <w:r>
          <w:rPr>
            <w:color w:val="2196D1"/>
            <w:w w:val="110"/>
          </w:rPr>
          <w:t>[6</w:t>
        </w:r>
        <w:r>
          <w:rPr>
            <w:rFonts w:ascii="STIX" w:hAnsi="STIX"/>
            <w:color w:val="2196D1"/>
            <w:w w:val="110"/>
          </w:rPr>
          <w:t>–</w:t>
        </w:r>
        <w:r>
          <w:rPr>
            <w:color w:val="2196D1"/>
            <w:w w:val="110"/>
          </w:rPr>
          <w:t>8]</w:t>
        </w:r>
      </w:hyperlink>
      <w:r>
        <w:rPr>
          <w:w w:val="110"/>
        </w:rPr>
        <w:t>,</w:t>
      </w:r>
      <w:r>
        <w:rPr>
          <w:spacing w:val="-6"/>
          <w:w w:val="110"/>
        </w:rPr>
        <w:t> </w:t>
      </w:r>
      <w:r>
        <w:rPr>
          <w:w w:val="110"/>
        </w:rPr>
        <w:t>and</w:t>
      </w:r>
      <w:r>
        <w:rPr>
          <w:spacing w:val="-5"/>
          <w:w w:val="110"/>
        </w:rPr>
        <w:t> </w:t>
      </w:r>
      <w:r>
        <w:rPr>
          <w:w w:val="110"/>
        </w:rPr>
        <w:t>its</w:t>
      </w:r>
      <w:r>
        <w:rPr>
          <w:spacing w:val="-5"/>
          <w:w w:val="110"/>
        </w:rPr>
        <w:t> </w:t>
      </w:r>
      <w:r>
        <w:rPr>
          <w:w w:val="110"/>
        </w:rPr>
        <w:t>specialized</w:t>
      </w:r>
      <w:r>
        <w:rPr>
          <w:spacing w:val="-6"/>
          <w:w w:val="110"/>
        </w:rPr>
        <w:t> </w:t>
      </w:r>
      <w:r>
        <w:rPr>
          <w:w w:val="110"/>
        </w:rPr>
        <w:t>versions.</w:t>
      </w:r>
      <w:r>
        <w:rPr>
          <w:spacing w:val="-5"/>
          <w:w w:val="110"/>
        </w:rPr>
        <w:t> </w:t>
      </w:r>
      <w:r>
        <w:rPr>
          <w:w w:val="110"/>
        </w:rPr>
        <w:t>Exact</w:t>
      </w:r>
      <w:r>
        <w:rPr>
          <w:spacing w:val="-6"/>
          <w:w w:val="110"/>
        </w:rPr>
        <w:t> </w:t>
      </w:r>
      <w:r>
        <w:rPr>
          <w:w w:val="110"/>
        </w:rPr>
        <w:t>methods</w:t>
      </w:r>
      <w:r>
        <w:rPr>
          <w:spacing w:val="-6"/>
          <w:w w:val="110"/>
        </w:rPr>
        <w:t> </w:t>
      </w:r>
      <w:r>
        <w:rPr>
          <w:w w:val="110"/>
        </w:rPr>
        <w:t>are</w:t>
      </w:r>
      <w:r>
        <w:rPr>
          <w:spacing w:val="-5"/>
          <w:w w:val="110"/>
        </w:rPr>
        <w:t> </w:t>
      </w:r>
      <w:r>
        <w:rPr>
          <w:w w:val="110"/>
        </w:rPr>
        <w:t>able</w:t>
      </w:r>
      <w:r>
        <w:rPr>
          <w:spacing w:val="-6"/>
          <w:w w:val="110"/>
        </w:rPr>
        <w:t> </w:t>
      </w:r>
      <w:r>
        <w:rPr>
          <w:w w:val="110"/>
        </w:rPr>
        <w:t>to</w:t>
      </w:r>
      <w:r>
        <w:rPr>
          <w:spacing w:val="-5"/>
          <w:w w:val="110"/>
        </w:rPr>
        <w:t> </w:t>
      </w:r>
      <w:r>
        <w:rPr>
          <w:spacing w:val="-2"/>
          <w:w w:val="110"/>
        </w:rPr>
        <w:t>attain</w:t>
      </w:r>
    </w:p>
    <w:p>
      <w:pPr>
        <w:pStyle w:val="BodyText"/>
        <w:spacing w:line="142" w:lineRule="exact"/>
        <w:ind w:left="131"/>
        <w:jc w:val="both"/>
      </w:pPr>
      <w:r>
        <w:rPr>
          <w:w w:val="110"/>
        </w:rPr>
        <w:t>optimal</w:t>
      </w:r>
      <w:r>
        <w:rPr>
          <w:spacing w:val="-6"/>
          <w:w w:val="110"/>
        </w:rPr>
        <w:t> </w:t>
      </w:r>
      <w:r>
        <w:rPr>
          <w:w w:val="110"/>
        </w:rPr>
        <w:t>solutions,</w:t>
      </w:r>
      <w:r>
        <w:rPr>
          <w:spacing w:val="-7"/>
          <w:w w:val="110"/>
        </w:rPr>
        <w:t> </w:t>
      </w:r>
      <w:r>
        <w:rPr>
          <w:w w:val="110"/>
        </w:rPr>
        <w:t>but</w:t>
      </w:r>
      <w:r>
        <w:rPr>
          <w:spacing w:val="-6"/>
          <w:w w:val="110"/>
        </w:rPr>
        <w:t> </w:t>
      </w:r>
      <w:r>
        <w:rPr>
          <w:w w:val="110"/>
        </w:rPr>
        <w:t>they</w:t>
      </w:r>
      <w:r>
        <w:rPr>
          <w:spacing w:val="-6"/>
          <w:w w:val="110"/>
        </w:rPr>
        <w:t> </w:t>
      </w:r>
      <w:r>
        <w:rPr>
          <w:w w:val="110"/>
        </w:rPr>
        <w:t>are</w:t>
      </w:r>
      <w:r>
        <w:rPr>
          <w:spacing w:val="-6"/>
          <w:w w:val="110"/>
        </w:rPr>
        <w:t> </w:t>
      </w:r>
      <w:r>
        <w:rPr>
          <w:w w:val="110"/>
        </w:rPr>
        <w:t>only</w:t>
      </w:r>
      <w:r>
        <w:rPr>
          <w:spacing w:val="-6"/>
          <w:w w:val="110"/>
        </w:rPr>
        <w:t> </w:t>
      </w:r>
      <w:r>
        <w:rPr>
          <w:w w:val="110"/>
        </w:rPr>
        <w:t>suggested</w:t>
      </w:r>
      <w:r>
        <w:rPr>
          <w:spacing w:val="-5"/>
          <w:w w:val="110"/>
        </w:rPr>
        <w:t> </w:t>
      </w:r>
      <w:r>
        <w:rPr>
          <w:w w:val="110"/>
        </w:rPr>
        <w:t>for</w:t>
      </w:r>
      <w:r>
        <w:rPr>
          <w:spacing w:val="-6"/>
          <w:w w:val="110"/>
        </w:rPr>
        <w:t> </w:t>
      </w:r>
      <w:r>
        <w:rPr>
          <w:w w:val="110"/>
        </w:rPr>
        <w:t>the</w:t>
      </w:r>
      <w:r>
        <w:rPr>
          <w:spacing w:val="-6"/>
          <w:w w:val="110"/>
        </w:rPr>
        <w:t> </w:t>
      </w:r>
      <w:r>
        <w:rPr>
          <w:w w:val="110"/>
        </w:rPr>
        <w:t>problem</w:t>
      </w:r>
      <w:r>
        <w:rPr>
          <w:spacing w:val="-6"/>
          <w:w w:val="110"/>
        </w:rPr>
        <w:t> </w:t>
      </w:r>
      <w:r>
        <w:rPr>
          <w:spacing w:val="-2"/>
          <w:w w:val="110"/>
        </w:rPr>
        <w:t>instances</w:t>
      </w:r>
    </w:p>
    <w:p>
      <w:pPr>
        <w:pStyle w:val="BodyText"/>
        <w:spacing w:line="273" w:lineRule="auto" w:before="21"/>
        <w:ind w:left="131" w:right="110"/>
        <w:jc w:val="both"/>
      </w:pPr>
      <w:r>
        <w:rPr>
          <w:w w:val="110"/>
        </w:rPr>
        <w:t>of</w:t>
      </w:r>
      <w:r>
        <w:rPr>
          <w:spacing w:val="-9"/>
          <w:w w:val="110"/>
        </w:rPr>
        <w:t> </w:t>
      </w:r>
      <w:r>
        <w:rPr>
          <w:w w:val="110"/>
        </w:rPr>
        <w:t>small</w:t>
      </w:r>
      <w:r>
        <w:rPr>
          <w:spacing w:val="-10"/>
          <w:w w:val="110"/>
        </w:rPr>
        <w:t> </w:t>
      </w:r>
      <w:r>
        <w:rPr>
          <w:w w:val="110"/>
        </w:rPr>
        <w:t>sizes.</w:t>
      </w:r>
      <w:r>
        <w:rPr>
          <w:spacing w:val="-10"/>
          <w:w w:val="110"/>
        </w:rPr>
        <w:t> </w:t>
      </w:r>
      <w:r>
        <w:rPr>
          <w:w w:val="110"/>
        </w:rPr>
        <w:t>These</w:t>
      </w:r>
      <w:r>
        <w:rPr>
          <w:spacing w:val="-9"/>
          <w:w w:val="110"/>
        </w:rPr>
        <w:t> </w:t>
      </w:r>
      <w:r>
        <w:rPr>
          <w:w w:val="110"/>
        </w:rPr>
        <w:t>algorithms</w:t>
      </w:r>
      <w:r>
        <w:rPr>
          <w:spacing w:val="-10"/>
          <w:w w:val="110"/>
        </w:rPr>
        <w:t> </w:t>
      </w:r>
      <w:r>
        <w:rPr>
          <w:w w:val="110"/>
        </w:rPr>
        <w:t>have</w:t>
      </w:r>
      <w:r>
        <w:rPr>
          <w:spacing w:val="-10"/>
          <w:w w:val="110"/>
        </w:rPr>
        <w:t> </w:t>
      </w:r>
      <w:r>
        <w:rPr>
          <w:w w:val="110"/>
        </w:rPr>
        <w:t>poor</w:t>
      </w:r>
      <w:r>
        <w:rPr>
          <w:spacing w:val="-9"/>
          <w:w w:val="110"/>
        </w:rPr>
        <w:t> </w:t>
      </w:r>
      <w:r>
        <w:rPr>
          <w:w w:val="110"/>
        </w:rPr>
        <w:t>performances</w:t>
      </w:r>
      <w:r>
        <w:rPr>
          <w:spacing w:val="-10"/>
          <w:w w:val="110"/>
        </w:rPr>
        <w:t> </w:t>
      </w:r>
      <w:r>
        <w:rPr>
          <w:w w:val="110"/>
        </w:rPr>
        <w:t>for</w:t>
      </w:r>
      <w:r>
        <w:rPr>
          <w:spacing w:val="-9"/>
          <w:w w:val="110"/>
        </w:rPr>
        <w:t> </w:t>
      </w:r>
      <w:r>
        <w:rPr>
          <w:w w:val="110"/>
        </w:rPr>
        <w:t>large-sized problem instances</w:t>
      </w:r>
      <w:r>
        <w:rPr>
          <w:w w:val="110"/>
        </w:rPr>
        <w:t> because</w:t>
      </w:r>
      <w:r>
        <w:rPr>
          <w:w w:val="110"/>
        </w:rPr>
        <w:t> of high</w:t>
      </w:r>
      <w:r>
        <w:rPr>
          <w:w w:val="110"/>
        </w:rPr>
        <w:t> computational time.</w:t>
      </w:r>
      <w:r>
        <w:rPr>
          <w:w w:val="110"/>
        </w:rPr>
        <w:t> Therefore,</w:t>
      </w:r>
      <w:r>
        <w:rPr>
          <w:w w:val="110"/>
        </w:rPr>
        <w:t> re- searchers prefer to use approximate methods for finding near optimal solutions</w:t>
      </w:r>
      <w:r>
        <w:rPr>
          <w:w w:val="110"/>
        </w:rPr>
        <w:t> quickly.</w:t>
      </w:r>
      <w:r>
        <w:rPr>
          <w:w w:val="110"/>
        </w:rPr>
        <w:t> Examples</w:t>
      </w:r>
      <w:r>
        <w:rPr>
          <w:w w:val="110"/>
        </w:rPr>
        <w:t> of</w:t>
      </w:r>
      <w:r>
        <w:rPr>
          <w:w w:val="110"/>
        </w:rPr>
        <w:t> approximate</w:t>
      </w:r>
      <w:r>
        <w:rPr>
          <w:w w:val="110"/>
        </w:rPr>
        <w:t> approaches</w:t>
      </w:r>
      <w:r>
        <w:rPr>
          <w:w w:val="110"/>
        </w:rPr>
        <w:t> for</w:t>
      </w:r>
      <w:r>
        <w:rPr>
          <w:w w:val="110"/>
        </w:rPr>
        <w:t> VRPTW </w:t>
      </w:r>
      <w:r>
        <w:rPr/>
        <w:t>including harmony search algorithm (HAS) </w:t>
      </w:r>
      <w:hyperlink w:history="true" w:anchor="_bookmark37">
        <w:r>
          <w:rPr>
            <w:color w:val="2196D1"/>
          </w:rPr>
          <w:t>[9]</w:t>
        </w:r>
      </w:hyperlink>
      <w:r>
        <w:rPr>
          <w:color w:val="2196D1"/>
        </w:rPr>
        <w:t> </w:t>
      </w:r>
      <w:r>
        <w:rPr/>
        <w:t>memetic algorithm (MA)</w:t>
      </w:r>
      <w:r>
        <w:rPr>
          <w:spacing w:val="40"/>
          <w:w w:val="110"/>
        </w:rPr>
        <w:t> </w:t>
      </w:r>
      <w:hyperlink w:history="true" w:anchor="_bookmark38">
        <w:r>
          <w:rPr>
            <w:color w:val="2196D1"/>
            <w:w w:val="110"/>
          </w:rPr>
          <w:t>[10]</w:t>
        </w:r>
      </w:hyperlink>
      <w:r>
        <w:rPr>
          <w:w w:val="110"/>
        </w:rPr>
        <w:t>, tabu search (TS) </w:t>
      </w:r>
      <w:hyperlink w:history="true" w:anchor="_bookmark39">
        <w:r>
          <w:rPr>
            <w:color w:val="2196D1"/>
            <w:w w:val="110"/>
          </w:rPr>
          <w:t>[11]</w:t>
        </w:r>
      </w:hyperlink>
      <w:r>
        <w:rPr>
          <w:w w:val="110"/>
        </w:rPr>
        <w:t>, variable neighborhood search (VNS) </w:t>
      </w:r>
      <w:hyperlink w:history="true" w:anchor="_bookmark40">
        <w:r>
          <w:rPr>
            <w:color w:val="2196D1"/>
            <w:w w:val="110"/>
          </w:rPr>
          <w:t>[12]</w:t>
        </w:r>
      </w:hyperlink>
      <w:r>
        <w:rPr>
          <w:w w:val="110"/>
        </w:rPr>
        <w:t>, </w:t>
      </w:r>
      <w:r>
        <w:rPr>
          <w:spacing w:val="-4"/>
          <w:w w:val="110"/>
        </w:rPr>
        <w:t>etc.</w:t>
      </w:r>
    </w:p>
    <w:p>
      <w:pPr>
        <w:pStyle w:val="BodyText"/>
        <w:spacing w:line="273" w:lineRule="auto"/>
        <w:ind w:left="131" w:right="109" w:firstLine="239"/>
        <w:jc w:val="both"/>
      </w:pPr>
      <w:r>
        <w:rPr>
          <w:w w:val="110"/>
        </w:rPr>
        <w:t>Taha</w:t>
      </w:r>
      <w:r>
        <w:rPr>
          <w:w w:val="110"/>
        </w:rPr>
        <w:t> et</w:t>
      </w:r>
      <w:r>
        <w:rPr>
          <w:w w:val="110"/>
        </w:rPr>
        <w:t> al.</w:t>
      </w:r>
      <w:r>
        <w:rPr>
          <w:w w:val="110"/>
        </w:rPr>
        <w:t> </w:t>
      </w:r>
      <w:hyperlink w:history="true" w:anchor="_bookmark41">
        <w:r>
          <w:rPr>
            <w:color w:val="2196D1"/>
            <w:w w:val="110"/>
          </w:rPr>
          <w:t>[13]</w:t>
        </w:r>
      </w:hyperlink>
      <w:r>
        <w:rPr>
          <w:color w:val="2196D1"/>
          <w:w w:val="110"/>
        </w:rPr>
        <w:t> </w:t>
      </w:r>
      <w:r>
        <w:rPr>
          <w:w w:val="110"/>
        </w:rPr>
        <w:t>presented</w:t>
      </w:r>
      <w:r>
        <w:rPr>
          <w:w w:val="110"/>
        </w:rPr>
        <w:t> a</w:t>
      </w:r>
      <w:r>
        <w:rPr>
          <w:w w:val="110"/>
        </w:rPr>
        <w:t> combined</w:t>
      </w:r>
      <w:r>
        <w:rPr>
          <w:w w:val="110"/>
        </w:rPr>
        <w:t> bat</w:t>
      </w:r>
      <w:r>
        <w:rPr>
          <w:w w:val="110"/>
        </w:rPr>
        <w:t> algorithm</w:t>
      </w:r>
      <w:r>
        <w:rPr>
          <w:w w:val="110"/>
        </w:rPr>
        <w:t> with</w:t>
      </w:r>
      <w:r>
        <w:rPr>
          <w:w w:val="110"/>
        </w:rPr>
        <w:t> a</w:t>
      </w:r>
      <w:r>
        <w:rPr>
          <w:w w:val="110"/>
        </w:rPr>
        <w:t> large neighborhood</w:t>
      </w:r>
      <w:r>
        <w:rPr>
          <w:spacing w:val="-3"/>
          <w:w w:val="110"/>
        </w:rPr>
        <w:t> </w:t>
      </w:r>
      <w:r>
        <w:rPr>
          <w:w w:val="110"/>
        </w:rPr>
        <w:t>search</w:t>
      </w:r>
      <w:r>
        <w:rPr>
          <w:spacing w:val="-4"/>
          <w:w w:val="110"/>
        </w:rPr>
        <w:t> </w:t>
      </w:r>
      <w:r>
        <w:rPr>
          <w:w w:val="110"/>
        </w:rPr>
        <w:t>(LNS)</w:t>
      </w:r>
      <w:r>
        <w:rPr>
          <w:spacing w:val="-5"/>
          <w:w w:val="110"/>
        </w:rPr>
        <w:t> </w:t>
      </w:r>
      <w:r>
        <w:rPr>
          <w:w w:val="110"/>
        </w:rPr>
        <w:t>for</w:t>
      </w:r>
      <w:r>
        <w:rPr>
          <w:spacing w:val="-4"/>
          <w:w w:val="110"/>
        </w:rPr>
        <w:t> </w:t>
      </w:r>
      <w:r>
        <w:rPr>
          <w:w w:val="110"/>
        </w:rPr>
        <w:t>the</w:t>
      </w:r>
      <w:r>
        <w:rPr>
          <w:spacing w:val="-5"/>
          <w:w w:val="110"/>
        </w:rPr>
        <w:t> </w:t>
      </w:r>
      <w:r>
        <w:rPr>
          <w:w w:val="110"/>
        </w:rPr>
        <w:t>VRPTW.</w:t>
      </w:r>
      <w:r>
        <w:rPr>
          <w:spacing w:val="-3"/>
          <w:w w:val="110"/>
        </w:rPr>
        <w:t> </w:t>
      </w:r>
      <w:r>
        <w:rPr>
          <w:w w:val="110"/>
        </w:rPr>
        <w:t>In</w:t>
      </w:r>
      <w:r>
        <w:rPr>
          <w:spacing w:val="-5"/>
          <w:w w:val="110"/>
        </w:rPr>
        <w:t> </w:t>
      </w:r>
      <w:r>
        <w:rPr>
          <w:w w:val="110"/>
        </w:rPr>
        <w:t>the</w:t>
      </w:r>
      <w:r>
        <w:rPr>
          <w:spacing w:val="-4"/>
          <w:w w:val="110"/>
        </w:rPr>
        <w:t> </w:t>
      </w:r>
      <w:r>
        <w:rPr>
          <w:w w:val="110"/>
        </w:rPr>
        <w:t>LNS</w:t>
      </w:r>
      <w:r>
        <w:rPr>
          <w:spacing w:val="-5"/>
          <w:w w:val="110"/>
        </w:rPr>
        <w:t> </w:t>
      </w:r>
      <w:r>
        <w:rPr>
          <w:w w:val="110"/>
        </w:rPr>
        <w:t>algorithm,</w:t>
      </w:r>
      <w:r>
        <w:rPr>
          <w:spacing w:val="-4"/>
          <w:w w:val="110"/>
        </w:rPr>
        <w:t> </w:t>
      </w:r>
      <w:r>
        <w:rPr>
          <w:w w:val="110"/>
        </w:rPr>
        <w:t>for proper performance in the possible space of the problem and its global search, it used an efficient mechanism called generating a large neigh- borhood, which resulted in obtaining quality solutions to the problem. In </w:t>
      </w:r>
      <w:hyperlink w:history="true" w:anchor="_bookmark37">
        <w:r>
          <w:rPr>
            <w:color w:val="2196D1"/>
            <w:w w:val="110"/>
          </w:rPr>
          <w:t>[9]</w:t>
        </w:r>
      </w:hyperlink>
      <w:r>
        <w:rPr>
          <w:w w:val="110"/>
        </w:rPr>
        <w:t>, a hybrid algorithm based on the adaptive harmony method </w:t>
      </w:r>
      <w:r>
        <w:rPr>
          <w:w w:val="110"/>
        </w:rPr>
        <w:t>was proposed</w:t>
      </w:r>
      <w:r>
        <w:rPr>
          <w:w w:val="110"/>
        </w:rPr>
        <w:t> to</w:t>
      </w:r>
      <w:r>
        <w:rPr>
          <w:w w:val="110"/>
        </w:rPr>
        <w:t> solve the</w:t>
      </w:r>
      <w:r>
        <w:rPr>
          <w:w w:val="110"/>
        </w:rPr>
        <w:t> VRPTW.</w:t>
      </w:r>
      <w:r>
        <w:rPr>
          <w:w w:val="110"/>
        </w:rPr>
        <w:t> Since</w:t>
      </w:r>
      <w:r>
        <w:rPr>
          <w:w w:val="110"/>
        </w:rPr>
        <w:t> the</w:t>
      </w:r>
      <w:r>
        <w:rPr>
          <w:w w:val="110"/>
        </w:rPr>
        <w:t> proposed</w:t>
      </w:r>
      <w:r>
        <w:rPr>
          <w:w w:val="110"/>
        </w:rPr>
        <w:t> method</w:t>
      </w:r>
      <w:r>
        <w:rPr>
          <w:w w:val="110"/>
        </w:rPr>
        <w:t> has</w:t>
      </w:r>
      <w:r>
        <w:rPr>
          <w:w w:val="110"/>
        </w:rPr>
        <w:t> a</w:t>
      </w:r>
      <w:r>
        <w:rPr>
          <w:w w:val="110"/>
        </w:rPr>
        <w:t> well performance</w:t>
      </w:r>
      <w:r>
        <w:rPr>
          <w:w w:val="110"/>
        </w:rPr>
        <w:t> for</w:t>
      </w:r>
      <w:r>
        <w:rPr>
          <w:w w:val="110"/>
        </w:rPr>
        <w:t> global</w:t>
      </w:r>
      <w:r>
        <w:rPr>
          <w:w w:val="110"/>
        </w:rPr>
        <w:t> search</w:t>
      </w:r>
      <w:r>
        <w:rPr>
          <w:w w:val="110"/>
        </w:rPr>
        <w:t> of</w:t>
      </w:r>
      <w:r>
        <w:rPr>
          <w:w w:val="110"/>
        </w:rPr>
        <w:t> the</w:t>
      </w:r>
      <w:r>
        <w:rPr>
          <w:w w:val="110"/>
        </w:rPr>
        <w:t> solution</w:t>
      </w:r>
      <w:r>
        <w:rPr>
          <w:w w:val="110"/>
        </w:rPr>
        <w:t> space,</w:t>
      </w:r>
      <w:r>
        <w:rPr>
          <w:w w:val="110"/>
        </w:rPr>
        <w:t> several</w:t>
      </w:r>
      <w:r>
        <w:rPr>
          <w:w w:val="110"/>
        </w:rPr>
        <w:t> neighbor search</w:t>
      </w:r>
      <w:r>
        <w:rPr>
          <w:spacing w:val="-11"/>
          <w:w w:val="110"/>
        </w:rPr>
        <w:t> </w:t>
      </w:r>
      <w:r>
        <w:rPr>
          <w:w w:val="110"/>
        </w:rPr>
        <w:t>algorithms</w:t>
      </w:r>
      <w:r>
        <w:rPr>
          <w:spacing w:val="-11"/>
          <w:w w:val="110"/>
        </w:rPr>
        <w:t> </w:t>
      </w:r>
      <w:r>
        <w:rPr>
          <w:w w:val="110"/>
        </w:rPr>
        <w:t>are</w:t>
      </w:r>
      <w:r>
        <w:rPr>
          <w:spacing w:val="-11"/>
          <w:w w:val="110"/>
        </w:rPr>
        <w:t> </w:t>
      </w:r>
      <w:r>
        <w:rPr>
          <w:w w:val="110"/>
        </w:rPr>
        <w:t>used</w:t>
      </w:r>
      <w:r>
        <w:rPr>
          <w:spacing w:val="-11"/>
          <w:w w:val="110"/>
        </w:rPr>
        <w:t> </w:t>
      </w:r>
      <w:r>
        <w:rPr>
          <w:w w:val="110"/>
        </w:rPr>
        <w:t>to</w:t>
      </w:r>
      <w:r>
        <w:rPr>
          <w:spacing w:val="-11"/>
          <w:w w:val="110"/>
        </w:rPr>
        <w:t> </w:t>
      </w:r>
      <w:r>
        <w:rPr>
          <w:w w:val="110"/>
        </w:rPr>
        <w:t>increase</w:t>
      </w:r>
      <w:r>
        <w:rPr>
          <w:spacing w:val="-11"/>
          <w:w w:val="110"/>
        </w:rPr>
        <w:t> </w:t>
      </w:r>
      <w:r>
        <w:rPr>
          <w:w w:val="110"/>
        </w:rPr>
        <w:t>the</w:t>
      </w:r>
      <w:r>
        <w:rPr>
          <w:spacing w:val="-11"/>
          <w:w w:val="110"/>
        </w:rPr>
        <w:t> </w:t>
      </w:r>
      <w:r>
        <w:rPr>
          <w:w w:val="110"/>
        </w:rPr>
        <w:t>effectiveness</w:t>
      </w:r>
      <w:r>
        <w:rPr>
          <w:spacing w:val="-11"/>
          <w:w w:val="110"/>
        </w:rPr>
        <w:t> </w:t>
      </w:r>
      <w:r>
        <w:rPr>
          <w:w w:val="110"/>
        </w:rPr>
        <w:t>of</w:t>
      </w:r>
      <w:r>
        <w:rPr>
          <w:spacing w:val="-11"/>
          <w:w w:val="110"/>
        </w:rPr>
        <w:t> </w:t>
      </w:r>
      <w:r>
        <w:rPr>
          <w:w w:val="110"/>
        </w:rPr>
        <w:t>the</w:t>
      </w:r>
      <w:r>
        <w:rPr>
          <w:spacing w:val="-11"/>
          <w:w w:val="110"/>
        </w:rPr>
        <w:t> </w:t>
      </w:r>
      <w:r>
        <w:rPr>
          <w:w w:val="110"/>
        </w:rPr>
        <w:t>solution</w:t>
      </w:r>
      <w:r>
        <w:rPr>
          <w:spacing w:val="-11"/>
          <w:w w:val="110"/>
        </w:rPr>
        <w:t> </w:t>
      </w:r>
      <w:r>
        <w:rPr>
          <w:w w:val="110"/>
        </w:rPr>
        <w:t>in local</w:t>
      </w:r>
      <w:r>
        <w:rPr>
          <w:w w:val="110"/>
        </w:rPr>
        <w:t> search.</w:t>
      </w:r>
      <w:r>
        <w:rPr>
          <w:w w:val="110"/>
        </w:rPr>
        <w:t> Also,</w:t>
      </w:r>
      <w:r>
        <w:rPr>
          <w:w w:val="110"/>
        </w:rPr>
        <w:t> a</w:t>
      </w:r>
      <w:r>
        <w:rPr>
          <w:w w:val="110"/>
        </w:rPr>
        <w:t> hybrid</w:t>
      </w:r>
      <w:r>
        <w:rPr>
          <w:w w:val="110"/>
        </w:rPr>
        <w:t> simulated</w:t>
      </w:r>
      <w:r>
        <w:rPr>
          <w:w w:val="110"/>
        </w:rPr>
        <w:t> annealing</w:t>
      </w:r>
      <w:r>
        <w:rPr>
          <w:w w:val="110"/>
        </w:rPr>
        <w:t> (SA)</w:t>
      </w:r>
      <w:r>
        <w:rPr>
          <w:w w:val="110"/>
        </w:rPr>
        <w:t> method</w:t>
      </w:r>
      <w:r>
        <w:rPr>
          <w:w w:val="110"/>
        </w:rPr>
        <w:t> for</w:t>
      </w:r>
      <w:r>
        <w:rPr>
          <w:w w:val="110"/>
        </w:rPr>
        <w:t> the </w:t>
      </w:r>
      <w:r>
        <w:rPr/>
        <w:t>multi-objective</w:t>
      </w:r>
      <w:r>
        <w:rPr>
          <w:spacing w:val="28"/>
        </w:rPr>
        <w:t> </w:t>
      </w:r>
      <w:r>
        <w:rPr/>
        <w:t>type</w:t>
      </w:r>
      <w:r>
        <w:rPr>
          <w:spacing w:val="26"/>
        </w:rPr>
        <w:t> </w:t>
      </w:r>
      <w:r>
        <w:rPr/>
        <w:t>VRPTW</w:t>
      </w:r>
      <w:r>
        <w:rPr>
          <w:spacing w:val="24"/>
        </w:rPr>
        <w:t> </w:t>
      </w:r>
      <w:r>
        <w:rPr/>
        <w:t>using</w:t>
      </w:r>
      <w:r>
        <w:rPr>
          <w:spacing w:val="28"/>
        </w:rPr>
        <w:t> </w:t>
      </w:r>
      <w:r>
        <w:rPr/>
        <w:t>multiple</w:t>
      </w:r>
      <w:r>
        <w:rPr>
          <w:spacing w:val="26"/>
        </w:rPr>
        <w:t> </w:t>
      </w:r>
      <w:r>
        <w:rPr/>
        <w:t>temperatures</w:t>
      </w:r>
      <w:r>
        <w:rPr>
          <w:spacing w:val="26"/>
        </w:rPr>
        <w:t> </w:t>
      </w:r>
      <w:r>
        <w:rPr/>
        <w:t>was</w:t>
      </w:r>
      <w:r>
        <w:rPr>
          <w:spacing w:val="26"/>
        </w:rPr>
        <w:t> </w:t>
      </w:r>
      <w:r>
        <w:rPr/>
        <w:t>presented</w:t>
      </w:r>
      <w:r>
        <w:rPr>
          <w:spacing w:val="80"/>
          <w:w w:val="110"/>
        </w:rPr>
        <w:t> </w:t>
      </w:r>
      <w:r>
        <w:rPr>
          <w:w w:val="110"/>
        </w:rPr>
        <w:t>in </w:t>
      </w:r>
      <w:hyperlink w:history="true" w:anchor="_bookmark42">
        <w:r>
          <w:rPr>
            <w:color w:val="2196D1"/>
            <w:w w:val="110"/>
          </w:rPr>
          <w:t>[14]</w:t>
        </w:r>
      </w:hyperlink>
      <w:r>
        <w:rPr>
          <w:w w:val="110"/>
        </w:rPr>
        <w:t>.</w:t>
      </w:r>
      <w:r>
        <w:rPr>
          <w:w w:val="110"/>
        </w:rPr>
        <w:t> In this case, two objectives</w:t>
      </w:r>
      <w:r>
        <w:rPr>
          <w:w w:val="110"/>
        </w:rPr>
        <w:t> are considered</w:t>
      </w:r>
      <w:r>
        <w:rPr>
          <w:w w:val="110"/>
        </w:rPr>
        <w:t> simultaneously, which</w:t>
      </w:r>
      <w:r>
        <w:rPr>
          <w:w w:val="110"/>
        </w:rPr>
        <w:t> include</w:t>
      </w:r>
      <w:r>
        <w:rPr>
          <w:w w:val="110"/>
        </w:rPr>
        <w:t> minimizing</w:t>
      </w:r>
      <w:r>
        <w:rPr>
          <w:w w:val="110"/>
        </w:rPr>
        <w:t> the</w:t>
      </w:r>
      <w:r>
        <w:rPr>
          <w:w w:val="110"/>
        </w:rPr>
        <w:t> distance</w:t>
      </w:r>
      <w:r>
        <w:rPr>
          <w:w w:val="110"/>
        </w:rPr>
        <w:t> traveled</w:t>
      </w:r>
      <w:r>
        <w:rPr>
          <w:w w:val="110"/>
        </w:rPr>
        <w:t> and</w:t>
      </w:r>
      <w:r>
        <w:rPr>
          <w:w w:val="110"/>
        </w:rPr>
        <w:t> balancing</w:t>
      </w:r>
      <w:r>
        <w:rPr>
          <w:w w:val="110"/>
        </w:rPr>
        <w:t> the routes.</w:t>
      </w:r>
      <w:r>
        <w:rPr>
          <w:w w:val="110"/>
        </w:rPr>
        <w:t> The</w:t>
      </w:r>
      <w:r>
        <w:rPr>
          <w:w w:val="110"/>
        </w:rPr>
        <w:t> second</w:t>
      </w:r>
      <w:r>
        <w:rPr>
          <w:w w:val="110"/>
        </w:rPr>
        <w:t> goal</w:t>
      </w:r>
      <w:r>
        <w:rPr>
          <w:w w:val="110"/>
        </w:rPr>
        <w:t> is</w:t>
      </w:r>
      <w:r>
        <w:rPr>
          <w:w w:val="110"/>
        </w:rPr>
        <w:t> to</w:t>
      </w:r>
      <w:r>
        <w:rPr>
          <w:w w:val="110"/>
        </w:rPr>
        <w:t> minimize</w:t>
      </w:r>
      <w:r>
        <w:rPr>
          <w:w w:val="110"/>
        </w:rPr>
        <w:t> the</w:t>
      </w:r>
      <w:r>
        <w:rPr>
          <w:w w:val="110"/>
        </w:rPr>
        <w:t> imbalance</w:t>
      </w:r>
      <w:r>
        <w:rPr>
          <w:w w:val="110"/>
        </w:rPr>
        <w:t> in</w:t>
      </w:r>
      <w:r>
        <w:rPr>
          <w:w w:val="110"/>
        </w:rPr>
        <w:t> the</w:t>
      </w:r>
      <w:r>
        <w:rPr>
          <w:w w:val="110"/>
        </w:rPr>
        <w:t> distance traveled</w:t>
      </w:r>
      <w:r>
        <w:rPr>
          <w:spacing w:val="-11"/>
          <w:w w:val="110"/>
        </w:rPr>
        <w:t> </w:t>
      </w:r>
      <w:r>
        <w:rPr>
          <w:w w:val="110"/>
        </w:rPr>
        <w:t>by</w:t>
      </w:r>
      <w:r>
        <w:rPr>
          <w:spacing w:val="-11"/>
          <w:w w:val="110"/>
        </w:rPr>
        <w:t> </w:t>
      </w:r>
      <w:r>
        <w:rPr>
          <w:w w:val="110"/>
        </w:rPr>
        <w:t>vehicles</w:t>
      </w:r>
      <w:r>
        <w:rPr>
          <w:spacing w:val="-11"/>
          <w:w w:val="110"/>
        </w:rPr>
        <w:t> </w:t>
      </w:r>
      <w:r>
        <w:rPr>
          <w:w w:val="110"/>
        </w:rPr>
        <w:t>as</w:t>
      </w:r>
      <w:r>
        <w:rPr>
          <w:spacing w:val="-11"/>
          <w:w w:val="110"/>
        </w:rPr>
        <w:t> </w:t>
      </w:r>
      <w:r>
        <w:rPr>
          <w:w w:val="110"/>
        </w:rPr>
        <w:t>well</w:t>
      </w:r>
      <w:r>
        <w:rPr>
          <w:spacing w:val="-11"/>
          <w:w w:val="110"/>
        </w:rPr>
        <w:t> </w:t>
      </w:r>
      <w:r>
        <w:rPr>
          <w:w w:val="110"/>
        </w:rPr>
        <w:t>as</w:t>
      </w:r>
      <w:r>
        <w:rPr>
          <w:spacing w:val="-11"/>
          <w:w w:val="110"/>
        </w:rPr>
        <w:t> </w:t>
      </w:r>
      <w:r>
        <w:rPr>
          <w:w w:val="110"/>
        </w:rPr>
        <w:t>the</w:t>
      </w:r>
      <w:r>
        <w:rPr>
          <w:spacing w:val="-11"/>
          <w:w w:val="110"/>
        </w:rPr>
        <w:t> </w:t>
      </w:r>
      <w:r>
        <w:rPr>
          <w:w w:val="110"/>
        </w:rPr>
        <w:t>total</w:t>
      </w:r>
      <w:r>
        <w:rPr>
          <w:spacing w:val="-11"/>
          <w:w w:val="110"/>
        </w:rPr>
        <w:t> </w:t>
      </w:r>
      <w:r>
        <w:rPr>
          <w:w w:val="110"/>
        </w:rPr>
        <w:t>items</w:t>
      </w:r>
      <w:r>
        <w:rPr>
          <w:spacing w:val="-11"/>
          <w:w w:val="110"/>
        </w:rPr>
        <w:t> </w:t>
      </w:r>
      <w:r>
        <w:rPr>
          <w:w w:val="110"/>
        </w:rPr>
        <w:t>received</w:t>
      </w:r>
      <w:r>
        <w:rPr>
          <w:spacing w:val="-11"/>
          <w:w w:val="110"/>
        </w:rPr>
        <w:t> </w:t>
      </w:r>
      <w:r>
        <w:rPr>
          <w:w w:val="110"/>
        </w:rPr>
        <w:t>by</w:t>
      </w:r>
      <w:r>
        <w:rPr>
          <w:spacing w:val="-11"/>
          <w:w w:val="110"/>
        </w:rPr>
        <w:t> </w:t>
      </w:r>
      <w:r>
        <w:rPr>
          <w:w w:val="110"/>
        </w:rPr>
        <w:t>customers.</w:t>
      </w:r>
      <w:r>
        <w:rPr>
          <w:spacing w:val="-11"/>
          <w:w w:val="110"/>
        </w:rPr>
        <w:t> </w:t>
      </w:r>
      <w:r>
        <w:rPr>
          <w:w w:val="110"/>
        </w:rPr>
        <w:t>It</w:t>
      </w:r>
      <w:r>
        <w:rPr>
          <w:spacing w:val="-11"/>
          <w:w w:val="110"/>
        </w:rPr>
        <w:t> </w:t>
      </w:r>
      <w:r>
        <w:rPr>
          <w:w w:val="110"/>
        </w:rPr>
        <w:t>is observed</w:t>
      </w:r>
      <w:r>
        <w:rPr>
          <w:spacing w:val="-11"/>
          <w:w w:val="110"/>
        </w:rPr>
        <w:t> </w:t>
      </w:r>
      <w:r>
        <w:rPr>
          <w:w w:val="110"/>
        </w:rPr>
        <w:t>that</w:t>
      </w:r>
      <w:r>
        <w:rPr>
          <w:spacing w:val="-11"/>
          <w:w w:val="110"/>
        </w:rPr>
        <w:t> </w:t>
      </w:r>
      <w:r>
        <w:rPr>
          <w:w w:val="110"/>
        </w:rPr>
        <w:t>the</w:t>
      </w:r>
      <w:r>
        <w:rPr>
          <w:spacing w:val="-11"/>
          <w:w w:val="110"/>
        </w:rPr>
        <w:t> </w:t>
      </w:r>
      <w:r>
        <w:rPr>
          <w:w w:val="110"/>
        </w:rPr>
        <w:t>first</w:t>
      </w:r>
      <w:r>
        <w:rPr>
          <w:spacing w:val="-11"/>
          <w:w w:val="110"/>
        </w:rPr>
        <w:t> </w:t>
      </w:r>
      <w:r>
        <w:rPr>
          <w:w w:val="110"/>
        </w:rPr>
        <w:t>balance</w:t>
      </w:r>
      <w:r>
        <w:rPr>
          <w:spacing w:val="-11"/>
          <w:w w:val="110"/>
        </w:rPr>
        <w:t> </w:t>
      </w:r>
      <w:r>
        <w:rPr>
          <w:w w:val="110"/>
        </w:rPr>
        <w:t>creates</w:t>
      </w:r>
      <w:r>
        <w:rPr>
          <w:spacing w:val="-11"/>
          <w:w w:val="110"/>
        </w:rPr>
        <w:t> </w:t>
      </w:r>
      <w:r>
        <w:rPr>
          <w:w w:val="110"/>
        </w:rPr>
        <w:t>justice</w:t>
      </w:r>
      <w:r>
        <w:rPr>
          <w:spacing w:val="-11"/>
          <w:w w:val="110"/>
        </w:rPr>
        <w:t> </w:t>
      </w:r>
      <w:r>
        <w:rPr>
          <w:w w:val="110"/>
        </w:rPr>
        <w:t>among</w:t>
      </w:r>
      <w:r>
        <w:rPr>
          <w:spacing w:val="-11"/>
          <w:w w:val="110"/>
        </w:rPr>
        <w:t> </w:t>
      </w:r>
      <w:r>
        <w:rPr>
          <w:w w:val="110"/>
        </w:rPr>
        <w:t>vehicle</w:t>
      </w:r>
      <w:r>
        <w:rPr>
          <w:spacing w:val="-11"/>
          <w:w w:val="110"/>
        </w:rPr>
        <w:t> </w:t>
      </w:r>
      <w:r>
        <w:rPr>
          <w:w w:val="110"/>
        </w:rPr>
        <w:t>drivers</w:t>
      </w:r>
      <w:r>
        <w:rPr>
          <w:spacing w:val="-10"/>
          <w:w w:val="110"/>
        </w:rPr>
        <w:t> </w:t>
      </w:r>
      <w:r>
        <w:rPr>
          <w:w w:val="110"/>
        </w:rPr>
        <w:t>and, as</w:t>
      </w:r>
      <w:r>
        <w:rPr>
          <w:spacing w:val="-1"/>
          <w:w w:val="110"/>
        </w:rPr>
        <w:t> </w:t>
      </w:r>
      <w:r>
        <w:rPr>
          <w:w w:val="110"/>
        </w:rPr>
        <w:t>far</w:t>
      </w:r>
      <w:r>
        <w:rPr>
          <w:spacing w:val="-1"/>
          <w:w w:val="110"/>
        </w:rPr>
        <w:t> </w:t>
      </w:r>
      <w:r>
        <w:rPr>
          <w:w w:val="110"/>
        </w:rPr>
        <w:t>as</w:t>
      </w:r>
      <w:r>
        <w:rPr>
          <w:spacing w:val="-1"/>
          <w:w w:val="110"/>
        </w:rPr>
        <w:t> </w:t>
      </w:r>
      <w:r>
        <w:rPr>
          <w:w w:val="110"/>
        </w:rPr>
        <w:t>possible,</w:t>
      </w:r>
      <w:r>
        <w:rPr>
          <w:spacing w:val="-1"/>
          <w:w w:val="110"/>
        </w:rPr>
        <w:t> </w:t>
      </w:r>
      <w:r>
        <w:rPr>
          <w:w w:val="110"/>
        </w:rPr>
        <w:t>causes their</w:t>
      </w:r>
      <w:r>
        <w:rPr>
          <w:spacing w:val="-2"/>
          <w:w w:val="110"/>
        </w:rPr>
        <w:t> </w:t>
      </w:r>
      <w:r>
        <w:rPr>
          <w:w w:val="110"/>
        </w:rPr>
        <w:t>working hours</w:t>
      </w:r>
      <w:r>
        <w:rPr>
          <w:spacing w:val="-2"/>
          <w:w w:val="110"/>
        </w:rPr>
        <w:t> </w:t>
      </w:r>
      <w:r>
        <w:rPr>
          <w:w w:val="110"/>
        </w:rPr>
        <w:t>to</w:t>
      </w:r>
      <w:r>
        <w:rPr>
          <w:spacing w:val="-1"/>
          <w:w w:val="110"/>
        </w:rPr>
        <w:t> </w:t>
      </w:r>
      <w:r>
        <w:rPr>
          <w:w w:val="110"/>
        </w:rPr>
        <w:t>be</w:t>
      </w:r>
      <w:r>
        <w:rPr>
          <w:spacing w:val="-2"/>
          <w:w w:val="110"/>
        </w:rPr>
        <w:t> </w:t>
      </w:r>
      <w:r>
        <w:rPr>
          <w:w w:val="110"/>
        </w:rPr>
        <w:t>similar.</w:t>
      </w:r>
      <w:r>
        <w:rPr>
          <w:spacing w:val="-1"/>
          <w:w w:val="110"/>
        </w:rPr>
        <w:t> </w:t>
      </w:r>
      <w:r>
        <w:rPr>
          <w:w w:val="110"/>
        </w:rPr>
        <w:t>The second balance</w:t>
      </w:r>
      <w:r>
        <w:rPr>
          <w:spacing w:val="-11"/>
          <w:w w:val="110"/>
        </w:rPr>
        <w:t> </w:t>
      </w:r>
      <w:r>
        <w:rPr>
          <w:w w:val="110"/>
        </w:rPr>
        <w:t>is</w:t>
      </w:r>
      <w:r>
        <w:rPr>
          <w:spacing w:val="-11"/>
          <w:w w:val="110"/>
        </w:rPr>
        <w:t> </w:t>
      </w:r>
      <w:r>
        <w:rPr>
          <w:w w:val="110"/>
        </w:rPr>
        <w:t>used,</w:t>
      </w:r>
      <w:r>
        <w:rPr>
          <w:spacing w:val="-11"/>
          <w:w w:val="110"/>
        </w:rPr>
        <w:t> </w:t>
      </w:r>
      <w:r>
        <w:rPr>
          <w:w w:val="110"/>
        </w:rPr>
        <w:t>for</w:t>
      </w:r>
      <w:r>
        <w:rPr>
          <w:spacing w:val="-11"/>
          <w:w w:val="110"/>
        </w:rPr>
        <w:t> </w:t>
      </w:r>
      <w:r>
        <w:rPr>
          <w:w w:val="110"/>
        </w:rPr>
        <w:t>example,</w:t>
      </w:r>
      <w:r>
        <w:rPr>
          <w:spacing w:val="-11"/>
          <w:w w:val="110"/>
        </w:rPr>
        <w:t> </w:t>
      </w:r>
      <w:r>
        <w:rPr>
          <w:w w:val="110"/>
        </w:rPr>
        <w:t>for</w:t>
      </w:r>
      <w:r>
        <w:rPr>
          <w:spacing w:val="-11"/>
          <w:w w:val="110"/>
        </w:rPr>
        <w:t> </w:t>
      </w:r>
      <w:r>
        <w:rPr>
          <w:w w:val="110"/>
        </w:rPr>
        <w:t>cases</w:t>
      </w:r>
      <w:r>
        <w:rPr>
          <w:spacing w:val="-11"/>
          <w:w w:val="110"/>
        </w:rPr>
        <w:t> </w:t>
      </w:r>
      <w:r>
        <w:rPr>
          <w:w w:val="110"/>
        </w:rPr>
        <w:t>where</w:t>
      </w:r>
      <w:r>
        <w:rPr>
          <w:spacing w:val="-11"/>
          <w:w w:val="110"/>
        </w:rPr>
        <w:t> </w:t>
      </w:r>
      <w:r>
        <w:rPr>
          <w:w w:val="110"/>
        </w:rPr>
        <w:t>there</w:t>
      </w:r>
      <w:r>
        <w:rPr>
          <w:spacing w:val="-11"/>
          <w:w w:val="110"/>
        </w:rPr>
        <w:t> </w:t>
      </w:r>
      <w:r>
        <w:rPr>
          <w:w w:val="110"/>
        </w:rPr>
        <w:t>is</w:t>
      </w:r>
      <w:r>
        <w:rPr>
          <w:spacing w:val="-11"/>
          <w:w w:val="110"/>
        </w:rPr>
        <w:t> </w:t>
      </w:r>
      <w:r>
        <w:rPr>
          <w:w w:val="110"/>
        </w:rPr>
        <w:t>a</w:t>
      </w:r>
      <w:r>
        <w:rPr>
          <w:spacing w:val="-11"/>
          <w:w w:val="110"/>
        </w:rPr>
        <w:t> </w:t>
      </w:r>
      <w:r>
        <w:rPr>
          <w:w w:val="110"/>
        </w:rPr>
        <w:t>feeling</w:t>
      </w:r>
      <w:r>
        <w:rPr>
          <w:spacing w:val="-11"/>
          <w:w w:val="110"/>
        </w:rPr>
        <w:t> </w:t>
      </w:r>
      <w:r>
        <w:rPr>
          <w:w w:val="110"/>
        </w:rPr>
        <w:t>of</w:t>
      </w:r>
      <w:r>
        <w:rPr>
          <w:spacing w:val="-11"/>
          <w:w w:val="110"/>
        </w:rPr>
        <w:t> </w:t>
      </w:r>
      <w:r>
        <w:rPr>
          <w:w w:val="110"/>
        </w:rPr>
        <w:t>relative satisfaction among all customers.</w:t>
      </w:r>
    </w:p>
    <w:p>
      <w:pPr>
        <w:pStyle w:val="BodyText"/>
        <w:spacing w:line="273" w:lineRule="auto"/>
        <w:ind w:left="131" w:right="109" w:firstLine="239"/>
        <w:jc w:val="both"/>
      </w:pPr>
      <w:r>
        <w:rPr>
          <w:w w:val="110"/>
        </w:rPr>
        <w:t>Nagata</w:t>
      </w:r>
      <w:r>
        <w:rPr>
          <w:spacing w:val="-4"/>
          <w:w w:val="110"/>
        </w:rPr>
        <w:t> </w:t>
      </w:r>
      <w:hyperlink w:history="true" w:anchor="_bookmark43">
        <w:r>
          <w:rPr>
            <w:color w:val="2196D1"/>
            <w:w w:val="110"/>
          </w:rPr>
          <w:t>[15]</w:t>
        </w:r>
      </w:hyperlink>
      <w:r>
        <w:rPr>
          <w:color w:val="2196D1"/>
          <w:spacing w:val="-3"/>
          <w:w w:val="110"/>
        </w:rPr>
        <w:t> </w:t>
      </w:r>
      <w:r>
        <w:rPr>
          <w:w w:val="110"/>
        </w:rPr>
        <w:t>proposed</w:t>
      </w:r>
      <w:r>
        <w:rPr>
          <w:spacing w:val="-3"/>
          <w:w w:val="110"/>
        </w:rPr>
        <w:t> </w:t>
      </w:r>
      <w:r>
        <w:rPr>
          <w:w w:val="110"/>
        </w:rPr>
        <w:t>a</w:t>
      </w:r>
      <w:r>
        <w:rPr>
          <w:spacing w:val="-4"/>
          <w:w w:val="110"/>
        </w:rPr>
        <w:t> </w:t>
      </w:r>
      <w:r>
        <w:rPr>
          <w:w w:val="110"/>
        </w:rPr>
        <w:t>memetic</w:t>
      </w:r>
      <w:r>
        <w:rPr>
          <w:spacing w:val="-4"/>
          <w:w w:val="110"/>
        </w:rPr>
        <w:t> </w:t>
      </w:r>
      <w:r>
        <w:rPr>
          <w:w w:val="110"/>
        </w:rPr>
        <w:t>algorithm</w:t>
      </w:r>
      <w:r>
        <w:rPr>
          <w:spacing w:val="-3"/>
          <w:w w:val="110"/>
        </w:rPr>
        <w:t> </w:t>
      </w:r>
      <w:r>
        <w:rPr>
          <w:w w:val="110"/>
        </w:rPr>
        <w:t>to</w:t>
      </w:r>
      <w:r>
        <w:rPr>
          <w:spacing w:val="-3"/>
          <w:w w:val="110"/>
        </w:rPr>
        <w:t> </w:t>
      </w:r>
      <w:r>
        <w:rPr>
          <w:w w:val="110"/>
        </w:rPr>
        <w:t>solve</w:t>
      </w:r>
      <w:r>
        <w:rPr>
          <w:spacing w:val="-4"/>
          <w:w w:val="110"/>
        </w:rPr>
        <w:t> </w:t>
      </w:r>
      <w:r>
        <w:rPr>
          <w:w w:val="110"/>
        </w:rPr>
        <w:t>the</w:t>
      </w:r>
      <w:r>
        <w:rPr>
          <w:spacing w:val="-4"/>
          <w:w w:val="110"/>
        </w:rPr>
        <w:t> </w:t>
      </w:r>
      <w:r>
        <w:rPr>
          <w:w w:val="110"/>
        </w:rPr>
        <w:t>VRP,</w:t>
      </w:r>
      <w:r>
        <w:rPr>
          <w:spacing w:val="-4"/>
          <w:w w:val="110"/>
        </w:rPr>
        <w:t> </w:t>
      </w:r>
      <w:r>
        <w:rPr>
          <w:w w:val="110"/>
        </w:rPr>
        <w:t>which was</w:t>
      </w:r>
      <w:r>
        <w:rPr>
          <w:spacing w:val="-1"/>
          <w:w w:val="110"/>
        </w:rPr>
        <w:t> </w:t>
      </w:r>
      <w:r>
        <w:rPr>
          <w:w w:val="110"/>
        </w:rPr>
        <w:t>used to</w:t>
      </w:r>
      <w:r>
        <w:rPr>
          <w:spacing w:val="-2"/>
          <w:w w:val="110"/>
        </w:rPr>
        <w:t> </w:t>
      </w:r>
      <w:r>
        <w:rPr>
          <w:w w:val="110"/>
        </w:rPr>
        <w:t>propose</w:t>
      </w:r>
      <w:r>
        <w:rPr>
          <w:spacing w:val="-1"/>
          <w:w w:val="110"/>
        </w:rPr>
        <w:t> </w:t>
      </w:r>
      <w:r>
        <w:rPr>
          <w:w w:val="110"/>
        </w:rPr>
        <w:t>a</w:t>
      </w:r>
      <w:r>
        <w:rPr>
          <w:spacing w:val="-1"/>
          <w:w w:val="110"/>
        </w:rPr>
        <w:t> </w:t>
      </w:r>
      <w:r>
        <w:rPr>
          <w:w w:val="110"/>
        </w:rPr>
        <w:t>hybrid memetic</w:t>
      </w:r>
      <w:r>
        <w:rPr>
          <w:spacing w:val="-1"/>
          <w:w w:val="110"/>
        </w:rPr>
        <w:t> </w:t>
      </w:r>
      <w:r>
        <w:rPr>
          <w:w w:val="110"/>
        </w:rPr>
        <w:t>algorithm</w:t>
      </w:r>
      <w:r>
        <w:rPr>
          <w:spacing w:val="-2"/>
          <w:w w:val="110"/>
        </w:rPr>
        <w:t> </w:t>
      </w:r>
      <w:r>
        <w:rPr>
          <w:w w:val="110"/>
        </w:rPr>
        <w:t>for</w:t>
      </w:r>
      <w:r>
        <w:rPr>
          <w:spacing w:val="-1"/>
          <w:w w:val="110"/>
        </w:rPr>
        <w:t> </w:t>
      </w:r>
      <w:r>
        <w:rPr>
          <w:w w:val="110"/>
        </w:rPr>
        <w:t>the</w:t>
      </w:r>
      <w:r>
        <w:rPr>
          <w:spacing w:val="-1"/>
          <w:w w:val="110"/>
        </w:rPr>
        <w:t> </w:t>
      </w:r>
      <w:r>
        <w:rPr>
          <w:w w:val="110"/>
        </w:rPr>
        <w:t>VRPTW.</w:t>
      </w:r>
      <w:r>
        <w:rPr>
          <w:spacing w:val="-1"/>
          <w:w w:val="110"/>
        </w:rPr>
        <w:t> </w:t>
      </w:r>
      <w:r>
        <w:rPr>
          <w:w w:val="110"/>
        </w:rPr>
        <w:t>This </w:t>
      </w:r>
      <w:r>
        <w:rPr>
          <w:spacing w:val="2"/>
        </w:rPr>
        <w:t>algorithm</w:t>
      </w:r>
      <w:r>
        <w:rPr>
          <w:spacing w:val="21"/>
        </w:rPr>
        <w:t> </w:t>
      </w:r>
      <w:r>
        <w:rPr>
          <w:spacing w:val="2"/>
        </w:rPr>
        <w:t>uses</w:t>
      </w:r>
      <w:r>
        <w:rPr>
          <w:spacing w:val="21"/>
        </w:rPr>
        <w:t> </w:t>
      </w:r>
      <w:r>
        <w:rPr>
          <w:spacing w:val="2"/>
        </w:rPr>
        <w:t>a</w:t>
      </w:r>
      <w:r>
        <w:rPr>
          <w:spacing w:val="23"/>
        </w:rPr>
        <w:t> </w:t>
      </w:r>
      <w:r>
        <w:rPr>
          <w:spacing w:val="2"/>
        </w:rPr>
        <w:t>penalty</w:t>
      </w:r>
      <w:r>
        <w:rPr>
          <w:spacing w:val="21"/>
        </w:rPr>
        <w:t> </w:t>
      </w:r>
      <w:r>
        <w:rPr>
          <w:spacing w:val="2"/>
        </w:rPr>
        <w:t>function</w:t>
      </w:r>
      <w:r>
        <w:rPr>
          <w:spacing w:val="21"/>
        </w:rPr>
        <w:t> </w:t>
      </w:r>
      <w:r>
        <w:rPr>
          <w:spacing w:val="2"/>
        </w:rPr>
        <w:t>to</w:t>
      </w:r>
      <w:r>
        <w:rPr>
          <w:spacing w:val="22"/>
        </w:rPr>
        <w:t> </w:t>
      </w:r>
      <w:r>
        <w:rPr>
          <w:spacing w:val="2"/>
        </w:rPr>
        <w:t>escape</w:t>
      </w:r>
      <w:r>
        <w:rPr>
          <w:spacing w:val="21"/>
        </w:rPr>
        <w:t> </w:t>
      </w:r>
      <w:r>
        <w:rPr>
          <w:spacing w:val="2"/>
        </w:rPr>
        <w:t>infeasible</w:t>
      </w:r>
      <w:r>
        <w:rPr>
          <w:spacing w:val="23"/>
        </w:rPr>
        <w:t> </w:t>
      </w:r>
      <w:r>
        <w:rPr>
          <w:spacing w:val="2"/>
        </w:rPr>
        <w:t>solutions.</w:t>
      </w:r>
      <w:r>
        <w:rPr>
          <w:spacing w:val="23"/>
        </w:rPr>
        <w:t> </w:t>
      </w:r>
      <w:r>
        <w:rPr>
          <w:spacing w:val="-2"/>
        </w:rPr>
        <w:t>Besides,</w:t>
      </w:r>
    </w:p>
    <w:p>
      <w:pPr>
        <w:pStyle w:val="BodyText"/>
        <w:spacing w:line="184" w:lineRule="exact"/>
        <w:ind w:left="131"/>
        <w:jc w:val="both"/>
      </w:pPr>
      <w:r>
        <w:rPr>
          <w:spacing w:val="-2"/>
          <w:w w:val="110"/>
        </w:rPr>
        <w:t>Nagata</w:t>
      </w:r>
      <w:r>
        <w:rPr>
          <w:spacing w:val="-4"/>
          <w:w w:val="110"/>
        </w:rPr>
        <w:t> </w:t>
      </w:r>
      <w:r>
        <w:rPr>
          <w:spacing w:val="-2"/>
          <w:w w:val="110"/>
        </w:rPr>
        <w:t>and</w:t>
      </w:r>
      <w:r>
        <w:rPr>
          <w:spacing w:val="-4"/>
          <w:w w:val="110"/>
        </w:rPr>
        <w:t> </w:t>
      </w:r>
      <w:r>
        <w:rPr>
          <w:spacing w:val="-2"/>
          <w:w w:val="110"/>
        </w:rPr>
        <w:t>Bra</w:t>
      </w:r>
      <w:r>
        <w:rPr>
          <w:rFonts w:ascii="LM Roman 10" w:hAnsi="LM Roman 10"/>
          <w:spacing w:val="-2"/>
          <w:w w:val="110"/>
          <w:position w:val="1"/>
        </w:rPr>
        <w:t>¨</w:t>
      </w:r>
      <w:r>
        <w:rPr>
          <w:spacing w:val="-2"/>
          <w:w w:val="110"/>
        </w:rPr>
        <w:t>ysy </w:t>
      </w:r>
      <w:hyperlink w:history="true" w:anchor="_bookmark44">
        <w:r>
          <w:rPr>
            <w:color w:val="2196D1"/>
            <w:spacing w:val="-2"/>
            <w:w w:val="110"/>
          </w:rPr>
          <w:t>[16]</w:t>
        </w:r>
      </w:hyperlink>
      <w:r>
        <w:rPr>
          <w:color w:val="2196D1"/>
          <w:spacing w:val="-4"/>
          <w:w w:val="110"/>
        </w:rPr>
        <w:t> </w:t>
      </w:r>
      <w:r>
        <w:rPr>
          <w:spacing w:val="-2"/>
          <w:w w:val="110"/>
        </w:rPr>
        <w:t>used</w:t>
      </w:r>
      <w:r>
        <w:rPr>
          <w:spacing w:val="-3"/>
          <w:w w:val="110"/>
        </w:rPr>
        <w:t> </w:t>
      </w:r>
      <w:r>
        <w:rPr>
          <w:spacing w:val="-2"/>
          <w:w w:val="110"/>
        </w:rPr>
        <w:t>some</w:t>
      </w:r>
      <w:r>
        <w:rPr>
          <w:spacing w:val="-3"/>
          <w:w w:val="110"/>
        </w:rPr>
        <w:t> </w:t>
      </w:r>
      <w:r>
        <w:rPr>
          <w:spacing w:val="-2"/>
          <w:w w:val="110"/>
        </w:rPr>
        <w:t>structural</w:t>
      </w:r>
      <w:r>
        <w:rPr>
          <w:spacing w:val="-3"/>
          <w:w w:val="110"/>
        </w:rPr>
        <w:t> </w:t>
      </w:r>
      <w:r>
        <w:rPr>
          <w:spacing w:val="-2"/>
          <w:w w:val="110"/>
        </w:rPr>
        <w:t>algorithms</w:t>
      </w:r>
      <w:r>
        <w:rPr>
          <w:spacing w:val="-4"/>
          <w:w w:val="110"/>
        </w:rPr>
        <w:t> </w:t>
      </w:r>
      <w:r>
        <w:rPr>
          <w:spacing w:val="-2"/>
          <w:w w:val="110"/>
        </w:rPr>
        <w:t>to generate</w:t>
      </w:r>
      <w:r>
        <w:rPr>
          <w:spacing w:val="-4"/>
          <w:w w:val="110"/>
        </w:rPr>
        <w:t> </w:t>
      </w:r>
      <w:r>
        <w:rPr>
          <w:spacing w:val="-5"/>
          <w:w w:val="110"/>
        </w:rPr>
        <w:t>the</w:t>
      </w:r>
    </w:p>
    <w:p>
      <w:pPr>
        <w:pStyle w:val="BodyText"/>
        <w:spacing w:line="273" w:lineRule="auto" w:before="11"/>
        <w:ind w:left="131" w:right="110"/>
        <w:jc w:val="both"/>
      </w:pPr>
      <w:r>
        <w:rPr>
          <w:w w:val="110"/>
        </w:rPr>
        <w:t>initial</w:t>
      </w:r>
      <w:r>
        <w:rPr>
          <w:w w:val="110"/>
        </w:rPr>
        <w:t> feasible</w:t>
      </w:r>
      <w:r>
        <w:rPr>
          <w:w w:val="110"/>
        </w:rPr>
        <w:t> solutions, which</w:t>
      </w:r>
      <w:r>
        <w:rPr>
          <w:w w:val="110"/>
        </w:rPr>
        <w:t> were</w:t>
      </w:r>
      <w:r>
        <w:rPr>
          <w:w w:val="110"/>
        </w:rPr>
        <w:t> able to</w:t>
      </w:r>
      <w:r>
        <w:rPr>
          <w:w w:val="110"/>
        </w:rPr>
        <w:t> generate relatively</w:t>
      </w:r>
      <w:r>
        <w:rPr>
          <w:w w:val="110"/>
        </w:rPr>
        <w:t> high- quality solutions at an acceptable time. In addition, the crossover </w:t>
      </w:r>
      <w:r>
        <w:rPr>
          <w:w w:val="110"/>
        </w:rPr>
        <w:t>pre- sented</w:t>
      </w:r>
      <w:r>
        <w:rPr>
          <w:spacing w:val="-7"/>
          <w:w w:val="110"/>
        </w:rPr>
        <w:t> </w:t>
      </w:r>
      <w:r>
        <w:rPr>
          <w:w w:val="110"/>
        </w:rPr>
        <w:t>in</w:t>
      </w:r>
      <w:r>
        <w:rPr>
          <w:spacing w:val="-7"/>
          <w:w w:val="110"/>
        </w:rPr>
        <w:t> </w:t>
      </w:r>
      <w:hyperlink w:history="true" w:anchor="_bookmark45">
        <w:r>
          <w:rPr>
            <w:color w:val="2196D1"/>
            <w:w w:val="110"/>
          </w:rPr>
          <w:t>[17]</w:t>
        </w:r>
      </w:hyperlink>
      <w:r>
        <w:rPr>
          <w:color w:val="2196D1"/>
          <w:spacing w:val="-7"/>
          <w:w w:val="110"/>
        </w:rPr>
        <w:t> </w:t>
      </w:r>
      <w:r>
        <w:rPr>
          <w:w w:val="110"/>
        </w:rPr>
        <w:t>was</w:t>
      </w:r>
      <w:r>
        <w:rPr>
          <w:spacing w:val="-7"/>
          <w:w w:val="110"/>
        </w:rPr>
        <w:t> </w:t>
      </w:r>
      <w:r>
        <w:rPr>
          <w:w w:val="110"/>
        </w:rPr>
        <w:t>considered</w:t>
      </w:r>
      <w:r>
        <w:rPr>
          <w:spacing w:val="-8"/>
          <w:w w:val="110"/>
        </w:rPr>
        <w:t> </w:t>
      </w:r>
      <w:r>
        <w:rPr>
          <w:w w:val="110"/>
        </w:rPr>
        <w:t>and</w:t>
      </w:r>
      <w:r>
        <w:rPr>
          <w:spacing w:val="-7"/>
          <w:w w:val="110"/>
        </w:rPr>
        <w:t> </w:t>
      </w:r>
      <w:r>
        <w:rPr>
          <w:w w:val="110"/>
        </w:rPr>
        <w:t>used</w:t>
      </w:r>
      <w:r>
        <w:rPr>
          <w:spacing w:val="-7"/>
          <w:w w:val="110"/>
        </w:rPr>
        <w:t> </w:t>
      </w:r>
      <w:r>
        <w:rPr>
          <w:w w:val="110"/>
        </w:rPr>
        <w:t>for</w:t>
      </w:r>
      <w:r>
        <w:rPr>
          <w:spacing w:val="-7"/>
          <w:w w:val="110"/>
        </w:rPr>
        <w:t> </w:t>
      </w:r>
      <w:r>
        <w:rPr>
          <w:w w:val="110"/>
        </w:rPr>
        <w:t>the</w:t>
      </w:r>
      <w:r>
        <w:rPr>
          <w:spacing w:val="-7"/>
          <w:w w:val="110"/>
        </w:rPr>
        <w:t> </w:t>
      </w:r>
      <w:r>
        <w:rPr>
          <w:w w:val="110"/>
        </w:rPr>
        <w:t>VRPTW.</w:t>
      </w:r>
      <w:r>
        <w:rPr>
          <w:spacing w:val="-7"/>
          <w:w w:val="110"/>
        </w:rPr>
        <w:t> </w:t>
      </w:r>
      <w:r>
        <w:rPr>
          <w:w w:val="110"/>
        </w:rPr>
        <w:t>In</w:t>
      </w:r>
      <w:r>
        <w:rPr>
          <w:spacing w:val="-7"/>
          <w:w w:val="110"/>
        </w:rPr>
        <w:t> </w:t>
      </w:r>
      <w:r>
        <w:rPr>
          <w:w w:val="110"/>
        </w:rPr>
        <w:t>other</w:t>
      </w:r>
      <w:r>
        <w:rPr>
          <w:spacing w:val="-8"/>
          <w:w w:val="110"/>
        </w:rPr>
        <w:t> </w:t>
      </w:r>
      <w:r>
        <w:rPr>
          <w:spacing w:val="-2"/>
          <w:w w:val="110"/>
        </w:rPr>
        <w:t>words,</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2"/>
        <w:rPr>
          <w:sz w:val="20"/>
        </w:rPr>
      </w:pPr>
    </w:p>
    <w:p>
      <w:pPr>
        <w:pStyle w:val="BodyText"/>
        <w:ind w:left="2214"/>
        <w:rPr>
          <w:sz w:val="20"/>
        </w:rPr>
      </w:pPr>
      <w:r>
        <w:rPr>
          <w:sz w:val="20"/>
        </w:rPr>
        <mc:AlternateContent>
          <mc:Choice Requires="wps">
            <w:drawing>
              <wp:inline distT="0" distB="0" distL="0" distR="0">
                <wp:extent cx="3960495" cy="1849755"/>
                <wp:effectExtent l="0" t="0" r="0" b="7619"/>
                <wp:docPr id="20" name="Group 20"/>
                <wp:cNvGraphicFramePr>
                  <a:graphicFrameLocks/>
                </wp:cNvGraphicFramePr>
                <a:graphic>
                  <a:graphicData uri="http://schemas.microsoft.com/office/word/2010/wordprocessingGroup">
                    <wpg:wgp>
                      <wpg:cNvPr id="20" name="Group 20"/>
                      <wpg:cNvGrpSpPr/>
                      <wpg:grpSpPr>
                        <a:xfrm>
                          <a:off x="0" y="0"/>
                          <a:ext cx="3960495" cy="1849755"/>
                          <a:chExt cx="3960495" cy="1849755"/>
                        </a:xfrm>
                      </wpg:grpSpPr>
                      <wps:wsp>
                        <wps:cNvPr id="21" name="Graphic 21"/>
                        <wps:cNvSpPr/>
                        <wps:spPr>
                          <a:xfrm>
                            <a:off x="0" y="0"/>
                            <a:ext cx="3960495" cy="1849755"/>
                          </a:xfrm>
                          <a:custGeom>
                            <a:avLst/>
                            <a:gdLst/>
                            <a:ahLst/>
                            <a:cxnLst/>
                            <a:rect l="l" t="t" r="r" b="b"/>
                            <a:pathLst>
                              <a:path w="3960495" h="1849755">
                                <a:moveTo>
                                  <a:pt x="3959987" y="0"/>
                                </a:moveTo>
                                <a:lnTo>
                                  <a:pt x="0" y="0"/>
                                </a:lnTo>
                                <a:lnTo>
                                  <a:pt x="0" y="1849158"/>
                                </a:lnTo>
                                <a:lnTo>
                                  <a:pt x="3959987" y="1849158"/>
                                </a:lnTo>
                                <a:lnTo>
                                  <a:pt x="3959987" y="0"/>
                                </a:lnTo>
                                <a:close/>
                              </a:path>
                            </a:pathLst>
                          </a:custGeom>
                          <a:solidFill>
                            <a:srgbClr val="E7E6E6"/>
                          </a:solidFill>
                        </wps:spPr>
                        <wps:bodyPr wrap="square" lIns="0" tIns="0" rIns="0" bIns="0" rtlCol="0">
                          <a:prstTxWarp prst="textNoShape">
                            <a:avLst/>
                          </a:prstTxWarp>
                          <a:noAutofit/>
                        </wps:bodyPr>
                      </wps:wsp>
                      <pic:pic>
                        <pic:nvPicPr>
                          <pic:cNvPr id="22" name="Image 22"/>
                          <pic:cNvPicPr/>
                        </pic:nvPicPr>
                        <pic:blipFill>
                          <a:blip r:embed="rId18" cstate="print"/>
                          <a:stretch>
                            <a:fillRect/>
                          </a:stretch>
                        </pic:blipFill>
                        <pic:spPr>
                          <a:xfrm>
                            <a:off x="21" y="26958"/>
                            <a:ext cx="3791407" cy="1821844"/>
                          </a:xfrm>
                          <a:prstGeom prst="rect">
                            <a:avLst/>
                          </a:prstGeom>
                        </pic:spPr>
                      </pic:pic>
                    </wpg:wgp>
                  </a:graphicData>
                </a:graphic>
              </wp:inline>
            </w:drawing>
          </mc:Choice>
          <mc:Fallback>
            <w:pict>
              <v:group style="width:311.850pt;height:145.65pt;mso-position-horizontal-relative:char;mso-position-vertical-relative:line" id="docshapegroup15" coordorigin="0,0" coordsize="6237,2913">
                <v:rect style="position:absolute;left:0;top:0;width:6237;height:2913" id="docshape16" filled="true" fillcolor="#e7e6e6" stroked="false">
                  <v:fill type="solid"/>
                </v:rect>
                <v:shape style="position:absolute;left:0;top:42;width:5971;height:2870" type="#_x0000_t75" id="docshape17" stroked="false">
                  <v:imagedata r:id="rId18" o:title=""/>
                </v:shape>
              </v:group>
            </w:pict>
          </mc:Fallback>
        </mc:AlternateContent>
      </w:r>
      <w:r>
        <w:rPr>
          <w:sz w:val="20"/>
        </w:rPr>
      </w:r>
    </w:p>
    <w:p>
      <w:pPr>
        <w:spacing w:before="134"/>
        <w:ind w:left="20" w:right="0" w:firstLine="0"/>
        <w:jc w:val="center"/>
        <w:rPr>
          <w:sz w:val="14"/>
        </w:rPr>
      </w:pPr>
      <w:bookmarkStart w:name="_bookmark7" w:id="10"/>
      <w:bookmarkEnd w:id="10"/>
      <w:r>
        <w:rPr/>
      </w:r>
      <w:r>
        <w:rPr>
          <w:b/>
          <w:w w:val="115"/>
          <w:sz w:val="14"/>
        </w:rPr>
        <w:t>Fig.</w:t>
      </w:r>
      <w:r>
        <w:rPr>
          <w:b/>
          <w:spacing w:val="-2"/>
          <w:w w:val="115"/>
          <w:sz w:val="14"/>
        </w:rPr>
        <w:t> </w:t>
      </w:r>
      <w:r>
        <w:rPr>
          <w:b/>
          <w:w w:val="115"/>
          <w:sz w:val="14"/>
        </w:rPr>
        <w:t>3.</w:t>
      </w:r>
      <w:r>
        <w:rPr>
          <w:b/>
          <w:spacing w:val="20"/>
          <w:w w:val="115"/>
          <w:sz w:val="14"/>
        </w:rPr>
        <w:t> </w:t>
      </w:r>
      <w:r>
        <w:rPr>
          <w:w w:val="115"/>
          <w:sz w:val="14"/>
        </w:rPr>
        <w:t>The</w:t>
      </w:r>
      <w:r>
        <w:rPr>
          <w:spacing w:val="-1"/>
          <w:w w:val="115"/>
          <w:sz w:val="14"/>
        </w:rPr>
        <w:t> </w:t>
      </w:r>
      <w:r>
        <w:rPr>
          <w:w w:val="115"/>
          <w:sz w:val="14"/>
        </w:rPr>
        <w:t>pseudo</w:t>
      </w:r>
      <w:r>
        <w:rPr>
          <w:spacing w:val="-1"/>
          <w:w w:val="115"/>
          <w:sz w:val="14"/>
        </w:rPr>
        <w:t> </w:t>
      </w:r>
      <w:r>
        <w:rPr>
          <w:w w:val="115"/>
          <w:sz w:val="14"/>
        </w:rPr>
        <w:t>code</w:t>
      </w:r>
      <w:r>
        <w:rPr>
          <w:spacing w:val="-1"/>
          <w:w w:val="115"/>
          <w:sz w:val="14"/>
        </w:rPr>
        <w:t> </w:t>
      </w:r>
      <w:r>
        <w:rPr>
          <w:w w:val="115"/>
          <w:sz w:val="14"/>
        </w:rPr>
        <w:t>of</w:t>
      </w:r>
      <w:r>
        <w:rPr>
          <w:spacing w:val="-1"/>
          <w:w w:val="115"/>
          <w:sz w:val="14"/>
        </w:rPr>
        <w:t> </w:t>
      </w:r>
      <w:r>
        <w:rPr>
          <w:w w:val="115"/>
          <w:sz w:val="14"/>
        </w:rPr>
        <w:t>football</w:t>
      </w:r>
      <w:r>
        <w:rPr>
          <w:spacing w:val="-1"/>
          <w:w w:val="115"/>
          <w:sz w:val="14"/>
        </w:rPr>
        <w:t> </w:t>
      </w:r>
      <w:r>
        <w:rPr>
          <w:w w:val="115"/>
          <w:sz w:val="14"/>
        </w:rPr>
        <w:t>game </w:t>
      </w:r>
      <w:r>
        <w:rPr>
          <w:spacing w:val="-2"/>
          <w:w w:val="115"/>
          <w:sz w:val="14"/>
        </w:rPr>
        <w:t>algorithm.</w:t>
      </w:r>
    </w:p>
    <w:p>
      <w:pPr>
        <w:spacing w:after="0"/>
        <w:jc w:val="center"/>
        <w:rPr>
          <w:sz w:val="14"/>
        </w:rPr>
        <w:sectPr>
          <w:type w:val="continuous"/>
          <w:pgSz w:w="11910" w:h="15880"/>
          <w:pgMar w:header="655" w:footer="544" w:top="620" w:bottom="280" w:left="620" w:right="64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7"/>
        <w:rPr>
          <w:sz w:val="14"/>
        </w:rPr>
      </w:pPr>
    </w:p>
    <w:p>
      <w:pPr>
        <w:spacing w:line="452" w:lineRule="exact" w:before="0"/>
        <w:ind w:left="19" w:right="0" w:firstLine="0"/>
        <w:jc w:val="center"/>
        <w:rPr>
          <w:sz w:val="14"/>
        </w:rPr>
      </w:pPr>
      <w:r>
        <w:rPr/>
        <w:drawing>
          <wp:anchor distT="0" distB="0" distL="0" distR="0" allowOverlap="1" layoutInCell="1" locked="0" behindDoc="1" simplePos="0" relativeHeight="484334080">
            <wp:simplePos x="0" y="0"/>
            <wp:positionH relativeFrom="page">
              <wp:posOffset>1619999</wp:posOffset>
            </wp:positionH>
            <wp:positionV relativeFrom="paragraph">
              <wp:posOffset>-1740310</wp:posOffset>
            </wp:positionV>
            <wp:extent cx="4319282" cy="1853107"/>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9" cstate="print"/>
                    <a:stretch>
                      <a:fillRect/>
                    </a:stretch>
                  </pic:blipFill>
                  <pic:spPr>
                    <a:xfrm>
                      <a:off x="0" y="0"/>
                      <a:ext cx="4319282" cy="1853107"/>
                    </a:xfrm>
                    <a:prstGeom prst="rect">
                      <a:avLst/>
                    </a:prstGeom>
                  </pic:spPr>
                </pic:pic>
              </a:graphicData>
            </a:graphic>
          </wp:anchor>
        </w:drawing>
      </w:r>
      <w:bookmarkStart w:name="_bookmark8" w:id="11"/>
      <w:bookmarkEnd w:id="11"/>
      <w:r>
        <w:rPr/>
      </w:r>
      <w:r>
        <w:rPr>
          <w:b/>
          <w:w w:val="110"/>
          <w:sz w:val="14"/>
        </w:rPr>
        <w:t>Fig.</w:t>
      </w:r>
      <w:r>
        <w:rPr>
          <w:b/>
          <w:spacing w:val="12"/>
          <w:w w:val="110"/>
          <w:sz w:val="14"/>
        </w:rPr>
        <w:t> </w:t>
      </w:r>
      <w:r>
        <w:rPr>
          <w:b/>
          <w:w w:val="110"/>
          <w:sz w:val="14"/>
        </w:rPr>
        <w:t>4.</w:t>
      </w:r>
      <w:r>
        <w:rPr>
          <w:b/>
          <w:spacing w:val="35"/>
          <w:w w:val="110"/>
          <w:sz w:val="14"/>
        </w:rPr>
        <w:t> </w:t>
      </w:r>
      <w:r>
        <w:rPr>
          <w:w w:val="110"/>
          <w:sz w:val="14"/>
        </w:rPr>
        <w:t>The</w:t>
      </w:r>
      <w:r>
        <w:rPr>
          <w:spacing w:val="12"/>
          <w:w w:val="110"/>
          <w:sz w:val="14"/>
        </w:rPr>
        <w:t> </w:t>
      </w:r>
      <w:r>
        <w:rPr>
          <w:w w:val="110"/>
          <w:sz w:val="14"/>
        </w:rPr>
        <w:t>positions</w:t>
      </w:r>
      <w:r>
        <w:rPr>
          <w:spacing w:val="12"/>
          <w:w w:val="110"/>
          <w:sz w:val="14"/>
        </w:rPr>
        <w:t> </w:t>
      </w:r>
      <w:r>
        <w:rPr>
          <w:i/>
          <w:w w:val="110"/>
          <w:sz w:val="14"/>
        </w:rPr>
        <w:t>X</w:t>
      </w:r>
      <w:r>
        <w:rPr>
          <w:i/>
          <w:w w:val="110"/>
          <w:sz w:val="14"/>
          <w:vertAlign w:val="superscript"/>
        </w:rPr>
        <w:t>t</w:t>
      </w:r>
      <w:r>
        <w:rPr>
          <w:w w:val="110"/>
          <w:sz w:val="14"/>
          <w:vertAlign w:val="baseline"/>
        </w:rPr>
        <w:t>,</w:t>
      </w:r>
      <w:r>
        <w:rPr>
          <w:spacing w:val="12"/>
          <w:w w:val="110"/>
          <w:sz w:val="14"/>
          <w:vertAlign w:val="baseline"/>
        </w:rPr>
        <w:t> </w:t>
      </w:r>
      <w:r>
        <w:rPr>
          <w:i/>
          <w:w w:val="110"/>
          <w:sz w:val="14"/>
          <w:vertAlign w:val="baseline"/>
        </w:rPr>
        <w:t>X</w:t>
      </w:r>
      <w:r>
        <w:rPr>
          <w:i/>
          <w:w w:val="110"/>
          <w:sz w:val="14"/>
          <w:vertAlign w:val="superscript"/>
        </w:rPr>
        <w:t>t</w:t>
      </w:r>
      <w:r>
        <w:rPr>
          <w:i/>
          <w:spacing w:val="55"/>
          <w:w w:val="110"/>
          <w:sz w:val="14"/>
          <w:vertAlign w:val="baseline"/>
        </w:rPr>
        <w:t>  </w:t>
      </w:r>
      <w:r>
        <w:rPr>
          <w:w w:val="110"/>
          <w:sz w:val="14"/>
          <w:vertAlign w:val="baseline"/>
        </w:rPr>
        <w:t>and</w:t>
      </w:r>
      <w:r>
        <w:rPr>
          <w:spacing w:val="12"/>
          <w:w w:val="110"/>
          <w:sz w:val="14"/>
          <w:vertAlign w:val="baseline"/>
        </w:rPr>
        <w:t> </w:t>
      </w:r>
      <w:r>
        <w:rPr>
          <w:i/>
          <w:w w:val="110"/>
          <w:sz w:val="14"/>
          <w:vertAlign w:val="baseline"/>
        </w:rPr>
        <w:t>X</w:t>
      </w:r>
      <w:r>
        <w:rPr>
          <w:i/>
          <w:w w:val="110"/>
          <w:sz w:val="14"/>
          <w:vertAlign w:val="superscript"/>
        </w:rPr>
        <w:t>t</w:t>
      </w:r>
      <w:r>
        <w:rPr>
          <w:rFonts w:ascii="Latin Modern Math" w:hAnsi="Latin Modern Math"/>
          <w:w w:val="110"/>
          <w:sz w:val="14"/>
          <w:vertAlign w:val="superscript"/>
        </w:rPr>
        <w:t>—</w:t>
      </w:r>
      <w:r>
        <w:rPr>
          <w:spacing w:val="-5"/>
          <w:w w:val="110"/>
          <w:sz w:val="14"/>
          <w:vertAlign w:val="superscript"/>
        </w:rPr>
        <w:t>1</w:t>
      </w:r>
      <w:r>
        <w:rPr>
          <w:spacing w:val="-5"/>
          <w:w w:val="110"/>
          <w:sz w:val="14"/>
          <w:vertAlign w:val="baseline"/>
        </w:rPr>
        <w:t>.</w:t>
      </w:r>
    </w:p>
    <w:p>
      <w:pPr>
        <w:tabs>
          <w:tab w:pos="2132" w:val="left" w:leader="none"/>
        </w:tabs>
        <w:spacing w:before="0"/>
        <w:ind w:left="1320" w:right="0" w:firstLine="0"/>
        <w:jc w:val="center"/>
        <w:rPr>
          <w:i/>
          <w:sz w:val="10"/>
        </w:rPr>
      </w:pPr>
      <w:r>
        <w:rPr>
          <w:i/>
          <w:sz w:val="10"/>
        </w:rPr>
        <w:t>i</w:t>
      </w:r>
      <w:r>
        <w:rPr>
          <w:i/>
          <w:spacing w:val="74"/>
          <w:sz w:val="10"/>
        </w:rPr>
        <w:t>  </w:t>
      </w:r>
      <w:r>
        <w:rPr>
          <w:i/>
          <w:spacing w:val="-4"/>
          <w:sz w:val="10"/>
        </w:rPr>
        <w:t>ball</w:t>
      </w:r>
      <w:r>
        <w:rPr>
          <w:sz w:val="10"/>
        </w:rPr>
        <w:tab/>
      </w:r>
      <w:r>
        <w:rPr>
          <w:i/>
          <w:spacing w:val="-10"/>
          <w:sz w:val="10"/>
        </w:rPr>
        <w:t>i</w:t>
      </w:r>
    </w:p>
    <w:p>
      <w:pPr>
        <w:pStyle w:val="BodyText"/>
        <w:spacing w:before="19"/>
        <w:rPr>
          <w:i/>
          <w:sz w:val="20"/>
        </w:rPr>
      </w:pPr>
      <w:r>
        <w:rPr/>
        <w:drawing>
          <wp:anchor distT="0" distB="0" distL="0" distR="0" allowOverlap="1" layoutInCell="1" locked="0" behindDoc="1" simplePos="0" relativeHeight="487593984">
            <wp:simplePos x="0" y="0"/>
            <wp:positionH relativeFrom="page">
              <wp:posOffset>899999</wp:posOffset>
            </wp:positionH>
            <wp:positionV relativeFrom="paragraph">
              <wp:posOffset>173354</wp:posOffset>
            </wp:positionV>
            <wp:extent cx="5758737" cy="2804160"/>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0" cstate="print"/>
                    <a:stretch>
                      <a:fillRect/>
                    </a:stretch>
                  </pic:blipFill>
                  <pic:spPr>
                    <a:xfrm>
                      <a:off x="0" y="0"/>
                      <a:ext cx="5758737" cy="2804160"/>
                    </a:xfrm>
                    <a:prstGeom prst="rect">
                      <a:avLst/>
                    </a:prstGeom>
                  </pic:spPr>
                </pic:pic>
              </a:graphicData>
            </a:graphic>
          </wp:anchor>
        </w:drawing>
      </w:r>
    </w:p>
    <w:p>
      <w:pPr>
        <w:pStyle w:val="BodyText"/>
        <w:spacing w:before="12"/>
        <w:rPr>
          <w:i/>
          <w:sz w:val="14"/>
        </w:rPr>
      </w:pPr>
    </w:p>
    <w:p>
      <w:pPr>
        <w:spacing w:before="0"/>
        <w:ind w:left="19" w:right="0" w:firstLine="0"/>
        <w:jc w:val="center"/>
        <w:rPr>
          <w:sz w:val="14"/>
        </w:rPr>
      </w:pPr>
      <w:bookmarkStart w:name="_bookmark9" w:id="12"/>
      <w:bookmarkEnd w:id="12"/>
      <w:r>
        <w:rPr/>
      </w:r>
      <w:r>
        <w:rPr>
          <w:b/>
          <w:w w:val="115"/>
          <w:sz w:val="14"/>
        </w:rPr>
        <w:t>Fig.</w:t>
      </w:r>
      <w:r>
        <w:rPr>
          <w:b/>
          <w:spacing w:val="-2"/>
          <w:w w:val="115"/>
          <w:sz w:val="14"/>
        </w:rPr>
        <w:t> </w:t>
      </w:r>
      <w:r>
        <w:rPr>
          <w:b/>
          <w:w w:val="115"/>
          <w:sz w:val="14"/>
        </w:rPr>
        <w:t>5.</w:t>
      </w:r>
      <w:r>
        <w:rPr>
          <w:b/>
          <w:spacing w:val="17"/>
          <w:w w:val="115"/>
          <w:sz w:val="14"/>
        </w:rPr>
        <w:t> </w:t>
      </w:r>
      <w:r>
        <w:rPr>
          <w:w w:val="115"/>
          <w:sz w:val="14"/>
        </w:rPr>
        <w:t>Hill</w:t>
      </w:r>
      <w:r>
        <w:rPr>
          <w:spacing w:val="-2"/>
          <w:w w:val="115"/>
          <w:sz w:val="14"/>
        </w:rPr>
        <w:t> </w:t>
      </w:r>
      <w:r>
        <w:rPr>
          <w:w w:val="115"/>
          <w:sz w:val="14"/>
        </w:rPr>
        <w:t>climbing</w:t>
      </w:r>
      <w:r>
        <w:rPr>
          <w:spacing w:val="-2"/>
          <w:w w:val="115"/>
          <w:sz w:val="14"/>
        </w:rPr>
        <w:t> algorithm.</w:t>
      </w:r>
    </w:p>
    <w:p>
      <w:pPr>
        <w:pStyle w:val="BodyText"/>
        <w:spacing w:before="6"/>
        <w:rPr>
          <w:sz w:val="15"/>
        </w:rPr>
      </w:pPr>
    </w:p>
    <w:p>
      <w:pPr>
        <w:spacing w:after="0"/>
        <w:rPr>
          <w:sz w:val="15"/>
        </w:rPr>
        <w:sectPr>
          <w:pgSz w:w="11910" w:h="15880"/>
          <w:pgMar w:header="655" w:footer="544" w:top="840" w:bottom="740" w:left="620" w:right="640"/>
        </w:sectPr>
      </w:pPr>
    </w:p>
    <w:p>
      <w:pPr>
        <w:pStyle w:val="BodyText"/>
        <w:spacing w:line="273" w:lineRule="auto" w:before="91"/>
        <w:ind w:left="131" w:right="38"/>
        <w:jc w:val="both"/>
      </w:pPr>
      <w:r>
        <w:rPr>
          <w:w w:val="110"/>
        </w:rPr>
        <w:t>using</w:t>
      </w:r>
      <w:r>
        <w:rPr>
          <w:w w:val="110"/>
        </w:rPr>
        <w:t> a</w:t>
      </w:r>
      <w:r>
        <w:rPr>
          <w:w w:val="110"/>
        </w:rPr>
        <w:t> new</w:t>
      </w:r>
      <w:r>
        <w:rPr>
          <w:w w:val="110"/>
        </w:rPr>
        <w:t> penalty</w:t>
      </w:r>
      <w:r>
        <w:rPr>
          <w:w w:val="110"/>
        </w:rPr>
        <w:t> function</w:t>
      </w:r>
      <w:r>
        <w:rPr>
          <w:w w:val="110"/>
        </w:rPr>
        <w:t> tried</w:t>
      </w:r>
      <w:r>
        <w:rPr>
          <w:w w:val="110"/>
        </w:rPr>
        <w:t> to</w:t>
      </w:r>
      <w:r>
        <w:rPr>
          <w:w w:val="110"/>
        </w:rPr>
        <w:t> prevent</w:t>
      </w:r>
      <w:r>
        <w:rPr>
          <w:w w:val="110"/>
        </w:rPr>
        <w:t> the</w:t>
      </w:r>
      <w:r>
        <w:rPr>
          <w:w w:val="110"/>
        </w:rPr>
        <w:t> time</w:t>
      </w:r>
      <w:r>
        <w:rPr>
          <w:w w:val="110"/>
        </w:rPr>
        <w:t> window</w:t>
      </w:r>
      <w:r>
        <w:rPr>
          <w:w w:val="110"/>
        </w:rPr>
        <w:t> </w:t>
      </w:r>
      <w:r>
        <w:rPr>
          <w:w w:val="110"/>
        </w:rPr>
        <w:t>from being</w:t>
      </w:r>
      <w:r>
        <w:rPr>
          <w:w w:val="110"/>
        </w:rPr>
        <w:t> violated.</w:t>
      </w:r>
      <w:r>
        <w:rPr>
          <w:w w:val="110"/>
        </w:rPr>
        <w:t> In</w:t>
      </w:r>
      <w:r>
        <w:rPr>
          <w:w w:val="110"/>
        </w:rPr>
        <w:t> addition,</w:t>
      </w:r>
      <w:r>
        <w:rPr>
          <w:w w:val="110"/>
        </w:rPr>
        <w:t> a</w:t>
      </w:r>
      <w:r>
        <w:rPr>
          <w:w w:val="110"/>
        </w:rPr>
        <w:t> multi-graph</w:t>
      </w:r>
      <w:r>
        <w:rPr>
          <w:w w:val="110"/>
        </w:rPr>
        <w:t> model</w:t>
      </w:r>
      <w:r>
        <w:rPr>
          <w:w w:val="110"/>
        </w:rPr>
        <w:t> for</w:t>
      </w:r>
      <w:r>
        <w:rPr>
          <w:w w:val="110"/>
        </w:rPr>
        <w:t> the</w:t>
      </w:r>
      <w:r>
        <w:rPr>
          <w:w w:val="110"/>
        </w:rPr>
        <w:t> VRPTW</w:t>
      </w:r>
      <w:r>
        <w:rPr>
          <w:w w:val="110"/>
        </w:rPr>
        <w:t> was proposed in </w:t>
      </w:r>
      <w:hyperlink w:history="true" w:anchor="_bookmark46">
        <w:r>
          <w:rPr>
            <w:color w:val="2196D1"/>
            <w:w w:val="110"/>
          </w:rPr>
          <w:t>[18]</w:t>
        </w:r>
      </w:hyperlink>
      <w:r>
        <w:rPr>
          <w:color w:val="2196D1"/>
          <w:w w:val="110"/>
        </w:rPr>
        <w:t> </w:t>
      </w:r>
      <w:r>
        <w:rPr>
          <w:w w:val="110"/>
        </w:rPr>
        <w:t>and then they used a hybrid algorithm based on large adaptive neighborhood search to solve this problem. Also, a new data structure</w:t>
      </w:r>
      <w:r>
        <w:rPr>
          <w:w w:val="110"/>
        </w:rPr>
        <w:t> and</w:t>
      </w:r>
      <w:r>
        <w:rPr>
          <w:w w:val="110"/>
        </w:rPr>
        <w:t> dynamic</w:t>
      </w:r>
      <w:r>
        <w:rPr>
          <w:w w:val="110"/>
        </w:rPr>
        <w:t> programming</w:t>
      </w:r>
      <w:r>
        <w:rPr>
          <w:w w:val="110"/>
        </w:rPr>
        <w:t> were</w:t>
      </w:r>
      <w:r>
        <w:rPr>
          <w:w w:val="110"/>
        </w:rPr>
        <w:t> used</w:t>
      </w:r>
      <w:r>
        <w:rPr>
          <w:w w:val="110"/>
        </w:rPr>
        <w:t> to</w:t>
      </w:r>
      <w:r>
        <w:rPr>
          <w:w w:val="110"/>
        </w:rPr>
        <w:t> set</w:t>
      </w:r>
      <w:r>
        <w:rPr>
          <w:w w:val="110"/>
        </w:rPr>
        <w:t> up</w:t>
      </w:r>
      <w:r>
        <w:rPr>
          <w:w w:val="110"/>
        </w:rPr>
        <w:t> the</w:t>
      </w:r>
      <w:r>
        <w:rPr>
          <w:w w:val="110"/>
        </w:rPr>
        <w:t> multi- graph,</w:t>
      </w:r>
      <w:r>
        <w:rPr>
          <w:w w:val="110"/>
        </w:rPr>
        <w:t> which</w:t>
      </w:r>
      <w:r>
        <w:rPr>
          <w:w w:val="110"/>
        </w:rPr>
        <w:t> was</w:t>
      </w:r>
      <w:r>
        <w:rPr>
          <w:w w:val="110"/>
        </w:rPr>
        <w:t> able</w:t>
      </w:r>
      <w:r>
        <w:rPr>
          <w:w w:val="110"/>
        </w:rPr>
        <w:t> to</w:t>
      </w:r>
      <w:r>
        <w:rPr>
          <w:w w:val="110"/>
        </w:rPr>
        <w:t> provide</w:t>
      </w:r>
      <w:r>
        <w:rPr>
          <w:w w:val="110"/>
        </w:rPr>
        <w:t> very</w:t>
      </w:r>
      <w:r>
        <w:rPr>
          <w:w w:val="110"/>
        </w:rPr>
        <w:t> good</w:t>
      </w:r>
      <w:r>
        <w:rPr>
          <w:w w:val="110"/>
        </w:rPr>
        <w:t> quality</w:t>
      </w:r>
      <w:r>
        <w:rPr>
          <w:w w:val="110"/>
        </w:rPr>
        <w:t> for</w:t>
      </w:r>
      <w:r>
        <w:rPr>
          <w:w w:val="110"/>
        </w:rPr>
        <w:t> answering problems.</w:t>
      </w:r>
      <w:r>
        <w:rPr>
          <w:spacing w:val="-11"/>
          <w:w w:val="110"/>
        </w:rPr>
        <w:t> </w:t>
      </w:r>
      <w:r>
        <w:rPr>
          <w:w w:val="110"/>
        </w:rPr>
        <w:t>In</w:t>
      </w:r>
      <w:r>
        <w:rPr>
          <w:spacing w:val="-10"/>
          <w:w w:val="110"/>
        </w:rPr>
        <w:t> </w:t>
      </w:r>
      <w:hyperlink w:history="true" w:anchor="_bookmark34">
        <w:r>
          <w:rPr>
            <w:color w:val="2196D1"/>
            <w:w w:val="110"/>
          </w:rPr>
          <w:t>[5]</w:t>
        </w:r>
      </w:hyperlink>
      <w:r>
        <w:rPr>
          <w:w w:val="110"/>
        </w:rPr>
        <w:t>,</w:t>
      </w:r>
      <w:r>
        <w:rPr>
          <w:spacing w:val="-11"/>
          <w:w w:val="110"/>
        </w:rPr>
        <w:t> </w:t>
      </w:r>
      <w:r>
        <w:rPr>
          <w:w w:val="110"/>
        </w:rPr>
        <w:t>the</w:t>
      </w:r>
      <w:r>
        <w:rPr>
          <w:spacing w:val="-11"/>
          <w:w w:val="110"/>
        </w:rPr>
        <w:t> </w:t>
      </w:r>
      <w:r>
        <w:rPr>
          <w:w w:val="110"/>
        </w:rPr>
        <w:t>VRPTW</w:t>
      </w:r>
      <w:r>
        <w:rPr>
          <w:spacing w:val="-11"/>
          <w:w w:val="110"/>
        </w:rPr>
        <w:t> </w:t>
      </w:r>
      <w:r>
        <w:rPr>
          <w:w w:val="110"/>
        </w:rPr>
        <w:t>was</w:t>
      </w:r>
      <w:r>
        <w:rPr>
          <w:spacing w:val="-11"/>
          <w:w w:val="110"/>
        </w:rPr>
        <w:t> </w:t>
      </w:r>
      <w:r>
        <w:rPr>
          <w:w w:val="110"/>
        </w:rPr>
        <w:t>solved</w:t>
      </w:r>
      <w:r>
        <w:rPr>
          <w:spacing w:val="-11"/>
          <w:w w:val="110"/>
        </w:rPr>
        <w:t> </w:t>
      </w:r>
      <w:r>
        <w:rPr>
          <w:w w:val="110"/>
        </w:rPr>
        <w:t>by</w:t>
      </w:r>
      <w:r>
        <w:rPr>
          <w:spacing w:val="-11"/>
          <w:w w:val="110"/>
        </w:rPr>
        <w:t> </w:t>
      </w:r>
      <w:r>
        <w:rPr>
          <w:w w:val="110"/>
        </w:rPr>
        <w:t>an</w:t>
      </w:r>
      <w:r>
        <w:rPr>
          <w:spacing w:val="-11"/>
          <w:w w:val="110"/>
        </w:rPr>
        <w:t> </w:t>
      </w:r>
      <w:r>
        <w:rPr>
          <w:w w:val="110"/>
        </w:rPr>
        <w:t>ACO,</w:t>
      </w:r>
      <w:r>
        <w:rPr>
          <w:spacing w:val="-11"/>
          <w:w w:val="110"/>
        </w:rPr>
        <w:t> </w:t>
      </w:r>
      <w:r>
        <w:rPr>
          <w:w w:val="110"/>
        </w:rPr>
        <w:t>and</w:t>
      </w:r>
      <w:r>
        <w:rPr>
          <w:spacing w:val="-11"/>
          <w:w w:val="110"/>
        </w:rPr>
        <w:t> </w:t>
      </w:r>
      <w:r>
        <w:rPr>
          <w:w w:val="110"/>
        </w:rPr>
        <w:t>to</w:t>
      </w:r>
      <w:r>
        <w:rPr>
          <w:spacing w:val="-11"/>
          <w:w w:val="110"/>
        </w:rPr>
        <w:t> </w:t>
      </w:r>
      <w:r>
        <w:rPr>
          <w:w w:val="110"/>
        </w:rPr>
        <w:t>increase</w:t>
      </w:r>
      <w:r>
        <w:rPr>
          <w:spacing w:val="-10"/>
          <w:w w:val="110"/>
        </w:rPr>
        <w:t> </w:t>
      </w:r>
      <w:r>
        <w:rPr>
          <w:w w:val="110"/>
        </w:rPr>
        <w:t>its </w:t>
      </w:r>
      <w:r>
        <w:rPr/>
        <w:t>efficiency,</w:t>
      </w:r>
      <w:r>
        <w:rPr>
          <w:spacing w:val="19"/>
        </w:rPr>
        <w:t> </w:t>
      </w:r>
      <w:r>
        <w:rPr/>
        <w:t>they</w:t>
      </w:r>
      <w:r>
        <w:rPr>
          <w:spacing w:val="21"/>
        </w:rPr>
        <w:t> </w:t>
      </w:r>
      <w:r>
        <w:rPr/>
        <w:t>used</w:t>
      </w:r>
      <w:r>
        <w:rPr>
          <w:spacing w:val="17"/>
        </w:rPr>
        <w:t> </w:t>
      </w:r>
      <w:r>
        <w:rPr/>
        <w:t>a</w:t>
      </w:r>
      <w:r>
        <w:rPr>
          <w:spacing w:val="19"/>
        </w:rPr>
        <w:t> </w:t>
      </w:r>
      <w:r>
        <w:rPr/>
        <w:t>saving</w:t>
      </w:r>
      <w:r>
        <w:rPr>
          <w:spacing w:val="19"/>
        </w:rPr>
        <w:t> </w:t>
      </w:r>
      <w:r>
        <w:rPr/>
        <w:t>algorithm</w:t>
      </w:r>
      <w:r>
        <w:rPr>
          <w:spacing w:val="17"/>
        </w:rPr>
        <w:t> </w:t>
      </w:r>
      <w:hyperlink w:history="true" w:anchor="_bookmark47">
        <w:r>
          <w:rPr>
            <w:color w:val="2196D1"/>
          </w:rPr>
          <w:t>[19]</w:t>
        </w:r>
      </w:hyperlink>
      <w:r>
        <w:rPr/>
        <w:t>,</w:t>
      </w:r>
      <w:r>
        <w:rPr>
          <w:spacing w:val="19"/>
        </w:rPr>
        <w:t> </w:t>
      </w:r>
      <w:r>
        <w:rPr/>
        <w:t>local</w:t>
      </w:r>
      <w:r>
        <w:rPr>
          <w:spacing w:val="19"/>
        </w:rPr>
        <w:t> </w:t>
      </w:r>
      <w:r>
        <w:rPr/>
        <w:t>exchange</w:t>
      </w:r>
      <w:r>
        <w:rPr>
          <w:spacing w:val="19"/>
        </w:rPr>
        <w:t> </w:t>
      </w:r>
      <w:r>
        <w:rPr/>
        <w:t>mechanism</w:t>
      </w:r>
      <w:r>
        <w:rPr>
          <w:w w:val="110"/>
        </w:rPr>
        <w:t> and</w:t>
      </w:r>
      <w:r>
        <w:rPr>
          <w:spacing w:val="-10"/>
          <w:w w:val="110"/>
        </w:rPr>
        <w:t> </w:t>
      </w:r>
      <w:r>
        <w:rPr>
          <w:w w:val="110"/>
        </w:rPr>
        <w:t>local</w:t>
      </w:r>
      <w:r>
        <w:rPr>
          <w:spacing w:val="-10"/>
          <w:w w:val="110"/>
        </w:rPr>
        <w:t> </w:t>
      </w:r>
      <w:r>
        <w:rPr>
          <w:w w:val="110"/>
        </w:rPr>
        <w:t>search.</w:t>
      </w:r>
      <w:r>
        <w:rPr>
          <w:spacing w:val="-10"/>
          <w:w w:val="110"/>
        </w:rPr>
        <w:t> </w:t>
      </w:r>
      <w:r>
        <w:rPr>
          <w:w w:val="110"/>
        </w:rPr>
        <w:t>Modifications</w:t>
      </w:r>
      <w:r>
        <w:rPr>
          <w:spacing w:val="-11"/>
          <w:w w:val="110"/>
        </w:rPr>
        <w:t> </w:t>
      </w:r>
      <w:r>
        <w:rPr>
          <w:w w:val="110"/>
        </w:rPr>
        <w:t>were</w:t>
      </w:r>
      <w:r>
        <w:rPr>
          <w:spacing w:val="-10"/>
          <w:w w:val="110"/>
        </w:rPr>
        <w:t> </w:t>
      </w:r>
      <w:r>
        <w:rPr>
          <w:w w:val="110"/>
        </w:rPr>
        <w:t>done</w:t>
      </w:r>
      <w:r>
        <w:rPr>
          <w:spacing w:val="-11"/>
          <w:w w:val="110"/>
        </w:rPr>
        <w:t> </w:t>
      </w:r>
      <w:r>
        <w:rPr>
          <w:w w:val="110"/>
        </w:rPr>
        <w:t>to</w:t>
      </w:r>
      <w:r>
        <w:rPr>
          <w:spacing w:val="-11"/>
          <w:w w:val="110"/>
        </w:rPr>
        <w:t> </w:t>
      </w:r>
      <w:r>
        <w:rPr>
          <w:w w:val="110"/>
        </w:rPr>
        <w:t>the</w:t>
      </w:r>
      <w:r>
        <w:rPr>
          <w:spacing w:val="-10"/>
          <w:w w:val="110"/>
        </w:rPr>
        <w:t> </w:t>
      </w:r>
      <w:r>
        <w:rPr>
          <w:w w:val="110"/>
        </w:rPr>
        <w:t>algorithm</w:t>
      </w:r>
      <w:r>
        <w:rPr>
          <w:spacing w:val="-11"/>
          <w:w w:val="110"/>
        </w:rPr>
        <w:t> </w:t>
      </w:r>
      <w:r>
        <w:rPr>
          <w:w w:val="110"/>
        </w:rPr>
        <w:t>that</w:t>
      </w:r>
      <w:r>
        <w:rPr>
          <w:spacing w:val="-11"/>
          <w:w w:val="110"/>
        </w:rPr>
        <w:t> </w:t>
      </w:r>
      <w:r>
        <w:rPr>
          <w:w w:val="110"/>
        </w:rPr>
        <w:t>changed the pheromone setting, the presentation of any new method to enhance the</w:t>
      </w:r>
      <w:r>
        <w:rPr>
          <w:spacing w:val="-4"/>
          <w:w w:val="110"/>
        </w:rPr>
        <w:t> </w:t>
      </w:r>
      <w:r>
        <w:rPr>
          <w:w w:val="110"/>
        </w:rPr>
        <w:t>solution</w:t>
      </w:r>
      <w:r>
        <w:rPr>
          <w:spacing w:val="-6"/>
          <w:w w:val="110"/>
        </w:rPr>
        <w:t> </w:t>
      </w:r>
      <w:r>
        <w:rPr>
          <w:w w:val="110"/>
        </w:rPr>
        <w:t>further,</w:t>
      </w:r>
      <w:r>
        <w:rPr>
          <w:spacing w:val="-4"/>
          <w:w w:val="110"/>
        </w:rPr>
        <w:t> </w:t>
      </w:r>
      <w:r>
        <w:rPr>
          <w:w w:val="110"/>
        </w:rPr>
        <w:t>and</w:t>
      </w:r>
      <w:r>
        <w:rPr>
          <w:spacing w:val="-6"/>
          <w:w w:val="110"/>
        </w:rPr>
        <w:t> </w:t>
      </w:r>
      <w:r>
        <w:rPr>
          <w:w w:val="110"/>
        </w:rPr>
        <w:t>the</w:t>
      </w:r>
      <w:r>
        <w:rPr>
          <w:spacing w:val="-5"/>
          <w:w w:val="110"/>
        </w:rPr>
        <w:t> </w:t>
      </w:r>
      <w:r>
        <w:rPr>
          <w:w w:val="110"/>
        </w:rPr>
        <w:t>use</w:t>
      </w:r>
      <w:r>
        <w:rPr>
          <w:spacing w:val="-5"/>
          <w:w w:val="110"/>
        </w:rPr>
        <w:t> </w:t>
      </w:r>
      <w:r>
        <w:rPr>
          <w:w w:val="110"/>
        </w:rPr>
        <w:t>of</w:t>
      </w:r>
      <w:r>
        <w:rPr>
          <w:spacing w:val="-5"/>
          <w:w w:val="110"/>
        </w:rPr>
        <w:t> </w:t>
      </w:r>
      <w:r>
        <w:rPr>
          <w:w w:val="110"/>
        </w:rPr>
        <w:t>a</w:t>
      </w:r>
      <w:r>
        <w:rPr>
          <w:spacing w:val="-5"/>
          <w:w w:val="110"/>
        </w:rPr>
        <w:t> </w:t>
      </w:r>
      <w:r>
        <w:rPr>
          <w:w w:val="110"/>
        </w:rPr>
        <w:t>candidate</w:t>
      </w:r>
      <w:r>
        <w:rPr>
          <w:spacing w:val="-5"/>
          <w:w w:val="110"/>
        </w:rPr>
        <w:t> </w:t>
      </w:r>
      <w:r>
        <w:rPr>
          <w:w w:val="110"/>
        </w:rPr>
        <w:t>list</w:t>
      </w:r>
      <w:r>
        <w:rPr>
          <w:spacing w:val="-5"/>
          <w:w w:val="110"/>
        </w:rPr>
        <w:t> </w:t>
      </w:r>
      <w:r>
        <w:rPr>
          <w:w w:val="110"/>
        </w:rPr>
        <w:t>to</w:t>
      </w:r>
      <w:r>
        <w:rPr>
          <w:spacing w:val="-5"/>
          <w:w w:val="110"/>
        </w:rPr>
        <w:t> </w:t>
      </w:r>
      <w:r>
        <w:rPr>
          <w:w w:val="110"/>
        </w:rPr>
        <w:t>select</w:t>
      </w:r>
      <w:r>
        <w:rPr>
          <w:spacing w:val="-6"/>
          <w:w w:val="110"/>
        </w:rPr>
        <w:t> </w:t>
      </w:r>
      <w:r>
        <w:rPr>
          <w:w w:val="110"/>
        </w:rPr>
        <w:t>the</w:t>
      </w:r>
      <w:r>
        <w:rPr>
          <w:spacing w:val="-4"/>
          <w:w w:val="110"/>
        </w:rPr>
        <w:t> </w:t>
      </w:r>
      <w:r>
        <w:rPr>
          <w:w w:val="110"/>
        </w:rPr>
        <w:t>next</w:t>
      </w:r>
      <w:r>
        <w:rPr>
          <w:spacing w:val="-5"/>
          <w:w w:val="110"/>
        </w:rPr>
        <w:t> </w:t>
      </w:r>
      <w:r>
        <w:rPr>
          <w:w w:val="110"/>
        </w:rPr>
        <w:t>ant. These</w:t>
      </w:r>
      <w:r>
        <w:rPr>
          <w:w w:val="110"/>
        </w:rPr>
        <w:t> modifications</w:t>
      </w:r>
      <w:r>
        <w:rPr>
          <w:w w:val="110"/>
        </w:rPr>
        <w:t> enabled</w:t>
      </w:r>
      <w:r>
        <w:rPr>
          <w:w w:val="110"/>
        </w:rPr>
        <w:t> the algorithm</w:t>
      </w:r>
      <w:r>
        <w:rPr>
          <w:w w:val="110"/>
        </w:rPr>
        <w:t> to</w:t>
      </w:r>
      <w:r>
        <w:rPr>
          <w:w w:val="110"/>
        </w:rPr>
        <w:t> have</w:t>
      </w:r>
      <w:r>
        <w:rPr>
          <w:w w:val="110"/>
        </w:rPr>
        <w:t> good</w:t>
      </w:r>
      <w:r>
        <w:rPr>
          <w:w w:val="110"/>
        </w:rPr>
        <w:t> efficiency</w:t>
      </w:r>
      <w:r>
        <w:rPr>
          <w:w w:val="110"/>
        </w:rPr>
        <w:t> in intensification</w:t>
      </w:r>
      <w:r>
        <w:rPr>
          <w:w w:val="110"/>
        </w:rPr>
        <w:t> and</w:t>
      </w:r>
      <w:r>
        <w:rPr>
          <w:w w:val="110"/>
        </w:rPr>
        <w:t> diversification,</w:t>
      </w:r>
      <w:r>
        <w:rPr>
          <w:w w:val="110"/>
        </w:rPr>
        <w:t> thus</w:t>
      </w:r>
      <w:r>
        <w:rPr>
          <w:w w:val="110"/>
        </w:rPr>
        <w:t> preventing</w:t>
      </w:r>
      <w:r>
        <w:rPr>
          <w:w w:val="110"/>
        </w:rPr>
        <w:t> premature</w:t>
      </w:r>
      <w:r>
        <w:rPr>
          <w:w w:val="110"/>
        </w:rPr>
        <w:t> conver- gence and moving from local optimization to global optimization.</w:t>
      </w:r>
    </w:p>
    <w:p>
      <w:pPr>
        <w:pStyle w:val="BodyText"/>
        <w:spacing w:line="273" w:lineRule="auto"/>
        <w:ind w:left="131" w:right="38" w:firstLine="239"/>
        <w:jc w:val="both"/>
      </w:pPr>
      <w:r>
        <w:rPr>
          <w:w w:val="110"/>
        </w:rPr>
        <w:t>In</w:t>
      </w:r>
      <w:r>
        <w:rPr>
          <w:w w:val="110"/>
        </w:rPr>
        <w:t> </w:t>
      </w:r>
      <w:hyperlink w:history="true" w:anchor="_bookmark36">
        <w:r>
          <w:rPr>
            <w:color w:val="2196D1"/>
            <w:w w:val="110"/>
          </w:rPr>
          <w:t>[8]</w:t>
        </w:r>
      </w:hyperlink>
      <w:r>
        <w:rPr>
          <w:w w:val="110"/>
        </w:rPr>
        <w:t>,</w:t>
      </w:r>
      <w:r>
        <w:rPr>
          <w:w w:val="110"/>
        </w:rPr>
        <w:t> to</w:t>
      </w:r>
      <w:r>
        <w:rPr>
          <w:w w:val="110"/>
        </w:rPr>
        <w:t> solve</w:t>
      </w:r>
      <w:r>
        <w:rPr>
          <w:w w:val="110"/>
        </w:rPr>
        <w:t> the</w:t>
      </w:r>
      <w:r>
        <w:rPr>
          <w:w w:val="110"/>
        </w:rPr>
        <w:t> VRPTW,</w:t>
      </w:r>
      <w:r>
        <w:rPr>
          <w:w w:val="110"/>
        </w:rPr>
        <w:t> a</w:t>
      </w:r>
      <w:r>
        <w:rPr>
          <w:w w:val="110"/>
        </w:rPr>
        <w:t> hybrid</w:t>
      </w:r>
      <w:r>
        <w:rPr>
          <w:w w:val="110"/>
        </w:rPr>
        <w:t> search</w:t>
      </w:r>
      <w:r>
        <w:rPr>
          <w:w w:val="110"/>
        </w:rPr>
        <w:t> algorithm</w:t>
      </w:r>
      <w:r>
        <w:rPr>
          <w:w w:val="110"/>
        </w:rPr>
        <w:t> based</w:t>
      </w:r>
      <w:r>
        <w:rPr>
          <w:w w:val="110"/>
        </w:rPr>
        <w:t> on harmony algorithms is proposed which consists of two </w:t>
      </w:r>
      <w:r>
        <w:rPr>
          <w:w w:val="110"/>
        </w:rPr>
        <w:t>sub-algorithms </w:t>
      </w:r>
      <w:r>
        <w:rPr/>
        <w:t>HAS-optimizer</w:t>
      </w:r>
      <w:r>
        <w:rPr>
          <w:spacing w:val="40"/>
        </w:rPr>
        <w:t> </w:t>
      </w:r>
      <w:r>
        <w:rPr/>
        <w:t>and</w:t>
      </w:r>
      <w:r>
        <w:rPr>
          <w:spacing w:val="40"/>
        </w:rPr>
        <w:t> </w:t>
      </w:r>
      <w:r>
        <w:rPr/>
        <w:t>HAS-solver.</w:t>
      </w:r>
      <w:r>
        <w:rPr>
          <w:spacing w:val="40"/>
        </w:rPr>
        <w:t> </w:t>
      </w:r>
      <w:r>
        <w:rPr/>
        <w:t>In</w:t>
      </w:r>
      <w:r>
        <w:rPr>
          <w:spacing w:val="40"/>
        </w:rPr>
        <w:t> </w:t>
      </w:r>
      <w:r>
        <w:rPr/>
        <w:t>this</w:t>
      </w:r>
      <w:r>
        <w:rPr>
          <w:spacing w:val="40"/>
        </w:rPr>
        <w:t> </w:t>
      </w:r>
      <w:r>
        <w:rPr/>
        <w:t>algorithm,</w:t>
      </w:r>
      <w:r>
        <w:rPr>
          <w:spacing w:val="40"/>
        </w:rPr>
        <w:t> </w:t>
      </w:r>
      <w:r>
        <w:rPr/>
        <w:t>the</w:t>
      </w:r>
      <w:r>
        <w:rPr>
          <w:spacing w:val="40"/>
        </w:rPr>
        <w:t> </w:t>
      </w:r>
      <w:r>
        <w:rPr/>
        <w:t>HSA-optimizer</w:t>
      </w:r>
      <w:r>
        <w:rPr>
          <w:spacing w:val="40"/>
        </w:rPr>
        <w:t> </w:t>
      </w:r>
      <w:r>
        <w:rPr/>
        <w:t>is</w:t>
      </w:r>
      <w:r>
        <w:rPr>
          <w:w w:val="110"/>
        </w:rPr>
        <w:t> first</w:t>
      </w:r>
      <w:r>
        <w:rPr>
          <w:spacing w:val="-11"/>
          <w:w w:val="110"/>
        </w:rPr>
        <w:t> </w:t>
      </w:r>
      <w:r>
        <w:rPr>
          <w:w w:val="110"/>
        </w:rPr>
        <w:t>used</w:t>
      </w:r>
      <w:r>
        <w:rPr>
          <w:spacing w:val="-11"/>
          <w:w w:val="110"/>
        </w:rPr>
        <w:t> </w:t>
      </w:r>
      <w:r>
        <w:rPr>
          <w:w w:val="110"/>
        </w:rPr>
        <w:t>to</w:t>
      </w:r>
      <w:r>
        <w:rPr>
          <w:spacing w:val="-11"/>
          <w:w w:val="110"/>
        </w:rPr>
        <w:t> </w:t>
      </w:r>
      <w:r>
        <w:rPr>
          <w:w w:val="110"/>
        </w:rPr>
        <w:t>be</w:t>
      </w:r>
      <w:r>
        <w:rPr>
          <w:spacing w:val="-11"/>
          <w:w w:val="110"/>
        </w:rPr>
        <w:t> </w:t>
      </w:r>
      <w:r>
        <w:rPr>
          <w:w w:val="110"/>
        </w:rPr>
        <w:t>able</w:t>
      </w:r>
      <w:r>
        <w:rPr>
          <w:spacing w:val="-11"/>
          <w:w w:val="110"/>
        </w:rPr>
        <w:t> </w:t>
      </w:r>
      <w:r>
        <w:rPr>
          <w:w w:val="110"/>
        </w:rPr>
        <w:t>to</w:t>
      </w:r>
      <w:r>
        <w:rPr>
          <w:spacing w:val="-11"/>
          <w:w w:val="110"/>
        </w:rPr>
        <w:t> </w:t>
      </w:r>
      <w:r>
        <w:rPr>
          <w:w w:val="110"/>
        </w:rPr>
        <w:t>optimally</w:t>
      </w:r>
      <w:r>
        <w:rPr>
          <w:spacing w:val="-11"/>
          <w:w w:val="110"/>
        </w:rPr>
        <w:t> </w:t>
      </w:r>
      <w:r>
        <w:rPr>
          <w:w w:val="110"/>
        </w:rPr>
        <w:t>configure</w:t>
      </w:r>
      <w:r>
        <w:rPr>
          <w:spacing w:val="-11"/>
          <w:w w:val="110"/>
        </w:rPr>
        <w:t> </w:t>
      </w:r>
      <w:r>
        <w:rPr>
          <w:w w:val="110"/>
        </w:rPr>
        <w:t>the</w:t>
      </w:r>
      <w:r>
        <w:rPr>
          <w:spacing w:val="-11"/>
          <w:w w:val="110"/>
        </w:rPr>
        <w:t> </w:t>
      </w:r>
      <w:r>
        <w:rPr>
          <w:w w:val="110"/>
        </w:rPr>
        <w:t>components</w:t>
      </w:r>
      <w:r>
        <w:rPr>
          <w:spacing w:val="-11"/>
          <w:w w:val="110"/>
        </w:rPr>
        <w:t> </w:t>
      </w:r>
      <w:r>
        <w:rPr>
          <w:w w:val="110"/>
        </w:rPr>
        <w:t>of</w:t>
      </w:r>
      <w:r>
        <w:rPr>
          <w:spacing w:val="-11"/>
          <w:w w:val="110"/>
        </w:rPr>
        <w:t> </w:t>
      </w:r>
      <w:r>
        <w:rPr>
          <w:w w:val="110"/>
        </w:rPr>
        <w:t>the</w:t>
      </w:r>
      <w:r>
        <w:rPr>
          <w:spacing w:val="-11"/>
          <w:w w:val="110"/>
        </w:rPr>
        <w:t> </w:t>
      </w:r>
      <w:r>
        <w:rPr>
          <w:w w:val="110"/>
        </w:rPr>
        <w:t>second algorithm</w:t>
      </w:r>
      <w:r>
        <w:rPr>
          <w:w w:val="110"/>
        </w:rPr>
        <w:t> and</w:t>
      </w:r>
      <w:r>
        <w:rPr>
          <w:w w:val="110"/>
        </w:rPr>
        <w:t> create</w:t>
      </w:r>
      <w:r>
        <w:rPr>
          <w:w w:val="110"/>
        </w:rPr>
        <w:t> the</w:t>
      </w:r>
      <w:r>
        <w:rPr>
          <w:w w:val="110"/>
        </w:rPr>
        <w:t> solution</w:t>
      </w:r>
      <w:r>
        <w:rPr>
          <w:w w:val="110"/>
        </w:rPr>
        <w:t> to</w:t>
      </w:r>
      <w:r>
        <w:rPr>
          <w:w w:val="110"/>
        </w:rPr>
        <w:t> the</w:t>
      </w:r>
      <w:r>
        <w:rPr>
          <w:w w:val="110"/>
        </w:rPr>
        <w:t> problem,</w:t>
      </w:r>
      <w:r>
        <w:rPr>
          <w:w w:val="110"/>
        </w:rPr>
        <w:t> and</w:t>
      </w:r>
      <w:r>
        <w:rPr>
          <w:w w:val="110"/>
        </w:rPr>
        <w:t> then</w:t>
      </w:r>
      <w:r>
        <w:rPr>
          <w:w w:val="110"/>
        </w:rPr>
        <w:t> the</w:t>
      </w:r>
      <w:r>
        <w:rPr>
          <w:w w:val="110"/>
        </w:rPr>
        <w:t> HSA- solver algorithm considers the solution obtained by the first algorithm as</w:t>
      </w:r>
      <w:r>
        <w:rPr>
          <w:w w:val="110"/>
        </w:rPr>
        <w:t> input</w:t>
      </w:r>
      <w:r>
        <w:rPr>
          <w:w w:val="110"/>
        </w:rPr>
        <w:t> and</w:t>
      </w:r>
      <w:r>
        <w:rPr>
          <w:w w:val="110"/>
        </w:rPr>
        <w:t> improves</w:t>
      </w:r>
      <w:r>
        <w:rPr>
          <w:w w:val="110"/>
        </w:rPr>
        <w:t> it</w:t>
      </w:r>
      <w:r>
        <w:rPr>
          <w:w w:val="110"/>
        </w:rPr>
        <w:t> by</w:t>
      </w:r>
      <w:r>
        <w:rPr>
          <w:w w:val="110"/>
        </w:rPr>
        <w:t> using</w:t>
      </w:r>
      <w:r>
        <w:rPr>
          <w:w w:val="110"/>
        </w:rPr>
        <w:t> several</w:t>
      </w:r>
      <w:r>
        <w:rPr>
          <w:w w:val="110"/>
        </w:rPr>
        <w:t> neighborhood</w:t>
      </w:r>
      <w:r>
        <w:rPr>
          <w:w w:val="110"/>
        </w:rPr>
        <w:t> search</w:t>
      </w:r>
      <w:r>
        <w:rPr>
          <w:w w:val="110"/>
        </w:rPr>
        <w:t> algo- rithms.</w:t>
      </w:r>
      <w:r>
        <w:rPr>
          <w:spacing w:val="-3"/>
          <w:w w:val="110"/>
        </w:rPr>
        <w:t> </w:t>
      </w:r>
      <w:r>
        <w:rPr>
          <w:w w:val="110"/>
        </w:rPr>
        <w:t>The</w:t>
      </w:r>
      <w:r>
        <w:rPr>
          <w:spacing w:val="-3"/>
          <w:w w:val="110"/>
        </w:rPr>
        <w:t> </w:t>
      </w:r>
      <w:r>
        <w:rPr>
          <w:w w:val="110"/>
        </w:rPr>
        <w:t>algorithm</w:t>
      </w:r>
      <w:r>
        <w:rPr>
          <w:spacing w:val="-4"/>
          <w:w w:val="110"/>
        </w:rPr>
        <w:t> </w:t>
      </w:r>
      <w:r>
        <w:rPr>
          <w:w w:val="110"/>
        </w:rPr>
        <w:t>achieves</w:t>
      </w:r>
      <w:r>
        <w:rPr>
          <w:spacing w:val="-3"/>
          <w:w w:val="110"/>
        </w:rPr>
        <w:t> </w:t>
      </w:r>
      <w:r>
        <w:rPr>
          <w:w w:val="110"/>
        </w:rPr>
        <w:t>excellent</w:t>
      </w:r>
      <w:r>
        <w:rPr>
          <w:spacing w:val="-3"/>
          <w:w w:val="110"/>
        </w:rPr>
        <w:t> </w:t>
      </w:r>
      <w:r>
        <w:rPr>
          <w:w w:val="110"/>
        </w:rPr>
        <w:t>results</w:t>
      </w:r>
      <w:r>
        <w:rPr>
          <w:spacing w:val="-3"/>
          <w:w w:val="110"/>
        </w:rPr>
        <w:t> </w:t>
      </w:r>
      <w:r>
        <w:rPr>
          <w:w w:val="110"/>
        </w:rPr>
        <w:t>in</w:t>
      </w:r>
      <w:r>
        <w:rPr>
          <w:spacing w:val="-2"/>
          <w:w w:val="110"/>
        </w:rPr>
        <w:t> </w:t>
      </w:r>
      <w:r>
        <w:rPr>
          <w:w w:val="110"/>
        </w:rPr>
        <w:t>comparison</w:t>
      </w:r>
      <w:r>
        <w:rPr>
          <w:spacing w:val="-3"/>
          <w:w w:val="110"/>
        </w:rPr>
        <w:t> </w:t>
      </w:r>
      <w:r>
        <w:rPr>
          <w:w w:val="110"/>
        </w:rPr>
        <w:t>to</w:t>
      </w:r>
      <w:r>
        <w:rPr>
          <w:spacing w:val="-3"/>
          <w:w w:val="110"/>
        </w:rPr>
        <w:t> </w:t>
      </w:r>
      <w:r>
        <w:rPr>
          <w:w w:val="110"/>
        </w:rPr>
        <w:t>other heuristic/metaheuristic</w:t>
      </w:r>
      <w:r>
        <w:rPr>
          <w:w w:val="110"/>
        </w:rPr>
        <w:t> algorithms</w:t>
      </w:r>
      <w:r>
        <w:rPr>
          <w:w w:val="110"/>
        </w:rPr>
        <w:t> and</w:t>
      </w:r>
      <w:r>
        <w:rPr>
          <w:w w:val="110"/>
        </w:rPr>
        <w:t> can</w:t>
      </w:r>
      <w:r>
        <w:rPr>
          <w:w w:val="110"/>
        </w:rPr>
        <w:t> be</w:t>
      </w:r>
      <w:r>
        <w:rPr>
          <w:w w:val="110"/>
        </w:rPr>
        <w:t> used to parameterize other</w:t>
      </w:r>
      <w:r>
        <w:rPr>
          <w:spacing w:val="14"/>
          <w:w w:val="110"/>
        </w:rPr>
        <w:t> </w:t>
      </w:r>
      <w:r>
        <w:rPr>
          <w:w w:val="110"/>
        </w:rPr>
        <w:t>values</w:t>
      </w:r>
      <w:r>
        <w:rPr>
          <w:spacing w:val="13"/>
          <w:w w:val="110"/>
        </w:rPr>
        <w:t> </w:t>
      </w:r>
      <w:r>
        <w:rPr>
          <w:w w:val="110"/>
        </w:rPr>
        <w:t>of</w:t>
      </w:r>
      <w:r>
        <w:rPr>
          <w:spacing w:val="14"/>
          <w:w w:val="110"/>
        </w:rPr>
        <w:t> </w:t>
      </w:r>
      <w:r>
        <w:rPr>
          <w:w w:val="110"/>
        </w:rPr>
        <w:t>heuristics</w:t>
      </w:r>
      <w:r>
        <w:rPr>
          <w:spacing w:val="14"/>
          <w:w w:val="110"/>
        </w:rPr>
        <w:t> </w:t>
      </w:r>
      <w:r>
        <w:rPr>
          <w:w w:val="110"/>
        </w:rPr>
        <w:t>algorithms,</w:t>
      </w:r>
      <w:r>
        <w:rPr>
          <w:spacing w:val="14"/>
          <w:w w:val="110"/>
        </w:rPr>
        <w:t> </w:t>
      </w:r>
      <w:r>
        <w:rPr>
          <w:w w:val="110"/>
        </w:rPr>
        <w:t>configure</w:t>
      </w:r>
      <w:r>
        <w:rPr>
          <w:spacing w:val="14"/>
          <w:w w:val="110"/>
        </w:rPr>
        <w:t> </w:t>
      </w:r>
      <w:r>
        <w:rPr>
          <w:w w:val="110"/>
        </w:rPr>
        <w:t>and</w:t>
      </w:r>
      <w:r>
        <w:rPr>
          <w:spacing w:val="14"/>
          <w:w w:val="110"/>
        </w:rPr>
        <w:t> </w:t>
      </w:r>
      <w:r>
        <w:rPr>
          <w:w w:val="110"/>
        </w:rPr>
        <w:t>upgrade</w:t>
      </w:r>
      <w:r>
        <w:rPr>
          <w:spacing w:val="13"/>
          <w:w w:val="110"/>
        </w:rPr>
        <w:t> </w:t>
      </w:r>
      <w:r>
        <w:rPr>
          <w:w w:val="110"/>
        </w:rPr>
        <w:t>the</w:t>
      </w:r>
      <w:r>
        <w:rPr>
          <w:spacing w:val="14"/>
          <w:w w:val="110"/>
        </w:rPr>
        <w:t> </w:t>
      </w:r>
      <w:r>
        <w:rPr>
          <w:spacing w:val="-2"/>
          <w:w w:val="110"/>
        </w:rPr>
        <w:t>local</w:t>
      </w:r>
    </w:p>
    <w:p>
      <w:pPr>
        <w:pStyle w:val="BodyText"/>
        <w:spacing w:before="91"/>
        <w:ind w:left="131"/>
        <w:jc w:val="both"/>
      </w:pPr>
      <w:r>
        <w:rPr/>
        <w:br w:type="column"/>
      </w:r>
      <w:r>
        <w:rPr>
          <w:w w:val="110"/>
        </w:rPr>
        <w:t>search</w:t>
      </w:r>
      <w:r>
        <w:rPr>
          <w:spacing w:val="1"/>
          <w:w w:val="110"/>
        </w:rPr>
        <w:t> </w:t>
      </w:r>
      <w:r>
        <w:rPr>
          <w:w w:val="110"/>
        </w:rPr>
        <w:t>algorithm as</w:t>
      </w:r>
      <w:r>
        <w:rPr>
          <w:spacing w:val="1"/>
          <w:w w:val="110"/>
        </w:rPr>
        <w:t> </w:t>
      </w:r>
      <w:r>
        <w:rPr>
          <w:w w:val="110"/>
        </w:rPr>
        <w:t>well</w:t>
      </w:r>
      <w:r>
        <w:rPr>
          <w:spacing w:val="1"/>
          <w:w w:val="110"/>
        </w:rPr>
        <w:t> </w:t>
      </w:r>
      <w:r>
        <w:rPr>
          <w:w w:val="110"/>
        </w:rPr>
        <w:t>as upgrade other</w:t>
      </w:r>
      <w:r>
        <w:rPr>
          <w:spacing w:val="1"/>
          <w:w w:val="110"/>
        </w:rPr>
        <w:t> </w:t>
      </w:r>
      <w:r>
        <w:rPr>
          <w:i/>
          <w:w w:val="110"/>
        </w:rPr>
        <w:t>meta</w:t>
      </w:r>
      <w:r>
        <w:rPr>
          <w:w w:val="110"/>
        </w:rPr>
        <w:t>-heuristic </w:t>
      </w:r>
      <w:r>
        <w:rPr>
          <w:spacing w:val="-2"/>
          <w:w w:val="110"/>
        </w:rPr>
        <w:t>algorithms.</w:t>
      </w:r>
    </w:p>
    <w:p>
      <w:pPr>
        <w:pStyle w:val="BodyText"/>
        <w:spacing w:line="273" w:lineRule="auto" w:before="25"/>
        <w:ind w:left="131" w:right="110" w:firstLine="239"/>
        <w:jc w:val="both"/>
      </w:pPr>
      <w:r>
        <w:rPr/>
        <w:t>The football game algorithm (FGA) is a new metaheuristic for </w:t>
      </w:r>
      <w:r>
        <w:rPr/>
        <w:t>solving</w:t>
      </w:r>
      <w:r>
        <w:rPr>
          <w:w w:val="110"/>
        </w:rPr>
        <w:t> continuous global optimization problems proposed</w:t>
      </w:r>
      <w:r>
        <w:rPr>
          <w:w w:val="110"/>
        </w:rPr>
        <w:t> in </w:t>
      </w:r>
      <w:hyperlink w:history="true" w:anchor="_bookmark48">
        <w:r>
          <w:rPr>
            <w:color w:val="2196D1"/>
            <w:w w:val="110"/>
          </w:rPr>
          <w:t>[20]</w:t>
        </w:r>
      </w:hyperlink>
      <w:r>
        <w:rPr>
          <w:w w:val="110"/>
        </w:rPr>
        <w:t>. This algo- rithm</w:t>
      </w:r>
      <w:r>
        <w:rPr>
          <w:spacing w:val="-5"/>
          <w:w w:val="110"/>
        </w:rPr>
        <w:t> </w:t>
      </w:r>
      <w:r>
        <w:rPr>
          <w:w w:val="110"/>
        </w:rPr>
        <w:t>imitates</w:t>
      </w:r>
      <w:r>
        <w:rPr>
          <w:spacing w:val="-5"/>
          <w:w w:val="110"/>
        </w:rPr>
        <w:t> </w:t>
      </w:r>
      <w:r>
        <w:rPr>
          <w:w w:val="110"/>
        </w:rPr>
        <w:t>the</w:t>
      </w:r>
      <w:r>
        <w:rPr>
          <w:spacing w:val="-5"/>
          <w:w w:val="110"/>
        </w:rPr>
        <w:t> </w:t>
      </w:r>
      <w:r>
        <w:rPr>
          <w:w w:val="110"/>
        </w:rPr>
        <w:t>behavior</w:t>
      </w:r>
      <w:r>
        <w:rPr>
          <w:spacing w:val="-6"/>
          <w:w w:val="110"/>
        </w:rPr>
        <w:t> </w:t>
      </w:r>
      <w:r>
        <w:rPr>
          <w:w w:val="110"/>
        </w:rPr>
        <w:t>of</w:t>
      </w:r>
      <w:r>
        <w:rPr>
          <w:spacing w:val="-6"/>
          <w:w w:val="110"/>
        </w:rPr>
        <w:t> </w:t>
      </w:r>
      <w:r>
        <w:rPr>
          <w:w w:val="110"/>
        </w:rPr>
        <w:t>football</w:t>
      </w:r>
      <w:r>
        <w:rPr>
          <w:spacing w:val="-5"/>
          <w:w w:val="110"/>
        </w:rPr>
        <w:t> </w:t>
      </w:r>
      <w:r>
        <w:rPr>
          <w:w w:val="110"/>
        </w:rPr>
        <w:t>players</w:t>
      </w:r>
      <w:r>
        <w:rPr>
          <w:spacing w:val="-6"/>
          <w:w w:val="110"/>
        </w:rPr>
        <w:t> </w:t>
      </w:r>
      <w:r>
        <w:rPr>
          <w:w w:val="110"/>
        </w:rPr>
        <w:t>during</w:t>
      </w:r>
      <w:r>
        <w:rPr>
          <w:spacing w:val="-6"/>
          <w:w w:val="110"/>
        </w:rPr>
        <w:t> </w:t>
      </w:r>
      <w:r>
        <w:rPr>
          <w:w w:val="110"/>
        </w:rPr>
        <w:t>a</w:t>
      </w:r>
      <w:r>
        <w:rPr>
          <w:spacing w:val="-4"/>
          <w:w w:val="110"/>
        </w:rPr>
        <w:t> </w:t>
      </w:r>
      <w:r>
        <w:rPr>
          <w:w w:val="110"/>
        </w:rPr>
        <w:t>game</w:t>
      </w:r>
      <w:r>
        <w:rPr>
          <w:spacing w:val="-6"/>
          <w:w w:val="110"/>
        </w:rPr>
        <w:t> </w:t>
      </w:r>
      <w:r>
        <w:rPr>
          <w:w w:val="110"/>
        </w:rPr>
        <w:t>to</w:t>
      </w:r>
      <w:r>
        <w:rPr>
          <w:spacing w:val="-5"/>
          <w:w w:val="110"/>
        </w:rPr>
        <w:t> </w:t>
      </w:r>
      <w:r>
        <w:rPr>
          <w:w w:val="110"/>
        </w:rPr>
        <w:t>find</w:t>
      </w:r>
      <w:r>
        <w:rPr>
          <w:spacing w:val="-6"/>
          <w:w w:val="110"/>
        </w:rPr>
        <w:t> </w:t>
      </w:r>
      <w:r>
        <w:rPr>
          <w:spacing w:val="-5"/>
          <w:w w:val="110"/>
        </w:rPr>
        <w:t>the</w:t>
      </w:r>
    </w:p>
    <w:p>
      <w:pPr>
        <w:pStyle w:val="BodyText"/>
        <w:spacing w:line="79" w:lineRule="auto" w:before="99"/>
        <w:ind w:left="131" w:right="110"/>
        <w:jc w:val="both"/>
      </w:pPr>
      <w:r>
        <w:rPr>
          <w:w w:val="105"/>
        </w:rPr>
        <w:t>this paper, since the VRPTW is NP </w:t>
      </w:r>
      <w:r>
        <w:rPr>
          <w:rFonts w:ascii="Latin Modern Math" w:hAnsi="Latin Modern Math"/>
          <w:w w:val="105"/>
        </w:rPr>
        <w:t>—</w:t>
      </w:r>
      <w:r>
        <w:rPr>
          <w:rFonts w:ascii="Latin Modern Math" w:hAnsi="Latin Modern Math"/>
          <w:spacing w:val="-9"/>
          <w:w w:val="105"/>
        </w:rPr>
        <w:t> </w:t>
      </w:r>
      <w:r>
        <w:rPr>
          <w:w w:val="105"/>
        </w:rPr>
        <w:t>hard, we propose a modified FGA best positions to score a goal under the supervision of a team coach. In (MFGA)</w:t>
      </w:r>
      <w:r>
        <w:rPr>
          <w:spacing w:val="23"/>
          <w:w w:val="105"/>
        </w:rPr>
        <w:t> </w:t>
      </w:r>
      <w:r>
        <w:rPr>
          <w:w w:val="105"/>
        </w:rPr>
        <w:t>as</w:t>
      </w:r>
      <w:r>
        <w:rPr>
          <w:spacing w:val="24"/>
          <w:w w:val="105"/>
        </w:rPr>
        <w:t> </w:t>
      </w:r>
      <w:r>
        <w:rPr>
          <w:w w:val="105"/>
        </w:rPr>
        <w:t>a</w:t>
      </w:r>
      <w:r>
        <w:rPr>
          <w:spacing w:val="24"/>
          <w:w w:val="105"/>
        </w:rPr>
        <w:t> </w:t>
      </w:r>
      <w:r>
        <w:rPr>
          <w:w w:val="105"/>
        </w:rPr>
        <w:t>new</w:t>
      </w:r>
      <w:r>
        <w:rPr>
          <w:spacing w:val="24"/>
          <w:w w:val="105"/>
        </w:rPr>
        <w:t> </w:t>
      </w:r>
      <w:r>
        <w:rPr>
          <w:w w:val="105"/>
        </w:rPr>
        <w:t>approximate</w:t>
      </w:r>
      <w:r>
        <w:rPr>
          <w:spacing w:val="22"/>
          <w:w w:val="105"/>
        </w:rPr>
        <w:t> </w:t>
      </w:r>
      <w:r>
        <w:rPr>
          <w:w w:val="105"/>
        </w:rPr>
        <w:t>method</w:t>
      </w:r>
      <w:r>
        <w:rPr>
          <w:spacing w:val="24"/>
          <w:w w:val="105"/>
        </w:rPr>
        <w:t> </w:t>
      </w:r>
      <w:hyperlink w:history="true" w:anchor="_bookmark49">
        <w:r>
          <w:rPr>
            <w:color w:val="2196D1"/>
            <w:w w:val="105"/>
          </w:rPr>
          <w:t>[21</w:t>
        </w:r>
        <w:r>
          <w:rPr>
            <w:rFonts w:ascii="STIX" w:hAnsi="STIX"/>
            <w:color w:val="2196D1"/>
            <w:w w:val="105"/>
          </w:rPr>
          <w:t>–</w:t>
        </w:r>
        <w:r>
          <w:rPr>
            <w:color w:val="2196D1"/>
            <w:w w:val="105"/>
          </w:rPr>
          <w:t>25]</w:t>
        </w:r>
      </w:hyperlink>
      <w:r>
        <w:rPr>
          <w:color w:val="2196D1"/>
          <w:spacing w:val="24"/>
          <w:w w:val="105"/>
        </w:rPr>
        <w:t> </w:t>
      </w:r>
      <w:r>
        <w:rPr>
          <w:w w:val="105"/>
        </w:rPr>
        <w:t>and</w:t>
      </w:r>
      <w:r>
        <w:rPr>
          <w:spacing w:val="24"/>
          <w:w w:val="105"/>
        </w:rPr>
        <w:t> </w:t>
      </w:r>
      <w:r>
        <w:rPr>
          <w:w w:val="105"/>
        </w:rPr>
        <w:t>adapted</w:t>
      </w:r>
      <w:r>
        <w:rPr>
          <w:spacing w:val="24"/>
          <w:w w:val="105"/>
        </w:rPr>
        <w:t> </w:t>
      </w:r>
      <w:r>
        <w:rPr>
          <w:w w:val="105"/>
        </w:rPr>
        <w:t>its</w:t>
      </w:r>
      <w:r>
        <w:rPr>
          <w:spacing w:val="23"/>
          <w:w w:val="105"/>
        </w:rPr>
        <w:t> </w:t>
      </w:r>
      <w:r>
        <w:rPr>
          <w:spacing w:val="-2"/>
          <w:w w:val="105"/>
        </w:rPr>
        <w:t>opera-</w:t>
      </w:r>
    </w:p>
    <w:p>
      <w:pPr>
        <w:pStyle w:val="BodyText"/>
        <w:spacing w:line="273" w:lineRule="auto" w:before="37"/>
        <w:ind w:left="131" w:right="110"/>
        <w:jc w:val="both"/>
      </w:pPr>
      <w:r>
        <w:rPr>
          <w:w w:val="110"/>
        </w:rPr>
        <w:t>tors</w:t>
      </w:r>
      <w:r>
        <w:rPr>
          <w:spacing w:val="-1"/>
          <w:w w:val="110"/>
        </w:rPr>
        <w:t> </w:t>
      </w:r>
      <w:r>
        <w:rPr>
          <w:w w:val="110"/>
        </w:rPr>
        <w:t>to</w:t>
      </w:r>
      <w:r>
        <w:rPr>
          <w:spacing w:val="-2"/>
          <w:w w:val="110"/>
        </w:rPr>
        <w:t> </w:t>
      </w:r>
      <w:r>
        <w:rPr>
          <w:w w:val="110"/>
        </w:rPr>
        <w:t>solve</w:t>
      </w:r>
      <w:r>
        <w:rPr>
          <w:spacing w:val="-2"/>
          <w:w w:val="110"/>
        </w:rPr>
        <w:t> </w:t>
      </w:r>
      <w:r>
        <w:rPr>
          <w:w w:val="110"/>
        </w:rPr>
        <w:t>it</w:t>
      </w:r>
      <w:r>
        <w:rPr>
          <w:spacing w:val="-2"/>
          <w:w w:val="110"/>
        </w:rPr>
        <w:t> </w:t>
      </w:r>
      <w:r>
        <w:rPr>
          <w:w w:val="110"/>
        </w:rPr>
        <w:t>as</w:t>
      </w:r>
      <w:r>
        <w:rPr>
          <w:spacing w:val="-1"/>
          <w:w w:val="110"/>
        </w:rPr>
        <w:t> </w:t>
      </w:r>
      <w:r>
        <w:rPr>
          <w:w w:val="110"/>
        </w:rPr>
        <w:t>a</w:t>
      </w:r>
      <w:r>
        <w:rPr>
          <w:spacing w:val="-2"/>
          <w:w w:val="110"/>
        </w:rPr>
        <w:t> </w:t>
      </w:r>
      <w:r>
        <w:rPr>
          <w:w w:val="110"/>
        </w:rPr>
        <w:t>discrete</w:t>
      </w:r>
      <w:r>
        <w:rPr>
          <w:spacing w:val="-1"/>
          <w:w w:val="110"/>
        </w:rPr>
        <w:t> </w:t>
      </w:r>
      <w:r>
        <w:rPr>
          <w:w w:val="110"/>
        </w:rPr>
        <w:t>problem</w:t>
      </w:r>
      <w:r>
        <w:rPr>
          <w:spacing w:val="-2"/>
          <w:w w:val="110"/>
        </w:rPr>
        <w:t> </w:t>
      </w:r>
      <w:r>
        <w:rPr>
          <w:w w:val="110"/>
        </w:rPr>
        <w:t>for</w:t>
      </w:r>
      <w:r>
        <w:rPr>
          <w:spacing w:val="-2"/>
          <w:w w:val="110"/>
        </w:rPr>
        <w:t> </w:t>
      </w:r>
      <w:r>
        <w:rPr>
          <w:w w:val="110"/>
        </w:rPr>
        <w:t>the</w:t>
      </w:r>
      <w:r>
        <w:rPr>
          <w:spacing w:val="-2"/>
          <w:w w:val="110"/>
        </w:rPr>
        <w:t> </w:t>
      </w:r>
      <w:r>
        <w:rPr>
          <w:w w:val="110"/>
        </w:rPr>
        <w:t>first</w:t>
      </w:r>
      <w:r>
        <w:rPr>
          <w:spacing w:val="-1"/>
          <w:w w:val="110"/>
        </w:rPr>
        <w:t> </w:t>
      </w:r>
      <w:r>
        <w:rPr>
          <w:w w:val="110"/>
        </w:rPr>
        <w:t>time.</w:t>
      </w:r>
      <w:r>
        <w:rPr>
          <w:spacing w:val="-1"/>
          <w:w w:val="110"/>
        </w:rPr>
        <w:t> </w:t>
      </w:r>
      <w:r>
        <w:rPr>
          <w:w w:val="110"/>
        </w:rPr>
        <w:t>Further,</w:t>
      </w:r>
      <w:r>
        <w:rPr>
          <w:spacing w:val="-2"/>
          <w:w w:val="110"/>
        </w:rPr>
        <w:t> </w:t>
      </w:r>
      <w:r>
        <w:rPr>
          <w:w w:val="110"/>
        </w:rPr>
        <w:t>we</w:t>
      </w:r>
      <w:r>
        <w:rPr>
          <w:spacing w:val="-1"/>
          <w:w w:val="110"/>
        </w:rPr>
        <w:t> </w:t>
      </w:r>
      <w:r>
        <w:rPr>
          <w:w w:val="110"/>
        </w:rPr>
        <w:t>have used</w:t>
      </w:r>
      <w:r>
        <w:rPr>
          <w:spacing w:val="-2"/>
          <w:w w:val="110"/>
        </w:rPr>
        <w:t> </w:t>
      </w:r>
      <w:r>
        <w:rPr>
          <w:w w:val="110"/>
        </w:rPr>
        <w:t>hill</w:t>
      </w:r>
      <w:r>
        <w:rPr>
          <w:spacing w:val="-3"/>
          <w:w w:val="110"/>
        </w:rPr>
        <w:t> </w:t>
      </w:r>
      <w:r>
        <w:rPr>
          <w:w w:val="110"/>
        </w:rPr>
        <w:t>climbing</w:t>
      </w:r>
      <w:r>
        <w:rPr>
          <w:spacing w:val="-2"/>
          <w:w w:val="110"/>
        </w:rPr>
        <w:t> </w:t>
      </w:r>
      <w:r>
        <w:rPr>
          <w:w w:val="110"/>
        </w:rPr>
        <w:t>(HC)</w:t>
      </w:r>
      <w:r>
        <w:rPr>
          <w:spacing w:val="-3"/>
          <w:w w:val="110"/>
        </w:rPr>
        <w:t> </w:t>
      </w:r>
      <w:r>
        <w:rPr>
          <w:w w:val="110"/>
        </w:rPr>
        <w:t>method</w:t>
      </w:r>
      <w:r>
        <w:rPr>
          <w:spacing w:val="-2"/>
          <w:w w:val="110"/>
        </w:rPr>
        <w:t> </w:t>
      </w:r>
      <w:r>
        <w:rPr>
          <w:w w:val="110"/>
        </w:rPr>
        <w:t>as</w:t>
      </w:r>
      <w:r>
        <w:rPr>
          <w:spacing w:val="-2"/>
          <w:w w:val="110"/>
        </w:rPr>
        <w:t> </w:t>
      </w:r>
      <w:r>
        <w:rPr>
          <w:w w:val="110"/>
        </w:rPr>
        <w:t>local</w:t>
      </w:r>
      <w:r>
        <w:rPr>
          <w:spacing w:val="-3"/>
          <w:w w:val="110"/>
        </w:rPr>
        <w:t> </w:t>
      </w:r>
      <w:r>
        <w:rPr>
          <w:w w:val="110"/>
        </w:rPr>
        <w:t>search</w:t>
      </w:r>
      <w:r>
        <w:rPr>
          <w:spacing w:val="-3"/>
          <w:w w:val="110"/>
        </w:rPr>
        <w:t> </w:t>
      </w:r>
      <w:r>
        <w:rPr>
          <w:w w:val="110"/>
        </w:rPr>
        <w:t>method</w:t>
      </w:r>
      <w:r>
        <w:rPr>
          <w:spacing w:val="-2"/>
          <w:w w:val="110"/>
        </w:rPr>
        <w:t> </w:t>
      </w:r>
      <w:r>
        <w:rPr>
          <w:w w:val="110"/>
        </w:rPr>
        <w:t>in</w:t>
      </w:r>
      <w:r>
        <w:rPr>
          <w:spacing w:val="-2"/>
          <w:w w:val="110"/>
        </w:rPr>
        <w:t> </w:t>
      </w:r>
      <w:r>
        <w:rPr>
          <w:w w:val="110"/>
        </w:rPr>
        <w:t>which</w:t>
      </w:r>
      <w:r>
        <w:rPr>
          <w:spacing w:val="-2"/>
          <w:w w:val="110"/>
        </w:rPr>
        <w:t> </w:t>
      </w:r>
      <w:r>
        <w:rPr>
          <w:w w:val="110"/>
        </w:rPr>
        <w:t>a</w:t>
      </w:r>
      <w:r>
        <w:rPr>
          <w:spacing w:val="-2"/>
          <w:w w:val="110"/>
        </w:rPr>
        <w:t> </w:t>
      </w:r>
      <w:r>
        <w:rPr>
          <w:w w:val="110"/>
        </w:rPr>
        <w:t>new solution</w:t>
      </w:r>
      <w:r>
        <w:rPr>
          <w:spacing w:val="-7"/>
          <w:w w:val="110"/>
        </w:rPr>
        <w:t> </w:t>
      </w:r>
      <w:r>
        <w:rPr>
          <w:w w:val="110"/>
        </w:rPr>
        <w:t>is</w:t>
      </w:r>
      <w:r>
        <w:rPr>
          <w:spacing w:val="-5"/>
          <w:w w:val="110"/>
        </w:rPr>
        <w:t> </w:t>
      </w:r>
      <w:r>
        <w:rPr>
          <w:w w:val="110"/>
        </w:rPr>
        <w:t>generated</w:t>
      </w:r>
      <w:r>
        <w:rPr>
          <w:spacing w:val="-5"/>
          <w:w w:val="110"/>
        </w:rPr>
        <w:t> </w:t>
      </w:r>
      <w:r>
        <w:rPr>
          <w:w w:val="110"/>
        </w:rPr>
        <w:t>by</w:t>
      </w:r>
      <w:r>
        <w:rPr>
          <w:spacing w:val="-6"/>
          <w:w w:val="110"/>
        </w:rPr>
        <w:t> </w:t>
      </w:r>
      <w:r>
        <w:rPr>
          <w:w w:val="110"/>
        </w:rPr>
        <w:t>three</w:t>
      </w:r>
      <w:r>
        <w:rPr>
          <w:spacing w:val="-6"/>
          <w:w w:val="110"/>
        </w:rPr>
        <w:t> </w:t>
      </w:r>
      <w:r>
        <w:rPr>
          <w:w w:val="110"/>
        </w:rPr>
        <w:t>neighborhood</w:t>
      </w:r>
      <w:r>
        <w:rPr>
          <w:spacing w:val="-6"/>
          <w:w w:val="110"/>
        </w:rPr>
        <w:t> </w:t>
      </w:r>
      <w:r>
        <w:rPr>
          <w:w w:val="110"/>
        </w:rPr>
        <w:t>methods.</w:t>
      </w:r>
      <w:r>
        <w:rPr>
          <w:spacing w:val="-5"/>
          <w:w w:val="110"/>
        </w:rPr>
        <w:t> </w:t>
      </w:r>
      <w:r>
        <w:rPr>
          <w:w w:val="110"/>
        </w:rPr>
        <w:t>The</w:t>
      </w:r>
      <w:r>
        <w:rPr>
          <w:spacing w:val="-7"/>
          <w:w w:val="110"/>
        </w:rPr>
        <w:t> </w:t>
      </w:r>
      <w:r>
        <w:rPr>
          <w:w w:val="110"/>
        </w:rPr>
        <w:t>results</w:t>
      </w:r>
      <w:r>
        <w:rPr>
          <w:spacing w:val="-5"/>
          <w:w w:val="110"/>
        </w:rPr>
        <w:t> </w:t>
      </w:r>
      <w:r>
        <w:rPr>
          <w:w w:val="110"/>
        </w:rPr>
        <w:t>in</w:t>
      </w:r>
      <w:r>
        <w:rPr>
          <w:spacing w:val="-6"/>
          <w:w w:val="110"/>
        </w:rPr>
        <w:t> </w:t>
      </w:r>
      <w:r>
        <w:rPr>
          <w:spacing w:val="-5"/>
          <w:w w:val="110"/>
        </w:rPr>
        <w:t>the</w:t>
      </w:r>
    </w:p>
    <w:p>
      <w:pPr>
        <w:pStyle w:val="BodyText"/>
        <w:spacing w:line="220" w:lineRule="auto"/>
        <w:ind w:left="131" w:right="110"/>
        <w:jc w:val="both"/>
      </w:pPr>
      <w:r>
        <w:rPr>
          <w:w w:val="110"/>
        </w:rPr>
        <w:t>Solomon</w:t>
      </w:r>
      <w:r>
        <w:rPr>
          <w:rFonts w:ascii="STIX" w:hAnsi="STIX"/>
          <w:w w:val="110"/>
        </w:rPr>
        <w:t>’</w:t>
      </w:r>
      <w:r>
        <w:rPr>
          <w:w w:val="110"/>
        </w:rPr>
        <w:t>s</w:t>
      </w:r>
      <w:r>
        <w:rPr>
          <w:w w:val="110"/>
        </w:rPr>
        <w:t> VRPTW</w:t>
      </w:r>
      <w:r>
        <w:rPr>
          <w:w w:val="110"/>
        </w:rPr>
        <w:t> benchmarks</w:t>
      </w:r>
      <w:r>
        <w:rPr>
          <w:w w:val="110"/>
        </w:rPr>
        <w:t> show</w:t>
      </w:r>
      <w:r>
        <w:rPr>
          <w:w w:val="110"/>
        </w:rPr>
        <w:t> that</w:t>
      </w:r>
      <w:r>
        <w:rPr>
          <w:w w:val="110"/>
        </w:rPr>
        <w:t> our</w:t>
      </w:r>
      <w:r>
        <w:rPr>
          <w:w w:val="110"/>
        </w:rPr>
        <w:t> proposed</w:t>
      </w:r>
      <w:r>
        <w:rPr>
          <w:w w:val="110"/>
        </w:rPr>
        <w:t> MFGA</w:t>
      </w:r>
      <w:r>
        <w:rPr>
          <w:w w:val="110"/>
        </w:rPr>
        <w:t> </w:t>
      </w:r>
      <w:r>
        <w:rPr>
          <w:w w:val="110"/>
        </w:rPr>
        <w:t>is capable</w:t>
      </w:r>
      <w:r>
        <w:rPr>
          <w:spacing w:val="12"/>
          <w:w w:val="110"/>
        </w:rPr>
        <w:t> </w:t>
      </w:r>
      <w:r>
        <w:rPr>
          <w:w w:val="110"/>
        </w:rPr>
        <w:t>to</w:t>
      </w:r>
      <w:r>
        <w:rPr>
          <w:spacing w:val="13"/>
          <w:w w:val="110"/>
        </w:rPr>
        <w:t> </w:t>
      </w:r>
      <w:r>
        <w:rPr>
          <w:w w:val="110"/>
        </w:rPr>
        <w:t>find</w:t>
      </w:r>
      <w:r>
        <w:rPr>
          <w:spacing w:val="13"/>
          <w:w w:val="110"/>
        </w:rPr>
        <w:t> </w:t>
      </w:r>
      <w:r>
        <w:rPr>
          <w:w w:val="110"/>
        </w:rPr>
        <w:t>high</w:t>
      </w:r>
      <w:r>
        <w:rPr>
          <w:spacing w:val="12"/>
          <w:w w:val="110"/>
        </w:rPr>
        <w:t> </w:t>
      </w:r>
      <w:r>
        <w:rPr>
          <w:w w:val="110"/>
        </w:rPr>
        <w:t>quality</w:t>
      </w:r>
      <w:r>
        <w:rPr>
          <w:spacing w:val="12"/>
          <w:w w:val="110"/>
        </w:rPr>
        <w:t> </w:t>
      </w:r>
      <w:r>
        <w:rPr>
          <w:w w:val="110"/>
        </w:rPr>
        <w:t>solutions</w:t>
      </w:r>
      <w:r>
        <w:rPr>
          <w:spacing w:val="12"/>
          <w:w w:val="110"/>
        </w:rPr>
        <w:t> </w:t>
      </w:r>
      <w:r>
        <w:rPr>
          <w:w w:val="110"/>
        </w:rPr>
        <w:t>in</w:t>
      </w:r>
      <w:r>
        <w:rPr>
          <w:spacing w:val="13"/>
          <w:w w:val="110"/>
        </w:rPr>
        <w:t> </w:t>
      </w:r>
      <w:r>
        <w:rPr>
          <w:w w:val="110"/>
        </w:rPr>
        <w:t>comparison</w:t>
      </w:r>
      <w:r>
        <w:rPr>
          <w:spacing w:val="14"/>
          <w:w w:val="110"/>
        </w:rPr>
        <w:t> </w:t>
      </w:r>
      <w:r>
        <w:rPr>
          <w:w w:val="110"/>
        </w:rPr>
        <w:t>to</w:t>
      </w:r>
      <w:r>
        <w:rPr>
          <w:spacing w:val="12"/>
          <w:w w:val="110"/>
        </w:rPr>
        <w:t> </w:t>
      </w:r>
      <w:r>
        <w:rPr>
          <w:w w:val="110"/>
        </w:rPr>
        <w:t>the</w:t>
      </w:r>
      <w:r>
        <w:rPr>
          <w:spacing w:val="13"/>
          <w:w w:val="110"/>
        </w:rPr>
        <w:t> </w:t>
      </w:r>
      <w:r>
        <w:rPr>
          <w:w w:val="110"/>
        </w:rPr>
        <w:t>other</w:t>
      </w:r>
      <w:r>
        <w:rPr>
          <w:spacing w:val="12"/>
          <w:w w:val="110"/>
        </w:rPr>
        <w:t> </w:t>
      </w:r>
      <w:r>
        <w:rPr>
          <w:spacing w:val="-4"/>
          <w:w w:val="110"/>
        </w:rPr>
        <w:t>heu-</w:t>
      </w:r>
    </w:p>
    <w:p>
      <w:pPr>
        <w:pStyle w:val="BodyText"/>
        <w:spacing w:before="26"/>
        <w:ind w:left="131"/>
        <w:jc w:val="both"/>
      </w:pPr>
      <w:r>
        <w:rPr>
          <w:w w:val="110"/>
        </w:rPr>
        <w:t>ristic/metaheuristic</w:t>
      </w:r>
      <w:r>
        <w:rPr>
          <w:spacing w:val="40"/>
          <w:w w:val="110"/>
        </w:rPr>
        <w:t> </w:t>
      </w:r>
      <w:r>
        <w:rPr>
          <w:spacing w:val="-2"/>
          <w:w w:val="110"/>
        </w:rPr>
        <w:t>algorithms.</w:t>
      </w:r>
    </w:p>
    <w:p>
      <w:pPr>
        <w:pStyle w:val="BodyText"/>
        <w:spacing w:line="273" w:lineRule="auto" w:before="24"/>
        <w:ind w:left="131" w:right="109" w:firstLine="239"/>
        <w:jc w:val="both"/>
      </w:pPr>
      <w:r>
        <w:rPr>
          <w:w w:val="110"/>
        </w:rPr>
        <w:t>The</w:t>
      </w:r>
      <w:r>
        <w:rPr>
          <w:spacing w:val="-11"/>
          <w:w w:val="110"/>
        </w:rPr>
        <w:t> </w:t>
      </w:r>
      <w:r>
        <w:rPr>
          <w:w w:val="110"/>
        </w:rPr>
        <w:t>paper</w:t>
      </w:r>
      <w:r>
        <w:rPr>
          <w:spacing w:val="-11"/>
          <w:w w:val="110"/>
        </w:rPr>
        <w:t> </w:t>
      </w:r>
      <w:r>
        <w:rPr>
          <w:w w:val="110"/>
        </w:rPr>
        <w:t>is</w:t>
      </w:r>
      <w:r>
        <w:rPr>
          <w:spacing w:val="-11"/>
          <w:w w:val="110"/>
        </w:rPr>
        <w:t> </w:t>
      </w:r>
      <w:r>
        <w:rPr>
          <w:w w:val="110"/>
        </w:rPr>
        <w:t>arranged</w:t>
      </w:r>
      <w:r>
        <w:rPr>
          <w:spacing w:val="-11"/>
          <w:w w:val="110"/>
        </w:rPr>
        <w:t> </w:t>
      </w:r>
      <w:r>
        <w:rPr>
          <w:w w:val="110"/>
        </w:rPr>
        <w:t>as</w:t>
      </w:r>
      <w:r>
        <w:rPr>
          <w:spacing w:val="-11"/>
          <w:w w:val="110"/>
        </w:rPr>
        <w:t> </w:t>
      </w:r>
      <w:r>
        <w:rPr>
          <w:w w:val="110"/>
        </w:rPr>
        <w:t>follows:</w:t>
      </w:r>
      <w:r>
        <w:rPr>
          <w:spacing w:val="-11"/>
          <w:w w:val="110"/>
        </w:rPr>
        <w:t> </w:t>
      </w:r>
      <w:r>
        <w:rPr>
          <w:w w:val="110"/>
        </w:rPr>
        <w:t>The</w:t>
      </w:r>
      <w:r>
        <w:rPr>
          <w:spacing w:val="-11"/>
          <w:w w:val="110"/>
        </w:rPr>
        <w:t> </w:t>
      </w:r>
      <w:r>
        <w:rPr>
          <w:w w:val="110"/>
        </w:rPr>
        <w:t>FGA</w:t>
      </w:r>
      <w:r>
        <w:rPr>
          <w:spacing w:val="-11"/>
          <w:w w:val="110"/>
        </w:rPr>
        <w:t> </w:t>
      </w:r>
      <w:r>
        <w:rPr>
          <w:w w:val="110"/>
        </w:rPr>
        <w:t>is</w:t>
      </w:r>
      <w:r>
        <w:rPr>
          <w:spacing w:val="-11"/>
          <w:w w:val="110"/>
        </w:rPr>
        <w:t> </w:t>
      </w:r>
      <w:r>
        <w:rPr>
          <w:w w:val="110"/>
        </w:rPr>
        <w:t>introduced</w:t>
      </w:r>
      <w:r>
        <w:rPr>
          <w:spacing w:val="-11"/>
          <w:w w:val="110"/>
        </w:rPr>
        <w:t> </w:t>
      </w:r>
      <w:r>
        <w:rPr>
          <w:w w:val="110"/>
        </w:rPr>
        <w:t>in</w:t>
      </w:r>
      <w:r>
        <w:rPr>
          <w:spacing w:val="-11"/>
          <w:w w:val="110"/>
        </w:rPr>
        <w:t> </w:t>
      </w:r>
      <w:hyperlink w:history="true" w:anchor="_bookmark10">
        <w:r>
          <w:rPr>
            <w:color w:val="2196D1"/>
            <w:w w:val="110"/>
          </w:rPr>
          <w:t>Section</w:t>
        </w:r>
        <w:r>
          <w:rPr>
            <w:color w:val="2196D1"/>
            <w:spacing w:val="-11"/>
            <w:w w:val="110"/>
          </w:rPr>
          <w:t> </w:t>
        </w:r>
        <w:r>
          <w:rPr>
            <w:color w:val="2196D1"/>
            <w:w w:val="110"/>
          </w:rPr>
          <w:t>2</w:t>
        </w:r>
      </w:hyperlink>
      <w:r>
        <w:rPr>
          <w:color w:val="2196D1"/>
          <w:w w:val="110"/>
        </w:rPr>
        <w:t> </w:t>
      </w:r>
      <w:r>
        <w:rPr/>
        <w:t>and</w:t>
      </w:r>
      <w:r>
        <w:rPr>
          <w:spacing w:val="22"/>
        </w:rPr>
        <w:t> </w:t>
      </w:r>
      <w:r>
        <w:rPr/>
        <w:t>the proposed</w:t>
      </w:r>
      <w:r>
        <w:rPr>
          <w:spacing w:val="24"/>
        </w:rPr>
        <w:t> </w:t>
      </w:r>
      <w:r>
        <w:rPr/>
        <w:t>MFGA approach</w:t>
      </w:r>
      <w:r>
        <w:rPr>
          <w:spacing w:val="22"/>
        </w:rPr>
        <w:t> </w:t>
      </w:r>
      <w:r>
        <w:rPr/>
        <w:t>is</w:t>
      </w:r>
      <w:r>
        <w:rPr>
          <w:spacing w:val="22"/>
        </w:rPr>
        <w:t> </w:t>
      </w:r>
      <w:r>
        <w:rPr/>
        <w:t>explained</w:t>
      </w:r>
      <w:r>
        <w:rPr>
          <w:spacing w:val="22"/>
        </w:rPr>
        <w:t> </w:t>
      </w:r>
      <w:r>
        <w:rPr/>
        <w:t>in </w:t>
      </w:r>
      <w:hyperlink w:history="true" w:anchor="_bookmark21">
        <w:r>
          <w:rPr>
            <w:color w:val="2196D1"/>
          </w:rPr>
          <w:t>Section</w:t>
        </w:r>
        <w:r>
          <w:rPr>
            <w:color w:val="2196D1"/>
            <w:spacing w:val="22"/>
          </w:rPr>
          <w:t> </w:t>
        </w:r>
        <w:r>
          <w:rPr>
            <w:color w:val="2196D1"/>
          </w:rPr>
          <w:t>3</w:t>
        </w:r>
      </w:hyperlink>
      <w:r>
        <w:rPr>
          <w:b/>
        </w:rPr>
        <w:t>.</w:t>
      </w:r>
      <w:r>
        <w:rPr>
          <w:b/>
          <w:spacing w:val="22"/>
        </w:rPr>
        <w:t> </w:t>
      </w:r>
      <w:r>
        <w:rPr/>
        <w:t>In </w:t>
      </w:r>
      <w:hyperlink w:history="true" w:anchor="_bookmark29">
        <w:r>
          <w:rPr>
            <w:color w:val="2196D1"/>
          </w:rPr>
          <w:t>Section 4</w:t>
        </w:r>
      </w:hyperlink>
      <w:r>
        <w:rPr/>
        <w:t>,</w:t>
      </w:r>
      <w:r>
        <w:rPr>
          <w:w w:val="110"/>
        </w:rPr>
        <w:t> the</w:t>
      </w:r>
      <w:r>
        <w:rPr>
          <w:w w:val="110"/>
        </w:rPr>
        <w:t> design</w:t>
      </w:r>
      <w:r>
        <w:rPr>
          <w:w w:val="110"/>
        </w:rPr>
        <w:t> of</w:t>
      </w:r>
      <w:r>
        <w:rPr>
          <w:w w:val="110"/>
        </w:rPr>
        <w:t> experiments</w:t>
      </w:r>
      <w:r>
        <w:rPr>
          <w:w w:val="110"/>
        </w:rPr>
        <w:t> and</w:t>
      </w:r>
      <w:r>
        <w:rPr>
          <w:w w:val="110"/>
        </w:rPr>
        <w:t> the</w:t>
      </w:r>
      <w:r>
        <w:rPr>
          <w:w w:val="110"/>
        </w:rPr>
        <w:t> results</w:t>
      </w:r>
      <w:r>
        <w:rPr>
          <w:w w:val="110"/>
        </w:rPr>
        <w:t> of</w:t>
      </w:r>
      <w:r>
        <w:rPr>
          <w:w w:val="110"/>
        </w:rPr>
        <w:t> the</w:t>
      </w:r>
      <w:r>
        <w:rPr>
          <w:w w:val="110"/>
        </w:rPr>
        <w:t> experiments</w:t>
      </w:r>
      <w:r>
        <w:rPr>
          <w:w w:val="110"/>
        </w:rPr>
        <w:t> will</w:t>
      </w:r>
      <w:r>
        <w:rPr>
          <w:w w:val="110"/>
        </w:rPr>
        <w:t> be discussed</w:t>
      </w:r>
      <w:r>
        <w:rPr>
          <w:spacing w:val="-8"/>
          <w:w w:val="110"/>
        </w:rPr>
        <w:t> </w:t>
      </w:r>
      <w:r>
        <w:rPr>
          <w:w w:val="110"/>
        </w:rPr>
        <w:t>and</w:t>
      </w:r>
      <w:r>
        <w:rPr>
          <w:spacing w:val="-8"/>
          <w:w w:val="110"/>
        </w:rPr>
        <w:t> </w:t>
      </w:r>
      <w:r>
        <w:rPr>
          <w:w w:val="110"/>
        </w:rPr>
        <w:t>will</w:t>
      </w:r>
      <w:r>
        <w:rPr>
          <w:spacing w:val="-9"/>
          <w:w w:val="110"/>
        </w:rPr>
        <w:t> </w:t>
      </w:r>
      <w:r>
        <w:rPr>
          <w:w w:val="110"/>
        </w:rPr>
        <w:t>be</w:t>
      </w:r>
      <w:r>
        <w:rPr>
          <w:spacing w:val="-7"/>
          <w:w w:val="110"/>
        </w:rPr>
        <w:t> </w:t>
      </w:r>
      <w:r>
        <w:rPr>
          <w:w w:val="110"/>
        </w:rPr>
        <w:t>compared</w:t>
      </w:r>
      <w:r>
        <w:rPr>
          <w:spacing w:val="-8"/>
          <w:w w:val="110"/>
        </w:rPr>
        <w:t> </w:t>
      </w:r>
      <w:r>
        <w:rPr>
          <w:w w:val="110"/>
        </w:rPr>
        <w:t>via</w:t>
      </w:r>
      <w:r>
        <w:rPr>
          <w:spacing w:val="-8"/>
          <w:w w:val="110"/>
        </w:rPr>
        <w:t> </w:t>
      </w:r>
      <w:r>
        <w:rPr>
          <w:w w:val="110"/>
        </w:rPr>
        <w:t>the</w:t>
      </w:r>
      <w:r>
        <w:rPr>
          <w:spacing w:val="-8"/>
          <w:w w:val="110"/>
        </w:rPr>
        <w:t> </w:t>
      </w:r>
      <w:r>
        <w:rPr>
          <w:w w:val="110"/>
        </w:rPr>
        <w:t>state-of-the-art</w:t>
      </w:r>
      <w:r>
        <w:rPr>
          <w:spacing w:val="-8"/>
          <w:w w:val="110"/>
        </w:rPr>
        <w:t> </w:t>
      </w:r>
      <w:r>
        <w:rPr>
          <w:w w:val="110"/>
        </w:rPr>
        <w:t>methods.</w:t>
      </w:r>
      <w:r>
        <w:rPr>
          <w:spacing w:val="-9"/>
          <w:w w:val="110"/>
        </w:rPr>
        <w:t> </w:t>
      </w:r>
      <w:r>
        <w:rPr>
          <w:w w:val="110"/>
        </w:rPr>
        <w:t>Lastly, </w:t>
      </w:r>
      <w:hyperlink w:history="true" w:anchor="_bookmark31">
        <w:r>
          <w:rPr>
            <w:color w:val="2196D1"/>
            <w:w w:val="110"/>
          </w:rPr>
          <w:t>Section 5</w:t>
        </w:r>
      </w:hyperlink>
      <w:r>
        <w:rPr>
          <w:color w:val="2196D1"/>
          <w:w w:val="110"/>
        </w:rPr>
        <w:t> </w:t>
      </w:r>
      <w:r>
        <w:rPr>
          <w:w w:val="110"/>
        </w:rPr>
        <w:t>presents the discussions and conclusions.</w:t>
      </w:r>
    </w:p>
    <w:p>
      <w:pPr>
        <w:pStyle w:val="BodyText"/>
        <w:spacing w:before="23"/>
      </w:pPr>
    </w:p>
    <w:p>
      <w:pPr>
        <w:pStyle w:val="Heading1"/>
        <w:numPr>
          <w:ilvl w:val="0"/>
          <w:numId w:val="1"/>
        </w:numPr>
        <w:tabs>
          <w:tab w:pos="374" w:val="left" w:leader="none"/>
        </w:tabs>
        <w:spacing w:line="240" w:lineRule="auto" w:before="0" w:after="0"/>
        <w:ind w:left="374" w:right="0" w:hanging="243"/>
        <w:jc w:val="left"/>
      </w:pPr>
      <w:bookmarkStart w:name="2 Football game algorithm" w:id="13"/>
      <w:bookmarkEnd w:id="13"/>
      <w:r>
        <w:rPr>
          <w:b w:val="0"/>
        </w:rPr>
      </w:r>
      <w:bookmarkStart w:name="_bookmark10" w:id="14"/>
      <w:bookmarkEnd w:id="14"/>
      <w:r>
        <w:rPr>
          <w:b w:val="0"/>
        </w:rPr>
      </w:r>
      <w:r>
        <w:rPr>
          <w:w w:val="110"/>
        </w:rPr>
        <w:t>Football</w:t>
      </w:r>
      <w:r>
        <w:rPr>
          <w:spacing w:val="7"/>
          <w:w w:val="110"/>
        </w:rPr>
        <w:t> </w:t>
      </w:r>
      <w:r>
        <w:rPr>
          <w:w w:val="110"/>
        </w:rPr>
        <w:t>game</w:t>
      </w:r>
      <w:r>
        <w:rPr>
          <w:spacing w:val="7"/>
          <w:w w:val="110"/>
        </w:rPr>
        <w:t> </w:t>
      </w:r>
      <w:r>
        <w:rPr>
          <w:spacing w:val="-2"/>
          <w:w w:val="110"/>
        </w:rPr>
        <w:t>algorithm</w:t>
      </w:r>
    </w:p>
    <w:p>
      <w:pPr>
        <w:pStyle w:val="BodyText"/>
        <w:spacing w:before="50"/>
        <w:rPr>
          <w:b/>
        </w:rPr>
      </w:pPr>
    </w:p>
    <w:p>
      <w:pPr>
        <w:pStyle w:val="BodyText"/>
        <w:spacing w:line="273" w:lineRule="auto"/>
        <w:ind w:left="131" w:right="110" w:firstLine="239"/>
        <w:jc w:val="both"/>
      </w:pPr>
      <w:r>
        <w:rPr>
          <w:w w:val="110"/>
        </w:rPr>
        <w:t>The</w:t>
      </w:r>
      <w:r>
        <w:rPr>
          <w:w w:val="110"/>
        </w:rPr>
        <w:t> FGA</w:t>
      </w:r>
      <w:r>
        <w:rPr>
          <w:w w:val="110"/>
        </w:rPr>
        <w:t> is</w:t>
      </w:r>
      <w:r>
        <w:rPr>
          <w:w w:val="110"/>
        </w:rPr>
        <w:t> a</w:t>
      </w:r>
      <w:r>
        <w:rPr>
          <w:w w:val="110"/>
        </w:rPr>
        <w:t> new</w:t>
      </w:r>
      <w:r>
        <w:rPr>
          <w:w w:val="110"/>
        </w:rPr>
        <w:t> metaheuristics</w:t>
      </w:r>
      <w:r>
        <w:rPr>
          <w:w w:val="110"/>
        </w:rPr>
        <w:t> that</w:t>
      </w:r>
      <w:r>
        <w:rPr>
          <w:w w:val="110"/>
        </w:rPr>
        <w:t> was</w:t>
      </w:r>
      <w:r>
        <w:rPr>
          <w:w w:val="110"/>
        </w:rPr>
        <w:t> used</w:t>
      </w:r>
      <w:r>
        <w:rPr>
          <w:w w:val="110"/>
        </w:rPr>
        <w:t> firstly</w:t>
      </w:r>
      <w:r>
        <w:rPr>
          <w:w w:val="110"/>
        </w:rPr>
        <w:t> for</w:t>
      </w:r>
      <w:r>
        <w:rPr>
          <w:w w:val="110"/>
        </w:rPr>
        <w:t> </w:t>
      </w:r>
      <w:r>
        <w:rPr>
          <w:w w:val="110"/>
        </w:rPr>
        <w:t>solving continuous</w:t>
      </w:r>
      <w:r>
        <w:rPr>
          <w:spacing w:val="-1"/>
          <w:w w:val="110"/>
        </w:rPr>
        <w:t> </w:t>
      </w:r>
      <w:r>
        <w:rPr>
          <w:w w:val="110"/>
        </w:rPr>
        <w:t>global</w:t>
      </w:r>
      <w:r>
        <w:rPr>
          <w:spacing w:val="-1"/>
          <w:w w:val="110"/>
        </w:rPr>
        <w:t> </w:t>
      </w:r>
      <w:r>
        <w:rPr>
          <w:w w:val="110"/>
        </w:rPr>
        <w:t>optimization</w:t>
      </w:r>
      <w:r>
        <w:rPr>
          <w:spacing w:val="-1"/>
          <w:w w:val="110"/>
        </w:rPr>
        <w:t> </w:t>
      </w:r>
      <w:r>
        <w:rPr>
          <w:w w:val="110"/>
        </w:rPr>
        <w:t>problems.</w:t>
      </w:r>
      <w:r>
        <w:rPr>
          <w:spacing w:val="-1"/>
          <w:w w:val="110"/>
        </w:rPr>
        <w:t> </w:t>
      </w:r>
      <w:r>
        <w:rPr>
          <w:w w:val="110"/>
        </w:rPr>
        <w:t>Due</w:t>
      </w:r>
      <w:r>
        <w:rPr>
          <w:spacing w:val="-2"/>
          <w:w w:val="110"/>
        </w:rPr>
        <w:t> </w:t>
      </w:r>
      <w:r>
        <w:rPr>
          <w:w w:val="110"/>
        </w:rPr>
        <w:t>to</w:t>
      </w:r>
      <w:r>
        <w:rPr>
          <w:spacing w:val="-1"/>
          <w:w w:val="110"/>
        </w:rPr>
        <w:t> </w:t>
      </w:r>
      <w:r>
        <w:rPr>
          <w:w w:val="110"/>
        </w:rPr>
        <w:t>the</w:t>
      </w:r>
      <w:r>
        <w:rPr>
          <w:spacing w:val="-1"/>
          <w:w w:val="110"/>
        </w:rPr>
        <w:t> </w:t>
      </w:r>
      <w:r>
        <w:rPr>
          <w:w w:val="110"/>
        </w:rPr>
        <w:t>very</w:t>
      </w:r>
      <w:r>
        <w:rPr>
          <w:spacing w:val="-1"/>
          <w:w w:val="110"/>
        </w:rPr>
        <w:t> </w:t>
      </w:r>
      <w:r>
        <w:rPr>
          <w:w w:val="110"/>
        </w:rPr>
        <w:t>good</w:t>
      </w:r>
      <w:r>
        <w:rPr>
          <w:spacing w:val="-1"/>
          <w:w w:val="110"/>
        </w:rPr>
        <w:t> </w:t>
      </w:r>
      <w:r>
        <w:rPr>
          <w:w w:val="110"/>
        </w:rPr>
        <w:t>perfor- mance</w:t>
      </w:r>
      <w:r>
        <w:rPr>
          <w:spacing w:val="18"/>
          <w:w w:val="110"/>
        </w:rPr>
        <w:t> </w:t>
      </w:r>
      <w:r>
        <w:rPr>
          <w:w w:val="110"/>
        </w:rPr>
        <w:t>of</w:t>
      </w:r>
      <w:r>
        <w:rPr>
          <w:spacing w:val="19"/>
          <w:w w:val="110"/>
        </w:rPr>
        <w:t> </w:t>
      </w:r>
      <w:r>
        <w:rPr>
          <w:w w:val="110"/>
        </w:rPr>
        <w:t>this</w:t>
      </w:r>
      <w:r>
        <w:rPr>
          <w:spacing w:val="18"/>
          <w:w w:val="110"/>
        </w:rPr>
        <w:t> </w:t>
      </w:r>
      <w:r>
        <w:rPr>
          <w:w w:val="110"/>
        </w:rPr>
        <w:t>algorithm,</w:t>
      </w:r>
      <w:r>
        <w:rPr>
          <w:spacing w:val="18"/>
          <w:w w:val="110"/>
        </w:rPr>
        <w:t> </w:t>
      </w:r>
      <w:r>
        <w:rPr>
          <w:w w:val="110"/>
        </w:rPr>
        <w:t>in</w:t>
      </w:r>
      <w:r>
        <w:rPr>
          <w:spacing w:val="19"/>
          <w:w w:val="110"/>
        </w:rPr>
        <w:t> </w:t>
      </w:r>
      <w:r>
        <w:rPr>
          <w:w w:val="110"/>
        </w:rPr>
        <w:t>recent</w:t>
      </w:r>
      <w:r>
        <w:rPr>
          <w:spacing w:val="18"/>
          <w:w w:val="110"/>
        </w:rPr>
        <w:t> </w:t>
      </w:r>
      <w:r>
        <w:rPr>
          <w:w w:val="110"/>
        </w:rPr>
        <w:t>years,</w:t>
      </w:r>
      <w:r>
        <w:rPr>
          <w:spacing w:val="18"/>
          <w:w w:val="110"/>
        </w:rPr>
        <w:t> </w:t>
      </w:r>
      <w:r>
        <w:rPr>
          <w:w w:val="110"/>
        </w:rPr>
        <w:t>it</w:t>
      </w:r>
      <w:r>
        <w:rPr>
          <w:spacing w:val="18"/>
          <w:w w:val="110"/>
        </w:rPr>
        <w:t> </w:t>
      </w:r>
      <w:r>
        <w:rPr>
          <w:w w:val="110"/>
        </w:rPr>
        <w:t>has</w:t>
      </w:r>
      <w:r>
        <w:rPr>
          <w:spacing w:val="18"/>
          <w:w w:val="110"/>
        </w:rPr>
        <w:t> </w:t>
      </w:r>
      <w:r>
        <w:rPr>
          <w:w w:val="110"/>
        </w:rPr>
        <w:t>been</w:t>
      </w:r>
      <w:r>
        <w:rPr>
          <w:spacing w:val="18"/>
          <w:w w:val="110"/>
        </w:rPr>
        <w:t> </w:t>
      </w:r>
      <w:r>
        <w:rPr>
          <w:w w:val="110"/>
        </w:rPr>
        <w:t>tried</w:t>
      </w:r>
      <w:r>
        <w:rPr>
          <w:spacing w:val="18"/>
          <w:w w:val="110"/>
        </w:rPr>
        <w:t> </w:t>
      </w:r>
      <w:r>
        <w:rPr>
          <w:w w:val="110"/>
        </w:rPr>
        <w:t>to</w:t>
      </w:r>
      <w:r>
        <w:rPr>
          <w:spacing w:val="19"/>
          <w:w w:val="110"/>
        </w:rPr>
        <w:t> </w:t>
      </w:r>
      <w:r>
        <w:rPr>
          <w:w w:val="110"/>
        </w:rPr>
        <w:t>use</w:t>
      </w:r>
      <w:r>
        <w:rPr>
          <w:spacing w:val="17"/>
          <w:w w:val="110"/>
        </w:rPr>
        <w:t> </w:t>
      </w:r>
      <w:r>
        <w:rPr>
          <w:spacing w:val="-4"/>
          <w:w w:val="110"/>
        </w:rPr>
        <w:t>this</w:t>
      </w:r>
    </w:p>
    <w:p>
      <w:pPr>
        <w:spacing w:after="0" w:line="273" w:lineRule="auto"/>
        <w:jc w:val="both"/>
        <w:sectPr>
          <w:type w:val="continuous"/>
          <w:pgSz w:w="11910" w:h="15880"/>
          <w:pgMar w:header="655" w:footer="544" w:top="620" w:bottom="280" w:left="620" w:right="640"/>
          <w:cols w:num="2" w:equalWidth="0">
            <w:col w:w="5195" w:space="186"/>
            <w:col w:w="5269"/>
          </w:cols>
        </w:sectPr>
      </w:pPr>
    </w:p>
    <w:p>
      <w:pPr>
        <w:pStyle w:val="BodyText"/>
        <w:spacing w:before="31"/>
      </w:pPr>
    </w:p>
    <w:p>
      <w:pPr>
        <w:pStyle w:val="BodyText"/>
        <w:spacing w:line="235" w:lineRule="auto"/>
        <w:ind w:left="5511" w:right="110"/>
        <w:jc w:val="both"/>
      </w:pPr>
      <w:r>
        <w:rPr/>
        <mc:AlternateContent>
          <mc:Choice Requires="wps">
            <w:drawing>
              <wp:anchor distT="0" distB="0" distL="0" distR="0" allowOverlap="1" layoutInCell="1" locked="0" behindDoc="0" simplePos="0" relativeHeight="15736832">
                <wp:simplePos x="0" y="0"/>
                <wp:positionH relativeFrom="page">
                  <wp:posOffset>524159</wp:posOffset>
                </wp:positionH>
                <wp:positionV relativeFrom="paragraph">
                  <wp:posOffset>24195</wp:posOffset>
                </wp:positionV>
                <wp:extent cx="3096260" cy="2895600"/>
                <wp:effectExtent l="0" t="0" r="0" b="0"/>
                <wp:wrapNone/>
                <wp:docPr id="25" name="Group 25"/>
                <wp:cNvGraphicFramePr>
                  <a:graphicFrameLocks/>
                </wp:cNvGraphicFramePr>
                <a:graphic>
                  <a:graphicData uri="http://schemas.microsoft.com/office/word/2010/wordprocessingGroup">
                    <wpg:wgp>
                      <wpg:cNvPr id="25" name="Group 25"/>
                      <wpg:cNvGrpSpPr/>
                      <wpg:grpSpPr>
                        <a:xfrm>
                          <a:off x="0" y="0"/>
                          <a:ext cx="3096260" cy="2895600"/>
                          <a:chExt cx="3096260" cy="2895600"/>
                        </a:xfrm>
                      </wpg:grpSpPr>
                      <wps:wsp>
                        <wps:cNvPr id="26" name="Graphic 26"/>
                        <wps:cNvSpPr/>
                        <wps:spPr>
                          <a:xfrm>
                            <a:off x="0" y="0"/>
                            <a:ext cx="3096260" cy="2895600"/>
                          </a:xfrm>
                          <a:custGeom>
                            <a:avLst/>
                            <a:gdLst/>
                            <a:ahLst/>
                            <a:cxnLst/>
                            <a:rect l="l" t="t" r="r" b="b"/>
                            <a:pathLst>
                              <a:path w="3096260" h="2895600">
                                <a:moveTo>
                                  <a:pt x="3095993" y="0"/>
                                </a:moveTo>
                                <a:lnTo>
                                  <a:pt x="0" y="0"/>
                                </a:lnTo>
                                <a:lnTo>
                                  <a:pt x="0" y="2895041"/>
                                </a:lnTo>
                                <a:lnTo>
                                  <a:pt x="3095993" y="2895041"/>
                                </a:lnTo>
                                <a:lnTo>
                                  <a:pt x="3095993" y="0"/>
                                </a:lnTo>
                                <a:close/>
                              </a:path>
                            </a:pathLst>
                          </a:custGeom>
                          <a:solidFill>
                            <a:srgbClr val="E7E6E6"/>
                          </a:solidFill>
                        </wps:spPr>
                        <wps:bodyPr wrap="square" lIns="0" tIns="0" rIns="0" bIns="0" rtlCol="0">
                          <a:prstTxWarp prst="textNoShape">
                            <a:avLst/>
                          </a:prstTxWarp>
                          <a:noAutofit/>
                        </wps:bodyPr>
                      </wps:wsp>
                      <wps:wsp>
                        <wps:cNvPr id="27" name="Graphic 27"/>
                        <wps:cNvSpPr/>
                        <wps:spPr>
                          <a:xfrm>
                            <a:off x="160624" y="27025"/>
                            <a:ext cx="60325" cy="72390"/>
                          </a:xfrm>
                          <a:custGeom>
                            <a:avLst/>
                            <a:gdLst/>
                            <a:ahLst/>
                            <a:cxnLst/>
                            <a:rect l="l" t="t" r="r" b="b"/>
                            <a:pathLst>
                              <a:path w="60325" h="72390">
                                <a:moveTo>
                                  <a:pt x="37414" y="0"/>
                                </a:moveTo>
                                <a:lnTo>
                                  <a:pt x="34950" y="0"/>
                                </a:lnTo>
                                <a:lnTo>
                                  <a:pt x="17653" y="4826"/>
                                </a:lnTo>
                                <a:lnTo>
                                  <a:pt x="18326" y="6718"/>
                                </a:lnTo>
                                <a:lnTo>
                                  <a:pt x="21590" y="6096"/>
                                </a:lnTo>
                                <a:lnTo>
                                  <a:pt x="23609" y="6096"/>
                                </a:lnTo>
                                <a:lnTo>
                                  <a:pt x="24498" y="6438"/>
                                </a:lnTo>
                                <a:lnTo>
                                  <a:pt x="25793" y="7797"/>
                                </a:lnTo>
                                <a:lnTo>
                                  <a:pt x="26123" y="8724"/>
                                </a:lnTo>
                                <a:lnTo>
                                  <a:pt x="25971" y="11899"/>
                                </a:lnTo>
                                <a:lnTo>
                                  <a:pt x="11747" y="61531"/>
                                </a:lnTo>
                                <a:lnTo>
                                  <a:pt x="711" y="69049"/>
                                </a:lnTo>
                                <a:lnTo>
                                  <a:pt x="0" y="70929"/>
                                </a:lnTo>
                                <a:lnTo>
                                  <a:pt x="26352" y="70929"/>
                                </a:lnTo>
                                <a:lnTo>
                                  <a:pt x="26860" y="69049"/>
                                </a:lnTo>
                                <a:lnTo>
                                  <a:pt x="23660" y="68808"/>
                                </a:lnTo>
                                <a:lnTo>
                                  <a:pt x="21615" y="68351"/>
                                </a:lnTo>
                                <a:lnTo>
                                  <a:pt x="19875" y="67017"/>
                                </a:lnTo>
                                <a:lnTo>
                                  <a:pt x="19431" y="66052"/>
                                </a:lnTo>
                                <a:lnTo>
                                  <a:pt x="19431" y="63284"/>
                                </a:lnTo>
                                <a:lnTo>
                                  <a:pt x="19913" y="60845"/>
                                </a:lnTo>
                                <a:lnTo>
                                  <a:pt x="37414" y="0"/>
                                </a:lnTo>
                                <a:close/>
                              </a:path>
                              <a:path w="60325" h="72390">
                                <a:moveTo>
                                  <a:pt x="60032" y="65455"/>
                                </a:moveTo>
                                <a:lnTo>
                                  <a:pt x="59537" y="64236"/>
                                </a:lnTo>
                                <a:lnTo>
                                  <a:pt x="57518" y="62217"/>
                                </a:lnTo>
                                <a:lnTo>
                                  <a:pt x="56286" y="61709"/>
                                </a:lnTo>
                                <a:lnTo>
                                  <a:pt x="54813" y="61709"/>
                                </a:lnTo>
                                <a:lnTo>
                                  <a:pt x="53378" y="61709"/>
                                </a:lnTo>
                                <a:lnTo>
                                  <a:pt x="52158" y="62217"/>
                                </a:lnTo>
                                <a:lnTo>
                                  <a:pt x="50152" y="64236"/>
                                </a:lnTo>
                                <a:lnTo>
                                  <a:pt x="49644" y="65455"/>
                                </a:lnTo>
                                <a:lnTo>
                                  <a:pt x="49644" y="68338"/>
                                </a:lnTo>
                                <a:lnTo>
                                  <a:pt x="50152" y="69570"/>
                                </a:lnTo>
                                <a:lnTo>
                                  <a:pt x="52158" y="71589"/>
                                </a:lnTo>
                                <a:lnTo>
                                  <a:pt x="53378" y="72097"/>
                                </a:lnTo>
                                <a:lnTo>
                                  <a:pt x="56248" y="72097"/>
                                </a:lnTo>
                                <a:lnTo>
                                  <a:pt x="57467" y="71589"/>
                                </a:lnTo>
                                <a:lnTo>
                                  <a:pt x="59524" y="69570"/>
                                </a:lnTo>
                                <a:lnTo>
                                  <a:pt x="60032" y="68338"/>
                                </a:lnTo>
                                <a:lnTo>
                                  <a:pt x="60032" y="65455"/>
                                </a:lnTo>
                                <a:close/>
                              </a:path>
                            </a:pathLst>
                          </a:custGeom>
                          <a:solidFill>
                            <a:srgbClr val="FF0000"/>
                          </a:solidFill>
                        </wps:spPr>
                        <wps:bodyPr wrap="square" lIns="0" tIns="0" rIns="0" bIns="0" rtlCol="0">
                          <a:prstTxWarp prst="textNoShape">
                            <a:avLst/>
                          </a:prstTxWarp>
                          <a:noAutofit/>
                        </wps:bodyPr>
                      </wps:wsp>
                      <pic:pic>
                        <pic:nvPicPr>
                          <pic:cNvPr id="28" name="Image 28"/>
                          <pic:cNvPicPr/>
                        </pic:nvPicPr>
                        <pic:blipFill>
                          <a:blip r:embed="rId21" cstate="print"/>
                          <a:stretch>
                            <a:fillRect/>
                          </a:stretch>
                        </pic:blipFill>
                        <pic:spPr>
                          <a:xfrm>
                            <a:off x="379432" y="24507"/>
                            <a:ext cx="1631900" cy="96123"/>
                          </a:xfrm>
                          <a:prstGeom prst="rect">
                            <a:avLst/>
                          </a:prstGeom>
                        </pic:spPr>
                      </pic:pic>
                      <wps:wsp>
                        <wps:cNvPr id="29" name="Graphic 29"/>
                        <wps:cNvSpPr/>
                        <wps:spPr>
                          <a:xfrm>
                            <a:off x="155925" y="249732"/>
                            <a:ext cx="64769" cy="72390"/>
                          </a:xfrm>
                          <a:custGeom>
                            <a:avLst/>
                            <a:gdLst/>
                            <a:ahLst/>
                            <a:cxnLst/>
                            <a:rect l="l" t="t" r="r" b="b"/>
                            <a:pathLst>
                              <a:path w="64769" h="72390">
                                <a:moveTo>
                                  <a:pt x="47536" y="11226"/>
                                </a:moveTo>
                                <a:lnTo>
                                  <a:pt x="46037" y="7556"/>
                                </a:lnTo>
                                <a:lnTo>
                                  <a:pt x="40017" y="1511"/>
                                </a:lnTo>
                                <a:lnTo>
                                  <a:pt x="36322" y="0"/>
                                </a:lnTo>
                                <a:lnTo>
                                  <a:pt x="28028" y="0"/>
                                </a:lnTo>
                                <a:lnTo>
                                  <a:pt x="24396" y="1219"/>
                                </a:lnTo>
                                <a:lnTo>
                                  <a:pt x="17716" y="6121"/>
                                </a:lnTo>
                                <a:lnTo>
                                  <a:pt x="15163" y="9550"/>
                                </a:lnTo>
                                <a:lnTo>
                                  <a:pt x="13436" y="13970"/>
                                </a:lnTo>
                                <a:lnTo>
                                  <a:pt x="15227" y="14795"/>
                                </a:lnTo>
                                <a:lnTo>
                                  <a:pt x="18326" y="10172"/>
                                </a:lnTo>
                                <a:lnTo>
                                  <a:pt x="22275" y="7861"/>
                                </a:lnTo>
                                <a:lnTo>
                                  <a:pt x="30543" y="7861"/>
                                </a:lnTo>
                                <a:lnTo>
                                  <a:pt x="33375" y="8991"/>
                                </a:lnTo>
                                <a:lnTo>
                                  <a:pt x="37731" y="13462"/>
                                </a:lnTo>
                                <a:lnTo>
                                  <a:pt x="38823" y="16357"/>
                                </a:lnTo>
                                <a:lnTo>
                                  <a:pt x="38823" y="24371"/>
                                </a:lnTo>
                                <a:lnTo>
                                  <a:pt x="12065" y="58077"/>
                                </a:lnTo>
                                <a:lnTo>
                                  <a:pt x="0" y="69037"/>
                                </a:lnTo>
                                <a:lnTo>
                                  <a:pt x="0" y="70929"/>
                                </a:lnTo>
                                <a:lnTo>
                                  <a:pt x="34696" y="70929"/>
                                </a:lnTo>
                                <a:lnTo>
                                  <a:pt x="40500" y="57073"/>
                                </a:lnTo>
                                <a:lnTo>
                                  <a:pt x="38404" y="57073"/>
                                </a:lnTo>
                                <a:lnTo>
                                  <a:pt x="37617" y="59029"/>
                                </a:lnTo>
                                <a:lnTo>
                                  <a:pt x="36322" y="60579"/>
                                </a:lnTo>
                                <a:lnTo>
                                  <a:pt x="32702" y="62903"/>
                                </a:lnTo>
                                <a:lnTo>
                                  <a:pt x="30403" y="63487"/>
                                </a:lnTo>
                                <a:lnTo>
                                  <a:pt x="10083" y="63487"/>
                                </a:lnTo>
                                <a:lnTo>
                                  <a:pt x="18021" y="56299"/>
                                </a:lnTo>
                                <a:lnTo>
                                  <a:pt x="25120" y="49555"/>
                                </a:lnTo>
                                <a:lnTo>
                                  <a:pt x="47536" y="18542"/>
                                </a:lnTo>
                                <a:lnTo>
                                  <a:pt x="47536" y="11226"/>
                                </a:lnTo>
                                <a:close/>
                              </a:path>
                              <a:path w="64769" h="72390">
                                <a:moveTo>
                                  <a:pt x="64731" y="65443"/>
                                </a:moveTo>
                                <a:lnTo>
                                  <a:pt x="64236" y="64223"/>
                                </a:lnTo>
                                <a:lnTo>
                                  <a:pt x="62217" y="62204"/>
                                </a:lnTo>
                                <a:lnTo>
                                  <a:pt x="60985" y="61696"/>
                                </a:lnTo>
                                <a:lnTo>
                                  <a:pt x="59512" y="61696"/>
                                </a:lnTo>
                                <a:lnTo>
                                  <a:pt x="58077" y="61696"/>
                                </a:lnTo>
                                <a:lnTo>
                                  <a:pt x="56857" y="62204"/>
                                </a:lnTo>
                                <a:lnTo>
                                  <a:pt x="54851" y="64223"/>
                                </a:lnTo>
                                <a:lnTo>
                                  <a:pt x="54343" y="65443"/>
                                </a:lnTo>
                                <a:lnTo>
                                  <a:pt x="54343" y="68326"/>
                                </a:lnTo>
                                <a:lnTo>
                                  <a:pt x="54851" y="69557"/>
                                </a:lnTo>
                                <a:lnTo>
                                  <a:pt x="56857" y="71577"/>
                                </a:lnTo>
                                <a:lnTo>
                                  <a:pt x="58077" y="72085"/>
                                </a:lnTo>
                                <a:lnTo>
                                  <a:pt x="60947" y="72085"/>
                                </a:lnTo>
                                <a:lnTo>
                                  <a:pt x="62166" y="71577"/>
                                </a:lnTo>
                                <a:lnTo>
                                  <a:pt x="64223" y="69557"/>
                                </a:lnTo>
                                <a:lnTo>
                                  <a:pt x="64731" y="68326"/>
                                </a:lnTo>
                                <a:lnTo>
                                  <a:pt x="64731" y="65443"/>
                                </a:lnTo>
                                <a:close/>
                              </a:path>
                            </a:pathLst>
                          </a:custGeom>
                          <a:solidFill>
                            <a:srgbClr val="FF0000"/>
                          </a:solidFill>
                        </wps:spPr>
                        <wps:bodyPr wrap="square" lIns="0" tIns="0" rIns="0" bIns="0" rtlCol="0">
                          <a:prstTxWarp prst="textNoShape">
                            <a:avLst/>
                          </a:prstTxWarp>
                          <a:noAutofit/>
                        </wps:bodyPr>
                      </wps:wsp>
                      <pic:pic>
                        <pic:nvPicPr>
                          <pic:cNvPr id="30" name="Image 30"/>
                          <pic:cNvPicPr/>
                        </pic:nvPicPr>
                        <pic:blipFill>
                          <a:blip r:embed="rId22" cstate="print"/>
                          <a:stretch>
                            <a:fillRect/>
                          </a:stretch>
                        </pic:blipFill>
                        <pic:spPr>
                          <a:xfrm>
                            <a:off x="379327" y="251081"/>
                            <a:ext cx="346715" cy="92034"/>
                          </a:xfrm>
                          <a:prstGeom prst="rect">
                            <a:avLst/>
                          </a:prstGeom>
                        </pic:spPr>
                      </pic:pic>
                      <wps:wsp>
                        <wps:cNvPr id="31" name="Graphic 31"/>
                        <wps:cNvSpPr/>
                        <wps:spPr>
                          <a:xfrm>
                            <a:off x="157703" y="472426"/>
                            <a:ext cx="63500" cy="72390"/>
                          </a:xfrm>
                          <a:custGeom>
                            <a:avLst/>
                            <a:gdLst/>
                            <a:ahLst/>
                            <a:cxnLst/>
                            <a:rect l="l" t="t" r="r" b="b"/>
                            <a:pathLst>
                              <a:path w="63500" h="72390">
                                <a:moveTo>
                                  <a:pt x="44183" y="9055"/>
                                </a:moveTo>
                                <a:lnTo>
                                  <a:pt x="42938" y="6007"/>
                                </a:lnTo>
                                <a:lnTo>
                                  <a:pt x="37960" y="1193"/>
                                </a:lnTo>
                                <a:lnTo>
                                  <a:pt x="34696" y="0"/>
                                </a:lnTo>
                                <a:lnTo>
                                  <a:pt x="27355" y="0"/>
                                </a:lnTo>
                                <a:lnTo>
                                  <a:pt x="24307" y="1003"/>
                                </a:lnTo>
                                <a:lnTo>
                                  <a:pt x="18745" y="5041"/>
                                </a:lnTo>
                                <a:lnTo>
                                  <a:pt x="16471" y="8026"/>
                                </a:lnTo>
                                <a:lnTo>
                                  <a:pt x="14693" y="11963"/>
                                </a:lnTo>
                                <a:lnTo>
                                  <a:pt x="16586" y="12484"/>
                                </a:lnTo>
                                <a:lnTo>
                                  <a:pt x="19545" y="7797"/>
                                </a:lnTo>
                                <a:lnTo>
                                  <a:pt x="22923" y="5448"/>
                                </a:lnTo>
                                <a:lnTo>
                                  <a:pt x="29159" y="5448"/>
                                </a:lnTo>
                                <a:lnTo>
                                  <a:pt x="31216" y="6337"/>
                                </a:lnTo>
                                <a:lnTo>
                                  <a:pt x="34620" y="9855"/>
                                </a:lnTo>
                                <a:lnTo>
                                  <a:pt x="35471" y="12090"/>
                                </a:lnTo>
                                <a:lnTo>
                                  <a:pt x="35471" y="18389"/>
                                </a:lnTo>
                                <a:lnTo>
                                  <a:pt x="34010" y="21488"/>
                                </a:lnTo>
                                <a:lnTo>
                                  <a:pt x="27012" y="27749"/>
                                </a:lnTo>
                                <a:lnTo>
                                  <a:pt x="20853" y="30213"/>
                                </a:lnTo>
                                <a:lnTo>
                                  <a:pt x="12598" y="31470"/>
                                </a:lnTo>
                                <a:lnTo>
                                  <a:pt x="12598" y="32943"/>
                                </a:lnTo>
                                <a:lnTo>
                                  <a:pt x="30543" y="47332"/>
                                </a:lnTo>
                                <a:lnTo>
                                  <a:pt x="30543" y="54635"/>
                                </a:lnTo>
                                <a:lnTo>
                                  <a:pt x="29540" y="58445"/>
                                </a:lnTo>
                                <a:lnTo>
                                  <a:pt x="25539" y="65582"/>
                                </a:lnTo>
                                <a:lnTo>
                                  <a:pt x="22999" y="67360"/>
                                </a:lnTo>
                                <a:lnTo>
                                  <a:pt x="18656" y="67360"/>
                                </a:lnTo>
                                <a:lnTo>
                                  <a:pt x="17424" y="67170"/>
                                </a:lnTo>
                                <a:lnTo>
                                  <a:pt x="15024" y="66370"/>
                                </a:lnTo>
                                <a:lnTo>
                                  <a:pt x="13360" y="65582"/>
                                </a:lnTo>
                                <a:lnTo>
                                  <a:pt x="7734" y="62496"/>
                                </a:lnTo>
                                <a:lnTo>
                                  <a:pt x="5410" y="61912"/>
                                </a:lnTo>
                                <a:lnTo>
                                  <a:pt x="3251" y="61912"/>
                                </a:lnTo>
                                <a:lnTo>
                                  <a:pt x="2184" y="62331"/>
                                </a:lnTo>
                                <a:lnTo>
                                  <a:pt x="444" y="64033"/>
                                </a:lnTo>
                                <a:lnTo>
                                  <a:pt x="0" y="65062"/>
                                </a:lnTo>
                                <a:lnTo>
                                  <a:pt x="0" y="67614"/>
                                </a:lnTo>
                                <a:lnTo>
                                  <a:pt x="736" y="68808"/>
                                </a:lnTo>
                                <a:lnTo>
                                  <a:pt x="4432" y="71335"/>
                                </a:lnTo>
                                <a:lnTo>
                                  <a:pt x="7696" y="72085"/>
                                </a:lnTo>
                                <a:lnTo>
                                  <a:pt x="16725" y="72085"/>
                                </a:lnTo>
                                <a:lnTo>
                                  <a:pt x="39357" y="50088"/>
                                </a:lnTo>
                                <a:lnTo>
                                  <a:pt x="39357" y="41960"/>
                                </a:lnTo>
                                <a:lnTo>
                                  <a:pt x="38455" y="38658"/>
                                </a:lnTo>
                                <a:lnTo>
                                  <a:pt x="34823" y="33159"/>
                                </a:lnTo>
                                <a:lnTo>
                                  <a:pt x="32143" y="31064"/>
                                </a:lnTo>
                                <a:lnTo>
                                  <a:pt x="28600" y="29591"/>
                                </a:lnTo>
                                <a:lnTo>
                                  <a:pt x="34302" y="27305"/>
                                </a:lnTo>
                                <a:lnTo>
                                  <a:pt x="38315" y="24714"/>
                                </a:lnTo>
                                <a:lnTo>
                                  <a:pt x="43014" y="18910"/>
                                </a:lnTo>
                                <a:lnTo>
                                  <a:pt x="44183" y="15887"/>
                                </a:lnTo>
                                <a:lnTo>
                                  <a:pt x="44183" y="9055"/>
                                </a:lnTo>
                                <a:close/>
                              </a:path>
                              <a:path w="63500" h="72390">
                                <a:moveTo>
                                  <a:pt x="62953" y="65443"/>
                                </a:moveTo>
                                <a:lnTo>
                                  <a:pt x="62458" y="64223"/>
                                </a:lnTo>
                                <a:lnTo>
                                  <a:pt x="60439" y="62204"/>
                                </a:lnTo>
                                <a:lnTo>
                                  <a:pt x="59207" y="61696"/>
                                </a:lnTo>
                                <a:lnTo>
                                  <a:pt x="57734" y="61696"/>
                                </a:lnTo>
                                <a:lnTo>
                                  <a:pt x="56299" y="61696"/>
                                </a:lnTo>
                                <a:lnTo>
                                  <a:pt x="55079" y="62204"/>
                                </a:lnTo>
                                <a:lnTo>
                                  <a:pt x="53073" y="64223"/>
                                </a:lnTo>
                                <a:lnTo>
                                  <a:pt x="52565" y="65443"/>
                                </a:lnTo>
                                <a:lnTo>
                                  <a:pt x="52565" y="68326"/>
                                </a:lnTo>
                                <a:lnTo>
                                  <a:pt x="53073" y="69557"/>
                                </a:lnTo>
                                <a:lnTo>
                                  <a:pt x="55079" y="71577"/>
                                </a:lnTo>
                                <a:lnTo>
                                  <a:pt x="56299" y="72085"/>
                                </a:lnTo>
                                <a:lnTo>
                                  <a:pt x="59169" y="72085"/>
                                </a:lnTo>
                                <a:lnTo>
                                  <a:pt x="60388" y="71577"/>
                                </a:lnTo>
                                <a:lnTo>
                                  <a:pt x="62445" y="69557"/>
                                </a:lnTo>
                                <a:lnTo>
                                  <a:pt x="62953" y="68326"/>
                                </a:lnTo>
                                <a:lnTo>
                                  <a:pt x="62953" y="65443"/>
                                </a:lnTo>
                                <a:close/>
                              </a:path>
                            </a:pathLst>
                          </a:custGeom>
                          <a:solidFill>
                            <a:srgbClr val="FF0000"/>
                          </a:solidFill>
                        </wps:spPr>
                        <wps:bodyPr wrap="square" lIns="0" tIns="0" rIns="0" bIns="0" rtlCol="0">
                          <a:prstTxWarp prst="textNoShape">
                            <a:avLst/>
                          </a:prstTxWarp>
                          <a:noAutofit/>
                        </wps:bodyPr>
                      </wps:wsp>
                      <pic:pic>
                        <pic:nvPicPr>
                          <pic:cNvPr id="32" name="Image 32"/>
                          <pic:cNvPicPr/>
                        </pic:nvPicPr>
                        <pic:blipFill>
                          <a:blip r:embed="rId23" cstate="print"/>
                          <a:stretch>
                            <a:fillRect/>
                          </a:stretch>
                        </pic:blipFill>
                        <pic:spPr>
                          <a:xfrm>
                            <a:off x="379430" y="469900"/>
                            <a:ext cx="2339882" cy="96125"/>
                          </a:xfrm>
                          <a:prstGeom prst="rect">
                            <a:avLst/>
                          </a:prstGeom>
                        </pic:spPr>
                      </pic:pic>
                      <wps:wsp>
                        <wps:cNvPr id="33" name="Graphic 33"/>
                        <wps:cNvSpPr/>
                        <wps:spPr>
                          <a:xfrm>
                            <a:off x="157513" y="696480"/>
                            <a:ext cx="63500" cy="71120"/>
                          </a:xfrm>
                          <a:custGeom>
                            <a:avLst/>
                            <a:gdLst/>
                            <a:ahLst/>
                            <a:cxnLst/>
                            <a:rect l="l" t="t" r="r" b="b"/>
                            <a:pathLst>
                              <a:path w="63500" h="71120">
                                <a:moveTo>
                                  <a:pt x="47777" y="0"/>
                                </a:moveTo>
                                <a:lnTo>
                                  <a:pt x="43878" y="0"/>
                                </a:lnTo>
                                <a:lnTo>
                                  <a:pt x="36423" y="8013"/>
                                </a:lnTo>
                                <a:lnTo>
                                  <a:pt x="36423" y="13220"/>
                                </a:lnTo>
                                <a:lnTo>
                                  <a:pt x="27076" y="45643"/>
                                </a:lnTo>
                                <a:lnTo>
                                  <a:pt x="6553" y="45643"/>
                                </a:lnTo>
                                <a:lnTo>
                                  <a:pt x="36423" y="13220"/>
                                </a:lnTo>
                                <a:lnTo>
                                  <a:pt x="36423" y="8013"/>
                                </a:lnTo>
                                <a:lnTo>
                                  <a:pt x="2146" y="44831"/>
                                </a:lnTo>
                                <a:lnTo>
                                  <a:pt x="0" y="52044"/>
                                </a:lnTo>
                                <a:lnTo>
                                  <a:pt x="25222" y="52044"/>
                                </a:lnTo>
                                <a:lnTo>
                                  <a:pt x="19824" y="70726"/>
                                </a:lnTo>
                                <a:lnTo>
                                  <a:pt x="27355" y="70726"/>
                                </a:lnTo>
                                <a:lnTo>
                                  <a:pt x="32740" y="52044"/>
                                </a:lnTo>
                                <a:lnTo>
                                  <a:pt x="40995" y="52044"/>
                                </a:lnTo>
                                <a:lnTo>
                                  <a:pt x="42837" y="45643"/>
                                </a:lnTo>
                                <a:lnTo>
                                  <a:pt x="34594" y="45643"/>
                                </a:lnTo>
                                <a:lnTo>
                                  <a:pt x="43954" y="13220"/>
                                </a:lnTo>
                                <a:lnTo>
                                  <a:pt x="47777" y="0"/>
                                </a:lnTo>
                                <a:close/>
                              </a:path>
                              <a:path w="63500" h="71120">
                                <a:moveTo>
                                  <a:pt x="63144" y="64084"/>
                                </a:moveTo>
                                <a:lnTo>
                                  <a:pt x="62649" y="62865"/>
                                </a:lnTo>
                                <a:lnTo>
                                  <a:pt x="60629" y="60845"/>
                                </a:lnTo>
                                <a:lnTo>
                                  <a:pt x="59397" y="60337"/>
                                </a:lnTo>
                                <a:lnTo>
                                  <a:pt x="57924" y="60337"/>
                                </a:lnTo>
                                <a:lnTo>
                                  <a:pt x="56489" y="60337"/>
                                </a:lnTo>
                                <a:lnTo>
                                  <a:pt x="55270" y="60845"/>
                                </a:lnTo>
                                <a:lnTo>
                                  <a:pt x="53263" y="62865"/>
                                </a:lnTo>
                                <a:lnTo>
                                  <a:pt x="52755" y="64084"/>
                                </a:lnTo>
                                <a:lnTo>
                                  <a:pt x="52755" y="66967"/>
                                </a:lnTo>
                                <a:lnTo>
                                  <a:pt x="53263" y="68199"/>
                                </a:lnTo>
                                <a:lnTo>
                                  <a:pt x="55270" y="70218"/>
                                </a:lnTo>
                                <a:lnTo>
                                  <a:pt x="56489" y="70726"/>
                                </a:lnTo>
                                <a:lnTo>
                                  <a:pt x="59359" y="70726"/>
                                </a:lnTo>
                                <a:lnTo>
                                  <a:pt x="60579" y="70218"/>
                                </a:lnTo>
                                <a:lnTo>
                                  <a:pt x="62636" y="68199"/>
                                </a:lnTo>
                                <a:lnTo>
                                  <a:pt x="63144" y="66967"/>
                                </a:lnTo>
                                <a:lnTo>
                                  <a:pt x="63144" y="64084"/>
                                </a:lnTo>
                                <a:close/>
                              </a:path>
                            </a:pathLst>
                          </a:custGeom>
                          <a:solidFill>
                            <a:srgbClr val="FF0000"/>
                          </a:solidFill>
                        </wps:spPr>
                        <wps:bodyPr wrap="square" lIns="0" tIns="0" rIns="0" bIns="0" rtlCol="0">
                          <a:prstTxWarp prst="textNoShape">
                            <a:avLst/>
                          </a:prstTxWarp>
                          <a:noAutofit/>
                        </wps:bodyPr>
                      </wps:wsp>
                      <pic:pic>
                        <pic:nvPicPr>
                          <pic:cNvPr id="34" name="Image 34"/>
                          <pic:cNvPicPr/>
                        </pic:nvPicPr>
                        <pic:blipFill>
                          <a:blip r:embed="rId24" cstate="print"/>
                          <a:stretch>
                            <a:fillRect/>
                          </a:stretch>
                        </pic:blipFill>
                        <pic:spPr>
                          <a:xfrm>
                            <a:off x="379710" y="696481"/>
                            <a:ext cx="303980" cy="92021"/>
                          </a:xfrm>
                          <a:prstGeom prst="rect">
                            <a:avLst/>
                          </a:prstGeom>
                        </pic:spPr>
                      </pic:pic>
                      <wps:wsp>
                        <wps:cNvPr id="35" name="Graphic 35"/>
                        <wps:cNvSpPr/>
                        <wps:spPr>
                          <a:xfrm>
                            <a:off x="158008" y="919174"/>
                            <a:ext cx="62865" cy="71120"/>
                          </a:xfrm>
                          <a:custGeom>
                            <a:avLst/>
                            <a:gdLst/>
                            <a:ahLst/>
                            <a:cxnLst/>
                            <a:rect l="l" t="t" r="r" b="b"/>
                            <a:pathLst>
                              <a:path w="62865" h="71120">
                                <a:moveTo>
                                  <a:pt x="46482" y="0"/>
                                </a:moveTo>
                                <a:lnTo>
                                  <a:pt x="23304" y="0"/>
                                </a:lnTo>
                                <a:lnTo>
                                  <a:pt x="12293" y="24968"/>
                                </a:lnTo>
                                <a:lnTo>
                                  <a:pt x="16725" y="25450"/>
                                </a:lnTo>
                                <a:lnTo>
                                  <a:pt x="20281" y="26301"/>
                                </a:lnTo>
                                <a:lnTo>
                                  <a:pt x="25603" y="28765"/>
                                </a:lnTo>
                                <a:lnTo>
                                  <a:pt x="27800" y="30886"/>
                                </a:lnTo>
                                <a:lnTo>
                                  <a:pt x="31242" y="36906"/>
                                </a:lnTo>
                                <a:lnTo>
                                  <a:pt x="32105" y="40538"/>
                                </a:lnTo>
                                <a:lnTo>
                                  <a:pt x="32105" y="50965"/>
                                </a:lnTo>
                                <a:lnTo>
                                  <a:pt x="30480" y="55968"/>
                                </a:lnTo>
                                <a:lnTo>
                                  <a:pt x="24003" y="63665"/>
                                </a:lnTo>
                                <a:lnTo>
                                  <a:pt x="20447" y="65582"/>
                                </a:lnTo>
                                <a:lnTo>
                                  <a:pt x="15608" y="65582"/>
                                </a:lnTo>
                                <a:lnTo>
                                  <a:pt x="14744" y="65430"/>
                                </a:lnTo>
                                <a:lnTo>
                                  <a:pt x="13144" y="64757"/>
                                </a:lnTo>
                                <a:lnTo>
                                  <a:pt x="12014" y="64008"/>
                                </a:lnTo>
                                <a:lnTo>
                                  <a:pt x="8432" y="61061"/>
                                </a:lnTo>
                                <a:lnTo>
                                  <a:pt x="6413" y="60159"/>
                                </a:lnTo>
                                <a:lnTo>
                                  <a:pt x="3314" y="60159"/>
                                </a:lnTo>
                                <a:lnTo>
                                  <a:pt x="2222" y="60591"/>
                                </a:lnTo>
                                <a:lnTo>
                                  <a:pt x="444" y="62331"/>
                                </a:lnTo>
                                <a:lnTo>
                                  <a:pt x="0" y="63385"/>
                                </a:lnTo>
                                <a:lnTo>
                                  <a:pt x="0" y="66179"/>
                                </a:lnTo>
                                <a:lnTo>
                                  <a:pt x="685" y="67462"/>
                                </a:lnTo>
                                <a:lnTo>
                                  <a:pt x="4064" y="69977"/>
                                </a:lnTo>
                                <a:lnTo>
                                  <a:pt x="6794" y="70726"/>
                                </a:lnTo>
                                <a:lnTo>
                                  <a:pt x="14262" y="70726"/>
                                </a:lnTo>
                                <a:lnTo>
                                  <a:pt x="39458" y="43688"/>
                                </a:lnTo>
                                <a:lnTo>
                                  <a:pt x="39458" y="31762"/>
                                </a:lnTo>
                                <a:lnTo>
                                  <a:pt x="37071" y="26174"/>
                                </a:lnTo>
                                <a:lnTo>
                                  <a:pt x="29222" y="19608"/>
                                </a:lnTo>
                                <a:lnTo>
                                  <a:pt x="24904" y="17881"/>
                                </a:lnTo>
                                <a:lnTo>
                                  <a:pt x="19354" y="16992"/>
                                </a:lnTo>
                                <a:lnTo>
                                  <a:pt x="23101" y="8496"/>
                                </a:lnTo>
                                <a:lnTo>
                                  <a:pt x="44119" y="8496"/>
                                </a:lnTo>
                                <a:lnTo>
                                  <a:pt x="46482" y="0"/>
                                </a:lnTo>
                                <a:close/>
                              </a:path>
                              <a:path w="62865" h="71120">
                                <a:moveTo>
                                  <a:pt x="62649" y="64084"/>
                                </a:moveTo>
                                <a:lnTo>
                                  <a:pt x="62153" y="62865"/>
                                </a:lnTo>
                                <a:lnTo>
                                  <a:pt x="60134" y="60845"/>
                                </a:lnTo>
                                <a:lnTo>
                                  <a:pt x="58902" y="60337"/>
                                </a:lnTo>
                                <a:lnTo>
                                  <a:pt x="57429" y="60337"/>
                                </a:lnTo>
                                <a:lnTo>
                                  <a:pt x="55994" y="60337"/>
                                </a:lnTo>
                                <a:lnTo>
                                  <a:pt x="54775" y="60845"/>
                                </a:lnTo>
                                <a:lnTo>
                                  <a:pt x="52768" y="62865"/>
                                </a:lnTo>
                                <a:lnTo>
                                  <a:pt x="52260" y="64084"/>
                                </a:lnTo>
                                <a:lnTo>
                                  <a:pt x="52260" y="66967"/>
                                </a:lnTo>
                                <a:lnTo>
                                  <a:pt x="52768" y="68199"/>
                                </a:lnTo>
                                <a:lnTo>
                                  <a:pt x="54775" y="70218"/>
                                </a:lnTo>
                                <a:lnTo>
                                  <a:pt x="55994" y="70726"/>
                                </a:lnTo>
                                <a:lnTo>
                                  <a:pt x="58864" y="70726"/>
                                </a:lnTo>
                                <a:lnTo>
                                  <a:pt x="60083" y="70218"/>
                                </a:lnTo>
                                <a:lnTo>
                                  <a:pt x="62141" y="68199"/>
                                </a:lnTo>
                                <a:lnTo>
                                  <a:pt x="62649" y="66967"/>
                                </a:lnTo>
                                <a:lnTo>
                                  <a:pt x="62649" y="64084"/>
                                </a:lnTo>
                                <a:close/>
                              </a:path>
                            </a:pathLst>
                          </a:custGeom>
                          <a:solidFill>
                            <a:srgbClr val="FF0000"/>
                          </a:solidFill>
                        </wps:spPr>
                        <wps:bodyPr wrap="square" lIns="0" tIns="0" rIns="0" bIns="0" rtlCol="0">
                          <a:prstTxWarp prst="textNoShape">
                            <a:avLst/>
                          </a:prstTxWarp>
                          <a:noAutofit/>
                        </wps:bodyPr>
                      </wps:wsp>
                      <pic:pic>
                        <pic:nvPicPr>
                          <pic:cNvPr id="36" name="Image 36"/>
                          <pic:cNvPicPr/>
                        </pic:nvPicPr>
                        <pic:blipFill>
                          <a:blip r:embed="rId25" cstate="print"/>
                          <a:stretch>
                            <a:fillRect/>
                          </a:stretch>
                        </pic:blipFill>
                        <pic:spPr>
                          <a:xfrm>
                            <a:off x="600090" y="915292"/>
                            <a:ext cx="1329800" cy="96122"/>
                          </a:xfrm>
                          <a:prstGeom prst="rect">
                            <a:avLst/>
                          </a:prstGeom>
                        </pic:spPr>
                      </pic:pic>
                      <wps:wsp>
                        <wps:cNvPr id="37" name="Graphic 37"/>
                        <wps:cNvSpPr/>
                        <wps:spPr>
                          <a:xfrm>
                            <a:off x="160853" y="1140510"/>
                            <a:ext cx="60325" cy="72390"/>
                          </a:xfrm>
                          <a:custGeom>
                            <a:avLst/>
                            <a:gdLst/>
                            <a:ahLst/>
                            <a:cxnLst/>
                            <a:rect l="l" t="t" r="r" b="b"/>
                            <a:pathLst>
                              <a:path w="60325" h="72390">
                                <a:moveTo>
                                  <a:pt x="48475" y="0"/>
                                </a:moveTo>
                                <a:lnTo>
                                  <a:pt x="12496" y="18453"/>
                                </a:lnTo>
                                <a:lnTo>
                                  <a:pt x="0" y="44818"/>
                                </a:lnTo>
                                <a:lnTo>
                                  <a:pt x="0" y="57162"/>
                                </a:lnTo>
                                <a:lnTo>
                                  <a:pt x="1422" y="61887"/>
                                </a:lnTo>
                                <a:lnTo>
                                  <a:pt x="7124" y="70053"/>
                                </a:lnTo>
                                <a:lnTo>
                                  <a:pt x="11315" y="72085"/>
                                </a:lnTo>
                                <a:lnTo>
                                  <a:pt x="22936" y="72085"/>
                                </a:lnTo>
                                <a:lnTo>
                                  <a:pt x="27686" y="69672"/>
                                </a:lnTo>
                                <a:lnTo>
                                  <a:pt x="28613" y="69202"/>
                                </a:lnTo>
                                <a:lnTo>
                                  <a:pt x="39128" y="57683"/>
                                </a:lnTo>
                                <a:lnTo>
                                  <a:pt x="41757" y="50723"/>
                                </a:lnTo>
                                <a:lnTo>
                                  <a:pt x="41757" y="37249"/>
                                </a:lnTo>
                                <a:lnTo>
                                  <a:pt x="40233" y="33032"/>
                                </a:lnTo>
                                <a:lnTo>
                                  <a:pt x="36055" y="28752"/>
                                </a:lnTo>
                                <a:lnTo>
                                  <a:pt x="34848" y="27520"/>
                                </a:lnTo>
                                <a:lnTo>
                                  <a:pt x="34099" y="26746"/>
                                </a:lnTo>
                                <a:lnTo>
                                  <a:pt x="32524" y="26085"/>
                                </a:lnTo>
                                <a:lnTo>
                                  <a:pt x="32524" y="48818"/>
                                </a:lnTo>
                                <a:lnTo>
                                  <a:pt x="30822" y="55422"/>
                                </a:lnTo>
                                <a:lnTo>
                                  <a:pt x="24003" y="66827"/>
                                </a:lnTo>
                                <a:lnTo>
                                  <a:pt x="20320" y="69672"/>
                                </a:lnTo>
                                <a:lnTo>
                                  <a:pt x="13982" y="69672"/>
                                </a:lnTo>
                                <a:lnTo>
                                  <a:pt x="11861" y="68630"/>
                                </a:lnTo>
                                <a:lnTo>
                                  <a:pt x="8166" y="64439"/>
                                </a:lnTo>
                                <a:lnTo>
                                  <a:pt x="7340" y="61887"/>
                                </a:lnTo>
                                <a:lnTo>
                                  <a:pt x="7302" y="57162"/>
                                </a:lnTo>
                                <a:lnTo>
                                  <a:pt x="7696" y="52349"/>
                                </a:lnTo>
                                <a:lnTo>
                                  <a:pt x="21132" y="28752"/>
                                </a:lnTo>
                                <a:lnTo>
                                  <a:pt x="25146" y="28752"/>
                                </a:lnTo>
                                <a:lnTo>
                                  <a:pt x="27546" y="29845"/>
                                </a:lnTo>
                                <a:lnTo>
                                  <a:pt x="31534" y="34188"/>
                                </a:lnTo>
                                <a:lnTo>
                                  <a:pt x="32512" y="37249"/>
                                </a:lnTo>
                                <a:lnTo>
                                  <a:pt x="32524" y="48818"/>
                                </a:lnTo>
                                <a:lnTo>
                                  <a:pt x="32524" y="26085"/>
                                </a:lnTo>
                                <a:lnTo>
                                  <a:pt x="30403" y="25184"/>
                                </a:lnTo>
                                <a:lnTo>
                                  <a:pt x="23723" y="25184"/>
                                </a:lnTo>
                                <a:lnTo>
                                  <a:pt x="20713" y="25958"/>
                                </a:lnTo>
                                <a:lnTo>
                                  <a:pt x="17018" y="27520"/>
                                </a:lnTo>
                                <a:lnTo>
                                  <a:pt x="21158" y="20662"/>
                                </a:lnTo>
                                <a:lnTo>
                                  <a:pt x="25971" y="15036"/>
                                </a:lnTo>
                                <a:lnTo>
                                  <a:pt x="36969" y="6248"/>
                                </a:lnTo>
                                <a:lnTo>
                                  <a:pt x="42633" y="3365"/>
                                </a:lnTo>
                                <a:lnTo>
                                  <a:pt x="48475" y="1993"/>
                                </a:lnTo>
                                <a:lnTo>
                                  <a:pt x="48475" y="0"/>
                                </a:lnTo>
                                <a:close/>
                              </a:path>
                              <a:path w="60325" h="72390">
                                <a:moveTo>
                                  <a:pt x="59804" y="65455"/>
                                </a:moveTo>
                                <a:lnTo>
                                  <a:pt x="59309" y="64223"/>
                                </a:lnTo>
                                <a:lnTo>
                                  <a:pt x="57289" y="62204"/>
                                </a:lnTo>
                                <a:lnTo>
                                  <a:pt x="56057" y="61696"/>
                                </a:lnTo>
                                <a:lnTo>
                                  <a:pt x="54584" y="61696"/>
                                </a:lnTo>
                                <a:lnTo>
                                  <a:pt x="53149" y="61696"/>
                                </a:lnTo>
                                <a:lnTo>
                                  <a:pt x="51930" y="62204"/>
                                </a:lnTo>
                                <a:lnTo>
                                  <a:pt x="49923" y="64223"/>
                                </a:lnTo>
                                <a:lnTo>
                                  <a:pt x="49415" y="65455"/>
                                </a:lnTo>
                                <a:lnTo>
                                  <a:pt x="49415" y="68326"/>
                                </a:lnTo>
                                <a:lnTo>
                                  <a:pt x="49923" y="69557"/>
                                </a:lnTo>
                                <a:lnTo>
                                  <a:pt x="51930" y="71577"/>
                                </a:lnTo>
                                <a:lnTo>
                                  <a:pt x="53149" y="72085"/>
                                </a:lnTo>
                                <a:lnTo>
                                  <a:pt x="56019" y="72085"/>
                                </a:lnTo>
                                <a:lnTo>
                                  <a:pt x="57238" y="71577"/>
                                </a:lnTo>
                                <a:lnTo>
                                  <a:pt x="59296" y="69557"/>
                                </a:lnTo>
                                <a:lnTo>
                                  <a:pt x="59804" y="68326"/>
                                </a:lnTo>
                                <a:lnTo>
                                  <a:pt x="59804" y="65455"/>
                                </a:lnTo>
                                <a:close/>
                              </a:path>
                            </a:pathLst>
                          </a:custGeom>
                          <a:solidFill>
                            <a:srgbClr val="FF0000"/>
                          </a:solidFill>
                        </wps:spPr>
                        <wps:bodyPr wrap="square" lIns="0" tIns="0" rIns="0" bIns="0" rtlCol="0">
                          <a:prstTxWarp prst="textNoShape">
                            <a:avLst/>
                          </a:prstTxWarp>
                          <a:noAutofit/>
                        </wps:bodyPr>
                      </wps:wsp>
                      <pic:pic>
                        <pic:nvPicPr>
                          <pic:cNvPr id="38" name="Image 38"/>
                          <pic:cNvPicPr/>
                        </pic:nvPicPr>
                        <pic:blipFill>
                          <a:blip r:embed="rId26" cstate="print"/>
                          <a:stretch>
                            <a:fillRect/>
                          </a:stretch>
                        </pic:blipFill>
                        <pic:spPr>
                          <a:xfrm>
                            <a:off x="582048" y="1132238"/>
                            <a:ext cx="2455133" cy="101857"/>
                          </a:xfrm>
                          <a:prstGeom prst="rect">
                            <a:avLst/>
                          </a:prstGeom>
                        </pic:spPr>
                      </pic:pic>
                      <wps:wsp>
                        <wps:cNvPr id="39" name="Graphic 39"/>
                        <wps:cNvSpPr/>
                        <wps:spPr>
                          <a:xfrm>
                            <a:off x="166098" y="1364576"/>
                            <a:ext cx="54610" cy="71120"/>
                          </a:xfrm>
                          <a:custGeom>
                            <a:avLst/>
                            <a:gdLst/>
                            <a:ahLst/>
                            <a:cxnLst/>
                            <a:rect l="l" t="t" r="r" b="b"/>
                            <a:pathLst>
                              <a:path w="54610" h="71120">
                                <a:moveTo>
                                  <a:pt x="43014" y="0"/>
                                </a:moveTo>
                                <a:lnTo>
                                  <a:pt x="8496" y="0"/>
                                </a:lnTo>
                                <a:lnTo>
                                  <a:pt x="419" y="15214"/>
                                </a:lnTo>
                                <a:lnTo>
                                  <a:pt x="2514" y="15214"/>
                                </a:lnTo>
                                <a:lnTo>
                                  <a:pt x="4699" y="12128"/>
                                </a:lnTo>
                                <a:lnTo>
                                  <a:pt x="6629" y="10172"/>
                                </a:lnTo>
                                <a:lnTo>
                                  <a:pt x="9944" y="8585"/>
                                </a:lnTo>
                                <a:lnTo>
                                  <a:pt x="13042" y="8178"/>
                                </a:lnTo>
                                <a:lnTo>
                                  <a:pt x="34099" y="8178"/>
                                </a:lnTo>
                                <a:lnTo>
                                  <a:pt x="0" y="68821"/>
                                </a:lnTo>
                                <a:lnTo>
                                  <a:pt x="4089" y="70726"/>
                                </a:lnTo>
                                <a:lnTo>
                                  <a:pt x="43014" y="1752"/>
                                </a:lnTo>
                                <a:lnTo>
                                  <a:pt x="43014" y="0"/>
                                </a:lnTo>
                                <a:close/>
                              </a:path>
                              <a:path w="54610" h="71120">
                                <a:moveTo>
                                  <a:pt x="54559" y="64084"/>
                                </a:moveTo>
                                <a:lnTo>
                                  <a:pt x="54063" y="62852"/>
                                </a:lnTo>
                                <a:lnTo>
                                  <a:pt x="52044" y="60833"/>
                                </a:lnTo>
                                <a:lnTo>
                                  <a:pt x="50812" y="60325"/>
                                </a:lnTo>
                                <a:lnTo>
                                  <a:pt x="49339" y="60325"/>
                                </a:lnTo>
                                <a:lnTo>
                                  <a:pt x="47904" y="60325"/>
                                </a:lnTo>
                                <a:lnTo>
                                  <a:pt x="46685" y="60833"/>
                                </a:lnTo>
                                <a:lnTo>
                                  <a:pt x="44678" y="62852"/>
                                </a:lnTo>
                                <a:lnTo>
                                  <a:pt x="44170" y="64084"/>
                                </a:lnTo>
                                <a:lnTo>
                                  <a:pt x="44170" y="66954"/>
                                </a:lnTo>
                                <a:lnTo>
                                  <a:pt x="44678" y="68186"/>
                                </a:lnTo>
                                <a:lnTo>
                                  <a:pt x="46685" y="70205"/>
                                </a:lnTo>
                                <a:lnTo>
                                  <a:pt x="47904" y="70713"/>
                                </a:lnTo>
                                <a:lnTo>
                                  <a:pt x="50774" y="70713"/>
                                </a:lnTo>
                                <a:lnTo>
                                  <a:pt x="51993" y="70205"/>
                                </a:lnTo>
                                <a:lnTo>
                                  <a:pt x="54051" y="68186"/>
                                </a:lnTo>
                                <a:lnTo>
                                  <a:pt x="54559" y="66954"/>
                                </a:lnTo>
                                <a:lnTo>
                                  <a:pt x="54559" y="64084"/>
                                </a:lnTo>
                                <a:close/>
                              </a:path>
                            </a:pathLst>
                          </a:custGeom>
                          <a:solidFill>
                            <a:srgbClr val="FF0000"/>
                          </a:solidFill>
                        </wps:spPr>
                        <wps:bodyPr wrap="square" lIns="0" tIns="0" rIns="0" bIns="0" rtlCol="0">
                          <a:prstTxWarp prst="textNoShape">
                            <a:avLst/>
                          </a:prstTxWarp>
                          <a:noAutofit/>
                        </wps:bodyPr>
                      </wps:wsp>
                      <pic:pic>
                        <pic:nvPicPr>
                          <pic:cNvPr id="40" name="Image 40"/>
                          <pic:cNvPicPr/>
                        </pic:nvPicPr>
                        <pic:blipFill>
                          <a:blip r:embed="rId27" cstate="print"/>
                          <a:stretch>
                            <a:fillRect/>
                          </a:stretch>
                        </pic:blipFill>
                        <pic:spPr>
                          <a:xfrm>
                            <a:off x="589183" y="1354933"/>
                            <a:ext cx="582198" cy="101869"/>
                          </a:xfrm>
                          <a:prstGeom prst="rect">
                            <a:avLst/>
                          </a:prstGeom>
                        </pic:spPr>
                      </pic:pic>
                      <wps:wsp>
                        <wps:cNvPr id="41" name="Graphic 41"/>
                        <wps:cNvSpPr/>
                        <wps:spPr>
                          <a:xfrm>
                            <a:off x="158224" y="1585899"/>
                            <a:ext cx="62865" cy="72390"/>
                          </a:xfrm>
                          <a:custGeom>
                            <a:avLst/>
                            <a:gdLst/>
                            <a:ahLst/>
                            <a:cxnLst/>
                            <a:rect l="l" t="t" r="r" b="b"/>
                            <a:pathLst>
                              <a:path w="62865" h="72390">
                                <a:moveTo>
                                  <a:pt x="47320" y="17932"/>
                                </a:moveTo>
                                <a:lnTo>
                                  <a:pt x="47256" y="10261"/>
                                </a:lnTo>
                                <a:lnTo>
                                  <a:pt x="45758" y="7086"/>
                                </a:lnTo>
                                <a:lnTo>
                                  <a:pt x="41021" y="2781"/>
                                </a:lnTo>
                                <a:lnTo>
                                  <a:pt x="41021" y="10261"/>
                                </a:lnTo>
                                <a:lnTo>
                                  <a:pt x="41021" y="17462"/>
                                </a:lnTo>
                                <a:lnTo>
                                  <a:pt x="40005" y="20764"/>
                                </a:lnTo>
                                <a:lnTo>
                                  <a:pt x="35941" y="26492"/>
                                </a:lnTo>
                                <a:lnTo>
                                  <a:pt x="33083" y="28562"/>
                                </a:lnTo>
                                <a:lnTo>
                                  <a:pt x="29400" y="29832"/>
                                </a:lnTo>
                                <a:lnTo>
                                  <a:pt x="25666" y="25590"/>
                                </a:lnTo>
                                <a:lnTo>
                                  <a:pt x="23075" y="22034"/>
                                </a:lnTo>
                                <a:lnTo>
                                  <a:pt x="20637" y="17221"/>
                                </a:lnTo>
                                <a:lnTo>
                                  <a:pt x="20142" y="15100"/>
                                </a:lnTo>
                                <a:lnTo>
                                  <a:pt x="20142" y="9779"/>
                                </a:lnTo>
                                <a:lnTo>
                                  <a:pt x="21094" y="7302"/>
                                </a:lnTo>
                                <a:lnTo>
                                  <a:pt x="24841" y="3479"/>
                                </a:lnTo>
                                <a:lnTo>
                                  <a:pt x="27305" y="2527"/>
                                </a:lnTo>
                                <a:lnTo>
                                  <a:pt x="33528" y="2527"/>
                                </a:lnTo>
                                <a:lnTo>
                                  <a:pt x="36106" y="3517"/>
                                </a:lnTo>
                                <a:lnTo>
                                  <a:pt x="40043" y="7518"/>
                                </a:lnTo>
                                <a:lnTo>
                                  <a:pt x="41021" y="10261"/>
                                </a:lnTo>
                                <a:lnTo>
                                  <a:pt x="41021" y="2781"/>
                                </a:lnTo>
                                <a:lnTo>
                                  <a:pt x="40754" y="2527"/>
                                </a:lnTo>
                                <a:lnTo>
                                  <a:pt x="39535" y="1422"/>
                                </a:lnTo>
                                <a:lnTo>
                                  <a:pt x="35509" y="0"/>
                                </a:lnTo>
                                <a:lnTo>
                                  <a:pt x="25400" y="0"/>
                                </a:lnTo>
                                <a:lnTo>
                                  <a:pt x="21107" y="1638"/>
                                </a:lnTo>
                                <a:lnTo>
                                  <a:pt x="14287" y="8191"/>
                                </a:lnTo>
                                <a:lnTo>
                                  <a:pt x="12598" y="12090"/>
                                </a:lnTo>
                                <a:lnTo>
                                  <a:pt x="12598" y="19011"/>
                                </a:lnTo>
                                <a:lnTo>
                                  <a:pt x="13131" y="21424"/>
                                </a:lnTo>
                                <a:lnTo>
                                  <a:pt x="15290" y="26263"/>
                                </a:lnTo>
                                <a:lnTo>
                                  <a:pt x="17360" y="29337"/>
                                </a:lnTo>
                                <a:lnTo>
                                  <a:pt x="20408" y="33045"/>
                                </a:lnTo>
                                <a:lnTo>
                                  <a:pt x="12496" y="36499"/>
                                </a:lnTo>
                                <a:lnTo>
                                  <a:pt x="7112" y="40093"/>
                                </a:lnTo>
                                <a:lnTo>
                                  <a:pt x="1422" y="47536"/>
                                </a:lnTo>
                                <a:lnTo>
                                  <a:pt x="0" y="51320"/>
                                </a:lnTo>
                                <a:lnTo>
                                  <a:pt x="0" y="59690"/>
                                </a:lnTo>
                                <a:lnTo>
                                  <a:pt x="1752" y="63639"/>
                                </a:lnTo>
                                <a:lnTo>
                                  <a:pt x="8763" y="70396"/>
                                </a:lnTo>
                                <a:lnTo>
                                  <a:pt x="13296" y="72085"/>
                                </a:lnTo>
                                <a:lnTo>
                                  <a:pt x="25095" y="72085"/>
                                </a:lnTo>
                                <a:lnTo>
                                  <a:pt x="30327" y="70015"/>
                                </a:lnTo>
                                <a:lnTo>
                                  <a:pt x="30683" y="69672"/>
                                </a:lnTo>
                                <a:lnTo>
                                  <a:pt x="38798" y="61722"/>
                                </a:lnTo>
                                <a:lnTo>
                                  <a:pt x="40919" y="56857"/>
                                </a:lnTo>
                                <a:lnTo>
                                  <a:pt x="40919" y="48183"/>
                                </a:lnTo>
                                <a:lnTo>
                                  <a:pt x="33223" y="33947"/>
                                </a:lnTo>
                                <a:lnTo>
                                  <a:pt x="33223" y="59690"/>
                                </a:lnTo>
                                <a:lnTo>
                                  <a:pt x="31927" y="62852"/>
                                </a:lnTo>
                                <a:lnTo>
                                  <a:pt x="26593" y="68313"/>
                                </a:lnTo>
                                <a:lnTo>
                                  <a:pt x="23304" y="69672"/>
                                </a:lnTo>
                                <a:lnTo>
                                  <a:pt x="15633" y="69672"/>
                                </a:lnTo>
                                <a:lnTo>
                                  <a:pt x="12598" y="68541"/>
                                </a:lnTo>
                                <a:lnTo>
                                  <a:pt x="7975" y="63995"/>
                                </a:lnTo>
                                <a:lnTo>
                                  <a:pt x="6819" y="61010"/>
                                </a:lnTo>
                                <a:lnTo>
                                  <a:pt x="6819" y="52666"/>
                                </a:lnTo>
                                <a:lnTo>
                                  <a:pt x="8128" y="48361"/>
                                </a:lnTo>
                                <a:lnTo>
                                  <a:pt x="13360" y="40335"/>
                                </a:lnTo>
                                <a:lnTo>
                                  <a:pt x="17208" y="37274"/>
                                </a:lnTo>
                                <a:lnTo>
                                  <a:pt x="22313" y="35153"/>
                                </a:lnTo>
                                <a:lnTo>
                                  <a:pt x="26492" y="39725"/>
                                </a:lnTo>
                                <a:lnTo>
                                  <a:pt x="29362" y="43599"/>
                                </a:lnTo>
                                <a:lnTo>
                                  <a:pt x="32473" y="49911"/>
                                </a:lnTo>
                                <a:lnTo>
                                  <a:pt x="33197" y="52666"/>
                                </a:lnTo>
                                <a:lnTo>
                                  <a:pt x="33223" y="59690"/>
                                </a:lnTo>
                                <a:lnTo>
                                  <a:pt x="33223" y="33947"/>
                                </a:lnTo>
                                <a:lnTo>
                                  <a:pt x="31407" y="31978"/>
                                </a:lnTo>
                                <a:lnTo>
                                  <a:pt x="36982" y="29997"/>
                                </a:lnTo>
                                <a:lnTo>
                                  <a:pt x="37249" y="29832"/>
                                </a:lnTo>
                                <a:lnTo>
                                  <a:pt x="41033" y="27482"/>
                                </a:lnTo>
                                <a:lnTo>
                                  <a:pt x="46062" y="21336"/>
                                </a:lnTo>
                                <a:lnTo>
                                  <a:pt x="47320" y="17932"/>
                                </a:lnTo>
                                <a:close/>
                              </a:path>
                              <a:path w="62865" h="72390">
                                <a:moveTo>
                                  <a:pt x="62433" y="65468"/>
                                </a:moveTo>
                                <a:lnTo>
                                  <a:pt x="61937" y="64236"/>
                                </a:lnTo>
                                <a:lnTo>
                                  <a:pt x="59918" y="62217"/>
                                </a:lnTo>
                                <a:lnTo>
                                  <a:pt x="58686" y="61709"/>
                                </a:lnTo>
                                <a:lnTo>
                                  <a:pt x="57213" y="61709"/>
                                </a:lnTo>
                                <a:lnTo>
                                  <a:pt x="55778" y="61709"/>
                                </a:lnTo>
                                <a:lnTo>
                                  <a:pt x="54559" y="62217"/>
                                </a:lnTo>
                                <a:lnTo>
                                  <a:pt x="52552" y="64236"/>
                                </a:lnTo>
                                <a:lnTo>
                                  <a:pt x="52044" y="65468"/>
                                </a:lnTo>
                                <a:lnTo>
                                  <a:pt x="52044" y="68338"/>
                                </a:lnTo>
                                <a:lnTo>
                                  <a:pt x="52552" y="69570"/>
                                </a:lnTo>
                                <a:lnTo>
                                  <a:pt x="54559" y="71589"/>
                                </a:lnTo>
                                <a:lnTo>
                                  <a:pt x="55778" y="72097"/>
                                </a:lnTo>
                                <a:lnTo>
                                  <a:pt x="58648" y="72097"/>
                                </a:lnTo>
                                <a:lnTo>
                                  <a:pt x="59867" y="71589"/>
                                </a:lnTo>
                                <a:lnTo>
                                  <a:pt x="61925" y="69570"/>
                                </a:lnTo>
                                <a:lnTo>
                                  <a:pt x="62433" y="68338"/>
                                </a:lnTo>
                                <a:lnTo>
                                  <a:pt x="62433" y="65468"/>
                                </a:lnTo>
                                <a:close/>
                              </a:path>
                            </a:pathLst>
                          </a:custGeom>
                          <a:solidFill>
                            <a:srgbClr val="FF0000"/>
                          </a:solidFill>
                        </wps:spPr>
                        <wps:bodyPr wrap="square" lIns="0" tIns="0" rIns="0" bIns="0" rtlCol="0">
                          <a:prstTxWarp prst="textNoShape">
                            <a:avLst/>
                          </a:prstTxWarp>
                          <a:noAutofit/>
                        </wps:bodyPr>
                      </wps:wsp>
                      <pic:pic>
                        <pic:nvPicPr>
                          <pic:cNvPr id="42" name="Image 42"/>
                          <pic:cNvPicPr/>
                        </pic:nvPicPr>
                        <pic:blipFill>
                          <a:blip r:embed="rId28" cstate="print"/>
                          <a:stretch>
                            <a:fillRect/>
                          </a:stretch>
                        </pic:blipFill>
                        <pic:spPr>
                          <a:xfrm>
                            <a:off x="800314" y="1583903"/>
                            <a:ext cx="257572" cy="74085"/>
                          </a:xfrm>
                          <a:prstGeom prst="rect">
                            <a:avLst/>
                          </a:prstGeom>
                        </pic:spPr>
                      </pic:pic>
                      <wps:wsp>
                        <wps:cNvPr id="43" name="Graphic 43"/>
                        <wps:cNvSpPr/>
                        <wps:spPr>
                          <a:xfrm>
                            <a:off x="158694" y="1808073"/>
                            <a:ext cx="64135" cy="73025"/>
                          </a:xfrm>
                          <a:custGeom>
                            <a:avLst/>
                            <a:gdLst/>
                            <a:ahLst/>
                            <a:cxnLst/>
                            <a:rect l="l" t="t" r="r" b="b"/>
                            <a:pathLst>
                              <a:path w="64135" h="73025">
                                <a:moveTo>
                                  <a:pt x="47282" y="14325"/>
                                </a:moveTo>
                                <a:lnTo>
                                  <a:pt x="45643" y="9144"/>
                                </a:lnTo>
                                <a:lnTo>
                                  <a:pt x="40284" y="3136"/>
                                </a:lnTo>
                                <a:lnTo>
                                  <a:pt x="39116" y="1828"/>
                                </a:lnTo>
                                <a:lnTo>
                                  <a:pt x="35737" y="406"/>
                                </a:lnTo>
                                <a:lnTo>
                                  <a:pt x="35737" y="8280"/>
                                </a:lnTo>
                                <a:lnTo>
                                  <a:pt x="35636" y="14325"/>
                                </a:lnTo>
                                <a:lnTo>
                                  <a:pt x="25082" y="41021"/>
                                </a:lnTo>
                                <a:lnTo>
                                  <a:pt x="22326" y="41021"/>
                                </a:lnTo>
                                <a:lnTo>
                                  <a:pt x="21018" y="40360"/>
                                </a:lnTo>
                                <a:lnTo>
                                  <a:pt x="19964" y="39027"/>
                                </a:lnTo>
                                <a:lnTo>
                                  <a:pt x="18516" y="37312"/>
                                </a:lnTo>
                                <a:lnTo>
                                  <a:pt x="17818" y="35280"/>
                                </a:lnTo>
                                <a:lnTo>
                                  <a:pt x="17792" y="27698"/>
                                </a:lnTo>
                                <a:lnTo>
                                  <a:pt x="18973" y="21488"/>
                                </a:lnTo>
                                <a:lnTo>
                                  <a:pt x="22860" y="9309"/>
                                </a:lnTo>
                                <a:lnTo>
                                  <a:pt x="24511" y="6159"/>
                                </a:lnTo>
                                <a:lnTo>
                                  <a:pt x="27368" y="3619"/>
                                </a:lnTo>
                                <a:lnTo>
                                  <a:pt x="28549" y="3136"/>
                                </a:lnTo>
                                <a:lnTo>
                                  <a:pt x="31546" y="3136"/>
                                </a:lnTo>
                                <a:lnTo>
                                  <a:pt x="32943" y="3784"/>
                                </a:lnTo>
                                <a:lnTo>
                                  <a:pt x="35179" y="6350"/>
                                </a:lnTo>
                                <a:lnTo>
                                  <a:pt x="35737" y="8280"/>
                                </a:lnTo>
                                <a:lnTo>
                                  <a:pt x="35737" y="406"/>
                                </a:lnTo>
                                <a:lnTo>
                                  <a:pt x="34810" y="0"/>
                                </a:lnTo>
                                <a:lnTo>
                                  <a:pt x="21640" y="0"/>
                                </a:lnTo>
                                <a:lnTo>
                                  <a:pt x="15367" y="3441"/>
                                </a:lnTo>
                                <a:lnTo>
                                  <a:pt x="6819" y="16014"/>
                                </a:lnTo>
                                <a:lnTo>
                                  <a:pt x="4889" y="22263"/>
                                </a:lnTo>
                                <a:lnTo>
                                  <a:pt x="4889" y="34391"/>
                                </a:lnTo>
                                <a:lnTo>
                                  <a:pt x="6184" y="38493"/>
                                </a:lnTo>
                                <a:lnTo>
                                  <a:pt x="11391" y="44297"/>
                                </a:lnTo>
                                <a:lnTo>
                                  <a:pt x="14630" y="45745"/>
                                </a:lnTo>
                                <a:lnTo>
                                  <a:pt x="20789" y="45745"/>
                                </a:lnTo>
                                <a:lnTo>
                                  <a:pt x="23545" y="45199"/>
                                </a:lnTo>
                                <a:lnTo>
                                  <a:pt x="26758" y="44119"/>
                                </a:lnTo>
                                <a:lnTo>
                                  <a:pt x="23114" y="52108"/>
                                </a:lnTo>
                                <a:lnTo>
                                  <a:pt x="19050" y="58204"/>
                                </a:lnTo>
                                <a:lnTo>
                                  <a:pt x="10071" y="66573"/>
                                </a:lnTo>
                                <a:lnTo>
                                  <a:pt x="5219" y="69392"/>
                                </a:lnTo>
                                <a:lnTo>
                                  <a:pt x="0" y="70827"/>
                                </a:lnTo>
                                <a:lnTo>
                                  <a:pt x="0" y="72923"/>
                                </a:lnTo>
                                <a:lnTo>
                                  <a:pt x="35229" y="54381"/>
                                </a:lnTo>
                                <a:lnTo>
                                  <a:pt x="42938" y="41021"/>
                                </a:lnTo>
                                <a:lnTo>
                                  <a:pt x="45681" y="35280"/>
                                </a:lnTo>
                                <a:lnTo>
                                  <a:pt x="47282" y="28308"/>
                                </a:lnTo>
                                <a:lnTo>
                                  <a:pt x="47282" y="14325"/>
                                </a:lnTo>
                                <a:close/>
                              </a:path>
                              <a:path w="64135" h="73025">
                                <a:moveTo>
                                  <a:pt x="63538" y="62039"/>
                                </a:moveTo>
                                <a:lnTo>
                                  <a:pt x="62712" y="60045"/>
                                </a:lnTo>
                                <a:lnTo>
                                  <a:pt x="59423" y="56756"/>
                                </a:lnTo>
                                <a:lnTo>
                                  <a:pt x="57429" y="55930"/>
                                </a:lnTo>
                                <a:lnTo>
                                  <a:pt x="55067" y="55930"/>
                                </a:lnTo>
                                <a:lnTo>
                                  <a:pt x="52730" y="55930"/>
                                </a:lnTo>
                                <a:lnTo>
                                  <a:pt x="50749" y="56756"/>
                                </a:lnTo>
                                <a:lnTo>
                                  <a:pt x="47459" y="60045"/>
                                </a:lnTo>
                                <a:lnTo>
                                  <a:pt x="46647" y="62039"/>
                                </a:lnTo>
                                <a:lnTo>
                                  <a:pt x="46647" y="66713"/>
                                </a:lnTo>
                                <a:lnTo>
                                  <a:pt x="47459" y="68707"/>
                                </a:lnTo>
                                <a:lnTo>
                                  <a:pt x="50749" y="71996"/>
                                </a:lnTo>
                                <a:lnTo>
                                  <a:pt x="52730" y="72821"/>
                                </a:lnTo>
                                <a:lnTo>
                                  <a:pt x="57391" y="72821"/>
                                </a:lnTo>
                                <a:lnTo>
                                  <a:pt x="59385" y="71996"/>
                                </a:lnTo>
                                <a:lnTo>
                                  <a:pt x="62712" y="68707"/>
                                </a:lnTo>
                                <a:lnTo>
                                  <a:pt x="63538" y="66713"/>
                                </a:lnTo>
                                <a:lnTo>
                                  <a:pt x="63538" y="62039"/>
                                </a:lnTo>
                                <a:close/>
                              </a:path>
                            </a:pathLst>
                          </a:custGeom>
                          <a:solidFill>
                            <a:srgbClr val="FF0000"/>
                          </a:solidFill>
                        </wps:spPr>
                        <wps:bodyPr wrap="square" lIns="0" tIns="0" rIns="0" bIns="0" rtlCol="0">
                          <a:prstTxWarp prst="textNoShape">
                            <a:avLst/>
                          </a:prstTxWarp>
                          <a:noAutofit/>
                        </wps:bodyPr>
                      </wps:wsp>
                      <pic:pic>
                        <pic:nvPicPr>
                          <pic:cNvPr id="44" name="Image 44"/>
                          <pic:cNvPicPr/>
                        </pic:nvPicPr>
                        <pic:blipFill>
                          <a:blip r:embed="rId29" cstate="print"/>
                          <a:stretch>
                            <a:fillRect/>
                          </a:stretch>
                        </pic:blipFill>
                        <pic:spPr>
                          <a:xfrm>
                            <a:off x="589815" y="1808385"/>
                            <a:ext cx="189194" cy="72504"/>
                          </a:xfrm>
                          <a:prstGeom prst="rect">
                            <a:avLst/>
                          </a:prstGeom>
                        </pic:spPr>
                      </pic:pic>
                      <pic:pic>
                        <pic:nvPicPr>
                          <pic:cNvPr id="45" name="Image 45"/>
                          <pic:cNvPicPr/>
                        </pic:nvPicPr>
                        <pic:blipFill>
                          <a:blip r:embed="rId30" cstate="print"/>
                          <a:stretch>
                            <a:fillRect/>
                          </a:stretch>
                        </pic:blipFill>
                        <pic:spPr>
                          <a:xfrm>
                            <a:off x="156731" y="2031287"/>
                            <a:ext cx="117969" cy="72402"/>
                          </a:xfrm>
                          <a:prstGeom prst="rect">
                            <a:avLst/>
                          </a:prstGeom>
                        </pic:spPr>
                      </pic:pic>
                      <pic:pic>
                        <pic:nvPicPr>
                          <pic:cNvPr id="46" name="Image 46"/>
                          <pic:cNvPicPr/>
                        </pic:nvPicPr>
                        <pic:blipFill>
                          <a:blip r:embed="rId31" cstate="print"/>
                          <a:stretch>
                            <a:fillRect/>
                          </a:stretch>
                        </pic:blipFill>
                        <pic:spPr>
                          <a:xfrm>
                            <a:off x="769458" y="2032651"/>
                            <a:ext cx="84709" cy="69570"/>
                          </a:xfrm>
                          <a:prstGeom prst="rect">
                            <a:avLst/>
                          </a:prstGeom>
                        </pic:spPr>
                      </pic:pic>
                      <wps:wsp>
                        <wps:cNvPr id="47" name="Graphic 47"/>
                        <wps:cNvSpPr/>
                        <wps:spPr>
                          <a:xfrm>
                            <a:off x="877119" y="2056994"/>
                            <a:ext cx="55880" cy="20955"/>
                          </a:xfrm>
                          <a:custGeom>
                            <a:avLst/>
                            <a:gdLst/>
                            <a:ahLst/>
                            <a:cxnLst/>
                            <a:rect l="l" t="t" r="r" b="b"/>
                            <a:pathLst>
                              <a:path w="55880" h="20955">
                                <a:moveTo>
                                  <a:pt x="55295" y="0"/>
                                </a:moveTo>
                                <a:lnTo>
                                  <a:pt x="0" y="0"/>
                                </a:lnTo>
                                <a:lnTo>
                                  <a:pt x="0" y="4203"/>
                                </a:lnTo>
                                <a:lnTo>
                                  <a:pt x="55295" y="4203"/>
                                </a:lnTo>
                                <a:lnTo>
                                  <a:pt x="55295" y="0"/>
                                </a:lnTo>
                                <a:close/>
                              </a:path>
                              <a:path w="55880" h="20955">
                                <a:moveTo>
                                  <a:pt x="55295" y="16687"/>
                                </a:moveTo>
                                <a:lnTo>
                                  <a:pt x="0" y="16687"/>
                                </a:lnTo>
                                <a:lnTo>
                                  <a:pt x="0" y="20878"/>
                                </a:lnTo>
                                <a:lnTo>
                                  <a:pt x="55295" y="20878"/>
                                </a:lnTo>
                                <a:lnTo>
                                  <a:pt x="55295" y="16687"/>
                                </a:lnTo>
                                <a:close/>
                              </a:path>
                            </a:pathLst>
                          </a:custGeom>
                          <a:solidFill>
                            <a:srgbClr val="FF0000"/>
                          </a:solidFill>
                        </wps:spPr>
                        <wps:bodyPr wrap="square" lIns="0" tIns="0" rIns="0" bIns="0" rtlCol="0">
                          <a:prstTxWarp prst="textNoShape">
                            <a:avLst/>
                          </a:prstTxWarp>
                          <a:noAutofit/>
                        </wps:bodyPr>
                      </wps:wsp>
                      <pic:pic>
                        <pic:nvPicPr>
                          <pic:cNvPr id="48" name="Image 48"/>
                          <pic:cNvPicPr/>
                        </pic:nvPicPr>
                        <pic:blipFill>
                          <a:blip r:embed="rId32" cstate="print"/>
                          <a:stretch>
                            <a:fillRect/>
                          </a:stretch>
                        </pic:blipFill>
                        <pic:spPr>
                          <a:xfrm>
                            <a:off x="956857" y="2024186"/>
                            <a:ext cx="105868" cy="78035"/>
                          </a:xfrm>
                          <a:prstGeom prst="rect">
                            <a:avLst/>
                          </a:prstGeom>
                        </pic:spPr>
                      </pic:pic>
                      <pic:pic>
                        <pic:nvPicPr>
                          <pic:cNvPr id="49" name="Image 49"/>
                          <pic:cNvPicPr/>
                        </pic:nvPicPr>
                        <pic:blipFill>
                          <a:blip r:embed="rId33" cstate="print"/>
                          <a:stretch>
                            <a:fillRect/>
                          </a:stretch>
                        </pic:blipFill>
                        <pic:spPr>
                          <a:xfrm>
                            <a:off x="156731" y="2253983"/>
                            <a:ext cx="117969" cy="72298"/>
                          </a:xfrm>
                          <a:prstGeom prst="rect">
                            <a:avLst/>
                          </a:prstGeom>
                        </pic:spPr>
                      </pic:pic>
                      <pic:pic>
                        <pic:nvPicPr>
                          <pic:cNvPr id="50" name="Image 50"/>
                          <pic:cNvPicPr/>
                        </pic:nvPicPr>
                        <pic:blipFill>
                          <a:blip r:embed="rId34" cstate="print"/>
                          <a:stretch>
                            <a:fillRect/>
                          </a:stretch>
                        </pic:blipFill>
                        <pic:spPr>
                          <a:xfrm>
                            <a:off x="563579" y="2253772"/>
                            <a:ext cx="189511" cy="72504"/>
                          </a:xfrm>
                          <a:prstGeom prst="rect">
                            <a:avLst/>
                          </a:prstGeom>
                        </pic:spPr>
                      </pic:pic>
                      <pic:pic>
                        <pic:nvPicPr>
                          <pic:cNvPr id="51" name="Image 51"/>
                          <pic:cNvPicPr/>
                        </pic:nvPicPr>
                        <pic:blipFill>
                          <a:blip r:embed="rId35" cstate="print"/>
                          <a:stretch>
                            <a:fillRect/>
                          </a:stretch>
                        </pic:blipFill>
                        <pic:spPr>
                          <a:xfrm>
                            <a:off x="156731" y="2476680"/>
                            <a:ext cx="117969" cy="72298"/>
                          </a:xfrm>
                          <a:prstGeom prst="rect">
                            <a:avLst/>
                          </a:prstGeom>
                        </pic:spPr>
                      </pic:pic>
                      <pic:pic>
                        <pic:nvPicPr>
                          <pic:cNvPr id="52" name="Image 52"/>
                          <pic:cNvPicPr/>
                        </pic:nvPicPr>
                        <pic:blipFill>
                          <a:blip r:embed="rId36" cstate="print"/>
                          <a:stretch>
                            <a:fillRect/>
                          </a:stretch>
                        </pic:blipFill>
                        <pic:spPr>
                          <a:xfrm>
                            <a:off x="392719" y="2474161"/>
                            <a:ext cx="1683020" cy="96122"/>
                          </a:xfrm>
                          <a:prstGeom prst="rect">
                            <a:avLst/>
                          </a:prstGeom>
                        </pic:spPr>
                      </pic:pic>
                      <pic:pic>
                        <pic:nvPicPr>
                          <pic:cNvPr id="53" name="Image 53"/>
                          <pic:cNvPicPr/>
                        </pic:nvPicPr>
                        <pic:blipFill>
                          <a:blip r:embed="rId37" cstate="print"/>
                          <a:stretch>
                            <a:fillRect/>
                          </a:stretch>
                        </pic:blipFill>
                        <pic:spPr>
                          <a:xfrm>
                            <a:off x="160618" y="2699376"/>
                            <a:ext cx="112508" cy="72090"/>
                          </a:xfrm>
                          <a:prstGeom prst="rect">
                            <a:avLst/>
                          </a:prstGeom>
                        </pic:spPr>
                      </pic:pic>
                      <pic:pic>
                        <pic:nvPicPr>
                          <pic:cNvPr id="54" name="Image 54"/>
                          <pic:cNvPicPr/>
                        </pic:nvPicPr>
                        <pic:blipFill>
                          <a:blip r:embed="rId38" cstate="print"/>
                          <a:stretch>
                            <a:fillRect/>
                          </a:stretch>
                        </pic:blipFill>
                        <pic:spPr>
                          <a:xfrm>
                            <a:off x="388547" y="2699166"/>
                            <a:ext cx="415740" cy="93599"/>
                          </a:xfrm>
                          <a:prstGeom prst="rect">
                            <a:avLst/>
                          </a:prstGeom>
                        </pic:spPr>
                      </pic:pic>
                    </wpg:wgp>
                  </a:graphicData>
                </a:graphic>
              </wp:anchor>
            </w:drawing>
          </mc:Choice>
          <mc:Fallback>
            <w:pict>
              <v:group style="position:absolute;margin-left:41.2724pt;margin-top:1.905141pt;width:243.8pt;height:228pt;mso-position-horizontal-relative:page;mso-position-vertical-relative:paragraph;z-index:15736832" id="docshapegroup18" coordorigin="825,38" coordsize="4876,4560">
                <v:rect style="position:absolute;left:825;top:38;width:4876;height:4560" id="docshape19" filled="true" fillcolor="#e7e6e6" stroked="false">
                  <v:fill type="solid"/>
                </v:rect>
                <v:shape style="position:absolute;left:1078;top:80;width:95;height:114" id="docshape20" coordorigin="1078,81" coordsize="95,114" path="m1137,81l1133,81,1106,88,1107,91,1112,90,1116,90,1117,91,1119,93,1120,94,1119,99,1097,178,1095,182,1092,186,1091,187,1087,189,1084,189,1080,189,1078,192,1120,192,1121,189,1116,189,1112,188,1110,186,1109,185,1109,180,1110,176,1137,81xm1173,184l1172,182,1169,179,1167,178,1165,178,1162,178,1161,179,1157,182,1157,184,1157,188,1157,190,1161,193,1162,194,1167,194,1169,193,1172,190,1173,188,1173,184xe" filled="true" fillcolor="#ff0000" stroked="false">
                  <v:path arrowok="t"/>
                  <v:fill type="solid"/>
                </v:shape>
                <v:shape style="position:absolute;left:1422;top:76;width:2570;height:152" type="#_x0000_t75" id="docshape21" stroked="false">
                  <v:imagedata r:id="rId21" o:title=""/>
                </v:shape>
                <v:shape style="position:absolute;left:1071;top:431;width:102;height:114" id="docshape22" coordorigin="1071,431" coordsize="102,114" path="m1146,449l1144,443,1134,434,1128,431,1115,431,1109,433,1099,441,1095,446,1092,453,1095,455,1100,447,1106,444,1119,444,1124,446,1130,453,1132,457,1132,470,1130,477,1126,483,1117,494,1106,508,1090,523,1071,540,1071,543,1126,543,1135,521,1131,521,1130,524,1128,527,1123,530,1119,531,1087,531,1099,520,1111,509,1120,499,1136,482,1141,475,1145,465,1146,461,1146,449xm1173,534l1172,533,1169,529,1167,529,1165,529,1162,529,1161,529,1157,533,1157,534,1157,539,1157,541,1161,544,1162,545,1167,545,1169,544,1172,541,1173,539,1173,534xe" filled="true" fillcolor="#ff0000" stroked="false">
                  <v:path arrowok="t"/>
                  <v:fill type="solid"/>
                </v:shape>
                <v:shape style="position:absolute;left:1422;top:433;width:546;height:145" type="#_x0000_t75" id="docshape23" stroked="false">
                  <v:imagedata r:id="rId22" o:title=""/>
                </v:shape>
                <v:shape style="position:absolute;left:1073;top:782;width:100;height:114" id="docshape24" coordorigin="1074,782" coordsize="100,114" path="m1143,796l1141,792,1134,784,1128,782,1117,782,1112,784,1103,790,1100,795,1097,801,1100,802,1105,794,1110,791,1120,791,1123,792,1128,798,1130,801,1130,811,1127,816,1116,826,1107,830,1094,832,1094,834,1099,834,1104,836,1113,841,1117,844,1121,852,1122,857,1122,868,1120,874,1114,885,1110,888,1103,888,1101,888,1097,887,1095,885,1086,881,1082,880,1079,880,1077,880,1075,883,1074,885,1074,889,1075,890,1081,894,1086,896,1100,896,1107,894,1121,886,1126,881,1134,868,1136,861,1136,848,1134,843,1129,834,1124,831,1119,829,1128,825,1134,821,1142,812,1143,807,1143,796xm1173,885l1172,883,1169,880,1167,879,1165,879,1162,879,1161,880,1157,883,1157,885,1157,890,1157,892,1161,895,1162,896,1167,896,1169,895,1172,892,1173,890,1173,885xe" filled="true" fillcolor="#ff0000" stroked="false">
                  <v:path arrowok="t"/>
                  <v:fill type="solid"/>
                </v:shape>
                <v:shape style="position:absolute;left:1422;top:778;width:3685;height:152" type="#_x0000_t75" id="docshape25" stroked="false">
                  <v:imagedata r:id="rId23" o:title=""/>
                </v:shape>
                <v:shape style="position:absolute;left:1073;top:1134;width:100;height:112" id="docshape26" coordorigin="1074,1135" coordsize="100,112" path="m1149,1135l1143,1135,1131,1148,1131,1156,1116,1207,1084,1207,1131,1156,1131,1148,1077,1206,1074,1217,1113,1217,1105,1246,1117,1246,1125,1217,1138,1217,1141,1207,1128,1207,1143,1156,1149,1135xm1173,1236l1172,1234,1169,1231,1167,1230,1165,1230,1162,1230,1161,1231,1157,1234,1157,1236,1157,1240,1157,1242,1161,1246,1162,1246,1167,1246,1169,1246,1172,1242,1173,1240,1173,1236xe" filled="true" fillcolor="#ff0000" stroked="false">
                  <v:path arrowok="t"/>
                  <v:fill type="solid"/>
                </v:shape>
                <v:shape style="position:absolute;left:1423;top:1134;width:479;height:145" type="#_x0000_t75" id="docshape27" stroked="false">
                  <v:imagedata r:id="rId24" o:title=""/>
                </v:shape>
                <v:shape style="position:absolute;left:1074;top:1485;width:99;height:112" id="docshape28" coordorigin="1074,1486" coordsize="99,112" path="m1147,1486l1111,1486,1094,1525,1101,1526,1106,1527,1115,1531,1118,1534,1123,1544,1125,1549,1125,1566,1122,1574,1112,1586,1106,1589,1099,1589,1098,1589,1095,1588,1093,1586,1088,1582,1084,1580,1080,1580,1078,1581,1075,1584,1074,1585,1074,1590,1075,1592,1081,1596,1085,1597,1097,1597,1103,1595,1114,1590,1118,1587,1126,1578,1130,1573,1135,1561,1136,1554,1136,1536,1133,1527,1120,1517,1114,1514,1105,1512,1111,1499,1144,1499,1147,1486xm1173,1587l1172,1585,1169,1581,1167,1581,1165,1581,1162,1581,1161,1581,1157,1585,1157,1587,1157,1591,1157,1593,1161,1596,1162,1597,1167,1597,1169,1596,1172,1593,1173,1591,1173,1587xe" filled="true" fillcolor="#ff0000" stroked="false">
                  <v:path arrowok="t"/>
                  <v:fill type="solid"/>
                </v:shape>
                <v:shape style="position:absolute;left:1770;top:1479;width:2095;height:152" type="#_x0000_t75" id="docshape29" stroked="false">
                  <v:imagedata r:id="rId25" o:title=""/>
                </v:shape>
                <v:shape style="position:absolute;left:1078;top:1834;width:95;height:114" id="docshape30" coordorigin="1079,1834" coordsize="95,114" path="m1155,1834l1147,1835,1140,1836,1125,1842,1116,1848,1098,1863,1092,1872,1081,1894,1079,1905,1079,1924,1081,1932,1090,1945,1097,1948,1115,1948,1122,1944,1124,1943,1140,1925,1145,1914,1145,1893,1142,1886,1136,1879,1134,1878,1132,1876,1130,1875,1130,1911,1127,1921,1117,1939,1111,1944,1101,1944,1097,1942,1092,1936,1090,1932,1090,1924,1091,1917,1093,1907,1097,1896,1102,1884,1105,1882,1107,1881,1110,1880,1112,1879,1118,1879,1122,1881,1128,1888,1130,1893,1130,1911,1130,1875,1127,1874,1116,1874,1111,1875,1106,1878,1112,1867,1120,1858,1137,1844,1146,1839,1155,1837,1155,1834xm1173,1937l1172,1935,1169,1932,1167,1931,1165,1931,1162,1931,1161,1932,1157,1935,1157,1937,1157,1942,1157,1944,1161,1947,1162,1948,1167,1948,1169,1947,1172,1944,1173,1942,1173,1937xe" filled="true" fillcolor="#ff0000" stroked="false">
                  <v:path arrowok="t"/>
                  <v:fill type="solid"/>
                </v:shape>
                <v:shape style="position:absolute;left:1742;top:1821;width:3867;height:161" type="#_x0000_t75" id="docshape31" stroked="false">
                  <v:imagedata r:id="rId26" o:title=""/>
                </v:shape>
                <v:shape style="position:absolute;left:1087;top:2187;width:86;height:112" id="docshape32" coordorigin="1087,2187" coordsize="86,112" path="m1155,2187l1100,2187,1088,2211,1091,2211,1094,2206,1097,2203,1103,2201,1108,2200,1141,2200,1087,2295,1093,2298,1155,2190,1155,2187xm1173,2288l1172,2286,1169,2283,1167,2282,1165,2282,1162,2282,1161,2283,1157,2286,1157,2288,1157,2292,1157,2294,1161,2298,1162,2298,1167,2298,1169,2298,1172,2294,1173,2292,1173,2288xe" filled="true" fillcolor="#ff0000" stroked="false">
                  <v:path arrowok="t"/>
                  <v:fill type="solid"/>
                </v:shape>
                <v:shape style="position:absolute;left:1753;top:2171;width:917;height:161" type="#_x0000_t75" id="docshape33" stroked="false">
                  <v:imagedata r:id="rId27" o:title=""/>
                </v:shape>
                <v:shape style="position:absolute;left:1074;top:2535;width:99;height:114" id="docshape34" coordorigin="1075,2536" coordsize="99,114" path="m1149,2564l1149,2552,1147,2547,1139,2540,1139,2552,1139,2563,1138,2568,1131,2577,1127,2581,1121,2583,1115,2576,1111,2570,1107,2563,1106,2559,1106,2551,1108,2547,1114,2541,1118,2540,1127,2540,1131,2541,1138,2547,1139,2552,1139,2540,1139,2540,1137,2538,1131,2536,1115,2536,1108,2538,1097,2548,1094,2555,1094,2566,1095,2569,1099,2577,1102,2582,1107,2588,1094,2593,1086,2599,1077,2610,1075,2616,1075,2630,1077,2636,1088,2646,1096,2649,1114,2649,1122,2646,1123,2645,1136,2633,1139,2625,1139,2611,1138,2607,1133,2597,1129,2592,1129,2591,1127,2589,1127,2630,1125,2635,1117,2643,1111,2645,1099,2645,1094,2644,1087,2636,1085,2632,1085,2619,1087,2612,1096,2599,1102,2594,1110,2591,1116,2598,1121,2604,1126,2614,1127,2619,1127,2630,1127,2589,1124,2586,1133,2583,1133,2583,1139,2579,1147,2569,1149,2564xm1173,2639l1172,2637,1169,2634,1167,2633,1165,2633,1162,2633,1161,2634,1157,2637,1157,2639,1157,2643,1157,2645,1161,2648,1162,2649,1167,2649,1169,2648,1172,2645,1173,2643,1173,2639xe" filled="true" fillcolor="#ff0000" stroked="false">
                  <v:path arrowok="t"/>
                  <v:fill type="solid"/>
                </v:shape>
                <v:shape style="position:absolute;left:2085;top:2532;width:406;height:117" type="#_x0000_t75" id="docshape35" stroked="false">
                  <v:imagedata r:id="rId28" o:title=""/>
                </v:shape>
                <v:shape style="position:absolute;left:1075;top:2885;width:101;height:115" id="docshape36" coordorigin="1075,2885" coordsize="101,115" path="m1150,2908l1147,2900,1139,2890,1137,2888,1132,2886,1132,2899,1131,2908,1131,2913,1129,2919,1127,2929,1124,2939,1120,2949,1117,2950,1115,2950,1111,2950,1108,2949,1107,2947,1105,2944,1103,2941,1103,2929,1105,2919,1111,2900,1114,2895,1118,2891,1120,2890,1125,2890,1127,2891,1131,2895,1132,2899,1132,2886,1130,2885,1109,2885,1100,2891,1086,2911,1083,2921,1083,2940,1085,2946,1093,2955,1098,2958,1108,2958,1112,2957,1118,2955,1112,2968,1105,2977,1091,2990,1084,2995,1075,2997,1075,3000,1084,3000,1091,2998,1107,2991,1115,2986,1131,2971,1137,2962,1141,2955,1143,2950,1147,2941,1150,2930,1150,2908xm1175,2983l1174,2980,1169,2975,1166,2974,1162,2974,1158,2974,1155,2975,1150,2980,1149,2983,1149,2991,1150,2994,1155,2999,1158,3000,1166,3000,1169,2999,1174,2994,1175,2991,1175,2983xe" filled="true" fillcolor="#ff0000" stroked="false">
                  <v:path arrowok="t"/>
                  <v:fill type="solid"/>
                </v:shape>
                <v:shape style="position:absolute;left:1754;top:2885;width:298;height:115" type="#_x0000_t75" id="docshape37" stroked="false">
                  <v:imagedata r:id="rId29" o:title=""/>
                </v:shape>
                <v:shape style="position:absolute;left:1072;top:3236;width:186;height:115" type="#_x0000_t75" id="docshape38" stroked="false">
                  <v:imagedata r:id="rId30" o:title=""/>
                </v:shape>
                <v:shape style="position:absolute;left:2037;top:3239;width:134;height:110" type="#_x0000_t75" id="docshape39" stroked="false">
                  <v:imagedata r:id="rId31" o:title=""/>
                </v:shape>
                <v:shape style="position:absolute;left:2206;top:3277;width:88;height:33" id="docshape40" coordorigin="2207,3277" coordsize="88,33" path="m2294,3277l2207,3277,2207,3284,2294,3284,2294,3277xm2294,3304l2207,3304,2207,3310,2294,3310,2294,3304xe" filled="true" fillcolor="#ff0000" stroked="false">
                  <v:path arrowok="t"/>
                  <v:fill type="solid"/>
                </v:shape>
                <v:shape style="position:absolute;left:2332;top:3225;width:167;height:123" type="#_x0000_t75" id="docshape41" stroked="false">
                  <v:imagedata r:id="rId32" o:title=""/>
                </v:shape>
                <v:shape style="position:absolute;left:1072;top:3587;width:186;height:114" type="#_x0000_t75" id="docshape42" stroked="false">
                  <v:imagedata r:id="rId33" o:title=""/>
                </v:shape>
                <v:shape style="position:absolute;left:1712;top:3587;width:299;height:115" type="#_x0000_t75" id="docshape43" stroked="false">
                  <v:imagedata r:id="rId34" o:title=""/>
                </v:shape>
                <v:shape style="position:absolute;left:1072;top:3938;width:186;height:114" type="#_x0000_t75" id="docshape44" stroked="false">
                  <v:imagedata r:id="rId35" o:title=""/>
                </v:shape>
                <v:shape style="position:absolute;left:1443;top:3934;width:2651;height:152" type="#_x0000_t75" id="docshape45" stroked="false">
                  <v:imagedata r:id="rId36" o:title=""/>
                </v:shape>
                <v:shape style="position:absolute;left:1078;top:4289;width:178;height:114" type="#_x0000_t75" id="docshape46" stroked="false">
                  <v:imagedata r:id="rId37" o:title=""/>
                </v:shape>
                <v:shape style="position:absolute;left:1437;top:4288;width:655;height:148" type="#_x0000_t75" id="docshape47" stroked="false">
                  <v:imagedata r:id="rId38" o:title=""/>
                </v:shape>
                <w10:wrap type="none"/>
              </v:group>
            </w:pict>
          </mc:Fallback>
        </mc:AlternateContent>
      </w:r>
      <w:bookmarkStart w:name="_bookmark11" w:id="15"/>
      <w:bookmarkEnd w:id="15"/>
      <w:r>
        <w:rPr/>
      </w:r>
      <w:r>
        <w:rPr>
          <w:w w:val="110"/>
        </w:rPr>
        <w:t>players</w:t>
      </w:r>
      <w:r>
        <w:rPr>
          <w:spacing w:val="-4"/>
          <w:w w:val="110"/>
        </w:rPr>
        <w:t> </w:t>
      </w:r>
      <w:r>
        <w:rPr>
          <w:w w:val="110"/>
        </w:rPr>
        <w:t>and</w:t>
      </w:r>
      <w:r>
        <w:rPr>
          <w:spacing w:val="-3"/>
          <w:w w:val="110"/>
        </w:rPr>
        <w:t> </w:t>
      </w:r>
      <w:r>
        <w:rPr>
          <w:w w:val="110"/>
        </w:rPr>
        <w:t>reaches</w:t>
      </w:r>
      <w:r>
        <w:rPr>
          <w:spacing w:val="-3"/>
          <w:w w:val="110"/>
        </w:rPr>
        <w:t> </w:t>
      </w:r>
      <w:r>
        <w:rPr>
          <w:w w:val="110"/>
        </w:rPr>
        <w:t>the</w:t>
      </w:r>
      <w:r>
        <w:rPr>
          <w:spacing w:val="-4"/>
          <w:w w:val="110"/>
        </w:rPr>
        <w:t> </w:t>
      </w:r>
      <w:r>
        <w:rPr>
          <w:w w:val="110"/>
        </w:rPr>
        <w:t>player</w:t>
      </w:r>
      <w:r>
        <w:rPr>
          <w:spacing w:val="-3"/>
          <w:w w:val="110"/>
        </w:rPr>
        <w:t> </w:t>
      </w:r>
      <w:r>
        <w:rPr>
          <w:w w:val="110"/>
        </w:rPr>
        <w:t>with</w:t>
      </w:r>
      <w:r>
        <w:rPr>
          <w:spacing w:val="-4"/>
          <w:w w:val="110"/>
        </w:rPr>
        <w:t> </w:t>
      </w:r>
      <w:r>
        <w:rPr>
          <w:w w:val="110"/>
        </w:rPr>
        <w:t>the</w:t>
      </w:r>
      <w:r>
        <w:rPr>
          <w:spacing w:val="-4"/>
          <w:w w:val="110"/>
        </w:rPr>
        <w:t> </w:t>
      </w:r>
      <w:r>
        <w:rPr>
          <w:w w:val="110"/>
        </w:rPr>
        <w:t>best</w:t>
      </w:r>
      <w:r>
        <w:rPr>
          <w:spacing w:val="-3"/>
          <w:w w:val="110"/>
        </w:rPr>
        <w:t> </w:t>
      </w:r>
      <w:r>
        <w:rPr>
          <w:w w:val="110"/>
        </w:rPr>
        <w:t>position.</w:t>
      </w:r>
      <w:r>
        <w:rPr>
          <w:spacing w:val="-3"/>
          <w:w w:val="110"/>
        </w:rPr>
        <w:t> </w:t>
      </w:r>
      <w:r>
        <w:rPr>
          <w:w w:val="110"/>
        </w:rPr>
        <w:t>It</w:t>
      </w:r>
      <w:r>
        <w:rPr>
          <w:spacing w:val="-4"/>
          <w:w w:val="110"/>
        </w:rPr>
        <w:t> </w:t>
      </w:r>
      <w:r>
        <w:rPr>
          <w:w w:val="110"/>
        </w:rPr>
        <w:t>should</w:t>
      </w:r>
      <w:r>
        <w:rPr>
          <w:spacing w:val="-4"/>
          <w:w w:val="110"/>
        </w:rPr>
        <w:t> </w:t>
      </w:r>
      <w:r>
        <w:rPr>
          <w:w w:val="110"/>
        </w:rPr>
        <w:t>be</w:t>
      </w:r>
      <w:r>
        <w:rPr>
          <w:spacing w:val="-4"/>
          <w:w w:val="110"/>
        </w:rPr>
        <w:t> </w:t>
      </w:r>
      <w:r>
        <w:rPr>
          <w:w w:val="110"/>
        </w:rPr>
        <w:t>noted that it is the coach</w:t>
      </w:r>
      <w:r>
        <w:rPr>
          <w:rFonts w:ascii="STIX" w:hAnsi="STIX"/>
          <w:w w:val="110"/>
        </w:rPr>
        <w:t>’</w:t>
      </w:r>
      <w:r>
        <w:rPr>
          <w:w w:val="110"/>
        </w:rPr>
        <w:t>s duty to identify the best openers in the right posi- tion</w:t>
      </w:r>
      <w:r>
        <w:rPr>
          <w:spacing w:val="-6"/>
          <w:w w:val="110"/>
        </w:rPr>
        <w:t> </w:t>
      </w:r>
      <w:r>
        <w:rPr>
          <w:w w:val="110"/>
        </w:rPr>
        <w:t>and</w:t>
      </w:r>
      <w:r>
        <w:rPr>
          <w:spacing w:val="-4"/>
          <w:w w:val="110"/>
        </w:rPr>
        <w:t> </w:t>
      </w:r>
      <w:r>
        <w:rPr>
          <w:w w:val="110"/>
        </w:rPr>
        <w:t>to</w:t>
      </w:r>
      <w:r>
        <w:rPr>
          <w:spacing w:val="-5"/>
          <w:w w:val="110"/>
        </w:rPr>
        <w:t> </w:t>
      </w:r>
      <w:r>
        <w:rPr>
          <w:w w:val="110"/>
        </w:rPr>
        <w:t>use</w:t>
      </w:r>
      <w:r>
        <w:rPr>
          <w:spacing w:val="-5"/>
          <w:w w:val="110"/>
        </w:rPr>
        <w:t> </w:t>
      </w:r>
      <w:r>
        <w:rPr>
          <w:w w:val="110"/>
        </w:rPr>
        <w:t>tactics</w:t>
      </w:r>
      <w:r>
        <w:rPr>
          <w:spacing w:val="-5"/>
          <w:w w:val="110"/>
        </w:rPr>
        <w:t> </w:t>
      </w:r>
      <w:r>
        <w:rPr>
          <w:w w:val="110"/>
        </w:rPr>
        <w:t>that</w:t>
      </w:r>
      <w:r>
        <w:rPr>
          <w:spacing w:val="-5"/>
          <w:w w:val="110"/>
        </w:rPr>
        <w:t> </w:t>
      </w:r>
      <w:r>
        <w:rPr>
          <w:w w:val="110"/>
        </w:rPr>
        <w:t>will</w:t>
      </w:r>
      <w:r>
        <w:rPr>
          <w:spacing w:val="-4"/>
          <w:w w:val="110"/>
        </w:rPr>
        <w:t> </w:t>
      </w:r>
      <w:r>
        <w:rPr>
          <w:w w:val="110"/>
        </w:rPr>
        <w:t>ultimately</w:t>
      </w:r>
      <w:r>
        <w:rPr>
          <w:spacing w:val="-4"/>
          <w:w w:val="110"/>
        </w:rPr>
        <w:t> </w:t>
      </w:r>
      <w:r>
        <w:rPr>
          <w:w w:val="110"/>
        </w:rPr>
        <w:t>get</w:t>
      </w:r>
      <w:r>
        <w:rPr>
          <w:spacing w:val="-6"/>
          <w:w w:val="110"/>
        </w:rPr>
        <w:t> </w:t>
      </w:r>
      <w:r>
        <w:rPr>
          <w:w w:val="110"/>
        </w:rPr>
        <w:t>the</w:t>
      </w:r>
      <w:r>
        <w:rPr>
          <w:spacing w:val="-4"/>
          <w:w w:val="110"/>
        </w:rPr>
        <w:t> </w:t>
      </w:r>
      <w:r>
        <w:rPr>
          <w:w w:val="110"/>
        </w:rPr>
        <w:t>ball</w:t>
      </w:r>
      <w:r>
        <w:rPr>
          <w:spacing w:val="-4"/>
          <w:w w:val="110"/>
        </w:rPr>
        <w:t> </w:t>
      </w:r>
      <w:r>
        <w:rPr>
          <w:w w:val="110"/>
        </w:rPr>
        <w:t>to</w:t>
      </w:r>
      <w:r>
        <w:rPr>
          <w:spacing w:val="-5"/>
          <w:w w:val="110"/>
        </w:rPr>
        <w:t> </w:t>
      </w:r>
      <w:r>
        <w:rPr>
          <w:w w:val="110"/>
        </w:rPr>
        <w:t>these</w:t>
      </w:r>
      <w:r>
        <w:rPr>
          <w:spacing w:val="-4"/>
          <w:w w:val="110"/>
        </w:rPr>
        <w:t> </w:t>
      </w:r>
      <w:r>
        <w:rPr>
          <w:w w:val="110"/>
        </w:rPr>
        <w:t>players.</w:t>
      </w:r>
      <w:r>
        <w:rPr>
          <w:spacing w:val="-5"/>
          <w:w w:val="110"/>
        </w:rPr>
        <w:t> </w:t>
      </w:r>
      <w:r>
        <w:rPr>
          <w:spacing w:val="-12"/>
          <w:w w:val="110"/>
        </w:rPr>
        <w:t>A</w:t>
      </w:r>
    </w:p>
    <w:p>
      <w:pPr>
        <w:pStyle w:val="BodyText"/>
        <w:spacing w:line="273" w:lineRule="auto" w:before="28"/>
        <w:ind w:left="5511" w:right="110"/>
        <w:jc w:val="both"/>
      </w:pPr>
      <w:r>
        <w:rPr>
          <w:w w:val="110"/>
        </w:rPr>
        <w:t>very important point in the football game, which is also used in the al- gorithm,</w:t>
      </w:r>
      <w:r>
        <w:rPr>
          <w:spacing w:val="-11"/>
          <w:w w:val="110"/>
        </w:rPr>
        <w:t> </w:t>
      </w:r>
      <w:r>
        <w:rPr>
          <w:w w:val="110"/>
        </w:rPr>
        <w:t>is</w:t>
      </w:r>
      <w:r>
        <w:rPr>
          <w:spacing w:val="-10"/>
          <w:w w:val="110"/>
        </w:rPr>
        <w:t> </w:t>
      </w:r>
      <w:r>
        <w:rPr>
          <w:w w:val="110"/>
        </w:rPr>
        <w:t>that</w:t>
      </w:r>
      <w:r>
        <w:rPr>
          <w:spacing w:val="-10"/>
          <w:w w:val="110"/>
        </w:rPr>
        <w:t> </w:t>
      </w:r>
      <w:r>
        <w:rPr>
          <w:w w:val="110"/>
        </w:rPr>
        <w:t>the</w:t>
      </w:r>
      <w:r>
        <w:rPr>
          <w:spacing w:val="-11"/>
          <w:w w:val="110"/>
        </w:rPr>
        <w:t> </w:t>
      </w:r>
      <w:r>
        <w:rPr>
          <w:w w:val="110"/>
        </w:rPr>
        <w:t>coach</w:t>
      </w:r>
      <w:r>
        <w:rPr>
          <w:spacing w:val="-10"/>
          <w:w w:val="110"/>
        </w:rPr>
        <w:t> </w:t>
      </w:r>
      <w:r>
        <w:rPr>
          <w:w w:val="110"/>
        </w:rPr>
        <w:t>can</w:t>
      </w:r>
      <w:r>
        <w:rPr>
          <w:spacing w:val="-10"/>
          <w:w w:val="110"/>
        </w:rPr>
        <w:t> </w:t>
      </w:r>
      <w:r>
        <w:rPr>
          <w:w w:val="110"/>
        </w:rPr>
        <w:t>replace</w:t>
      </w:r>
      <w:r>
        <w:rPr>
          <w:spacing w:val="-11"/>
          <w:w w:val="110"/>
        </w:rPr>
        <w:t> </w:t>
      </w:r>
      <w:r>
        <w:rPr>
          <w:w w:val="110"/>
        </w:rPr>
        <w:t>players</w:t>
      </w:r>
      <w:r>
        <w:rPr>
          <w:spacing w:val="-11"/>
          <w:w w:val="110"/>
        </w:rPr>
        <w:t> </w:t>
      </w:r>
      <w:r>
        <w:rPr>
          <w:w w:val="110"/>
        </w:rPr>
        <w:t>who</w:t>
      </w:r>
      <w:r>
        <w:rPr>
          <w:spacing w:val="-11"/>
          <w:w w:val="110"/>
        </w:rPr>
        <w:t> </w:t>
      </w:r>
      <w:r>
        <w:rPr>
          <w:w w:val="110"/>
        </w:rPr>
        <w:t>are</w:t>
      </w:r>
      <w:r>
        <w:rPr>
          <w:spacing w:val="-10"/>
          <w:w w:val="110"/>
        </w:rPr>
        <w:t> </w:t>
      </w:r>
      <w:r>
        <w:rPr>
          <w:w w:val="110"/>
        </w:rPr>
        <w:t>not</w:t>
      </w:r>
      <w:r>
        <w:rPr>
          <w:spacing w:val="-10"/>
          <w:w w:val="110"/>
        </w:rPr>
        <w:t> </w:t>
      </w:r>
      <w:r>
        <w:rPr>
          <w:w w:val="110"/>
        </w:rPr>
        <w:t>of</w:t>
      </w:r>
      <w:r>
        <w:rPr>
          <w:spacing w:val="-11"/>
          <w:w w:val="110"/>
        </w:rPr>
        <w:t> </w:t>
      </w:r>
      <w:r>
        <w:rPr>
          <w:w w:val="110"/>
        </w:rPr>
        <w:t>well</w:t>
      </w:r>
      <w:r>
        <w:rPr>
          <w:spacing w:val="-11"/>
          <w:w w:val="110"/>
        </w:rPr>
        <w:t> </w:t>
      </w:r>
      <w:r>
        <w:rPr>
          <w:w w:val="110"/>
        </w:rPr>
        <w:t>quality with</w:t>
      </w:r>
      <w:r>
        <w:rPr>
          <w:w w:val="110"/>
        </w:rPr>
        <w:t> other</w:t>
      </w:r>
      <w:r>
        <w:rPr>
          <w:w w:val="110"/>
        </w:rPr>
        <w:t> players</w:t>
      </w:r>
      <w:r>
        <w:rPr>
          <w:w w:val="110"/>
        </w:rPr>
        <w:t> during</w:t>
      </w:r>
      <w:r>
        <w:rPr>
          <w:w w:val="110"/>
        </w:rPr>
        <w:t> the</w:t>
      </w:r>
      <w:r>
        <w:rPr>
          <w:w w:val="110"/>
        </w:rPr>
        <w:t> game.</w:t>
      </w:r>
      <w:r>
        <w:rPr>
          <w:w w:val="110"/>
        </w:rPr>
        <w:t> In</w:t>
      </w:r>
      <w:r>
        <w:rPr>
          <w:w w:val="110"/>
        </w:rPr>
        <w:t> other</w:t>
      </w:r>
      <w:r>
        <w:rPr>
          <w:w w:val="110"/>
        </w:rPr>
        <w:t> words,</w:t>
      </w:r>
      <w:r>
        <w:rPr>
          <w:w w:val="110"/>
        </w:rPr>
        <w:t> in</w:t>
      </w:r>
      <w:r>
        <w:rPr>
          <w:w w:val="110"/>
        </w:rPr>
        <w:t> the</w:t>
      </w:r>
      <w:r>
        <w:rPr>
          <w:w w:val="110"/>
        </w:rPr>
        <w:t> proposed algorithm,</w:t>
      </w:r>
      <w:r>
        <w:rPr>
          <w:w w:val="110"/>
        </w:rPr>
        <w:t> a</w:t>
      </w:r>
      <w:r>
        <w:rPr>
          <w:w w:val="110"/>
        </w:rPr>
        <w:t> member</w:t>
      </w:r>
      <w:r>
        <w:rPr>
          <w:w w:val="110"/>
        </w:rPr>
        <w:t> of</w:t>
      </w:r>
      <w:r>
        <w:rPr>
          <w:w w:val="110"/>
        </w:rPr>
        <w:t> the</w:t>
      </w:r>
      <w:r>
        <w:rPr>
          <w:w w:val="110"/>
        </w:rPr>
        <w:t> population</w:t>
      </w:r>
      <w:r>
        <w:rPr>
          <w:w w:val="110"/>
        </w:rPr>
        <w:t> who</w:t>
      </w:r>
      <w:r>
        <w:rPr>
          <w:w w:val="110"/>
        </w:rPr>
        <w:t> does</w:t>
      </w:r>
      <w:r>
        <w:rPr>
          <w:w w:val="110"/>
        </w:rPr>
        <w:t> not</w:t>
      </w:r>
      <w:r>
        <w:rPr>
          <w:w w:val="110"/>
        </w:rPr>
        <w:t> have</w:t>
      </w:r>
      <w:r>
        <w:rPr>
          <w:w w:val="110"/>
        </w:rPr>
        <w:t> a</w:t>
      </w:r>
      <w:r>
        <w:rPr>
          <w:w w:val="110"/>
        </w:rPr>
        <w:t> quality objective</w:t>
      </w:r>
      <w:r>
        <w:rPr>
          <w:spacing w:val="-6"/>
          <w:w w:val="110"/>
        </w:rPr>
        <w:t> </w:t>
      </w:r>
      <w:r>
        <w:rPr>
          <w:w w:val="110"/>
        </w:rPr>
        <w:t>function</w:t>
      </w:r>
      <w:r>
        <w:rPr>
          <w:spacing w:val="-6"/>
          <w:w w:val="110"/>
        </w:rPr>
        <w:t> </w:t>
      </w:r>
      <w:r>
        <w:rPr>
          <w:w w:val="110"/>
        </w:rPr>
        <w:t>value</w:t>
      </w:r>
      <w:r>
        <w:rPr>
          <w:spacing w:val="-6"/>
          <w:w w:val="110"/>
        </w:rPr>
        <w:t> </w:t>
      </w:r>
      <w:r>
        <w:rPr>
          <w:w w:val="110"/>
        </w:rPr>
        <w:t>can</w:t>
      </w:r>
      <w:r>
        <w:rPr>
          <w:spacing w:val="-7"/>
          <w:w w:val="110"/>
        </w:rPr>
        <w:t> </w:t>
      </w:r>
      <w:r>
        <w:rPr>
          <w:w w:val="110"/>
        </w:rPr>
        <w:t>be</w:t>
      </w:r>
      <w:r>
        <w:rPr>
          <w:spacing w:val="-6"/>
          <w:w w:val="110"/>
        </w:rPr>
        <w:t> </w:t>
      </w:r>
      <w:r>
        <w:rPr>
          <w:w w:val="110"/>
        </w:rPr>
        <w:t>removed</w:t>
      </w:r>
      <w:r>
        <w:rPr>
          <w:spacing w:val="-6"/>
          <w:w w:val="110"/>
        </w:rPr>
        <w:t> </w:t>
      </w:r>
      <w:r>
        <w:rPr>
          <w:w w:val="110"/>
        </w:rPr>
        <w:t>from</w:t>
      </w:r>
      <w:r>
        <w:rPr>
          <w:spacing w:val="-7"/>
          <w:w w:val="110"/>
        </w:rPr>
        <w:t> </w:t>
      </w:r>
      <w:r>
        <w:rPr>
          <w:w w:val="110"/>
        </w:rPr>
        <w:t>the</w:t>
      </w:r>
      <w:r>
        <w:rPr>
          <w:spacing w:val="-6"/>
          <w:w w:val="110"/>
        </w:rPr>
        <w:t> </w:t>
      </w:r>
      <w:r>
        <w:rPr>
          <w:w w:val="110"/>
        </w:rPr>
        <w:t>population,</w:t>
      </w:r>
      <w:r>
        <w:rPr>
          <w:spacing w:val="-7"/>
          <w:w w:val="110"/>
        </w:rPr>
        <w:t> </w:t>
      </w:r>
      <w:r>
        <w:rPr>
          <w:w w:val="110"/>
        </w:rPr>
        <w:t>and</w:t>
      </w:r>
      <w:r>
        <w:rPr>
          <w:spacing w:val="-6"/>
          <w:w w:val="110"/>
        </w:rPr>
        <w:t> </w:t>
      </w:r>
      <w:r>
        <w:rPr>
          <w:w w:val="110"/>
        </w:rPr>
        <w:t>since the coach knows well solutions during the implementation of the algo- rithm, a solution with a good objective function value can be replaced. This</w:t>
      </w:r>
      <w:r>
        <w:rPr>
          <w:spacing w:val="-11"/>
          <w:w w:val="110"/>
        </w:rPr>
        <w:t> </w:t>
      </w:r>
      <w:r>
        <w:rPr>
          <w:w w:val="110"/>
        </w:rPr>
        <w:t>strategy</w:t>
      </w:r>
      <w:r>
        <w:rPr>
          <w:spacing w:val="-11"/>
          <w:w w:val="110"/>
        </w:rPr>
        <w:t> </w:t>
      </w:r>
      <w:r>
        <w:rPr>
          <w:w w:val="110"/>
        </w:rPr>
        <w:t>continues</w:t>
      </w:r>
      <w:r>
        <w:rPr>
          <w:spacing w:val="-11"/>
          <w:w w:val="110"/>
        </w:rPr>
        <w:t> </w:t>
      </w:r>
      <w:r>
        <w:rPr>
          <w:w w:val="110"/>
        </w:rPr>
        <w:t>to</w:t>
      </w:r>
      <w:r>
        <w:rPr>
          <w:spacing w:val="-11"/>
          <w:w w:val="110"/>
        </w:rPr>
        <w:t> </w:t>
      </w:r>
      <w:r>
        <w:rPr>
          <w:w w:val="110"/>
        </w:rPr>
        <w:t>reach</w:t>
      </w:r>
      <w:r>
        <w:rPr>
          <w:spacing w:val="-11"/>
          <w:w w:val="110"/>
        </w:rPr>
        <w:t> </w:t>
      </w:r>
      <w:r>
        <w:rPr>
          <w:w w:val="110"/>
        </w:rPr>
        <w:t>the</w:t>
      </w:r>
      <w:r>
        <w:rPr>
          <w:spacing w:val="-11"/>
          <w:w w:val="110"/>
        </w:rPr>
        <w:t> </w:t>
      </w:r>
      <w:r>
        <w:rPr>
          <w:w w:val="110"/>
        </w:rPr>
        <w:t>optimal</w:t>
      </w:r>
      <w:r>
        <w:rPr>
          <w:spacing w:val="-11"/>
          <w:w w:val="110"/>
        </w:rPr>
        <w:t> </w:t>
      </w:r>
      <w:r>
        <w:rPr>
          <w:w w:val="110"/>
        </w:rPr>
        <w:t>point</w:t>
      </w:r>
      <w:r>
        <w:rPr>
          <w:spacing w:val="-11"/>
          <w:w w:val="110"/>
        </w:rPr>
        <w:t> </w:t>
      </w:r>
      <w:r>
        <w:rPr>
          <w:w w:val="110"/>
        </w:rPr>
        <w:t>or</w:t>
      </w:r>
      <w:r>
        <w:rPr>
          <w:spacing w:val="-11"/>
          <w:w w:val="110"/>
        </w:rPr>
        <w:t> </w:t>
      </w:r>
      <w:r>
        <w:rPr>
          <w:w w:val="110"/>
        </w:rPr>
        <w:t>goal</w:t>
      </w:r>
      <w:r>
        <w:rPr>
          <w:spacing w:val="-11"/>
          <w:w w:val="110"/>
        </w:rPr>
        <w:t> </w:t>
      </w:r>
      <w:r>
        <w:rPr>
          <w:w w:val="110"/>
        </w:rPr>
        <w:t>until</w:t>
      </w:r>
      <w:r>
        <w:rPr>
          <w:spacing w:val="-11"/>
          <w:w w:val="110"/>
        </w:rPr>
        <w:t> </w:t>
      </w:r>
      <w:r>
        <w:rPr>
          <w:w w:val="110"/>
        </w:rPr>
        <w:t>the</w:t>
      </w:r>
      <w:r>
        <w:rPr>
          <w:spacing w:val="-11"/>
          <w:w w:val="110"/>
        </w:rPr>
        <w:t> </w:t>
      </w:r>
      <w:r>
        <w:rPr>
          <w:w w:val="110"/>
        </w:rPr>
        <w:t>end</w:t>
      </w:r>
      <w:r>
        <w:rPr>
          <w:spacing w:val="-11"/>
          <w:w w:val="110"/>
        </w:rPr>
        <w:t> </w:t>
      </w:r>
      <w:r>
        <w:rPr>
          <w:w w:val="110"/>
        </w:rPr>
        <w:t>of the game, which is the time of the whole algorithm.</w:t>
      </w:r>
    </w:p>
    <w:p>
      <w:pPr>
        <w:pStyle w:val="BodyText"/>
        <w:spacing w:before="41"/>
      </w:pPr>
    </w:p>
    <w:p>
      <w:pPr>
        <w:pStyle w:val="ListParagraph"/>
        <w:numPr>
          <w:ilvl w:val="1"/>
          <w:numId w:val="1"/>
        </w:numPr>
        <w:tabs>
          <w:tab w:pos="5876" w:val="left" w:leader="none"/>
        </w:tabs>
        <w:spacing w:line="240" w:lineRule="auto" w:before="0" w:after="0"/>
        <w:ind w:left="5876" w:right="0" w:hanging="365"/>
        <w:jc w:val="left"/>
        <w:rPr>
          <w:i/>
          <w:sz w:val="16"/>
        </w:rPr>
      </w:pPr>
      <w:bookmarkStart w:name="2.1 General movement of players" w:id="16"/>
      <w:bookmarkEnd w:id="16"/>
      <w:r>
        <w:rPr/>
      </w:r>
      <w:r>
        <w:rPr>
          <w:i/>
          <w:sz w:val="16"/>
        </w:rPr>
        <w:t>General</w:t>
      </w:r>
      <w:r>
        <w:rPr>
          <w:i/>
          <w:spacing w:val="17"/>
          <w:sz w:val="16"/>
        </w:rPr>
        <w:t> </w:t>
      </w:r>
      <w:r>
        <w:rPr>
          <w:i/>
          <w:sz w:val="16"/>
        </w:rPr>
        <w:t>movement</w:t>
      </w:r>
      <w:r>
        <w:rPr>
          <w:i/>
          <w:spacing w:val="19"/>
          <w:sz w:val="16"/>
        </w:rPr>
        <w:t> </w:t>
      </w:r>
      <w:r>
        <w:rPr>
          <w:i/>
          <w:sz w:val="16"/>
        </w:rPr>
        <w:t>of</w:t>
      </w:r>
      <w:r>
        <w:rPr>
          <w:i/>
          <w:spacing w:val="17"/>
          <w:sz w:val="16"/>
        </w:rPr>
        <w:t> </w:t>
      </w:r>
      <w:r>
        <w:rPr>
          <w:i/>
          <w:spacing w:val="-2"/>
          <w:sz w:val="16"/>
        </w:rPr>
        <w:t>players</w:t>
      </w:r>
    </w:p>
    <w:p>
      <w:pPr>
        <w:pStyle w:val="BodyText"/>
        <w:spacing w:before="43"/>
        <w:rPr>
          <w:i/>
        </w:rPr>
      </w:pPr>
    </w:p>
    <w:p>
      <w:pPr>
        <w:pStyle w:val="BodyText"/>
        <w:spacing w:line="273" w:lineRule="auto"/>
        <w:ind w:left="5511" w:right="109" w:firstLine="239"/>
        <w:jc w:val="both"/>
      </w:pPr>
      <w:r>
        <w:rPr/>
        <mc:AlternateContent>
          <mc:Choice Requires="wps">
            <w:drawing>
              <wp:anchor distT="0" distB="0" distL="0" distR="0" allowOverlap="1" layoutInCell="1" locked="0" behindDoc="1" simplePos="0" relativeHeight="484336640">
                <wp:simplePos x="0" y="0"/>
                <wp:positionH relativeFrom="page">
                  <wp:posOffset>4578485</wp:posOffset>
                </wp:positionH>
                <wp:positionV relativeFrom="paragraph">
                  <wp:posOffset>1001437</wp:posOffset>
                </wp:positionV>
                <wp:extent cx="109855" cy="7874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09855" cy="78740"/>
                        </a:xfrm>
                        <a:prstGeom prst="rect">
                          <a:avLst/>
                        </a:prstGeom>
                      </wps:spPr>
                      <wps:txbx>
                        <w:txbxContent>
                          <w:p>
                            <w:pPr>
                              <w:spacing w:line="122" w:lineRule="exact" w:before="0"/>
                              <w:ind w:left="0" w:right="0" w:firstLine="0"/>
                              <w:jc w:val="left"/>
                              <w:rPr>
                                <w:i/>
                                <w:sz w:val="11"/>
                              </w:rPr>
                            </w:pPr>
                            <w:r>
                              <w:rPr>
                                <w:i/>
                                <w:spacing w:val="-4"/>
                                <w:sz w:val="11"/>
                              </w:rPr>
                              <w:t>ball</w:t>
                            </w:r>
                          </w:p>
                        </w:txbxContent>
                      </wps:txbx>
                      <wps:bodyPr wrap="square" lIns="0" tIns="0" rIns="0" bIns="0" rtlCol="0">
                        <a:noAutofit/>
                      </wps:bodyPr>
                    </wps:wsp>
                  </a:graphicData>
                </a:graphic>
              </wp:anchor>
            </w:drawing>
          </mc:Choice>
          <mc:Fallback>
            <w:pict>
              <v:shape style="position:absolute;margin-left:360.510651pt;margin-top:78.853348pt;width:8.65pt;height:6.2pt;mso-position-horizontal-relative:page;mso-position-vertical-relative:paragraph;z-index:-18979840" type="#_x0000_t202" id="docshape48" filled="false" stroked="false">
                <v:textbox inset="0,0,0,0">
                  <w:txbxContent>
                    <w:p>
                      <w:pPr>
                        <w:spacing w:line="122" w:lineRule="exact" w:before="0"/>
                        <w:ind w:left="0" w:right="0" w:firstLine="0"/>
                        <w:jc w:val="left"/>
                        <w:rPr>
                          <w:i/>
                          <w:sz w:val="11"/>
                        </w:rPr>
                      </w:pPr>
                      <w:r>
                        <w:rPr>
                          <w:i/>
                          <w:spacing w:val="-4"/>
                          <w:sz w:val="11"/>
                        </w:rPr>
                        <w:t>ball</w:t>
                      </w:r>
                    </w:p>
                  </w:txbxContent>
                </v:textbox>
                <w10:wrap type="none"/>
              </v:shape>
            </w:pict>
          </mc:Fallback>
        </mc:AlternateContent>
      </w:r>
      <w:r>
        <w:rPr>
          <w:w w:val="110"/>
        </w:rPr>
        <w:t>According</w:t>
      </w:r>
      <w:r>
        <w:rPr>
          <w:spacing w:val="-5"/>
          <w:w w:val="110"/>
        </w:rPr>
        <w:t> </w:t>
      </w:r>
      <w:r>
        <w:rPr>
          <w:w w:val="110"/>
        </w:rPr>
        <w:t>to</w:t>
      </w:r>
      <w:r>
        <w:rPr>
          <w:spacing w:val="-6"/>
          <w:w w:val="110"/>
        </w:rPr>
        <w:t> </w:t>
      </w:r>
      <w:r>
        <w:rPr>
          <w:w w:val="110"/>
        </w:rPr>
        <w:t>the</w:t>
      </w:r>
      <w:r>
        <w:rPr>
          <w:spacing w:val="-5"/>
          <w:w w:val="110"/>
        </w:rPr>
        <w:t> </w:t>
      </w:r>
      <w:r>
        <w:rPr>
          <w:w w:val="110"/>
        </w:rPr>
        <w:t>game</w:t>
      </w:r>
      <w:r>
        <w:rPr>
          <w:spacing w:val="-5"/>
          <w:w w:val="110"/>
        </w:rPr>
        <w:t> </w:t>
      </w:r>
      <w:r>
        <w:rPr>
          <w:w w:val="110"/>
        </w:rPr>
        <w:t>of</w:t>
      </w:r>
      <w:r>
        <w:rPr>
          <w:spacing w:val="-5"/>
          <w:w w:val="110"/>
        </w:rPr>
        <w:t> </w:t>
      </w:r>
      <w:r>
        <w:rPr>
          <w:w w:val="110"/>
        </w:rPr>
        <w:t>football,</w:t>
      </w:r>
      <w:r>
        <w:rPr>
          <w:spacing w:val="-6"/>
          <w:w w:val="110"/>
        </w:rPr>
        <w:t> </w:t>
      </w:r>
      <w:r>
        <w:rPr>
          <w:w w:val="110"/>
        </w:rPr>
        <w:t>if</w:t>
      </w:r>
      <w:r>
        <w:rPr>
          <w:spacing w:val="-5"/>
          <w:w w:val="110"/>
        </w:rPr>
        <w:t> </w:t>
      </w:r>
      <w:r>
        <w:rPr>
          <w:w w:val="110"/>
        </w:rPr>
        <w:t>a</w:t>
      </w:r>
      <w:r>
        <w:rPr>
          <w:spacing w:val="-5"/>
          <w:w w:val="110"/>
        </w:rPr>
        <w:t> </w:t>
      </w:r>
      <w:r>
        <w:rPr>
          <w:w w:val="110"/>
        </w:rPr>
        <w:t>player</w:t>
      </w:r>
      <w:r>
        <w:rPr>
          <w:spacing w:val="-6"/>
          <w:w w:val="110"/>
        </w:rPr>
        <w:t> </w:t>
      </w:r>
      <w:r>
        <w:rPr>
          <w:w w:val="110"/>
        </w:rPr>
        <w:t>is</w:t>
      </w:r>
      <w:r>
        <w:rPr>
          <w:spacing w:val="-5"/>
          <w:w w:val="110"/>
        </w:rPr>
        <w:t> </w:t>
      </w:r>
      <w:r>
        <w:rPr>
          <w:w w:val="110"/>
        </w:rPr>
        <w:t>not</w:t>
      </w:r>
      <w:r>
        <w:rPr>
          <w:spacing w:val="-6"/>
          <w:w w:val="110"/>
        </w:rPr>
        <w:t> </w:t>
      </w:r>
      <w:r>
        <w:rPr>
          <w:w w:val="110"/>
        </w:rPr>
        <w:t>under</w:t>
      </w:r>
      <w:r>
        <w:rPr>
          <w:spacing w:val="-5"/>
          <w:w w:val="110"/>
        </w:rPr>
        <w:t> </w:t>
      </w:r>
      <w:r>
        <w:rPr>
          <w:w w:val="110"/>
        </w:rPr>
        <w:t>the</w:t>
      </w:r>
      <w:r>
        <w:rPr>
          <w:spacing w:val="-5"/>
          <w:w w:val="110"/>
        </w:rPr>
        <w:t> </w:t>
      </w:r>
      <w:r>
        <w:rPr>
          <w:w w:val="110"/>
        </w:rPr>
        <w:t>orders of</w:t>
      </w:r>
      <w:r>
        <w:rPr>
          <w:spacing w:val="-3"/>
          <w:w w:val="110"/>
        </w:rPr>
        <w:t> </w:t>
      </w:r>
      <w:r>
        <w:rPr>
          <w:w w:val="110"/>
        </w:rPr>
        <w:t>his</w:t>
      </w:r>
      <w:r>
        <w:rPr>
          <w:spacing w:val="-2"/>
          <w:w w:val="110"/>
        </w:rPr>
        <w:t> </w:t>
      </w:r>
      <w:r>
        <w:rPr>
          <w:w w:val="110"/>
        </w:rPr>
        <w:t>coach,</w:t>
      </w:r>
      <w:r>
        <w:rPr>
          <w:spacing w:val="-3"/>
          <w:w w:val="110"/>
        </w:rPr>
        <w:t> </w:t>
      </w:r>
      <w:r>
        <w:rPr>
          <w:w w:val="110"/>
        </w:rPr>
        <w:t>then</w:t>
      </w:r>
      <w:r>
        <w:rPr>
          <w:spacing w:val="-3"/>
          <w:w w:val="110"/>
        </w:rPr>
        <w:t> </w:t>
      </w:r>
      <w:r>
        <w:rPr>
          <w:w w:val="110"/>
        </w:rPr>
        <w:t>he/she</w:t>
      </w:r>
      <w:r>
        <w:rPr>
          <w:spacing w:val="-3"/>
          <w:w w:val="110"/>
        </w:rPr>
        <w:t> </w:t>
      </w:r>
      <w:r>
        <w:rPr>
          <w:w w:val="110"/>
        </w:rPr>
        <w:t>is</w:t>
      </w:r>
      <w:r>
        <w:rPr>
          <w:spacing w:val="-3"/>
          <w:w w:val="110"/>
        </w:rPr>
        <w:t> </w:t>
      </w:r>
      <w:r>
        <w:rPr>
          <w:w w:val="110"/>
        </w:rPr>
        <w:t>either</w:t>
      </w:r>
      <w:r>
        <w:rPr>
          <w:spacing w:val="-3"/>
          <w:w w:val="110"/>
        </w:rPr>
        <w:t> </w:t>
      </w:r>
      <w:r>
        <w:rPr>
          <w:w w:val="110"/>
        </w:rPr>
        <w:t>simply</w:t>
      </w:r>
      <w:r>
        <w:rPr>
          <w:spacing w:val="-2"/>
          <w:w w:val="110"/>
        </w:rPr>
        <w:t> </w:t>
      </w:r>
      <w:r>
        <w:rPr>
          <w:w w:val="110"/>
        </w:rPr>
        <w:t>walking</w:t>
      </w:r>
      <w:r>
        <w:rPr>
          <w:spacing w:val="-2"/>
          <w:w w:val="110"/>
        </w:rPr>
        <w:t> </w:t>
      </w:r>
      <w:r>
        <w:rPr>
          <w:w w:val="110"/>
        </w:rPr>
        <w:t>on</w:t>
      </w:r>
      <w:r>
        <w:rPr>
          <w:spacing w:val="-3"/>
          <w:w w:val="110"/>
        </w:rPr>
        <w:t> </w:t>
      </w:r>
      <w:r>
        <w:rPr>
          <w:w w:val="110"/>
        </w:rPr>
        <w:t>the</w:t>
      </w:r>
      <w:r>
        <w:rPr>
          <w:spacing w:val="-3"/>
          <w:w w:val="110"/>
        </w:rPr>
        <w:t> </w:t>
      </w:r>
      <w:r>
        <w:rPr>
          <w:w w:val="110"/>
        </w:rPr>
        <w:t>field</w:t>
      </w:r>
      <w:r>
        <w:rPr>
          <w:spacing w:val="-2"/>
          <w:w w:val="110"/>
        </w:rPr>
        <w:t> </w:t>
      </w:r>
      <w:r>
        <w:rPr>
          <w:w w:val="110"/>
        </w:rPr>
        <w:t>without</w:t>
      </w:r>
      <w:r>
        <w:rPr>
          <w:spacing w:val="-3"/>
          <w:w w:val="110"/>
        </w:rPr>
        <w:t> </w:t>
      </w:r>
      <w:r>
        <w:rPr>
          <w:w w:val="110"/>
        </w:rPr>
        <w:t>a goal</w:t>
      </w:r>
      <w:r>
        <w:rPr>
          <w:w w:val="110"/>
        </w:rPr>
        <w:t> or</w:t>
      </w:r>
      <w:r>
        <w:rPr>
          <w:w w:val="110"/>
        </w:rPr>
        <w:t> he</w:t>
      </w:r>
      <w:r>
        <w:rPr>
          <w:w w:val="110"/>
        </w:rPr>
        <w:t> is</w:t>
      </w:r>
      <w:r>
        <w:rPr>
          <w:w w:val="110"/>
        </w:rPr>
        <w:t> moving</w:t>
      </w:r>
      <w:r>
        <w:rPr>
          <w:w w:val="110"/>
        </w:rPr>
        <w:t> towards</w:t>
      </w:r>
      <w:r>
        <w:rPr>
          <w:w w:val="110"/>
        </w:rPr>
        <w:t> the</w:t>
      </w:r>
      <w:r>
        <w:rPr>
          <w:w w:val="110"/>
        </w:rPr>
        <w:t> ball.</w:t>
      </w:r>
      <w:r>
        <w:rPr>
          <w:w w:val="110"/>
        </w:rPr>
        <w:t> Of</w:t>
      </w:r>
      <w:r>
        <w:rPr>
          <w:w w:val="110"/>
        </w:rPr>
        <w:t> course,</w:t>
      </w:r>
      <w:r>
        <w:rPr>
          <w:w w:val="110"/>
        </w:rPr>
        <w:t> in</w:t>
      </w:r>
      <w:r>
        <w:rPr>
          <w:w w:val="110"/>
        </w:rPr>
        <w:t> both</w:t>
      </w:r>
      <w:r>
        <w:rPr>
          <w:w w:val="110"/>
        </w:rPr>
        <w:t> cases,</w:t>
      </w:r>
      <w:r>
        <w:rPr>
          <w:w w:val="110"/>
        </w:rPr>
        <w:t> each player has a goal to reach his best place on the field to have a better position to score. It is noted that during the game, one very </w:t>
      </w:r>
      <w:r>
        <w:rPr>
          <w:w w:val="110"/>
        </w:rPr>
        <w:t>important place</w:t>
      </w:r>
      <w:r>
        <w:rPr>
          <w:spacing w:val="-11"/>
          <w:w w:val="110"/>
        </w:rPr>
        <w:t> </w:t>
      </w:r>
      <w:r>
        <w:rPr>
          <w:w w:val="110"/>
        </w:rPr>
        <w:t>that</w:t>
      </w:r>
      <w:r>
        <w:rPr>
          <w:spacing w:val="-11"/>
          <w:w w:val="110"/>
        </w:rPr>
        <w:t> </w:t>
      </w:r>
      <w:r>
        <w:rPr>
          <w:w w:val="110"/>
        </w:rPr>
        <w:t>other</w:t>
      </w:r>
      <w:r>
        <w:rPr>
          <w:spacing w:val="-11"/>
          <w:w w:val="110"/>
        </w:rPr>
        <w:t> </w:t>
      </w:r>
      <w:r>
        <w:rPr>
          <w:w w:val="110"/>
        </w:rPr>
        <w:t>players</w:t>
      </w:r>
      <w:r>
        <w:rPr>
          <w:spacing w:val="-11"/>
          <w:w w:val="110"/>
        </w:rPr>
        <w:t> </w:t>
      </w:r>
      <w:r>
        <w:rPr>
          <w:w w:val="110"/>
        </w:rPr>
        <w:t>always</w:t>
      </w:r>
      <w:r>
        <w:rPr>
          <w:spacing w:val="-11"/>
          <w:w w:val="110"/>
        </w:rPr>
        <w:t> </w:t>
      </w:r>
      <w:r>
        <w:rPr>
          <w:w w:val="110"/>
        </w:rPr>
        <w:t>wish</w:t>
      </w:r>
      <w:r>
        <w:rPr>
          <w:spacing w:val="-11"/>
          <w:w w:val="110"/>
        </w:rPr>
        <w:t> </w:t>
      </w:r>
      <w:r>
        <w:rPr>
          <w:w w:val="110"/>
        </w:rPr>
        <w:t>is</w:t>
      </w:r>
      <w:r>
        <w:rPr>
          <w:spacing w:val="-11"/>
          <w:w w:val="110"/>
        </w:rPr>
        <w:t> </w:t>
      </w:r>
      <w:r>
        <w:rPr>
          <w:w w:val="110"/>
        </w:rPr>
        <w:t>the</w:t>
      </w:r>
      <w:r>
        <w:rPr>
          <w:spacing w:val="-11"/>
          <w:w w:val="110"/>
        </w:rPr>
        <w:t> </w:t>
      </w:r>
      <w:r>
        <w:rPr>
          <w:w w:val="110"/>
        </w:rPr>
        <w:t>position</w:t>
      </w:r>
      <w:r>
        <w:rPr>
          <w:spacing w:val="-11"/>
          <w:w w:val="110"/>
        </w:rPr>
        <w:t> </w:t>
      </w:r>
      <w:r>
        <w:rPr>
          <w:w w:val="110"/>
        </w:rPr>
        <w:t>of</w:t>
      </w:r>
      <w:r>
        <w:rPr>
          <w:spacing w:val="-11"/>
          <w:w w:val="110"/>
        </w:rPr>
        <w:t> </w:t>
      </w:r>
      <w:r>
        <w:rPr>
          <w:w w:val="110"/>
        </w:rPr>
        <w:t>the</w:t>
      </w:r>
      <w:r>
        <w:rPr>
          <w:spacing w:val="-11"/>
          <w:w w:val="110"/>
        </w:rPr>
        <w:t> </w:t>
      </w:r>
      <w:r>
        <w:rPr>
          <w:w w:val="110"/>
        </w:rPr>
        <w:t>player</w:t>
      </w:r>
      <w:r>
        <w:rPr>
          <w:spacing w:val="-11"/>
          <w:w w:val="110"/>
        </w:rPr>
        <w:t> </w:t>
      </w:r>
      <w:r>
        <w:rPr>
          <w:w w:val="110"/>
        </w:rPr>
        <w:t>who</w:t>
      </w:r>
      <w:r>
        <w:rPr>
          <w:spacing w:val="-11"/>
          <w:w w:val="110"/>
        </w:rPr>
        <w:t> </w:t>
      </w:r>
      <w:r>
        <w:rPr>
          <w:w w:val="110"/>
        </w:rPr>
        <w:t>has the</w:t>
      </w:r>
      <w:r>
        <w:rPr>
          <w:spacing w:val="10"/>
          <w:w w:val="110"/>
        </w:rPr>
        <w:t> </w:t>
      </w:r>
      <w:r>
        <w:rPr>
          <w:w w:val="110"/>
        </w:rPr>
        <w:t>ball.</w:t>
      </w:r>
      <w:r>
        <w:rPr>
          <w:spacing w:val="11"/>
          <w:w w:val="110"/>
        </w:rPr>
        <w:t> </w:t>
      </w:r>
      <w:r>
        <w:rPr>
          <w:w w:val="110"/>
        </w:rPr>
        <w:t>So,</w:t>
      </w:r>
      <w:r>
        <w:rPr>
          <w:spacing w:val="10"/>
          <w:w w:val="110"/>
        </w:rPr>
        <w:t> </w:t>
      </w:r>
      <w:r>
        <w:rPr>
          <w:w w:val="110"/>
        </w:rPr>
        <w:t>the</w:t>
      </w:r>
      <w:r>
        <w:rPr>
          <w:spacing w:val="10"/>
          <w:w w:val="110"/>
        </w:rPr>
        <w:t> </w:t>
      </w:r>
      <w:r>
        <w:rPr>
          <w:w w:val="110"/>
        </w:rPr>
        <w:t>other</w:t>
      </w:r>
      <w:r>
        <w:rPr>
          <w:spacing w:val="10"/>
          <w:w w:val="110"/>
        </w:rPr>
        <w:t> </w:t>
      </w:r>
      <w:r>
        <w:rPr>
          <w:w w:val="110"/>
        </w:rPr>
        <w:t>goal</w:t>
      </w:r>
      <w:r>
        <w:rPr>
          <w:spacing w:val="10"/>
          <w:w w:val="110"/>
        </w:rPr>
        <w:t> </w:t>
      </w:r>
      <w:r>
        <w:rPr>
          <w:w w:val="110"/>
        </w:rPr>
        <w:t>of</w:t>
      </w:r>
      <w:r>
        <w:rPr>
          <w:spacing w:val="10"/>
          <w:w w:val="110"/>
        </w:rPr>
        <w:t> </w:t>
      </w:r>
      <w:r>
        <w:rPr>
          <w:w w:val="110"/>
        </w:rPr>
        <w:t>the</w:t>
      </w:r>
      <w:r>
        <w:rPr>
          <w:spacing w:val="10"/>
          <w:w w:val="110"/>
        </w:rPr>
        <w:t> </w:t>
      </w:r>
      <w:r>
        <w:rPr>
          <w:w w:val="110"/>
        </w:rPr>
        <w:t>players</w:t>
      </w:r>
      <w:r>
        <w:rPr>
          <w:spacing w:val="11"/>
          <w:w w:val="110"/>
        </w:rPr>
        <w:t> </w:t>
      </w:r>
      <w:r>
        <w:rPr>
          <w:w w:val="110"/>
        </w:rPr>
        <w:t>is</w:t>
      </w:r>
      <w:r>
        <w:rPr>
          <w:spacing w:val="10"/>
          <w:w w:val="110"/>
        </w:rPr>
        <w:t> </w:t>
      </w:r>
      <w:r>
        <w:rPr>
          <w:w w:val="110"/>
        </w:rPr>
        <w:t>to</w:t>
      </w:r>
      <w:r>
        <w:rPr>
          <w:spacing w:val="10"/>
          <w:w w:val="110"/>
        </w:rPr>
        <w:t> </w:t>
      </w:r>
      <w:r>
        <w:rPr>
          <w:w w:val="110"/>
        </w:rPr>
        <w:t>get</w:t>
      </w:r>
      <w:r>
        <w:rPr>
          <w:spacing w:val="10"/>
          <w:w w:val="110"/>
        </w:rPr>
        <w:t> </w:t>
      </w:r>
      <w:r>
        <w:rPr>
          <w:w w:val="110"/>
        </w:rPr>
        <w:t>closer</w:t>
      </w:r>
      <w:r>
        <w:rPr>
          <w:spacing w:val="10"/>
          <w:w w:val="110"/>
        </w:rPr>
        <w:t> </w:t>
      </w:r>
      <w:r>
        <w:rPr>
          <w:w w:val="110"/>
        </w:rPr>
        <w:t>to</w:t>
      </w:r>
      <w:r>
        <w:rPr>
          <w:spacing w:val="10"/>
          <w:w w:val="110"/>
        </w:rPr>
        <w:t> </w:t>
      </w:r>
      <w:r>
        <w:rPr>
          <w:w w:val="110"/>
        </w:rPr>
        <w:t>the</w:t>
      </w:r>
      <w:r>
        <w:rPr>
          <w:spacing w:val="10"/>
          <w:w w:val="110"/>
        </w:rPr>
        <w:t> </w:t>
      </w:r>
      <w:r>
        <w:rPr>
          <w:spacing w:val="-2"/>
          <w:w w:val="110"/>
        </w:rPr>
        <w:t>player</w:t>
      </w:r>
    </w:p>
    <w:p>
      <w:pPr>
        <w:spacing w:after="0" w:line="273" w:lineRule="auto"/>
        <w:jc w:val="both"/>
        <w:sectPr>
          <w:pgSz w:w="11910" w:h="15880"/>
          <w:pgMar w:header="655" w:footer="544" w:top="840" w:bottom="740" w:left="620" w:right="640"/>
        </w:sectPr>
      </w:pPr>
    </w:p>
    <w:p>
      <w:pPr>
        <w:spacing w:line="85" w:lineRule="exact" w:before="153"/>
        <w:ind w:left="1193" w:right="0" w:firstLine="0"/>
        <w:jc w:val="left"/>
        <w:rPr>
          <w:sz w:val="14"/>
        </w:rPr>
      </w:pPr>
      <w:r>
        <w:rPr>
          <w:b/>
          <w:w w:val="115"/>
          <w:sz w:val="14"/>
        </w:rPr>
        <w:t>Fig.</w:t>
      </w:r>
      <w:r>
        <w:rPr>
          <w:b/>
          <w:spacing w:val="1"/>
          <w:w w:val="115"/>
          <w:sz w:val="14"/>
        </w:rPr>
        <w:t> </w:t>
      </w:r>
      <w:r>
        <w:rPr>
          <w:b/>
          <w:w w:val="115"/>
          <w:sz w:val="14"/>
        </w:rPr>
        <w:t>6.</w:t>
      </w:r>
      <w:r>
        <w:rPr>
          <w:b/>
          <w:spacing w:val="23"/>
          <w:w w:val="115"/>
          <w:sz w:val="14"/>
        </w:rPr>
        <w:t> </w:t>
      </w:r>
      <w:r>
        <w:rPr>
          <w:w w:val="115"/>
          <w:sz w:val="14"/>
        </w:rPr>
        <w:t>Flowchart</w:t>
      </w:r>
      <w:r>
        <w:rPr>
          <w:spacing w:val="1"/>
          <w:w w:val="115"/>
          <w:sz w:val="14"/>
        </w:rPr>
        <w:t> </w:t>
      </w:r>
      <w:r>
        <w:rPr>
          <w:w w:val="115"/>
          <w:sz w:val="14"/>
        </w:rPr>
        <w:t>of</w:t>
      </w:r>
      <w:r>
        <w:rPr>
          <w:spacing w:val="2"/>
          <w:w w:val="115"/>
          <w:sz w:val="14"/>
        </w:rPr>
        <w:t> </w:t>
      </w:r>
      <w:r>
        <w:rPr>
          <w:w w:val="115"/>
          <w:sz w:val="14"/>
        </w:rPr>
        <w:t>the</w:t>
      </w:r>
      <w:r>
        <w:rPr>
          <w:spacing w:val="2"/>
          <w:w w:val="115"/>
          <w:sz w:val="14"/>
        </w:rPr>
        <w:t> </w:t>
      </w:r>
      <w:r>
        <w:rPr>
          <w:w w:val="115"/>
          <w:sz w:val="14"/>
        </w:rPr>
        <w:t>proposed</w:t>
      </w:r>
      <w:r>
        <w:rPr>
          <w:spacing w:val="1"/>
          <w:w w:val="115"/>
          <w:sz w:val="14"/>
        </w:rPr>
        <w:t> </w:t>
      </w:r>
      <w:r>
        <w:rPr>
          <w:spacing w:val="-2"/>
          <w:w w:val="115"/>
          <w:sz w:val="14"/>
        </w:rPr>
        <w:t>algorithm.</w:t>
      </w:r>
    </w:p>
    <w:p>
      <w:pPr>
        <w:pStyle w:val="BodyText"/>
        <w:spacing w:before="6"/>
        <w:ind w:left="1193"/>
      </w:pPr>
      <w:r>
        <w:rPr/>
        <w:br w:type="column"/>
      </w:r>
      <w:r>
        <w:rPr>
          <w:w w:val="110"/>
        </w:rPr>
        <w:t>with</w:t>
      </w:r>
      <w:r>
        <w:rPr>
          <w:spacing w:val="-5"/>
          <w:w w:val="110"/>
        </w:rPr>
        <w:t> </w:t>
      </w:r>
      <w:r>
        <w:rPr>
          <w:w w:val="110"/>
        </w:rPr>
        <w:t>the</w:t>
      </w:r>
      <w:r>
        <w:rPr>
          <w:spacing w:val="-5"/>
          <w:w w:val="110"/>
        </w:rPr>
        <w:t> </w:t>
      </w:r>
      <w:r>
        <w:rPr>
          <w:w w:val="110"/>
        </w:rPr>
        <w:t>ball</w:t>
      </w:r>
      <w:r>
        <w:rPr>
          <w:spacing w:val="-6"/>
          <w:w w:val="110"/>
        </w:rPr>
        <w:t> </w:t>
      </w:r>
      <w:r>
        <w:rPr>
          <w:w w:val="110"/>
        </w:rPr>
        <w:t>(</w:t>
      </w:r>
      <w:r>
        <w:rPr>
          <w:i/>
          <w:w w:val="110"/>
        </w:rPr>
        <w:t>X</w:t>
      </w:r>
      <w:r>
        <w:rPr>
          <w:i/>
          <w:w w:val="110"/>
          <w:vertAlign w:val="superscript"/>
        </w:rPr>
        <w:t>t</w:t>
      </w:r>
      <w:r>
        <w:rPr>
          <w:i/>
          <w:spacing w:val="33"/>
          <w:w w:val="110"/>
          <w:vertAlign w:val="baseline"/>
        </w:rPr>
        <w:t>  </w:t>
      </w:r>
      <w:r>
        <w:rPr>
          <w:w w:val="110"/>
          <w:vertAlign w:val="baseline"/>
        </w:rPr>
        <w:t>),</w:t>
      </w:r>
      <w:r>
        <w:rPr>
          <w:spacing w:val="-5"/>
          <w:w w:val="110"/>
          <w:vertAlign w:val="baseline"/>
        </w:rPr>
        <w:t> </w:t>
      </w:r>
      <w:r>
        <w:rPr>
          <w:w w:val="110"/>
          <w:vertAlign w:val="baseline"/>
        </w:rPr>
        <w:t>receive</w:t>
      </w:r>
      <w:r>
        <w:rPr>
          <w:spacing w:val="-5"/>
          <w:w w:val="110"/>
          <w:vertAlign w:val="baseline"/>
        </w:rPr>
        <w:t> </w:t>
      </w:r>
      <w:r>
        <w:rPr>
          <w:w w:val="110"/>
          <w:vertAlign w:val="baseline"/>
        </w:rPr>
        <w:t>it</w:t>
      </w:r>
      <w:r>
        <w:rPr>
          <w:spacing w:val="-4"/>
          <w:w w:val="110"/>
          <w:vertAlign w:val="baseline"/>
        </w:rPr>
        <w:t> </w:t>
      </w:r>
      <w:r>
        <w:rPr>
          <w:w w:val="110"/>
          <w:vertAlign w:val="baseline"/>
        </w:rPr>
        <w:t>and</w:t>
      </w:r>
      <w:r>
        <w:rPr>
          <w:spacing w:val="-6"/>
          <w:w w:val="110"/>
          <w:vertAlign w:val="baseline"/>
        </w:rPr>
        <w:t> </w:t>
      </w:r>
      <w:r>
        <w:rPr>
          <w:w w:val="110"/>
          <w:vertAlign w:val="baseline"/>
        </w:rPr>
        <w:t>create</w:t>
      </w:r>
      <w:r>
        <w:rPr>
          <w:spacing w:val="-6"/>
          <w:w w:val="110"/>
          <w:vertAlign w:val="baseline"/>
        </w:rPr>
        <w:t> </w:t>
      </w:r>
      <w:r>
        <w:rPr>
          <w:w w:val="110"/>
          <w:vertAlign w:val="baseline"/>
        </w:rPr>
        <w:t>a</w:t>
      </w:r>
      <w:r>
        <w:rPr>
          <w:spacing w:val="-6"/>
          <w:w w:val="110"/>
          <w:vertAlign w:val="baseline"/>
        </w:rPr>
        <w:t> </w:t>
      </w:r>
      <w:r>
        <w:rPr>
          <w:w w:val="110"/>
          <w:vertAlign w:val="baseline"/>
        </w:rPr>
        <w:t>better</w:t>
      </w:r>
      <w:r>
        <w:rPr>
          <w:spacing w:val="-6"/>
          <w:w w:val="110"/>
          <w:vertAlign w:val="baseline"/>
        </w:rPr>
        <w:t> </w:t>
      </w:r>
      <w:r>
        <w:rPr>
          <w:w w:val="110"/>
          <w:vertAlign w:val="baseline"/>
        </w:rPr>
        <w:t>position</w:t>
      </w:r>
      <w:r>
        <w:rPr>
          <w:spacing w:val="-6"/>
          <w:w w:val="110"/>
          <w:vertAlign w:val="baseline"/>
        </w:rPr>
        <w:t> </w:t>
      </w:r>
      <w:r>
        <w:rPr>
          <w:w w:val="110"/>
          <w:vertAlign w:val="baseline"/>
        </w:rPr>
        <w:t>for</w:t>
      </w:r>
      <w:r>
        <w:rPr>
          <w:spacing w:val="-5"/>
          <w:w w:val="110"/>
          <w:vertAlign w:val="baseline"/>
        </w:rPr>
        <w:t> </w:t>
      </w:r>
      <w:r>
        <w:rPr>
          <w:w w:val="110"/>
          <w:vertAlign w:val="baseline"/>
        </w:rPr>
        <w:t>their</w:t>
      </w:r>
      <w:r>
        <w:rPr>
          <w:spacing w:val="-5"/>
          <w:w w:val="110"/>
          <w:vertAlign w:val="baseline"/>
        </w:rPr>
        <w:t> </w:t>
      </w:r>
      <w:r>
        <w:rPr>
          <w:spacing w:val="-2"/>
          <w:w w:val="110"/>
          <w:vertAlign w:val="baseline"/>
        </w:rPr>
        <w:t>team.</w:t>
      </w:r>
    </w:p>
    <w:p>
      <w:pPr>
        <w:spacing w:after="0"/>
        <w:sectPr>
          <w:type w:val="continuous"/>
          <w:pgSz w:w="11910" w:h="15880"/>
          <w:pgMar w:header="655" w:footer="544" w:top="620" w:bottom="280" w:left="620" w:right="640"/>
          <w:cols w:num="2" w:equalWidth="0">
            <w:col w:w="4134" w:space="185"/>
            <w:col w:w="6331"/>
          </w:cols>
        </w:sectPr>
      </w:pPr>
    </w:p>
    <w:p>
      <w:pPr>
        <w:pStyle w:val="BodyText"/>
        <w:rPr>
          <w:sz w:val="14"/>
        </w:rPr>
      </w:pPr>
    </w:p>
    <w:p>
      <w:pPr>
        <w:pStyle w:val="BodyText"/>
        <w:spacing w:before="48"/>
        <w:rPr>
          <w:sz w:val="14"/>
        </w:rPr>
      </w:pPr>
    </w:p>
    <w:p>
      <w:pPr>
        <w:spacing w:before="0"/>
        <w:ind w:left="131" w:right="0" w:firstLine="0"/>
        <w:jc w:val="left"/>
        <w:rPr>
          <w:b/>
          <w:sz w:val="14"/>
        </w:rPr>
      </w:pPr>
      <w:bookmarkStart w:name="_bookmark12" w:id="17"/>
      <w:bookmarkEnd w:id="17"/>
      <w:r>
        <w:rPr/>
      </w:r>
      <w:r>
        <w:rPr>
          <w:b/>
          <w:w w:val="110"/>
          <w:sz w:val="14"/>
        </w:rPr>
        <w:t>Table</w:t>
      </w:r>
      <w:r>
        <w:rPr>
          <w:b/>
          <w:spacing w:val="1"/>
          <w:w w:val="110"/>
          <w:sz w:val="14"/>
        </w:rPr>
        <w:t> </w:t>
      </w:r>
      <w:r>
        <w:rPr>
          <w:b/>
          <w:spacing w:val="-10"/>
          <w:w w:val="110"/>
          <w:sz w:val="14"/>
        </w:rPr>
        <w:t>1</w:t>
      </w:r>
    </w:p>
    <w:p>
      <w:pPr>
        <w:spacing w:before="30"/>
        <w:ind w:left="131" w:right="0" w:firstLine="0"/>
        <w:jc w:val="left"/>
        <w:rPr>
          <w:sz w:val="14"/>
        </w:rPr>
      </w:pPr>
      <w:r>
        <w:rPr>
          <w:w w:val="110"/>
          <w:sz w:val="14"/>
        </w:rPr>
        <w:t>Variables</w:t>
      </w:r>
      <w:r>
        <w:rPr>
          <w:spacing w:val="14"/>
          <w:w w:val="110"/>
          <w:sz w:val="14"/>
        </w:rPr>
        <w:t> </w:t>
      </w:r>
      <w:r>
        <w:rPr>
          <w:w w:val="110"/>
          <w:sz w:val="14"/>
        </w:rPr>
        <w:t>and</w:t>
      </w:r>
      <w:r>
        <w:rPr>
          <w:spacing w:val="14"/>
          <w:w w:val="110"/>
          <w:sz w:val="14"/>
        </w:rPr>
        <w:t> </w:t>
      </w:r>
      <w:r>
        <w:rPr>
          <w:w w:val="110"/>
          <w:sz w:val="14"/>
        </w:rPr>
        <w:t>parameters</w:t>
      </w:r>
      <w:r>
        <w:rPr>
          <w:spacing w:val="13"/>
          <w:w w:val="110"/>
          <w:sz w:val="14"/>
        </w:rPr>
        <w:t> </w:t>
      </w:r>
      <w:r>
        <w:rPr>
          <w:w w:val="110"/>
          <w:sz w:val="14"/>
        </w:rPr>
        <w:t>of</w:t>
      </w:r>
      <w:r>
        <w:rPr>
          <w:spacing w:val="14"/>
          <w:w w:val="110"/>
          <w:sz w:val="14"/>
        </w:rPr>
        <w:t> </w:t>
      </w:r>
      <w:r>
        <w:rPr>
          <w:spacing w:val="-2"/>
          <w:w w:val="110"/>
          <w:sz w:val="14"/>
        </w:rPr>
        <w:t>MFGA.</w:t>
      </w:r>
    </w:p>
    <w:p>
      <w:pPr>
        <w:pStyle w:val="BodyText"/>
        <w:spacing w:before="3"/>
        <w:rPr>
          <w:sz w:val="4"/>
        </w:rPr>
      </w:pPr>
    </w:p>
    <w:p>
      <w:pPr>
        <w:pStyle w:val="BodyText"/>
        <w:spacing w:line="20" w:lineRule="exact"/>
        <w:ind w:left="132" w:right="-144"/>
        <w:rPr>
          <w:sz w:val="2"/>
        </w:rPr>
      </w:pPr>
      <w:r>
        <w:rPr>
          <w:sz w:val="2"/>
        </w:rPr>
        <mc:AlternateContent>
          <mc:Choice Requires="wps">
            <w:drawing>
              <wp:inline distT="0" distB="0" distL="0" distR="0">
                <wp:extent cx="3188970" cy="6350"/>
                <wp:effectExtent l="0" t="0" r="0" b="0"/>
                <wp:docPr id="56" name="Group 56"/>
                <wp:cNvGraphicFramePr>
                  <a:graphicFrameLocks/>
                </wp:cNvGraphicFramePr>
                <a:graphic>
                  <a:graphicData uri="http://schemas.microsoft.com/office/word/2010/wordprocessingGroup">
                    <wpg:wgp>
                      <wpg:cNvPr id="56" name="Group 56"/>
                      <wpg:cNvGrpSpPr/>
                      <wpg:grpSpPr>
                        <a:xfrm>
                          <a:off x="0" y="0"/>
                          <a:ext cx="3188970" cy="6350"/>
                          <a:chExt cx="3188970" cy="6350"/>
                        </a:xfrm>
                      </wpg:grpSpPr>
                      <wps:wsp>
                        <wps:cNvPr id="57" name="Graphic 57"/>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49" coordorigin="0,0" coordsize="5022,10">
                <v:rect style="position:absolute;left:0;top:0;width:5022;height:10" id="docshape50" filled="true" fillcolor="#000000" stroked="false">
                  <v:fill type="solid"/>
                </v:rect>
              </v:group>
            </w:pict>
          </mc:Fallback>
        </mc:AlternateContent>
      </w:r>
      <w:r>
        <w:rPr>
          <w:sz w:val="2"/>
        </w:rPr>
      </w:r>
    </w:p>
    <w:p>
      <w:pPr>
        <w:tabs>
          <w:tab w:pos="3512" w:val="left" w:leader="none"/>
        </w:tabs>
        <w:spacing w:before="51"/>
        <w:ind w:left="251" w:right="0" w:firstLine="0"/>
        <w:jc w:val="left"/>
        <w:rPr>
          <w:b/>
          <w:sz w:val="12"/>
        </w:rPr>
      </w:pPr>
      <w:r>
        <w:rPr>
          <w:b/>
          <w:spacing w:val="-4"/>
          <w:w w:val="115"/>
          <w:sz w:val="12"/>
        </w:rPr>
        <w:t>Name</w:t>
      </w:r>
      <w:r>
        <w:rPr>
          <w:b/>
          <w:sz w:val="12"/>
        </w:rPr>
        <w:tab/>
      </w:r>
      <w:r>
        <w:rPr>
          <w:b/>
          <w:spacing w:val="-2"/>
          <w:w w:val="115"/>
          <w:sz w:val="12"/>
        </w:rPr>
        <w:t>Value</w:t>
      </w:r>
    </w:p>
    <w:p>
      <w:pPr>
        <w:pStyle w:val="BodyText"/>
        <w:spacing w:before="8"/>
        <w:rPr>
          <w:b/>
          <w:sz w:val="4"/>
        </w:rPr>
      </w:pPr>
    </w:p>
    <w:p>
      <w:pPr>
        <w:pStyle w:val="BodyText"/>
        <w:spacing w:line="20" w:lineRule="exact"/>
        <w:ind w:left="132" w:right="-144"/>
        <w:rPr>
          <w:sz w:val="2"/>
        </w:rPr>
      </w:pPr>
      <w:r>
        <w:rPr>
          <w:sz w:val="2"/>
        </w:rPr>
        <mc:AlternateContent>
          <mc:Choice Requires="wps">
            <w:drawing>
              <wp:inline distT="0" distB="0" distL="0" distR="0">
                <wp:extent cx="3188970" cy="6350"/>
                <wp:effectExtent l="0" t="0" r="0" b="0"/>
                <wp:docPr id="58" name="Group 58"/>
                <wp:cNvGraphicFramePr>
                  <a:graphicFrameLocks/>
                </wp:cNvGraphicFramePr>
                <a:graphic>
                  <a:graphicData uri="http://schemas.microsoft.com/office/word/2010/wordprocessingGroup">
                    <wpg:wgp>
                      <wpg:cNvPr id="58" name="Group 58"/>
                      <wpg:cNvGrpSpPr/>
                      <wpg:grpSpPr>
                        <a:xfrm>
                          <a:off x="0" y="0"/>
                          <a:ext cx="3188970" cy="6350"/>
                          <a:chExt cx="3188970" cy="6350"/>
                        </a:xfrm>
                      </wpg:grpSpPr>
                      <wps:wsp>
                        <wps:cNvPr id="59" name="Graphic 59"/>
                        <wps:cNvSpPr/>
                        <wps:spPr>
                          <a:xfrm>
                            <a:off x="-11" y="0"/>
                            <a:ext cx="3188970" cy="6350"/>
                          </a:xfrm>
                          <a:custGeom>
                            <a:avLst/>
                            <a:gdLst/>
                            <a:ahLst/>
                            <a:cxnLst/>
                            <a:rect l="l" t="t" r="r" b="b"/>
                            <a:pathLst>
                              <a:path w="3188970" h="6350">
                                <a:moveTo>
                                  <a:pt x="3188449" y="0"/>
                                </a:moveTo>
                                <a:lnTo>
                                  <a:pt x="2146490" y="0"/>
                                </a:lnTo>
                                <a:lnTo>
                                  <a:pt x="1091107" y="0"/>
                                </a:lnTo>
                                <a:lnTo>
                                  <a:pt x="0" y="0"/>
                                </a:lnTo>
                                <a:lnTo>
                                  <a:pt x="0" y="6324"/>
                                </a:lnTo>
                                <a:lnTo>
                                  <a:pt x="1091107" y="6324"/>
                                </a:lnTo>
                                <a:lnTo>
                                  <a:pt x="214649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51" coordorigin="0,0" coordsize="5022,10">
                <v:shape style="position:absolute;left:-1;top:0;width:5022;height:10" id="docshape52" coordorigin="0,0" coordsize="5022,10" path="m5021,0l3380,0,1718,0,0,0,0,10,1718,10,3380,10,5021,10,5021,0xe" filled="true" fillcolor="#000000" stroked="false">
                  <v:path arrowok="t"/>
                  <v:fill type="solid"/>
                </v:shape>
              </v:group>
            </w:pict>
          </mc:Fallback>
        </mc:AlternateContent>
      </w:r>
      <w:r>
        <w:rPr>
          <w:sz w:val="2"/>
        </w:rPr>
      </w:r>
    </w:p>
    <w:p>
      <w:pPr>
        <w:tabs>
          <w:tab w:pos="3512" w:val="left" w:leader="none"/>
        </w:tabs>
        <w:spacing w:line="13" w:lineRule="exact" w:before="41"/>
        <w:ind w:left="251" w:right="0" w:firstLine="0"/>
        <w:jc w:val="left"/>
        <w:rPr>
          <w:sz w:val="12"/>
        </w:rPr>
      </w:pPr>
      <w:r>
        <w:rPr>
          <w:rFonts w:ascii="STIX" w:hAnsi="STIX"/>
          <w:i/>
          <w:spacing w:val="-10"/>
          <w:w w:val="115"/>
          <w:sz w:val="12"/>
        </w:rPr>
        <w:t>β</w:t>
      </w:r>
      <w:r>
        <w:rPr>
          <w:rFonts w:ascii="STIX" w:hAnsi="STIX"/>
          <w:i/>
          <w:sz w:val="12"/>
        </w:rPr>
        <w:tab/>
      </w:r>
      <w:r>
        <w:rPr>
          <w:w w:val="115"/>
          <w:sz w:val="12"/>
        </w:rPr>
        <w:t>Calculated</w:t>
      </w:r>
      <w:r>
        <w:rPr>
          <w:spacing w:val="3"/>
          <w:w w:val="115"/>
          <w:sz w:val="12"/>
        </w:rPr>
        <w:t> </w:t>
      </w:r>
      <w:r>
        <w:rPr>
          <w:w w:val="115"/>
          <w:sz w:val="12"/>
        </w:rPr>
        <w:t>by</w:t>
      </w:r>
      <w:r>
        <w:rPr>
          <w:spacing w:val="5"/>
          <w:w w:val="115"/>
          <w:sz w:val="12"/>
        </w:rPr>
        <w:t> </w:t>
      </w:r>
      <w:r>
        <w:rPr>
          <w:w w:val="115"/>
          <w:sz w:val="12"/>
        </w:rPr>
        <w:t>Equation</w:t>
      </w:r>
      <w:r>
        <w:rPr>
          <w:spacing w:val="5"/>
          <w:w w:val="115"/>
          <w:sz w:val="12"/>
        </w:rPr>
        <w:t> </w:t>
      </w:r>
      <w:hyperlink w:history="true" w:anchor="_bookmark22">
        <w:r>
          <w:rPr>
            <w:color w:val="2196D1"/>
            <w:spacing w:val="-5"/>
            <w:w w:val="115"/>
            <w:sz w:val="12"/>
          </w:rPr>
          <w:t>(7)</w:t>
        </w:r>
      </w:hyperlink>
    </w:p>
    <w:p>
      <w:pPr>
        <w:tabs>
          <w:tab w:pos="3692" w:val="right" w:leader="none"/>
        </w:tabs>
        <w:spacing w:line="411" w:lineRule="exact" w:before="0"/>
        <w:ind w:left="251" w:right="0" w:firstLine="0"/>
        <w:jc w:val="left"/>
        <w:rPr>
          <w:sz w:val="12"/>
        </w:rPr>
      </w:pPr>
      <w:r>
        <w:rPr>
          <w:rFonts w:ascii="STIX" w:hAnsi="STIX"/>
          <w:w w:val="105"/>
          <w:sz w:val="12"/>
        </w:rPr>
        <w:t>λ</w:t>
      </w:r>
      <w:r>
        <w:rPr>
          <w:rFonts w:ascii="Latin Modern Math" w:hAnsi="Latin Modern Math"/>
          <w:w w:val="105"/>
          <w:sz w:val="12"/>
        </w:rPr>
        <w:t>(</w:t>
      </w:r>
      <w:r>
        <w:rPr>
          <w:i/>
          <w:w w:val="105"/>
          <w:sz w:val="12"/>
        </w:rPr>
        <w:t>ine</w:t>
      </w:r>
      <w:r>
        <w:rPr>
          <w:rFonts w:ascii="STIX" w:hAnsi="STIX"/>
          <w:w w:val="105"/>
          <w:sz w:val="12"/>
        </w:rPr>
        <w:t>quation</w:t>
      </w:r>
      <w:r>
        <w:rPr>
          <w:rFonts w:ascii="STIX" w:hAnsi="STIX"/>
          <w:spacing w:val="-5"/>
          <w:w w:val="105"/>
          <w:sz w:val="12"/>
        </w:rPr>
        <w:t> </w:t>
      </w:r>
      <w:r>
        <w:rPr>
          <w:spacing w:val="-5"/>
          <w:w w:val="110"/>
          <w:sz w:val="12"/>
        </w:rPr>
        <w:t>4</w:t>
      </w:r>
      <w:r>
        <w:rPr>
          <w:rFonts w:ascii="Latin Modern Math" w:hAnsi="Latin Modern Math"/>
          <w:spacing w:val="-5"/>
          <w:w w:val="110"/>
          <w:sz w:val="12"/>
        </w:rPr>
        <w:t>)</w:t>
      </w:r>
      <w:r>
        <w:rPr>
          <w:sz w:val="12"/>
        </w:rPr>
        <w:tab/>
      </w:r>
      <w:r>
        <w:rPr>
          <w:spacing w:val="-5"/>
          <w:w w:val="110"/>
          <w:sz w:val="12"/>
        </w:rPr>
        <w:t>0.9</w:t>
      </w:r>
    </w:p>
    <w:p>
      <w:pPr>
        <w:tabs>
          <w:tab w:pos="3728" w:val="right" w:leader="none"/>
        </w:tabs>
        <w:spacing w:line="67" w:lineRule="exact" w:before="0"/>
        <w:ind w:left="251" w:right="0" w:firstLine="0"/>
        <w:jc w:val="left"/>
        <w:rPr>
          <w:sz w:val="12"/>
        </w:rPr>
      </w:pPr>
      <w:r>
        <w:rPr>
          <w:w w:val="115"/>
          <w:sz w:val="12"/>
        </w:rPr>
        <w:t>specified</w:t>
      </w:r>
      <w:r>
        <w:rPr>
          <w:spacing w:val="5"/>
          <w:w w:val="115"/>
          <w:sz w:val="12"/>
        </w:rPr>
        <w:t> </w:t>
      </w:r>
      <w:r>
        <w:rPr>
          <w:w w:val="115"/>
          <w:sz w:val="12"/>
        </w:rPr>
        <w:t>distance</w:t>
      </w:r>
      <w:r>
        <w:rPr>
          <w:spacing w:val="5"/>
          <w:w w:val="115"/>
          <w:sz w:val="12"/>
        </w:rPr>
        <w:t> </w:t>
      </w:r>
      <w:r>
        <w:rPr>
          <w:spacing w:val="-4"/>
          <w:w w:val="115"/>
          <w:sz w:val="12"/>
        </w:rPr>
        <w:t>(SD)</w:t>
      </w:r>
      <w:r>
        <w:rPr>
          <w:sz w:val="12"/>
        </w:rPr>
        <w:tab/>
      </w:r>
      <w:r>
        <w:rPr>
          <w:spacing w:val="-5"/>
          <w:w w:val="115"/>
          <w:sz w:val="12"/>
        </w:rPr>
        <w:t>100</w:t>
      </w:r>
    </w:p>
    <w:p>
      <w:pPr>
        <w:tabs>
          <w:tab w:pos="3656" w:val="right" w:leader="none"/>
        </w:tabs>
        <w:spacing w:before="34"/>
        <w:ind w:left="251" w:right="0" w:firstLine="0"/>
        <w:jc w:val="left"/>
        <w:rPr>
          <w:sz w:val="12"/>
        </w:rPr>
      </w:pPr>
      <w:r>
        <w:rPr>
          <w:w w:val="115"/>
          <w:sz w:val="12"/>
        </w:rPr>
        <w:t>Population</w:t>
      </w:r>
      <w:r>
        <w:rPr>
          <w:spacing w:val="5"/>
          <w:w w:val="115"/>
          <w:sz w:val="12"/>
        </w:rPr>
        <w:t> </w:t>
      </w:r>
      <w:r>
        <w:rPr>
          <w:w w:val="115"/>
          <w:sz w:val="12"/>
        </w:rPr>
        <w:t>size</w:t>
      </w:r>
      <w:r>
        <w:rPr>
          <w:spacing w:val="5"/>
          <w:w w:val="115"/>
          <w:sz w:val="12"/>
        </w:rPr>
        <w:t> </w:t>
      </w:r>
      <w:r>
        <w:rPr>
          <w:spacing w:val="-5"/>
          <w:w w:val="115"/>
          <w:sz w:val="12"/>
        </w:rPr>
        <w:t>(N)</w:t>
      </w:r>
      <w:r>
        <w:rPr>
          <w:sz w:val="12"/>
        </w:rPr>
        <w:tab/>
      </w:r>
      <w:r>
        <w:rPr>
          <w:spacing w:val="-5"/>
          <w:w w:val="115"/>
          <w:sz w:val="12"/>
        </w:rPr>
        <w:t>20</w:t>
      </w:r>
    </w:p>
    <w:p>
      <w:pPr>
        <w:tabs>
          <w:tab w:pos="3512" w:val="left" w:leader="none"/>
        </w:tabs>
        <w:spacing w:line="3" w:lineRule="exact" w:before="30"/>
        <w:ind w:left="251" w:right="0" w:firstLine="0"/>
        <w:jc w:val="left"/>
        <w:rPr>
          <w:sz w:val="12"/>
        </w:rPr>
      </w:pPr>
      <w:r>
        <w:rPr>
          <w:w w:val="115"/>
          <w:sz w:val="12"/>
        </w:rPr>
        <w:t>coach</w:t>
      </w:r>
      <w:r>
        <w:rPr>
          <w:spacing w:val="2"/>
          <w:w w:val="115"/>
          <w:sz w:val="12"/>
        </w:rPr>
        <w:t> </w:t>
      </w:r>
      <w:r>
        <w:rPr>
          <w:w w:val="115"/>
          <w:sz w:val="12"/>
        </w:rPr>
        <w:t>memory</w:t>
      </w:r>
      <w:r>
        <w:rPr>
          <w:spacing w:val="4"/>
          <w:w w:val="115"/>
          <w:sz w:val="12"/>
        </w:rPr>
        <w:t> </w:t>
      </w:r>
      <w:r>
        <w:rPr>
          <w:w w:val="115"/>
          <w:sz w:val="12"/>
        </w:rPr>
        <w:t>size</w:t>
      </w:r>
      <w:r>
        <w:rPr>
          <w:spacing w:val="4"/>
          <w:w w:val="115"/>
          <w:sz w:val="12"/>
        </w:rPr>
        <w:t> </w:t>
      </w:r>
      <w:r>
        <w:rPr>
          <w:spacing w:val="-2"/>
          <w:w w:val="115"/>
          <w:sz w:val="12"/>
        </w:rPr>
        <w:t>(CMS)</w:t>
      </w:r>
      <w:r>
        <w:rPr>
          <w:sz w:val="12"/>
        </w:rPr>
        <w:tab/>
      </w:r>
      <w:r>
        <w:rPr>
          <w:spacing w:val="-5"/>
          <w:w w:val="115"/>
          <w:sz w:val="12"/>
        </w:rPr>
        <w:t>N/2</w:t>
      </w:r>
    </w:p>
    <w:p>
      <w:pPr>
        <w:tabs>
          <w:tab w:pos="3692" w:val="right" w:leader="none"/>
        </w:tabs>
        <w:spacing w:line="257" w:lineRule="exact" w:before="0"/>
        <w:ind w:left="251" w:right="0" w:firstLine="0"/>
        <w:jc w:val="left"/>
        <w:rPr>
          <w:sz w:val="12"/>
        </w:rPr>
      </w:pPr>
      <w:r>
        <w:rPr>
          <w:i/>
          <w:w w:val="105"/>
          <w:sz w:val="12"/>
        </w:rPr>
        <w:t>h</w:t>
      </w:r>
      <w:r>
        <w:rPr>
          <w:rFonts w:ascii="Latin Modern Math"/>
          <w:w w:val="105"/>
          <w:sz w:val="12"/>
        </w:rPr>
        <w:t>(</w:t>
      </w:r>
      <w:r>
        <w:rPr>
          <w:i/>
          <w:w w:val="105"/>
          <w:sz w:val="12"/>
        </w:rPr>
        <w:t>ine</w:t>
      </w:r>
      <w:r>
        <w:rPr>
          <w:rFonts w:ascii="STIX"/>
          <w:w w:val="105"/>
          <w:sz w:val="12"/>
        </w:rPr>
        <w:t>quation</w:t>
      </w:r>
      <w:r>
        <w:rPr>
          <w:rFonts w:ascii="STIX"/>
          <w:spacing w:val="-2"/>
          <w:w w:val="105"/>
          <w:sz w:val="12"/>
        </w:rPr>
        <w:t> </w:t>
      </w:r>
      <w:r>
        <w:rPr>
          <w:spacing w:val="-5"/>
          <w:w w:val="110"/>
          <w:sz w:val="12"/>
        </w:rPr>
        <w:t>8</w:t>
      </w:r>
      <w:r>
        <w:rPr>
          <w:rFonts w:ascii="Latin Modern Math"/>
          <w:spacing w:val="-5"/>
          <w:w w:val="110"/>
          <w:sz w:val="12"/>
        </w:rPr>
        <w:t>)</w:t>
      </w:r>
      <w:r>
        <w:rPr>
          <w:sz w:val="12"/>
        </w:rPr>
        <w:tab/>
      </w:r>
      <w:r>
        <w:rPr>
          <w:spacing w:val="-5"/>
          <w:w w:val="110"/>
          <w:sz w:val="12"/>
        </w:rPr>
        <w:t>0.7</w:t>
      </w:r>
    </w:p>
    <w:p>
      <w:pPr>
        <w:tabs>
          <w:tab w:pos="3512" w:val="left" w:leader="none"/>
        </w:tabs>
        <w:spacing w:line="171" w:lineRule="exact" w:before="0"/>
        <w:ind w:left="251" w:right="0" w:firstLine="0"/>
        <w:jc w:val="left"/>
        <w:rPr>
          <w:sz w:val="12"/>
        </w:rPr>
      </w:pPr>
      <w:r>
        <w:rPr>
          <w:w w:val="115"/>
          <w:sz w:val="12"/>
        </w:rPr>
        <w:t>stopping</w:t>
      </w:r>
      <w:r>
        <w:rPr>
          <w:spacing w:val="8"/>
          <w:w w:val="115"/>
          <w:sz w:val="12"/>
        </w:rPr>
        <w:t> </w:t>
      </w:r>
      <w:r>
        <w:rPr>
          <w:w w:val="115"/>
          <w:sz w:val="12"/>
        </w:rPr>
        <w:t>criterion</w:t>
      </w:r>
      <w:r>
        <w:rPr>
          <w:spacing w:val="10"/>
          <w:w w:val="115"/>
          <w:sz w:val="12"/>
        </w:rPr>
        <w:t> </w:t>
      </w:r>
      <w:r>
        <w:rPr>
          <w:w w:val="115"/>
          <w:sz w:val="12"/>
        </w:rPr>
        <w:t>for</w:t>
      </w:r>
      <w:r>
        <w:rPr>
          <w:spacing w:val="10"/>
          <w:w w:val="115"/>
          <w:sz w:val="12"/>
        </w:rPr>
        <w:t> </w:t>
      </w:r>
      <w:r>
        <w:rPr>
          <w:spacing w:val="-4"/>
          <w:w w:val="115"/>
          <w:sz w:val="12"/>
        </w:rPr>
        <w:t>MFGA</w:t>
      </w:r>
      <w:r>
        <w:rPr>
          <w:sz w:val="12"/>
        </w:rPr>
        <w:tab/>
      </w:r>
      <w:r>
        <w:rPr>
          <w:w w:val="110"/>
          <w:sz w:val="12"/>
        </w:rPr>
        <w:t>NI</w:t>
      </w:r>
      <w:r>
        <w:rPr>
          <w:spacing w:val="-2"/>
          <w:w w:val="110"/>
          <w:sz w:val="12"/>
        </w:rPr>
        <w:t> </w:t>
      </w:r>
      <w:r>
        <w:rPr>
          <w:rFonts w:ascii="Latin Modern Math"/>
          <w:w w:val="110"/>
          <w:sz w:val="12"/>
        </w:rPr>
        <w:t>=</w:t>
      </w:r>
      <w:r>
        <w:rPr>
          <w:rFonts w:ascii="Latin Modern Math"/>
          <w:spacing w:val="-10"/>
          <w:w w:val="110"/>
          <w:sz w:val="12"/>
        </w:rPr>
        <w:t> </w:t>
      </w:r>
      <w:r>
        <w:rPr>
          <w:spacing w:val="-5"/>
          <w:w w:val="110"/>
          <w:sz w:val="12"/>
        </w:rPr>
        <w:t>10</w:t>
      </w:r>
    </w:p>
    <w:p>
      <w:pPr>
        <w:tabs>
          <w:tab w:pos="3512" w:val="left" w:leader="none"/>
        </w:tabs>
        <w:spacing w:line="536" w:lineRule="exact" w:before="0"/>
        <w:ind w:left="251" w:right="0" w:firstLine="0"/>
        <w:jc w:val="left"/>
        <w:rPr>
          <w:sz w:val="12"/>
        </w:rPr>
      </w:pPr>
      <w:r>
        <w:rPr/>
        <mc:AlternateContent>
          <mc:Choice Requires="wps">
            <w:drawing>
              <wp:anchor distT="0" distB="0" distL="0" distR="0" allowOverlap="1" layoutInCell="1" locked="0" behindDoc="1" simplePos="0" relativeHeight="484336128">
                <wp:simplePos x="0" y="0"/>
                <wp:positionH relativeFrom="page">
                  <wp:posOffset>477683</wp:posOffset>
                </wp:positionH>
                <wp:positionV relativeFrom="paragraph">
                  <wp:posOffset>176601</wp:posOffset>
                </wp:positionV>
                <wp:extent cx="3188970" cy="6350"/>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3.905607pt;width:251.0581pt;height:.498pt;mso-position-horizontal-relative:page;mso-position-vertical-relative:paragraph;z-index:-18980352" id="docshape53" filled="true" fillcolor="#000000" stroked="false">
                <v:fill type="solid"/>
                <w10:wrap type="none"/>
              </v:rect>
            </w:pict>
          </mc:Fallback>
        </mc:AlternateContent>
      </w:r>
      <w:r>
        <w:rPr>
          <w:w w:val="115"/>
          <w:sz w:val="12"/>
        </w:rPr>
        <w:t>stopping</w:t>
      </w:r>
      <w:r>
        <w:rPr>
          <w:spacing w:val="8"/>
          <w:w w:val="115"/>
          <w:sz w:val="12"/>
        </w:rPr>
        <w:t> </w:t>
      </w:r>
      <w:r>
        <w:rPr>
          <w:w w:val="115"/>
          <w:sz w:val="12"/>
        </w:rPr>
        <w:t>criterion</w:t>
      </w:r>
      <w:r>
        <w:rPr>
          <w:spacing w:val="10"/>
          <w:w w:val="115"/>
          <w:sz w:val="12"/>
        </w:rPr>
        <w:t> </w:t>
      </w:r>
      <w:r>
        <w:rPr>
          <w:w w:val="115"/>
          <w:sz w:val="12"/>
        </w:rPr>
        <w:t>for</w:t>
      </w:r>
      <w:r>
        <w:rPr>
          <w:spacing w:val="10"/>
          <w:w w:val="115"/>
          <w:sz w:val="12"/>
        </w:rPr>
        <w:t> </w:t>
      </w:r>
      <w:r>
        <w:rPr>
          <w:spacing w:val="-5"/>
          <w:w w:val="115"/>
          <w:sz w:val="12"/>
        </w:rPr>
        <w:t>HC</w:t>
      </w:r>
      <w:r>
        <w:rPr>
          <w:sz w:val="12"/>
        </w:rPr>
        <w:tab/>
      </w:r>
      <w:r>
        <w:rPr>
          <w:w w:val="110"/>
          <w:sz w:val="12"/>
        </w:rPr>
        <w:t>NI</w:t>
      </w:r>
      <w:r>
        <w:rPr>
          <w:spacing w:val="-2"/>
          <w:w w:val="110"/>
          <w:sz w:val="12"/>
        </w:rPr>
        <w:t> </w:t>
      </w:r>
      <w:r>
        <w:rPr>
          <w:rFonts w:ascii="Latin Modern Math"/>
          <w:w w:val="110"/>
          <w:sz w:val="12"/>
        </w:rPr>
        <w:t>=</w:t>
      </w:r>
      <w:r>
        <w:rPr>
          <w:rFonts w:ascii="Latin Modern Math"/>
          <w:spacing w:val="-10"/>
          <w:w w:val="110"/>
          <w:sz w:val="12"/>
        </w:rPr>
        <w:t> </w:t>
      </w:r>
      <w:r>
        <w:rPr>
          <w:spacing w:val="-5"/>
          <w:w w:val="110"/>
          <w:sz w:val="12"/>
        </w:rPr>
        <w:t>300</w:t>
      </w:r>
    </w:p>
    <w:p>
      <w:pPr>
        <w:pStyle w:val="BodyText"/>
        <w:spacing w:line="79" w:lineRule="auto" w:before="91"/>
        <w:ind w:left="131" w:right="109"/>
        <w:jc w:val="both"/>
      </w:pPr>
      <w:r>
        <w:rPr/>
        <w:br w:type="column"/>
      </w:r>
      <w:r>
        <w:rPr>
          <w:w w:val="105"/>
        </w:rPr>
        <w:t>In</w:t>
      </w:r>
      <w:r>
        <w:rPr>
          <w:spacing w:val="-11"/>
          <w:w w:val="105"/>
        </w:rPr>
        <w:t> </w:t>
      </w:r>
      <w:r>
        <w:rPr>
          <w:w w:val="105"/>
        </w:rPr>
        <w:t>this formula, </w:t>
      </w:r>
      <w:r>
        <w:rPr>
          <w:rFonts w:ascii="STIX" w:hAnsi="STIX"/>
          <w:i/>
          <w:w w:val="105"/>
        </w:rPr>
        <w:t>β </w:t>
      </w:r>
      <w:r>
        <w:rPr>
          <w:rFonts w:ascii="Latin Modern Math" w:hAnsi="Latin Modern Math"/>
          <w:w w:val="105"/>
        </w:rPr>
        <w:t>∈</w:t>
      </w:r>
      <w:r>
        <w:rPr>
          <w:rFonts w:ascii="Latin Modern Math" w:hAnsi="Latin Modern Math"/>
          <w:spacing w:val="-8"/>
          <w:w w:val="105"/>
        </w:rPr>
        <w:t> </w:t>
      </w:r>
      <w:r>
        <w:rPr>
          <w:rFonts w:ascii="Latin Modern Math" w:hAnsi="Latin Modern Math"/>
          <w:w w:val="105"/>
        </w:rPr>
        <w:t>[</w:t>
      </w:r>
      <w:r>
        <w:rPr>
          <w:w w:val="105"/>
        </w:rPr>
        <w:t>0</w:t>
      </w:r>
      <w:r>
        <w:rPr>
          <w:rFonts w:ascii="LM Roman 10" w:hAnsi="LM Roman 10"/>
          <w:w w:val="105"/>
        </w:rPr>
        <w:t>.</w:t>
      </w:r>
      <w:r>
        <w:rPr>
          <w:w w:val="105"/>
        </w:rPr>
        <w:t>1</w:t>
      </w:r>
      <w:r>
        <w:rPr>
          <w:rFonts w:ascii="Latin Modern Math" w:hAnsi="Latin Modern Math"/>
          <w:w w:val="105"/>
        </w:rPr>
        <w:t>]</w:t>
      </w:r>
      <w:r>
        <w:rPr>
          <w:rFonts w:ascii="Latin Modern Math" w:hAnsi="Latin Modern Math"/>
          <w:spacing w:val="-3"/>
          <w:w w:val="105"/>
        </w:rPr>
        <w:t> </w:t>
      </w:r>
      <w:r>
        <w:rPr>
          <w:w w:val="105"/>
        </w:rPr>
        <w:t>and </w:t>
      </w:r>
      <w:r>
        <w:rPr>
          <w:rFonts w:ascii="STIX" w:hAnsi="STIX"/>
          <w:i/>
          <w:w w:val="105"/>
          <w:sz w:val="17"/>
        </w:rPr>
        <w:t>ε </w:t>
      </w:r>
      <w:r>
        <w:rPr>
          <w:rFonts w:ascii="Latin Modern Math" w:hAnsi="Latin Modern Math"/>
          <w:w w:val="105"/>
        </w:rPr>
        <w:t>∈</w:t>
      </w:r>
      <w:r>
        <w:rPr>
          <w:rFonts w:ascii="Latin Modern Math" w:hAnsi="Latin Modern Math"/>
          <w:spacing w:val="-8"/>
          <w:w w:val="105"/>
        </w:rPr>
        <w:t> </w:t>
      </w:r>
      <w:r>
        <w:rPr>
          <w:rFonts w:ascii="Latin Modern Math" w:hAnsi="Latin Modern Math"/>
          <w:w w:val="105"/>
        </w:rPr>
        <w:t>[</w:t>
      </w:r>
      <w:r>
        <w:rPr>
          <w:rFonts w:ascii="Latin Modern Math" w:hAnsi="Latin Modern Math"/>
          <w:spacing w:val="-14"/>
          <w:w w:val="105"/>
        </w:rPr>
        <w:t> </w:t>
      </w:r>
      <w:r>
        <w:rPr>
          <w:rFonts w:ascii="Latin Modern Math" w:hAnsi="Latin Modern Math"/>
          <w:w w:val="105"/>
        </w:rPr>
        <w:t>—</w:t>
      </w:r>
      <w:r>
        <w:rPr>
          <w:w w:val="105"/>
        </w:rPr>
        <w:t>1</w:t>
      </w:r>
      <w:r>
        <w:rPr>
          <w:rFonts w:ascii="LM Roman 10" w:hAnsi="LM Roman 10"/>
          <w:w w:val="105"/>
        </w:rPr>
        <w:t>,</w:t>
      </w:r>
      <w:r>
        <w:rPr>
          <w:rFonts w:ascii="LM Roman 10" w:hAnsi="LM Roman 10"/>
          <w:spacing w:val="-14"/>
          <w:w w:val="105"/>
        </w:rPr>
        <w:t> </w:t>
      </w:r>
      <w:r>
        <w:rPr>
          <w:w w:val="105"/>
        </w:rPr>
        <w:t>1</w:t>
      </w:r>
      <w:r>
        <w:rPr>
          <w:rFonts w:ascii="Latin Modern Math" w:hAnsi="Latin Modern Math"/>
          <w:w w:val="105"/>
        </w:rPr>
        <w:t>]</w:t>
      </w:r>
      <w:r>
        <w:rPr>
          <w:rFonts w:ascii="Latin Modern Math" w:hAnsi="Latin Modern Math"/>
          <w:spacing w:val="-2"/>
          <w:w w:val="105"/>
        </w:rPr>
        <w:t> </w:t>
      </w:r>
      <w:r>
        <w:rPr>
          <w:w w:val="105"/>
        </w:rPr>
        <w:t>are two random variables that As a result, Formula </w:t>
      </w:r>
      <w:hyperlink w:history="true" w:anchor="_bookmark13">
        <w:r>
          <w:rPr>
            <w:color w:val="2196D1"/>
            <w:w w:val="105"/>
          </w:rPr>
          <w:t>(1)</w:t>
        </w:r>
      </w:hyperlink>
      <w:r>
        <w:rPr>
          <w:color w:val="2196D1"/>
          <w:w w:val="105"/>
        </w:rPr>
        <w:t> </w:t>
      </w:r>
      <w:r>
        <w:rPr>
          <w:w w:val="105"/>
        </w:rPr>
        <w:t>shows the position of the player in repetition t. follow</w:t>
      </w:r>
      <w:r>
        <w:rPr>
          <w:spacing w:val="16"/>
          <w:w w:val="105"/>
        </w:rPr>
        <w:t> </w:t>
      </w:r>
      <w:r>
        <w:rPr>
          <w:w w:val="105"/>
        </w:rPr>
        <w:t>a</w:t>
      </w:r>
      <w:r>
        <w:rPr>
          <w:spacing w:val="18"/>
          <w:w w:val="105"/>
        </w:rPr>
        <w:t> </w:t>
      </w:r>
      <w:r>
        <w:rPr>
          <w:w w:val="105"/>
        </w:rPr>
        <w:t>uniform</w:t>
      </w:r>
      <w:r>
        <w:rPr>
          <w:spacing w:val="17"/>
          <w:w w:val="105"/>
        </w:rPr>
        <w:t> </w:t>
      </w:r>
      <w:r>
        <w:rPr>
          <w:w w:val="105"/>
        </w:rPr>
        <w:t>distribution.</w:t>
      </w:r>
      <w:r>
        <w:rPr>
          <w:spacing w:val="17"/>
          <w:w w:val="105"/>
        </w:rPr>
        <w:t> </w:t>
      </w:r>
      <w:r>
        <w:rPr>
          <w:rFonts w:ascii="STIX" w:hAnsi="STIX"/>
          <w:w w:val="105"/>
          <w:sz w:val="17"/>
        </w:rPr>
        <w:t>α</w:t>
      </w:r>
      <w:r>
        <w:rPr>
          <w:rFonts w:ascii="STIX" w:hAnsi="STIX"/>
          <w:spacing w:val="14"/>
          <w:w w:val="105"/>
          <w:sz w:val="17"/>
        </w:rPr>
        <w:t> </w:t>
      </w:r>
      <w:r>
        <w:rPr>
          <w:rFonts w:ascii="LM Roman 10" w:hAnsi="LM Roman 10"/>
          <w:w w:val="105"/>
        </w:rPr>
        <w:t>&gt;</w:t>
      </w:r>
      <w:r>
        <w:rPr>
          <w:rFonts w:ascii="LM Roman 10" w:hAnsi="LM Roman 10"/>
          <w:spacing w:val="3"/>
          <w:w w:val="105"/>
        </w:rPr>
        <w:t> </w:t>
      </w:r>
      <w:r>
        <w:rPr>
          <w:w w:val="105"/>
        </w:rPr>
        <w:t>0</w:t>
      </w:r>
      <w:r>
        <w:rPr>
          <w:spacing w:val="17"/>
          <w:w w:val="105"/>
        </w:rPr>
        <w:t> </w:t>
      </w:r>
      <w:r>
        <w:rPr>
          <w:w w:val="105"/>
        </w:rPr>
        <w:t>is</w:t>
      </w:r>
      <w:r>
        <w:rPr>
          <w:spacing w:val="17"/>
          <w:w w:val="105"/>
        </w:rPr>
        <w:t> </w:t>
      </w:r>
      <w:r>
        <w:rPr>
          <w:w w:val="105"/>
        </w:rPr>
        <w:t>also</w:t>
      </w:r>
      <w:r>
        <w:rPr>
          <w:spacing w:val="18"/>
          <w:w w:val="105"/>
        </w:rPr>
        <w:t> </w:t>
      </w:r>
      <w:r>
        <w:rPr>
          <w:w w:val="105"/>
        </w:rPr>
        <w:t>a</w:t>
      </w:r>
      <w:r>
        <w:rPr>
          <w:spacing w:val="17"/>
          <w:w w:val="105"/>
        </w:rPr>
        <w:t> </w:t>
      </w:r>
      <w:r>
        <w:rPr>
          <w:w w:val="105"/>
        </w:rPr>
        <w:t>parameter</w:t>
      </w:r>
      <w:r>
        <w:rPr>
          <w:spacing w:val="18"/>
          <w:w w:val="105"/>
        </w:rPr>
        <w:t> </w:t>
      </w:r>
      <w:r>
        <w:rPr>
          <w:w w:val="105"/>
        </w:rPr>
        <w:t>set</w:t>
      </w:r>
      <w:r>
        <w:rPr>
          <w:spacing w:val="17"/>
          <w:w w:val="105"/>
        </w:rPr>
        <w:t> </w:t>
      </w:r>
      <w:r>
        <w:rPr>
          <w:w w:val="105"/>
        </w:rPr>
        <w:t>by</w:t>
      </w:r>
      <w:r>
        <w:rPr>
          <w:spacing w:val="16"/>
          <w:w w:val="105"/>
        </w:rPr>
        <w:t> </w:t>
      </w:r>
      <w:r>
        <w:rPr>
          <w:w w:val="105"/>
        </w:rPr>
        <w:t>the</w:t>
      </w:r>
      <w:r>
        <w:rPr>
          <w:spacing w:val="18"/>
          <w:w w:val="105"/>
        </w:rPr>
        <w:t> </w:t>
      </w:r>
      <w:r>
        <w:rPr>
          <w:spacing w:val="-4"/>
          <w:w w:val="105"/>
        </w:rPr>
        <w:t>user</w:t>
      </w:r>
    </w:p>
    <w:p>
      <w:pPr>
        <w:pStyle w:val="BodyText"/>
        <w:spacing w:line="273" w:lineRule="auto" w:before="25"/>
        <w:ind w:left="131" w:right="109"/>
        <w:jc w:val="both"/>
      </w:pPr>
      <w:r>
        <w:rPr>
          <w:w w:val="110"/>
        </w:rPr>
        <w:t>that takes values based on the problem that the algorithm solves. The value of the alpha parameter can be very important for local or global search</w:t>
      </w:r>
      <w:r>
        <w:rPr>
          <w:spacing w:val="-1"/>
          <w:w w:val="110"/>
        </w:rPr>
        <w:t> </w:t>
      </w:r>
      <w:r>
        <w:rPr>
          <w:w w:val="110"/>
        </w:rPr>
        <w:t>of</w:t>
      </w:r>
      <w:r>
        <w:rPr>
          <w:spacing w:val="-2"/>
          <w:w w:val="110"/>
        </w:rPr>
        <w:t> </w:t>
      </w:r>
      <w:r>
        <w:rPr>
          <w:w w:val="110"/>
        </w:rPr>
        <w:t>the</w:t>
      </w:r>
      <w:r>
        <w:rPr>
          <w:spacing w:val="-2"/>
          <w:w w:val="110"/>
        </w:rPr>
        <w:t> </w:t>
      </w:r>
      <w:r>
        <w:rPr>
          <w:w w:val="110"/>
        </w:rPr>
        <w:t>algorithm</w:t>
      </w:r>
      <w:r>
        <w:rPr>
          <w:spacing w:val="-1"/>
          <w:w w:val="110"/>
        </w:rPr>
        <w:t> </w:t>
      </w:r>
      <w:r>
        <w:rPr>
          <w:w w:val="110"/>
        </w:rPr>
        <w:t>because</w:t>
      </w:r>
      <w:r>
        <w:rPr>
          <w:spacing w:val="-2"/>
          <w:w w:val="110"/>
        </w:rPr>
        <w:t> </w:t>
      </w:r>
      <w:r>
        <w:rPr>
          <w:w w:val="110"/>
        </w:rPr>
        <w:t>by</w:t>
      </w:r>
      <w:r>
        <w:rPr>
          <w:spacing w:val="-1"/>
          <w:w w:val="110"/>
        </w:rPr>
        <w:t> </w:t>
      </w:r>
      <w:r>
        <w:rPr>
          <w:w w:val="110"/>
        </w:rPr>
        <w:t>decreasing</w:t>
      </w:r>
      <w:r>
        <w:rPr>
          <w:spacing w:val="-1"/>
          <w:w w:val="110"/>
        </w:rPr>
        <w:t> </w:t>
      </w:r>
      <w:r>
        <w:rPr>
          <w:w w:val="110"/>
        </w:rPr>
        <w:t>this</w:t>
      </w:r>
      <w:r>
        <w:rPr>
          <w:spacing w:val="-1"/>
          <w:w w:val="110"/>
        </w:rPr>
        <w:t> </w:t>
      </w:r>
      <w:r>
        <w:rPr>
          <w:w w:val="110"/>
        </w:rPr>
        <w:t>value,</w:t>
      </w:r>
      <w:r>
        <w:rPr>
          <w:spacing w:val="-1"/>
          <w:w w:val="110"/>
        </w:rPr>
        <w:t> </w:t>
      </w:r>
      <w:r>
        <w:rPr>
          <w:w w:val="110"/>
        </w:rPr>
        <w:t>the</w:t>
      </w:r>
      <w:r>
        <w:rPr>
          <w:spacing w:val="-2"/>
          <w:w w:val="110"/>
        </w:rPr>
        <w:t> </w:t>
      </w:r>
      <w:r>
        <w:rPr>
          <w:w w:val="110"/>
        </w:rPr>
        <w:t>algorithm searches locally and the power of the algorithm increases in intensifi- cation, while increasing the algorithm tends to global search or diver- sification.</w:t>
      </w:r>
      <w:r>
        <w:rPr>
          <w:w w:val="110"/>
        </w:rPr>
        <w:t> Gradually</w:t>
      </w:r>
      <w:r>
        <w:rPr>
          <w:w w:val="110"/>
        </w:rPr>
        <w:t> decreasing</w:t>
      </w:r>
      <w:r>
        <w:rPr>
          <w:w w:val="110"/>
        </w:rPr>
        <w:t> this</w:t>
      </w:r>
      <w:r>
        <w:rPr>
          <w:w w:val="110"/>
        </w:rPr>
        <w:t> parameter,</w:t>
      </w:r>
      <w:r>
        <w:rPr>
          <w:w w:val="110"/>
        </w:rPr>
        <w:t> the</w:t>
      </w:r>
      <w:r>
        <w:rPr>
          <w:w w:val="110"/>
        </w:rPr>
        <w:t> algorithm</w:t>
      </w:r>
      <w:r>
        <w:rPr>
          <w:w w:val="110"/>
        </w:rPr>
        <w:t> can</w:t>
      </w:r>
      <w:r>
        <w:rPr>
          <w:w w:val="110"/>
        </w:rPr>
        <w:t> be changed</w:t>
      </w:r>
      <w:r>
        <w:rPr>
          <w:w w:val="110"/>
        </w:rPr>
        <w:t> from</w:t>
      </w:r>
      <w:r>
        <w:rPr>
          <w:w w:val="110"/>
        </w:rPr>
        <w:t> global</w:t>
      </w:r>
      <w:r>
        <w:rPr>
          <w:w w:val="110"/>
        </w:rPr>
        <w:t> search</w:t>
      </w:r>
      <w:r>
        <w:rPr>
          <w:w w:val="110"/>
        </w:rPr>
        <w:t> at</w:t>
      </w:r>
      <w:r>
        <w:rPr>
          <w:w w:val="110"/>
        </w:rPr>
        <w:t> the</w:t>
      </w:r>
      <w:r>
        <w:rPr>
          <w:w w:val="110"/>
        </w:rPr>
        <w:t> starting</w:t>
      </w:r>
      <w:r>
        <w:rPr>
          <w:w w:val="110"/>
        </w:rPr>
        <w:t> of</w:t>
      </w:r>
      <w:r>
        <w:rPr>
          <w:w w:val="110"/>
        </w:rPr>
        <w:t> the</w:t>
      </w:r>
      <w:r>
        <w:rPr>
          <w:w w:val="110"/>
        </w:rPr>
        <w:t> algorithm</w:t>
      </w:r>
      <w:r>
        <w:rPr>
          <w:w w:val="110"/>
        </w:rPr>
        <w:t> to</w:t>
      </w:r>
      <w:r>
        <w:rPr>
          <w:w w:val="110"/>
        </w:rPr>
        <w:t> </w:t>
      </w:r>
      <w:r>
        <w:rPr>
          <w:w w:val="110"/>
        </w:rPr>
        <w:t>local search finally.</w:t>
      </w:r>
    </w:p>
    <w:p>
      <w:pPr>
        <w:tabs>
          <w:tab w:pos="4943" w:val="left" w:leader="none"/>
        </w:tabs>
        <w:spacing w:line="460" w:lineRule="exact" w:before="0"/>
        <w:ind w:left="131" w:right="0" w:firstLine="0"/>
        <w:jc w:val="both"/>
        <w:rPr>
          <w:sz w:val="16"/>
        </w:rPr>
      </w:pPr>
      <w:r>
        <w:rPr/>
        <mc:AlternateContent>
          <mc:Choice Requires="wps">
            <w:drawing>
              <wp:anchor distT="0" distB="0" distL="0" distR="0" allowOverlap="1" layoutInCell="1" locked="0" behindDoc="1" simplePos="0" relativeHeight="484337152">
                <wp:simplePos x="0" y="0"/>
                <wp:positionH relativeFrom="page">
                  <wp:posOffset>3955683</wp:posOffset>
                </wp:positionH>
                <wp:positionV relativeFrom="paragraph">
                  <wp:posOffset>131841</wp:posOffset>
                </wp:positionV>
                <wp:extent cx="18415" cy="8763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18415" cy="87630"/>
                        </a:xfrm>
                        <a:prstGeom prst="rect">
                          <a:avLst/>
                        </a:prstGeom>
                      </wps:spPr>
                      <wps:txbx>
                        <w:txbxContent>
                          <w:p>
                            <w:pPr>
                              <w:spacing w:before="3"/>
                              <w:ind w:left="0" w:right="0" w:firstLine="0"/>
                              <w:jc w:val="left"/>
                              <w:rPr>
                                <w:rFonts w:ascii="STIX"/>
                                <w:i/>
                                <w:sz w:val="10"/>
                              </w:rPr>
                            </w:pPr>
                            <w:r>
                              <w:rPr>
                                <w:rFonts w:ascii="STIX"/>
                                <w:i/>
                                <w:spacing w:val="-10"/>
                                <w:sz w:val="10"/>
                              </w:rPr>
                              <w:t>i</w:t>
                            </w:r>
                          </w:p>
                        </w:txbxContent>
                      </wps:txbx>
                      <wps:bodyPr wrap="square" lIns="0" tIns="0" rIns="0" bIns="0" rtlCol="0">
                        <a:noAutofit/>
                      </wps:bodyPr>
                    </wps:wsp>
                  </a:graphicData>
                </a:graphic>
              </wp:anchor>
            </w:drawing>
          </mc:Choice>
          <mc:Fallback>
            <w:pict>
              <v:shape style="position:absolute;margin-left:311.471161pt;margin-top:10.381185pt;width:1.45pt;height:6.9pt;mso-position-horizontal-relative:page;mso-position-vertical-relative:paragraph;z-index:-18979328" type="#_x0000_t202" id="docshape54" filled="false" stroked="false">
                <v:textbox inset="0,0,0,0">
                  <w:txbxContent>
                    <w:p>
                      <w:pPr>
                        <w:spacing w:before="3"/>
                        <w:ind w:left="0" w:right="0" w:firstLine="0"/>
                        <w:jc w:val="left"/>
                        <w:rPr>
                          <w:rFonts w:ascii="STIX"/>
                          <w:i/>
                          <w:sz w:val="10"/>
                        </w:rPr>
                      </w:pPr>
                      <w:r>
                        <w:rPr>
                          <w:rFonts w:ascii="STIX"/>
                          <w:i/>
                          <w:spacing w:val="-10"/>
                          <w:sz w:val="10"/>
                        </w:rPr>
                        <w:t>i</w:t>
                      </w:r>
                    </w:p>
                  </w:txbxContent>
                </v:textbox>
                <w10:wrap type="none"/>
              </v:shape>
            </w:pict>
          </mc:Fallback>
        </mc:AlternateContent>
      </w:r>
      <w:r>
        <w:rPr/>
        <mc:AlternateContent>
          <mc:Choice Requires="wps">
            <w:drawing>
              <wp:anchor distT="0" distB="0" distL="0" distR="0" allowOverlap="1" layoutInCell="1" locked="0" behindDoc="1" simplePos="0" relativeHeight="484337664">
                <wp:simplePos x="0" y="0"/>
                <wp:positionH relativeFrom="page">
                  <wp:posOffset>4181769</wp:posOffset>
                </wp:positionH>
                <wp:positionV relativeFrom="paragraph">
                  <wp:posOffset>131841</wp:posOffset>
                </wp:positionV>
                <wp:extent cx="18415" cy="8763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18415" cy="87630"/>
                        </a:xfrm>
                        <a:prstGeom prst="rect">
                          <a:avLst/>
                        </a:prstGeom>
                      </wps:spPr>
                      <wps:txbx>
                        <w:txbxContent>
                          <w:p>
                            <w:pPr>
                              <w:spacing w:before="3"/>
                              <w:ind w:left="0" w:right="0" w:firstLine="0"/>
                              <w:jc w:val="left"/>
                              <w:rPr>
                                <w:rFonts w:ascii="STIX"/>
                                <w:i/>
                                <w:sz w:val="10"/>
                              </w:rPr>
                            </w:pPr>
                            <w:r>
                              <w:rPr>
                                <w:rFonts w:ascii="STIX"/>
                                <w:i/>
                                <w:spacing w:val="-10"/>
                                <w:sz w:val="10"/>
                              </w:rPr>
                              <w:t>i</w:t>
                            </w:r>
                          </w:p>
                        </w:txbxContent>
                      </wps:txbx>
                      <wps:bodyPr wrap="square" lIns="0" tIns="0" rIns="0" bIns="0" rtlCol="0">
                        <a:noAutofit/>
                      </wps:bodyPr>
                    </wps:wsp>
                  </a:graphicData>
                </a:graphic>
              </wp:anchor>
            </w:drawing>
          </mc:Choice>
          <mc:Fallback>
            <w:pict>
              <v:shape style="position:absolute;margin-left:329.273163pt;margin-top:10.381185pt;width:1.45pt;height:6.9pt;mso-position-horizontal-relative:page;mso-position-vertical-relative:paragraph;z-index:-18978816" type="#_x0000_t202" id="docshape55" filled="false" stroked="false">
                <v:textbox inset="0,0,0,0">
                  <w:txbxContent>
                    <w:p>
                      <w:pPr>
                        <w:spacing w:before="3"/>
                        <w:ind w:left="0" w:right="0" w:firstLine="0"/>
                        <w:jc w:val="left"/>
                        <w:rPr>
                          <w:rFonts w:ascii="STIX"/>
                          <w:i/>
                          <w:sz w:val="10"/>
                        </w:rPr>
                      </w:pPr>
                      <w:r>
                        <w:rPr>
                          <w:rFonts w:ascii="STIX"/>
                          <w:i/>
                          <w:spacing w:val="-10"/>
                          <w:sz w:val="10"/>
                        </w:rPr>
                        <w:t>i</w:t>
                      </w:r>
                    </w:p>
                  </w:txbxContent>
                </v:textbox>
                <w10:wrap type="none"/>
              </v:shape>
            </w:pict>
          </mc:Fallback>
        </mc:AlternateContent>
      </w:r>
      <w:r>
        <w:rPr/>
        <mc:AlternateContent>
          <mc:Choice Requires="wps">
            <w:drawing>
              <wp:anchor distT="0" distB="0" distL="0" distR="0" allowOverlap="1" layoutInCell="1" locked="0" behindDoc="1" simplePos="0" relativeHeight="484338176">
                <wp:simplePos x="0" y="0"/>
                <wp:positionH relativeFrom="page">
                  <wp:posOffset>4803840</wp:posOffset>
                </wp:positionH>
                <wp:positionV relativeFrom="paragraph">
                  <wp:posOffset>131841</wp:posOffset>
                </wp:positionV>
                <wp:extent cx="102870" cy="8763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02870" cy="87630"/>
                        </a:xfrm>
                        <a:prstGeom prst="rect">
                          <a:avLst/>
                        </a:prstGeom>
                      </wps:spPr>
                      <wps:txbx>
                        <w:txbxContent>
                          <w:p>
                            <w:pPr>
                              <w:spacing w:before="3"/>
                              <w:ind w:left="0" w:right="0" w:firstLine="0"/>
                              <w:jc w:val="left"/>
                              <w:rPr>
                                <w:rFonts w:ascii="STIX"/>
                                <w:i/>
                                <w:sz w:val="10"/>
                              </w:rPr>
                            </w:pPr>
                            <w:r>
                              <w:rPr>
                                <w:rFonts w:ascii="STIX"/>
                                <w:i/>
                                <w:spacing w:val="-4"/>
                                <w:sz w:val="10"/>
                              </w:rPr>
                              <w:t>ball</w:t>
                            </w:r>
                          </w:p>
                        </w:txbxContent>
                      </wps:txbx>
                      <wps:bodyPr wrap="square" lIns="0" tIns="0" rIns="0" bIns="0" rtlCol="0">
                        <a:noAutofit/>
                      </wps:bodyPr>
                    </wps:wsp>
                  </a:graphicData>
                </a:graphic>
              </wp:anchor>
            </w:drawing>
          </mc:Choice>
          <mc:Fallback>
            <w:pict>
              <v:shape style="position:absolute;margin-left:378.255157pt;margin-top:10.381185pt;width:8.1pt;height:6.9pt;mso-position-horizontal-relative:page;mso-position-vertical-relative:paragraph;z-index:-18978304" type="#_x0000_t202" id="docshape56" filled="false" stroked="false">
                <v:textbox inset="0,0,0,0">
                  <w:txbxContent>
                    <w:p>
                      <w:pPr>
                        <w:spacing w:before="3"/>
                        <w:ind w:left="0" w:right="0" w:firstLine="0"/>
                        <w:jc w:val="left"/>
                        <w:rPr>
                          <w:rFonts w:ascii="STIX"/>
                          <w:i/>
                          <w:sz w:val="10"/>
                        </w:rPr>
                      </w:pPr>
                      <w:r>
                        <w:rPr>
                          <w:rFonts w:ascii="STIX"/>
                          <w:i/>
                          <w:spacing w:val="-4"/>
                          <w:sz w:val="10"/>
                        </w:rPr>
                        <w:t>ball</w:t>
                      </w:r>
                    </w:p>
                  </w:txbxContent>
                </v:textbox>
                <w10:wrap type="none"/>
              </v:shape>
            </w:pict>
          </mc:Fallback>
        </mc:AlternateContent>
      </w:r>
      <w:r>
        <w:rPr/>
        <mc:AlternateContent>
          <mc:Choice Requires="wps">
            <w:drawing>
              <wp:anchor distT="0" distB="0" distL="0" distR="0" allowOverlap="1" layoutInCell="1" locked="0" behindDoc="1" simplePos="0" relativeHeight="484338688">
                <wp:simplePos x="0" y="0"/>
                <wp:positionH relativeFrom="page">
                  <wp:posOffset>5086085</wp:posOffset>
                </wp:positionH>
                <wp:positionV relativeFrom="paragraph">
                  <wp:posOffset>131841</wp:posOffset>
                </wp:positionV>
                <wp:extent cx="18415" cy="8763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18415" cy="87630"/>
                        </a:xfrm>
                        <a:prstGeom prst="rect">
                          <a:avLst/>
                        </a:prstGeom>
                      </wps:spPr>
                      <wps:txbx>
                        <w:txbxContent>
                          <w:p>
                            <w:pPr>
                              <w:spacing w:before="3"/>
                              <w:ind w:left="0" w:right="0" w:firstLine="0"/>
                              <w:jc w:val="left"/>
                              <w:rPr>
                                <w:rFonts w:ascii="STIX"/>
                                <w:i/>
                                <w:sz w:val="10"/>
                              </w:rPr>
                            </w:pPr>
                            <w:r>
                              <w:rPr>
                                <w:rFonts w:ascii="STIX"/>
                                <w:i/>
                                <w:spacing w:val="-10"/>
                                <w:sz w:val="10"/>
                              </w:rPr>
                              <w:t>i</w:t>
                            </w:r>
                          </w:p>
                        </w:txbxContent>
                      </wps:txbx>
                      <wps:bodyPr wrap="square" lIns="0" tIns="0" rIns="0" bIns="0" rtlCol="0">
                        <a:noAutofit/>
                      </wps:bodyPr>
                    </wps:wsp>
                  </a:graphicData>
                </a:graphic>
              </wp:anchor>
            </w:drawing>
          </mc:Choice>
          <mc:Fallback>
            <w:pict>
              <v:shape style="position:absolute;margin-left:400.479156pt;margin-top:10.381185pt;width:1.45pt;height:6.9pt;mso-position-horizontal-relative:page;mso-position-vertical-relative:paragraph;z-index:-18977792" type="#_x0000_t202" id="docshape57" filled="false" stroked="false">
                <v:textbox inset="0,0,0,0">
                  <w:txbxContent>
                    <w:p>
                      <w:pPr>
                        <w:spacing w:before="3"/>
                        <w:ind w:left="0" w:right="0" w:firstLine="0"/>
                        <w:jc w:val="left"/>
                        <w:rPr>
                          <w:rFonts w:ascii="STIX"/>
                          <w:i/>
                          <w:sz w:val="10"/>
                        </w:rPr>
                      </w:pPr>
                      <w:r>
                        <w:rPr>
                          <w:rFonts w:ascii="STIX"/>
                          <w:i/>
                          <w:spacing w:val="-10"/>
                          <w:sz w:val="10"/>
                        </w:rPr>
                        <w:t>i</w:t>
                      </w:r>
                    </w:p>
                  </w:txbxContent>
                </v:textbox>
                <w10:wrap type="none"/>
              </v:shape>
            </w:pict>
          </mc:Fallback>
        </mc:AlternateContent>
      </w:r>
      <w:bookmarkStart w:name="_bookmark13" w:id="18"/>
      <w:bookmarkEnd w:id="18"/>
      <w:r>
        <w:rPr/>
      </w:r>
      <w:r>
        <w:rPr>
          <w:rFonts w:ascii="STIX" w:hAnsi="STIX"/>
          <w:i/>
          <w:sz w:val="16"/>
        </w:rPr>
        <w:t>X</w:t>
      </w:r>
      <w:r>
        <w:rPr>
          <w:rFonts w:ascii="STIX" w:hAnsi="STIX"/>
          <w:i/>
          <w:sz w:val="16"/>
          <w:vertAlign w:val="superscript"/>
        </w:rPr>
        <w:t>t</w:t>
      </w:r>
      <w:r>
        <w:rPr>
          <w:rFonts w:ascii="STIX" w:hAnsi="STIX"/>
          <w:i/>
          <w:spacing w:val="4"/>
          <w:sz w:val="16"/>
          <w:vertAlign w:val="baseline"/>
        </w:rPr>
        <w:t> </w:t>
      </w:r>
      <w:r>
        <w:rPr>
          <w:rFonts w:ascii="Latin Modern Math" w:hAnsi="Latin Modern Math"/>
          <w:sz w:val="16"/>
          <w:vertAlign w:val="baseline"/>
        </w:rPr>
        <w:t>=</w:t>
      </w:r>
      <w:r>
        <w:rPr>
          <w:rFonts w:ascii="Latin Modern Math" w:hAnsi="Latin Modern Math"/>
          <w:spacing w:val="-13"/>
          <w:sz w:val="16"/>
          <w:vertAlign w:val="baseline"/>
        </w:rPr>
        <w:t> </w:t>
      </w:r>
      <w:r>
        <w:rPr>
          <w:rFonts w:ascii="STIX" w:hAnsi="STIX"/>
          <w:i/>
          <w:sz w:val="16"/>
          <w:vertAlign w:val="baseline"/>
        </w:rPr>
        <w:t>X</w:t>
      </w:r>
      <w:r>
        <w:rPr>
          <w:rFonts w:ascii="STIX" w:hAnsi="STIX"/>
          <w:i/>
          <w:sz w:val="16"/>
          <w:vertAlign w:val="superscript"/>
        </w:rPr>
        <w:t>t</w:t>
      </w:r>
      <w:r>
        <w:rPr>
          <w:rFonts w:ascii="Latin Modern Math" w:hAnsi="Latin Modern Math"/>
          <w:sz w:val="16"/>
          <w:vertAlign w:val="superscript"/>
        </w:rPr>
        <w:t>—</w:t>
      </w:r>
      <w:r>
        <w:rPr>
          <w:rFonts w:ascii="STIX" w:hAnsi="STIX"/>
          <w:sz w:val="16"/>
          <w:vertAlign w:val="superscript"/>
        </w:rPr>
        <w:t>1</w:t>
      </w:r>
      <w:r>
        <w:rPr>
          <w:rFonts w:ascii="STIX" w:hAnsi="STIX"/>
          <w:spacing w:val="-7"/>
          <w:sz w:val="16"/>
          <w:vertAlign w:val="baseline"/>
        </w:rPr>
        <w:t> </w:t>
      </w:r>
      <w:r>
        <w:rPr>
          <w:rFonts w:ascii="Latin Modern Math" w:hAnsi="Latin Modern Math"/>
          <w:sz w:val="16"/>
          <w:vertAlign w:val="baseline"/>
        </w:rPr>
        <w:t>+</w:t>
      </w:r>
      <w:r>
        <w:rPr>
          <w:rFonts w:ascii="Latin Modern Math" w:hAnsi="Latin Modern Math"/>
          <w:spacing w:val="-28"/>
          <w:sz w:val="16"/>
          <w:vertAlign w:val="baseline"/>
        </w:rPr>
        <w:t> </w:t>
      </w:r>
      <w:r>
        <w:rPr>
          <w:rFonts w:ascii="STIX" w:hAnsi="STIX"/>
          <w:i/>
          <w:sz w:val="17"/>
          <w:vertAlign w:val="baseline"/>
        </w:rPr>
        <w:t>α</w:t>
      </w:r>
      <w:r>
        <w:rPr>
          <w:rFonts w:ascii="STIX" w:hAnsi="STIX"/>
          <w:i/>
          <w:sz w:val="17"/>
          <w:vertAlign w:val="subscript"/>
        </w:rPr>
        <w:t>i</w:t>
      </w:r>
      <w:r>
        <w:rPr>
          <w:rFonts w:ascii="STIX" w:hAnsi="STIX"/>
          <w:i/>
          <w:sz w:val="17"/>
          <w:vertAlign w:val="baseline"/>
        </w:rPr>
        <w:t>ε</w:t>
      </w:r>
      <w:r>
        <w:rPr>
          <w:rFonts w:ascii="STIX" w:hAnsi="STIX"/>
          <w:i/>
          <w:spacing w:val="-16"/>
          <w:sz w:val="17"/>
          <w:vertAlign w:val="baseline"/>
        </w:rPr>
        <w:t> </w:t>
      </w:r>
      <w:r>
        <w:rPr>
          <w:rFonts w:ascii="Latin Modern Math" w:hAnsi="Latin Modern Math"/>
          <w:sz w:val="16"/>
          <w:vertAlign w:val="baseline"/>
        </w:rPr>
        <w:t>+</w:t>
      </w:r>
      <w:r>
        <w:rPr>
          <w:rFonts w:ascii="Latin Modern Math" w:hAnsi="Latin Modern Math"/>
          <w:spacing w:val="-27"/>
          <w:sz w:val="16"/>
          <w:vertAlign w:val="baseline"/>
        </w:rPr>
        <w:t> </w:t>
      </w:r>
      <w:r>
        <w:rPr>
          <w:rFonts w:ascii="STIX" w:hAnsi="STIX"/>
          <w:i/>
          <w:sz w:val="16"/>
          <w:vertAlign w:val="baseline"/>
        </w:rPr>
        <w:t>β</w:t>
      </w:r>
      <w:r>
        <w:rPr>
          <w:rFonts w:ascii="MathJax_Size3" w:hAnsi="MathJax_Size3"/>
          <w:spacing w:val="27"/>
          <w:position w:val="13"/>
          <w:sz w:val="16"/>
          <w:vertAlign w:val="baseline"/>
        </w:rPr>
        <w:t> </w:t>
      </w:r>
      <w:r>
        <w:rPr>
          <w:rFonts w:ascii="STIX" w:hAnsi="STIX"/>
          <w:i/>
          <w:sz w:val="16"/>
          <w:vertAlign w:val="baseline"/>
        </w:rPr>
        <w:t>X</w:t>
      </w:r>
      <w:r>
        <w:rPr>
          <w:rFonts w:ascii="STIX" w:hAnsi="STIX"/>
          <w:i/>
          <w:sz w:val="16"/>
          <w:vertAlign w:val="superscript"/>
        </w:rPr>
        <w:t>t</w:t>
      </w:r>
      <w:r>
        <w:rPr>
          <w:rFonts w:ascii="STIX" w:hAnsi="STIX"/>
          <w:i/>
          <w:spacing w:val="34"/>
          <w:sz w:val="16"/>
          <w:vertAlign w:val="baseline"/>
        </w:rPr>
        <w:t>  </w:t>
      </w:r>
      <w:r>
        <w:rPr>
          <w:rFonts w:ascii="Latin Modern Math" w:hAnsi="Latin Modern Math"/>
          <w:sz w:val="16"/>
          <w:vertAlign w:val="baseline"/>
        </w:rPr>
        <w:t>—</w:t>
      </w:r>
      <w:r>
        <w:rPr>
          <w:rFonts w:ascii="Latin Modern Math" w:hAnsi="Latin Modern Math"/>
          <w:spacing w:val="-26"/>
          <w:sz w:val="16"/>
          <w:vertAlign w:val="baseline"/>
        </w:rPr>
        <w:t> </w:t>
      </w:r>
      <w:r>
        <w:rPr>
          <w:rFonts w:ascii="STIX" w:hAnsi="STIX"/>
          <w:i/>
          <w:sz w:val="16"/>
          <w:vertAlign w:val="baseline"/>
        </w:rPr>
        <w:t>X</w:t>
      </w:r>
      <w:r>
        <w:rPr>
          <w:rFonts w:ascii="STIX" w:hAnsi="STIX"/>
          <w:i/>
          <w:sz w:val="16"/>
          <w:vertAlign w:val="superscript"/>
        </w:rPr>
        <w:t>t</w:t>
      </w:r>
      <w:r>
        <w:rPr>
          <w:rFonts w:ascii="Latin Modern Math" w:hAnsi="Latin Modern Math"/>
          <w:sz w:val="16"/>
          <w:vertAlign w:val="superscript"/>
        </w:rPr>
        <w:t>—</w:t>
      </w:r>
      <w:r>
        <w:rPr>
          <w:rFonts w:ascii="STIX" w:hAnsi="STIX"/>
          <w:spacing w:val="-5"/>
          <w:sz w:val="16"/>
          <w:vertAlign w:val="superscript"/>
        </w:rPr>
        <w:t>1</w:t>
      </w:r>
      <w:r>
        <w:rPr>
          <w:rFonts w:ascii="MathJax_Size3" w:hAnsi="MathJax_Size3"/>
          <w:spacing w:val="-5"/>
          <w:position w:val="13"/>
          <w:sz w:val="16"/>
          <w:vertAlign w:val="baseline"/>
        </w:rPr>
        <w:t>)</w:t>
      </w:r>
      <w:r>
        <w:rPr>
          <w:rFonts w:ascii="MathJax_Size3" w:hAnsi="MathJax_Size3"/>
          <w:position w:val="13"/>
          <w:sz w:val="16"/>
          <w:vertAlign w:val="baseline"/>
        </w:rPr>
        <w:tab/>
      </w:r>
      <w:r>
        <w:rPr>
          <w:spacing w:val="-5"/>
          <w:sz w:val="16"/>
          <w:vertAlign w:val="baseline"/>
        </w:rPr>
        <w:t>(1)</w:t>
      </w:r>
    </w:p>
    <w:p>
      <w:pPr>
        <w:spacing w:after="0" w:line="460" w:lineRule="exact"/>
        <w:jc w:val="both"/>
        <w:rPr>
          <w:sz w:val="16"/>
        </w:rPr>
        <w:sectPr>
          <w:type w:val="continuous"/>
          <w:pgSz w:w="11910" w:h="15880"/>
          <w:pgMar w:header="655" w:footer="544" w:top="620" w:bottom="280" w:left="620" w:right="640"/>
          <w:cols w:num="2" w:equalWidth="0">
            <w:col w:w="5075" w:space="305"/>
            <w:col w:w="5270"/>
          </w:cols>
        </w:sectPr>
      </w:pPr>
    </w:p>
    <w:p>
      <w:pPr>
        <w:pStyle w:val="BodyText"/>
        <w:spacing w:line="273" w:lineRule="auto" w:before="53"/>
        <w:ind w:left="131" w:right="38"/>
        <w:jc w:val="both"/>
      </w:pPr>
      <w:r>
        <w:rPr>
          <w:w w:val="110"/>
        </w:rPr>
        <w:t>algorithm</w:t>
      </w:r>
      <w:r>
        <w:rPr>
          <w:spacing w:val="-3"/>
          <w:w w:val="110"/>
        </w:rPr>
        <w:t> </w:t>
      </w:r>
      <w:r>
        <w:rPr>
          <w:w w:val="110"/>
        </w:rPr>
        <w:t>for</w:t>
      </w:r>
      <w:r>
        <w:rPr>
          <w:spacing w:val="-2"/>
          <w:w w:val="110"/>
        </w:rPr>
        <w:t> </w:t>
      </w:r>
      <w:r>
        <w:rPr>
          <w:w w:val="110"/>
        </w:rPr>
        <w:t>traveling</w:t>
      </w:r>
      <w:r>
        <w:rPr>
          <w:spacing w:val="-2"/>
          <w:w w:val="110"/>
        </w:rPr>
        <w:t> </w:t>
      </w:r>
      <w:r>
        <w:rPr>
          <w:w w:val="110"/>
        </w:rPr>
        <w:t>salesman</w:t>
      </w:r>
      <w:r>
        <w:rPr>
          <w:spacing w:val="-2"/>
          <w:w w:val="110"/>
        </w:rPr>
        <w:t> </w:t>
      </w:r>
      <w:r>
        <w:rPr>
          <w:w w:val="110"/>
        </w:rPr>
        <w:t>problem</w:t>
      </w:r>
      <w:r>
        <w:rPr>
          <w:spacing w:val="-2"/>
          <w:w w:val="110"/>
        </w:rPr>
        <w:t> </w:t>
      </w:r>
      <w:r>
        <w:rPr>
          <w:w w:val="110"/>
        </w:rPr>
        <w:t>and</w:t>
      </w:r>
      <w:r>
        <w:rPr>
          <w:spacing w:val="-3"/>
          <w:w w:val="110"/>
        </w:rPr>
        <w:t> </w:t>
      </w:r>
      <w:r>
        <w:rPr>
          <w:w w:val="110"/>
        </w:rPr>
        <w:t>vehicle</w:t>
      </w:r>
      <w:r>
        <w:rPr>
          <w:spacing w:val="-3"/>
          <w:w w:val="110"/>
        </w:rPr>
        <w:t> </w:t>
      </w:r>
      <w:r>
        <w:rPr>
          <w:w w:val="110"/>
        </w:rPr>
        <w:t>routing</w:t>
      </w:r>
      <w:r>
        <w:rPr>
          <w:spacing w:val="-2"/>
          <w:w w:val="110"/>
        </w:rPr>
        <w:t> </w:t>
      </w:r>
      <w:r>
        <w:rPr>
          <w:w w:val="110"/>
        </w:rPr>
        <w:t>problem, although</w:t>
      </w:r>
      <w:r>
        <w:rPr>
          <w:spacing w:val="-9"/>
          <w:w w:val="110"/>
        </w:rPr>
        <w:t> </w:t>
      </w:r>
      <w:r>
        <w:rPr>
          <w:w w:val="110"/>
        </w:rPr>
        <w:t>it</w:t>
      </w:r>
      <w:r>
        <w:rPr>
          <w:spacing w:val="-11"/>
          <w:w w:val="110"/>
        </w:rPr>
        <w:t> </w:t>
      </w:r>
      <w:r>
        <w:rPr>
          <w:w w:val="110"/>
        </w:rPr>
        <w:t>has</w:t>
      </w:r>
      <w:r>
        <w:rPr>
          <w:spacing w:val="-10"/>
          <w:w w:val="110"/>
        </w:rPr>
        <w:t> </w:t>
      </w:r>
      <w:r>
        <w:rPr>
          <w:w w:val="110"/>
        </w:rPr>
        <w:t>not</w:t>
      </w:r>
      <w:r>
        <w:rPr>
          <w:spacing w:val="-10"/>
          <w:w w:val="110"/>
        </w:rPr>
        <w:t> </w:t>
      </w:r>
      <w:r>
        <w:rPr>
          <w:w w:val="110"/>
        </w:rPr>
        <w:t>been</w:t>
      </w:r>
      <w:r>
        <w:rPr>
          <w:spacing w:val="-10"/>
          <w:w w:val="110"/>
        </w:rPr>
        <w:t> </w:t>
      </w:r>
      <w:r>
        <w:rPr>
          <w:w w:val="110"/>
        </w:rPr>
        <w:t>able</w:t>
      </w:r>
      <w:r>
        <w:rPr>
          <w:spacing w:val="-11"/>
          <w:w w:val="110"/>
        </w:rPr>
        <w:t> </w:t>
      </w:r>
      <w:r>
        <w:rPr>
          <w:w w:val="110"/>
        </w:rPr>
        <w:t>to</w:t>
      </w:r>
      <w:r>
        <w:rPr>
          <w:spacing w:val="-10"/>
          <w:w w:val="110"/>
        </w:rPr>
        <w:t> </w:t>
      </w:r>
      <w:r>
        <w:rPr>
          <w:w w:val="110"/>
        </w:rPr>
        <w:t>achieve</w:t>
      </w:r>
      <w:r>
        <w:rPr>
          <w:spacing w:val="-10"/>
          <w:w w:val="110"/>
        </w:rPr>
        <w:t> </w:t>
      </w:r>
      <w:r>
        <w:rPr>
          <w:w w:val="110"/>
        </w:rPr>
        <w:t>the</w:t>
      </w:r>
      <w:r>
        <w:rPr>
          <w:spacing w:val="-10"/>
          <w:w w:val="110"/>
        </w:rPr>
        <w:t> </w:t>
      </w:r>
      <w:r>
        <w:rPr>
          <w:w w:val="110"/>
        </w:rPr>
        <w:t>best</w:t>
      </w:r>
      <w:r>
        <w:rPr>
          <w:spacing w:val="-10"/>
          <w:w w:val="110"/>
        </w:rPr>
        <w:t> </w:t>
      </w:r>
      <w:r>
        <w:rPr>
          <w:w w:val="110"/>
        </w:rPr>
        <w:t>solutions</w:t>
      </w:r>
      <w:r>
        <w:rPr>
          <w:spacing w:val="-10"/>
          <w:w w:val="110"/>
        </w:rPr>
        <w:t> </w:t>
      </w:r>
      <w:hyperlink w:history="true" w:anchor="_bookmark50">
        <w:r>
          <w:rPr>
            <w:color w:val="2196D1"/>
            <w:w w:val="110"/>
          </w:rPr>
          <w:t>[26,27]</w:t>
        </w:r>
      </w:hyperlink>
      <w:r>
        <w:rPr>
          <w:w w:val="110"/>
        </w:rPr>
        <w:t>.</w:t>
      </w:r>
      <w:r>
        <w:rPr>
          <w:spacing w:val="-10"/>
          <w:w w:val="110"/>
        </w:rPr>
        <w:t> </w:t>
      </w:r>
      <w:r>
        <w:rPr>
          <w:w w:val="110"/>
        </w:rPr>
        <w:t>It</w:t>
      </w:r>
      <w:r>
        <w:rPr>
          <w:spacing w:val="-11"/>
          <w:w w:val="110"/>
        </w:rPr>
        <w:t> </w:t>
      </w:r>
      <w:r>
        <w:rPr>
          <w:w w:val="110"/>
        </w:rPr>
        <w:t>was suggested</w:t>
      </w:r>
      <w:r>
        <w:rPr>
          <w:spacing w:val="-9"/>
          <w:w w:val="110"/>
        </w:rPr>
        <w:t> </w:t>
      </w:r>
      <w:r>
        <w:rPr>
          <w:w w:val="110"/>
        </w:rPr>
        <w:t>in</w:t>
      </w:r>
      <w:r>
        <w:rPr>
          <w:spacing w:val="-10"/>
          <w:w w:val="110"/>
        </w:rPr>
        <w:t> </w:t>
      </w:r>
      <w:hyperlink w:history="true" w:anchor="_bookmark48">
        <w:r>
          <w:rPr>
            <w:color w:val="2196D1"/>
            <w:w w:val="110"/>
          </w:rPr>
          <w:t>[20]</w:t>
        </w:r>
      </w:hyperlink>
      <w:r>
        <w:rPr>
          <w:color w:val="2196D1"/>
          <w:spacing w:val="-10"/>
          <w:w w:val="110"/>
        </w:rPr>
        <w:t> </w:t>
      </w:r>
      <w:r>
        <w:rPr>
          <w:w w:val="110"/>
        </w:rPr>
        <w:t>and</w:t>
      </w:r>
      <w:r>
        <w:rPr>
          <w:spacing w:val="-9"/>
          <w:w w:val="110"/>
        </w:rPr>
        <w:t> </w:t>
      </w:r>
      <w:r>
        <w:rPr>
          <w:w w:val="110"/>
        </w:rPr>
        <w:t>inspired</w:t>
      </w:r>
      <w:r>
        <w:rPr>
          <w:spacing w:val="-9"/>
          <w:w w:val="110"/>
        </w:rPr>
        <w:t> </w:t>
      </w:r>
      <w:r>
        <w:rPr>
          <w:w w:val="110"/>
        </w:rPr>
        <w:t>the</w:t>
      </w:r>
      <w:r>
        <w:rPr>
          <w:spacing w:val="-10"/>
          <w:w w:val="110"/>
        </w:rPr>
        <w:t> </w:t>
      </w:r>
      <w:r>
        <w:rPr>
          <w:w w:val="110"/>
        </w:rPr>
        <w:t>behavior</w:t>
      </w:r>
      <w:r>
        <w:rPr>
          <w:spacing w:val="-9"/>
          <w:w w:val="110"/>
        </w:rPr>
        <w:t> </w:t>
      </w:r>
      <w:r>
        <w:rPr>
          <w:w w:val="110"/>
        </w:rPr>
        <w:t>of</w:t>
      </w:r>
      <w:r>
        <w:rPr>
          <w:spacing w:val="-10"/>
          <w:w w:val="110"/>
        </w:rPr>
        <w:t> </w:t>
      </w:r>
      <w:r>
        <w:rPr>
          <w:w w:val="110"/>
        </w:rPr>
        <w:t>football</w:t>
      </w:r>
      <w:r>
        <w:rPr>
          <w:spacing w:val="-9"/>
          <w:w w:val="110"/>
        </w:rPr>
        <w:t> </w:t>
      </w:r>
      <w:r>
        <w:rPr>
          <w:w w:val="110"/>
        </w:rPr>
        <w:t>players</w:t>
      </w:r>
      <w:r>
        <w:rPr>
          <w:spacing w:val="-9"/>
          <w:w w:val="110"/>
        </w:rPr>
        <w:t> </w:t>
      </w:r>
      <w:r>
        <w:rPr>
          <w:w w:val="110"/>
        </w:rPr>
        <w:t>which</w:t>
      </w:r>
      <w:r>
        <w:rPr>
          <w:spacing w:val="-9"/>
          <w:w w:val="110"/>
        </w:rPr>
        <w:t> </w:t>
      </w:r>
      <w:r>
        <w:rPr>
          <w:w w:val="110"/>
        </w:rPr>
        <w:t>try to</w:t>
      </w:r>
      <w:r>
        <w:rPr>
          <w:spacing w:val="-2"/>
          <w:w w:val="110"/>
        </w:rPr>
        <w:t> </w:t>
      </w:r>
      <w:r>
        <w:rPr>
          <w:w w:val="110"/>
        </w:rPr>
        <w:t>find</w:t>
      </w:r>
      <w:r>
        <w:rPr>
          <w:spacing w:val="-3"/>
          <w:w w:val="110"/>
        </w:rPr>
        <w:t> </w:t>
      </w:r>
      <w:r>
        <w:rPr>
          <w:w w:val="110"/>
        </w:rPr>
        <w:t>the</w:t>
      </w:r>
      <w:r>
        <w:rPr>
          <w:spacing w:val="-3"/>
          <w:w w:val="110"/>
        </w:rPr>
        <w:t> </w:t>
      </w:r>
      <w:r>
        <w:rPr>
          <w:w w:val="110"/>
        </w:rPr>
        <w:t>best</w:t>
      </w:r>
      <w:r>
        <w:rPr>
          <w:spacing w:val="-3"/>
          <w:w w:val="110"/>
        </w:rPr>
        <w:t> </w:t>
      </w:r>
      <w:r>
        <w:rPr>
          <w:w w:val="110"/>
        </w:rPr>
        <w:t>positions</w:t>
      </w:r>
      <w:r>
        <w:rPr>
          <w:spacing w:val="-2"/>
          <w:w w:val="110"/>
        </w:rPr>
        <w:t> </w:t>
      </w:r>
      <w:r>
        <w:rPr>
          <w:w w:val="110"/>
        </w:rPr>
        <w:t>in</w:t>
      </w:r>
      <w:r>
        <w:rPr>
          <w:spacing w:val="-2"/>
          <w:w w:val="110"/>
        </w:rPr>
        <w:t> </w:t>
      </w:r>
      <w:r>
        <w:rPr>
          <w:w w:val="110"/>
        </w:rPr>
        <w:t>the</w:t>
      </w:r>
      <w:r>
        <w:rPr>
          <w:spacing w:val="-3"/>
          <w:w w:val="110"/>
        </w:rPr>
        <w:t> </w:t>
      </w:r>
      <w:r>
        <w:rPr>
          <w:w w:val="110"/>
        </w:rPr>
        <w:t>game.</w:t>
      </w:r>
      <w:r>
        <w:rPr>
          <w:spacing w:val="-2"/>
          <w:w w:val="110"/>
        </w:rPr>
        <w:t> </w:t>
      </w:r>
      <w:r>
        <w:rPr>
          <w:w w:val="110"/>
        </w:rPr>
        <w:t>Unlike</w:t>
      </w:r>
      <w:r>
        <w:rPr>
          <w:spacing w:val="-3"/>
          <w:w w:val="110"/>
        </w:rPr>
        <w:t> </w:t>
      </w:r>
      <w:r>
        <w:rPr>
          <w:w w:val="110"/>
        </w:rPr>
        <w:t>other</w:t>
      </w:r>
      <w:r>
        <w:rPr>
          <w:spacing w:val="-2"/>
          <w:w w:val="110"/>
        </w:rPr>
        <w:t> </w:t>
      </w:r>
      <w:r>
        <w:rPr>
          <w:w w:val="110"/>
        </w:rPr>
        <w:t>existing</w:t>
      </w:r>
      <w:r>
        <w:rPr>
          <w:spacing w:val="-3"/>
          <w:w w:val="110"/>
        </w:rPr>
        <w:t> </w:t>
      </w:r>
      <w:r>
        <w:rPr>
          <w:w w:val="110"/>
        </w:rPr>
        <w:t>algorithms, the</w:t>
      </w:r>
      <w:r>
        <w:rPr>
          <w:spacing w:val="-2"/>
          <w:w w:val="110"/>
        </w:rPr>
        <w:t> </w:t>
      </w:r>
      <w:r>
        <w:rPr>
          <w:w w:val="110"/>
        </w:rPr>
        <w:t>FGA</w:t>
      </w:r>
      <w:r>
        <w:rPr>
          <w:spacing w:val="-2"/>
          <w:w w:val="110"/>
        </w:rPr>
        <w:t> </w:t>
      </w:r>
      <w:r>
        <w:rPr>
          <w:w w:val="110"/>
        </w:rPr>
        <w:t>uses</w:t>
      </w:r>
      <w:r>
        <w:rPr>
          <w:spacing w:val="-2"/>
          <w:w w:val="110"/>
        </w:rPr>
        <w:t> </w:t>
      </w:r>
      <w:r>
        <w:rPr>
          <w:w w:val="110"/>
        </w:rPr>
        <w:t>different</w:t>
      </w:r>
      <w:r>
        <w:rPr>
          <w:spacing w:val="-3"/>
          <w:w w:val="110"/>
        </w:rPr>
        <w:t> </w:t>
      </w:r>
      <w:r>
        <w:rPr>
          <w:w w:val="110"/>
        </w:rPr>
        <w:t>strategies</w:t>
      </w:r>
      <w:r>
        <w:rPr>
          <w:spacing w:val="-2"/>
          <w:w w:val="110"/>
        </w:rPr>
        <w:t> </w:t>
      </w:r>
      <w:r>
        <w:rPr>
          <w:w w:val="110"/>
        </w:rPr>
        <w:t>to</w:t>
      </w:r>
      <w:r>
        <w:rPr>
          <w:spacing w:val="-2"/>
          <w:w w:val="110"/>
        </w:rPr>
        <w:t> </w:t>
      </w:r>
      <w:r>
        <w:rPr>
          <w:w w:val="110"/>
        </w:rPr>
        <w:t>create</w:t>
      </w:r>
      <w:r>
        <w:rPr>
          <w:spacing w:val="-2"/>
          <w:w w:val="110"/>
        </w:rPr>
        <w:t> </w:t>
      </w:r>
      <w:r>
        <w:rPr>
          <w:w w:val="110"/>
        </w:rPr>
        <w:t>a</w:t>
      </w:r>
      <w:r>
        <w:rPr>
          <w:spacing w:val="-2"/>
          <w:w w:val="110"/>
        </w:rPr>
        <w:t> </w:t>
      </w:r>
      <w:r>
        <w:rPr>
          <w:w w:val="110"/>
        </w:rPr>
        <w:t>balance</w:t>
      </w:r>
      <w:r>
        <w:rPr>
          <w:spacing w:val="-2"/>
          <w:w w:val="110"/>
        </w:rPr>
        <w:t> </w:t>
      </w:r>
      <w:r>
        <w:rPr>
          <w:w w:val="110"/>
        </w:rPr>
        <w:t>between</w:t>
      </w:r>
      <w:r>
        <w:rPr>
          <w:spacing w:val="-2"/>
          <w:w w:val="110"/>
        </w:rPr>
        <w:t> </w:t>
      </w:r>
      <w:r>
        <w:rPr>
          <w:w w:val="110"/>
        </w:rPr>
        <w:t>combina- tion of diversification and intensification. The FGA algorithm uses the collective intelligence of humans, unlike many algorithms that use an- imal</w:t>
      </w:r>
      <w:r>
        <w:rPr>
          <w:spacing w:val="-11"/>
          <w:w w:val="110"/>
        </w:rPr>
        <w:t> </w:t>
      </w:r>
      <w:r>
        <w:rPr>
          <w:w w:val="110"/>
        </w:rPr>
        <w:t>swarm</w:t>
      </w:r>
      <w:r>
        <w:rPr>
          <w:spacing w:val="-11"/>
          <w:w w:val="110"/>
        </w:rPr>
        <w:t> </w:t>
      </w:r>
      <w:r>
        <w:rPr>
          <w:w w:val="110"/>
        </w:rPr>
        <w:t>intelligence.</w:t>
      </w:r>
      <w:r>
        <w:rPr>
          <w:spacing w:val="-11"/>
          <w:w w:val="110"/>
        </w:rPr>
        <w:t> </w:t>
      </w:r>
      <w:r>
        <w:rPr>
          <w:w w:val="110"/>
        </w:rPr>
        <w:t>In</w:t>
      </w:r>
      <w:r>
        <w:rPr>
          <w:spacing w:val="-11"/>
          <w:w w:val="110"/>
        </w:rPr>
        <w:t> </w:t>
      </w:r>
      <w:r>
        <w:rPr>
          <w:w w:val="110"/>
        </w:rPr>
        <w:t>other</w:t>
      </w:r>
      <w:r>
        <w:rPr>
          <w:spacing w:val="-11"/>
          <w:w w:val="110"/>
        </w:rPr>
        <w:t> </w:t>
      </w:r>
      <w:r>
        <w:rPr>
          <w:w w:val="110"/>
        </w:rPr>
        <w:t>words,</w:t>
      </w:r>
      <w:r>
        <w:rPr>
          <w:spacing w:val="-11"/>
          <w:w w:val="110"/>
        </w:rPr>
        <w:t> </w:t>
      </w:r>
      <w:r>
        <w:rPr>
          <w:w w:val="110"/>
        </w:rPr>
        <w:t>in</w:t>
      </w:r>
      <w:r>
        <w:rPr>
          <w:spacing w:val="-11"/>
          <w:w w:val="110"/>
        </w:rPr>
        <w:t> </w:t>
      </w:r>
      <w:r>
        <w:rPr>
          <w:w w:val="110"/>
        </w:rPr>
        <w:t>this</w:t>
      </w:r>
      <w:r>
        <w:rPr>
          <w:spacing w:val="-11"/>
          <w:w w:val="110"/>
        </w:rPr>
        <w:t> </w:t>
      </w:r>
      <w:r>
        <w:rPr>
          <w:w w:val="110"/>
        </w:rPr>
        <w:t>algorithm,</w:t>
      </w:r>
      <w:r>
        <w:rPr>
          <w:spacing w:val="-11"/>
          <w:w w:val="110"/>
        </w:rPr>
        <w:t> </w:t>
      </w:r>
      <w:r>
        <w:rPr>
          <w:w w:val="110"/>
        </w:rPr>
        <w:t>like</w:t>
      </w:r>
      <w:r>
        <w:rPr>
          <w:spacing w:val="-11"/>
          <w:w w:val="110"/>
        </w:rPr>
        <w:t> </w:t>
      </w:r>
      <w:r>
        <w:rPr>
          <w:w w:val="110"/>
        </w:rPr>
        <w:t>a</w:t>
      </w:r>
      <w:r>
        <w:rPr>
          <w:spacing w:val="-11"/>
          <w:w w:val="110"/>
        </w:rPr>
        <w:t> </w:t>
      </w:r>
      <w:r>
        <w:rPr>
          <w:w w:val="110"/>
        </w:rPr>
        <w:t>football team whose objective is to score a goal, the goal is to achieve the best possible</w:t>
      </w:r>
      <w:r>
        <w:rPr>
          <w:spacing w:val="-11"/>
          <w:w w:val="110"/>
        </w:rPr>
        <w:t> </w:t>
      </w:r>
      <w:r>
        <w:rPr>
          <w:w w:val="110"/>
        </w:rPr>
        <w:t>solution</w:t>
      </w:r>
      <w:r>
        <w:rPr>
          <w:spacing w:val="-11"/>
          <w:w w:val="110"/>
        </w:rPr>
        <w:t> </w:t>
      </w:r>
      <w:r>
        <w:rPr>
          <w:w w:val="110"/>
        </w:rPr>
        <w:t>to</w:t>
      </w:r>
      <w:r>
        <w:rPr>
          <w:spacing w:val="-11"/>
          <w:w w:val="110"/>
        </w:rPr>
        <w:t> </w:t>
      </w:r>
      <w:r>
        <w:rPr>
          <w:w w:val="110"/>
        </w:rPr>
        <w:t>the</w:t>
      </w:r>
      <w:r>
        <w:rPr>
          <w:spacing w:val="-11"/>
          <w:w w:val="110"/>
        </w:rPr>
        <w:t> </w:t>
      </w:r>
      <w:r>
        <w:rPr>
          <w:w w:val="110"/>
        </w:rPr>
        <w:t>problem.</w:t>
      </w:r>
      <w:r>
        <w:rPr>
          <w:spacing w:val="-11"/>
          <w:w w:val="110"/>
        </w:rPr>
        <w:t> </w:t>
      </w:r>
      <w:r>
        <w:rPr>
          <w:w w:val="110"/>
        </w:rPr>
        <w:t>In</w:t>
      </w:r>
      <w:r>
        <w:rPr>
          <w:spacing w:val="-11"/>
          <w:w w:val="110"/>
        </w:rPr>
        <w:t> </w:t>
      </w:r>
      <w:r>
        <w:rPr>
          <w:w w:val="110"/>
        </w:rPr>
        <w:t>order</w:t>
      </w:r>
      <w:r>
        <w:rPr>
          <w:spacing w:val="-10"/>
          <w:w w:val="110"/>
        </w:rPr>
        <w:t> </w:t>
      </w:r>
      <w:r>
        <w:rPr>
          <w:w w:val="110"/>
        </w:rPr>
        <w:t>to</w:t>
      </w:r>
      <w:r>
        <w:rPr>
          <w:spacing w:val="-11"/>
          <w:w w:val="110"/>
        </w:rPr>
        <w:t> </w:t>
      </w:r>
      <w:r>
        <w:rPr>
          <w:w w:val="110"/>
        </w:rPr>
        <w:t>be</w:t>
      </w:r>
      <w:r>
        <w:rPr>
          <w:spacing w:val="-10"/>
          <w:w w:val="110"/>
        </w:rPr>
        <w:t> </w:t>
      </w:r>
      <w:r>
        <w:rPr>
          <w:w w:val="110"/>
        </w:rPr>
        <w:t>able</w:t>
      </w:r>
      <w:r>
        <w:rPr>
          <w:spacing w:val="-11"/>
          <w:w w:val="110"/>
        </w:rPr>
        <w:t> </w:t>
      </w:r>
      <w:r>
        <w:rPr>
          <w:w w:val="110"/>
        </w:rPr>
        <w:t>to</w:t>
      </w:r>
      <w:r>
        <w:rPr>
          <w:spacing w:val="-11"/>
          <w:w w:val="110"/>
        </w:rPr>
        <w:t> </w:t>
      </w:r>
      <w:r>
        <w:rPr>
          <w:w w:val="110"/>
        </w:rPr>
        <w:t>use</w:t>
      </w:r>
      <w:r>
        <w:rPr>
          <w:spacing w:val="-11"/>
          <w:w w:val="110"/>
        </w:rPr>
        <w:t> </w:t>
      </w:r>
      <w:r>
        <w:rPr>
          <w:w w:val="110"/>
        </w:rPr>
        <w:t>this</w:t>
      </w:r>
      <w:r>
        <w:rPr>
          <w:spacing w:val="-9"/>
          <w:w w:val="110"/>
        </w:rPr>
        <w:t> </w:t>
      </w:r>
      <w:r>
        <w:rPr>
          <w:w w:val="110"/>
        </w:rPr>
        <w:t>algorithm in</w:t>
      </w:r>
      <w:r>
        <w:rPr>
          <w:w w:val="110"/>
        </w:rPr>
        <w:t> an optimization</w:t>
      </w:r>
      <w:r>
        <w:rPr>
          <w:w w:val="110"/>
        </w:rPr>
        <w:t> problem,</w:t>
      </w:r>
      <w:r>
        <w:rPr>
          <w:w w:val="110"/>
        </w:rPr>
        <w:t> we</w:t>
      </w:r>
      <w:r>
        <w:rPr>
          <w:w w:val="110"/>
        </w:rPr>
        <w:t> need</w:t>
      </w:r>
      <w:r>
        <w:rPr>
          <w:w w:val="110"/>
        </w:rPr>
        <w:t> to</w:t>
      </w:r>
      <w:r>
        <w:rPr>
          <w:w w:val="110"/>
        </w:rPr>
        <w:t> create</w:t>
      </w:r>
      <w:r>
        <w:rPr>
          <w:w w:val="110"/>
        </w:rPr>
        <w:t> a complete</w:t>
      </w:r>
      <w:r>
        <w:rPr>
          <w:w w:val="110"/>
        </w:rPr>
        <w:t> simulation between all</w:t>
      </w:r>
      <w:r>
        <w:rPr>
          <w:spacing w:val="-1"/>
          <w:w w:val="110"/>
        </w:rPr>
        <w:t> </w:t>
      </w:r>
      <w:r>
        <w:rPr>
          <w:w w:val="110"/>
        </w:rPr>
        <w:t>the</w:t>
      </w:r>
      <w:r>
        <w:rPr>
          <w:spacing w:val="-2"/>
          <w:w w:val="110"/>
        </w:rPr>
        <w:t> </w:t>
      </w:r>
      <w:r>
        <w:rPr>
          <w:w w:val="110"/>
        </w:rPr>
        <w:t>components</w:t>
      </w:r>
      <w:r>
        <w:rPr>
          <w:spacing w:val="-1"/>
          <w:w w:val="110"/>
        </w:rPr>
        <w:t> </w:t>
      </w:r>
      <w:r>
        <w:rPr>
          <w:w w:val="110"/>
        </w:rPr>
        <w:t>of</w:t>
      </w:r>
      <w:r>
        <w:rPr>
          <w:spacing w:val="-2"/>
          <w:w w:val="110"/>
        </w:rPr>
        <w:t> </w:t>
      </w:r>
      <w:r>
        <w:rPr>
          <w:w w:val="110"/>
        </w:rPr>
        <w:t>an</w:t>
      </w:r>
      <w:r>
        <w:rPr>
          <w:spacing w:val="-2"/>
          <w:w w:val="110"/>
        </w:rPr>
        <w:t> </w:t>
      </w:r>
      <w:r>
        <w:rPr>
          <w:w w:val="110"/>
        </w:rPr>
        <w:t>optimization</w:t>
      </w:r>
      <w:r>
        <w:rPr>
          <w:spacing w:val="-1"/>
          <w:w w:val="110"/>
        </w:rPr>
        <w:t> </w:t>
      </w:r>
      <w:r>
        <w:rPr>
          <w:w w:val="110"/>
        </w:rPr>
        <w:t>problem</w:t>
      </w:r>
      <w:r>
        <w:rPr>
          <w:spacing w:val="-2"/>
          <w:w w:val="110"/>
        </w:rPr>
        <w:t> </w:t>
      </w:r>
      <w:r>
        <w:rPr>
          <w:w w:val="110"/>
        </w:rPr>
        <w:t>with a</w:t>
      </w:r>
      <w:r>
        <w:rPr>
          <w:spacing w:val="-2"/>
          <w:w w:val="110"/>
        </w:rPr>
        <w:t> </w:t>
      </w:r>
      <w:r>
        <w:rPr>
          <w:w w:val="110"/>
        </w:rPr>
        <w:t>football match as follows:</w:t>
      </w:r>
    </w:p>
    <w:p>
      <w:pPr>
        <w:pStyle w:val="BodyText"/>
        <w:spacing w:before="18"/>
      </w:pPr>
    </w:p>
    <w:p>
      <w:pPr>
        <w:pStyle w:val="ListParagraph"/>
        <w:numPr>
          <w:ilvl w:val="0"/>
          <w:numId w:val="2"/>
        </w:numPr>
        <w:tabs>
          <w:tab w:pos="609" w:val="left" w:leader="none"/>
        </w:tabs>
        <w:spacing w:line="273" w:lineRule="auto" w:before="0" w:after="0"/>
        <w:ind w:left="609" w:right="38" w:hanging="240"/>
        <w:jc w:val="both"/>
        <w:rPr>
          <w:sz w:val="16"/>
        </w:rPr>
      </w:pPr>
      <w:r>
        <w:rPr>
          <w:w w:val="110"/>
          <w:sz w:val="16"/>
        </w:rPr>
        <w:t>The football pitch, football time and football players in the </w:t>
      </w:r>
      <w:r>
        <w:rPr>
          <w:w w:val="110"/>
          <w:sz w:val="16"/>
        </w:rPr>
        <w:t>pro- posed</w:t>
      </w:r>
      <w:r>
        <w:rPr>
          <w:spacing w:val="-11"/>
          <w:w w:val="110"/>
          <w:sz w:val="16"/>
        </w:rPr>
        <w:t> </w:t>
      </w:r>
      <w:r>
        <w:rPr>
          <w:w w:val="110"/>
          <w:sz w:val="16"/>
        </w:rPr>
        <w:t>algorithm</w:t>
      </w:r>
      <w:r>
        <w:rPr>
          <w:spacing w:val="-11"/>
          <w:w w:val="110"/>
          <w:sz w:val="16"/>
        </w:rPr>
        <w:t> </w:t>
      </w:r>
      <w:r>
        <w:rPr>
          <w:w w:val="110"/>
          <w:sz w:val="16"/>
        </w:rPr>
        <w:t>are</w:t>
      </w:r>
      <w:r>
        <w:rPr>
          <w:spacing w:val="-11"/>
          <w:w w:val="110"/>
          <w:sz w:val="16"/>
        </w:rPr>
        <w:t> </w:t>
      </w:r>
      <w:r>
        <w:rPr>
          <w:w w:val="110"/>
          <w:sz w:val="16"/>
        </w:rPr>
        <w:t>the</w:t>
      </w:r>
      <w:r>
        <w:rPr>
          <w:spacing w:val="-11"/>
          <w:w w:val="110"/>
          <w:sz w:val="16"/>
        </w:rPr>
        <w:t> </w:t>
      </w:r>
      <w:r>
        <w:rPr>
          <w:w w:val="110"/>
          <w:sz w:val="16"/>
        </w:rPr>
        <w:t>feasible</w:t>
      </w:r>
      <w:r>
        <w:rPr>
          <w:spacing w:val="-11"/>
          <w:w w:val="110"/>
          <w:sz w:val="16"/>
        </w:rPr>
        <w:t> </w:t>
      </w:r>
      <w:r>
        <w:rPr>
          <w:w w:val="110"/>
          <w:sz w:val="16"/>
        </w:rPr>
        <w:t>space</w:t>
      </w:r>
      <w:r>
        <w:rPr>
          <w:spacing w:val="-11"/>
          <w:w w:val="110"/>
          <w:sz w:val="16"/>
        </w:rPr>
        <w:t> </w:t>
      </w:r>
      <w:r>
        <w:rPr>
          <w:w w:val="110"/>
          <w:sz w:val="16"/>
        </w:rPr>
        <w:t>of</w:t>
      </w:r>
      <w:r>
        <w:rPr>
          <w:spacing w:val="-11"/>
          <w:w w:val="110"/>
          <w:sz w:val="16"/>
        </w:rPr>
        <w:t> </w:t>
      </w:r>
      <w:r>
        <w:rPr>
          <w:w w:val="110"/>
          <w:sz w:val="16"/>
        </w:rPr>
        <w:t>the</w:t>
      </w:r>
      <w:r>
        <w:rPr>
          <w:spacing w:val="-11"/>
          <w:w w:val="110"/>
          <w:sz w:val="16"/>
        </w:rPr>
        <w:t> </w:t>
      </w:r>
      <w:r>
        <w:rPr>
          <w:w w:val="110"/>
          <w:sz w:val="16"/>
        </w:rPr>
        <w:t>problem,</w:t>
      </w:r>
      <w:r>
        <w:rPr>
          <w:spacing w:val="-11"/>
          <w:w w:val="110"/>
          <w:sz w:val="16"/>
        </w:rPr>
        <w:t> </w:t>
      </w:r>
      <w:r>
        <w:rPr>
          <w:w w:val="110"/>
          <w:sz w:val="16"/>
        </w:rPr>
        <w:t>the</w:t>
      </w:r>
      <w:r>
        <w:rPr>
          <w:spacing w:val="-11"/>
          <w:w w:val="110"/>
          <w:sz w:val="16"/>
        </w:rPr>
        <w:t> </w:t>
      </w:r>
      <w:r>
        <w:rPr>
          <w:w w:val="110"/>
          <w:sz w:val="16"/>
        </w:rPr>
        <w:t>amount of</w:t>
      </w:r>
      <w:r>
        <w:rPr>
          <w:w w:val="110"/>
          <w:sz w:val="16"/>
        </w:rPr>
        <w:t> time</w:t>
      </w:r>
      <w:r>
        <w:rPr>
          <w:w w:val="110"/>
          <w:sz w:val="16"/>
        </w:rPr>
        <w:t> to</w:t>
      </w:r>
      <w:r>
        <w:rPr>
          <w:w w:val="110"/>
          <w:sz w:val="16"/>
        </w:rPr>
        <w:t> run</w:t>
      </w:r>
      <w:r>
        <w:rPr>
          <w:w w:val="110"/>
          <w:sz w:val="16"/>
        </w:rPr>
        <w:t> the</w:t>
      </w:r>
      <w:r>
        <w:rPr>
          <w:w w:val="110"/>
          <w:sz w:val="16"/>
        </w:rPr>
        <w:t> algorithm</w:t>
      </w:r>
      <w:r>
        <w:rPr>
          <w:w w:val="110"/>
          <w:sz w:val="16"/>
        </w:rPr>
        <w:t> and</w:t>
      </w:r>
      <w:r>
        <w:rPr>
          <w:w w:val="110"/>
          <w:sz w:val="16"/>
        </w:rPr>
        <w:t> the</w:t>
      </w:r>
      <w:r>
        <w:rPr>
          <w:w w:val="110"/>
          <w:sz w:val="16"/>
        </w:rPr>
        <w:t> initial</w:t>
      </w:r>
      <w:r>
        <w:rPr>
          <w:w w:val="110"/>
          <w:sz w:val="16"/>
        </w:rPr>
        <w:t> population</w:t>
      </w:r>
      <w:r>
        <w:rPr>
          <w:w w:val="110"/>
          <w:sz w:val="16"/>
        </w:rPr>
        <w:t> of</w:t>
      </w:r>
      <w:r>
        <w:rPr>
          <w:w w:val="110"/>
          <w:sz w:val="16"/>
        </w:rPr>
        <w:t> the </w:t>
      </w:r>
      <w:r>
        <w:rPr>
          <w:spacing w:val="-2"/>
          <w:w w:val="110"/>
          <w:sz w:val="16"/>
        </w:rPr>
        <w:t>problem.</w:t>
      </w:r>
    </w:p>
    <w:p>
      <w:pPr>
        <w:pStyle w:val="ListParagraph"/>
        <w:numPr>
          <w:ilvl w:val="0"/>
          <w:numId w:val="2"/>
        </w:numPr>
        <w:tabs>
          <w:tab w:pos="609" w:val="left" w:leader="none"/>
        </w:tabs>
        <w:spacing w:line="273" w:lineRule="auto" w:before="0" w:after="0"/>
        <w:ind w:left="609" w:right="38" w:hanging="288"/>
        <w:jc w:val="both"/>
        <w:rPr>
          <w:sz w:val="16"/>
        </w:rPr>
      </w:pPr>
      <w:r>
        <w:rPr>
          <w:w w:val="110"/>
          <w:sz w:val="16"/>
        </w:rPr>
        <w:t>All the initial population which the algorithm starts working </w:t>
      </w:r>
      <w:r>
        <w:rPr>
          <w:w w:val="110"/>
          <w:sz w:val="16"/>
        </w:rPr>
        <w:t>is the</w:t>
      </w:r>
      <w:r>
        <w:rPr>
          <w:spacing w:val="-4"/>
          <w:w w:val="110"/>
          <w:sz w:val="16"/>
        </w:rPr>
        <w:t> </w:t>
      </w:r>
      <w:r>
        <w:rPr>
          <w:w w:val="110"/>
          <w:sz w:val="16"/>
        </w:rPr>
        <w:t>same</w:t>
      </w:r>
      <w:r>
        <w:rPr>
          <w:spacing w:val="-5"/>
          <w:w w:val="110"/>
          <w:sz w:val="16"/>
        </w:rPr>
        <w:t> </w:t>
      </w:r>
      <w:r>
        <w:rPr>
          <w:w w:val="110"/>
          <w:sz w:val="16"/>
        </w:rPr>
        <w:t>team</w:t>
      </w:r>
      <w:r>
        <w:rPr>
          <w:spacing w:val="-6"/>
          <w:w w:val="110"/>
          <w:sz w:val="16"/>
        </w:rPr>
        <w:t> </w:t>
      </w:r>
      <w:r>
        <w:rPr>
          <w:w w:val="110"/>
          <w:sz w:val="16"/>
        </w:rPr>
        <w:t>players</w:t>
      </w:r>
      <w:r>
        <w:rPr>
          <w:spacing w:val="-5"/>
          <w:w w:val="110"/>
          <w:sz w:val="16"/>
        </w:rPr>
        <w:t> </w:t>
      </w:r>
      <w:r>
        <w:rPr>
          <w:w w:val="110"/>
          <w:sz w:val="16"/>
        </w:rPr>
        <w:t>who</w:t>
      </w:r>
      <w:r>
        <w:rPr>
          <w:spacing w:val="-4"/>
          <w:w w:val="110"/>
          <w:sz w:val="16"/>
        </w:rPr>
        <w:t> </w:t>
      </w:r>
      <w:r>
        <w:rPr>
          <w:w w:val="110"/>
          <w:sz w:val="16"/>
        </w:rPr>
        <w:t>are</w:t>
      </w:r>
      <w:r>
        <w:rPr>
          <w:spacing w:val="-5"/>
          <w:w w:val="110"/>
          <w:sz w:val="16"/>
        </w:rPr>
        <w:t> </w:t>
      </w:r>
      <w:r>
        <w:rPr>
          <w:w w:val="110"/>
          <w:sz w:val="16"/>
        </w:rPr>
        <w:t>attacking</w:t>
      </w:r>
      <w:r>
        <w:rPr>
          <w:spacing w:val="-5"/>
          <w:w w:val="110"/>
          <w:sz w:val="16"/>
        </w:rPr>
        <w:t> </w:t>
      </w:r>
      <w:r>
        <w:rPr>
          <w:w w:val="110"/>
          <w:sz w:val="16"/>
        </w:rPr>
        <w:t>all</w:t>
      </w:r>
      <w:r>
        <w:rPr>
          <w:spacing w:val="-5"/>
          <w:w w:val="110"/>
          <w:sz w:val="16"/>
        </w:rPr>
        <w:t> </w:t>
      </w:r>
      <w:r>
        <w:rPr>
          <w:w w:val="110"/>
          <w:sz w:val="16"/>
        </w:rPr>
        <w:t>the</w:t>
      </w:r>
      <w:r>
        <w:rPr>
          <w:spacing w:val="-5"/>
          <w:w w:val="110"/>
          <w:sz w:val="16"/>
        </w:rPr>
        <w:t> </w:t>
      </w:r>
      <w:r>
        <w:rPr>
          <w:w w:val="110"/>
          <w:sz w:val="16"/>
        </w:rPr>
        <w:t>time</w:t>
      </w:r>
      <w:r>
        <w:rPr>
          <w:spacing w:val="-5"/>
          <w:w w:val="110"/>
          <w:sz w:val="16"/>
        </w:rPr>
        <w:t> </w:t>
      </w:r>
      <w:r>
        <w:rPr>
          <w:w w:val="110"/>
          <w:sz w:val="16"/>
        </w:rPr>
        <w:t>and</w:t>
      </w:r>
      <w:r>
        <w:rPr>
          <w:spacing w:val="-4"/>
          <w:w w:val="110"/>
          <w:sz w:val="16"/>
        </w:rPr>
        <w:t> </w:t>
      </w:r>
      <w:r>
        <w:rPr>
          <w:w w:val="110"/>
          <w:sz w:val="16"/>
        </w:rPr>
        <w:t>want</w:t>
      </w:r>
      <w:r>
        <w:rPr>
          <w:spacing w:val="-5"/>
          <w:w w:val="110"/>
          <w:sz w:val="16"/>
        </w:rPr>
        <w:t> </w:t>
      </w:r>
      <w:r>
        <w:rPr>
          <w:w w:val="110"/>
          <w:sz w:val="16"/>
        </w:rPr>
        <w:t>to score as many goals as possible.</w:t>
      </w:r>
    </w:p>
    <w:p>
      <w:pPr>
        <w:pStyle w:val="ListParagraph"/>
        <w:numPr>
          <w:ilvl w:val="0"/>
          <w:numId w:val="2"/>
        </w:numPr>
        <w:tabs>
          <w:tab w:pos="609" w:val="left" w:leader="none"/>
        </w:tabs>
        <w:spacing w:line="273" w:lineRule="auto" w:before="0" w:after="0"/>
        <w:ind w:left="609" w:right="38" w:hanging="337"/>
        <w:jc w:val="both"/>
        <w:rPr>
          <w:sz w:val="16"/>
        </w:rPr>
      </w:pPr>
      <w:r>
        <w:rPr>
          <w:w w:val="110"/>
          <w:sz w:val="16"/>
        </w:rPr>
        <w:t>In</w:t>
      </w:r>
      <w:r>
        <w:rPr>
          <w:spacing w:val="-11"/>
          <w:w w:val="110"/>
          <w:sz w:val="16"/>
        </w:rPr>
        <w:t> </w:t>
      </w:r>
      <w:r>
        <w:rPr>
          <w:w w:val="110"/>
          <w:sz w:val="16"/>
        </w:rPr>
        <w:t>this</w:t>
      </w:r>
      <w:r>
        <w:rPr>
          <w:spacing w:val="-11"/>
          <w:w w:val="110"/>
          <w:sz w:val="16"/>
        </w:rPr>
        <w:t> </w:t>
      </w:r>
      <w:r>
        <w:rPr>
          <w:w w:val="110"/>
          <w:sz w:val="16"/>
        </w:rPr>
        <w:t>algorithm,</w:t>
      </w:r>
      <w:r>
        <w:rPr>
          <w:spacing w:val="-11"/>
          <w:w w:val="110"/>
          <w:sz w:val="16"/>
        </w:rPr>
        <w:t> </w:t>
      </w:r>
      <w:r>
        <w:rPr>
          <w:w w:val="110"/>
          <w:sz w:val="16"/>
        </w:rPr>
        <w:t>it</w:t>
      </w:r>
      <w:r>
        <w:rPr>
          <w:spacing w:val="-11"/>
          <w:w w:val="110"/>
          <w:sz w:val="16"/>
        </w:rPr>
        <w:t> </w:t>
      </w:r>
      <w:r>
        <w:rPr>
          <w:w w:val="110"/>
          <w:sz w:val="16"/>
        </w:rPr>
        <w:t>is</w:t>
      </w:r>
      <w:r>
        <w:rPr>
          <w:spacing w:val="-11"/>
          <w:w w:val="110"/>
          <w:sz w:val="16"/>
        </w:rPr>
        <w:t> </w:t>
      </w:r>
      <w:r>
        <w:rPr>
          <w:w w:val="110"/>
          <w:sz w:val="16"/>
        </w:rPr>
        <w:t>assumed</w:t>
      </w:r>
      <w:r>
        <w:rPr>
          <w:spacing w:val="-11"/>
          <w:w w:val="110"/>
          <w:sz w:val="16"/>
        </w:rPr>
        <w:t> </w:t>
      </w:r>
      <w:r>
        <w:rPr>
          <w:w w:val="110"/>
          <w:sz w:val="16"/>
        </w:rPr>
        <w:t>that</w:t>
      </w:r>
      <w:r>
        <w:rPr>
          <w:spacing w:val="-11"/>
          <w:w w:val="110"/>
          <w:sz w:val="16"/>
        </w:rPr>
        <w:t> </w:t>
      </w:r>
      <w:r>
        <w:rPr>
          <w:w w:val="110"/>
          <w:sz w:val="16"/>
        </w:rPr>
        <w:t>all</w:t>
      </w:r>
      <w:r>
        <w:rPr>
          <w:spacing w:val="-11"/>
          <w:w w:val="110"/>
          <w:sz w:val="16"/>
        </w:rPr>
        <w:t> </w:t>
      </w:r>
      <w:r>
        <w:rPr>
          <w:w w:val="110"/>
          <w:sz w:val="16"/>
        </w:rPr>
        <w:t>the</w:t>
      </w:r>
      <w:r>
        <w:rPr>
          <w:spacing w:val="-11"/>
          <w:w w:val="110"/>
          <w:sz w:val="16"/>
        </w:rPr>
        <w:t> </w:t>
      </w:r>
      <w:r>
        <w:rPr>
          <w:w w:val="110"/>
          <w:sz w:val="16"/>
        </w:rPr>
        <w:t>opposing</w:t>
      </w:r>
      <w:r>
        <w:rPr>
          <w:spacing w:val="-11"/>
          <w:w w:val="110"/>
          <w:sz w:val="16"/>
        </w:rPr>
        <w:t> </w:t>
      </w:r>
      <w:r>
        <w:rPr>
          <w:w w:val="110"/>
          <w:sz w:val="16"/>
        </w:rPr>
        <w:t>players</w:t>
      </w:r>
      <w:r>
        <w:rPr>
          <w:spacing w:val="-11"/>
          <w:w w:val="110"/>
          <w:sz w:val="16"/>
        </w:rPr>
        <w:t> </w:t>
      </w:r>
      <w:r>
        <w:rPr>
          <w:w w:val="110"/>
          <w:sz w:val="16"/>
        </w:rPr>
        <w:t>in</w:t>
      </w:r>
      <w:r>
        <w:rPr>
          <w:spacing w:val="-11"/>
          <w:w w:val="110"/>
          <w:sz w:val="16"/>
        </w:rPr>
        <w:t> </w:t>
      </w:r>
      <w:r>
        <w:rPr>
          <w:w w:val="110"/>
          <w:sz w:val="16"/>
        </w:rPr>
        <w:t>the game</w:t>
      </w:r>
      <w:r>
        <w:rPr>
          <w:spacing w:val="-7"/>
          <w:w w:val="110"/>
          <w:sz w:val="16"/>
        </w:rPr>
        <w:t> </w:t>
      </w:r>
      <w:r>
        <w:rPr>
          <w:w w:val="110"/>
          <w:sz w:val="16"/>
        </w:rPr>
        <w:t>are</w:t>
      </w:r>
      <w:r>
        <w:rPr>
          <w:spacing w:val="-6"/>
          <w:w w:val="110"/>
          <w:sz w:val="16"/>
        </w:rPr>
        <w:t> </w:t>
      </w:r>
      <w:r>
        <w:rPr>
          <w:w w:val="110"/>
          <w:sz w:val="16"/>
        </w:rPr>
        <w:t>the</w:t>
      </w:r>
      <w:r>
        <w:rPr>
          <w:spacing w:val="-6"/>
          <w:w w:val="110"/>
          <w:sz w:val="16"/>
        </w:rPr>
        <w:t> </w:t>
      </w:r>
      <w:r>
        <w:rPr>
          <w:w w:val="110"/>
          <w:sz w:val="16"/>
        </w:rPr>
        <w:t>same</w:t>
      </w:r>
      <w:r>
        <w:rPr>
          <w:spacing w:val="-7"/>
          <w:w w:val="110"/>
          <w:sz w:val="16"/>
        </w:rPr>
        <w:t> </w:t>
      </w:r>
      <w:r>
        <w:rPr>
          <w:w w:val="110"/>
          <w:sz w:val="16"/>
        </w:rPr>
        <w:t>local</w:t>
      </w:r>
      <w:r>
        <w:rPr>
          <w:spacing w:val="-6"/>
          <w:w w:val="110"/>
          <w:sz w:val="16"/>
        </w:rPr>
        <w:t> </w:t>
      </w:r>
      <w:r>
        <w:rPr>
          <w:w w:val="110"/>
          <w:sz w:val="16"/>
        </w:rPr>
        <w:t>optimum</w:t>
      </w:r>
      <w:r>
        <w:rPr>
          <w:spacing w:val="-6"/>
          <w:w w:val="110"/>
          <w:sz w:val="16"/>
        </w:rPr>
        <w:t> </w:t>
      </w:r>
      <w:r>
        <w:rPr>
          <w:w w:val="110"/>
          <w:sz w:val="16"/>
        </w:rPr>
        <w:t>points</w:t>
      </w:r>
      <w:r>
        <w:rPr>
          <w:spacing w:val="-7"/>
          <w:w w:val="110"/>
          <w:sz w:val="16"/>
        </w:rPr>
        <w:t> </w:t>
      </w:r>
      <w:r>
        <w:rPr>
          <w:w w:val="110"/>
          <w:sz w:val="16"/>
        </w:rPr>
        <w:t>within</w:t>
      </w:r>
      <w:r>
        <w:rPr>
          <w:spacing w:val="-6"/>
          <w:w w:val="110"/>
          <w:sz w:val="16"/>
        </w:rPr>
        <w:t> </w:t>
      </w:r>
      <w:r>
        <w:rPr>
          <w:w w:val="110"/>
          <w:sz w:val="16"/>
        </w:rPr>
        <w:t>the</w:t>
      </w:r>
      <w:r>
        <w:rPr>
          <w:spacing w:val="-6"/>
          <w:w w:val="110"/>
          <w:sz w:val="16"/>
        </w:rPr>
        <w:t> </w:t>
      </w:r>
      <w:r>
        <w:rPr>
          <w:w w:val="110"/>
          <w:sz w:val="16"/>
        </w:rPr>
        <w:t>search</w:t>
      </w:r>
      <w:r>
        <w:rPr>
          <w:spacing w:val="-6"/>
          <w:w w:val="110"/>
          <w:sz w:val="16"/>
        </w:rPr>
        <w:t> </w:t>
      </w:r>
      <w:r>
        <w:rPr>
          <w:w w:val="110"/>
          <w:sz w:val="16"/>
        </w:rPr>
        <w:t>space. Therefore, these players of this team do not pay attention to the players of the first team and do not try to score goals.</w:t>
      </w:r>
    </w:p>
    <w:p>
      <w:pPr>
        <w:pStyle w:val="BodyText"/>
        <w:spacing w:before="5"/>
      </w:pPr>
    </w:p>
    <w:p>
      <w:pPr>
        <w:pStyle w:val="BodyText"/>
        <w:spacing w:line="233" w:lineRule="exact"/>
        <w:ind w:left="131" w:firstLine="239"/>
      </w:pPr>
      <w:r>
        <w:rPr>
          <w:w w:val="110"/>
        </w:rPr>
        <w:t>If</w:t>
      </w:r>
      <w:r>
        <w:rPr>
          <w:spacing w:val="12"/>
          <w:w w:val="110"/>
        </w:rPr>
        <w:t> </w:t>
      </w:r>
      <w:r>
        <w:rPr>
          <w:w w:val="110"/>
        </w:rPr>
        <w:t>a</w:t>
      </w:r>
      <w:r>
        <w:rPr>
          <w:spacing w:val="11"/>
          <w:w w:val="110"/>
        </w:rPr>
        <w:t> </w:t>
      </w:r>
      <w:r>
        <w:rPr>
          <w:w w:val="110"/>
        </w:rPr>
        <w:t>player</w:t>
      </w:r>
      <w:r>
        <w:rPr>
          <w:rFonts w:ascii="STIX" w:hAnsi="STIX"/>
          <w:w w:val="110"/>
        </w:rPr>
        <w:t>’</w:t>
      </w:r>
      <w:r>
        <w:rPr>
          <w:w w:val="110"/>
        </w:rPr>
        <w:t>s</w:t>
      </w:r>
      <w:r>
        <w:rPr>
          <w:spacing w:val="11"/>
          <w:w w:val="110"/>
        </w:rPr>
        <w:t> </w:t>
      </w:r>
      <w:r>
        <w:rPr>
          <w:w w:val="110"/>
        </w:rPr>
        <w:t>worthy</w:t>
      </w:r>
      <w:r>
        <w:rPr>
          <w:spacing w:val="13"/>
          <w:w w:val="110"/>
        </w:rPr>
        <w:t> </w:t>
      </w:r>
      <w:r>
        <w:rPr>
          <w:w w:val="110"/>
        </w:rPr>
        <w:t>position</w:t>
      </w:r>
      <w:r>
        <w:rPr>
          <w:spacing w:val="11"/>
          <w:w w:val="110"/>
        </w:rPr>
        <w:t> </w:t>
      </w:r>
      <w:r>
        <w:rPr>
          <w:w w:val="110"/>
        </w:rPr>
        <w:t>is</w:t>
      </w:r>
      <w:r>
        <w:rPr>
          <w:spacing w:val="12"/>
          <w:w w:val="110"/>
        </w:rPr>
        <w:t> </w:t>
      </w:r>
      <w:r>
        <w:rPr>
          <w:w w:val="110"/>
        </w:rPr>
        <w:t>considered</w:t>
      </w:r>
      <w:r>
        <w:rPr>
          <w:spacing w:val="11"/>
          <w:w w:val="110"/>
        </w:rPr>
        <w:t> </w:t>
      </w:r>
      <w:r>
        <w:rPr>
          <w:w w:val="110"/>
        </w:rPr>
        <w:t>the</w:t>
      </w:r>
      <w:r>
        <w:rPr>
          <w:spacing w:val="13"/>
          <w:w w:val="110"/>
        </w:rPr>
        <w:t> </w:t>
      </w:r>
      <w:r>
        <w:rPr>
          <w:w w:val="110"/>
        </w:rPr>
        <w:t>same</w:t>
      </w:r>
      <w:r>
        <w:rPr>
          <w:spacing w:val="12"/>
          <w:w w:val="110"/>
        </w:rPr>
        <w:t> </w:t>
      </w:r>
      <w:r>
        <w:rPr>
          <w:w w:val="110"/>
        </w:rPr>
        <w:t>as</w:t>
      </w:r>
      <w:r>
        <w:rPr>
          <w:spacing w:val="11"/>
          <w:w w:val="110"/>
        </w:rPr>
        <w:t> </w:t>
      </w:r>
      <w:r>
        <w:rPr>
          <w:w w:val="110"/>
        </w:rPr>
        <w:t>the</w:t>
      </w:r>
      <w:r>
        <w:rPr>
          <w:spacing w:val="13"/>
          <w:w w:val="110"/>
        </w:rPr>
        <w:t> </w:t>
      </w:r>
      <w:r>
        <w:rPr>
          <w:spacing w:val="-2"/>
          <w:w w:val="110"/>
        </w:rPr>
        <w:t>quality</w:t>
      </w:r>
    </w:p>
    <w:p>
      <w:pPr>
        <w:pStyle w:val="BodyText"/>
        <w:spacing w:line="271" w:lineRule="auto"/>
        <w:ind w:left="131" w:right="38"/>
        <w:jc w:val="both"/>
      </w:pPr>
      <w:r>
        <w:rPr>
          <w:w w:val="110"/>
        </w:rPr>
        <w:t>response</w:t>
      </w:r>
      <w:r>
        <w:rPr>
          <w:spacing w:val="-2"/>
          <w:w w:val="110"/>
        </w:rPr>
        <w:t> </w:t>
      </w:r>
      <w:r>
        <w:rPr>
          <w:w w:val="110"/>
        </w:rPr>
        <w:t>of</w:t>
      </w:r>
      <w:r>
        <w:rPr>
          <w:spacing w:val="-2"/>
          <w:w w:val="110"/>
        </w:rPr>
        <w:t> </w:t>
      </w:r>
      <w:r>
        <w:rPr>
          <w:w w:val="110"/>
        </w:rPr>
        <w:t>one</w:t>
      </w:r>
      <w:r>
        <w:rPr>
          <w:spacing w:val="-2"/>
          <w:w w:val="110"/>
        </w:rPr>
        <w:t> </w:t>
      </w:r>
      <w:r>
        <w:rPr>
          <w:w w:val="110"/>
        </w:rPr>
        <w:t>of</w:t>
      </w:r>
      <w:r>
        <w:rPr>
          <w:spacing w:val="-2"/>
          <w:w w:val="110"/>
        </w:rPr>
        <w:t> </w:t>
      </w:r>
      <w:r>
        <w:rPr>
          <w:w w:val="110"/>
        </w:rPr>
        <w:t>the</w:t>
      </w:r>
      <w:r>
        <w:rPr>
          <w:spacing w:val="-3"/>
          <w:w w:val="110"/>
        </w:rPr>
        <w:t> </w:t>
      </w:r>
      <w:r>
        <w:rPr>
          <w:w w:val="110"/>
        </w:rPr>
        <w:t>members</w:t>
      </w:r>
      <w:r>
        <w:rPr>
          <w:spacing w:val="-2"/>
          <w:w w:val="110"/>
        </w:rPr>
        <w:t> </w:t>
      </w:r>
      <w:r>
        <w:rPr>
          <w:w w:val="110"/>
        </w:rPr>
        <w:t>of</w:t>
      </w:r>
      <w:r>
        <w:rPr>
          <w:spacing w:val="-2"/>
          <w:w w:val="110"/>
        </w:rPr>
        <w:t> </w:t>
      </w:r>
      <w:r>
        <w:rPr>
          <w:w w:val="110"/>
        </w:rPr>
        <w:t>the</w:t>
      </w:r>
      <w:r>
        <w:rPr>
          <w:spacing w:val="-3"/>
          <w:w w:val="110"/>
        </w:rPr>
        <w:t> </w:t>
      </w:r>
      <w:r>
        <w:rPr>
          <w:w w:val="110"/>
        </w:rPr>
        <w:t>initial</w:t>
      </w:r>
      <w:r>
        <w:rPr>
          <w:spacing w:val="-2"/>
          <w:w w:val="110"/>
        </w:rPr>
        <w:t> </w:t>
      </w:r>
      <w:r>
        <w:rPr>
          <w:w w:val="110"/>
        </w:rPr>
        <w:t>population,</w:t>
      </w:r>
      <w:r>
        <w:rPr>
          <w:spacing w:val="-2"/>
          <w:w w:val="110"/>
        </w:rPr>
        <w:t> </w:t>
      </w:r>
      <w:r>
        <w:rPr>
          <w:w w:val="110"/>
        </w:rPr>
        <w:t>the</w:t>
      </w:r>
      <w:r>
        <w:rPr>
          <w:spacing w:val="-3"/>
          <w:w w:val="110"/>
        </w:rPr>
        <w:t> </w:t>
      </w:r>
      <w:r>
        <w:rPr>
          <w:w w:val="110"/>
        </w:rPr>
        <w:t>goal</w:t>
      </w:r>
      <w:r>
        <w:rPr>
          <w:spacing w:val="-3"/>
          <w:w w:val="110"/>
        </w:rPr>
        <w:t> </w:t>
      </w:r>
      <w:r>
        <w:rPr>
          <w:w w:val="110"/>
        </w:rPr>
        <w:t>is</w:t>
      </w:r>
      <w:r>
        <w:rPr>
          <w:spacing w:val="-2"/>
          <w:w w:val="110"/>
        </w:rPr>
        <w:t> </w:t>
      </w:r>
      <w:r>
        <w:rPr>
          <w:w w:val="110"/>
        </w:rPr>
        <w:t>for each</w:t>
      </w:r>
      <w:r>
        <w:rPr>
          <w:spacing w:val="-5"/>
          <w:w w:val="110"/>
        </w:rPr>
        <w:t> </w:t>
      </w:r>
      <w:r>
        <w:rPr>
          <w:w w:val="110"/>
        </w:rPr>
        <w:t>player</w:t>
      </w:r>
      <w:r>
        <w:rPr>
          <w:spacing w:val="-4"/>
          <w:w w:val="110"/>
        </w:rPr>
        <w:t> </w:t>
      </w:r>
      <w:r>
        <w:rPr>
          <w:w w:val="110"/>
        </w:rPr>
        <w:t>to</w:t>
      </w:r>
      <w:r>
        <w:rPr>
          <w:spacing w:val="-4"/>
          <w:w w:val="110"/>
        </w:rPr>
        <w:t> </w:t>
      </w:r>
      <w:r>
        <w:rPr>
          <w:w w:val="110"/>
        </w:rPr>
        <w:t>be</w:t>
      </w:r>
      <w:r>
        <w:rPr>
          <w:spacing w:val="-4"/>
          <w:w w:val="110"/>
        </w:rPr>
        <w:t> </w:t>
      </w:r>
      <w:r>
        <w:rPr>
          <w:w w:val="110"/>
        </w:rPr>
        <w:t>around</w:t>
      </w:r>
      <w:r>
        <w:rPr>
          <w:spacing w:val="-3"/>
          <w:w w:val="110"/>
        </w:rPr>
        <w:t> </w:t>
      </w:r>
      <w:r>
        <w:rPr>
          <w:w w:val="110"/>
        </w:rPr>
        <w:t>the</w:t>
      </w:r>
      <w:r>
        <w:rPr>
          <w:spacing w:val="-4"/>
          <w:w w:val="110"/>
        </w:rPr>
        <w:t> </w:t>
      </w:r>
      <w:r>
        <w:rPr>
          <w:w w:val="110"/>
        </w:rPr>
        <w:t>soccer</w:t>
      </w:r>
      <w:r>
        <w:rPr>
          <w:spacing w:val="-4"/>
          <w:w w:val="110"/>
        </w:rPr>
        <w:t> </w:t>
      </w:r>
      <w:r>
        <w:rPr>
          <w:w w:val="110"/>
        </w:rPr>
        <w:t>ball</w:t>
      </w:r>
      <w:r>
        <w:rPr>
          <w:spacing w:val="-4"/>
          <w:w w:val="110"/>
        </w:rPr>
        <w:t> </w:t>
      </w:r>
      <w:r>
        <w:rPr>
          <w:w w:val="110"/>
        </w:rPr>
        <w:t>and</w:t>
      </w:r>
      <w:r>
        <w:rPr>
          <w:spacing w:val="-3"/>
          <w:w w:val="110"/>
        </w:rPr>
        <w:t> </w:t>
      </w:r>
      <w:r>
        <w:rPr>
          <w:w w:val="110"/>
        </w:rPr>
        <w:t>the</w:t>
      </w:r>
      <w:r>
        <w:rPr>
          <w:spacing w:val="-3"/>
          <w:w w:val="110"/>
        </w:rPr>
        <w:t> </w:t>
      </w:r>
      <w:r>
        <w:rPr>
          <w:w w:val="110"/>
        </w:rPr>
        <w:t>ball</w:t>
      </w:r>
      <w:r>
        <w:rPr>
          <w:spacing w:val="-5"/>
          <w:w w:val="110"/>
        </w:rPr>
        <w:t> </w:t>
      </w:r>
      <w:r>
        <w:rPr>
          <w:w w:val="110"/>
        </w:rPr>
        <w:t>passes</w:t>
      </w:r>
      <w:r>
        <w:rPr>
          <w:spacing w:val="-4"/>
          <w:w w:val="110"/>
        </w:rPr>
        <w:t> </w:t>
      </w:r>
      <w:r>
        <w:rPr>
          <w:w w:val="110"/>
        </w:rPr>
        <w:t>between</w:t>
      </w:r>
      <w:r>
        <w:rPr>
          <w:spacing w:val="-3"/>
          <w:w w:val="110"/>
        </w:rPr>
        <w:t> </w:t>
      </w:r>
      <w:r>
        <w:rPr>
          <w:spacing w:val="-5"/>
          <w:w w:val="110"/>
        </w:rPr>
        <w:t>the</w:t>
      </w:r>
    </w:p>
    <w:p>
      <w:pPr>
        <w:pStyle w:val="BodyText"/>
        <w:spacing w:line="273" w:lineRule="auto"/>
        <w:ind w:left="131" w:right="109" w:firstLine="239"/>
        <w:jc w:val="both"/>
      </w:pPr>
      <w:r>
        <w:rPr/>
        <w:br w:type="column"/>
      </w:r>
      <w:r>
        <w:rPr>
          <w:w w:val="110"/>
        </w:rPr>
        <w:t>Also</w:t>
      </w:r>
      <w:r>
        <w:rPr>
          <w:w w:val="110"/>
        </w:rPr>
        <w:t> in</w:t>
      </w:r>
      <w:r>
        <w:rPr>
          <w:w w:val="110"/>
        </w:rPr>
        <w:t> step</w:t>
      </w:r>
      <w:r>
        <w:rPr>
          <w:w w:val="110"/>
        </w:rPr>
        <w:t> </w:t>
      </w:r>
      <w:r>
        <w:rPr>
          <w:i/>
          <w:w w:val="110"/>
        </w:rPr>
        <w:t>t</w:t>
      </w:r>
      <w:r>
        <w:rPr>
          <w:w w:val="110"/>
        </w:rPr>
        <w:t>,</w:t>
      </w:r>
      <w:r>
        <w:rPr>
          <w:w w:val="110"/>
        </w:rPr>
        <w:t> it</w:t>
      </w:r>
      <w:r>
        <w:rPr>
          <w:w w:val="110"/>
        </w:rPr>
        <w:t> shows</w:t>
      </w:r>
      <w:r>
        <w:rPr>
          <w:w w:val="110"/>
        </w:rPr>
        <w:t> the</w:t>
      </w:r>
      <w:r>
        <w:rPr>
          <w:w w:val="110"/>
        </w:rPr>
        <w:t> player</w:t>
      </w:r>
      <w:r>
        <w:rPr>
          <w:w w:val="110"/>
        </w:rPr>
        <w:t> that</w:t>
      </w:r>
      <w:r>
        <w:rPr>
          <w:w w:val="110"/>
        </w:rPr>
        <w:t> has</w:t>
      </w:r>
      <w:r>
        <w:rPr>
          <w:w w:val="110"/>
        </w:rPr>
        <w:t> the</w:t>
      </w:r>
      <w:r>
        <w:rPr>
          <w:w w:val="110"/>
        </w:rPr>
        <w:t> ball.</w:t>
      </w:r>
      <w:r>
        <w:rPr>
          <w:w w:val="110"/>
        </w:rPr>
        <w:t> However, although the transfer of the ball between players is generally </w:t>
      </w:r>
      <w:r>
        <w:rPr>
          <w:w w:val="110"/>
        </w:rPr>
        <w:t>random, the</w:t>
      </w:r>
      <w:r>
        <w:rPr>
          <w:spacing w:val="-9"/>
          <w:w w:val="110"/>
        </w:rPr>
        <w:t> </w:t>
      </w:r>
      <w:r>
        <w:rPr>
          <w:w w:val="110"/>
        </w:rPr>
        <w:t>player</w:t>
      </w:r>
      <w:r>
        <w:rPr>
          <w:spacing w:val="-9"/>
          <w:w w:val="110"/>
        </w:rPr>
        <w:t> </w:t>
      </w:r>
      <w:r>
        <w:rPr>
          <w:w w:val="110"/>
        </w:rPr>
        <w:t>or</w:t>
      </w:r>
      <w:r>
        <w:rPr>
          <w:spacing w:val="-9"/>
          <w:w w:val="110"/>
        </w:rPr>
        <w:t> </w:t>
      </w:r>
      <w:r>
        <w:rPr>
          <w:w w:val="110"/>
        </w:rPr>
        <w:t>member</w:t>
      </w:r>
      <w:r>
        <w:rPr>
          <w:spacing w:val="-9"/>
          <w:w w:val="110"/>
        </w:rPr>
        <w:t> </w:t>
      </w:r>
      <w:r>
        <w:rPr>
          <w:w w:val="110"/>
        </w:rPr>
        <w:t>of</w:t>
      </w:r>
      <w:r>
        <w:rPr>
          <w:spacing w:val="-9"/>
          <w:w w:val="110"/>
        </w:rPr>
        <w:t> </w:t>
      </w:r>
      <w:r>
        <w:rPr>
          <w:w w:val="110"/>
        </w:rPr>
        <w:t>the</w:t>
      </w:r>
      <w:r>
        <w:rPr>
          <w:spacing w:val="-9"/>
          <w:w w:val="110"/>
        </w:rPr>
        <w:t> </w:t>
      </w:r>
      <w:r>
        <w:rPr>
          <w:w w:val="110"/>
        </w:rPr>
        <w:t>population</w:t>
      </w:r>
      <w:r>
        <w:rPr>
          <w:spacing w:val="-9"/>
          <w:w w:val="110"/>
        </w:rPr>
        <w:t> </w:t>
      </w:r>
      <w:r>
        <w:rPr>
          <w:w w:val="110"/>
        </w:rPr>
        <w:t>who</w:t>
      </w:r>
      <w:r>
        <w:rPr>
          <w:spacing w:val="-9"/>
          <w:w w:val="110"/>
        </w:rPr>
        <w:t> </w:t>
      </w:r>
      <w:r>
        <w:rPr>
          <w:w w:val="110"/>
        </w:rPr>
        <w:t>has</w:t>
      </w:r>
      <w:r>
        <w:rPr>
          <w:spacing w:val="-8"/>
          <w:w w:val="110"/>
        </w:rPr>
        <w:t> </w:t>
      </w:r>
      <w:r>
        <w:rPr>
          <w:w w:val="110"/>
        </w:rPr>
        <w:t>a</w:t>
      </w:r>
      <w:r>
        <w:rPr>
          <w:spacing w:val="-9"/>
          <w:w w:val="110"/>
        </w:rPr>
        <w:t> </w:t>
      </w:r>
      <w:r>
        <w:rPr>
          <w:w w:val="110"/>
        </w:rPr>
        <w:t>better</w:t>
      </w:r>
      <w:r>
        <w:rPr>
          <w:spacing w:val="-9"/>
          <w:w w:val="110"/>
        </w:rPr>
        <w:t> </w:t>
      </w:r>
      <w:r>
        <w:rPr>
          <w:w w:val="110"/>
        </w:rPr>
        <w:t>position</w:t>
      </w:r>
      <w:r>
        <w:rPr>
          <w:spacing w:val="-8"/>
          <w:w w:val="110"/>
        </w:rPr>
        <w:t> </w:t>
      </w:r>
      <w:r>
        <w:rPr>
          <w:w w:val="110"/>
        </w:rPr>
        <w:t>or</w:t>
      </w:r>
      <w:r>
        <w:rPr>
          <w:spacing w:val="-9"/>
          <w:w w:val="110"/>
        </w:rPr>
        <w:t> </w:t>
      </w:r>
      <w:r>
        <w:rPr>
          <w:w w:val="110"/>
        </w:rPr>
        <w:t>goal function is more likely to own the ball. It should be noted here that a formula</w:t>
      </w:r>
      <w:r>
        <w:rPr>
          <w:spacing w:val="-10"/>
          <w:w w:val="110"/>
        </w:rPr>
        <w:t> </w:t>
      </w:r>
      <w:r>
        <w:rPr>
          <w:w w:val="110"/>
        </w:rPr>
        <w:t>for</w:t>
      </w:r>
      <w:r>
        <w:rPr>
          <w:spacing w:val="-10"/>
          <w:w w:val="110"/>
        </w:rPr>
        <w:t> </w:t>
      </w:r>
      <w:r>
        <w:rPr>
          <w:w w:val="110"/>
        </w:rPr>
        <w:t>the</w:t>
      </w:r>
      <w:r>
        <w:rPr>
          <w:spacing w:val="-11"/>
          <w:w w:val="110"/>
        </w:rPr>
        <w:t> </w:t>
      </w:r>
      <w:r>
        <w:rPr>
          <w:w w:val="110"/>
        </w:rPr>
        <w:t>variable</w:t>
      </w:r>
      <w:r>
        <w:rPr>
          <w:spacing w:val="-10"/>
          <w:w w:val="110"/>
        </w:rPr>
        <w:t> </w:t>
      </w:r>
      <w:r>
        <w:rPr>
          <w:w w:val="110"/>
        </w:rPr>
        <w:t>for</w:t>
      </w:r>
      <w:r>
        <w:rPr>
          <w:spacing w:val="-10"/>
          <w:w w:val="110"/>
        </w:rPr>
        <w:t> </w:t>
      </w:r>
      <w:r>
        <w:rPr>
          <w:w w:val="110"/>
        </w:rPr>
        <w:t>considering</w:t>
      </w:r>
      <w:r>
        <w:rPr>
          <w:spacing w:val="-10"/>
          <w:w w:val="110"/>
        </w:rPr>
        <w:t> </w:t>
      </w:r>
      <w:r>
        <w:rPr>
          <w:w w:val="110"/>
        </w:rPr>
        <w:t>alpha</w:t>
      </w:r>
      <w:r>
        <w:rPr>
          <w:spacing w:val="-10"/>
          <w:w w:val="110"/>
        </w:rPr>
        <w:t> </w:t>
      </w:r>
      <w:r>
        <w:rPr>
          <w:w w:val="110"/>
        </w:rPr>
        <w:t>gradually</w:t>
      </w:r>
      <w:r>
        <w:rPr>
          <w:spacing w:val="-11"/>
          <w:w w:val="110"/>
        </w:rPr>
        <w:t> </w:t>
      </w:r>
      <w:r>
        <w:rPr>
          <w:w w:val="110"/>
        </w:rPr>
        <w:t>can</w:t>
      </w:r>
      <w:r>
        <w:rPr>
          <w:spacing w:val="-10"/>
          <w:w w:val="110"/>
        </w:rPr>
        <w:t> </w:t>
      </w:r>
      <w:r>
        <w:rPr>
          <w:w w:val="110"/>
        </w:rPr>
        <w:t>be</w:t>
      </w:r>
      <w:r>
        <w:rPr>
          <w:spacing w:val="-9"/>
          <w:w w:val="110"/>
        </w:rPr>
        <w:t> </w:t>
      </w:r>
      <w:r>
        <w:rPr>
          <w:spacing w:val="-2"/>
          <w:w w:val="110"/>
        </w:rPr>
        <w:t>provided</w:t>
      </w:r>
    </w:p>
    <w:p>
      <w:pPr>
        <w:pStyle w:val="BodyText"/>
        <w:spacing w:line="299" w:lineRule="exact"/>
        <w:ind w:left="131"/>
        <w:jc w:val="both"/>
      </w:pPr>
      <w:r>
        <w:rPr>
          <w:w w:val="110"/>
        </w:rPr>
        <w:t>by the</w:t>
      </w:r>
      <w:r>
        <w:rPr>
          <w:spacing w:val="3"/>
          <w:w w:val="110"/>
        </w:rPr>
        <w:t> </w:t>
      </w:r>
      <w:r>
        <w:rPr>
          <w:w w:val="110"/>
        </w:rPr>
        <w:t>Formula</w:t>
      </w:r>
      <w:r>
        <w:rPr>
          <w:spacing w:val="2"/>
          <w:w w:val="110"/>
        </w:rPr>
        <w:t> </w:t>
      </w:r>
      <w:hyperlink w:history="true" w:anchor="_bookmark14">
        <w:r>
          <w:rPr>
            <w:color w:val="2196D1"/>
            <w:w w:val="110"/>
          </w:rPr>
          <w:t>(2)</w:t>
        </w:r>
      </w:hyperlink>
      <w:r>
        <w:rPr>
          <w:w w:val="110"/>
        </w:rPr>
        <w:t>.</w:t>
      </w:r>
      <w:r>
        <w:rPr>
          <w:spacing w:val="2"/>
          <w:w w:val="110"/>
        </w:rPr>
        <w:t> </w:t>
      </w:r>
      <w:r>
        <w:rPr>
          <w:w w:val="110"/>
        </w:rPr>
        <w:t>In</w:t>
      </w:r>
      <w:r>
        <w:rPr>
          <w:spacing w:val="3"/>
          <w:w w:val="110"/>
        </w:rPr>
        <w:t> </w:t>
      </w:r>
      <w:r>
        <w:rPr>
          <w:w w:val="110"/>
        </w:rPr>
        <w:t>this</w:t>
      </w:r>
      <w:r>
        <w:rPr>
          <w:spacing w:val="2"/>
          <w:w w:val="110"/>
        </w:rPr>
        <w:t> </w:t>
      </w:r>
      <w:r>
        <w:rPr>
          <w:w w:val="110"/>
        </w:rPr>
        <w:t>formula,</w:t>
      </w:r>
      <w:r>
        <w:rPr>
          <w:spacing w:val="2"/>
          <w:w w:val="110"/>
        </w:rPr>
        <w:t> </w:t>
      </w:r>
      <w:r>
        <w:rPr>
          <w:rFonts w:ascii="STIX" w:hAnsi="STIX"/>
          <w:i/>
          <w:w w:val="110"/>
        </w:rPr>
        <w:t>θ</w:t>
      </w:r>
      <w:r>
        <w:rPr>
          <w:rFonts w:ascii="STIX" w:hAnsi="STIX"/>
          <w:i/>
          <w:spacing w:val="1"/>
          <w:w w:val="110"/>
        </w:rPr>
        <w:t> </w:t>
      </w:r>
      <w:r>
        <w:rPr>
          <w:rFonts w:ascii="Latin Modern Math" w:hAnsi="Latin Modern Math"/>
          <w:w w:val="110"/>
        </w:rPr>
        <w:t>∈</w:t>
      </w:r>
      <w:r>
        <w:rPr>
          <w:rFonts w:ascii="Latin Modern Math" w:hAnsi="Latin Modern Math"/>
          <w:spacing w:val="-16"/>
          <w:w w:val="110"/>
        </w:rPr>
        <w:t> </w:t>
      </w:r>
      <w:r>
        <w:rPr>
          <w:rFonts w:ascii="Latin Modern Math" w:hAnsi="Latin Modern Math"/>
          <w:w w:val="110"/>
        </w:rPr>
        <w:t>(</w:t>
      </w:r>
      <w:r>
        <w:rPr>
          <w:w w:val="110"/>
        </w:rPr>
        <w:t>0</w:t>
      </w:r>
      <w:r>
        <w:rPr>
          <w:rFonts w:ascii="LM Roman 10" w:hAnsi="LM Roman 10"/>
          <w:w w:val="110"/>
        </w:rPr>
        <w:t>.</w:t>
      </w:r>
      <w:r>
        <w:rPr>
          <w:w w:val="110"/>
        </w:rPr>
        <w:t>1</w:t>
      </w:r>
      <w:r>
        <w:rPr>
          <w:rFonts w:ascii="Latin Modern Math" w:hAnsi="Latin Modern Math"/>
          <w:w w:val="110"/>
        </w:rPr>
        <w:t>]</w:t>
      </w:r>
      <w:r>
        <w:rPr>
          <w:rFonts w:ascii="Latin Modern Math" w:hAnsi="Latin Modern Math"/>
          <w:spacing w:val="-11"/>
          <w:w w:val="110"/>
        </w:rPr>
        <w:t> </w:t>
      </w:r>
      <w:r>
        <w:rPr>
          <w:w w:val="110"/>
        </w:rPr>
        <w:t>and</w:t>
      </w:r>
      <w:r>
        <w:rPr>
          <w:spacing w:val="2"/>
          <w:w w:val="110"/>
        </w:rPr>
        <w:t> </w:t>
      </w:r>
      <w:r>
        <w:rPr>
          <w:rFonts w:ascii="STIX" w:hAnsi="STIX"/>
          <w:i/>
          <w:w w:val="110"/>
          <w:sz w:val="17"/>
        </w:rPr>
        <w:t>α</w:t>
      </w:r>
      <w:r>
        <w:rPr>
          <w:w w:val="110"/>
          <w:sz w:val="17"/>
          <w:vertAlign w:val="subscript"/>
        </w:rPr>
        <w:t>0</w:t>
      </w:r>
      <w:r>
        <w:rPr>
          <w:spacing w:val="10"/>
          <w:w w:val="110"/>
          <w:sz w:val="17"/>
          <w:vertAlign w:val="baseline"/>
        </w:rPr>
        <w:t> </w:t>
      </w:r>
      <w:r>
        <w:rPr>
          <w:w w:val="110"/>
          <w:vertAlign w:val="baseline"/>
        </w:rPr>
        <w:t>are</w:t>
      </w:r>
      <w:r>
        <w:rPr>
          <w:spacing w:val="3"/>
          <w:w w:val="110"/>
          <w:vertAlign w:val="baseline"/>
        </w:rPr>
        <w:t> </w:t>
      </w:r>
      <w:r>
        <w:rPr>
          <w:w w:val="110"/>
          <w:vertAlign w:val="baseline"/>
        </w:rPr>
        <w:t>the</w:t>
      </w:r>
      <w:r>
        <w:rPr>
          <w:spacing w:val="2"/>
          <w:w w:val="110"/>
          <w:vertAlign w:val="baseline"/>
        </w:rPr>
        <w:t> </w:t>
      </w:r>
      <w:r>
        <w:rPr>
          <w:w w:val="110"/>
          <w:vertAlign w:val="baseline"/>
        </w:rPr>
        <w:t>amount</w:t>
      </w:r>
      <w:r>
        <w:rPr>
          <w:spacing w:val="2"/>
          <w:w w:val="110"/>
          <w:vertAlign w:val="baseline"/>
        </w:rPr>
        <w:t> </w:t>
      </w:r>
      <w:r>
        <w:rPr>
          <w:spacing w:val="-5"/>
          <w:w w:val="110"/>
          <w:vertAlign w:val="baseline"/>
        </w:rPr>
        <w:t>of</w:t>
      </w:r>
    </w:p>
    <w:p>
      <w:pPr>
        <w:pStyle w:val="BodyText"/>
        <w:spacing w:line="50" w:lineRule="exact"/>
        <w:ind w:left="131"/>
        <w:jc w:val="both"/>
      </w:pPr>
      <w:r>
        <w:rPr>
          <w:w w:val="110"/>
        </w:rPr>
        <w:t>constant</w:t>
      </w:r>
      <w:r>
        <w:rPr>
          <w:spacing w:val="9"/>
          <w:w w:val="110"/>
        </w:rPr>
        <w:t> </w:t>
      </w:r>
      <w:r>
        <w:rPr>
          <w:w w:val="110"/>
        </w:rPr>
        <w:t>and</w:t>
      </w:r>
      <w:r>
        <w:rPr>
          <w:spacing w:val="7"/>
          <w:w w:val="110"/>
        </w:rPr>
        <w:t> </w:t>
      </w:r>
      <w:r>
        <w:rPr>
          <w:w w:val="110"/>
        </w:rPr>
        <w:t>initial</w:t>
      </w:r>
      <w:r>
        <w:rPr>
          <w:spacing w:val="9"/>
          <w:w w:val="110"/>
        </w:rPr>
        <w:t> </w:t>
      </w:r>
      <w:r>
        <w:rPr>
          <w:w w:val="110"/>
        </w:rPr>
        <w:t>parameter</w:t>
      </w:r>
      <w:r>
        <w:rPr>
          <w:spacing w:val="8"/>
          <w:w w:val="110"/>
        </w:rPr>
        <w:t> </w:t>
      </w:r>
      <w:r>
        <w:rPr>
          <w:w w:val="110"/>
        </w:rPr>
        <w:t>which</w:t>
      </w:r>
      <w:r>
        <w:rPr>
          <w:spacing w:val="9"/>
          <w:w w:val="110"/>
        </w:rPr>
        <w:t> </w:t>
      </w:r>
      <w:r>
        <w:rPr>
          <w:w w:val="110"/>
        </w:rPr>
        <w:t>are</w:t>
      </w:r>
      <w:r>
        <w:rPr>
          <w:spacing w:val="9"/>
          <w:w w:val="110"/>
        </w:rPr>
        <w:t> </w:t>
      </w:r>
      <w:r>
        <w:rPr>
          <w:w w:val="110"/>
        </w:rPr>
        <w:t>randomly</w:t>
      </w:r>
      <w:r>
        <w:rPr>
          <w:spacing w:val="7"/>
          <w:w w:val="110"/>
        </w:rPr>
        <w:t> </w:t>
      </w:r>
      <w:r>
        <w:rPr>
          <w:spacing w:val="-2"/>
          <w:w w:val="110"/>
        </w:rPr>
        <w:t>selected.</w:t>
      </w:r>
    </w:p>
    <w:p>
      <w:pPr>
        <w:tabs>
          <w:tab w:pos="4943" w:val="left" w:leader="none"/>
        </w:tabs>
        <w:spacing w:line="776" w:lineRule="exact" w:before="0"/>
        <w:ind w:left="131" w:right="0" w:firstLine="0"/>
        <w:jc w:val="both"/>
        <w:rPr>
          <w:sz w:val="16"/>
        </w:rPr>
      </w:pPr>
      <w:bookmarkStart w:name="_bookmark14" w:id="19"/>
      <w:bookmarkEnd w:id="19"/>
      <w:r>
        <w:rPr/>
      </w:r>
      <w:r>
        <w:rPr>
          <w:rFonts w:ascii="STIX" w:hAnsi="STIX"/>
          <w:i/>
          <w:sz w:val="17"/>
        </w:rPr>
        <w:t>α</w:t>
      </w:r>
      <w:r>
        <w:rPr>
          <w:rFonts w:ascii="STIX" w:hAnsi="STIX"/>
          <w:i/>
          <w:sz w:val="17"/>
          <w:vertAlign w:val="subscript"/>
        </w:rPr>
        <w:t>i</w:t>
      </w:r>
      <w:r>
        <w:rPr>
          <w:rFonts w:ascii="STIX" w:hAnsi="STIX"/>
          <w:i/>
          <w:spacing w:val="8"/>
          <w:sz w:val="17"/>
          <w:vertAlign w:val="baseline"/>
        </w:rPr>
        <w:t> </w:t>
      </w:r>
      <w:r>
        <w:rPr>
          <w:rFonts w:ascii="Latin Modern Math" w:hAnsi="Latin Modern Math"/>
          <w:sz w:val="16"/>
          <w:vertAlign w:val="baseline"/>
        </w:rPr>
        <w:t>=</w:t>
      </w:r>
      <w:r>
        <w:rPr>
          <w:rFonts w:ascii="Latin Modern Math" w:hAnsi="Latin Modern Math"/>
          <w:spacing w:val="-12"/>
          <w:sz w:val="16"/>
          <w:vertAlign w:val="baseline"/>
        </w:rPr>
        <w:t> </w:t>
      </w:r>
      <w:r>
        <w:rPr>
          <w:rFonts w:ascii="STIX" w:hAnsi="STIX"/>
          <w:i/>
          <w:spacing w:val="-4"/>
          <w:sz w:val="17"/>
          <w:vertAlign w:val="baseline"/>
        </w:rPr>
        <w:t>α</w:t>
      </w:r>
      <w:r>
        <w:rPr>
          <w:rFonts w:ascii="STIX" w:hAnsi="STIX"/>
          <w:spacing w:val="-4"/>
          <w:sz w:val="17"/>
          <w:vertAlign w:val="subscript"/>
        </w:rPr>
        <w:t>0</w:t>
      </w:r>
      <w:r>
        <w:rPr>
          <w:rFonts w:ascii="STIX" w:hAnsi="STIX"/>
          <w:i/>
          <w:spacing w:val="-4"/>
          <w:sz w:val="16"/>
          <w:vertAlign w:val="baseline"/>
        </w:rPr>
        <w:t>θ</w:t>
      </w:r>
      <w:r>
        <w:rPr>
          <w:rFonts w:ascii="STIX" w:hAnsi="STIX"/>
          <w:i/>
          <w:spacing w:val="-4"/>
          <w:sz w:val="16"/>
          <w:vertAlign w:val="superscript"/>
        </w:rPr>
        <w:t>t</w:t>
      </w:r>
      <w:r>
        <w:rPr>
          <w:rFonts w:ascii="STIX" w:hAnsi="STIX"/>
          <w:i/>
          <w:sz w:val="16"/>
          <w:vertAlign w:val="baseline"/>
        </w:rPr>
        <w:tab/>
      </w:r>
      <w:r>
        <w:rPr>
          <w:spacing w:val="-5"/>
          <w:sz w:val="16"/>
          <w:vertAlign w:val="baseline"/>
        </w:rPr>
        <w:t>(2)</w:t>
      </w:r>
    </w:p>
    <w:p>
      <w:pPr>
        <w:pStyle w:val="ListParagraph"/>
        <w:numPr>
          <w:ilvl w:val="1"/>
          <w:numId w:val="1"/>
        </w:numPr>
        <w:tabs>
          <w:tab w:pos="496" w:val="left" w:leader="none"/>
        </w:tabs>
        <w:spacing w:line="92" w:lineRule="exact" w:before="0" w:after="0"/>
        <w:ind w:left="496" w:right="0" w:hanging="365"/>
        <w:jc w:val="left"/>
        <w:rPr>
          <w:i/>
          <w:sz w:val="16"/>
        </w:rPr>
      </w:pPr>
      <w:bookmarkStart w:name="2.2 Coaching" w:id="20"/>
      <w:bookmarkEnd w:id="20"/>
      <w:r>
        <w:rPr/>
      </w:r>
      <w:r>
        <w:rPr>
          <w:i/>
          <w:spacing w:val="-2"/>
          <w:sz w:val="16"/>
        </w:rPr>
        <w:t>Coaching</w:t>
      </w:r>
    </w:p>
    <w:p>
      <w:pPr>
        <w:pStyle w:val="BodyText"/>
        <w:spacing w:line="273" w:lineRule="auto" w:before="175"/>
        <w:ind w:left="131" w:right="110" w:firstLine="239"/>
        <w:jc w:val="both"/>
      </w:pPr>
      <w:r>
        <w:rPr>
          <w:w w:val="110"/>
        </w:rPr>
        <w:t>The coach is very important in the game of football because he/she can</w:t>
      </w:r>
      <w:r>
        <w:rPr>
          <w:w w:val="110"/>
        </w:rPr>
        <w:t> achieve</w:t>
      </w:r>
      <w:r>
        <w:rPr>
          <w:w w:val="110"/>
        </w:rPr>
        <w:t> a</w:t>
      </w:r>
      <w:r>
        <w:rPr>
          <w:w w:val="110"/>
        </w:rPr>
        <w:t> good</w:t>
      </w:r>
      <w:r>
        <w:rPr>
          <w:w w:val="110"/>
        </w:rPr>
        <w:t> result</w:t>
      </w:r>
      <w:r>
        <w:rPr>
          <w:w w:val="110"/>
        </w:rPr>
        <w:t> by</w:t>
      </w:r>
      <w:r>
        <w:rPr>
          <w:w w:val="110"/>
        </w:rPr>
        <w:t> considering</w:t>
      </w:r>
      <w:r>
        <w:rPr>
          <w:w w:val="110"/>
        </w:rPr>
        <w:t> the</w:t>
      </w:r>
      <w:r>
        <w:rPr>
          <w:w w:val="110"/>
        </w:rPr>
        <w:t> game</w:t>
      </w:r>
      <w:r>
        <w:rPr>
          <w:w w:val="110"/>
        </w:rPr>
        <w:t> and</w:t>
      </w:r>
      <w:r>
        <w:rPr>
          <w:w w:val="110"/>
        </w:rPr>
        <w:t> using</w:t>
      </w:r>
      <w:r>
        <w:rPr>
          <w:w w:val="110"/>
        </w:rPr>
        <w:t> the appropriate tactics and changing players. Therefore, although what </w:t>
      </w:r>
      <w:r>
        <w:rPr>
          <w:w w:val="110"/>
        </w:rPr>
        <w:t>has been</w:t>
      </w:r>
      <w:r>
        <w:rPr>
          <w:w w:val="110"/>
        </w:rPr>
        <w:t> said</w:t>
      </w:r>
      <w:r>
        <w:rPr>
          <w:w w:val="110"/>
        </w:rPr>
        <w:t> about</w:t>
      </w:r>
      <w:r>
        <w:rPr>
          <w:w w:val="110"/>
        </w:rPr>
        <w:t> player</w:t>
      </w:r>
      <w:r>
        <w:rPr>
          <w:w w:val="110"/>
        </w:rPr>
        <w:t> movement,</w:t>
      </w:r>
      <w:r>
        <w:rPr>
          <w:w w:val="110"/>
        </w:rPr>
        <w:t> a</w:t>
      </w:r>
      <w:r>
        <w:rPr>
          <w:w w:val="110"/>
        </w:rPr>
        <w:t> team</w:t>
      </w:r>
      <w:r>
        <w:rPr>
          <w:w w:val="110"/>
        </w:rPr>
        <w:t> coach</w:t>
      </w:r>
      <w:r>
        <w:rPr>
          <w:w w:val="110"/>
        </w:rPr>
        <w:t> plays</w:t>
      </w:r>
      <w:r>
        <w:rPr>
          <w:w w:val="110"/>
        </w:rPr>
        <w:t> a</w:t>
      </w:r>
      <w:r>
        <w:rPr>
          <w:w w:val="110"/>
        </w:rPr>
        <w:t> key</w:t>
      </w:r>
      <w:r>
        <w:rPr>
          <w:w w:val="110"/>
        </w:rPr>
        <w:t> role</w:t>
      </w:r>
      <w:r>
        <w:rPr>
          <w:w w:val="110"/>
        </w:rPr>
        <w:t> in moving</w:t>
      </w:r>
      <w:r>
        <w:rPr>
          <w:spacing w:val="7"/>
          <w:w w:val="110"/>
        </w:rPr>
        <w:t> </w:t>
      </w:r>
      <w:r>
        <w:rPr>
          <w:w w:val="110"/>
        </w:rPr>
        <w:t>players</w:t>
      </w:r>
      <w:r>
        <w:rPr>
          <w:spacing w:val="6"/>
          <w:w w:val="110"/>
        </w:rPr>
        <w:t> </w:t>
      </w:r>
      <w:r>
        <w:rPr>
          <w:w w:val="110"/>
        </w:rPr>
        <w:t>and</w:t>
      </w:r>
      <w:r>
        <w:rPr>
          <w:spacing w:val="5"/>
          <w:w w:val="110"/>
        </w:rPr>
        <w:t> </w:t>
      </w:r>
      <w:r>
        <w:rPr>
          <w:w w:val="110"/>
        </w:rPr>
        <w:t>guiding</w:t>
      </w:r>
      <w:r>
        <w:rPr>
          <w:spacing w:val="6"/>
          <w:w w:val="110"/>
        </w:rPr>
        <w:t> </w:t>
      </w:r>
      <w:r>
        <w:rPr>
          <w:w w:val="110"/>
        </w:rPr>
        <w:t>them</w:t>
      </w:r>
      <w:r>
        <w:rPr>
          <w:spacing w:val="6"/>
          <w:w w:val="110"/>
        </w:rPr>
        <w:t> </w:t>
      </w:r>
      <w:r>
        <w:rPr>
          <w:w w:val="110"/>
        </w:rPr>
        <w:t>to</w:t>
      </w:r>
      <w:r>
        <w:rPr>
          <w:spacing w:val="7"/>
          <w:w w:val="110"/>
        </w:rPr>
        <w:t> </w:t>
      </w:r>
      <w:r>
        <w:rPr>
          <w:w w:val="110"/>
        </w:rPr>
        <w:t>more</w:t>
      </w:r>
      <w:r>
        <w:rPr>
          <w:spacing w:val="6"/>
          <w:w w:val="110"/>
        </w:rPr>
        <w:t> </w:t>
      </w:r>
      <w:r>
        <w:rPr>
          <w:w w:val="110"/>
        </w:rPr>
        <w:t>effective</w:t>
      </w:r>
      <w:r>
        <w:rPr>
          <w:spacing w:val="5"/>
          <w:w w:val="110"/>
        </w:rPr>
        <w:t> </w:t>
      </w:r>
      <w:r>
        <w:rPr>
          <w:w w:val="110"/>
        </w:rPr>
        <w:t>locations.</w:t>
      </w:r>
      <w:r>
        <w:rPr>
          <w:spacing w:val="5"/>
          <w:w w:val="110"/>
        </w:rPr>
        <w:t> </w:t>
      </w:r>
      <w:r>
        <w:rPr>
          <w:spacing w:val="-2"/>
          <w:w w:val="110"/>
        </w:rPr>
        <w:t>Alterna-</w:t>
      </w:r>
    </w:p>
    <w:p>
      <w:pPr>
        <w:pStyle w:val="BodyText"/>
        <w:spacing w:line="213" w:lineRule="auto" w:before="2"/>
        <w:ind w:left="131" w:right="110"/>
        <w:jc w:val="both"/>
      </w:pPr>
      <w:r>
        <w:rPr>
          <w:w w:val="110"/>
        </w:rPr>
        <w:t>tively,</w:t>
      </w:r>
      <w:r>
        <w:rPr>
          <w:w w:val="110"/>
        </w:rPr>
        <w:t> the</w:t>
      </w:r>
      <w:r>
        <w:rPr>
          <w:w w:val="110"/>
        </w:rPr>
        <w:t> algorithm</w:t>
      </w:r>
      <w:r>
        <w:rPr>
          <w:rFonts w:ascii="STIX" w:hAnsi="STIX"/>
          <w:w w:val="110"/>
        </w:rPr>
        <w:t>’</w:t>
      </w:r>
      <w:r>
        <w:rPr>
          <w:w w:val="110"/>
        </w:rPr>
        <w:t>s</w:t>
      </w:r>
      <w:r>
        <w:rPr>
          <w:w w:val="110"/>
        </w:rPr>
        <w:t> memory</w:t>
      </w:r>
      <w:r>
        <w:rPr>
          <w:w w:val="110"/>
        </w:rPr>
        <w:t> completes</w:t>
      </w:r>
      <w:r>
        <w:rPr>
          <w:w w:val="110"/>
        </w:rPr>
        <w:t> its</w:t>
      </w:r>
      <w:r>
        <w:rPr>
          <w:w w:val="110"/>
        </w:rPr>
        <w:t> findings</w:t>
      </w:r>
      <w:r>
        <w:rPr>
          <w:w w:val="110"/>
        </w:rPr>
        <w:t> when</w:t>
      </w:r>
      <w:r>
        <w:rPr>
          <w:w w:val="110"/>
        </w:rPr>
        <w:t> it</w:t>
      </w:r>
      <w:r>
        <w:rPr>
          <w:w w:val="110"/>
        </w:rPr>
        <w:t> </w:t>
      </w:r>
      <w:r>
        <w:rPr>
          <w:w w:val="110"/>
        </w:rPr>
        <w:t>is executed,</w:t>
      </w:r>
      <w:r>
        <w:rPr>
          <w:spacing w:val="-8"/>
          <w:w w:val="110"/>
        </w:rPr>
        <w:t> </w:t>
      </w:r>
      <w:r>
        <w:rPr>
          <w:w w:val="110"/>
        </w:rPr>
        <w:t>like</w:t>
      </w:r>
      <w:r>
        <w:rPr>
          <w:spacing w:val="-7"/>
          <w:w w:val="110"/>
        </w:rPr>
        <w:t> </w:t>
      </w:r>
      <w:r>
        <w:rPr>
          <w:w w:val="110"/>
        </w:rPr>
        <w:t>the</w:t>
      </w:r>
      <w:r>
        <w:rPr>
          <w:spacing w:val="-8"/>
          <w:w w:val="110"/>
        </w:rPr>
        <w:t> </w:t>
      </w:r>
      <w:r>
        <w:rPr>
          <w:w w:val="110"/>
        </w:rPr>
        <w:t>coach</w:t>
      </w:r>
      <w:r>
        <w:rPr>
          <w:rFonts w:ascii="STIX" w:hAnsi="STIX"/>
          <w:w w:val="110"/>
        </w:rPr>
        <w:t>’</w:t>
      </w:r>
      <w:r>
        <w:rPr>
          <w:w w:val="110"/>
        </w:rPr>
        <w:t>s</w:t>
      </w:r>
      <w:r>
        <w:rPr>
          <w:spacing w:val="-7"/>
          <w:w w:val="110"/>
        </w:rPr>
        <w:t> </w:t>
      </w:r>
      <w:r>
        <w:rPr>
          <w:w w:val="110"/>
        </w:rPr>
        <w:t>memory</w:t>
      </w:r>
      <w:r>
        <w:rPr>
          <w:spacing w:val="-7"/>
          <w:w w:val="110"/>
        </w:rPr>
        <w:t> </w:t>
      </w:r>
      <w:r>
        <w:rPr>
          <w:w w:val="110"/>
        </w:rPr>
        <w:t>(CM),</w:t>
      </w:r>
      <w:r>
        <w:rPr>
          <w:spacing w:val="-8"/>
          <w:w w:val="110"/>
        </w:rPr>
        <w:t> </w:t>
      </w:r>
      <w:r>
        <w:rPr>
          <w:w w:val="110"/>
        </w:rPr>
        <w:t>and</w:t>
      </w:r>
      <w:r>
        <w:rPr>
          <w:spacing w:val="-7"/>
          <w:w w:val="110"/>
        </w:rPr>
        <w:t> </w:t>
      </w:r>
      <w:r>
        <w:rPr>
          <w:w w:val="110"/>
        </w:rPr>
        <w:t>at</w:t>
      </w:r>
      <w:r>
        <w:rPr>
          <w:spacing w:val="-8"/>
          <w:w w:val="110"/>
        </w:rPr>
        <w:t> </w:t>
      </w:r>
      <w:r>
        <w:rPr>
          <w:w w:val="110"/>
        </w:rPr>
        <w:t>all</w:t>
      </w:r>
      <w:r>
        <w:rPr>
          <w:spacing w:val="-8"/>
          <w:w w:val="110"/>
        </w:rPr>
        <w:t> </w:t>
      </w:r>
      <w:r>
        <w:rPr>
          <w:w w:val="110"/>
        </w:rPr>
        <w:t>times</w:t>
      </w:r>
      <w:r>
        <w:rPr>
          <w:spacing w:val="-7"/>
          <w:w w:val="110"/>
        </w:rPr>
        <w:t> </w:t>
      </w:r>
      <w:r>
        <w:rPr>
          <w:w w:val="110"/>
        </w:rPr>
        <w:t>keeps</w:t>
      </w:r>
      <w:r>
        <w:rPr>
          <w:spacing w:val="-8"/>
          <w:w w:val="110"/>
        </w:rPr>
        <w:t> </w:t>
      </w:r>
      <w:r>
        <w:rPr>
          <w:w w:val="110"/>
        </w:rPr>
        <w:t>the</w:t>
      </w:r>
      <w:r>
        <w:rPr>
          <w:spacing w:val="-7"/>
          <w:w w:val="110"/>
        </w:rPr>
        <w:t> </w:t>
      </w:r>
      <w:r>
        <w:rPr>
          <w:w w:val="110"/>
        </w:rPr>
        <w:t>best solutions</w:t>
      </w:r>
      <w:r>
        <w:rPr>
          <w:spacing w:val="9"/>
          <w:w w:val="110"/>
        </w:rPr>
        <w:t> </w:t>
      </w:r>
      <w:r>
        <w:rPr>
          <w:w w:val="110"/>
        </w:rPr>
        <w:t>and</w:t>
      </w:r>
      <w:r>
        <w:rPr>
          <w:spacing w:val="9"/>
          <w:w w:val="110"/>
        </w:rPr>
        <w:t> </w:t>
      </w:r>
      <w:r>
        <w:rPr>
          <w:w w:val="110"/>
        </w:rPr>
        <w:t>their</w:t>
      </w:r>
      <w:r>
        <w:rPr>
          <w:spacing w:val="10"/>
          <w:w w:val="110"/>
        </w:rPr>
        <w:t> </w:t>
      </w:r>
      <w:r>
        <w:rPr>
          <w:w w:val="110"/>
        </w:rPr>
        <w:t>values</w:t>
      </w:r>
      <w:r>
        <w:rPr>
          <w:spacing w:val="8"/>
          <w:w w:val="110"/>
        </w:rPr>
        <w:t> </w:t>
      </w:r>
      <w:r>
        <w:rPr>
          <w:w w:val="110"/>
        </w:rPr>
        <w:t>as</w:t>
      </w:r>
      <w:r>
        <w:rPr>
          <w:spacing w:val="9"/>
          <w:w w:val="110"/>
        </w:rPr>
        <w:t> </w:t>
      </w:r>
      <w:r>
        <w:rPr>
          <w:w w:val="110"/>
        </w:rPr>
        <w:t>the</w:t>
      </w:r>
      <w:r>
        <w:rPr>
          <w:spacing w:val="11"/>
          <w:w w:val="110"/>
        </w:rPr>
        <w:t> </w:t>
      </w:r>
      <w:r>
        <w:rPr>
          <w:w w:val="110"/>
        </w:rPr>
        <w:t>best</w:t>
      </w:r>
      <w:r>
        <w:rPr>
          <w:spacing w:val="8"/>
          <w:w w:val="110"/>
        </w:rPr>
        <w:t> </w:t>
      </w:r>
      <w:r>
        <w:rPr>
          <w:w w:val="110"/>
        </w:rPr>
        <w:t>positions</w:t>
      </w:r>
      <w:r>
        <w:rPr>
          <w:spacing w:val="10"/>
          <w:w w:val="110"/>
        </w:rPr>
        <w:t> </w:t>
      </w:r>
      <w:r>
        <w:rPr>
          <w:w w:val="110"/>
        </w:rPr>
        <w:t>on</w:t>
      </w:r>
      <w:r>
        <w:rPr>
          <w:spacing w:val="10"/>
          <w:w w:val="110"/>
        </w:rPr>
        <w:t> </w:t>
      </w:r>
      <w:r>
        <w:rPr>
          <w:w w:val="110"/>
        </w:rPr>
        <w:t>the</w:t>
      </w:r>
      <w:r>
        <w:rPr>
          <w:spacing w:val="9"/>
          <w:w w:val="110"/>
        </w:rPr>
        <w:t> </w:t>
      </w:r>
      <w:r>
        <w:rPr>
          <w:w w:val="110"/>
        </w:rPr>
        <w:t>field.</w:t>
      </w:r>
      <w:r>
        <w:rPr>
          <w:spacing w:val="10"/>
          <w:w w:val="110"/>
        </w:rPr>
        <w:t> </w:t>
      </w:r>
      <w:r>
        <w:rPr>
          <w:w w:val="110"/>
        </w:rPr>
        <w:t>Thus,</w:t>
      </w:r>
      <w:r>
        <w:rPr>
          <w:spacing w:val="10"/>
          <w:w w:val="110"/>
        </w:rPr>
        <w:t> </w:t>
      </w:r>
      <w:r>
        <w:rPr>
          <w:w w:val="110"/>
        </w:rPr>
        <w:t>it</w:t>
      </w:r>
      <w:r>
        <w:rPr>
          <w:spacing w:val="9"/>
          <w:w w:val="110"/>
        </w:rPr>
        <w:t> </w:t>
      </w:r>
      <w:r>
        <w:rPr>
          <w:spacing w:val="-5"/>
          <w:w w:val="110"/>
        </w:rPr>
        <w:t>is</w:t>
      </w:r>
    </w:p>
    <w:p>
      <w:pPr>
        <w:pStyle w:val="BodyText"/>
        <w:spacing w:line="273" w:lineRule="auto" w:before="30"/>
        <w:ind w:left="131" w:right="109"/>
        <w:jc w:val="both"/>
      </w:pPr>
      <w:r>
        <w:rPr>
          <w:w w:val="110"/>
        </w:rPr>
        <w:t>very</w:t>
      </w:r>
      <w:r>
        <w:rPr>
          <w:spacing w:val="-9"/>
          <w:w w:val="110"/>
        </w:rPr>
        <w:t> </w:t>
      </w:r>
      <w:r>
        <w:rPr>
          <w:w w:val="110"/>
        </w:rPr>
        <w:t>good</w:t>
      </w:r>
      <w:r>
        <w:rPr>
          <w:spacing w:val="-8"/>
          <w:w w:val="110"/>
        </w:rPr>
        <w:t> </w:t>
      </w:r>
      <w:r>
        <w:rPr>
          <w:w w:val="110"/>
        </w:rPr>
        <w:t>to</w:t>
      </w:r>
      <w:r>
        <w:rPr>
          <w:spacing w:val="-8"/>
          <w:w w:val="110"/>
        </w:rPr>
        <w:t> </w:t>
      </w:r>
      <w:r>
        <w:rPr>
          <w:w w:val="110"/>
        </w:rPr>
        <w:t>allocate</w:t>
      </w:r>
      <w:r>
        <w:rPr>
          <w:spacing w:val="-8"/>
          <w:w w:val="110"/>
        </w:rPr>
        <w:t> </w:t>
      </w:r>
      <w:r>
        <w:rPr>
          <w:w w:val="110"/>
        </w:rPr>
        <w:t>some</w:t>
      </w:r>
      <w:r>
        <w:rPr>
          <w:spacing w:val="-9"/>
          <w:w w:val="110"/>
        </w:rPr>
        <w:t> </w:t>
      </w:r>
      <w:r>
        <w:rPr>
          <w:w w:val="110"/>
        </w:rPr>
        <w:t>initial</w:t>
      </w:r>
      <w:r>
        <w:rPr>
          <w:spacing w:val="-9"/>
          <w:w w:val="110"/>
        </w:rPr>
        <w:t> </w:t>
      </w:r>
      <w:r>
        <w:rPr>
          <w:w w:val="110"/>
        </w:rPr>
        <w:t>population</w:t>
      </w:r>
      <w:r>
        <w:rPr>
          <w:spacing w:val="-9"/>
          <w:w w:val="110"/>
        </w:rPr>
        <w:t> </w:t>
      </w:r>
      <w:r>
        <w:rPr>
          <w:w w:val="110"/>
        </w:rPr>
        <w:t>size</w:t>
      </w:r>
      <w:r>
        <w:rPr>
          <w:spacing w:val="-9"/>
          <w:w w:val="110"/>
        </w:rPr>
        <w:t> </w:t>
      </w:r>
      <w:r>
        <w:rPr>
          <w:w w:val="110"/>
        </w:rPr>
        <w:t>in</w:t>
      </w:r>
      <w:r>
        <w:rPr>
          <w:spacing w:val="-8"/>
          <w:w w:val="110"/>
        </w:rPr>
        <w:t> </w:t>
      </w:r>
      <w:r>
        <w:rPr>
          <w:w w:val="110"/>
        </w:rPr>
        <w:t>the</w:t>
      </w:r>
      <w:r>
        <w:rPr>
          <w:spacing w:val="-8"/>
          <w:w w:val="110"/>
        </w:rPr>
        <w:t> </w:t>
      </w:r>
      <w:r>
        <w:rPr>
          <w:w w:val="110"/>
        </w:rPr>
        <w:t>algorithm</w:t>
      </w:r>
      <w:r>
        <w:rPr>
          <w:spacing w:val="-8"/>
          <w:w w:val="110"/>
        </w:rPr>
        <w:t> </w:t>
      </w:r>
      <w:r>
        <w:rPr>
          <w:w w:val="110"/>
        </w:rPr>
        <w:t>as</w:t>
      </w:r>
      <w:r>
        <w:rPr>
          <w:spacing w:val="-9"/>
          <w:w w:val="110"/>
        </w:rPr>
        <w:t> </w:t>
      </w:r>
      <w:r>
        <w:rPr>
          <w:w w:val="110"/>
        </w:rPr>
        <w:t>the coach</w:t>
      </w:r>
      <w:r>
        <w:rPr>
          <w:spacing w:val="-8"/>
          <w:w w:val="110"/>
        </w:rPr>
        <w:t> </w:t>
      </w:r>
      <w:r>
        <w:rPr>
          <w:w w:val="110"/>
        </w:rPr>
        <w:t>memory</w:t>
      </w:r>
      <w:r>
        <w:rPr>
          <w:spacing w:val="-8"/>
          <w:w w:val="110"/>
        </w:rPr>
        <w:t> </w:t>
      </w:r>
      <w:r>
        <w:rPr>
          <w:w w:val="110"/>
        </w:rPr>
        <w:t>size</w:t>
      </w:r>
      <w:r>
        <w:rPr>
          <w:spacing w:val="-8"/>
          <w:w w:val="110"/>
        </w:rPr>
        <w:t> </w:t>
      </w:r>
      <w:r>
        <w:rPr>
          <w:w w:val="110"/>
        </w:rPr>
        <w:t>(CMS)</w:t>
      </w:r>
      <w:r>
        <w:rPr>
          <w:spacing w:val="-8"/>
          <w:w w:val="110"/>
        </w:rPr>
        <w:t> </w:t>
      </w:r>
      <w:r>
        <w:rPr>
          <w:w w:val="110"/>
        </w:rPr>
        <w:t>so</w:t>
      </w:r>
      <w:r>
        <w:rPr>
          <w:spacing w:val="-8"/>
          <w:w w:val="110"/>
        </w:rPr>
        <w:t> </w:t>
      </w:r>
      <w:r>
        <w:rPr>
          <w:w w:val="110"/>
        </w:rPr>
        <w:t>that</w:t>
      </w:r>
      <w:r>
        <w:rPr>
          <w:spacing w:val="-8"/>
          <w:w w:val="110"/>
        </w:rPr>
        <w:t> </w:t>
      </w:r>
      <w:r>
        <w:rPr>
          <w:w w:val="110"/>
        </w:rPr>
        <w:t>it</w:t>
      </w:r>
      <w:r>
        <w:rPr>
          <w:spacing w:val="-8"/>
          <w:w w:val="110"/>
        </w:rPr>
        <w:t> </w:t>
      </w:r>
      <w:r>
        <w:rPr>
          <w:w w:val="110"/>
        </w:rPr>
        <w:t>can</w:t>
      </w:r>
      <w:r>
        <w:rPr>
          <w:spacing w:val="-8"/>
          <w:w w:val="110"/>
        </w:rPr>
        <w:t> </w:t>
      </w:r>
      <w:r>
        <w:rPr>
          <w:w w:val="110"/>
        </w:rPr>
        <w:t>store</w:t>
      </w:r>
      <w:r>
        <w:rPr>
          <w:spacing w:val="-8"/>
          <w:w w:val="110"/>
        </w:rPr>
        <w:t> </w:t>
      </w:r>
      <w:r>
        <w:rPr>
          <w:w w:val="110"/>
        </w:rPr>
        <w:t>these</w:t>
      </w:r>
      <w:r>
        <w:rPr>
          <w:spacing w:val="-8"/>
          <w:w w:val="110"/>
        </w:rPr>
        <w:t> </w:t>
      </w:r>
      <w:r>
        <w:rPr>
          <w:w w:val="110"/>
        </w:rPr>
        <w:t>important</w:t>
      </w:r>
      <w:r>
        <w:rPr>
          <w:spacing w:val="-8"/>
          <w:w w:val="110"/>
        </w:rPr>
        <w:t> </w:t>
      </w:r>
      <w:r>
        <w:rPr>
          <w:w w:val="110"/>
        </w:rPr>
        <w:t>solutions. The</w:t>
      </w:r>
      <w:r>
        <w:rPr>
          <w:spacing w:val="-5"/>
          <w:w w:val="110"/>
        </w:rPr>
        <w:t> </w:t>
      </w:r>
      <w:r>
        <w:rPr>
          <w:w w:val="110"/>
        </w:rPr>
        <w:t>general</w:t>
      </w:r>
      <w:r>
        <w:rPr>
          <w:spacing w:val="-5"/>
          <w:w w:val="110"/>
        </w:rPr>
        <w:t> </w:t>
      </w:r>
      <w:r>
        <w:rPr>
          <w:w w:val="110"/>
        </w:rPr>
        <w:t>purpose</w:t>
      </w:r>
      <w:r>
        <w:rPr>
          <w:spacing w:val="-5"/>
          <w:w w:val="110"/>
        </w:rPr>
        <w:t> </w:t>
      </w:r>
      <w:r>
        <w:rPr>
          <w:w w:val="110"/>
        </w:rPr>
        <w:t>of</w:t>
      </w:r>
      <w:r>
        <w:rPr>
          <w:spacing w:val="-6"/>
          <w:w w:val="110"/>
        </w:rPr>
        <w:t> </w:t>
      </w:r>
      <w:r>
        <w:rPr>
          <w:w w:val="110"/>
        </w:rPr>
        <w:t>using</w:t>
      </w:r>
      <w:r>
        <w:rPr>
          <w:spacing w:val="-5"/>
          <w:w w:val="110"/>
        </w:rPr>
        <w:t> </w:t>
      </w:r>
      <w:r>
        <w:rPr>
          <w:w w:val="110"/>
        </w:rPr>
        <w:t>this</w:t>
      </w:r>
      <w:r>
        <w:rPr>
          <w:spacing w:val="-6"/>
          <w:w w:val="110"/>
        </w:rPr>
        <w:t> </w:t>
      </w:r>
      <w:r>
        <w:rPr>
          <w:w w:val="110"/>
        </w:rPr>
        <w:t>memory</w:t>
      </w:r>
      <w:r>
        <w:rPr>
          <w:spacing w:val="-5"/>
          <w:w w:val="110"/>
        </w:rPr>
        <w:t> </w:t>
      </w:r>
      <w:r>
        <w:rPr>
          <w:w w:val="110"/>
        </w:rPr>
        <w:t>is</w:t>
      </w:r>
      <w:r>
        <w:rPr>
          <w:spacing w:val="-5"/>
          <w:w w:val="110"/>
        </w:rPr>
        <w:t> </w:t>
      </w:r>
      <w:r>
        <w:rPr>
          <w:w w:val="110"/>
        </w:rPr>
        <w:t>that</w:t>
      </w:r>
      <w:r>
        <w:rPr>
          <w:spacing w:val="-5"/>
          <w:w w:val="110"/>
        </w:rPr>
        <w:t> </w:t>
      </w:r>
      <w:r>
        <w:rPr>
          <w:w w:val="110"/>
        </w:rPr>
        <w:t>the</w:t>
      </w:r>
      <w:r>
        <w:rPr>
          <w:spacing w:val="-5"/>
          <w:w w:val="110"/>
        </w:rPr>
        <w:t> </w:t>
      </w:r>
      <w:r>
        <w:rPr>
          <w:w w:val="110"/>
        </w:rPr>
        <w:t>algorithm</w:t>
      </w:r>
      <w:r>
        <w:rPr>
          <w:spacing w:val="-6"/>
          <w:w w:val="110"/>
        </w:rPr>
        <w:t> </w:t>
      </w:r>
      <w:r>
        <w:rPr>
          <w:w w:val="110"/>
        </w:rPr>
        <w:t>uses</w:t>
      </w:r>
      <w:r>
        <w:rPr>
          <w:spacing w:val="-5"/>
          <w:w w:val="110"/>
        </w:rPr>
        <w:t> </w:t>
      </w:r>
      <w:r>
        <w:rPr>
          <w:w w:val="110"/>
        </w:rPr>
        <w:t>the following two strategies, like the natural version, to achieve the main objective</w:t>
      </w:r>
      <w:r>
        <w:rPr>
          <w:w w:val="110"/>
        </w:rPr>
        <w:t> of scoring</w:t>
      </w:r>
      <w:r>
        <w:rPr>
          <w:w w:val="110"/>
        </w:rPr>
        <w:t> goals</w:t>
      </w:r>
      <w:r>
        <w:rPr>
          <w:w w:val="110"/>
        </w:rPr>
        <w:t> on the</w:t>
      </w:r>
      <w:r>
        <w:rPr>
          <w:w w:val="110"/>
        </w:rPr>
        <w:t> football field</w:t>
      </w:r>
      <w:r>
        <w:rPr>
          <w:w w:val="110"/>
        </w:rPr>
        <w:t> and achieving</w:t>
      </w:r>
      <w:r>
        <w:rPr>
          <w:w w:val="110"/>
        </w:rPr>
        <w:t> the</w:t>
      </w:r>
      <w:r>
        <w:rPr>
          <w:w w:val="110"/>
        </w:rPr>
        <w:t> best possible solution in the algorithm.</w:t>
      </w:r>
    </w:p>
    <w:p>
      <w:pPr>
        <w:pStyle w:val="BodyText"/>
        <w:spacing w:line="264" w:lineRule="auto"/>
        <w:ind w:left="131" w:right="110" w:firstLine="239"/>
        <w:jc w:val="both"/>
      </w:pPr>
      <w:r>
        <w:rPr>
          <w:b/>
          <w:w w:val="110"/>
        </w:rPr>
        <w:t>Attack strategy: </w:t>
      </w:r>
      <w:r>
        <w:rPr>
          <w:w w:val="110"/>
        </w:rPr>
        <w:t>Because the main goal of the football game is to score</w:t>
      </w:r>
      <w:r>
        <w:rPr>
          <w:spacing w:val="-9"/>
          <w:w w:val="110"/>
        </w:rPr>
        <w:t> </w:t>
      </w:r>
      <w:r>
        <w:rPr>
          <w:w w:val="110"/>
        </w:rPr>
        <w:t>goals</w:t>
      </w:r>
      <w:r>
        <w:rPr>
          <w:spacing w:val="-10"/>
          <w:w w:val="110"/>
        </w:rPr>
        <w:t> </w:t>
      </w:r>
      <w:r>
        <w:rPr>
          <w:w w:val="110"/>
        </w:rPr>
        <w:t>and</w:t>
      </w:r>
      <w:r>
        <w:rPr>
          <w:spacing w:val="-10"/>
          <w:w w:val="110"/>
        </w:rPr>
        <w:t> </w:t>
      </w:r>
      <w:r>
        <w:rPr>
          <w:w w:val="110"/>
        </w:rPr>
        <w:t>the</w:t>
      </w:r>
      <w:r>
        <w:rPr>
          <w:spacing w:val="-10"/>
          <w:w w:val="110"/>
        </w:rPr>
        <w:t> </w:t>
      </w:r>
      <w:r>
        <w:rPr>
          <w:w w:val="110"/>
        </w:rPr>
        <w:t>general</w:t>
      </w:r>
      <w:r>
        <w:rPr>
          <w:spacing w:val="-10"/>
          <w:w w:val="110"/>
        </w:rPr>
        <w:t> </w:t>
      </w:r>
      <w:r>
        <w:rPr>
          <w:w w:val="110"/>
        </w:rPr>
        <w:t>way</w:t>
      </w:r>
      <w:r>
        <w:rPr>
          <w:spacing w:val="-9"/>
          <w:w w:val="110"/>
        </w:rPr>
        <w:t> </w:t>
      </w:r>
      <w:r>
        <w:rPr>
          <w:w w:val="110"/>
        </w:rPr>
        <w:t>to</w:t>
      </w:r>
      <w:r>
        <w:rPr>
          <w:spacing w:val="-11"/>
          <w:w w:val="110"/>
        </w:rPr>
        <w:t> </w:t>
      </w:r>
      <w:r>
        <w:rPr>
          <w:w w:val="110"/>
        </w:rPr>
        <w:t>achieve</w:t>
      </w:r>
      <w:r>
        <w:rPr>
          <w:spacing w:val="-10"/>
          <w:w w:val="110"/>
        </w:rPr>
        <w:t> </w:t>
      </w:r>
      <w:r>
        <w:rPr>
          <w:w w:val="110"/>
        </w:rPr>
        <w:t>this</w:t>
      </w:r>
      <w:r>
        <w:rPr>
          <w:spacing w:val="-9"/>
          <w:w w:val="110"/>
        </w:rPr>
        <w:t> </w:t>
      </w:r>
      <w:r>
        <w:rPr>
          <w:w w:val="110"/>
        </w:rPr>
        <w:t>goal</w:t>
      </w:r>
      <w:r>
        <w:rPr>
          <w:spacing w:val="-10"/>
          <w:w w:val="110"/>
        </w:rPr>
        <w:t> </w:t>
      </w:r>
      <w:r>
        <w:rPr>
          <w:w w:val="110"/>
        </w:rPr>
        <w:t>is</w:t>
      </w:r>
      <w:r>
        <w:rPr>
          <w:spacing w:val="-10"/>
          <w:w w:val="110"/>
        </w:rPr>
        <w:t> </w:t>
      </w:r>
      <w:r>
        <w:rPr>
          <w:w w:val="110"/>
        </w:rPr>
        <w:t>that</w:t>
      </w:r>
      <w:r>
        <w:rPr>
          <w:spacing w:val="-9"/>
          <w:w w:val="110"/>
        </w:rPr>
        <w:t> </w:t>
      </w:r>
      <w:r>
        <w:rPr>
          <w:w w:val="110"/>
        </w:rPr>
        <w:t>the</w:t>
      </w:r>
      <w:r>
        <w:rPr>
          <w:spacing w:val="-10"/>
          <w:w w:val="110"/>
        </w:rPr>
        <w:t> </w:t>
      </w:r>
      <w:r>
        <w:rPr>
          <w:w w:val="110"/>
        </w:rPr>
        <w:t>defenders and</w:t>
      </w:r>
      <w:r>
        <w:rPr>
          <w:spacing w:val="13"/>
          <w:w w:val="110"/>
        </w:rPr>
        <w:t> </w:t>
      </w:r>
      <w:r>
        <w:rPr>
          <w:w w:val="110"/>
        </w:rPr>
        <w:t>midfielders</w:t>
      </w:r>
      <w:r>
        <w:rPr>
          <w:spacing w:val="12"/>
          <w:w w:val="110"/>
        </w:rPr>
        <w:t> </w:t>
      </w:r>
      <w:r>
        <w:rPr>
          <w:w w:val="110"/>
        </w:rPr>
        <w:t>have</w:t>
      </w:r>
      <w:r>
        <w:rPr>
          <w:spacing w:val="14"/>
          <w:w w:val="110"/>
        </w:rPr>
        <w:t> </w:t>
      </w:r>
      <w:r>
        <w:rPr>
          <w:w w:val="110"/>
        </w:rPr>
        <w:t>to</w:t>
      </w:r>
      <w:r>
        <w:rPr>
          <w:spacing w:val="12"/>
          <w:w w:val="110"/>
        </w:rPr>
        <w:t> </w:t>
      </w:r>
      <w:r>
        <w:rPr>
          <w:w w:val="110"/>
        </w:rPr>
        <w:t>move</w:t>
      </w:r>
      <w:r>
        <w:rPr>
          <w:spacing w:val="14"/>
          <w:w w:val="110"/>
        </w:rPr>
        <w:t> </w:t>
      </w:r>
      <w:r>
        <w:rPr>
          <w:w w:val="110"/>
        </w:rPr>
        <w:t>towards</w:t>
      </w:r>
      <w:r>
        <w:rPr>
          <w:spacing w:val="12"/>
          <w:w w:val="110"/>
        </w:rPr>
        <w:t> </w:t>
      </w:r>
      <w:r>
        <w:rPr>
          <w:w w:val="110"/>
        </w:rPr>
        <w:t>the</w:t>
      </w:r>
      <w:r>
        <w:rPr>
          <w:spacing w:val="13"/>
          <w:w w:val="110"/>
        </w:rPr>
        <w:t> </w:t>
      </w:r>
      <w:r>
        <w:rPr>
          <w:w w:val="110"/>
        </w:rPr>
        <w:t>opponent</w:t>
      </w:r>
      <w:r>
        <w:rPr>
          <w:rFonts w:ascii="STIX" w:hAnsi="STIX"/>
          <w:w w:val="110"/>
        </w:rPr>
        <w:t>’</w:t>
      </w:r>
      <w:r>
        <w:rPr>
          <w:w w:val="110"/>
        </w:rPr>
        <w:t>s</w:t>
      </w:r>
      <w:r>
        <w:rPr>
          <w:spacing w:val="12"/>
          <w:w w:val="110"/>
        </w:rPr>
        <w:t> </w:t>
      </w:r>
      <w:r>
        <w:rPr>
          <w:w w:val="110"/>
        </w:rPr>
        <w:t>field</w:t>
      </w:r>
      <w:r>
        <w:rPr>
          <w:spacing w:val="14"/>
          <w:w w:val="110"/>
        </w:rPr>
        <w:t> </w:t>
      </w:r>
      <w:r>
        <w:rPr>
          <w:w w:val="110"/>
        </w:rPr>
        <w:t>and</w:t>
      </w:r>
      <w:r>
        <w:rPr>
          <w:spacing w:val="12"/>
          <w:w w:val="110"/>
        </w:rPr>
        <w:t> </w:t>
      </w:r>
      <w:r>
        <w:rPr>
          <w:spacing w:val="-4"/>
          <w:w w:val="110"/>
        </w:rPr>
        <w:t>crush</w:t>
      </w:r>
    </w:p>
    <w:p>
      <w:pPr>
        <w:pStyle w:val="BodyText"/>
        <w:spacing w:line="142" w:lineRule="exact"/>
        <w:ind w:left="131"/>
        <w:jc w:val="both"/>
      </w:pPr>
      <w:r>
        <w:rPr>
          <w:w w:val="110"/>
        </w:rPr>
        <w:t>that</w:t>
      </w:r>
      <w:r>
        <w:rPr>
          <w:spacing w:val="36"/>
          <w:w w:val="110"/>
        </w:rPr>
        <w:t> </w:t>
      </w:r>
      <w:r>
        <w:rPr>
          <w:w w:val="110"/>
        </w:rPr>
        <w:t>team</w:t>
      </w:r>
      <w:r>
        <w:rPr>
          <w:spacing w:val="35"/>
          <w:w w:val="110"/>
        </w:rPr>
        <w:t> </w:t>
      </w:r>
      <w:r>
        <w:rPr>
          <w:w w:val="110"/>
        </w:rPr>
        <w:t>in</w:t>
      </w:r>
      <w:r>
        <w:rPr>
          <w:spacing w:val="36"/>
          <w:w w:val="110"/>
        </w:rPr>
        <w:t> </w:t>
      </w:r>
      <w:r>
        <w:rPr>
          <w:w w:val="110"/>
        </w:rPr>
        <w:t>order</w:t>
      </w:r>
      <w:r>
        <w:rPr>
          <w:spacing w:val="36"/>
          <w:w w:val="110"/>
        </w:rPr>
        <w:t> </w:t>
      </w:r>
      <w:r>
        <w:rPr>
          <w:w w:val="110"/>
        </w:rPr>
        <w:t>to</w:t>
      </w:r>
      <w:r>
        <w:rPr>
          <w:spacing w:val="35"/>
          <w:w w:val="110"/>
        </w:rPr>
        <w:t> </w:t>
      </w:r>
      <w:r>
        <w:rPr>
          <w:w w:val="110"/>
        </w:rPr>
        <w:t>get</w:t>
      </w:r>
      <w:r>
        <w:rPr>
          <w:spacing w:val="36"/>
          <w:w w:val="110"/>
        </w:rPr>
        <w:t> </w:t>
      </w:r>
      <w:r>
        <w:rPr>
          <w:w w:val="110"/>
        </w:rPr>
        <w:t>better</w:t>
      </w:r>
      <w:r>
        <w:rPr>
          <w:spacing w:val="35"/>
          <w:w w:val="110"/>
        </w:rPr>
        <w:t> </w:t>
      </w:r>
      <w:r>
        <w:rPr>
          <w:w w:val="110"/>
        </w:rPr>
        <w:t>opportunities</w:t>
      </w:r>
      <w:r>
        <w:rPr>
          <w:spacing w:val="35"/>
          <w:w w:val="110"/>
        </w:rPr>
        <w:t> </w:t>
      </w:r>
      <w:r>
        <w:rPr>
          <w:w w:val="110"/>
        </w:rPr>
        <w:t>for</w:t>
      </w:r>
      <w:r>
        <w:rPr>
          <w:spacing w:val="36"/>
          <w:w w:val="110"/>
        </w:rPr>
        <w:t> </w:t>
      </w:r>
      <w:r>
        <w:rPr>
          <w:w w:val="110"/>
        </w:rPr>
        <w:t>themselves.</w:t>
      </w:r>
      <w:r>
        <w:rPr>
          <w:spacing w:val="36"/>
          <w:w w:val="110"/>
        </w:rPr>
        <w:t> </w:t>
      </w:r>
      <w:r>
        <w:rPr>
          <w:spacing w:val="-4"/>
          <w:w w:val="110"/>
        </w:rPr>
        <w:t>Now,</w:t>
      </w:r>
    </w:p>
    <w:p>
      <w:pPr>
        <w:spacing w:after="0" w:line="142" w:lineRule="exact"/>
        <w:jc w:val="both"/>
        <w:sectPr>
          <w:type w:val="continuous"/>
          <w:pgSz w:w="11910" w:h="15880"/>
          <w:pgMar w:header="655" w:footer="544" w:top="620" w:bottom="280" w:left="620" w:right="640"/>
          <w:cols w:num="2" w:equalWidth="0">
            <w:col w:w="5195" w:space="186"/>
            <w:col w:w="5269"/>
          </w:cols>
        </w:sectPr>
      </w:pPr>
    </w:p>
    <w:p>
      <w:pPr>
        <w:pStyle w:val="BodyText"/>
        <w:spacing w:before="75"/>
        <w:rPr>
          <w:sz w:val="14"/>
        </w:rPr>
      </w:pPr>
    </w:p>
    <w:p>
      <w:pPr>
        <w:spacing w:before="0"/>
        <w:ind w:left="131" w:right="0" w:firstLine="0"/>
        <w:jc w:val="left"/>
        <w:rPr>
          <w:b/>
          <w:sz w:val="14"/>
        </w:rPr>
      </w:pPr>
      <w:bookmarkStart w:name="_bookmark15" w:id="21"/>
      <w:bookmarkEnd w:id="21"/>
      <w:r>
        <w:rPr/>
      </w:r>
      <w:r>
        <w:rPr>
          <w:b/>
          <w:w w:val="110"/>
          <w:sz w:val="14"/>
        </w:rPr>
        <w:t>Table</w:t>
      </w:r>
      <w:r>
        <w:rPr>
          <w:b/>
          <w:spacing w:val="1"/>
          <w:w w:val="110"/>
          <w:sz w:val="14"/>
        </w:rPr>
        <w:t> </w:t>
      </w:r>
      <w:r>
        <w:rPr>
          <w:b/>
          <w:spacing w:val="-10"/>
          <w:w w:val="110"/>
          <w:sz w:val="14"/>
        </w:rPr>
        <w:t>2</w:t>
      </w:r>
    </w:p>
    <w:p>
      <w:pPr>
        <w:spacing w:before="31" w:after="55"/>
        <w:ind w:left="131" w:right="0" w:firstLine="0"/>
        <w:jc w:val="left"/>
        <w:rPr>
          <w:sz w:val="14"/>
        </w:rPr>
      </w:pPr>
      <w:r>
        <w:rPr>
          <w:w w:val="115"/>
          <w:sz w:val="14"/>
        </w:rPr>
        <w:t>The</w:t>
      </w:r>
      <w:r>
        <w:rPr>
          <w:spacing w:val="-4"/>
          <w:w w:val="115"/>
          <w:sz w:val="14"/>
        </w:rPr>
        <w:t> </w:t>
      </w:r>
      <w:r>
        <w:rPr>
          <w:w w:val="115"/>
          <w:sz w:val="14"/>
        </w:rPr>
        <w:t>results</w:t>
      </w:r>
      <w:r>
        <w:rPr>
          <w:spacing w:val="-4"/>
          <w:w w:val="115"/>
          <w:sz w:val="14"/>
        </w:rPr>
        <w:t> </w:t>
      </w:r>
      <w:r>
        <w:rPr>
          <w:w w:val="115"/>
          <w:sz w:val="14"/>
        </w:rPr>
        <w:t>obtained</w:t>
      </w:r>
      <w:r>
        <w:rPr>
          <w:spacing w:val="-5"/>
          <w:w w:val="115"/>
          <w:sz w:val="14"/>
        </w:rPr>
        <w:t> </w:t>
      </w:r>
      <w:r>
        <w:rPr>
          <w:w w:val="115"/>
          <w:sz w:val="14"/>
        </w:rPr>
        <w:t>by</w:t>
      </w:r>
      <w:r>
        <w:rPr>
          <w:spacing w:val="-3"/>
          <w:w w:val="115"/>
          <w:sz w:val="14"/>
        </w:rPr>
        <w:t> </w:t>
      </w:r>
      <w:r>
        <w:rPr>
          <w:spacing w:val="-2"/>
          <w:w w:val="115"/>
          <w:sz w:val="14"/>
        </w:rPr>
        <w:t>MFGA.</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69"/>
        <w:gridCol w:w="1209"/>
        <w:gridCol w:w="993"/>
        <w:gridCol w:w="979"/>
        <w:gridCol w:w="1167"/>
        <w:gridCol w:w="1148"/>
        <w:gridCol w:w="993"/>
        <w:gridCol w:w="994"/>
        <w:gridCol w:w="1021"/>
        <w:gridCol w:w="826"/>
      </w:tblGrid>
      <w:tr>
        <w:trPr>
          <w:trHeight w:val="425" w:hRule="atLeast"/>
        </w:trPr>
        <w:tc>
          <w:tcPr>
            <w:tcW w:w="1069" w:type="dxa"/>
            <w:tcBorders>
              <w:top w:val="single" w:sz="4" w:space="0" w:color="000000"/>
              <w:bottom w:val="single" w:sz="4" w:space="0" w:color="000000"/>
            </w:tcBorders>
          </w:tcPr>
          <w:p>
            <w:pPr>
              <w:pStyle w:val="TableParagraph"/>
              <w:spacing w:line="240" w:lineRule="auto" w:before="95"/>
              <w:rPr>
                <w:sz w:val="12"/>
              </w:rPr>
            </w:pPr>
          </w:p>
          <w:p>
            <w:pPr>
              <w:pStyle w:val="TableParagraph"/>
              <w:spacing w:line="240" w:lineRule="auto" w:before="1"/>
              <w:ind w:left="119"/>
              <w:rPr>
                <w:b/>
                <w:sz w:val="12"/>
              </w:rPr>
            </w:pPr>
            <w:r>
              <w:rPr>
                <w:b/>
                <w:w w:val="115"/>
                <w:sz w:val="12"/>
              </w:rPr>
              <w:t>Data</w:t>
            </w:r>
            <w:r>
              <w:rPr>
                <w:b/>
                <w:spacing w:val="-2"/>
                <w:w w:val="115"/>
                <w:sz w:val="12"/>
              </w:rPr>
              <w:t> </w:t>
            </w:r>
            <w:r>
              <w:rPr>
                <w:b/>
                <w:spacing w:val="-5"/>
                <w:w w:val="115"/>
                <w:sz w:val="12"/>
              </w:rPr>
              <w:t>set</w:t>
            </w:r>
          </w:p>
        </w:tc>
        <w:tc>
          <w:tcPr>
            <w:tcW w:w="1209" w:type="dxa"/>
            <w:tcBorders>
              <w:top w:val="single" w:sz="4" w:space="0" w:color="000000"/>
              <w:bottom w:val="single" w:sz="4" w:space="0" w:color="000000"/>
            </w:tcBorders>
          </w:tcPr>
          <w:p>
            <w:pPr>
              <w:pStyle w:val="TableParagraph"/>
              <w:spacing w:line="170" w:lineRule="atLeast" w:before="29"/>
              <w:ind w:left="335" w:right="625"/>
              <w:rPr>
                <w:b/>
                <w:sz w:val="12"/>
              </w:rPr>
            </w:pPr>
            <w:r>
              <w:rPr>
                <w:b/>
                <w:spacing w:val="-4"/>
                <w:sz w:val="12"/>
              </w:rPr>
              <w:t>BKS</w:t>
            </w:r>
            <w:r>
              <w:rPr>
                <w:b/>
                <w:spacing w:val="40"/>
                <w:sz w:val="12"/>
              </w:rPr>
              <w:t> </w:t>
            </w:r>
            <w:r>
              <w:rPr>
                <w:b/>
                <w:spacing w:val="-6"/>
                <w:sz w:val="12"/>
              </w:rPr>
              <w:t>TD</w:t>
            </w:r>
          </w:p>
        </w:tc>
        <w:tc>
          <w:tcPr>
            <w:tcW w:w="993" w:type="dxa"/>
            <w:tcBorders>
              <w:top w:val="single" w:sz="4" w:space="0" w:color="000000"/>
              <w:bottom w:val="single" w:sz="4" w:space="0" w:color="000000"/>
            </w:tcBorders>
          </w:tcPr>
          <w:p>
            <w:pPr>
              <w:pStyle w:val="TableParagraph"/>
              <w:spacing w:line="240" w:lineRule="auto" w:before="95"/>
              <w:rPr>
                <w:sz w:val="12"/>
              </w:rPr>
            </w:pPr>
          </w:p>
          <w:p>
            <w:pPr>
              <w:pStyle w:val="TableParagraph"/>
              <w:spacing w:line="240" w:lineRule="auto" w:before="1"/>
              <w:ind w:left="336"/>
              <w:rPr>
                <w:b/>
                <w:sz w:val="12"/>
              </w:rPr>
            </w:pPr>
            <w:r>
              <w:rPr>
                <w:b/>
                <w:spacing w:val="-5"/>
                <w:w w:val="105"/>
                <w:sz w:val="12"/>
              </w:rPr>
              <w:t>NV</w:t>
            </w:r>
          </w:p>
        </w:tc>
        <w:tc>
          <w:tcPr>
            <w:tcW w:w="979" w:type="dxa"/>
            <w:tcBorders>
              <w:top w:val="single" w:sz="4" w:space="0" w:color="000000"/>
              <w:bottom w:val="single" w:sz="4" w:space="0" w:color="000000"/>
            </w:tcBorders>
          </w:tcPr>
          <w:p>
            <w:pPr>
              <w:pStyle w:val="TableParagraph"/>
              <w:spacing w:line="240" w:lineRule="auto" w:before="61"/>
              <w:ind w:left="336"/>
              <w:rPr>
                <w:b/>
                <w:sz w:val="12"/>
              </w:rPr>
            </w:pPr>
            <w:r>
              <w:rPr>
                <w:b/>
                <w:spacing w:val="-4"/>
                <w:sz w:val="12"/>
              </w:rPr>
              <w:t>MFGA</w:t>
            </w:r>
          </w:p>
          <w:p>
            <w:pPr>
              <w:pStyle w:val="TableParagraph"/>
              <w:spacing w:line="240" w:lineRule="auto" w:before="35"/>
              <w:ind w:left="336"/>
              <w:rPr>
                <w:b/>
                <w:sz w:val="12"/>
              </w:rPr>
            </w:pPr>
            <w:r>
              <w:rPr>
                <w:b/>
                <w:spacing w:val="-5"/>
                <w:w w:val="110"/>
                <w:sz w:val="12"/>
              </w:rPr>
              <w:t>Ref</w:t>
            </w:r>
          </w:p>
        </w:tc>
        <w:tc>
          <w:tcPr>
            <w:tcW w:w="1167" w:type="dxa"/>
            <w:tcBorders>
              <w:top w:val="single" w:sz="4" w:space="0" w:color="000000"/>
              <w:bottom w:val="single" w:sz="4" w:space="0" w:color="000000"/>
            </w:tcBorders>
          </w:tcPr>
          <w:p>
            <w:pPr>
              <w:pStyle w:val="TableParagraph"/>
              <w:spacing w:line="240" w:lineRule="auto" w:before="95"/>
              <w:rPr>
                <w:sz w:val="12"/>
              </w:rPr>
            </w:pPr>
          </w:p>
          <w:p>
            <w:pPr>
              <w:pStyle w:val="TableParagraph"/>
              <w:spacing w:line="240" w:lineRule="auto" w:before="1"/>
              <w:ind w:left="280"/>
              <w:rPr>
                <w:b/>
                <w:sz w:val="12"/>
              </w:rPr>
            </w:pPr>
            <w:r>
              <w:rPr>
                <w:b/>
                <w:spacing w:val="-5"/>
                <w:sz w:val="12"/>
              </w:rPr>
              <w:t>BS</w:t>
            </w:r>
          </w:p>
        </w:tc>
        <w:tc>
          <w:tcPr>
            <w:tcW w:w="1148" w:type="dxa"/>
            <w:tcBorders>
              <w:top w:val="single" w:sz="4" w:space="0" w:color="000000"/>
              <w:bottom w:val="single" w:sz="4" w:space="0" w:color="000000"/>
            </w:tcBorders>
          </w:tcPr>
          <w:p>
            <w:pPr>
              <w:pStyle w:val="TableParagraph"/>
              <w:spacing w:line="240" w:lineRule="auto" w:before="95"/>
              <w:rPr>
                <w:sz w:val="12"/>
              </w:rPr>
            </w:pPr>
          </w:p>
          <w:p>
            <w:pPr>
              <w:pStyle w:val="TableParagraph"/>
              <w:spacing w:line="240" w:lineRule="auto" w:before="1"/>
              <w:ind w:left="336"/>
              <w:rPr>
                <w:b/>
                <w:sz w:val="12"/>
              </w:rPr>
            </w:pPr>
            <w:r>
              <w:rPr>
                <w:b/>
                <w:spacing w:val="-5"/>
                <w:sz w:val="12"/>
              </w:rPr>
              <w:t>AS</w:t>
            </w:r>
          </w:p>
        </w:tc>
        <w:tc>
          <w:tcPr>
            <w:tcW w:w="993" w:type="dxa"/>
            <w:tcBorders>
              <w:top w:val="single" w:sz="4" w:space="0" w:color="000000"/>
              <w:bottom w:val="single" w:sz="4" w:space="0" w:color="000000"/>
            </w:tcBorders>
          </w:tcPr>
          <w:p>
            <w:pPr>
              <w:pStyle w:val="TableParagraph"/>
              <w:spacing w:line="240" w:lineRule="auto" w:before="95"/>
              <w:rPr>
                <w:sz w:val="12"/>
              </w:rPr>
            </w:pPr>
          </w:p>
          <w:p>
            <w:pPr>
              <w:pStyle w:val="TableParagraph"/>
              <w:spacing w:line="240" w:lineRule="auto" w:before="1"/>
              <w:ind w:left="337"/>
              <w:rPr>
                <w:b/>
                <w:sz w:val="12"/>
              </w:rPr>
            </w:pPr>
            <w:r>
              <w:rPr>
                <w:b/>
                <w:spacing w:val="-5"/>
                <w:w w:val="110"/>
                <w:sz w:val="12"/>
              </w:rPr>
              <w:t>Std</w:t>
            </w:r>
          </w:p>
        </w:tc>
        <w:tc>
          <w:tcPr>
            <w:tcW w:w="994" w:type="dxa"/>
            <w:tcBorders>
              <w:top w:val="single" w:sz="4" w:space="0" w:color="000000"/>
              <w:bottom w:val="single" w:sz="4" w:space="0" w:color="000000"/>
            </w:tcBorders>
          </w:tcPr>
          <w:p>
            <w:pPr>
              <w:pStyle w:val="TableParagraph"/>
              <w:spacing w:line="240" w:lineRule="auto" w:before="95"/>
              <w:rPr>
                <w:sz w:val="12"/>
              </w:rPr>
            </w:pPr>
          </w:p>
          <w:p>
            <w:pPr>
              <w:pStyle w:val="TableParagraph"/>
              <w:spacing w:line="240" w:lineRule="auto" w:before="1"/>
              <w:ind w:left="337"/>
              <w:rPr>
                <w:b/>
                <w:sz w:val="12"/>
              </w:rPr>
            </w:pPr>
            <w:r>
              <w:rPr>
                <w:b/>
                <w:spacing w:val="-5"/>
                <w:w w:val="105"/>
                <w:sz w:val="12"/>
              </w:rPr>
              <w:t>NV</w:t>
            </w:r>
          </w:p>
        </w:tc>
        <w:tc>
          <w:tcPr>
            <w:tcW w:w="1021" w:type="dxa"/>
            <w:tcBorders>
              <w:top w:val="single" w:sz="4" w:space="0" w:color="000000"/>
              <w:bottom w:val="single" w:sz="4" w:space="0" w:color="000000"/>
            </w:tcBorders>
          </w:tcPr>
          <w:p>
            <w:pPr>
              <w:pStyle w:val="TableParagraph"/>
              <w:spacing w:line="240" w:lineRule="auto" w:before="95"/>
              <w:rPr>
                <w:sz w:val="12"/>
              </w:rPr>
            </w:pPr>
          </w:p>
          <w:p>
            <w:pPr>
              <w:pStyle w:val="TableParagraph"/>
              <w:spacing w:line="240" w:lineRule="auto" w:before="1"/>
              <w:ind w:left="337"/>
              <w:rPr>
                <w:b/>
                <w:sz w:val="12"/>
              </w:rPr>
            </w:pPr>
            <w:r>
              <w:rPr>
                <w:b/>
                <w:spacing w:val="-5"/>
                <w:w w:val="110"/>
                <w:sz w:val="12"/>
              </w:rPr>
              <w:t>Gap</w:t>
            </w:r>
          </w:p>
        </w:tc>
        <w:tc>
          <w:tcPr>
            <w:tcW w:w="826" w:type="dxa"/>
            <w:tcBorders>
              <w:top w:val="single" w:sz="4" w:space="0" w:color="000000"/>
              <w:bottom w:val="single" w:sz="4" w:space="0" w:color="000000"/>
            </w:tcBorders>
          </w:tcPr>
          <w:p>
            <w:pPr>
              <w:pStyle w:val="TableParagraph"/>
              <w:spacing w:line="240" w:lineRule="auto" w:before="95"/>
              <w:rPr>
                <w:sz w:val="12"/>
              </w:rPr>
            </w:pPr>
          </w:p>
          <w:p>
            <w:pPr>
              <w:pStyle w:val="TableParagraph"/>
              <w:spacing w:line="240" w:lineRule="auto" w:before="1"/>
              <w:ind w:left="337"/>
              <w:rPr>
                <w:b/>
                <w:sz w:val="12"/>
              </w:rPr>
            </w:pPr>
            <w:r>
              <w:rPr>
                <w:b/>
                <w:spacing w:val="-4"/>
                <w:w w:val="105"/>
                <w:sz w:val="12"/>
              </w:rPr>
              <w:t>CoVar</w:t>
            </w:r>
          </w:p>
        </w:tc>
      </w:tr>
      <w:tr>
        <w:trPr>
          <w:trHeight w:val="217" w:hRule="atLeast"/>
        </w:trPr>
        <w:tc>
          <w:tcPr>
            <w:tcW w:w="1069" w:type="dxa"/>
            <w:tcBorders>
              <w:top w:val="single" w:sz="4" w:space="0" w:color="000000"/>
            </w:tcBorders>
          </w:tcPr>
          <w:p>
            <w:pPr>
              <w:pStyle w:val="TableParagraph"/>
              <w:spacing w:before="61"/>
              <w:ind w:left="119"/>
              <w:rPr>
                <w:b/>
                <w:sz w:val="12"/>
              </w:rPr>
            </w:pPr>
            <w:r>
              <w:rPr>
                <w:b/>
                <w:w w:val="110"/>
                <w:sz w:val="12"/>
              </w:rPr>
              <w:t>C1-</w:t>
            </w:r>
            <w:r>
              <w:rPr>
                <w:b/>
                <w:spacing w:val="-5"/>
                <w:w w:val="115"/>
                <w:sz w:val="12"/>
              </w:rPr>
              <w:t>01</w:t>
            </w:r>
          </w:p>
        </w:tc>
        <w:tc>
          <w:tcPr>
            <w:tcW w:w="1209" w:type="dxa"/>
            <w:tcBorders>
              <w:top w:val="single" w:sz="4" w:space="0" w:color="000000"/>
            </w:tcBorders>
          </w:tcPr>
          <w:p>
            <w:pPr>
              <w:pStyle w:val="TableParagraph"/>
              <w:spacing w:before="61"/>
              <w:ind w:left="73" w:right="72"/>
              <w:jc w:val="center"/>
              <w:rPr>
                <w:sz w:val="12"/>
              </w:rPr>
            </w:pPr>
            <w:r>
              <w:rPr>
                <w:spacing w:val="-2"/>
                <w:w w:val="120"/>
                <w:sz w:val="12"/>
              </w:rPr>
              <w:t>828.94</w:t>
            </w:r>
          </w:p>
        </w:tc>
        <w:tc>
          <w:tcPr>
            <w:tcW w:w="993" w:type="dxa"/>
            <w:tcBorders>
              <w:top w:val="single" w:sz="4" w:space="0" w:color="000000"/>
            </w:tcBorders>
          </w:tcPr>
          <w:p>
            <w:pPr>
              <w:pStyle w:val="TableParagraph"/>
              <w:spacing w:before="61"/>
              <w:ind w:left="336"/>
              <w:rPr>
                <w:sz w:val="12"/>
              </w:rPr>
            </w:pPr>
            <w:r>
              <w:rPr>
                <w:spacing w:val="-5"/>
                <w:w w:val="120"/>
                <w:sz w:val="12"/>
              </w:rPr>
              <w:t>10</w:t>
            </w:r>
          </w:p>
        </w:tc>
        <w:tc>
          <w:tcPr>
            <w:tcW w:w="979" w:type="dxa"/>
            <w:tcBorders>
              <w:top w:val="single" w:sz="4" w:space="0" w:color="000000"/>
            </w:tcBorders>
          </w:tcPr>
          <w:p>
            <w:pPr>
              <w:pStyle w:val="TableParagraph"/>
              <w:spacing w:before="61"/>
              <w:ind w:left="336"/>
              <w:rPr>
                <w:sz w:val="12"/>
              </w:rPr>
            </w:pPr>
            <w:hyperlink w:history="true" w:anchor="_bookmark55">
              <w:r>
                <w:rPr>
                  <w:color w:val="2196D1"/>
                  <w:spacing w:val="-4"/>
                  <w:w w:val="125"/>
                  <w:sz w:val="12"/>
                </w:rPr>
                <w:t>[32]</w:t>
              </w:r>
            </w:hyperlink>
          </w:p>
        </w:tc>
        <w:tc>
          <w:tcPr>
            <w:tcW w:w="1167" w:type="dxa"/>
            <w:tcBorders>
              <w:top w:val="single" w:sz="4" w:space="0" w:color="000000"/>
            </w:tcBorders>
          </w:tcPr>
          <w:p>
            <w:pPr>
              <w:pStyle w:val="TableParagraph"/>
              <w:spacing w:before="61"/>
              <w:ind w:left="280"/>
              <w:rPr>
                <w:b/>
                <w:sz w:val="12"/>
              </w:rPr>
            </w:pPr>
            <w:r>
              <w:rPr>
                <w:b/>
                <w:spacing w:val="-2"/>
                <w:w w:val="125"/>
                <w:sz w:val="12"/>
              </w:rPr>
              <w:t>828.94</w:t>
            </w:r>
          </w:p>
        </w:tc>
        <w:tc>
          <w:tcPr>
            <w:tcW w:w="1148" w:type="dxa"/>
            <w:tcBorders>
              <w:top w:val="single" w:sz="4" w:space="0" w:color="000000"/>
            </w:tcBorders>
          </w:tcPr>
          <w:p>
            <w:pPr>
              <w:pStyle w:val="TableParagraph"/>
              <w:spacing w:before="61"/>
              <w:ind w:right="330"/>
              <w:jc w:val="right"/>
              <w:rPr>
                <w:b/>
                <w:sz w:val="12"/>
              </w:rPr>
            </w:pPr>
            <w:r>
              <w:rPr>
                <w:b/>
                <w:spacing w:val="-2"/>
                <w:w w:val="125"/>
                <w:sz w:val="12"/>
              </w:rPr>
              <w:t>828.94</w:t>
            </w:r>
          </w:p>
        </w:tc>
        <w:tc>
          <w:tcPr>
            <w:tcW w:w="993" w:type="dxa"/>
            <w:tcBorders>
              <w:top w:val="single" w:sz="4" w:space="0" w:color="000000"/>
            </w:tcBorders>
          </w:tcPr>
          <w:p>
            <w:pPr>
              <w:pStyle w:val="TableParagraph"/>
              <w:spacing w:before="61"/>
              <w:ind w:right="331"/>
              <w:jc w:val="right"/>
              <w:rPr>
                <w:sz w:val="12"/>
              </w:rPr>
            </w:pPr>
            <w:r>
              <w:rPr>
                <w:spacing w:val="-4"/>
                <w:w w:val="120"/>
                <w:sz w:val="12"/>
              </w:rPr>
              <w:t>0.00</w:t>
            </w:r>
          </w:p>
        </w:tc>
        <w:tc>
          <w:tcPr>
            <w:tcW w:w="994" w:type="dxa"/>
            <w:tcBorders>
              <w:top w:val="single" w:sz="4" w:space="0" w:color="000000"/>
            </w:tcBorders>
          </w:tcPr>
          <w:p>
            <w:pPr>
              <w:pStyle w:val="TableParagraph"/>
              <w:spacing w:before="61"/>
              <w:ind w:left="337"/>
              <w:rPr>
                <w:sz w:val="12"/>
              </w:rPr>
            </w:pPr>
            <w:r>
              <w:rPr>
                <w:spacing w:val="-5"/>
                <w:w w:val="120"/>
                <w:sz w:val="12"/>
              </w:rPr>
              <w:t>10</w:t>
            </w:r>
          </w:p>
        </w:tc>
        <w:tc>
          <w:tcPr>
            <w:tcW w:w="1021" w:type="dxa"/>
            <w:tcBorders>
              <w:top w:val="single" w:sz="4" w:space="0" w:color="000000"/>
            </w:tcBorders>
          </w:tcPr>
          <w:p>
            <w:pPr>
              <w:pStyle w:val="TableParagraph"/>
              <w:spacing w:before="61"/>
              <w:ind w:right="331"/>
              <w:jc w:val="right"/>
              <w:rPr>
                <w:sz w:val="12"/>
              </w:rPr>
            </w:pPr>
            <w:r>
              <w:rPr>
                <w:spacing w:val="-4"/>
                <w:w w:val="120"/>
                <w:sz w:val="12"/>
              </w:rPr>
              <w:t>0.00</w:t>
            </w:r>
          </w:p>
        </w:tc>
        <w:tc>
          <w:tcPr>
            <w:tcW w:w="826" w:type="dxa"/>
            <w:tcBorders>
              <w:top w:val="single" w:sz="4" w:space="0" w:color="000000"/>
            </w:tcBorders>
          </w:tcPr>
          <w:p>
            <w:pPr>
              <w:pStyle w:val="TableParagraph"/>
              <w:spacing w:before="61"/>
              <w:ind w:left="337"/>
              <w:rPr>
                <w:sz w:val="12"/>
              </w:rPr>
            </w:pPr>
            <w:r>
              <w:rPr>
                <w:spacing w:val="-4"/>
                <w:w w:val="120"/>
                <w:sz w:val="12"/>
              </w:rPr>
              <w:t>0.00</w:t>
            </w:r>
          </w:p>
        </w:tc>
      </w:tr>
      <w:tr>
        <w:trPr>
          <w:trHeight w:val="171" w:hRule="atLeast"/>
        </w:trPr>
        <w:tc>
          <w:tcPr>
            <w:tcW w:w="1069" w:type="dxa"/>
          </w:tcPr>
          <w:p>
            <w:pPr>
              <w:pStyle w:val="TableParagraph"/>
              <w:ind w:left="119"/>
              <w:rPr>
                <w:b/>
                <w:sz w:val="12"/>
              </w:rPr>
            </w:pPr>
            <w:r>
              <w:rPr>
                <w:b/>
                <w:w w:val="110"/>
                <w:sz w:val="12"/>
              </w:rPr>
              <w:t>C1-</w:t>
            </w:r>
            <w:r>
              <w:rPr>
                <w:b/>
                <w:spacing w:val="-5"/>
                <w:w w:val="115"/>
                <w:sz w:val="12"/>
              </w:rPr>
              <w:t>02</w:t>
            </w:r>
          </w:p>
        </w:tc>
        <w:tc>
          <w:tcPr>
            <w:tcW w:w="1209" w:type="dxa"/>
          </w:tcPr>
          <w:p>
            <w:pPr>
              <w:pStyle w:val="TableParagraph"/>
              <w:ind w:left="73" w:right="72"/>
              <w:jc w:val="center"/>
              <w:rPr>
                <w:sz w:val="12"/>
              </w:rPr>
            </w:pPr>
            <w:r>
              <w:rPr>
                <w:spacing w:val="-2"/>
                <w:w w:val="120"/>
                <w:sz w:val="12"/>
              </w:rPr>
              <w:t>828.94</w:t>
            </w:r>
          </w:p>
        </w:tc>
        <w:tc>
          <w:tcPr>
            <w:tcW w:w="993" w:type="dxa"/>
          </w:tcPr>
          <w:p>
            <w:pPr>
              <w:pStyle w:val="TableParagraph"/>
              <w:ind w:left="336"/>
              <w:rPr>
                <w:sz w:val="12"/>
              </w:rPr>
            </w:pPr>
            <w:r>
              <w:rPr>
                <w:spacing w:val="-5"/>
                <w:w w:val="120"/>
                <w:sz w:val="12"/>
              </w:rPr>
              <w:t>10</w:t>
            </w:r>
          </w:p>
        </w:tc>
        <w:tc>
          <w:tcPr>
            <w:tcW w:w="979" w:type="dxa"/>
          </w:tcPr>
          <w:p>
            <w:pPr>
              <w:pStyle w:val="TableParagraph"/>
              <w:ind w:left="336"/>
              <w:rPr>
                <w:sz w:val="12"/>
              </w:rPr>
            </w:pPr>
            <w:hyperlink w:history="true" w:anchor="_bookmark55">
              <w:r>
                <w:rPr>
                  <w:color w:val="2196D1"/>
                  <w:spacing w:val="-4"/>
                  <w:w w:val="125"/>
                  <w:sz w:val="12"/>
                </w:rPr>
                <w:t>[32]</w:t>
              </w:r>
            </w:hyperlink>
          </w:p>
        </w:tc>
        <w:tc>
          <w:tcPr>
            <w:tcW w:w="1167" w:type="dxa"/>
          </w:tcPr>
          <w:p>
            <w:pPr>
              <w:pStyle w:val="TableParagraph"/>
              <w:ind w:left="280"/>
              <w:rPr>
                <w:b/>
                <w:sz w:val="12"/>
              </w:rPr>
            </w:pPr>
            <w:r>
              <w:rPr>
                <w:b/>
                <w:spacing w:val="-2"/>
                <w:w w:val="125"/>
                <w:sz w:val="12"/>
              </w:rPr>
              <w:t>828.94</w:t>
            </w:r>
          </w:p>
        </w:tc>
        <w:tc>
          <w:tcPr>
            <w:tcW w:w="1148" w:type="dxa"/>
          </w:tcPr>
          <w:p>
            <w:pPr>
              <w:pStyle w:val="TableParagraph"/>
              <w:ind w:right="330"/>
              <w:jc w:val="right"/>
              <w:rPr>
                <w:b/>
                <w:sz w:val="12"/>
              </w:rPr>
            </w:pPr>
            <w:r>
              <w:rPr>
                <w:b/>
                <w:spacing w:val="-2"/>
                <w:w w:val="125"/>
                <w:sz w:val="12"/>
              </w:rPr>
              <w:t>828.94</w:t>
            </w:r>
          </w:p>
        </w:tc>
        <w:tc>
          <w:tcPr>
            <w:tcW w:w="993" w:type="dxa"/>
          </w:tcPr>
          <w:p>
            <w:pPr>
              <w:pStyle w:val="TableParagraph"/>
              <w:ind w:right="331"/>
              <w:jc w:val="right"/>
              <w:rPr>
                <w:sz w:val="12"/>
              </w:rPr>
            </w:pPr>
            <w:r>
              <w:rPr>
                <w:spacing w:val="-4"/>
                <w:w w:val="120"/>
                <w:sz w:val="12"/>
              </w:rPr>
              <w:t>0.00</w:t>
            </w:r>
          </w:p>
        </w:tc>
        <w:tc>
          <w:tcPr>
            <w:tcW w:w="994" w:type="dxa"/>
          </w:tcPr>
          <w:p>
            <w:pPr>
              <w:pStyle w:val="TableParagraph"/>
              <w:ind w:left="337"/>
              <w:rPr>
                <w:sz w:val="12"/>
              </w:rPr>
            </w:pPr>
            <w:r>
              <w:rPr>
                <w:spacing w:val="-5"/>
                <w:w w:val="120"/>
                <w:sz w:val="12"/>
              </w:rPr>
              <w:t>10</w:t>
            </w:r>
          </w:p>
        </w:tc>
        <w:tc>
          <w:tcPr>
            <w:tcW w:w="1021" w:type="dxa"/>
          </w:tcPr>
          <w:p>
            <w:pPr>
              <w:pStyle w:val="TableParagraph"/>
              <w:ind w:right="331"/>
              <w:jc w:val="right"/>
              <w:rPr>
                <w:sz w:val="12"/>
              </w:rPr>
            </w:pPr>
            <w:r>
              <w:rPr>
                <w:spacing w:val="-4"/>
                <w:w w:val="120"/>
                <w:sz w:val="12"/>
              </w:rPr>
              <w:t>0.00</w:t>
            </w:r>
          </w:p>
        </w:tc>
        <w:tc>
          <w:tcPr>
            <w:tcW w:w="826" w:type="dxa"/>
          </w:tcPr>
          <w:p>
            <w:pPr>
              <w:pStyle w:val="TableParagraph"/>
              <w:ind w:left="337"/>
              <w:rPr>
                <w:sz w:val="12"/>
              </w:rPr>
            </w:pPr>
            <w:r>
              <w:rPr>
                <w:spacing w:val="-4"/>
                <w:w w:val="120"/>
                <w:sz w:val="12"/>
              </w:rPr>
              <w:t>0.00</w:t>
            </w:r>
          </w:p>
        </w:tc>
      </w:tr>
      <w:tr>
        <w:trPr>
          <w:trHeight w:val="171" w:hRule="atLeast"/>
        </w:trPr>
        <w:tc>
          <w:tcPr>
            <w:tcW w:w="1069" w:type="dxa"/>
          </w:tcPr>
          <w:p>
            <w:pPr>
              <w:pStyle w:val="TableParagraph"/>
              <w:ind w:left="119"/>
              <w:rPr>
                <w:b/>
                <w:sz w:val="12"/>
              </w:rPr>
            </w:pPr>
            <w:r>
              <w:rPr>
                <w:b/>
                <w:w w:val="110"/>
                <w:sz w:val="12"/>
              </w:rPr>
              <w:t>C1-</w:t>
            </w:r>
            <w:r>
              <w:rPr>
                <w:b/>
                <w:spacing w:val="-5"/>
                <w:w w:val="115"/>
                <w:sz w:val="12"/>
              </w:rPr>
              <w:t>03</w:t>
            </w:r>
          </w:p>
        </w:tc>
        <w:tc>
          <w:tcPr>
            <w:tcW w:w="1209" w:type="dxa"/>
          </w:tcPr>
          <w:p>
            <w:pPr>
              <w:pStyle w:val="TableParagraph"/>
              <w:ind w:left="73" w:right="72"/>
              <w:jc w:val="center"/>
              <w:rPr>
                <w:sz w:val="12"/>
              </w:rPr>
            </w:pPr>
            <w:r>
              <w:rPr>
                <w:spacing w:val="-2"/>
                <w:w w:val="120"/>
                <w:sz w:val="12"/>
              </w:rPr>
              <w:t>828.06</w:t>
            </w:r>
          </w:p>
        </w:tc>
        <w:tc>
          <w:tcPr>
            <w:tcW w:w="993" w:type="dxa"/>
          </w:tcPr>
          <w:p>
            <w:pPr>
              <w:pStyle w:val="TableParagraph"/>
              <w:ind w:left="336"/>
              <w:rPr>
                <w:sz w:val="12"/>
              </w:rPr>
            </w:pPr>
            <w:r>
              <w:rPr>
                <w:spacing w:val="-5"/>
                <w:w w:val="120"/>
                <w:sz w:val="12"/>
              </w:rPr>
              <w:t>10</w:t>
            </w:r>
          </w:p>
        </w:tc>
        <w:tc>
          <w:tcPr>
            <w:tcW w:w="979" w:type="dxa"/>
          </w:tcPr>
          <w:p>
            <w:pPr>
              <w:pStyle w:val="TableParagraph"/>
              <w:ind w:left="336"/>
              <w:rPr>
                <w:sz w:val="12"/>
              </w:rPr>
            </w:pPr>
            <w:hyperlink w:history="true" w:anchor="_bookmark55">
              <w:r>
                <w:rPr>
                  <w:color w:val="2196D1"/>
                  <w:spacing w:val="-4"/>
                  <w:w w:val="125"/>
                  <w:sz w:val="12"/>
                </w:rPr>
                <w:t>[32]</w:t>
              </w:r>
            </w:hyperlink>
          </w:p>
        </w:tc>
        <w:tc>
          <w:tcPr>
            <w:tcW w:w="1167" w:type="dxa"/>
          </w:tcPr>
          <w:p>
            <w:pPr>
              <w:pStyle w:val="TableParagraph"/>
              <w:ind w:left="280"/>
              <w:rPr>
                <w:b/>
                <w:sz w:val="12"/>
              </w:rPr>
            </w:pPr>
            <w:r>
              <w:rPr>
                <w:b/>
                <w:spacing w:val="-2"/>
                <w:w w:val="125"/>
                <w:sz w:val="12"/>
              </w:rPr>
              <w:t>828.06</w:t>
            </w:r>
          </w:p>
        </w:tc>
        <w:tc>
          <w:tcPr>
            <w:tcW w:w="1148" w:type="dxa"/>
          </w:tcPr>
          <w:p>
            <w:pPr>
              <w:pStyle w:val="TableParagraph"/>
              <w:ind w:right="342"/>
              <w:jc w:val="right"/>
              <w:rPr>
                <w:sz w:val="12"/>
              </w:rPr>
            </w:pPr>
            <w:r>
              <w:rPr>
                <w:spacing w:val="-2"/>
                <w:w w:val="120"/>
                <w:sz w:val="12"/>
              </w:rPr>
              <w:t>832.03</w:t>
            </w:r>
          </w:p>
        </w:tc>
        <w:tc>
          <w:tcPr>
            <w:tcW w:w="993" w:type="dxa"/>
          </w:tcPr>
          <w:p>
            <w:pPr>
              <w:pStyle w:val="TableParagraph"/>
              <w:ind w:right="331"/>
              <w:jc w:val="right"/>
              <w:rPr>
                <w:sz w:val="12"/>
              </w:rPr>
            </w:pPr>
            <w:r>
              <w:rPr>
                <w:spacing w:val="-4"/>
                <w:w w:val="120"/>
                <w:sz w:val="12"/>
              </w:rPr>
              <w:t>4.19</w:t>
            </w:r>
          </w:p>
        </w:tc>
        <w:tc>
          <w:tcPr>
            <w:tcW w:w="994" w:type="dxa"/>
          </w:tcPr>
          <w:p>
            <w:pPr>
              <w:pStyle w:val="TableParagraph"/>
              <w:ind w:left="337"/>
              <w:rPr>
                <w:sz w:val="12"/>
              </w:rPr>
            </w:pPr>
            <w:r>
              <w:rPr>
                <w:spacing w:val="-5"/>
                <w:w w:val="120"/>
                <w:sz w:val="12"/>
              </w:rPr>
              <w:t>10</w:t>
            </w:r>
          </w:p>
        </w:tc>
        <w:tc>
          <w:tcPr>
            <w:tcW w:w="1021" w:type="dxa"/>
          </w:tcPr>
          <w:p>
            <w:pPr>
              <w:pStyle w:val="TableParagraph"/>
              <w:ind w:right="331"/>
              <w:jc w:val="right"/>
              <w:rPr>
                <w:sz w:val="12"/>
              </w:rPr>
            </w:pPr>
            <w:r>
              <w:rPr>
                <w:spacing w:val="-4"/>
                <w:w w:val="120"/>
                <w:sz w:val="12"/>
              </w:rPr>
              <w:t>0.00</w:t>
            </w:r>
          </w:p>
        </w:tc>
        <w:tc>
          <w:tcPr>
            <w:tcW w:w="826" w:type="dxa"/>
          </w:tcPr>
          <w:p>
            <w:pPr>
              <w:pStyle w:val="TableParagraph"/>
              <w:ind w:left="337"/>
              <w:rPr>
                <w:sz w:val="12"/>
              </w:rPr>
            </w:pPr>
            <w:r>
              <w:rPr>
                <w:spacing w:val="-4"/>
                <w:w w:val="120"/>
                <w:sz w:val="12"/>
              </w:rPr>
              <w:t>0.50</w:t>
            </w:r>
          </w:p>
        </w:tc>
      </w:tr>
      <w:tr>
        <w:trPr>
          <w:trHeight w:val="171" w:hRule="atLeast"/>
        </w:trPr>
        <w:tc>
          <w:tcPr>
            <w:tcW w:w="1069" w:type="dxa"/>
          </w:tcPr>
          <w:p>
            <w:pPr>
              <w:pStyle w:val="TableParagraph"/>
              <w:ind w:left="119"/>
              <w:rPr>
                <w:b/>
                <w:sz w:val="12"/>
              </w:rPr>
            </w:pPr>
            <w:r>
              <w:rPr>
                <w:b/>
                <w:w w:val="110"/>
                <w:sz w:val="12"/>
              </w:rPr>
              <w:t>C1-</w:t>
            </w:r>
            <w:r>
              <w:rPr>
                <w:b/>
                <w:spacing w:val="-5"/>
                <w:w w:val="115"/>
                <w:sz w:val="12"/>
              </w:rPr>
              <w:t>04</w:t>
            </w:r>
          </w:p>
        </w:tc>
        <w:tc>
          <w:tcPr>
            <w:tcW w:w="1209" w:type="dxa"/>
          </w:tcPr>
          <w:p>
            <w:pPr>
              <w:pStyle w:val="TableParagraph"/>
              <w:ind w:left="73" w:right="72"/>
              <w:jc w:val="center"/>
              <w:rPr>
                <w:sz w:val="12"/>
              </w:rPr>
            </w:pPr>
            <w:r>
              <w:rPr>
                <w:spacing w:val="-2"/>
                <w:w w:val="120"/>
                <w:sz w:val="12"/>
              </w:rPr>
              <w:t>824.78</w:t>
            </w:r>
          </w:p>
        </w:tc>
        <w:tc>
          <w:tcPr>
            <w:tcW w:w="993" w:type="dxa"/>
          </w:tcPr>
          <w:p>
            <w:pPr>
              <w:pStyle w:val="TableParagraph"/>
              <w:ind w:left="336"/>
              <w:rPr>
                <w:sz w:val="12"/>
              </w:rPr>
            </w:pPr>
            <w:r>
              <w:rPr>
                <w:spacing w:val="-5"/>
                <w:w w:val="120"/>
                <w:sz w:val="12"/>
              </w:rPr>
              <w:t>10</w:t>
            </w:r>
          </w:p>
        </w:tc>
        <w:tc>
          <w:tcPr>
            <w:tcW w:w="979" w:type="dxa"/>
          </w:tcPr>
          <w:p>
            <w:pPr>
              <w:pStyle w:val="TableParagraph"/>
              <w:ind w:left="336"/>
              <w:rPr>
                <w:sz w:val="12"/>
              </w:rPr>
            </w:pPr>
            <w:hyperlink w:history="true" w:anchor="_bookmark55">
              <w:r>
                <w:rPr>
                  <w:color w:val="2196D1"/>
                  <w:spacing w:val="-4"/>
                  <w:w w:val="125"/>
                  <w:sz w:val="12"/>
                </w:rPr>
                <w:t>[32]</w:t>
              </w:r>
            </w:hyperlink>
          </w:p>
        </w:tc>
        <w:tc>
          <w:tcPr>
            <w:tcW w:w="1167" w:type="dxa"/>
          </w:tcPr>
          <w:p>
            <w:pPr>
              <w:pStyle w:val="TableParagraph"/>
              <w:ind w:left="280"/>
              <w:rPr>
                <w:b/>
                <w:sz w:val="12"/>
              </w:rPr>
            </w:pPr>
            <w:r>
              <w:rPr>
                <w:b/>
                <w:spacing w:val="-2"/>
                <w:w w:val="125"/>
                <w:sz w:val="12"/>
              </w:rPr>
              <w:t>824.78</w:t>
            </w:r>
          </w:p>
        </w:tc>
        <w:tc>
          <w:tcPr>
            <w:tcW w:w="1148" w:type="dxa"/>
          </w:tcPr>
          <w:p>
            <w:pPr>
              <w:pStyle w:val="TableParagraph"/>
              <w:ind w:right="342"/>
              <w:jc w:val="right"/>
              <w:rPr>
                <w:sz w:val="12"/>
              </w:rPr>
            </w:pPr>
            <w:r>
              <w:rPr>
                <w:spacing w:val="-2"/>
                <w:w w:val="120"/>
                <w:sz w:val="12"/>
              </w:rPr>
              <w:t>850.10</w:t>
            </w:r>
          </w:p>
        </w:tc>
        <w:tc>
          <w:tcPr>
            <w:tcW w:w="993" w:type="dxa"/>
          </w:tcPr>
          <w:p>
            <w:pPr>
              <w:pStyle w:val="TableParagraph"/>
              <w:ind w:right="330"/>
              <w:jc w:val="right"/>
              <w:rPr>
                <w:sz w:val="12"/>
              </w:rPr>
            </w:pPr>
            <w:r>
              <w:rPr>
                <w:spacing w:val="-2"/>
                <w:w w:val="120"/>
                <w:sz w:val="12"/>
              </w:rPr>
              <w:t>10.01</w:t>
            </w:r>
          </w:p>
        </w:tc>
        <w:tc>
          <w:tcPr>
            <w:tcW w:w="994" w:type="dxa"/>
          </w:tcPr>
          <w:p>
            <w:pPr>
              <w:pStyle w:val="TableParagraph"/>
              <w:ind w:left="337"/>
              <w:rPr>
                <w:sz w:val="12"/>
              </w:rPr>
            </w:pPr>
            <w:r>
              <w:rPr>
                <w:spacing w:val="-5"/>
                <w:w w:val="120"/>
                <w:sz w:val="12"/>
              </w:rPr>
              <w:t>10</w:t>
            </w:r>
          </w:p>
        </w:tc>
        <w:tc>
          <w:tcPr>
            <w:tcW w:w="1021" w:type="dxa"/>
          </w:tcPr>
          <w:p>
            <w:pPr>
              <w:pStyle w:val="TableParagraph"/>
              <w:ind w:right="331"/>
              <w:jc w:val="right"/>
              <w:rPr>
                <w:sz w:val="12"/>
              </w:rPr>
            </w:pPr>
            <w:r>
              <w:rPr>
                <w:spacing w:val="-4"/>
                <w:w w:val="120"/>
                <w:sz w:val="12"/>
              </w:rPr>
              <w:t>0.00</w:t>
            </w:r>
          </w:p>
        </w:tc>
        <w:tc>
          <w:tcPr>
            <w:tcW w:w="826" w:type="dxa"/>
          </w:tcPr>
          <w:p>
            <w:pPr>
              <w:pStyle w:val="TableParagraph"/>
              <w:ind w:left="337"/>
              <w:rPr>
                <w:sz w:val="12"/>
              </w:rPr>
            </w:pPr>
            <w:r>
              <w:rPr>
                <w:spacing w:val="-4"/>
                <w:w w:val="120"/>
                <w:sz w:val="12"/>
              </w:rPr>
              <w:t>1.17</w:t>
            </w:r>
          </w:p>
        </w:tc>
      </w:tr>
      <w:tr>
        <w:trPr>
          <w:trHeight w:val="171" w:hRule="atLeast"/>
        </w:trPr>
        <w:tc>
          <w:tcPr>
            <w:tcW w:w="1069" w:type="dxa"/>
          </w:tcPr>
          <w:p>
            <w:pPr>
              <w:pStyle w:val="TableParagraph"/>
              <w:ind w:left="119"/>
              <w:rPr>
                <w:b/>
                <w:sz w:val="12"/>
              </w:rPr>
            </w:pPr>
            <w:r>
              <w:rPr>
                <w:b/>
                <w:w w:val="110"/>
                <w:sz w:val="12"/>
              </w:rPr>
              <w:t>C1-</w:t>
            </w:r>
            <w:r>
              <w:rPr>
                <w:b/>
                <w:spacing w:val="-5"/>
                <w:w w:val="115"/>
                <w:sz w:val="12"/>
              </w:rPr>
              <w:t>05</w:t>
            </w:r>
          </w:p>
        </w:tc>
        <w:tc>
          <w:tcPr>
            <w:tcW w:w="1209" w:type="dxa"/>
          </w:tcPr>
          <w:p>
            <w:pPr>
              <w:pStyle w:val="TableParagraph"/>
              <w:ind w:left="73" w:right="72"/>
              <w:jc w:val="center"/>
              <w:rPr>
                <w:sz w:val="12"/>
              </w:rPr>
            </w:pPr>
            <w:r>
              <w:rPr>
                <w:spacing w:val="-2"/>
                <w:w w:val="120"/>
                <w:sz w:val="12"/>
              </w:rPr>
              <w:t>828.94</w:t>
            </w:r>
          </w:p>
        </w:tc>
        <w:tc>
          <w:tcPr>
            <w:tcW w:w="993" w:type="dxa"/>
          </w:tcPr>
          <w:p>
            <w:pPr>
              <w:pStyle w:val="TableParagraph"/>
              <w:ind w:left="336"/>
              <w:rPr>
                <w:sz w:val="12"/>
              </w:rPr>
            </w:pPr>
            <w:r>
              <w:rPr>
                <w:spacing w:val="-5"/>
                <w:w w:val="120"/>
                <w:sz w:val="12"/>
              </w:rPr>
              <w:t>10</w:t>
            </w:r>
          </w:p>
        </w:tc>
        <w:tc>
          <w:tcPr>
            <w:tcW w:w="979" w:type="dxa"/>
          </w:tcPr>
          <w:p>
            <w:pPr>
              <w:pStyle w:val="TableParagraph"/>
              <w:ind w:left="336"/>
              <w:rPr>
                <w:sz w:val="12"/>
              </w:rPr>
            </w:pPr>
            <w:hyperlink w:history="true" w:anchor="_bookmark55">
              <w:r>
                <w:rPr>
                  <w:color w:val="2196D1"/>
                  <w:spacing w:val="-4"/>
                  <w:w w:val="125"/>
                  <w:sz w:val="12"/>
                </w:rPr>
                <w:t>[32]</w:t>
              </w:r>
            </w:hyperlink>
          </w:p>
        </w:tc>
        <w:tc>
          <w:tcPr>
            <w:tcW w:w="1167" w:type="dxa"/>
          </w:tcPr>
          <w:p>
            <w:pPr>
              <w:pStyle w:val="TableParagraph"/>
              <w:ind w:left="280"/>
              <w:rPr>
                <w:b/>
                <w:sz w:val="12"/>
              </w:rPr>
            </w:pPr>
            <w:r>
              <w:rPr>
                <w:b/>
                <w:spacing w:val="-2"/>
                <w:w w:val="125"/>
                <w:sz w:val="12"/>
              </w:rPr>
              <w:t>828.94</w:t>
            </w:r>
          </w:p>
        </w:tc>
        <w:tc>
          <w:tcPr>
            <w:tcW w:w="1148" w:type="dxa"/>
          </w:tcPr>
          <w:p>
            <w:pPr>
              <w:pStyle w:val="TableParagraph"/>
              <w:ind w:right="330"/>
              <w:jc w:val="right"/>
              <w:rPr>
                <w:b/>
                <w:sz w:val="12"/>
              </w:rPr>
            </w:pPr>
            <w:r>
              <w:rPr>
                <w:b/>
                <w:spacing w:val="-2"/>
                <w:w w:val="125"/>
                <w:sz w:val="12"/>
              </w:rPr>
              <w:t>828.94</w:t>
            </w:r>
          </w:p>
        </w:tc>
        <w:tc>
          <w:tcPr>
            <w:tcW w:w="993" w:type="dxa"/>
          </w:tcPr>
          <w:p>
            <w:pPr>
              <w:pStyle w:val="TableParagraph"/>
              <w:ind w:right="331"/>
              <w:jc w:val="right"/>
              <w:rPr>
                <w:sz w:val="12"/>
              </w:rPr>
            </w:pPr>
            <w:r>
              <w:rPr>
                <w:spacing w:val="-4"/>
                <w:w w:val="120"/>
                <w:sz w:val="12"/>
              </w:rPr>
              <w:t>0.00</w:t>
            </w:r>
          </w:p>
        </w:tc>
        <w:tc>
          <w:tcPr>
            <w:tcW w:w="994" w:type="dxa"/>
          </w:tcPr>
          <w:p>
            <w:pPr>
              <w:pStyle w:val="TableParagraph"/>
              <w:ind w:left="337"/>
              <w:rPr>
                <w:sz w:val="12"/>
              </w:rPr>
            </w:pPr>
            <w:r>
              <w:rPr>
                <w:spacing w:val="-5"/>
                <w:w w:val="120"/>
                <w:sz w:val="12"/>
              </w:rPr>
              <w:t>10</w:t>
            </w:r>
          </w:p>
        </w:tc>
        <w:tc>
          <w:tcPr>
            <w:tcW w:w="1021" w:type="dxa"/>
          </w:tcPr>
          <w:p>
            <w:pPr>
              <w:pStyle w:val="TableParagraph"/>
              <w:ind w:right="331"/>
              <w:jc w:val="right"/>
              <w:rPr>
                <w:sz w:val="12"/>
              </w:rPr>
            </w:pPr>
            <w:r>
              <w:rPr>
                <w:spacing w:val="-4"/>
                <w:w w:val="120"/>
                <w:sz w:val="12"/>
              </w:rPr>
              <w:t>0.00</w:t>
            </w:r>
          </w:p>
        </w:tc>
        <w:tc>
          <w:tcPr>
            <w:tcW w:w="826" w:type="dxa"/>
          </w:tcPr>
          <w:p>
            <w:pPr>
              <w:pStyle w:val="TableParagraph"/>
              <w:ind w:left="337"/>
              <w:rPr>
                <w:sz w:val="12"/>
              </w:rPr>
            </w:pPr>
            <w:r>
              <w:rPr>
                <w:spacing w:val="-4"/>
                <w:w w:val="120"/>
                <w:sz w:val="12"/>
              </w:rPr>
              <w:t>0.00</w:t>
            </w:r>
          </w:p>
        </w:tc>
      </w:tr>
      <w:tr>
        <w:trPr>
          <w:trHeight w:val="171" w:hRule="atLeast"/>
        </w:trPr>
        <w:tc>
          <w:tcPr>
            <w:tcW w:w="1069" w:type="dxa"/>
          </w:tcPr>
          <w:p>
            <w:pPr>
              <w:pStyle w:val="TableParagraph"/>
              <w:spacing w:line="137" w:lineRule="exact"/>
              <w:ind w:left="119"/>
              <w:rPr>
                <w:b/>
                <w:sz w:val="12"/>
              </w:rPr>
            </w:pPr>
            <w:r>
              <w:rPr>
                <w:b/>
                <w:w w:val="110"/>
                <w:sz w:val="12"/>
              </w:rPr>
              <w:t>C1-</w:t>
            </w:r>
            <w:r>
              <w:rPr>
                <w:b/>
                <w:spacing w:val="-5"/>
                <w:w w:val="115"/>
                <w:sz w:val="12"/>
              </w:rPr>
              <w:t>06</w:t>
            </w:r>
          </w:p>
        </w:tc>
        <w:tc>
          <w:tcPr>
            <w:tcW w:w="1209" w:type="dxa"/>
          </w:tcPr>
          <w:p>
            <w:pPr>
              <w:pStyle w:val="TableParagraph"/>
              <w:spacing w:line="137" w:lineRule="exact"/>
              <w:ind w:left="73" w:right="72"/>
              <w:jc w:val="center"/>
              <w:rPr>
                <w:sz w:val="12"/>
              </w:rPr>
            </w:pPr>
            <w:r>
              <w:rPr>
                <w:spacing w:val="-2"/>
                <w:w w:val="120"/>
                <w:sz w:val="12"/>
              </w:rPr>
              <w:t>828.94</w:t>
            </w:r>
          </w:p>
        </w:tc>
        <w:tc>
          <w:tcPr>
            <w:tcW w:w="993" w:type="dxa"/>
          </w:tcPr>
          <w:p>
            <w:pPr>
              <w:pStyle w:val="TableParagraph"/>
              <w:spacing w:line="137" w:lineRule="exact"/>
              <w:ind w:left="336"/>
              <w:rPr>
                <w:sz w:val="12"/>
              </w:rPr>
            </w:pPr>
            <w:r>
              <w:rPr>
                <w:spacing w:val="-5"/>
                <w:w w:val="120"/>
                <w:sz w:val="12"/>
              </w:rPr>
              <w:t>10</w:t>
            </w:r>
          </w:p>
        </w:tc>
        <w:tc>
          <w:tcPr>
            <w:tcW w:w="979" w:type="dxa"/>
          </w:tcPr>
          <w:p>
            <w:pPr>
              <w:pStyle w:val="TableParagraph"/>
              <w:spacing w:line="137" w:lineRule="exact"/>
              <w:ind w:left="336"/>
              <w:rPr>
                <w:sz w:val="12"/>
              </w:rPr>
            </w:pPr>
            <w:hyperlink w:history="true" w:anchor="_bookmark55">
              <w:r>
                <w:rPr>
                  <w:color w:val="2196D1"/>
                  <w:spacing w:val="-4"/>
                  <w:w w:val="125"/>
                  <w:sz w:val="12"/>
                </w:rPr>
                <w:t>[32]</w:t>
              </w:r>
            </w:hyperlink>
          </w:p>
        </w:tc>
        <w:tc>
          <w:tcPr>
            <w:tcW w:w="1167" w:type="dxa"/>
          </w:tcPr>
          <w:p>
            <w:pPr>
              <w:pStyle w:val="TableParagraph"/>
              <w:spacing w:line="137" w:lineRule="exact"/>
              <w:ind w:left="280"/>
              <w:rPr>
                <w:b/>
                <w:sz w:val="12"/>
              </w:rPr>
            </w:pPr>
            <w:r>
              <w:rPr>
                <w:b/>
                <w:spacing w:val="-2"/>
                <w:w w:val="125"/>
                <w:sz w:val="12"/>
              </w:rPr>
              <w:t>828.94</w:t>
            </w:r>
          </w:p>
        </w:tc>
        <w:tc>
          <w:tcPr>
            <w:tcW w:w="1148" w:type="dxa"/>
          </w:tcPr>
          <w:p>
            <w:pPr>
              <w:pStyle w:val="TableParagraph"/>
              <w:spacing w:line="137" w:lineRule="exact"/>
              <w:ind w:right="330"/>
              <w:jc w:val="right"/>
              <w:rPr>
                <w:b/>
                <w:sz w:val="12"/>
              </w:rPr>
            </w:pPr>
            <w:r>
              <w:rPr>
                <w:b/>
                <w:spacing w:val="-2"/>
                <w:w w:val="125"/>
                <w:sz w:val="12"/>
              </w:rPr>
              <w:t>828.94</w:t>
            </w:r>
          </w:p>
        </w:tc>
        <w:tc>
          <w:tcPr>
            <w:tcW w:w="993" w:type="dxa"/>
          </w:tcPr>
          <w:p>
            <w:pPr>
              <w:pStyle w:val="TableParagraph"/>
              <w:spacing w:line="137" w:lineRule="exact"/>
              <w:ind w:right="331"/>
              <w:jc w:val="right"/>
              <w:rPr>
                <w:sz w:val="12"/>
              </w:rPr>
            </w:pPr>
            <w:r>
              <w:rPr>
                <w:spacing w:val="-4"/>
                <w:w w:val="120"/>
                <w:sz w:val="12"/>
              </w:rPr>
              <w:t>0.00</w:t>
            </w:r>
          </w:p>
        </w:tc>
        <w:tc>
          <w:tcPr>
            <w:tcW w:w="994" w:type="dxa"/>
          </w:tcPr>
          <w:p>
            <w:pPr>
              <w:pStyle w:val="TableParagraph"/>
              <w:spacing w:line="137" w:lineRule="exact"/>
              <w:ind w:left="337"/>
              <w:rPr>
                <w:sz w:val="12"/>
              </w:rPr>
            </w:pPr>
            <w:r>
              <w:rPr>
                <w:spacing w:val="-5"/>
                <w:w w:val="120"/>
                <w:sz w:val="12"/>
              </w:rPr>
              <w:t>10</w:t>
            </w:r>
          </w:p>
        </w:tc>
        <w:tc>
          <w:tcPr>
            <w:tcW w:w="1021" w:type="dxa"/>
          </w:tcPr>
          <w:p>
            <w:pPr>
              <w:pStyle w:val="TableParagraph"/>
              <w:spacing w:line="137" w:lineRule="exact"/>
              <w:ind w:right="331"/>
              <w:jc w:val="right"/>
              <w:rPr>
                <w:sz w:val="12"/>
              </w:rPr>
            </w:pPr>
            <w:r>
              <w:rPr>
                <w:spacing w:val="-4"/>
                <w:w w:val="120"/>
                <w:sz w:val="12"/>
              </w:rPr>
              <w:t>0.00</w:t>
            </w:r>
          </w:p>
        </w:tc>
        <w:tc>
          <w:tcPr>
            <w:tcW w:w="826" w:type="dxa"/>
          </w:tcPr>
          <w:p>
            <w:pPr>
              <w:pStyle w:val="TableParagraph"/>
              <w:spacing w:line="137" w:lineRule="exact"/>
              <w:ind w:left="337"/>
              <w:rPr>
                <w:sz w:val="12"/>
              </w:rPr>
            </w:pPr>
            <w:r>
              <w:rPr>
                <w:spacing w:val="-4"/>
                <w:w w:val="120"/>
                <w:sz w:val="12"/>
              </w:rPr>
              <w:t>0.00</w:t>
            </w:r>
          </w:p>
        </w:tc>
      </w:tr>
      <w:tr>
        <w:trPr>
          <w:trHeight w:val="171" w:hRule="atLeast"/>
        </w:trPr>
        <w:tc>
          <w:tcPr>
            <w:tcW w:w="1069" w:type="dxa"/>
          </w:tcPr>
          <w:p>
            <w:pPr>
              <w:pStyle w:val="TableParagraph"/>
              <w:ind w:left="119"/>
              <w:rPr>
                <w:b/>
                <w:sz w:val="12"/>
              </w:rPr>
            </w:pPr>
            <w:r>
              <w:rPr>
                <w:b/>
                <w:w w:val="110"/>
                <w:sz w:val="12"/>
              </w:rPr>
              <w:t>C1-</w:t>
            </w:r>
            <w:r>
              <w:rPr>
                <w:b/>
                <w:spacing w:val="-5"/>
                <w:w w:val="115"/>
                <w:sz w:val="12"/>
              </w:rPr>
              <w:t>07</w:t>
            </w:r>
          </w:p>
        </w:tc>
        <w:tc>
          <w:tcPr>
            <w:tcW w:w="1209" w:type="dxa"/>
          </w:tcPr>
          <w:p>
            <w:pPr>
              <w:pStyle w:val="TableParagraph"/>
              <w:ind w:left="73" w:right="72"/>
              <w:jc w:val="center"/>
              <w:rPr>
                <w:sz w:val="12"/>
              </w:rPr>
            </w:pPr>
            <w:r>
              <w:rPr>
                <w:spacing w:val="-2"/>
                <w:w w:val="120"/>
                <w:sz w:val="12"/>
              </w:rPr>
              <w:t>828.94</w:t>
            </w:r>
          </w:p>
        </w:tc>
        <w:tc>
          <w:tcPr>
            <w:tcW w:w="993" w:type="dxa"/>
          </w:tcPr>
          <w:p>
            <w:pPr>
              <w:pStyle w:val="TableParagraph"/>
              <w:ind w:left="336"/>
              <w:rPr>
                <w:sz w:val="12"/>
              </w:rPr>
            </w:pPr>
            <w:r>
              <w:rPr>
                <w:spacing w:val="-5"/>
                <w:w w:val="120"/>
                <w:sz w:val="12"/>
              </w:rPr>
              <w:t>10</w:t>
            </w:r>
          </w:p>
        </w:tc>
        <w:tc>
          <w:tcPr>
            <w:tcW w:w="979" w:type="dxa"/>
          </w:tcPr>
          <w:p>
            <w:pPr>
              <w:pStyle w:val="TableParagraph"/>
              <w:ind w:left="336"/>
              <w:rPr>
                <w:sz w:val="12"/>
              </w:rPr>
            </w:pPr>
            <w:hyperlink w:history="true" w:anchor="_bookmark55">
              <w:r>
                <w:rPr>
                  <w:color w:val="2196D1"/>
                  <w:spacing w:val="-4"/>
                  <w:w w:val="125"/>
                  <w:sz w:val="12"/>
                </w:rPr>
                <w:t>[32]</w:t>
              </w:r>
            </w:hyperlink>
          </w:p>
        </w:tc>
        <w:tc>
          <w:tcPr>
            <w:tcW w:w="1167" w:type="dxa"/>
          </w:tcPr>
          <w:p>
            <w:pPr>
              <w:pStyle w:val="TableParagraph"/>
              <w:ind w:left="280"/>
              <w:rPr>
                <w:b/>
                <w:sz w:val="12"/>
              </w:rPr>
            </w:pPr>
            <w:r>
              <w:rPr>
                <w:b/>
                <w:spacing w:val="-2"/>
                <w:w w:val="125"/>
                <w:sz w:val="12"/>
              </w:rPr>
              <w:t>828.94</w:t>
            </w:r>
          </w:p>
        </w:tc>
        <w:tc>
          <w:tcPr>
            <w:tcW w:w="1148" w:type="dxa"/>
          </w:tcPr>
          <w:p>
            <w:pPr>
              <w:pStyle w:val="TableParagraph"/>
              <w:ind w:right="330"/>
              <w:jc w:val="right"/>
              <w:rPr>
                <w:b/>
                <w:sz w:val="12"/>
              </w:rPr>
            </w:pPr>
            <w:r>
              <w:rPr>
                <w:b/>
                <w:spacing w:val="-2"/>
                <w:w w:val="125"/>
                <w:sz w:val="12"/>
              </w:rPr>
              <w:t>828.94</w:t>
            </w:r>
          </w:p>
        </w:tc>
        <w:tc>
          <w:tcPr>
            <w:tcW w:w="993" w:type="dxa"/>
          </w:tcPr>
          <w:p>
            <w:pPr>
              <w:pStyle w:val="TableParagraph"/>
              <w:ind w:right="331"/>
              <w:jc w:val="right"/>
              <w:rPr>
                <w:sz w:val="12"/>
              </w:rPr>
            </w:pPr>
            <w:r>
              <w:rPr>
                <w:spacing w:val="-4"/>
                <w:w w:val="120"/>
                <w:sz w:val="12"/>
              </w:rPr>
              <w:t>0.00</w:t>
            </w:r>
          </w:p>
        </w:tc>
        <w:tc>
          <w:tcPr>
            <w:tcW w:w="994" w:type="dxa"/>
          </w:tcPr>
          <w:p>
            <w:pPr>
              <w:pStyle w:val="TableParagraph"/>
              <w:ind w:left="337"/>
              <w:rPr>
                <w:sz w:val="12"/>
              </w:rPr>
            </w:pPr>
            <w:r>
              <w:rPr>
                <w:spacing w:val="-5"/>
                <w:w w:val="120"/>
                <w:sz w:val="12"/>
              </w:rPr>
              <w:t>10</w:t>
            </w:r>
          </w:p>
        </w:tc>
        <w:tc>
          <w:tcPr>
            <w:tcW w:w="1021" w:type="dxa"/>
          </w:tcPr>
          <w:p>
            <w:pPr>
              <w:pStyle w:val="TableParagraph"/>
              <w:ind w:right="331"/>
              <w:jc w:val="right"/>
              <w:rPr>
                <w:sz w:val="12"/>
              </w:rPr>
            </w:pPr>
            <w:r>
              <w:rPr>
                <w:spacing w:val="-4"/>
                <w:w w:val="120"/>
                <w:sz w:val="12"/>
              </w:rPr>
              <w:t>0.00</w:t>
            </w:r>
          </w:p>
        </w:tc>
        <w:tc>
          <w:tcPr>
            <w:tcW w:w="826" w:type="dxa"/>
          </w:tcPr>
          <w:p>
            <w:pPr>
              <w:pStyle w:val="TableParagraph"/>
              <w:ind w:left="337"/>
              <w:rPr>
                <w:sz w:val="12"/>
              </w:rPr>
            </w:pPr>
            <w:r>
              <w:rPr>
                <w:spacing w:val="-4"/>
                <w:w w:val="120"/>
                <w:sz w:val="12"/>
              </w:rPr>
              <w:t>0.00</w:t>
            </w:r>
          </w:p>
        </w:tc>
      </w:tr>
      <w:tr>
        <w:trPr>
          <w:trHeight w:val="171" w:hRule="atLeast"/>
        </w:trPr>
        <w:tc>
          <w:tcPr>
            <w:tcW w:w="1069" w:type="dxa"/>
          </w:tcPr>
          <w:p>
            <w:pPr>
              <w:pStyle w:val="TableParagraph"/>
              <w:ind w:left="119"/>
              <w:rPr>
                <w:b/>
                <w:sz w:val="12"/>
              </w:rPr>
            </w:pPr>
            <w:r>
              <w:rPr>
                <w:b/>
                <w:w w:val="110"/>
                <w:sz w:val="12"/>
              </w:rPr>
              <w:t>C1-</w:t>
            </w:r>
            <w:r>
              <w:rPr>
                <w:b/>
                <w:spacing w:val="-5"/>
                <w:w w:val="115"/>
                <w:sz w:val="12"/>
              </w:rPr>
              <w:t>08</w:t>
            </w:r>
          </w:p>
        </w:tc>
        <w:tc>
          <w:tcPr>
            <w:tcW w:w="1209" w:type="dxa"/>
          </w:tcPr>
          <w:p>
            <w:pPr>
              <w:pStyle w:val="TableParagraph"/>
              <w:ind w:left="73" w:right="72"/>
              <w:jc w:val="center"/>
              <w:rPr>
                <w:sz w:val="12"/>
              </w:rPr>
            </w:pPr>
            <w:r>
              <w:rPr>
                <w:spacing w:val="-2"/>
                <w:w w:val="120"/>
                <w:sz w:val="12"/>
              </w:rPr>
              <w:t>828.94</w:t>
            </w:r>
          </w:p>
        </w:tc>
        <w:tc>
          <w:tcPr>
            <w:tcW w:w="993" w:type="dxa"/>
          </w:tcPr>
          <w:p>
            <w:pPr>
              <w:pStyle w:val="TableParagraph"/>
              <w:ind w:left="336"/>
              <w:rPr>
                <w:sz w:val="12"/>
              </w:rPr>
            </w:pPr>
            <w:r>
              <w:rPr>
                <w:spacing w:val="-5"/>
                <w:w w:val="120"/>
                <w:sz w:val="12"/>
              </w:rPr>
              <w:t>10</w:t>
            </w:r>
          </w:p>
        </w:tc>
        <w:tc>
          <w:tcPr>
            <w:tcW w:w="979" w:type="dxa"/>
          </w:tcPr>
          <w:p>
            <w:pPr>
              <w:pStyle w:val="TableParagraph"/>
              <w:ind w:left="336"/>
              <w:rPr>
                <w:sz w:val="12"/>
              </w:rPr>
            </w:pPr>
            <w:hyperlink w:history="true" w:anchor="_bookmark55">
              <w:r>
                <w:rPr>
                  <w:color w:val="2196D1"/>
                  <w:spacing w:val="-4"/>
                  <w:w w:val="125"/>
                  <w:sz w:val="12"/>
                </w:rPr>
                <w:t>[32]</w:t>
              </w:r>
            </w:hyperlink>
          </w:p>
        </w:tc>
        <w:tc>
          <w:tcPr>
            <w:tcW w:w="1167" w:type="dxa"/>
          </w:tcPr>
          <w:p>
            <w:pPr>
              <w:pStyle w:val="TableParagraph"/>
              <w:ind w:left="280"/>
              <w:rPr>
                <w:b/>
                <w:sz w:val="12"/>
              </w:rPr>
            </w:pPr>
            <w:r>
              <w:rPr>
                <w:b/>
                <w:spacing w:val="-2"/>
                <w:w w:val="125"/>
                <w:sz w:val="12"/>
              </w:rPr>
              <w:t>828.94</w:t>
            </w:r>
          </w:p>
        </w:tc>
        <w:tc>
          <w:tcPr>
            <w:tcW w:w="1148" w:type="dxa"/>
          </w:tcPr>
          <w:p>
            <w:pPr>
              <w:pStyle w:val="TableParagraph"/>
              <w:ind w:right="330"/>
              <w:jc w:val="right"/>
              <w:rPr>
                <w:b/>
                <w:sz w:val="12"/>
              </w:rPr>
            </w:pPr>
            <w:r>
              <w:rPr>
                <w:b/>
                <w:spacing w:val="-2"/>
                <w:w w:val="125"/>
                <w:sz w:val="12"/>
              </w:rPr>
              <w:t>828.94</w:t>
            </w:r>
          </w:p>
        </w:tc>
        <w:tc>
          <w:tcPr>
            <w:tcW w:w="993" w:type="dxa"/>
          </w:tcPr>
          <w:p>
            <w:pPr>
              <w:pStyle w:val="TableParagraph"/>
              <w:ind w:right="331"/>
              <w:jc w:val="right"/>
              <w:rPr>
                <w:sz w:val="12"/>
              </w:rPr>
            </w:pPr>
            <w:r>
              <w:rPr>
                <w:spacing w:val="-4"/>
                <w:w w:val="120"/>
                <w:sz w:val="12"/>
              </w:rPr>
              <w:t>0.00</w:t>
            </w:r>
          </w:p>
        </w:tc>
        <w:tc>
          <w:tcPr>
            <w:tcW w:w="994" w:type="dxa"/>
          </w:tcPr>
          <w:p>
            <w:pPr>
              <w:pStyle w:val="TableParagraph"/>
              <w:ind w:left="337"/>
              <w:rPr>
                <w:sz w:val="12"/>
              </w:rPr>
            </w:pPr>
            <w:r>
              <w:rPr>
                <w:spacing w:val="-5"/>
                <w:w w:val="120"/>
                <w:sz w:val="12"/>
              </w:rPr>
              <w:t>10</w:t>
            </w:r>
          </w:p>
        </w:tc>
        <w:tc>
          <w:tcPr>
            <w:tcW w:w="1021" w:type="dxa"/>
          </w:tcPr>
          <w:p>
            <w:pPr>
              <w:pStyle w:val="TableParagraph"/>
              <w:ind w:right="331"/>
              <w:jc w:val="right"/>
              <w:rPr>
                <w:sz w:val="12"/>
              </w:rPr>
            </w:pPr>
            <w:r>
              <w:rPr>
                <w:spacing w:val="-4"/>
                <w:w w:val="120"/>
                <w:sz w:val="12"/>
              </w:rPr>
              <w:t>0.00</w:t>
            </w:r>
          </w:p>
        </w:tc>
        <w:tc>
          <w:tcPr>
            <w:tcW w:w="826" w:type="dxa"/>
          </w:tcPr>
          <w:p>
            <w:pPr>
              <w:pStyle w:val="TableParagraph"/>
              <w:ind w:left="337"/>
              <w:rPr>
                <w:sz w:val="12"/>
              </w:rPr>
            </w:pPr>
            <w:r>
              <w:rPr>
                <w:spacing w:val="-4"/>
                <w:w w:val="120"/>
                <w:sz w:val="12"/>
              </w:rPr>
              <w:t>0.00</w:t>
            </w:r>
          </w:p>
        </w:tc>
      </w:tr>
      <w:tr>
        <w:trPr>
          <w:trHeight w:val="171" w:hRule="atLeast"/>
        </w:trPr>
        <w:tc>
          <w:tcPr>
            <w:tcW w:w="1069" w:type="dxa"/>
          </w:tcPr>
          <w:p>
            <w:pPr>
              <w:pStyle w:val="TableParagraph"/>
              <w:ind w:left="119"/>
              <w:rPr>
                <w:b/>
                <w:sz w:val="12"/>
              </w:rPr>
            </w:pPr>
            <w:r>
              <w:rPr>
                <w:b/>
                <w:w w:val="110"/>
                <w:sz w:val="12"/>
              </w:rPr>
              <w:t>C1-</w:t>
            </w:r>
            <w:r>
              <w:rPr>
                <w:b/>
                <w:spacing w:val="-5"/>
                <w:w w:val="115"/>
                <w:sz w:val="12"/>
              </w:rPr>
              <w:t>09</w:t>
            </w:r>
          </w:p>
        </w:tc>
        <w:tc>
          <w:tcPr>
            <w:tcW w:w="1209" w:type="dxa"/>
          </w:tcPr>
          <w:p>
            <w:pPr>
              <w:pStyle w:val="TableParagraph"/>
              <w:ind w:left="73" w:right="72"/>
              <w:jc w:val="center"/>
              <w:rPr>
                <w:sz w:val="12"/>
              </w:rPr>
            </w:pPr>
            <w:r>
              <w:rPr>
                <w:spacing w:val="-2"/>
                <w:w w:val="120"/>
                <w:sz w:val="12"/>
              </w:rPr>
              <w:t>828.94</w:t>
            </w:r>
          </w:p>
        </w:tc>
        <w:tc>
          <w:tcPr>
            <w:tcW w:w="993" w:type="dxa"/>
          </w:tcPr>
          <w:p>
            <w:pPr>
              <w:pStyle w:val="TableParagraph"/>
              <w:ind w:left="336"/>
              <w:rPr>
                <w:sz w:val="12"/>
              </w:rPr>
            </w:pPr>
            <w:r>
              <w:rPr>
                <w:spacing w:val="-5"/>
                <w:w w:val="120"/>
                <w:sz w:val="12"/>
              </w:rPr>
              <w:t>10</w:t>
            </w:r>
          </w:p>
        </w:tc>
        <w:tc>
          <w:tcPr>
            <w:tcW w:w="979" w:type="dxa"/>
          </w:tcPr>
          <w:p>
            <w:pPr>
              <w:pStyle w:val="TableParagraph"/>
              <w:ind w:left="336"/>
              <w:rPr>
                <w:sz w:val="12"/>
              </w:rPr>
            </w:pPr>
            <w:hyperlink w:history="true" w:anchor="_bookmark55">
              <w:r>
                <w:rPr>
                  <w:color w:val="2196D1"/>
                  <w:spacing w:val="-4"/>
                  <w:w w:val="125"/>
                  <w:sz w:val="12"/>
                </w:rPr>
                <w:t>[32]</w:t>
              </w:r>
            </w:hyperlink>
          </w:p>
        </w:tc>
        <w:tc>
          <w:tcPr>
            <w:tcW w:w="1167" w:type="dxa"/>
          </w:tcPr>
          <w:p>
            <w:pPr>
              <w:pStyle w:val="TableParagraph"/>
              <w:ind w:left="280"/>
              <w:rPr>
                <w:b/>
                <w:sz w:val="12"/>
              </w:rPr>
            </w:pPr>
            <w:r>
              <w:rPr>
                <w:b/>
                <w:spacing w:val="-2"/>
                <w:w w:val="125"/>
                <w:sz w:val="12"/>
              </w:rPr>
              <w:t>828.94</w:t>
            </w:r>
          </w:p>
        </w:tc>
        <w:tc>
          <w:tcPr>
            <w:tcW w:w="1148" w:type="dxa"/>
          </w:tcPr>
          <w:p>
            <w:pPr>
              <w:pStyle w:val="TableParagraph"/>
              <w:ind w:right="330"/>
              <w:jc w:val="right"/>
              <w:rPr>
                <w:b/>
                <w:sz w:val="12"/>
              </w:rPr>
            </w:pPr>
            <w:r>
              <w:rPr>
                <w:b/>
                <w:spacing w:val="-2"/>
                <w:w w:val="125"/>
                <w:sz w:val="12"/>
              </w:rPr>
              <w:t>828.94</w:t>
            </w:r>
          </w:p>
        </w:tc>
        <w:tc>
          <w:tcPr>
            <w:tcW w:w="993" w:type="dxa"/>
          </w:tcPr>
          <w:p>
            <w:pPr>
              <w:pStyle w:val="TableParagraph"/>
              <w:ind w:right="331"/>
              <w:jc w:val="right"/>
              <w:rPr>
                <w:sz w:val="12"/>
              </w:rPr>
            </w:pPr>
            <w:r>
              <w:rPr>
                <w:spacing w:val="-4"/>
                <w:w w:val="120"/>
                <w:sz w:val="12"/>
              </w:rPr>
              <w:t>0.00</w:t>
            </w:r>
          </w:p>
        </w:tc>
        <w:tc>
          <w:tcPr>
            <w:tcW w:w="994" w:type="dxa"/>
          </w:tcPr>
          <w:p>
            <w:pPr>
              <w:pStyle w:val="TableParagraph"/>
              <w:ind w:left="337"/>
              <w:rPr>
                <w:sz w:val="12"/>
              </w:rPr>
            </w:pPr>
            <w:r>
              <w:rPr>
                <w:spacing w:val="-5"/>
                <w:w w:val="120"/>
                <w:sz w:val="12"/>
              </w:rPr>
              <w:t>10</w:t>
            </w:r>
          </w:p>
        </w:tc>
        <w:tc>
          <w:tcPr>
            <w:tcW w:w="1021" w:type="dxa"/>
          </w:tcPr>
          <w:p>
            <w:pPr>
              <w:pStyle w:val="TableParagraph"/>
              <w:ind w:right="331"/>
              <w:jc w:val="right"/>
              <w:rPr>
                <w:sz w:val="12"/>
              </w:rPr>
            </w:pPr>
            <w:r>
              <w:rPr>
                <w:spacing w:val="-4"/>
                <w:w w:val="120"/>
                <w:sz w:val="12"/>
              </w:rPr>
              <w:t>0.00</w:t>
            </w:r>
          </w:p>
        </w:tc>
        <w:tc>
          <w:tcPr>
            <w:tcW w:w="826" w:type="dxa"/>
          </w:tcPr>
          <w:p>
            <w:pPr>
              <w:pStyle w:val="TableParagraph"/>
              <w:ind w:left="337"/>
              <w:rPr>
                <w:sz w:val="12"/>
              </w:rPr>
            </w:pPr>
            <w:r>
              <w:rPr>
                <w:spacing w:val="-4"/>
                <w:w w:val="120"/>
                <w:sz w:val="12"/>
              </w:rPr>
              <w:t>0.00</w:t>
            </w:r>
          </w:p>
        </w:tc>
      </w:tr>
      <w:tr>
        <w:trPr>
          <w:trHeight w:val="171" w:hRule="atLeast"/>
        </w:trPr>
        <w:tc>
          <w:tcPr>
            <w:tcW w:w="1069" w:type="dxa"/>
          </w:tcPr>
          <w:p>
            <w:pPr>
              <w:pStyle w:val="TableParagraph"/>
              <w:ind w:left="119"/>
              <w:rPr>
                <w:b/>
                <w:sz w:val="12"/>
              </w:rPr>
            </w:pPr>
            <w:r>
              <w:rPr>
                <w:b/>
                <w:w w:val="110"/>
                <w:sz w:val="12"/>
              </w:rPr>
              <w:t>Avg</w:t>
            </w:r>
            <w:r>
              <w:rPr>
                <w:b/>
                <w:spacing w:val="7"/>
                <w:w w:val="110"/>
                <w:sz w:val="12"/>
              </w:rPr>
              <w:t> </w:t>
            </w:r>
            <w:r>
              <w:rPr>
                <w:b/>
                <w:spacing w:val="-4"/>
                <w:w w:val="110"/>
                <w:sz w:val="12"/>
              </w:rPr>
              <w:t>(C1)</w:t>
            </w:r>
          </w:p>
        </w:tc>
        <w:tc>
          <w:tcPr>
            <w:tcW w:w="1209" w:type="dxa"/>
          </w:tcPr>
          <w:p>
            <w:pPr>
              <w:pStyle w:val="TableParagraph"/>
              <w:ind w:left="73" w:right="72"/>
              <w:jc w:val="center"/>
              <w:rPr>
                <w:sz w:val="12"/>
              </w:rPr>
            </w:pPr>
            <w:r>
              <w:rPr>
                <w:spacing w:val="-2"/>
                <w:w w:val="120"/>
                <w:sz w:val="12"/>
              </w:rPr>
              <w:t>828.38</w:t>
            </w:r>
          </w:p>
        </w:tc>
        <w:tc>
          <w:tcPr>
            <w:tcW w:w="993" w:type="dxa"/>
          </w:tcPr>
          <w:p>
            <w:pPr>
              <w:pStyle w:val="TableParagraph"/>
              <w:ind w:left="336"/>
              <w:rPr>
                <w:sz w:val="12"/>
              </w:rPr>
            </w:pPr>
            <w:r>
              <w:rPr>
                <w:spacing w:val="-4"/>
                <w:w w:val="120"/>
                <w:sz w:val="12"/>
              </w:rPr>
              <w:t>10.0</w:t>
            </w:r>
          </w:p>
        </w:tc>
        <w:tc>
          <w:tcPr>
            <w:tcW w:w="979" w:type="dxa"/>
          </w:tcPr>
          <w:p>
            <w:pPr>
              <w:pStyle w:val="TableParagraph"/>
              <w:spacing w:line="240" w:lineRule="auto" w:before="0"/>
              <w:rPr>
                <w:sz w:val="10"/>
              </w:rPr>
            </w:pPr>
          </w:p>
        </w:tc>
        <w:tc>
          <w:tcPr>
            <w:tcW w:w="1167" w:type="dxa"/>
          </w:tcPr>
          <w:p>
            <w:pPr>
              <w:pStyle w:val="TableParagraph"/>
              <w:ind w:left="280"/>
              <w:rPr>
                <w:sz w:val="12"/>
              </w:rPr>
            </w:pPr>
            <w:r>
              <w:rPr>
                <w:spacing w:val="-2"/>
                <w:w w:val="120"/>
                <w:sz w:val="12"/>
              </w:rPr>
              <w:t>828.38</w:t>
            </w:r>
          </w:p>
        </w:tc>
        <w:tc>
          <w:tcPr>
            <w:tcW w:w="1148" w:type="dxa"/>
          </w:tcPr>
          <w:p>
            <w:pPr>
              <w:pStyle w:val="TableParagraph"/>
              <w:ind w:right="342"/>
              <w:jc w:val="right"/>
              <w:rPr>
                <w:sz w:val="12"/>
              </w:rPr>
            </w:pPr>
            <w:r>
              <w:rPr>
                <w:spacing w:val="-2"/>
                <w:w w:val="120"/>
                <w:sz w:val="12"/>
              </w:rPr>
              <w:t>831.63</w:t>
            </w:r>
          </w:p>
        </w:tc>
        <w:tc>
          <w:tcPr>
            <w:tcW w:w="993" w:type="dxa"/>
          </w:tcPr>
          <w:p>
            <w:pPr>
              <w:pStyle w:val="TableParagraph"/>
              <w:ind w:right="331"/>
              <w:jc w:val="right"/>
              <w:rPr>
                <w:sz w:val="12"/>
              </w:rPr>
            </w:pPr>
            <w:r>
              <w:rPr>
                <w:spacing w:val="-4"/>
                <w:w w:val="120"/>
                <w:sz w:val="12"/>
              </w:rPr>
              <w:t>1.57</w:t>
            </w:r>
          </w:p>
        </w:tc>
        <w:tc>
          <w:tcPr>
            <w:tcW w:w="994" w:type="dxa"/>
          </w:tcPr>
          <w:p>
            <w:pPr>
              <w:pStyle w:val="TableParagraph"/>
              <w:ind w:left="337"/>
              <w:rPr>
                <w:sz w:val="12"/>
              </w:rPr>
            </w:pPr>
            <w:r>
              <w:rPr>
                <w:spacing w:val="-2"/>
                <w:w w:val="120"/>
                <w:sz w:val="12"/>
              </w:rPr>
              <w:t>10.00</w:t>
            </w:r>
          </w:p>
        </w:tc>
        <w:tc>
          <w:tcPr>
            <w:tcW w:w="1021" w:type="dxa"/>
          </w:tcPr>
          <w:p>
            <w:pPr>
              <w:pStyle w:val="TableParagraph"/>
              <w:ind w:right="331"/>
              <w:jc w:val="right"/>
              <w:rPr>
                <w:sz w:val="12"/>
              </w:rPr>
            </w:pPr>
            <w:r>
              <w:rPr>
                <w:spacing w:val="-4"/>
                <w:w w:val="120"/>
                <w:sz w:val="12"/>
              </w:rPr>
              <w:t>0.00</w:t>
            </w:r>
          </w:p>
        </w:tc>
        <w:tc>
          <w:tcPr>
            <w:tcW w:w="826" w:type="dxa"/>
          </w:tcPr>
          <w:p>
            <w:pPr>
              <w:pStyle w:val="TableParagraph"/>
              <w:ind w:left="337"/>
              <w:rPr>
                <w:sz w:val="12"/>
              </w:rPr>
            </w:pPr>
            <w:r>
              <w:rPr>
                <w:spacing w:val="-4"/>
                <w:w w:val="120"/>
                <w:sz w:val="12"/>
              </w:rPr>
              <w:t>0.19</w:t>
            </w:r>
          </w:p>
        </w:tc>
      </w:tr>
      <w:tr>
        <w:trPr>
          <w:trHeight w:val="172" w:hRule="atLeast"/>
        </w:trPr>
        <w:tc>
          <w:tcPr>
            <w:tcW w:w="1069" w:type="dxa"/>
          </w:tcPr>
          <w:p>
            <w:pPr>
              <w:pStyle w:val="TableParagraph"/>
              <w:spacing w:line="137" w:lineRule="exact"/>
              <w:ind w:left="119"/>
              <w:rPr>
                <w:b/>
                <w:sz w:val="12"/>
              </w:rPr>
            </w:pPr>
            <w:r>
              <w:rPr>
                <w:b/>
                <w:w w:val="115"/>
                <w:sz w:val="12"/>
              </w:rPr>
              <w:t>R1-</w:t>
            </w:r>
            <w:r>
              <w:rPr>
                <w:b/>
                <w:spacing w:val="-5"/>
                <w:w w:val="115"/>
                <w:sz w:val="12"/>
              </w:rPr>
              <w:t>01</w:t>
            </w:r>
          </w:p>
        </w:tc>
        <w:tc>
          <w:tcPr>
            <w:tcW w:w="1209" w:type="dxa"/>
          </w:tcPr>
          <w:p>
            <w:pPr>
              <w:pStyle w:val="TableParagraph"/>
              <w:spacing w:line="137" w:lineRule="exact"/>
              <w:ind w:left="73" w:right="142"/>
              <w:jc w:val="center"/>
              <w:rPr>
                <w:sz w:val="12"/>
              </w:rPr>
            </w:pPr>
            <w:r>
              <w:rPr>
                <w:spacing w:val="-2"/>
                <w:w w:val="120"/>
                <w:sz w:val="12"/>
              </w:rPr>
              <w:t>1642.87</w:t>
            </w:r>
          </w:p>
        </w:tc>
        <w:tc>
          <w:tcPr>
            <w:tcW w:w="993" w:type="dxa"/>
          </w:tcPr>
          <w:p>
            <w:pPr>
              <w:pStyle w:val="TableParagraph"/>
              <w:spacing w:line="137" w:lineRule="exact"/>
              <w:ind w:left="336"/>
              <w:rPr>
                <w:sz w:val="12"/>
              </w:rPr>
            </w:pPr>
            <w:r>
              <w:rPr>
                <w:spacing w:val="-5"/>
                <w:w w:val="120"/>
                <w:sz w:val="12"/>
              </w:rPr>
              <w:t>20</w:t>
            </w:r>
          </w:p>
        </w:tc>
        <w:tc>
          <w:tcPr>
            <w:tcW w:w="979" w:type="dxa"/>
          </w:tcPr>
          <w:p>
            <w:pPr>
              <w:pStyle w:val="TableParagraph"/>
              <w:spacing w:line="137" w:lineRule="exact"/>
              <w:ind w:left="336"/>
              <w:rPr>
                <w:sz w:val="12"/>
              </w:rPr>
            </w:pPr>
            <w:hyperlink w:history="true" w:anchor="_bookmark53">
              <w:r>
                <w:rPr>
                  <w:color w:val="2196D1"/>
                  <w:spacing w:val="-4"/>
                  <w:w w:val="125"/>
                  <w:sz w:val="12"/>
                </w:rPr>
                <w:t>[30]</w:t>
              </w:r>
            </w:hyperlink>
          </w:p>
        </w:tc>
        <w:tc>
          <w:tcPr>
            <w:tcW w:w="1167" w:type="dxa"/>
          </w:tcPr>
          <w:p>
            <w:pPr>
              <w:pStyle w:val="TableParagraph"/>
              <w:spacing w:line="137" w:lineRule="exact"/>
              <w:ind w:left="280"/>
              <w:rPr>
                <w:b/>
                <w:sz w:val="12"/>
              </w:rPr>
            </w:pPr>
            <w:r>
              <w:rPr>
                <w:b/>
                <w:spacing w:val="-2"/>
                <w:w w:val="120"/>
                <w:sz w:val="12"/>
              </w:rPr>
              <w:t>*1584</w:t>
            </w:r>
          </w:p>
        </w:tc>
        <w:tc>
          <w:tcPr>
            <w:tcW w:w="1148" w:type="dxa"/>
          </w:tcPr>
          <w:p>
            <w:pPr>
              <w:pStyle w:val="TableParagraph"/>
              <w:spacing w:line="137" w:lineRule="exact"/>
              <w:ind w:left="336"/>
              <w:rPr>
                <w:sz w:val="12"/>
              </w:rPr>
            </w:pPr>
            <w:r>
              <w:rPr>
                <w:spacing w:val="-2"/>
                <w:w w:val="120"/>
                <w:sz w:val="12"/>
              </w:rPr>
              <w:t>1609.50</w:t>
            </w:r>
          </w:p>
        </w:tc>
        <w:tc>
          <w:tcPr>
            <w:tcW w:w="993" w:type="dxa"/>
          </w:tcPr>
          <w:p>
            <w:pPr>
              <w:pStyle w:val="TableParagraph"/>
              <w:spacing w:line="137" w:lineRule="exact"/>
              <w:ind w:right="330"/>
              <w:jc w:val="right"/>
              <w:rPr>
                <w:sz w:val="12"/>
              </w:rPr>
            </w:pPr>
            <w:r>
              <w:rPr>
                <w:spacing w:val="-2"/>
                <w:w w:val="120"/>
                <w:sz w:val="12"/>
              </w:rPr>
              <w:t>14.00</w:t>
            </w:r>
          </w:p>
        </w:tc>
        <w:tc>
          <w:tcPr>
            <w:tcW w:w="994" w:type="dxa"/>
          </w:tcPr>
          <w:p>
            <w:pPr>
              <w:pStyle w:val="TableParagraph"/>
              <w:spacing w:line="137" w:lineRule="exact"/>
              <w:ind w:left="337"/>
              <w:rPr>
                <w:sz w:val="12"/>
              </w:rPr>
            </w:pPr>
            <w:r>
              <w:rPr>
                <w:spacing w:val="-5"/>
                <w:w w:val="120"/>
                <w:sz w:val="12"/>
              </w:rPr>
              <w:t>19</w:t>
            </w:r>
          </w:p>
        </w:tc>
        <w:tc>
          <w:tcPr>
            <w:tcW w:w="1021" w:type="dxa"/>
          </w:tcPr>
          <w:p>
            <w:pPr>
              <w:pStyle w:val="TableParagraph"/>
              <w:spacing w:line="152" w:lineRule="exact" w:before="0"/>
              <w:ind w:right="331"/>
              <w:jc w:val="right"/>
              <w:rPr>
                <w:sz w:val="12"/>
              </w:rPr>
            </w:pPr>
            <w:r>
              <w:rPr>
                <w:rFonts w:ascii="Latin Modern Math" w:hAnsi="Latin Modern Math"/>
                <w:w w:val="80"/>
                <w:sz w:val="12"/>
              </w:rPr>
              <w:t>—</w:t>
            </w:r>
            <w:r>
              <w:rPr>
                <w:spacing w:val="-4"/>
                <w:w w:val="105"/>
                <w:sz w:val="12"/>
              </w:rPr>
              <w:t>3.58</w:t>
            </w:r>
          </w:p>
        </w:tc>
        <w:tc>
          <w:tcPr>
            <w:tcW w:w="826" w:type="dxa"/>
          </w:tcPr>
          <w:p>
            <w:pPr>
              <w:pStyle w:val="TableParagraph"/>
              <w:spacing w:line="137" w:lineRule="exact"/>
              <w:ind w:left="337"/>
              <w:rPr>
                <w:sz w:val="12"/>
              </w:rPr>
            </w:pPr>
            <w:r>
              <w:rPr>
                <w:spacing w:val="-4"/>
                <w:w w:val="120"/>
                <w:sz w:val="12"/>
              </w:rPr>
              <w:t>0.86</w:t>
            </w:r>
          </w:p>
        </w:tc>
      </w:tr>
      <w:tr>
        <w:trPr>
          <w:trHeight w:val="171" w:hRule="atLeast"/>
        </w:trPr>
        <w:tc>
          <w:tcPr>
            <w:tcW w:w="1069" w:type="dxa"/>
          </w:tcPr>
          <w:p>
            <w:pPr>
              <w:pStyle w:val="TableParagraph"/>
              <w:spacing w:line="137" w:lineRule="exact" w:before="13"/>
              <w:ind w:left="119"/>
              <w:rPr>
                <w:b/>
                <w:sz w:val="12"/>
              </w:rPr>
            </w:pPr>
            <w:r>
              <w:rPr>
                <w:b/>
                <w:w w:val="115"/>
                <w:sz w:val="12"/>
              </w:rPr>
              <w:t>R1-</w:t>
            </w:r>
            <w:r>
              <w:rPr>
                <w:b/>
                <w:spacing w:val="-5"/>
                <w:w w:val="115"/>
                <w:sz w:val="12"/>
              </w:rPr>
              <w:t>02</w:t>
            </w:r>
          </w:p>
        </w:tc>
        <w:tc>
          <w:tcPr>
            <w:tcW w:w="1209" w:type="dxa"/>
          </w:tcPr>
          <w:p>
            <w:pPr>
              <w:pStyle w:val="TableParagraph"/>
              <w:spacing w:line="137" w:lineRule="exact" w:before="13"/>
              <w:ind w:left="73" w:right="142"/>
              <w:jc w:val="center"/>
              <w:rPr>
                <w:sz w:val="12"/>
              </w:rPr>
            </w:pPr>
            <w:r>
              <w:rPr>
                <w:spacing w:val="-2"/>
                <w:w w:val="120"/>
                <w:sz w:val="12"/>
              </w:rPr>
              <w:t>1472.62</w:t>
            </w:r>
          </w:p>
        </w:tc>
        <w:tc>
          <w:tcPr>
            <w:tcW w:w="993" w:type="dxa"/>
          </w:tcPr>
          <w:p>
            <w:pPr>
              <w:pStyle w:val="TableParagraph"/>
              <w:spacing w:line="137" w:lineRule="exact" w:before="13"/>
              <w:ind w:left="336"/>
              <w:rPr>
                <w:sz w:val="12"/>
              </w:rPr>
            </w:pPr>
            <w:r>
              <w:rPr>
                <w:spacing w:val="-5"/>
                <w:w w:val="120"/>
                <w:sz w:val="12"/>
              </w:rPr>
              <w:t>18</w:t>
            </w:r>
          </w:p>
        </w:tc>
        <w:tc>
          <w:tcPr>
            <w:tcW w:w="979" w:type="dxa"/>
          </w:tcPr>
          <w:p>
            <w:pPr>
              <w:pStyle w:val="TableParagraph"/>
              <w:spacing w:line="137" w:lineRule="exact" w:before="13"/>
              <w:ind w:left="336"/>
              <w:rPr>
                <w:sz w:val="12"/>
              </w:rPr>
            </w:pPr>
            <w:hyperlink w:history="true" w:anchor="_bookmark53">
              <w:r>
                <w:rPr>
                  <w:color w:val="2196D1"/>
                  <w:spacing w:val="-4"/>
                  <w:w w:val="125"/>
                  <w:sz w:val="12"/>
                </w:rPr>
                <w:t>[30]</w:t>
              </w:r>
            </w:hyperlink>
          </w:p>
        </w:tc>
        <w:tc>
          <w:tcPr>
            <w:tcW w:w="1167" w:type="dxa"/>
          </w:tcPr>
          <w:p>
            <w:pPr>
              <w:pStyle w:val="TableParagraph"/>
              <w:spacing w:line="137" w:lineRule="exact" w:before="13"/>
              <w:ind w:left="280"/>
              <w:rPr>
                <w:b/>
                <w:sz w:val="12"/>
              </w:rPr>
            </w:pPr>
            <w:r>
              <w:rPr>
                <w:b/>
                <w:spacing w:val="-2"/>
                <w:w w:val="120"/>
                <w:sz w:val="12"/>
              </w:rPr>
              <w:t>*1374.2</w:t>
            </w:r>
          </w:p>
        </w:tc>
        <w:tc>
          <w:tcPr>
            <w:tcW w:w="1148" w:type="dxa"/>
          </w:tcPr>
          <w:p>
            <w:pPr>
              <w:pStyle w:val="TableParagraph"/>
              <w:spacing w:line="137" w:lineRule="exact" w:before="13"/>
              <w:ind w:left="336"/>
              <w:rPr>
                <w:sz w:val="12"/>
              </w:rPr>
            </w:pPr>
            <w:r>
              <w:rPr>
                <w:spacing w:val="-2"/>
                <w:w w:val="120"/>
                <w:sz w:val="12"/>
              </w:rPr>
              <w:t>1410.90</w:t>
            </w:r>
          </w:p>
        </w:tc>
        <w:tc>
          <w:tcPr>
            <w:tcW w:w="993" w:type="dxa"/>
          </w:tcPr>
          <w:p>
            <w:pPr>
              <w:pStyle w:val="TableParagraph"/>
              <w:spacing w:line="137" w:lineRule="exact" w:before="13"/>
              <w:ind w:right="330"/>
              <w:jc w:val="right"/>
              <w:rPr>
                <w:sz w:val="12"/>
              </w:rPr>
            </w:pPr>
            <w:r>
              <w:rPr>
                <w:spacing w:val="-2"/>
                <w:w w:val="120"/>
                <w:sz w:val="12"/>
              </w:rPr>
              <w:t>15.77</w:t>
            </w:r>
          </w:p>
        </w:tc>
        <w:tc>
          <w:tcPr>
            <w:tcW w:w="994" w:type="dxa"/>
          </w:tcPr>
          <w:p>
            <w:pPr>
              <w:pStyle w:val="TableParagraph"/>
              <w:spacing w:line="137" w:lineRule="exact" w:before="13"/>
              <w:ind w:left="337"/>
              <w:rPr>
                <w:sz w:val="12"/>
              </w:rPr>
            </w:pPr>
            <w:r>
              <w:rPr>
                <w:spacing w:val="-5"/>
                <w:w w:val="120"/>
                <w:sz w:val="12"/>
              </w:rPr>
              <w:t>16</w:t>
            </w:r>
          </w:p>
        </w:tc>
        <w:tc>
          <w:tcPr>
            <w:tcW w:w="1021" w:type="dxa"/>
          </w:tcPr>
          <w:p>
            <w:pPr>
              <w:pStyle w:val="TableParagraph"/>
              <w:spacing w:line="151" w:lineRule="exact" w:before="0"/>
              <w:ind w:right="331"/>
              <w:jc w:val="right"/>
              <w:rPr>
                <w:sz w:val="12"/>
              </w:rPr>
            </w:pPr>
            <w:r>
              <w:rPr>
                <w:rFonts w:ascii="Latin Modern Math" w:hAnsi="Latin Modern Math"/>
                <w:w w:val="80"/>
                <w:sz w:val="12"/>
              </w:rPr>
              <w:t>—</w:t>
            </w:r>
            <w:r>
              <w:rPr>
                <w:spacing w:val="-4"/>
                <w:w w:val="105"/>
                <w:sz w:val="12"/>
              </w:rPr>
              <w:t>6.68</w:t>
            </w:r>
          </w:p>
        </w:tc>
        <w:tc>
          <w:tcPr>
            <w:tcW w:w="826" w:type="dxa"/>
          </w:tcPr>
          <w:p>
            <w:pPr>
              <w:pStyle w:val="TableParagraph"/>
              <w:spacing w:line="137" w:lineRule="exact" w:before="13"/>
              <w:ind w:left="337"/>
              <w:rPr>
                <w:sz w:val="12"/>
              </w:rPr>
            </w:pPr>
            <w:r>
              <w:rPr>
                <w:spacing w:val="-4"/>
                <w:w w:val="120"/>
                <w:sz w:val="12"/>
              </w:rPr>
              <w:t>1.11</w:t>
            </w:r>
          </w:p>
        </w:tc>
      </w:tr>
      <w:tr>
        <w:trPr>
          <w:trHeight w:val="171" w:hRule="atLeast"/>
        </w:trPr>
        <w:tc>
          <w:tcPr>
            <w:tcW w:w="1069" w:type="dxa"/>
          </w:tcPr>
          <w:p>
            <w:pPr>
              <w:pStyle w:val="TableParagraph"/>
              <w:spacing w:line="137" w:lineRule="exact" w:before="13"/>
              <w:ind w:left="119"/>
              <w:rPr>
                <w:b/>
                <w:sz w:val="12"/>
              </w:rPr>
            </w:pPr>
            <w:r>
              <w:rPr>
                <w:b/>
                <w:w w:val="115"/>
                <w:sz w:val="12"/>
              </w:rPr>
              <w:t>R1-</w:t>
            </w:r>
            <w:r>
              <w:rPr>
                <w:b/>
                <w:spacing w:val="-5"/>
                <w:w w:val="115"/>
                <w:sz w:val="12"/>
              </w:rPr>
              <w:t>03</w:t>
            </w:r>
          </w:p>
        </w:tc>
        <w:tc>
          <w:tcPr>
            <w:tcW w:w="1209" w:type="dxa"/>
          </w:tcPr>
          <w:p>
            <w:pPr>
              <w:pStyle w:val="TableParagraph"/>
              <w:spacing w:line="137" w:lineRule="exact" w:before="13"/>
              <w:ind w:left="73" w:right="142"/>
              <w:jc w:val="center"/>
              <w:rPr>
                <w:sz w:val="12"/>
              </w:rPr>
            </w:pPr>
            <w:r>
              <w:rPr>
                <w:spacing w:val="-2"/>
                <w:w w:val="120"/>
                <w:sz w:val="12"/>
              </w:rPr>
              <w:t>1213.62</w:t>
            </w:r>
          </w:p>
        </w:tc>
        <w:tc>
          <w:tcPr>
            <w:tcW w:w="993" w:type="dxa"/>
          </w:tcPr>
          <w:p>
            <w:pPr>
              <w:pStyle w:val="TableParagraph"/>
              <w:spacing w:line="137" w:lineRule="exact" w:before="13"/>
              <w:ind w:left="336"/>
              <w:rPr>
                <w:sz w:val="12"/>
              </w:rPr>
            </w:pPr>
            <w:r>
              <w:rPr>
                <w:spacing w:val="-5"/>
                <w:w w:val="120"/>
                <w:sz w:val="12"/>
              </w:rPr>
              <w:t>14</w:t>
            </w:r>
          </w:p>
        </w:tc>
        <w:tc>
          <w:tcPr>
            <w:tcW w:w="979" w:type="dxa"/>
          </w:tcPr>
          <w:p>
            <w:pPr>
              <w:pStyle w:val="TableParagraph"/>
              <w:spacing w:line="137" w:lineRule="exact" w:before="13"/>
              <w:ind w:left="336"/>
              <w:rPr>
                <w:sz w:val="12"/>
              </w:rPr>
            </w:pPr>
            <w:hyperlink w:history="true" w:anchor="_bookmark55">
              <w:r>
                <w:rPr>
                  <w:color w:val="2196D1"/>
                  <w:spacing w:val="-4"/>
                  <w:w w:val="125"/>
                  <w:sz w:val="12"/>
                </w:rPr>
                <w:t>[32]</w:t>
              </w:r>
            </w:hyperlink>
          </w:p>
        </w:tc>
        <w:tc>
          <w:tcPr>
            <w:tcW w:w="1167" w:type="dxa"/>
          </w:tcPr>
          <w:p>
            <w:pPr>
              <w:pStyle w:val="TableParagraph"/>
              <w:spacing w:line="137" w:lineRule="exact" w:before="13"/>
              <w:ind w:left="280"/>
              <w:rPr>
                <w:b/>
                <w:sz w:val="12"/>
              </w:rPr>
            </w:pPr>
            <w:r>
              <w:rPr>
                <w:b/>
                <w:spacing w:val="-2"/>
                <w:w w:val="120"/>
                <w:sz w:val="12"/>
              </w:rPr>
              <w:t>*1158.90</w:t>
            </w:r>
          </w:p>
        </w:tc>
        <w:tc>
          <w:tcPr>
            <w:tcW w:w="1148" w:type="dxa"/>
          </w:tcPr>
          <w:p>
            <w:pPr>
              <w:pStyle w:val="TableParagraph"/>
              <w:spacing w:line="137" w:lineRule="exact" w:before="13"/>
              <w:ind w:left="336"/>
              <w:rPr>
                <w:sz w:val="12"/>
              </w:rPr>
            </w:pPr>
            <w:r>
              <w:rPr>
                <w:spacing w:val="-2"/>
                <w:w w:val="120"/>
                <w:sz w:val="12"/>
              </w:rPr>
              <w:t>1191.30</w:t>
            </w:r>
          </w:p>
        </w:tc>
        <w:tc>
          <w:tcPr>
            <w:tcW w:w="993" w:type="dxa"/>
          </w:tcPr>
          <w:p>
            <w:pPr>
              <w:pStyle w:val="TableParagraph"/>
              <w:spacing w:line="137" w:lineRule="exact" w:before="13"/>
              <w:ind w:right="330"/>
              <w:jc w:val="right"/>
              <w:rPr>
                <w:sz w:val="12"/>
              </w:rPr>
            </w:pPr>
            <w:r>
              <w:rPr>
                <w:spacing w:val="-2"/>
                <w:w w:val="120"/>
                <w:sz w:val="12"/>
              </w:rPr>
              <w:t>15.85</w:t>
            </w:r>
          </w:p>
        </w:tc>
        <w:tc>
          <w:tcPr>
            <w:tcW w:w="994" w:type="dxa"/>
          </w:tcPr>
          <w:p>
            <w:pPr>
              <w:pStyle w:val="TableParagraph"/>
              <w:spacing w:line="137" w:lineRule="exact" w:before="13"/>
              <w:ind w:left="337"/>
              <w:rPr>
                <w:sz w:val="12"/>
              </w:rPr>
            </w:pPr>
            <w:r>
              <w:rPr>
                <w:spacing w:val="-5"/>
                <w:w w:val="120"/>
                <w:sz w:val="12"/>
              </w:rPr>
              <w:t>13</w:t>
            </w:r>
          </w:p>
        </w:tc>
        <w:tc>
          <w:tcPr>
            <w:tcW w:w="1021" w:type="dxa"/>
          </w:tcPr>
          <w:p>
            <w:pPr>
              <w:pStyle w:val="TableParagraph"/>
              <w:spacing w:line="151" w:lineRule="exact" w:before="0"/>
              <w:ind w:right="331"/>
              <w:jc w:val="right"/>
              <w:rPr>
                <w:sz w:val="12"/>
              </w:rPr>
            </w:pPr>
            <w:r>
              <w:rPr>
                <w:rFonts w:ascii="Latin Modern Math" w:hAnsi="Latin Modern Math"/>
                <w:w w:val="80"/>
                <w:sz w:val="12"/>
              </w:rPr>
              <w:t>—</w:t>
            </w:r>
            <w:r>
              <w:rPr>
                <w:spacing w:val="-4"/>
                <w:w w:val="105"/>
                <w:sz w:val="12"/>
              </w:rPr>
              <w:t>4.50</w:t>
            </w:r>
          </w:p>
        </w:tc>
        <w:tc>
          <w:tcPr>
            <w:tcW w:w="826" w:type="dxa"/>
          </w:tcPr>
          <w:p>
            <w:pPr>
              <w:pStyle w:val="TableParagraph"/>
              <w:spacing w:line="137" w:lineRule="exact" w:before="13"/>
              <w:ind w:left="337"/>
              <w:rPr>
                <w:sz w:val="12"/>
              </w:rPr>
            </w:pPr>
            <w:r>
              <w:rPr>
                <w:spacing w:val="-4"/>
                <w:w w:val="120"/>
                <w:sz w:val="12"/>
              </w:rPr>
              <w:t>1.33</w:t>
            </w:r>
          </w:p>
        </w:tc>
      </w:tr>
      <w:tr>
        <w:trPr>
          <w:trHeight w:val="170" w:hRule="atLeast"/>
        </w:trPr>
        <w:tc>
          <w:tcPr>
            <w:tcW w:w="1069" w:type="dxa"/>
          </w:tcPr>
          <w:p>
            <w:pPr>
              <w:pStyle w:val="TableParagraph"/>
              <w:spacing w:line="137" w:lineRule="exact" w:before="13"/>
              <w:ind w:left="119"/>
              <w:rPr>
                <w:b/>
                <w:sz w:val="12"/>
              </w:rPr>
            </w:pPr>
            <w:r>
              <w:rPr>
                <w:b/>
                <w:w w:val="115"/>
                <w:sz w:val="12"/>
              </w:rPr>
              <w:t>R1-</w:t>
            </w:r>
            <w:r>
              <w:rPr>
                <w:b/>
                <w:spacing w:val="-5"/>
                <w:w w:val="115"/>
                <w:sz w:val="12"/>
              </w:rPr>
              <w:t>04</w:t>
            </w:r>
          </w:p>
        </w:tc>
        <w:tc>
          <w:tcPr>
            <w:tcW w:w="1209" w:type="dxa"/>
          </w:tcPr>
          <w:p>
            <w:pPr>
              <w:pStyle w:val="TableParagraph"/>
              <w:spacing w:line="137" w:lineRule="exact" w:before="13"/>
              <w:ind w:left="73" w:right="72"/>
              <w:jc w:val="center"/>
              <w:rPr>
                <w:sz w:val="12"/>
              </w:rPr>
            </w:pPr>
            <w:r>
              <w:rPr>
                <w:spacing w:val="-2"/>
                <w:w w:val="120"/>
                <w:sz w:val="12"/>
              </w:rPr>
              <w:t>982.01</w:t>
            </w:r>
          </w:p>
        </w:tc>
        <w:tc>
          <w:tcPr>
            <w:tcW w:w="993" w:type="dxa"/>
          </w:tcPr>
          <w:p>
            <w:pPr>
              <w:pStyle w:val="TableParagraph"/>
              <w:spacing w:line="137" w:lineRule="exact" w:before="13"/>
              <w:ind w:left="336"/>
              <w:rPr>
                <w:sz w:val="12"/>
              </w:rPr>
            </w:pPr>
            <w:r>
              <w:rPr>
                <w:spacing w:val="-5"/>
                <w:w w:val="120"/>
                <w:sz w:val="12"/>
              </w:rPr>
              <w:t>10</w:t>
            </w:r>
          </w:p>
        </w:tc>
        <w:tc>
          <w:tcPr>
            <w:tcW w:w="979" w:type="dxa"/>
          </w:tcPr>
          <w:p>
            <w:pPr>
              <w:pStyle w:val="TableParagraph"/>
              <w:spacing w:line="137" w:lineRule="exact" w:before="13"/>
              <w:ind w:left="336"/>
              <w:rPr>
                <w:sz w:val="12"/>
              </w:rPr>
            </w:pPr>
            <w:hyperlink w:history="true" w:anchor="_bookmark55">
              <w:r>
                <w:rPr>
                  <w:color w:val="2196D1"/>
                  <w:spacing w:val="-4"/>
                  <w:w w:val="125"/>
                  <w:sz w:val="12"/>
                </w:rPr>
                <w:t>[32]</w:t>
              </w:r>
            </w:hyperlink>
          </w:p>
        </w:tc>
        <w:tc>
          <w:tcPr>
            <w:tcW w:w="1167" w:type="dxa"/>
          </w:tcPr>
          <w:p>
            <w:pPr>
              <w:pStyle w:val="TableParagraph"/>
              <w:spacing w:line="137" w:lineRule="exact" w:before="13"/>
              <w:ind w:left="280"/>
              <w:rPr>
                <w:sz w:val="12"/>
              </w:rPr>
            </w:pPr>
            <w:r>
              <w:rPr>
                <w:spacing w:val="-2"/>
                <w:w w:val="120"/>
                <w:sz w:val="12"/>
              </w:rPr>
              <w:t>996.95</w:t>
            </w:r>
          </w:p>
        </w:tc>
        <w:tc>
          <w:tcPr>
            <w:tcW w:w="1148" w:type="dxa"/>
          </w:tcPr>
          <w:p>
            <w:pPr>
              <w:pStyle w:val="TableParagraph"/>
              <w:spacing w:line="137" w:lineRule="exact" w:before="13"/>
              <w:ind w:left="336"/>
              <w:rPr>
                <w:sz w:val="12"/>
              </w:rPr>
            </w:pPr>
            <w:r>
              <w:rPr>
                <w:spacing w:val="-2"/>
                <w:w w:val="120"/>
                <w:sz w:val="12"/>
              </w:rPr>
              <w:t>1007.10</w:t>
            </w:r>
          </w:p>
        </w:tc>
        <w:tc>
          <w:tcPr>
            <w:tcW w:w="993" w:type="dxa"/>
          </w:tcPr>
          <w:p>
            <w:pPr>
              <w:pStyle w:val="TableParagraph"/>
              <w:spacing w:line="137" w:lineRule="exact" w:before="13"/>
              <w:ind w:right="331"/>
              <w:jc w:val="right"/>
              <w:rPr>
                <w:sz w:val="12"/>
              </w:rPr>
            </w:pPr>
            <w:r>
              <w:rPr>
                <w:spacing w:val="-4"/>
                <w:w w:val="120"/>
                <w:sz w:val="12"/>
              </w:rPr>
              <w:t>7.29</w:t>
            </w:r>
          </w:p>
        </w:tc>
        <w:tc>
          <w:tcPr>
            <w:tcW w:w="994" w:type="dxa"/>
          </w:tcPr>
          <w:p>
            <w:pPr>
              <w:pStyle w:val="TableParagraph"/>
              <w:spacing w:line="137" w:lineRule="exact" w:before="13"/>
              <w:ind w:left="337"/>
              <w:rPr>
                <w:sz w:val="12"/>
              </w:rPr>
            </w:pPr>
            <w:r>
              <w:rPr>
                <w:spacing w:val="-5"/>
                <w:w w:val="120"/>
                <w:sz w:val="12"/>
              </w:rPr>
              <w:t>11</w:t>
            </w:r>
          </w:p>
        </w:tc>
        <w:tc>
          <w:tcPr>
            <w:tcW w:w="1021" w:type="dxa"/>
          </w:tcPr>
          <w:p>
            <w:pPr>
              <w:pStyle w:val="TableParagraph"/>
              <w:spacing w:line="137" w:lineRule="exact" w:before="13"/>
              <w:ind w:right="331"/>
              <w:jc w:val="right"/>
              <w:rPr>
                <w:sz w:val="12"/>
              </w:rPr>
            </w:pPr>
            <w:r>
              <w:rPr>
                <w:spacing w:val="-4"/>
                <w:w w:val="120"/>
                <w:sz w:val="12"/>
              </w:rPr>
              <w:t>1.52</w:t>
            </w:r>
          </w:p>
        </w:tc>
        <w:tc>
          <w:tcPr>
            <w:tcW w:w="826" w:type="dxa"/>
          </w:tcPr>
          <w:p>
            <w:pPr>
              <w:pStyle w:val="TableParagraph"/>
              <w:spacing w:line="137" w:lineRule="exact" w:before="13"/>
              <w:ind w:left="337"/>
              <w:rPr>
                <w:sz w:val="12"/>
              </w:rPr>
            </w:pPr>
            <w:r>
              <w:rPr>
                <w:spacing w:val="-4"/>
                <w:w w:val="120"/>
                <w:sz w:val="12"/>
              </w:rPr>
              <w:t>0.72</w:t>
            </w:r>
          </w:p>
        </w:tc>
      </w:tr>
      <w:tr>
        <w:trPr>
          <w:trHeight w:val="172" w:hRule="atLeast"/>
        </w:trPr>
        <w:tc>
          <w:tcPr>
            <w:tcW w:w="1069" w:type="dxa"/>
          </w:tcPr>
          <w:p>
            <w:pPr>
              <w:pStyle w:val="TableParagraph"/>
              <w:spacing w:line="137" w:lineRule="exact"/>
              <w:ind w:left="119"/>
              <w:rPr>
                <w:b/>
                <w:sz w:val="12"/>
              </w:rPr>
            </w:pPr>
            <w:r>
              <w:rPr>
                <w:b/>
                <w:w w:val="115"/>
                <w:sz w:val="12"/>
              </w:rPr>
              <w:t>R1-</w:t>
            </w:r>
            <w:r>
              <w:rPr>
                <w:b/>
                <w:spacing w:val="-5"/>
                <w:w w:val="115"/>
                <w:sz w:val="12"/>
              </w:rPr>
              <w:t>05</w:t>
            </w:r>
          </w:p>
        </w:tc>
        <w:tc>
          <w:tcPr>
            <w:tcW w:w="1209" w:type="dxa"/>
          </w:tcPr>
          <w:p>
            <w:pPr>
              <w:pStyle w:val="TableParagraph"/>
              <w:spacing w:line="137" w:lineRule="exact"/>
              <w:ind w:left="73" w:right="142"/>
              <w:jc w:val="center"/>
              <w:rPr>
                <w:sz w:val="12"/>
              </w:rPr>
            </w:pPr>
            <w:r>
              <w:rPr>
                <w:spacing w:val="-2"/>
                <w:w w:val="120"/>
                <w:sz w:val="12"/>
              </w:rPr>
              <w:t>1360.83</w:t>
            </w:r>
          </w:p>
        </w:tc>
        <w:tc>
          <w:tcPr>
            <w:tcW w:w="993" w:type="dxa"/>
          </w:tcPr>
          <w:p>
            <w:pPr>
              <w:pStyle w:val="TableParagraph"/>
              <w:spacing w:line="137" w:lineRule="exact"/>
              <w:ind w:left="336"/>
              <w:rPr>
                <w:sz w:val="12"/>
              </w:rPr>
            </w:pPr>
            <w:r>
              <w:rPr>
                <w:spacing w:val="-5"/>
                <w:w w:val="120"/>
                <w:sz w:val="12"/>
              </w:rPr>
              <w:t>15</w:t>
            </w:r>
          </w:p>
        </w:tc>
        <w:tc>
          <w:tcPr>
            <w:tcW w:w="979" w:type="dxa"/>
          </w:tcPr>
          <w:p>
            <w:pPr>
              <w:pStyle w:val="TableParagraph"/>
              <w:spacing w:line="137" w:lineRule="exact"/>
              <w:ind w:left="336"/>
              <w:rPr>
                <w:sz w:val="12"/>
              </w:rPr>
            </w:pPr>
            <w:hyperlink w:history="true" w:anchor="_bookmark53">
              <w:r>
                <w:rPr>
                  <w:color w:val="2196D1"/>
                  <w:spacing w:val="-4"/>
                  <w:w w:val="125"/>
                  <w:sz w:val="12"/>
                </w:rPr>
                <w:t>[30]</w:t>
              </w:r>
            </w:hyperlink>
          </w:p>
        </w:tc>
        <w:tc>
          <w:tcPr>
            <w:tcW w:w="1167" w:type="dxa"/>
          </w:tcPr>
          <w:p>
            <w:pPr>
              <w:pStyle w:val="TableParagraph"/>
              <w:spacing w:line="137" w:lineRule="exact"/>
              <w:ind w:left="280"/>
              <w:rPr>
                <w:b/>
                <w:sz w:val="12"/>
              </w:rPr>
            </w:pPr>
            <w:r>
              <w:rPr>
                <w:b/>
                <w:spacing w:val="-2"/>
                <w:w w:val="120"/>
                <w:sz w:val="12"/>
              </w:rPr>
              <w:t>*1355.30</w:t>
            </w:r>
          </w:p>
        </w:tc>
        <w:tc>
          <w:tcPr>
            <w:tcW w:w="1148" w:type="dxa"/>
          </w:tcPr>
          <w:p>
            <w:pPr>
              <w:pStyle w:val="TableParagraph"/>
              <w:spacing w:line="137" w:lineRule="exact"/>
              <w:ind w:left="336"/>
              <w:rPr>
                <w:sz w:val="12"/>
              </w:rPr>
            </w:pPr>
            <w:r>
              <w:rPr>
                <w:spacing w:val="-2"/>
                <w:w w:val="120"/>
                <w:sz w:val="12"/>
              </w:rPr>
              <w:t>1365.70</w:t>
            </w:r>
          </w:p>
        </w:tc>
        <w:tc>
          <w:tcPr>
            <w:tcW w:w="993" w:type="dxa"/>
          </w:tcPr>
          <w:p>
            <w:pPr>
              <w:pStyle w:val="TableParagraph"/>
              <w:spacing w:line="137" w:lineRule="exact"/>
              <w:ind w:right="331"/>
              <w:jc w:val="right"/>
              <w:rPr>
                <w:sz w:val="12"/>
              </w:rPr>
            </w:pPr>
            <w:r>
              <w:rPr>
                <w:spacing w:val="-4"/>
                <w:w w:val="120"/>
                <w:sz w:val="12"/>
              </w:rPr>
              <w:t>7.23</w:t>
            </w:r>
          </w:p>
        </w:tc>
        <w:tc>
          <w:tcPr>
            <w:tcW w:w="994" w:type="dxa"/>
          </w:tcPr>
          <w:p>
            <w:pPr>
              <w:pStyle w:val="TableParagraph"/>
              <w:spacing w:line="137" w:lineRule="exact"/>
              <w:ind w:left="337"/>
              <w:rPr>
                <w:sz w:val="12"/>
              </w:rPr>
            </w:pPr>
            <w:r>
              <w:rPr>
                <w:spacing w:val="-5"/>
                <w:w w:val="120"/>
                <w:sz w:val="12"/>
              </w:rPr>
              <w:t>15</w:t>
            </w:r>
          </w:p>
        </w:tc>
        <w:tc>
          <w:tcPr>
            <w:tcW w:w="1021" w:type="dxa"/>
          </w:tcPr>
          <w:p>
            <w:pPr>
              <w:pStyle w:val="TableParagraph"/>
              <w:spacing w:line="153" w:lineRule="exact" w:before="0"/>
              <w:ind w:right="331"/>
              <w:jc w:val="right"/>
              <w:rPr>
                <w:sz w:val="12"/>
              </w:rPr>
            </w:pPr>
            <w:r>
              <w:rPr>
                <w:rFonts w:ascii="Latin Modern Math" w:hAnsi="Latin Modern Math"/>
                <w:w w:val="80"/>
                <w:sz w:val="12"/>
              </w:rPr>
              <w:t>—</w:t>
            </w:r>
            <w:r>
              <w:rPr>
                <w:spacing w:val="-4"/>
                <w:w w:val="105"/>
                <w:sz w:val="12"/>
              </w:rPr>
              <w:t>0.40</w:t>
            </w:r>
          </w:p>
        </w:tc>
        <w:tc>
          <w:tcPr>
            <w:tcW w:w="826" w:type="dxa"/>
          </w:tcPr>
          <w:p>
            <w:pPr>
              <w:pStyle w:val="TableParagraph"/>
              <w:spacing w:line="137" w:lineRule="exact"/>
              <w:ind w:left="337"/>
              <w:rPr>
                <w:sz w:val="12"/>
              </w:rPr>
            </w:pPr>
            <w:r>
              <w:rPr>
                <w:spacing w:val="-4"/>
                <w:w w:val="120"/>
                <w:sz w:val="12"/>
              </w:rPr>
              <w:t>0.52</w:t>
            </w:r>
          </w:p>
        </w:tc>
      </w:tr>
      <w:tr>
        <w:trPr>
          <w:trHeight w:val="171" w:hRule="atLeast"/>
        </w:trPr>
        <w:tc>
          <w:tcPr>
            <w:tcW w:w="1069" w:type="dxa"/>
          </w:tcPr>
          <w:p>
            <w:pPr>
              <w:pStyle w:val="TableParagraph"/>
              <w:spacing w:line="137" w:lineRule="exact" w:before="13"/>
              <w:ind w:left="119"/>
              <w:rPr>
                <w:b/>
                <w:sz w:val="12"/>
              </w:rPr>
            </w:pPr>
            <w:r>
              <w:rPr>
                <w:b/>
                <w:w w:val="115"/>
                <w:sz w:val="12"/>
              </w:rPr>
              <w:t>R1-</w:t>
            </w:r>
            <w:r>
              <w:rPr>
                <w:b/>
                <w:spacing w:val="-5"/>
                <w:w w:val="115"/>
                <w:sz w:val="12"/>
              </w:rPr>
              <w:t>06</w:t>
            </w:r>
          </w:p>
        </w:tc>
        <w:tc>
          <w:tcPr>
            <w:tcW w:w="1209" w:type="dxa"/>
          </w:tcPr>
          <w:p>
            <w:pPr>
              <w:pStyle w:val="TableParagraph"/>
              <w:spacing w:line="137" w:lineRule="exact" w:before="13"/>
              <w:ind w:left="73" w:right="73"/>
              <w:jc w:val="center"/>
              <w:rPr>
                <w:sz w:val="12"/>
              </w:rPr>
            </w:pPr>
            <w:r>
              <w:rPr>
                <w:spacing w:val="-2"/>
                <w:w w:val="120"/>
                <w:sz w:val="12"/>
              </w:rPr>
              <w:t>1241.518</w:t>
            </w:r>
          </w:p>
        </w:tc>
        <w:tc>
          <w:tcPr>
            <w:tcW w:w="993" w:type="dxa"/>
          </w:tcPr>
          <w:p>
            <w:pPr>
              <w:pStyle w:val="TableParagraph"/>
              <w:spacing w:line="137" w:lineRule="exact" w:before="13"/>
              <w:ind w:left="336"/>
              <w:rPr>
                <w:sz w:val="12"/>
              </w:rPr>
            </w:pPr>
            <w:r>
              <w:rPr>
                <w:spacing w:val="-5"/>
                <w:w w:val="120"/>
                <w:sz w:val="12"/>
              </w:rPr>
              <w:t>13</w:t>
            </w:r>
          </w:p>
        </w:tc>
        <w:tc>
          <w:tcPr>
            <w:tcW w:w="979" w:type="dxa"/>
          </w:tcPr>
          <w:p>
            <w:pPr>
              <w:pStyle w:val="TableParagraph"/>
              <w:spacing w:line="137" w:lineRule="exact" w:before="13"/>
              <w:ind w:left="336"/>
              <w:rPr>
                <w:sz w:val="12"/>
              </w:rPr>
            </w:pPr>
            <w:hyperlink w:history="true" w:anchor="_bookmark53">
              <w:r>
                <w:rPr>
                  <w:color w:val="2196D1"/>
                  <w:spacing w:val="-4"/>
                  <w:w w:val="125"/>
                  <w:sz w:val="12"/>
                </w:rPr>
                <w:t>[30]</w:t>
              </w:r>
            </w:hyperlink>
          </w:p>
        </w:tc>
        <w:tc>
          <w:tcPr>
            <w:tcW w:w="1167" w:type="dxa"/>
          </w:tcPr>
          <w:p>
            <w:pPr>
              <w:pStyle w:val="TableParagraph"/>
              <w:spacing w:line="137" w:lineRule="exact" w:before="13"/>
              <w:ind w:left="280"/>
              <w:rPr>
                <w:b/>
                <w:sz w:val="12"/>
              </w:rPr>
            </w:pPr>
            <w:r>
              <w:rPr>
                <w:b/>
                <w:spacing w:val="-2"/>
                <w:w w:val="120"/>
                <w:sz w:val="12"/>
              </w:rPr>
              <w:t>*1212.10</w:t>
            </w:r>
          </w:p>
        </w:tc>
        <w:tc>
          <w:tcPr>
            <w:tcW w:w="1148" w:type="dxa"/>
          </w:tcPr>
          <w:p>
            <w:pPr>
              <w:pStyle w:val="TableParagraph"/>
              <w:spacing w:line="137" w:lineRule="exact" w:before="13"/>
              <w:ind w:left="336"/>
              <w:rPr>
                <w:sz w:val="12"/>
              </w:rPr>
            </w:pPr>
            <w:r>
              <w:rPr>
                <w:spacing w:val="-2"/>
                <w:w w:val="120"/>
                <w:sz w:val="12"/>
              </w:rPr>
              <w:t>1231.30</w:t>
            </w:r>
          </w:p>
        </w:tc>
        <w:tc>
          <w:tcPr>
            <w:tcW w:w="993" w:type="dxa"/>
          </w:tcPr>
          <w:p>
            <w:pPr>
              <w:pStyle w:val="TableParagraph"/>
              <w:spacing w:line="137" w:lineRule="exact" w:before="13"/>
              <w:ind w:right="331"/>
              <w:jc w:val="right"/>
              <w:rPr>
                <w:sz w:val="12"/>
              </w:rPr>
            </w:pPr>
            <w:r>
              <w:rPr>
                <w:spacing w:val="-4"/>
                <w:w w:val="120"/>
                <w:sz w:val="12"/>
              </w:rPr>
              <w:t>6.32</w:t>
            </w:r>
          </w:p>
        </w:tc>
        <w:tc>
          <w:tcPr>
            <w:tcW w:w="994" w:type="dxa"/>
          </w:tcPr>
          <w:p>
            <w:pPr>
              <w:pStyle w:val="TableParagraph"/>
              <w:spacing w:line="137" w:lineRule="exact" w:before="13"/>
              <w:ind w:left="337"/>
              <w:rPr>
                <w:sz w:val="12"/>
              </w:rPr>
            </w:pPr>
            <w:r>
              <w:rPr>
                <w:spacing w:val="-5"/>
                <w:w w:val="120"/>
                <w:sz w:val="12"/>
              </w:rPr>
              <w:t>13</w:t>
            </w:r>
          </w:p>
        </w:tc>
        <w:tc>
          <w:tcPr>
            <w:tcW w:w="1021" w:type="dxa"/>
          </w:tcPr>
          <w:p>
            <w:pPr>
              <w:pStyle w:val="TableParagraph"/>
              <w:spacing w:line="151" w:lineRule="exact" w:before="0"/>
              <w:ind w:right="331"/>
              <w:jc w:val="right"/>
              <w:rPr>
                <w:sz w:val="12"/>
              </w:rPr>
            </w:pPr>
            <w:r>
              <w:rPr>
                <w:rFonts w:ascii="Latin Modern Math" w:hAnsi="Latin Modern Math"/>
                <w:w w:val="80"/>
                <w:sz w:val="12"/>
              </w:rPr>
              <w:t>—</w:t>
            </w:r>
            <w:r>
              <w:rPr>
                <w:spacing w:val="-4"/>
                <w:w w:val="105"/>
                <w:sz w:val="12"/>
              </w:rPr>
              <w:t>2.36</w:t>
            </w:r>
          </w:p>
        </w:tc>
        <w:tc>
          <w:tcPr>
            <w:tcW w:w="826" w:type="dxa"/>
          </w:tcPr>
          <w:p>
            <w:pPr>
              <w:pStyle w:val="TableParagraph"/>
              <w:spacing w:line="137" w:lineRule="exact" w:before="13"/>
              <w:ind w:left="337"/>
              <w:rPr>
                <w:sz w:val="12"/>
              </w:rPr>
            </w:pPr>
            <w:r>
              <w:rPr>
                <w:spacing w:val="-4"/>
                <w:w w:val="120"/>
                <w:sz w:val="12"/>
              </w:rPr>
              <w:t>0.51</w:t>
            </w:r>
          </w:p>
        </w:tc>
      </w:tr>
      <w:tr>
        <w:trPr>
          <w:trHeight w:val="171" w:hRule="atLeast"/>
        </w:trPr>
        <w:tc>
          <w:tcPr>
            <w:tcW w:w="1069" w:type="dxa"/>
          </w:tcPr>
          <w:p>
            <w:pPr>
              <w:pStyle w:val="TableParagraph"/>
              <w:spacing w:line="137" w:lineRule="exact" w:before="13"/>
              <w:ind w:left="119"/>
              <w:rPr>
                <w:b/>
                <w:sz w:val="12"/>
              </w:rPr>
            </w:pPr>
            <w:r>
              <w:rPr>
                <w:b/>
                <w:w w:val="115"/>
                <w:sz w:val="12"/>
              </w:rPr>
              <w:t>R1-</w:t>
            </w:r>
            <w:r>
              <w:rPr>
                <w:b/>
                <w:spacing w:val="-5"/>
                <w:w w:val="115"/>
                <w:sz w:val="12"/>
              </w:rPr>
              <w:t>07</w:t>
            </w:r>
          </w:p>
        </w:tc>
        <w:tc>
          <w:tcPr>
            <w:tcW w:w="1209" w:type="dxa"/>
          </w:tcPr>
          <w:p>
            <w:pPr>
              <w:pStyle w:val="TableParagraph"/>
              <w:spacing w:line="137" w:lineRule="exact" w:before="13"/>
              <w:ind w:left="73" w:right="73"/>
              <w:jc w:val="center"/>
              <w:rPr>
                <w:sz w:val="12"/>
              </w:rPr>
            </w:pPr>
            <w:r>
              <w:rPr>
                <w:spacing w:val="-2"/>
                <w:w w:val="120"/>
                <w:sz w:val="12"/>
              </w:rPr>
              <w:t>1076.125</w:t>
            </w:r>
          </w:p>
        </w:tc>
        <w:tc>
          <w:tcPr>
            <w:tcW w:w="993" w:type="dxa"/>
          </w:tcPr>
          <w:p>
            <w:pPr>
              <w:pStyle w:val="TableParagraph"/>
              <w:spacing w:line="137" w:lineRule="exact" w:before="13"/>
              <w:ind w:left="336"/>
              <w:rPr>
                <w:sz w:val="12"/>
              </w:rPr>
            </w:pPr>
            <w:r>
              <w:rPr>
                <w:spacing w:val="-5"/>
                <w:w w:val="120"/>
                <w:sz w:val="12"/>
              </w:rPr>
              <w:t>11</w:t>
            </w:r>
          </w:p>
        </w:tc>
        <w:tc>
          <w:tcPr>
            <w:tcW w:w="979" w:type="dxa"/>
          </w:tcPr>
          <w:p>
            <w:pPr>
              <w:pStyle w:val="TableParagraph"/>
              <w:spacing w:line="137" w:lineRule="exact" w:before="13"/>
              <w:ind w:left="336"/>
              <w:rPr>
                <w:sz w:val="12"/>
              </w:rPr>
            </w:pPr>
            <w:hyperlink w:history="true" w:anchor="_bookmark53">
              <w:r>
                <w:rPr>
                  <w:color w:val="2196D1"/>
                  <w:spacing w:val="-4"/>
                  <w:w w:val="125"/>
                  <w:sz w:val="12"/>
                </w:rPr>
                <w:t>[30]</w:t>
              </w:r>
            </w:hyperlink>
          </w:p>
        </w:tc>
        <w:tc>
          <w:tcPr>
            <w:tcW w:w="1167" w:type="dxa"/>
          </w:tcPr>
          <w:p>
            <w:pPr>
              <w:pStyle w:val="TableParagraph"/>
              <w:spacing w:line="137" w:lineRule="exact" w:before="13"/>
              <w:ind w:left="280"/>
              <w:rPr>
                <w:b/>
                <w:sz w:val="12"/>
              </w:rPr>
            </w:pPr>
            <w:r>
              <w:rPr>
                <w:b/>
                <w:spacing w:val="-2"/>
                <w:w w:val="120"/>
                <w:sz w:val="12"/>
              </w:rPr>
              <w:t>*1075.50</w:t>
            </w:r>
          </w:p>
        </w:tc>
        <w:tc>
          <w:tcPr>
            <w:tcW w:w="1148" w:type="dxa"/>
          </w:tcPr>
          <w:p>
            <w:pPr>
              <w:pStyle w:val="TableParagraph"/>
              <w:spacing w:line="137" w:lineRule="exact" w:before="13"/>
              <w:ind w:left="336"/>
              <w:rPr>
                <w:sz w:val="12"/>
              </w:rPr>
            </w:pPr>
            <w:r>
              <w:rPr>
                <w:spacing w:val="-2"/>
                <w:w w:val="120"/>
                <w:sz w:val="12"/>
              </w:rPr>
              <w:t>1084.10</w:t>
            </w:r>
          </w:p>
        </w:tc>
        <w:tc>
          <w:tcPr>
            <w:tcW w:w="993" w:type="dxa"/>
          </w:tcPr>
          <w:p>
            <w:pPr>
              <w:pStyle w:val="TableParagraph"/>
              <w:spacing w:line="137" w:lineRule="exact" w:before="13"/>
              <w:ind w:right="331"/>
              <w:jc w:val="right"/>
              <w:rPr>
                <w:sz w:val="12"/>
              </w:rPr>
            </w:pPr>
            <w:r>
              <w:rPr>
                <w:spacing w:val="-4"/>
                <w:w w:val="120"/>
                <w:sz w:val="12"/>
              </w:rPr>
              <w:t>2.69</w:t>
            </w:r>
          </w:p>
        </w:tc>
        <w:tc>
          <w:tcPr>
            <w:tcW w:w="994" w:type="dxa"/>
          </w:tcPr>
          <w:p>
            <w:pPr>
              <w:pStyle w:val="TableParagraph"/>
              <w:spacing w:line="137" w:lineRule="exact" w:before="13"/>
              <w:ind w:left="337"/>
              <w:rPr>
                <w:sz w:val="12"/>
              </w:rPr>
            </w:pPr>
            <w:r>
              <w:rPr>
                <w:spacing w:val="-5"/>
                <w:w w:val="120"/>
                <w:sz w:val="12"/>
              </w:rPr>
              <w:t>11</w:t>
            </w:r>
          </w:p>
        </w:tc>
        <w:tc>
          <w:tcPr>
            <w:tcW w:w="1021" w:type="dxa"/>
          </w:tcPr>
          <w:p>
            <w:pPr>
              <w:pStyle w:val="TableParagraph"/>
              <w:spacing w:line="151" w:lineRule="exact" w:before="0"/>
              <w:ind w:right="331"/>
              <w:jc w:val="right"/>
              <w:rPr>
                <w:sz w:val="12"/>
              </w:rPr>
            </w:pPr>
            <w:r>
              <w:rPr>
                <w:rFonts w:ascii="Latin Modern Math" w:hAnsi="Latin Modern Math"/>
                <w:w w:val="80"/>
                <w:sz w:val="12"/>
              </w:rPr>
              <w:t>—</w:t>
            </w:r>
            <w:r>
              <w:rPr>
                <w:spacing w:val="-4"/>
                <w:w w:val="105"/>
                <w:sz w:val="12"/>
              </w:rPr>
              <w:t>0.05</w:t>
            </w:r>
          </w:p>
        </w:tc>
        <w:tc>
          <w:tcPr>
            <w:tcW w:w="826" w:type="dxa"/>
          </w:tcPr>
          <w:p>
            <w:pPr>
              <w:pStyle w:val="TableParagraph"/>
              <w:spacing w:line="137" w:lineRule="exact" w:before="13"/>
              <w:ind w:left="337"/>
              <w:rPr>
                <w:sz w:val="12"/>
              </w:rPr>
            </w:pPr>
            <w:r>
              <w:rPr>
                <w:spacing w:val="-4"/>
                <w:w w:val="120"/>
                <w:sz w:val="12"/>
              </w:rPr>
              <w:t>0.24</w:t>
            </w:r>
          </w:p>
        </w:tc>
      </w:tr>
      <w:tr>
        <w:trPr>
          <w:trHeight w:val="170" w:hRule="atLeast"/>
        </w:trPr>
        <w:tc>
          <w:tcPr>
            <w:tcW w:w="1069" w:type="dxa"/>
          </w:tcPr>
          <w:p>
            <w:pPr>
              <w:pStyle w:val="TableParagraph"/>
              <w:spacing w:before="13"/>
              <w:ind w:left="119"/>
              <w:rPr>
                <w:b/>
                <w:sz w:val="12"/>
              </w:rPr>
            </w:pPr>
            <w:r>
              <w:rPr>
                <w:b/>
                <w:w w:val="115"/>
                <w:sz w:val="12"/>
              </w:rPr>
              <w:t>R1-</w:t>
            </w:r>
            <w:r>
              <w:rPr>
                <w:b/>
                <w:spacing w:val="-5"/>
                <w:w w:val="115"/>
                <w:sz w:val="12"/>
              </w:rPr>
              <w:t>08</w:t>
            </w:r>
          </w:p>
        </w:tc>
        <w:tc>
          <w:tcPr>
            <w:tcW w:w="1209" w:type="dxa"/>
          </w:tcPr>
          <w:p>
            <w:pPr>
              <w:pStyle w:val="TableParagraph"/>
              <w:spacing w:before="13"/>
              <w:ind w:left="142" w:right="69"/>
              <w:jc w:val="center"/>
              <w:rPr>
                <w:sz w:val="12"/>
              </w:rPr>
            </w:pPr>
            <w:r>
              <w:rPr>
                <w:spacing w:val="-2"/>
                <w:w w:val="120"/>
                <w:sz w:val="12"/>
              </w:rPr>
              <w:t>948.573</w:t>
            </w:r>
          </w:p>
        </w:tc>
        <w:tc>
          <w:tcPr>
            <w:tcW w:w="993" w:type="dxa"/>
          </w:tcPr>
          <w:p>
            <w:pPr>
              <w:pStyle w:val="TableParagraph"/>
              <w:spacing w:before="13"/>
              <w:ind w:left="336"/>
              <w:rPr>
                <w:sz w:val="12"/>
              </w:rPr>
            </w:pPr>
            <w:r>
              <w:rPr>
                <w:spacing w:val="-5"/>
                <w:w w:val="120"/>
                <w:sz w:val="12"/>
              </w:rPr>
              <w:t>10</w:t>
            </w:r>
          </w:p>
        </w:tc>
        <w:tc>
          <w:tcPr>
            <w:tcW w:w="979" w:type="dxa"/>
          </w:tcPr>
          <w:p>
            <w:pPr>
              <w:pStyle w:val="TableParagraph"/>
              <w:spacing w:before="13"/>
              <w:ind w:left="336"/>
              <w:rPr>
                <w:sz w:val="12"/>
              </w:rPr>
            </w:pPr>
            <w:hyperlink w:history="true" w:anchor="_bookmark53">
              <w:r>
                <w:rPr>
                  <w:color w:val="2196D1"/>
                  <w:spacing w:val="-4"/>
                  <w:w w:val="125"/>
                  <w:sz w:val="12"/>
                </w:rPr>
                <w:t>[30]</w:t>
              </w:r>
            </w:hyperlink>
          </w:p>
        </w:tc>
        <w:tc>
          <w:tcPr>
            <w:tcW w:w="1167" w:type="dxa"/>
          </w:tcPr>
          <w:p>
            <w:pPr>
              <w:pStyle w:val="TableParagraph"/>
              <w:spacing w:before="13"/>
              <w:ind w:left="280"/>
              <w:rPr>
                <w:sz w:val="12"/>
              </w:rPr>
            </w:pPr>
            <w:r>
              <w:rPr>
                <w:spacing w:val="-2"/>
                <w:w w:val="120"/>
                <w:sz w:val="12"/>
              </w:rPr>
              <w:t>959.88</w:t>
            </w:r>
          </w:p>
        </w:tc>
        <w:tc>
          <w:tcPr>
            <w:tcW w:w="1148" w:type="dxa"/>
          </w:tcPr>
          <w:p>
            <w:pPr>
              <w:pStyle w:val="TableParagraph"/>
              <w:spacing w:before="13"/>
              <w:ind w:right="342"/>
              <w:jc w:val="right"/>
              <w:rPr>
                <w:sz w:val="12"/>
              </w:rPr>
            </w:pPr>
            <w:r>
              <w:rPr>
                <w:spacing w:val="-2"/>
                <w:w w:val="120"/>
                <w:sz w:val="12"/>
              </w:rPr>
              <w:t>965.35</w:t>
            </w:r>
          </w:p>
        </w:tc>
        <w:tc>
          <w:tcPr>
            <w:tcW w:w="993" w:type="dxa"/>
          </w:tcPr>
          <w:p>
            <w:pPr>
              <w:pStyle w:val="TableParagraph"/>
              <w:spacing w:before="13"/>
              <w:ind w:right="331"/>
              <w:jc w:val="right"/>
              <w:rPr>
                <w:sz w:val="12"/>
              </w:rPr>
            </w:pPr>
            <w:r>
              <w:rPr>
                <w:spacing w:val="-4"/>
                <w:w w:val="120"/>
                <w:sz w:val="12"/>
              </w:rPr>
              <w:t>4.14</w:t>
            </w:r>
          </w:p>
        </w:tc>
        <w:tc>
          <w:tcPr>
            <w:tcW w:w="994" w:type="dxa"/>
          </w:tcPr>
          <w:p>
            <w:pPr>
              <w:pStyle w:val="TableParagraph"/>
              <w:spacing w:before="13"/>
              <w:ind w:left="337"/>
              <w:rPr>
                <w:sz w:val="12"/>
              </w:rPr>
            </w:pPr>
            <w:r>
              <w:rPr>
                <w:spacing w:val="-5"/>
                <w:w w:val="120"/>
                <w:sz w:val="12"/>
              </w:rPr>
              <w:t>10</w:t>
            </w:r>
          </w:p>
        </w:tc>
        <w:tc>
          <w:tcPr>
            <w:tcW w:w="1021" w:type="dxa"/>
          </w:tcPr>
          <w:p>
            <w:pPr>
              <w:pStyle w:val="TableParagraph"/>
              <w:spacing w:before="13"/>
              <w:ind w:right="331"/>
              <w:jc w:val="right"/>
              <w:rPr>
                <w:sz w:val="12"/>
              </w:rPr>
            </w:pPr>
            <w:r>
              <w:rPr>
                <w:spacing w:val="-4"/>
                <w:w w:val="120"/>
                <w:sz w:val="12"/>
              </w:rPr>
              <w:t>1.19</w:t>
            </w:r>
          </w:p>
        </w:tc>
        <w:tc>
          <w:tcPr>
            <w:tcW w:w="826" w:type="dxa"/>
          </w:tcPr>
          <w:p>
            <w:pPr>
              <w:pStyle w:val="TableParagraph"/>
              <w:spacing w:before="13"/>
              <w:ind w:left="337"/>
              <w:rPr>
                <w:sz w:val="12"/>
              </w:rPr>
            </w:pPr>
            <w:r>
              <w:rPr>
                <w:spacing w:val="-4"/>
                <w:w w:val="120"/>
                <w:sz w:val="12"/>
              </w:rPr>
              <w:t>0.42</w:t>
            </w:r>
          </w:p>
        </w:tc>
      </w:tr>
      <w:tr>
        <w:trPr>
          <w:trHeight w:val="171" w:hRule="atLeast"/>
        </w:trPr>
        <w:tc>
          <w:tcPr>
            <w:tcW w:w="1069" w:type="dxa"/>
          </w:tcPr>
          <w:p>
            <w:pPr>
              <w:pStyle w:val="TableParagraph"/>
              <w:ind w:left="119"/>
              <w:rPr>
                <w:b/>
                <w:sz w:val="12"/>
              </w:rPr>
            </w:pPr>
            <w:r>
              <w:rPr>
                <w:b/>
                <w:w w:val="115"/>
                <w:sz w:val="12"/>
              </w:rPr>
              <w:t>R1-</w:t>
            </w:r>
            <w:r>
              <w:rPr>
                <w:b/>
                <w:spacing w:val="-5"/>
                <w:w w:val="115"/>
                <w:sz w:val="12"/>
              </w:rPr>
              <w:t>09</w:t>
            </w:r>
          </w:p>
        </w:tc>
        <w:tc>
          <w:tcPr>
            <w:tcW w:w="1209" w:type="dxa"/>
          </w:tcPr>
          <w:p>
            <w:pPr>
              <w:pStyle w:val="TableParagraph"/>
              <w:ind w:left="73" w:right="73"/>
              <w:jc w:val="center"/>
              <w:rPr>
                <w:sz w:val="12"/>
              </w:rPr>
            </w:pPr>
            <w:r>
              <w:rPr>
                <w:spacing w:val="-2"/>
                <w:w w:val="120"/>
                <w:sz w:val="12"/>
              </w:rPr>
              <w:t>1151.839</w:t>
            </w:r>
          </w:p>
        </w:tc>
        <w:tc>
          <w:tcPr>
            <w:tcW w:w="993" w:type="dxa"/>
          </w:tcPr>
          <w:p>
            <w:pPr>
              <w:pStyle w:val="TableParagraph"/>
              <w:ind w:left="336"/>
              <w:rPr>
                <w:sz w:val="12"/>
              </w:rPr>
            </w:pPr>
            <w:r>
              <w:rPr>
                <w:spacing w:val="-5"/>
                <w:w w:val="120"/>
                <w:sz w:val="12"/>
              </w:rPr>
              <w:t>13</w:t>
            </w:r>
          </w:p>
        </w:tc>
        <w:tc>
          <w:tcPr>
            <w:tcW w:w="979" w:type="dxa"/>
          </w:tcPr>
          <w:p>
            <w:pPr>
              <w:pStyle w:val="TableParagraph"/>
              <w:ind w:left="336"/>
              <w:rPr>
                <w:sz w:val="12"/>
              </w:rPr>
            </w:pPr>
            <w:hyperlink w:history="true" w:anchor="_bookmark53">
              <w:r>
                <w:rPr>
                  <w:color w:val="2196D1"/>
                  <w:spacing w:val="-4"/>
                  <w:w w:val="125"/>
                  <w:sz w:val="12"/>
                </w:rPr>
                <w:t>[30]</w:t>
              </w:r>
            </w:hyperlink>
          </w:p>
        </w:tc>
        <w:tc>
          <w:tcPr>
            <w:tcW w:w="1167" w:type="dxa"/>
          </w:tcPr>
          <w:p>
            <w:pPr>
              <w:pStyle w:val="TableParagraph"/>
              <w:ind w:left="280"/>
              <w:rPr>
                <w:sz w:val="12"/>
              </w:rPr>
            </w:pPr>
            <w:r>
              <w:rPr>
                <w:spacing w:val="-2"/>
                <w:w w:val="120"/>
                <w:sz w:val="12"/>
              </w:rPr>
              <w:t>1155.80</w:t>
            </w:r>
          </w:p>
        </w:tc>
        <w:tc>
          <w:tcPr>
            <w:tcW w:w="1148" w:type="dxa"/>
          </w:tcPr>
          <w:p>
            <w:pPr>
              <w:pStyle w:val="TableParagraph"/>
              <w:ind w:left="336"/>
              <w:rPr>
                <w:sz w:val="12"/>
              </w:rPr>
            </w:pPr>
            <w:r>
              <w:rPr>
                <w:spacing w:val="-2"/>
                <w:w w:val="120"/>
                <w:sz w:val="12"/>
              </w:rPr>
              <w:t>1169.10</w:t>
            </w:r>
          </w:p>
        </w:tc>
        <w:tc>
          <w:tcPr>
            <w:tcW w:w="993" w:type="dxa"/>
          </w:tcPr>
          <w:p>
            <w:pPr>
              <w:pStyle w:val="TableParagraph"/>
              <w:ind w:right="331"/>
              <w:jc w:val="right"/>
              <w:rPr>
                <w:sz w:val="12"/>
              </w:rPr>
            </w:pPr>
            <w:r>
              <w:rPr>
                <w:spacing w:val="-4"/>
                <w:w w:val="120"/>
                <w:sz w:val="12"/>
              </w:rPr>
              <w:t>9.70</w:t>
            </w:r>
          </w:p>
        </w:tc>
        <w:tc>
          <w:tcPr>
            <w:tcW w:w="994" w:type="dxa"/>
          </w:tcPr>
          <w:p>
            <w:pPr>
              <w:pStyle w:val="TableParagraph"/>
              <w:ind w:left="337"/>
              <w:rPr>
                <w:sz w:val="12"/>
              </w:rPr>
            </w:pPr>
            <w:r>
              <w:rPr>
                <w:spacing w:val="-5"/>
                <w:w w:val="120"/>
                <w:sz w:val="12"/>
              </w:rPr>
              <w:t>12</w:t>
            </w:r>
          </w:p>
        </w:tc>
        <w:tc>
          <w:tcPr>
            <w:tcW w:w="1021" w:type="dxa"/>
          </w:tcPr>
          <w:p>
            <w:pPr>
              <w:pStyle w:val="TableParagraph"/>
              <w:ind w:right="331"/>
              <w:jc w:val="right"/>
              <w:rPr>
                <w:sz w:val="12"/>
              </w:rPr>
            </w:pPr>
            <w:r>
              <w:rPr>
                <w:spacing w:val="-4"/>
                <w:w w:val="120"/>
                <w:sz w:val="12"/>
              </w:rPr>
              <w:t>0.34</w:t>
            </w:r>
          </w:p>
        </w:tc>
        <w:tc>
          <w:tcPr>
            <w:tcW w:w="826" w:type="dxa"/>
          </w:tcPr>
          <w:p>
            <w:pPr>
              <w:pStyle w:val="TableParagraph"/>
              <w:ind w:left="337"/>
              <w:rPr>
                <w:sz w:val="12"/>
              </w:rPr>
            </w:pPr>
            <w:r>
              <w:rPr>
                <w:spacing w:val="-4"/>
                <w:w w:val="120"/>
                <w:sz w:val="12"/>
              </w:rPr>
              <w:t>0.82</w:t>
            </w:r>
          </w:p>
        </w:tc>
      </w:tr>
      <w:tr>
        <w:trPr>
          <w:trHeight w:val="171" w:hRule="atLeast"/>
        </w:trPr>
        <w:tc>
          <w:tcPr>
            <w:tcW w:w="1069" w:type="dxa"/>
          </w:tcPr>
          <w:p>
            <w:pPr>
              <w:pStyle w:val="TableParagraph"/>
              <w:ind w:left="119"/>
              <w:rPr>
                <w:b/>
                <w:sz w:val="12"/>
              </w:rPr>
            </w:pPr>
            <w:r>
              <w:rPr>
                <w:b/>
                <w:w w:val="115"/>
                <w:sz w:val="12"/>
              </w:rPr>
              <w:t>R1-</w:t>
            </w:r>
            <w:r>
              <w:rPr>
                <w:b/>
                <w:spacing w:val="-5"/>
                <w:w w:val="115"/>
                <w:sz w:val="12"/>
              </w:rPr>
              <w:t>10</w:t>
            </w:r>
          </w:p>
        </w:tc>
        <w:tc>
          <w:tcPr>
            <w:tcW w:w="1209" w:type="dxa"/>
          </w:tcPr>
          <w:p>
            <w:pPr>
              <w:pStyle w:val="TableParagraph"/>
              <w:ind w:left="73" w:right="142"/>
              <w:jc w:val="center"/>
              <w:rPr>
                <w:sz w:val="12"/>
              </w:rPr>
            </w:pPr>
            <w:r>
              <w:rPr>
                <w:spacing w:val="-2"/>
                <w:w w:val="120"/>
                <w:sz w:val="12"/>
              </w:rPr>
              <w:t>1080.36</w:t>
            </w:r>
          </w:p>
        </w:tc>
        <w:tc>
          <w:tcPr>
            <w:tcW w:w="993" w:type="dxa"/>
          </w:tcPr>
          <w:p>
            <w:pPr>
              <w:pStyle w:val="TableParagraph"/>
              <w:ind w:left="336"/>
              <w:rPr>
                <w:sz w:val="12"/>
              </w:rPr>
            </w:pPr>
            <w:r>
              <w:rPr>
                <w:spacing w:val="-5"/>
                <w:w w:val="120"/>
                <w:sz w:val="12"/>
              </w:rPr>
              <w:t>11</w:t>
            </w:r>
          </w:p>
        </w:tc>
        <w:tc>
          <w:tcPr>
            <w:tcW w:w="979" w:type="dxa"/>
          </w:tcPr>
          <w:p>
            <w:pPr>
              <w:pStyle w:val="TableParagraph"/>
              <w:ind w:left="336"/>
              <w:rPr>
                <w:sz w:val="12"/>
              </w:rPr>
            </w:pPr>
            <w:hyperlink w:history="true" w:anchor="_bookmark55">
              <w:r>
                <w:rPr>
                  <w:color w:val="2196D1"/>
                  <w:spacing w:val="-4"/>
                  <w:w w:val="125"/>
                  <w:sz w:val="12"/>
                </w:rPr>
                <w:t>[32]</w:t>
              </w:r>
            </w:hyperlink>
          </w:p>
        </w:tc>
        <w:tc>
          <w:tcPr>
            <w:tcW w:w="1167" w:type="dxa"/>
          </w:tcPr>
          <w:p>
            <w:pPr>
              <w:pStyle w:val="TableParagraph"/>
              <w:ind w:left="280"/>
              <w:rPr>
                <w:sz w:val="12"/>
              </w:rPr>
            </w:pPr>
            <w:r>
              <w:rPr>
                <w:spacing w:val="-2"/>
                <w:w w:val="120"/>
                <w:sz w:val="12"/>
              </w:rPr>
              <w:t>1092.40</w:t>
            </w:r>
          </w:p>
        </w:tc>
        <w:tc>
          <w:tcPr>
            <w:tcW w:w="1148" w:type="dxa"/>
          </w:tcPr>
          <w:p>
            <w:pPr>
              <w:pStyle w:val="TableParagraph"/>
              <w:ind w:left="336"/>
              <w:rPr>
                <w:sz w:val="12"/>
              </w:rPr>
            </w:pPr>
            <w:r>
              <w:rPr>
                <w:spacing w:val="-2"/>
                <w:w w:val="120"/>
                <w:sz w:val="12"/>
              </w:rPr>
              <w:t>1098.80</w:t>
            </w:r>
          </w:p>
        </w:tc>
        <w:tc>
          <w:tcPr>
            <w:tcW w:w="993" w:type="dxa"/>
          </w:tcPr>
          <w:p>
            <w:pPr>
              <w:pStyle w:val="TableParagraph"/>
              <w:ind w:right="331"/>
              <w:jc w:val="right"/>
              <w:rPr>
                <w:sz w:val="12"/>
              </w:rPr>
            </w:pPr>
            <w:r>
              <w:rPr>
                <w:spacing w:val="-4"/>
                <w:w w:val="120"/>
                <w:sz w:val="12"/>
              </w:rPr>
              <w:t>3.72</w:t>
            </w:r>
          </w:p>
        </w:tc>
        <w:tc>
          <w:tcPr>
            <w:tcW w:w="994" w:type="dxa"/>
          </w:tcPr>
          <w:p>
            <w:pPr>
              <w:pStyle w:val="TableParagraph"/>
              <w:ind w:left="337"/>
              <w:rPr>
                <w:sz w:val="12"/>
              </w:rPr>
            </w:pPr>
            <w:r>
              <w:rPr>
                <w:spacing w:val="-5"/>
                <w:w w:val="120"/>
                <w:sz w:val="12"/>
              </w:rPr>
              <w:t>12</w:t>
            </w:r>
          </w:p>
        </w:tc>
        <w:tc>
          <w:tcPr>
            <w:tcW w:w="1021" w:type="dxa"/>
          </w:tcPr>
          <w:p>
            <w:pPr>
              <w:pStyle w:val="TableParagraph"/>
              <w:ind w:right="331"/>
              <w:jc w:val="right"/>
              <w:rPr>
                <w:sz w:val="12"/>
              </w:rPr>
            </w:pPr>
            <w:r>
              <w:rPr>
                <w:spacing w:val="-4"/>
                <w:w w:val="120"/>
                <w:sz w:val="12"/>
              </w:rPr>
              <w:t>1.11</w:t>
            </w:r>
          </w:p>
        </w:tc>
        <w:tc>
          <w:tcPr>
            <w:tcW w:w="826" w:type="dxa"/>
          </w:tcPr>
          <w:p>
            <w:pPr>
              <w:pStyle w:val="TableParagraph"/>
              <w:ind w:left="337"/>
              <w:rPr>
                <w:sz w:val="12"/>
              </w:rPr>
            </w:pPr>
            <w:r>
              <w:rPr>
                <w:spacing w:val="-4"/>
                <w:w w:val="120"/>
                <w:sz w:val="12"/>
              </w:rPr>
              <w:t>0.33</w:t>
            </w:r>
          </w:p>
        </w:tc>
      </w:tr>
      <w:tr>
        <w:trPr>
          <w:trHeight w:val="171" w:hRule="atLeast"/>
        </w:trPr>
        <w:tc>
          <w:tcPr>
            <w:tcW w:w="1069" w:type="dxa"/>
          </w:tcPr>
          <w:p>
            <w:pPr>
              <w:pStyle w:val="TableParagraph"/>
              <w:ind w:left="119"/>
              <w:rPr>
                <w:b/>
                <w:sz w:val="12"/>
              </w:rPr>
            </w:pPr>
            <w:r>
              <w:rPr>
                <w:b/>
                <w:w w:val="115"/>
                <w:sz w:val="12"/>
              </w:rPr>
              <w:t>R1-</w:t>
            </w:r>
            <w:r>
              <w:rPr>
                <w:b/>
                <w:spacing w:val="-5"/>
                <w:w w:val="115"/>
                <w:sz w:val="12"/>
              </w:rPr>
              <w:t>11</w:t>
            </w:r>
          </w:p>
        </w:tc>
        <w:tc>
          <w:tcPr>
            <w:tcW w:w="1209" w:type="dxa"/>
          </w:tcPr>
          <w:p>
            <w:pPr>
              <w:pStyle w:val="TableParagraph"/>
              <w:ind w:left="73" w:right="142"/>
              <w:jc w:val="center"/>
              <w:rPr>
                <w:sz w:val="12"/>
              </w:rPr>
            </w:pPr>
            <w:r>
              <w:rPr>
                <w:spacing w:val="-2"/>
                <w:w w:val="120"/>
                <w:sz w:val="12"/>
              </w:rPr>
              <w:t>1053.49</w:t>
            </w:r>
          </w:p>
        </w:tc>
        <w:tc>
          <w:tcPr>
            <w:tcW w:w="993" w:type="dxa"/>
          </w:tcPr>
          <w:p>
            <w:pPr>
              <w:pStyle w:val="TableParagraph"/>
              <w:ind w:left="336"/>
              <w:rPr>
                <w:sz w:val="12"/>
              </w:rPr>
            </w:pPr>
            <w:r>
              <w:rPr>
                <w:spacing w:val="-5"/>
                <w:w w:val="120"/>
                <w:sz w:val="12"/>
              </w:rPr>
              <w:t>12</w:t>
            </w:r>
          </w:p>
        </w:tc>
        <w:tc>
          <w:tcPr>
            <w:tcW w:w="979" w:type="dxa"/>
          </w:tcPr>
          <w:p>
            <w:pPr>
              <w:pStyle w:val="TableParagraph"/>
              <w:ind w:left="336"/>
              <w:rPr>
                <w:sz w:val="12"/>
              </w:rPr>
            </w:pPr>
            <w:hyperlink w:history="true" w:anchor="_bookmark53">
              <w:r>
                <w:rPr>
                  <w:color w:val="2196D1"/>
                  <w:spacing w:val="-4"/>
                  <w:w w:val="125"/>
                  <w:sz w:val="12"/>
                </w:rPr>
                <w:t>[30]</w:t>
              </w:r>
            </w:hyperlink>
          </w:p>
        </w:tc>
        <w:tc>
          <w:tcPr>
            <w:tcW w:w="1167" w:type="dxa"/>
          </w:tcPr>
          <w:p>
            <w:pPr>
              <w:pStyle w:val="TableParagraph"/>
              <w:ind w:left="280"/>
              <w:rPr>
                <w:sz w:val="12"/>
              </w:rPr>
            </w:pPr>
            <w:r>
              <w:rPr>
                <w:spacing w:val="-2"/>
                <w:w w:val="120"/>
                <w:sz w:val="12"/>
              </w:rPr>
              <w:t>1059.20</w:t>
            </w:r>
          </w:p>
        </w:tc>
        <w:tc>
          <w:tcPr>
            <w:tcW w:w="1148" w:type="dxa"/>
          </w:tcPr>
          <w:p>
            <w:pPr>
              <w:pStyle w:val="TableParagraph"/>
              <w:ind w:left="336"/>
              <w:rPr>
                <w:sz w:val="12"/>
              </w:rPr>
            </w:pPr>
            <w:r>
              <w:rPr>
                <w:spacing w:val="-2"/>
                <w:w w:val="120"/>
                <w:sz w:val="12"/>
              </w:rPr>
              <w:t>1066.80</w:t>
            </w:r>
          </w:p>
        </w:tc>
        <w:tc>
          <w:tcPr>
            <w:tcW w:w="993" w:type="dxa"/>
          </w:tcPr>
          <w:p>
            <w:pPr>
              <w:pStyle w:val="TableParagraph"/>
              <w:ind w:right="331"/>
              <w:jc w:val="right"/>
              <w:rPr>
                <w:sz w:val="12"/>
              </w:rPr>
            </w:pPr>
            <w:r>
              <w:rPr>
                <w:spacing w:val="-4"/>
                <w:w w:val="120"/>
                <w:sz w:val="12"/>
              </w:rPr>
              <w:t>8.11</w:t>
            </w:r>
          </w:p>
        </w:tc>
        <w:tc>
          <w:tcPr>
            <w:tcW w:w="994" w:type="dxa"/>
          </w:tcPr>
          <w:p>
            <w:pPr>
              <w:pStyle w:val="TableParagraph"/>
              <w:ind w:left="337"/>
              <w:rPr>
                <w:sz w:val="12"/>
              </w:rPr>
            </w:pPr>
            <w:r>
              <w:rPr>
                <w:spacing w:val="-5"/>
                <w:w w:val="120"/>
                <w:sz w:val="12"/>
              </w:rPr>
              <w:t>12</w:t>
            </w:r>
          </w:p>
        </w:tc>
        <w:tc>
          <w:tcPr>
            <w:tcW w:w="1021" w:type="dxa"/>
          </w:tcPr>
          <w:p>
            <w:pPr>
              <w:pStyle w:val="TableParagraph"/>
              <w:ind w:right="331"/>
              <w:jc w:val="right"/>
              <w:rPr>
                <w:sz w:val="12"/>
              </w:rPr>
            </w:pPr>
            <w:r>
              <w:rPr>
                <w:spacing w:val="-4"/>
                <w:w w:val="120"/>
                <w:sz w:val="12"/>
              </w:rPr>
              <w:t>0.54</w:t>
            </w:r>
          </w:p>
        </w:tc>
        <w:tc>
          <w:tcPr>
            <w:tcW w:w="826" w:type="dxa"/>
          </w:tcPr>
          <w:p>
            <w:pPr>
              <w:pStyle w:val="TableParagraph"/>
              <w:ind w:left="337"/>
              <w:rPr>
                <w:sz w:val="12"/>
              </w:rPr>
            </w:pPr>
            <w:r>
              <w:rPr>
                <w:spacing w:val="-4"/>
                <w:w w:val="120"/>
                <w:sz w:val="12"/>
              </w:rPr>
              <w:t>0.76</w:t>
            </w:r>
          </w:p>
        </w:tc>
      </w:tr>
      <w:tr>
        <w:trPr>
          <w:trHeight w:val="171" w:hRule="atLeast"/>
        </w:trPr>
        <w:tc>
          <w:tcPr>
            <w:tcW w:w="1069" w:type="dxa"/>
          </w:tcPr>
          <w:p>
            <w:pPr>
              <w:pStyle w:val="TableParagraph"/>
              <w:spacing w:line="137" w:lineRule="exact"/>
              <w:ind w:left="119"/>
              <w:rPr>
                <w:b/>
                <w:sz w:val="12"/>
              </w:rPr>
            </w:pPr>
            <w:r>
              <w:rPr>
                <w:b/>
                <w:w w:val="115"/>
                <w:sz w:val="12"/>
              </w:rPr>
              <w:t>R1-</w:t>
            </w:r>
            <w:r>
              <w:rPr>
                <w:b/>
                <w:spacing w:val="-5"/>
                <w:w w:val="115"/>
                <w:sz w:val="12"/>
              </w:rPr>
              <w:t>12</w:t>
            </w:r>
          </w:p>
        </w:tc>
        <w:tc>
          <w:tcPr>
            <w:tcW w:w="1209" w:type="dxa"/>
          </w:tcPr>
          <w:p>
            <w:pPr>
              <w:pStyle w:val="TableParagraph"/>
              <w:spacing w:line="137" w:lineRule="exact"/>
              <w:ind w:left="73" w:right="72"/>
              <w:jc w:val="center"/>
              <w:rPr>
                <w:sz w:val="12"/>
              </w:rPr>
            </w:pPr>
            <w:r>
              <w:rPr>
                <w:spacing w:val="-2"/>
                <w:w w:val="120"/>
                <w:sz w:val="12"/>
              </w:rPr>
              <w:t>953.63</w:t>
            </w:r>
          </w:p>
        </w:tc>
        <w:tc>
          <w:tcPr>
            <w:tcW w:w="993" w:type="dxa"/>
          </w:tcPr>
          <w:p>
            <w:pPr>
              <w:pStyle w:val="TableParagraph"/>
              <w:spacing w:line="137" w:lineRule="exact"/>
              <w:ind w:left="336"/>
              <w:rPr>
                <w:sz w:val="12"/>
              </w:rPr>
            </w:pPr>
            <w:r>
              <w:rPr>
                <w:spacing w:val="-5"/>
                <w:w w:val="120"/>
                <w:sz w:val="12"/>
              </w:rPr>
              <w:t>10</w:t>
            </w:r>
          </w:p>
        </w:tc>
        <w:tc>
          <w:tcPr>
            <w:tcW w:w="979" w:type="dxa"/>
          </w:tcPr>
          <w:p>
            <w:pPr>
              <w:pStyle w:val="TableParagraph"/>
              <w:spacing w:line="137" w:lineRule="exact"/>
              <w:ind w:left="336"/>
              <w:rPr>
                <w:sz w:val="12"/>
              </w:rPr>
            </w:pPr>
            <w:hyperlink w:history="true" w:anchor="_bookmark55">
              <w:r>
                <w:rPr>
                  <w:color w:val="2196D1"/>
                  <w:spacing w:val="-4"/>
                  <w:w w:val="125"/>
                  <w:sz w:val="12"/>
                </w:rPr>
                <w:t>[32]</w:t>
              </w:r>
            </w:hyperlink>
          </w:p>
        </w:tc>
        <w:tc>
          <w:tcPr>
            <w:tcW w:w="1167" w:type="dxa"/>
          </w:tcPr>
          <w:p>
            <w:pPr>
              <w:pStyle w:val="TableParagraph"/>
              <w:spacing w:line="137" w:lineRule="exact"/>
              <w:ind w:left="280"/>
              <w:rPr>
                <w:sz w:val="12"/>
              </w:rPr>
            </w:pPr>
            <w:r>
              <w:rPr>
                <w:spacing w:val="-2"/>
                <w:w w:val="120"/>
                <w:sz w:val="12"/>
              </w:rPr>
              <w:t>979.05</w:t>
            </w:r>
          </w:p>
        </w:tc>
        <w:tc>
          <w:tcPr>
            <w:tcW w:w="1148" w:type="dxa"/>
          </w:tcPr>
          <w:p>
            <w:pPr>
              <w:pStyle w:val="TableParagraph"/>
              <w:spacing w:line="137" w:lineRule="exact"/>
              <w:ind w:right="342"/>
              <w:jc w:val="right"/>
              <w:rPr>
                <w:sz w:val="12"/>
              </w:rPr>
            </w:pPr>
            <w:r>
              <w:rPr>
                <w:spacing w:val="-2"/>
                <w:w w:val="120"/>
                <w:sz w:val="12"/>
              </w:rPr>
              <w:t>982.42</w:t>
            </w:r>
          </w:p>
        </w:tc>
        <w:tc>
          <w:tcPr>
            <w:tcW w:w="993" w:type="dxa"/>
          </w:tcPr>
          <w:p>
            <w:pPr>
              <w:pStyle w:val="TableParagraph"/>
              <w:spacing w:line="137" w:lineRule="exact"/>
              <w:ind w:right="331"/>
              <w:jc w:val="right"/>
              <w:rPr>
                <w:sz w:val="12"/>
              </w:rPr>
            </w:pPr>
            <w:r>
              <w:rPr>
                <w:spacing w:val="-4"/>
                <w:w w:val="120"/>
                <w:sz w:val="12"/>
              </w:rPr>
              <w:t>4.01</w:t>
            </w:r>
          </w:p>
        </w:tc>
        <w:tc>
          <w:tcPr>
            <w:tcW w:w="994" w:type="dxa"/>
          </w:tcPr>
          <w:p>
            <w:pPr>
              <w:pStyle w:val="TableParagraph"/>
              <w:spacing w:line="137" w:lineRule="exact"/>
              <w:ind w:left="337"/>
              <w:rPr>
                <w:sz w:val="12"/>
              </w:rPr>
            </w:pPr>
            <w:r>
              <w:rPr>
                <w:spacing w:val="-5"/>
                <w:w w:val="120"/>
                <w:sz w:val="12"/>
              </w:rPr>
              <w:t>10</w:t>
            </w:r>
          </w:p>
        </w:tc>
        <w:tc>
          <w:tcPr>
            <w:tcW w:w="1021" w:type="dxa"/>
          </w:tcPr>
          <w:p>
            <w:pPr>
              <w:pStyle w:val="TableParagraph"/>
              <w:spacing w:line="137" w:lineRule="exact"/>
              <w:ind w:right="331"/>
              <w:jc w:val="right"/>
              <w:rPr>
                <w:sz w:val="12"/>
              </w:rPr>
            </w:pPr>
            <w:r>
              <w:rPr>
                <w:spacing w:val="-4"/>
                <w:w w:val="120"/>
                <w:sz w:val="12"/>
              </w:rPr>
              <w:t>2.66</w:t>
            </w:r>
          </w:p>
        </w:tc>
        <w:tc>
          <w:tcPr>
            <w:tcW w:w="826" w:type="dxa"/>
          </w:tcPr>
          <w:p>
            <w:pPr>
              <w:pStyle w:val="TableParagraph"/>
              <w:spacing w:line="137" w:lineRule="exact"/>
              <w:ind w:left="337"/>
              <w:rPr>
                <w:sz w:val="12"/>
              </w:rPr>
            </w:pPr>
            <w:r>
              <w:rPr>
                <w:spacing w:val="-4"/>
                <w:w w:val="120"/>
                <w:sz w:val="12"/>
              </w:rPr>
              <w:t>0.40</w:t>
            </w:r>
          </w:p>
        </w:tc>
      </w:tr>
      <w:tr>
        <w:trPr>
          <w:trHeight w:val="172" w:hRule="atLeast"/>
        </w:trPr>
        <w:tc>
          <w:tcPr>
            <w:tcW w:w="1069" w:type="dxa"/>
          </w:tcPr>
          <w:p>
            <w:pPr>
              <w:pStyle w:val="TableParagraph"/>
              <w:spacing w:line="137" w:lineRule="exact"/>
              <w:ind w:left="119"/>
              <w:rPr>
                <w:b/>
                <w:sz w:val="12"/>
              </w:rPr>
            </w:pPr>
            <w:r>
              <w:rPr>
                <w:b/>
                <w:w w:val="115"/>
                <w:sz w:val="12"/>
              </w:rPr>
              <w:t>Avg</w:t>
            </w:r>
            <w:r>
              <w:rPr>
                <w:b/>
                <w:spacing w:val="-5"/>
                <w:w w:val="115"/>
                <w:sz w:val="12"/>
              </w:rPr>
              <w:t> </w:t>
            </w:r>
            <w:r>
              <w:rPr>
                <w:b/>
                <w:spacing w:val="-4"/>
                <w:w w:val="115"/>
                <w:sz w:val="12"/>
              </w:rPr>
              <w:t>(R1)</w:t>
            </w:r>
          </w:p>
        </w:tc>
        <w:tc>
          <w:tcPr>
            <w:tcW w:w="1209" w:type="dxa"/>
          </w:tcPr>
          <w:p>
            <w:pPr>
              <w:pStyle w:val="TableParagraph"/>
              <w:spacing w:line="137" w:lineRule="exact"/>
              <w:ind w:left="73" w:right="142"/>
              <w:jc w:val="center"/>
              <w:rPr>
                <w:sz w:val="12"/>
              </w:rPr>
            </w:pPr>
            <w:r>
              <w:rPr>
                <w:spacing w:val="-2"/>
                <w:w w:val="120"/>
                <w:sz w:val="12"/>
              </w:rPr>
              <w:t>1181.45</w:t>
            </w:r>
          </w:p>
        </w:tc>
        <w:tc>
          <w:tcPr>
            <w:tcW w:w="993" w:type="dxa"/>
          </w:tcPr>
          <w:p>
            <w:pPr>
              <w:pStyle w:val="TableParagraph"/>
              <w:spacing w:line="137" w:lineRule="exact"/>
              <w:ind w:left="336"/>
              <w:rPr>
                <w:sz w:val="12"/>
              </w:rPr>
            </w:pPr>
            <w:r>
              <w:rPr>
                <w:spacing w:val="-2"/>
                <w:w w:val="120"/>
                <w:sz w:val="12"/>
              </w:rPr>
              <w:t>13.08</w:t>
            </w:r>
          </w:p>
        </w:tc>
        <w:tc>
          <w:tcPr>
            <w:tcW w:w="979" w:type="dxa"/>
          </w:tcPr>
          <w:p>
            <w:pPr>
              <w:pStyle w:val="TableParagraph"/>
              <w:spacing w:line="240" w:lineRule="auto" w:before="0"/>
              <w:rPr>
                <w:sz w:val="10"/>
              </w:rPr>
            </w:pPr>
          </w:p>
        </w:tc>
        <w:tc>
          <w:tcPr>
            <w:tcW w:w="1167" w:type="dxa"/>
          </w:tcPr>
          <w:p>
            <w:pPr>
              <w:pStyle w:val="TableParagraph"/>
              <w:spacing w:line="137" w:lineRule="exact"/>
              <w:ind w:left="280"/>
              <w:rPr>
                <w:b/>
                <w:sz w:val="12"/>
              </w:rPr>
            </w:pPr>
            <w:r>
              <w:rPr>
                <w:b/>
                <w:spacing w:val="-2"/>
                <w:w w:val="125"/>
                <w:sz w:val="12"/>
              </w:rPr>
              <w:t>1166.90</w:t>
            </w:r>
          </w:p>
        </w:tc>
        <w:tc>
          <w:tcPr>
            <w:tcW w:w="1148" w:type="dxa"/>
          </w:tcPr>
          <w:p>
            <w:pPr>
              <w:pStyle w:val="TableParagraph"/>
              <w:spacing w:line="137" w:lineRule="exact"/>
              <w:ind w:left="336"/>
              <w:rPr>
                <w:sz w:val="12"/>
              </w:rPr>
            </w:pPr>
            <w:r>
              <w:rPr>
                <w:spacing w:val="-2"/>
                <w:w w:val="120"/>
                <w:sz w:val="12"/>
              </w:rPr>
              <w:t>1181.90</w:t>
            </w:r>
          </w:p>
        </w:tc>
        <w:tc>
          <w:tcPr>
            <w:tcW w:w="993" w:type="dxa"/>
          </w:tcPr>
          <w:p>
            <w:pPr>
              <w:pStyle w:val="TableParagraph"/>
              <w:spacing w:line="137" w:lineRule="exact"/>
              <w:ind w:right="331"/>
              <w:jc w:val="right"/>
              <w:rPr>
                <w:sz w:val="12"/>
              </w:rPr>
            </w:pPr>
            <w:r>
              <w:rPr>
                <w:spacing w:val="-4"/>
                <w:w w:val="120"/>
                <w:sz w:val="12"/>
              </w:rPr>
              <w:t>8.23</w:t>
            </w:r>
          </w:p>
        </w:tc>
        <w:tc>
          <w:tcPr>
            <w:tcW w:w="994" w:type="dxa"/>
          </w:tcPr>
          <w:p>
            <w:pPr>
              <w:pStyle w:val="TableParagraph"/>
              <w:spacing w:line="137" w:lineRule="exact"/>
              <w:ind w:left="337"/>
              <w:rPr>
                <w:sz w:val="12"/>
              </w:rPr>
            </w:pPr>
            <w:r>
              <w:rPr>
                <w:spacing w:val="-2"/>
                <w:w w:val="120"/>
                <w:sz w:val="12"/>
              </w:rPr>
              <w:t>12.83</w:t>
            </w:r>
          </w:p>
        </w:tc>
        <w:tc>
          <w:tcPr>
            <w:tcW w:w="1021" w:type="dxa"/>
          </w:tcPr>
          <w:p>
            <w:pPr>
              <w:pStyle w:val="TableParagraph"/>
              <w:spacing w:line="153" w:lineRule="exact" w:before="0"/>
              <w:ind w:right="331"/>
              <w:jc w:val="right"/>
              <w:rPr>
                <w:sz w:val="12"/>
              </w:rPr>
            </w:pPr>
            <w:r>
              <w:rPr>
                <w:rFonts w:ascii="Latin Modern Math" w:hAnsi="Latin Modern Math"/>
                <w:w w:val="80"/>
                <w:sz w:val="12"/>
              </w:rPr>
              <w:t>—</w:t>
            </w:r>
            <w:r>
              <w:rPr>
                <w:spacing w:val="-4"/>
                <w:w w:val="105"/>
                <w:sz w:val="12"/>
              </w:rPr>
              <w:t>1.23</w:t>
            </w:r>
          </w:p>
        </w:tc>
        <w:tc>
          <w:tcPr>
            <w:tcW w:w="826" w:type="dxa"/>
          </w:tcPr>
          <w:p>
            <w:pPr>
              <w:pStyle w:val="TableParagraph"/>
              <w:spacing w:line="137" w:lineRule="exact"/>
              <w:ind w:left="337"/>
              <w:rPr>
                <w:sz w:val="12"/>
              </w:rPr>
            </w:pPr>
            <w:r>
              <w:rPr>
                <w:spacing w:val="-4"/>
                <w:w w:val="120"/>
                <w:sz w:val="12"/>
              </w:rPr>
              <w:t>0.69</w:t>
            </w:r>
          </w:p>
        </w:tc>
      </w:tr>
      <w:tr>
        <w:trPr>
          <w:trHeight w:val="171" w:hRule="atLeast"/>
        </w:trPr>
        <w:tc>
          <w:tcPr>
            <w:tcW w:w="1069" w:type="dxa"/>
          </w:tcPr>
          <w:p>
            <w:pPr>
              <w:pStyle w:val="TableParagraph"/>
              <w:spacing w:line="137" w:lineRule="exact" w:before="13"/>
              <w:ind w:left="119"/>
              <w:rPr>
                <w:b/>
                <w:sz w:val="12"/>
              </w:rPr>
            </w:pPr>
            <w:r>
              <w:rPr>
                <w:b/>
                <w:w w:val="110"/>
                <w:sz w:val="12"/>
              </w:rPr>
              <w:t>RC1-</w:t>
            </w:r>
            <w:r>
              <w:rPr>
                <w:b/>
                <w:spacing w:val="-5"/>
                <w:w w:val="110"/>
                <w:sz w:val="12"/>
              </w:rPr>
              <w:t>01</w:t>
            </w:r>
          </w:p>
        </w:tc>
        <w:tc>
          <w:tcPr>
            <w:tcW w:w="1209" w:type="dxa"/>
          </w:tcPr>
          <w:p>
            <w:pPr>
              <w:pStyle w:val="TableParagraph"/>
              <w:spacing w:line="137" w:lineRule="exact" w:before="13"/>
              <w:ind w:left="73" w:right="142"/>
              <w:jc w:val="center"/>
              <w:rPr>
                <w:sz w:val="12"/>
              </w:rPr>
            </w:pPr>
            <w:r>
              <w:rPr>
                <w:spacing w:val="-2"/>
                <w:w w:val="120"/>
                <w:sz w:val="12"/>
              </w:rPr>
              <w:t>1623.58</w:t>
            </w:r>
          </w:p>
        </w:tc>
        <w:tc>
          <w:tcPr>
            <w:tcW w:w="993" w:type="dxa"/>
          </w:tcPr>
          <w:p>
            <w:pPr>
              <w:pStyle w:val="TableParagraph"/>
              <w:spacing w:line="137" w:lineRule="exact" w:before="13"/>
              <w:ind w:left="336"/>
              <w:rPr>
                <w:sz w:val="12"/>
              </w:rPr>
            </w:pPr>
            <w:r>
              <w:rPr>
                <w:spacing w:val="-5"/>
                <w:w w:val="120"/>
                <w:sz w:val="12"/>
              </w:rPr>
              <w:t>15</w:t>
            </w:r>
          </w:p>
        </w:tc>
        <w:tc>
          <w:tcPr>
            <w:tcW w:w="979" w:type="dxa"/>
          </w:tcPr>
          <w:p>
            <w:pPr>
              <w:pStyle w:val="TableParagraph"/>
              <w:spacing w:line="137" w:lineRule="exact" w:before="13"/>
              <w:ind w:left="336"/>
              <w:rPr>
                <w:sz w:val="12"/>
              </w:rPr>
            </w:pPr>
            <w:hyperlink w:history="true" w:anchor="_bookmark55">
              <w:r>
                <w:rPr>
                  <w:color w:val="2196D1"/>
                  <w:spacing w:val="-4"/>
                  <w:w w:val="125"/>
                  <w:sz w:val="12"/>
                </w:rPr>
                <w:t>[32]</w:t>
              </w:r>
            </w:hyperlink>
          </w:p>
        </w:tc>
        <w:tc>
          <w:tcPr>
            <w:tcW w:w="1167" w:type="dxa"/>
          </w:tcPr>
          <w:p>
            <w:pPr>
              <w:pStyle w:val="TableParagraph"/>
              <w:spacing w:line="137" w:lineRule="exact" w:before="13"/>
              <w:ind w:left="280"/>
              <w:rPr>
                <w:b/>
                <w:sz w:val="12"/>
              </w:rPr>
            </w:pPr>
            <w:r>
              <w:rPr>
                <w:b/>
                <w:spacing w:val="-2"/>
                <w:w w:val="120"/>
                <w:sz w:val="12"/>
              </w:rPr>
              <w:t>*1595.90</w:t>
            </w:r>
          </w:p>
        </w:tc>
        <w:tc>
          <w:tcPr>
            <w:tcW w:w="1148" w:type="dxa"/>
          </w:tcPr>
          <w:p>
            <w:pPr>
              <w:pStyle w:val="TableParagraph"/>
              <w:spacing w:line="137" w:lineRule="exact" w:before="13"/>
              <w:ind w:left="336"/>
              <w:rPr>
                <w:sz w:val="12"/>
              </w:rPr>
            </w:pPr>
            <w:r>
              <w:rPr>
                <w:spacing w:val="-2"/>
                <w:w w:val="120"/>
                <w:sz w:val="12"/>
              </w:rPr>
              <w:t>1626.90</w:t>
            </w:r>
          </w:p>
        </w:tc>
        <w:tc>
          <w:tcPr>
            <w:tcW w:w="993" w:type="dxa"/>
          </w:tcPr>
          <w:p>
            <w:pPr>
              <w:pStyle w:val="TableParagraph"/>
              <w:spacing w:line="137" w:lineRule="exact" w:before="13"/>
              <w:ind w:right="330"/>
              <w:jc w:val="right"/>
              <w:rPr>
                <w:sz w:val="12"/>
              </w:rPr>
            </w:pPr>
            <w:r>
              <w:rPr>
                <w:spacing w:val="-2"/>
                <w:w w:val="120"/>
                <w:sz w:val="12"/>
              </w:rPr>
              <w:t>21.11</w:t>
            </w:r>
          </w:p>
        </w:tc>
        <w:tc>
          <w:tcPr>
            <w:tcW w:w="994" w:type="dxa"/>
          </w:tcPr>
          <w:p>
            <w:pPr>
              <w:pStyle w:val="TableParagraph"/>
              <w:spacing w:line="137" w:lineRule="exact" w:before="13"/>
              <w:ind w:left="337"/>
              <w:rPr>
                <w:sz w:val="12"/>
              </w:rPr>
            </w:pPr>
            <w:r>
              <w:rPr>
                <w:spacing w:val="-5"/>
                <w:w w:val="120"/>
                <w:sz w:val="12"/>
              </w:rPr>
              <w:t>15</w:t>
            </w:r>
          </w:p>
        </w:tc>
        <w:tc>
          <w:tcPr>
            <w:tcW w:w="1021" w:type="dxa"/>
          </w:tcPr>
          <w:p>
            <w:pPr>
              <w:pStyle w:val="TableParagraph"/>
              <w:spacing w:line="151" w:lineRule="exact" w:before="0"/>
              <w:ind w:right="331"/>
              <w:jc w:val="right"/>
              <w:rPr>
                <w:sz w:val="12"/>
              </w:rPr>
            </w:pPr>
            <w:r>
              <w:rPr>
                <w:rFonts w:ascii="Latin Modern Math" w:hAnsi="Latin Modern Math"/>
                <w:w w:val="80"/>
                <w:sz w:val="12"/>
              </w:rPr>
              <w:t>—</w:t>
            </w:r>
            <w:r>
              <w:rPr>
                <w:spacing w:val="-4"/>
                <w:w w:val="105"/>
                <w:sz w:val="12"/>
              </w:rPr>
              <w:t>1.70</w:t>
            </w:r>
          </w:p>
        </w:tc>
        <w:tc>
          <w:tcPr>
            <w:tcW w:w="826" w:type="dxa"/>
          </w:tcPr>
          <w:p>
            <w:pPr>
              <w:pStyle w:val="TableParagraph"/>
              <w:spacing w:line="137" w:lineRule="exact" w:before="13"/>
              <w:ind w:left="337"/>
              <w:rPr>
                <w:sz w:val="12"/>
              </w:rPr>
            </w:pPr>
            <w:r>
              <w:rPr>
                <w:spacing w:val="-4"/>
                <w:w w:val="120"/>
                <w:sz w:val="12"/>
              </w:rPr>
              <w:t>1.29</w:t>
            </w:r>
          </w:p>
        </w:tc>
      </w:tr>
      <w:tr>
        <w:trPr>
          <w:trHeight w:val="171" w:hRule="atLeast"/>
        </w:trPr>
        <w:tc>
          <w:tcPr>
            <w:tcW w:w="1069" w:type="dxa"/>
          </w:tcPr>
          <w:p>
            <w:pPr>
              <w:pStyle w:val="TableParagraph"/>
              <w:spacing w:line="137" w:lineRule="exact" w:before="13"/>
              <w:ind w:left="119"/>
              <w:rPr>
                <w:b/>
                <w:sz w:val="12"/>
              </w:rPr>
            </w:pPr>
            <w:r>
              <w:rPr>
                <w:b/>
                <w:w w:val="110"/>
                <w:sz w:val="12"/>
              </w:rPr>
              <w:t>RC1-</w:t>
            </w:r>
            <w:r>
              <w:rPr>
                <w:b/>
                <w:spacing w:val="-5"/>
                <w:w w:val="110"/>
                <w:sz w:val="12"/>
              </w:rPr>
              <w:t>02</w:t>
            </w:r>
          </w:p>
        </w:tc>
        <w:tc>
          <w:tcPr>
            <w:tcW w:w="1209" w:type="dxa"/>
          </w:tcPr>
          <w:p>
            <w:pPr>
              <w:pStyle w:val="TableParagraph"/>
              <w:spacing w:line="137" w:lineRule="exact" w:before="13"/>
              <w:ind w:left="73" w:right="142"/>
              <w:jc w:val="center"/>
              <w:rPr>
                <w:sz w:val="12"/>
              </w:rPr>
            </w:pPr>
            <w:r>
              <w:rPr>
                <w:spacing w:val="-2"/>
                <w:w w:val="120"/>
                <w:sz w:val="12"/>
              </w:rPr>
              <w:t>1466.84</w:t>
            </w:r>
          </w:p>
        </w:tc>
        <w:tc>
          <w:tcPr>
            <w:tcW w:w="993" w:type="dxa"/>
          </w:tcPr>
          <w:p>
            <w:pPr>
              <w:pStyle w:val="TableParagraph"/>
              <w:spacing w:line="137" w:lineRule="exact" w:before="13"/>
              <w:ind w:left="336"/>
              <w:rPr>
                <w:sz w:val="12"/>
              </w:rPr>
            </w:pPr>
            <w:r>
              <w:rPr>
                <w:spacing w:val="-5"/>
                <w:w w:val="120"/>
                <w:sz w:val="12"/>
              </w:rPr>
              <w:t>14</w:t>
            </w:r>
          </w:p>
        </w:tc>
        <w:tc>
          <w:tcPr>
            <w:tcW w:w="979" w:type="dxa"/>
          </w:tcPr>
          <w:p>
            <w:pPr>
              <w:pStyle w:val="TableParagraph"/>
              <w:spacing w:line="137" w:lineRule="exact" w:before="13"/>
              <w:ind w:left="336"/>
              <w:rPr>
                <w:sz w:val="12"/>
              </w:rPr>
            </w:pPr>
            <w:hyperlink w:history="true" w:anchor="_bookmark53">
              <w:r>
                <w:rPr>
                  <w:color w:val="2196D1"/>
                  <w:spacing w:val="-4"/>
                  <w:w w:val="125"/>
                  <w:sz w:val="12"/>
                </w:rPr>
                <w:t>[30]</w:t>
              </w:r>
            </w:hyperlink>
          </w:p>
        </w:tc>
        <w:tc>
          <w:tcPr>
            <w:tcW w:w="1167" w:type="dxa"/>
          </w:tcPr>
          <w:p>
            <w:pPr>
              <w:pStyle w:val="TableParagraph"/>
              <w:spacing w:line="137" w:lineRule="exact" w:before="13"/>
              <w:ind w:left="280"/>
              <w:rPr>
                <w:b/>
                <w:sz w:val="12"/>
              </w:rPr>
            </w:pPr>
            <w:r>
              <w:rPr>
                <w:b/>
                <w:spacing w:val="-2"/>
                <w:w w:val="120"/>
                <w:sz w:val="12"/>
              </w:rPr>
              <w:t>*1460.90</w:t>
            </w:r>
          </w:p>
        </w:tc>
        <w:tc>
          <w:tcPr>
            <w:tcW w:w="1148" w:type="dxa"/>
          </w:tcPr>
          <w:p>
            <w:pPr>
              <w:pStyle w:val="TableParagraph"/>
              <w:spacing w:line="137" w:lineRule="exact" w:before="13"/>
              <w:ind w:left="336"/>
              <w:rPr>
                <w:sz w:val="12"/>
              </w:rPr>
            </w:pPr>
            <w:r>
              <w:rPr>
                <w:spacing w:val="-2"/>
                <w:w w:val="120"/>
                <w:sz w:val="12"/>
              </w:rPr>
              <w:t>1475.60</w:t>
            </w:r>
          </w:p>
        </w:tc>
        <w:tc>
          <w:tcPr>
            <w:tcW w:w="993" w:type="dxa"/>
          </w:tcPr>
          <w:p>
            <w:pPr>
              <w:pStyle w:val="TableParagraph"/>
              <w:spacing w:line="137" w:lineRule="exact" w:before="13"/>
              <w:ind w:right="331"/>
              <w:jc w:val="right"/>
              <w:rPr>
                <w:sz w:val="12"/>
              </w:rPr>
            </w:pPr>
            <w:r>
              <w:rPr>
                <w:spacing w:val="-4"/>
                <w:w w:val="120"/>
                <w:sz w:val="12"/>
              </w:rPr>
              <w:t>8.74</w:t>
            </w:r>
          </w:p>
        </w:tc>
        <w:tc>
          <w:tcPr>
            <w:tcW w:w="994" w:type="dxa"/>
          </w:tcPr>
          <w:p>
            <w:pPr>
              <w:pStyle w:val="TableParagraph"/>
              <w:spacing w:line="137" w:lineRule="exact" w:before="13"/>
              <w:ind w:left="337"/>
              <w:rPr>
                <w:sz w:val="12"/>
              </w:rPr>
            </w:pPr>
            <w:r>
              <w:rPr>
                <w:spacing w:val="-5"/>
                <w:w w:val="120"/>
                <w:sz w:val="12"/>
              </w:rPr>
              <w:t>14</w:t>
            </w:r>
          </w:p>
        </w:tc>
        <w:tc>
          <w:tcPr>
            <w:tcW w:w="1021" w:type="dxa"/>
          </w:tcPr>
          <w:p>
            <w:pPr>
              <w:pStyle w:val="TableParagraph"/>
              <w:spacing w:line="151" w:lineRule="exact" w:before="0"/>
              <w:ind w:right="331"/>
              <w:jc w:val="right"/>
              <w:rPr>
                <w:sz w:val="12"/>
              </w:rPr>
            </w:pPr>
            <w:r>
              <w:rPr>
                <w:rFonts w:ascii="Latin Modern Math" w:hAnsi="Latin Modern Math"/>
                <w:w w:val="80"/>
                <w:sz w:val="12"/>
              </w:rPr>
              <w:t>—</w:t>
            </w:r>
            <w:r>
              <w:rPr>
                <w:spacing w:val="-4"/>
                <w:w w:val="105"/>
                <w:sz w:val="12"/>
              </w:rPr>
              <w:t>0.40</w:t>
            </w:r>
          </w:p>
        </w:tc>
        <w:tc>
          <w:tcPr>
            <w:tcW w:w="826" w:type="dxa"/>
          </w:tcPr>
          <w:p>
            <w:pPr>
              <w:pStyle w:val="TableParagraph"/>
              <w:spacing w:line="137" w:lineRule="exact" w:before="13"/>
              <w:ind w:left="337"/>
              <w:rPr>
                <w:sz w:val="12"/>
              </w:rPr>
            </w:pPr>
            <w:r>
              <w:rPr>
                <w:spacing w:val="-4"/>
                <w:w w:val="120"/>
                <w:sz w:val="12"/>
              </w:rPr>
              <w:t>0.59</w:t>
            </w:r>
          </w:p>
        </w:tc>
      </w:tr>
      <w:tr>
        <w:trPr>
          <w:trHeight w:val="170" w:hRule="atLeast"/>
        </w:trPr>
        <w:tc>
          <w:tcPr>
            <w:tcW w:w="1069" w:type="dxa"/>
          </w:tcPr>
          <w:p>
            <w:pPr>
              <w:pStyle w:val="TableParagraph"/>
              <w:spacing w:before="13"/>
              <w:ind w:left="119"/>
              <w:rPr>
                <w:b/>
                <w:sz w:val="12"/>
              </w:rPr>
            </w:pPr>
            <w:r>
              <w:rPr>
                <w:b/>
                <w:w w:val="110"/>
                <w:sz w:val="12"/>
              </w:rPr>
              <w:t>RC1-</w:t>
            </w:r>
            <w:r>
              <w:rPr>
                <w:b/>
                <w:spacing w:val="-5"/>
                <w:w w:val="110"/>
                <w:sz w:val="12"/>
              </w:rPr>
              <w:t>03</w:t>
            </w:r>
          </w:p>
        </w:tc>
        <w:tc>
          <w:tcPr>
            <w:tcW w:w="1209" w:type="dxa"/>
          </w:tcPr>
          <w:p>
            <w:pPr>
              <w:pStyle w:val="TableParagraph"/>
              <w:spacing w:before="13"/>
              <w:ind w:left="73" w:right="142"/>
              <w:jc w:val="center"/>
              <w:rPr>
                <w:sz w:val="12"/>
              </w:rPr>
            </w:pPr>
            <w:r>
              <w:rPr>
                <w:spacing w:val="-2"/>
                <w:w w:val="120"/>
                <w:sz w:val="12"/>
              </w:rPr>
              <w:t>1261.67</w:t>
            </w:r>
          </w:p>
        </w:tc>
        <w:tc>
          <w:tcPr>
            <w:tcW w:w="993" w:type="dxa"/>
          </w:tcPr>
          <w:p>
            <w:pPr>
              <w:pStyle w:val="TableParagraph"/>
              <w:spacing w:before="13"/>
              <w:ind w:left="336"/>
              <w:rPr>
                <w:sz w:val="12"/>
              </w:rPr>
            </w:pPr>
            <w:r>
              <w:rPr>
                <w:spacing w:val="-5"/>
                <w:w w:val="120"/>
                <w:sz w:val="12"/>
              </w:rPr>
              <w:t>11</w:t>
            </w:r>
          </w:p>
        </w:tc>
        <w:tc>
          <w:tcPr>
            <w:tcW w:w="979" w:type="dxa"/>
          </w:tcPr>
          <w:p>
            <w:pPr>
              <w:pStyle w:val="TableParagraph"/>
              <w:spacing w:before="13"/>
              <w:ind w:left="336"/>
              <w:rPr>
                <w:sz w:val="12"/>
              </w:rPr>
            </w:pPr>
            <w:hyperlink w:history="true" w:anchor="_bookmark51">
              <w:r>
                <w:rPr>
                  <w:color w:val="2196D1"/>
                  <w:spacing w:val="-4"/>
                  <w:w w:val="125"/>
                  <w:sz w:val="12"/>
                </w:rPr>
                <w:t>[28]</w:t>
              </w:r>
            </w:hyperlink>
          </w:p>
        </w:tc>
        <w:tc>
          <w:tcPr>
            <w:tcW w:w="1167" w:type="dxa"/>
          </w:tcPr>
          <w:p>
            <w:pPr>
              <w:pStyle w:val="TableParagraph"/>
              <w:spacing w:before="13"/>
              <w:ind w:left="280"/>
              <w:rPr>
                <w:sz w:val="12"/>
              </w:rPr>
            </w:pPr>
            <w:r>
              <w:rPr>
                <w:spacing w:val="-2"/>
                <w:w w:val="120"/>
                <w:sz w:val="12"/>
              </w:rPr>
              <w:t>1292.60</w:t>
            </w:r>
          </w:p>
        </w:tc>
        <w:tc>
          <w:tcPr>
            <w:tcW w:w="1148" w:type="dxa"/>
          </w:tcPr>
          <w:p>
            <w:pPr>
              <w:pStyle w:val="TableParagraph"/>
              <w:spacing w:before="13"/>
              <w:ind w:left="336"/>
              <w:rPr>
                <w:sz w:val="12"/>
              </w:rPr>
            </w:pPr>
            <w:r>
              <w:rPr>
                <w:spacing w:val="-2"/>
                <w:w w:val="120"/>
                <w:sz w:val="12"/>
              </w:rPr>
              <w:t>1298.60</w:t>
            </w:r>
          </w:p>
        </w:tc>
        <w:tc>
          <w:tcPr>
            <w:tcW w:w="993" w:type="dxa"/>
          </w:tcPr>
          <w:p>
            <w:pPr>
              <w:pStyle w:val="TableParagraph"/>
              <w:spacing w:before="13"/>
              <w:ind w:right="331"/>
              <w:jc w:val="right"/>
              <w:rPr>
                <w:sz w:val="12"/>
              </w:rPr>
            </w:pPr>
            <w:r>
              <w:rPr>
                <w:spacing w:val="-4"/>
                <w:w w:val="120"/>
                <w:sz w:val="12"/>
              </w:rPr>
              <w:t>0.01</w:t>
            </w:r>
          </w:p>
        </w:tc>
        <w:tc>
          <w:tcPr>
            <w:tcW w:w="994" w:type="dxa"/>
          </w:tcPr>
          <w:p>
            <w:pPr>
              <w:pStyle w:val="TableParagraph"/>
              <w:spacing w:before="13"/>
              <w:ind w:left="337"/>
              <w:rPr>
                <w:sz w:val="12"/>
              </w:rPr>
            </w:pPr>
            <w:r>
              <w:rPr>
                <w:spacing w:val="-5"/>
                <w:w w:val="120"/>
                <w:sz w:val="12"/>
              </w:rPr>
              <w:t>11</w:t>
            </w:r>
          </w:p>
        </w:tc>
        <w:tc>
          <w:tcPr>
            <w:tcW w:w="1021" w:type="dxa"/>
          </w:tcPr>
          <w:p>
            <w:pPr>
              <w:pStyle w:val="TableParagraph"/>
              <w:spacing w:before="13"/>
              <w:ind w:right="331"/>
              <w:jc w:val="right"/>
              <w:rPr>
                <w:sz w:val="12"/>
              </w:rPr>
            </w:pPr>
            <w:r>
              <w:rPr>
                <w:spacing w:val="-4"/>
                <w:w w:val="120"/>
                <w:sz w:val="12"/>
              </w:rPr>
              <w:t>2.45</w:t>
            </w:r>
          </w:p>
        </w:tc>
        <w:tc>
          <w:tcPr>
            <w:tcW w:w="826" w:type="dxa"/>
          </w:tcPr>
          <w:p>
            <w:pPr>
              <w:pStyle w:val="TableParagraph"/>
              <w:spacing w:before="13"/>
              <w:ind w:left="337"/>
              <w:rPr>
                <w:sz w:val="12"/>
              </w:rPr>
            </w:pPr>
            <w:r>
              <w:rPr>
                <w:spacing w:val="-4"/>
                <w:w w:val="120"/>
                <w:sz w:val="12"/>
              </w:rPr>
              <w:t>0.00</w:t>
            </w:r>
          </w:p>
        </w:tc>
      </w:tr>
      <w:tr>
        <w:trPr>
          <w:trHeight w:val="172" w:hRule="atLeast"/>
        </w:trPr>
        <w:tc>
          <w:tcPr>
            <w:tcW w:w="1069" w:type="dxa"/>
          </w:tcPr>
          <w:p>
            <w:pPr>
              <w:pStyle w:val="TableParagraph"/>
              <w:spacing w:line="137" w:lineRule="exact"/>
              <w:ind w:left="119"/>
              <w:rPr>
                <w:b/>
                <w:sz w:val="12"/>
              </w:rPr>
            </w:pPr>
            <w:r>
              <w:rPr>
                <w:b/>
                <w:w w:val="110"/>
                <w:sz w:val="12"/>
              </w:rPr>
              <w:t>RC1-</w:t>
            </w:r>
            <w:r>
              <w:rPr>
                <w:b/>
                <w:spacing w:val="-5"/>
                <w:w w:val="110"/>
                <w:sz w:val="12"/>
              </w:rPr>
              <w:t>04</w:t>
            </w:r>
          </w:p>
        </w:tc>
        <w:tc>
          <w:tcPr>
            <w:tcW w:w="1209" w:type="dxa"/>
          </w:tcPr>
          <w:p>
            <w:pPr>
              <w:pStyle w:val="TableParagraph"/>
              <w:spacing w:line="137" w:lineRule="exact"/>
              <w:ind w:left="73" w:right="142"/>
              <w:jc w:val="center"/>
              <w:rPr>
                <w:sz w:val="12"/>
              </w:rPr>
            </w:pPr>
            <w:r>
              <w:rPr>
                <w:spacing w:val="-2"/>
                <w:w w:val="120"/>
                <w:sz w:val="12"/>
              </w:rPr>
              <w:t>1135.48</w:t>
            </w:r>
          </w:p>
        </w:tc>
        <w:tc>
          <w:tcPr>
            <w:tcW w:w="993" w:type="dxa"/>
          </w:tcPr>
          <w:p>
            <w:pPr>
              <w:pStyle w:val="TableParagraph"/>
              <w:spacing w:line="137" w:lineRule="exact"/>
              <w:ind w:left="336"/>
              <w:rPr>
                <w:sz w:val="12"/>
              </w:rPr>
            </w:pPr>
            <w:r>
              <w:rPr>
                <w:spacing w:val="-5"/>
                <w:w w:val="120"/>
                <w:sz w:val="12"/>
              </w:rPr>
              <w:t>10</w:t>
            </w:r>
          </w:p>
        </w:tc>
        <w:tc>
          <w:tcPr>
            <w:tcW w:w="979" w:type="dxa"/>
          </w:tcPr>
          <w:p>
            <w:pPr>
              <w:pStyle w:val="TableParagraph"/>
              <w:spacing w:line="137" w:lineRule="exact"/>
              <w:ind w:left="336"/>
              <w:rPr>
                <w:sz w:val="12"/>
              </w:rPr>
            </w:pPr>
            <w:hyperlink w:history="true" w:anchor="_bookmark52">
              <w:r>
                <w:rPr>
                  <w:color w:val="2196D1"/>
                  <w:spacing w:val="-4"/>
                  <w:w w:val="125"/>
                  <w:sz w:val="12"/>
                </w:rPr>
                <w:t>[29]</w:t>
              </w:r>
            </w:hyperlink>
          </w:p>
        </w:tc>
        <w:tc>
          <w:tcPr>
            <w:tcW w:w="1167" w:type="dxa"/>
          </w:tcPr>
          <w:p>
            <w:pPr>
              <w:pStyle w:val="TableParagraph"/>
              <w:spacing w:line="137" w:lineRule="exact"/>
              <w:ind w:left="280"/>
              <w:rPr>
                <w:b/>
                <w:sz w:val="12"/>
              </w:rPr>
            </w:pPr>
            <w:r>
              <w:rPr>
                <w:b/>
                <w:spacing w:val="-2"/>
                <w:w w:val="120"/>
                <w:sz w:val="12"/>
              </w:rPr>
              <w:t>*1135.00</w:t>
            </w:r>
          </w:p>
        </w:tc>
        <w:tc>
          <w:tcPr>
            <w:tcW w:w="1148" w:type="dxa"/>
          </w:tcPr>
          <w:p>
            <w:pPr>
              <w:pStyle w:val="TableParagraph"/>
              <w:spacing w:line="137" w:lineRule="exact"/>
              <w:ind w:left="336"/>
              <w:rPr>
                <w:sz w:val="12"/>
              </w:rPr>
            </w:pPr>
            <w:r>
              <w:rPr>
                <w:spacing w:val="-2"/>
                <w:w w:val="120"/>
                <w:sz w:val="12"/>
              </w:rPr>
              <w:t>1150.80</w:t>
            </w:r>
          </w:p>
        </w:tc>
        <w:tc>
          <w:tcPr>
            <w:tcW w:w="993" w:type="dxa"/>
          </w:tcPr>
          <w:p>
            <w:pPr>
              <w:pStyle w:val="TableParagraph"/>
              <w:spacing w:line="137" w:lineRule="exact"/>
              <w:ind w:right="330"/>
              <w:jc w:val="right"/>
              <w:rPr>
                <w:sz w:val="12"/>
              </w:rPr>
            </w:pPr>
            <w:r>
              <w:rPr>
                <w:spacing w:val="-2"/>
                <w:w w:val="120"/>
                <w:sz w:val="12"/>
              </w:rPr>
              <w:t>12.19</w:t>
            </w:r>
          </w:p>
        </w:tc>
        <w:tc>
          <w:tcPr>
            <w:tcW w:w="994" w:type="dxa"/>
          </w:tcPr>
          <w:p>
            <w:pPr>
              <w:pStyle w:val="TableParagraph"/>
              <w:spacing w:line="137" w:lineRule="exact"/>
              <w:ind w:left="337"/>
              <w:rPr>
                <w:sz w:val="12"/>
              </w:rPr>
            </w:pPr>
            <w:r>
              <w:rPr>
                <w:spacing w:val="-5"/>
                <w:w w:val="120"/>
                <w:sz w:val="12"/>
              </w:rPr>
              <w:t>10</w:t>
            </w:r>
          </w:p>
        </w:tc>
        <w:tc>
          <w:tcPr>
            <w:tcW w:w="1021" w:type="dxa"/>
          </w:tcPr>
          <w:p>
            <w:pPr>
              <w:pStyle w:val="TableParagraph"/>
              <w:spacing w:line="152" w:lineRule="exact" w:before="0"/>
              <w:ind w:right="331"/>
              <w:jc w:val="right"/>
              <w:rPr>
                <w:sz w:val="12"/>
              </w:rPr>
            </w:pPr>
            <w:r>
              <w:rPr>
                <w:rFonts w:ascii="Latin Modern Math" w:hAnsi="Latin Modern Math"/>
                <w:w w:val="80"/>
                <w:sz w:val="12"/>
              </w:rPr>
              <w:t>—</w:t>
            </w:r>
            <w:r>
              <w:rPr>
                <w:spacing w:val="-4"/>
                <w:w w:val="105"/>
                <w:sz w:val="12"/>
              </w:rPr>
              <w:t>0.04</w:t>
            </w:r>
          </w:p>
        </w:tc>
        <w:tc>
          <w:tcPr>
            <w:tcW w:w="826" w:type="dxa"/>
          </w:tcPr>
          <w:p>
            <w:pPr>
              <w:pStyle w:val="TableParagraph"/>
              <w:spacing w:line="137" w:lineRule="exact"/>
              <w:ind w:left="337"/>
              <w:rPr>
                <w:sz w:val="12"/>
              </w:rPr>
            </w:pPr>
            <w:r>
              <w:rPr>
                <w:spacing w:val="-4"/>
                <w:w w:val="120"/>
                <w:sz w:val="12"/>
              </w:rPr>
              <w:t>1.05</w:t>
            </w:r>
          </w:p>
        </w:tc>
      </w:tr>
      <w:tr>
        <w:trPr>
          <w:trHeight w:val="171" w:hRule="atLeast"/>
        </w:trPr>
        <w:tc>
          <w:tcPr>
            <w:tcW w:w="1069" w:type="dxa"/>
          </w:tcPr>
          <w:p>
            <w:pPr>
              <w:pStyle w:val="TableParagraph"/>
              <w:spacing w:line="137" w:lineRule="exact" w:before="13"/>
              <w:ind w:left="119"/>
              <w:rPr>
                <w:b/>
                <w:sz w:val="12"/>
              </w:rPr>
            </w:pPr>
            <w:r>
              <w:rPr>
                <w:b/>
                <w:w w:val="110"/>
                <w:sz w:val="12"/>
              </w:rPr>
              <w:t>RC1-</w:t>
            </w:r>
            <w:r>
              <w:rPr>
                <w:b/>
                <w:spacing w:val="-5"/>
                <w:w w:val="110"/>
                <w:sz w:val="12"/>
              </w:rPr>
              <w:t>05</w:t>
            </w:r>
          </w:p>
        </w:tc>
        <w:tc>
          <w:tcPr>
            <w:tcW w:w="1209" w:type="dxa"/>
          </w:tcPr>
          <w:p>
            <w:pPr>
              <w:pStyle w:val="TableParagraph"/>
              <w:spacing w:line="137" w:lineRule="exact" w:before="13"/>
              <w:ind w:left="73" w:right="142"/>
              <w:jc w:val="center"/>
              <w:rPr>
                <w:sz w:val="12"/>
              </w:rPr>
            </w:pPr>
            <w:r>
              <w:rPr>
                <w:spacing w:val="-2"/>
                <w:w w:val="120"/>
                <w:sz w:val="12"/>
              </w:rPr>
              <w:t>1518.60</w:t>
            </w:r>
          </w:p>
        </w:tc>
        <w:tc>
          <w:tcPr>
            <w:tcW w:w="993" w:type="dxa"/>
          </w:tcPr>
          <w:p>
            <w:pPr>
              <w:pStyle w:val="TableParagraph"/>
              <w:spacing w:line="137" w:lineRule="exact" w:before="13"/>
              <w:ind w:left="336"/>
              <w:rPr>
                <w:sz w:val="12"/>
              </w:rPr>
            </w:pPr>
            <w:r>
              <w:rPr>
                <w:spacing w:val="-5"/>
                <w:w w:val="120"/>
                <w:sz w:val="12"/>
              </w:rPr>
              <w:t>16</w:t>
            </w:r>
          </w:p>
        </w:tc>
        <w:tc>
          <w:tcPr>
            <w:tcW w:w="979" w:type="dxa"/>
          </w:tcPr>
          <w:p>
            <w:pPr>
              <w:pStyle w:val="TableParagraph"/>
              <w:spacing w:line="137" w:lineRule="exact" w:before="13"/>
              <w:ind w:left="336"/>
              <w:rPr>
                <w:sz w:val="12"/>
              </w:rPr>
            </w:pPr>
            <w:hyperlink w:history="true" w:anchor="_bookmark53">
              <w:r>
                <w:rPr>
                  <w:color w:val="2196D1"/>
                  <w:spacing w:val="-4"/>
                  <w:w w:val="125"/>
                  <w:sz w:val="12"/>
                </w:rPr>
                <w:t>[30]</w:t>
              </w:r>
            </w:hyperlink>
          </w:p>
        </w:tc>
        <w:tc>
          <w:tcPr>
            <w:tcW w:w="1167" w:type="dxa"/>
          </w:tcPr>
          <w:p>
            <w:pPr>
              <w:pStyle w:val="TableParagraph"/>
              <w:spacing w:line="137" w:lineRule="exact" w:before="13"/>
              <w:ind w:left="280"/>
              <w:rPr>
                <w:b/>
                <w:sz w:val="12"/>
              </w:rPr>
            </w:pPr>
            <w:r>
              <w:rPr>
                <w:b/>
                <w:spacing w:val="-2"/>
                <w:w w:val="120"/>
                <w:sz w:val="12"/>
              </w:rPr>
              <w:t>*1510.10</w:t>
            </w:r>
          </w:p>
        </w:tc>
        <w:tc>
          <w:tcPr>
            <w:tcW w:w="1148" w:type="dxa"/>
          </w:tcPr>
          <w:p>
            <w:pPr>
              <w:pStyle w:val="TableParagraph"/>
              <w:spacing w:line="137" w:lineRule="exact" w:before="13"/>
              <w:ind w:left="336"/>
              <w:rPr>
                <w:sz w:val="12"/>
              </w:rPr>
            </w:pPr>
            <w:r>
              <w:rPr>
                <w:spacing w:val="-2"/>
                <w:w w:val="120"/>
                <w:sz w:val="12"/>
              </w:rPr>
              <w:t>1522.70</w:t>
            </w:r>
          </w:p>
        </w:tc>
        <w:tc>
          <w:tcPr>
            <w:tcW w:w="993" w:type="dxa"/>
          </w:tcPr>
          <w:p>
            <w:pPr>
              <w:pStyle w:val="TableParagraph"/>
              <w:spacing w:line="137" w:lineRule="exact" w:before="13"/>
              <w:ind w:right="330"/>
              <w:jc w:val="right"/>
              <w:rPr>
                <w:sz w:val="12"/>
              </w:rPr>
            </w:pPr>
            <w:r>
              <w:rPr>
                <w:spacing w:val="-2"/>
                <w:w w:val="120"/>
                <w:sz w:val="12"/>
              </w:rPr>
              <w:t>12.25</w:t>
            </w:r>
          </w:p>
        </w:tc>
        <w:tc>
          <w:tcPr>
            <w:tcW w:w="994" w:type="dxa"/>
          </w:tcPr>
          <w:p>
            <w:pPr>
              <w:pStyle w:val="TableParagraph"/>
              <w:spacing w:line="137" w:lineRule="exact" w:before="13"/>
              <w:ind w:left="337"/>
              <w:rPr>
                <w:sz w:val="12"/>
              </w:rPr>
            </w:pPr>
            <w:r>
              <w:rPr>
                <w:spacing w:val="-5"/>
                <w:w w:val="120"/>
                <w:sz w:val="12"/>
              </w:rPr>
              <w:t>15</w:t>
            </w:r>
          </w:p>
        </w:tc>
        <w:tc>
          <w:tcPr>
            <w:tcW w:w="1021" w:type="dxa"/>
          </w:tcPr>
          <w:p>
            <w:pPr>
              <w:pStyle w:val="TableParagraph"/>
              <w:spacing w:line="151" w:lineRule="exact" w:before="0"/>
              <w:ind w:right="331"/>
              <w:jc w:val="right"/>
              <w:rPr>
                <w:sz w:val="12"/>
              </w:rPr>
            </w:pPr>
            <w:r>
              <w:rPr>
                <w:rFonts w:ascii="Latin Modern Math" w:hAnsi="Latin Modern Math"/>
                <w:w w:val="80"/>
                <w:sz w:val="12"/>
              </w:rPr>
              <w:t>—</w:t>
            </w:r>
            <w:r>
              <w:rPr>
                <w:spacing w:val="-4"/>
                <w:w w:val="105"/>
                <w:sz w:val="12"/>
              </w:rPr>
              <w:t>0.55</w:t>
            </w:r>
          </w:p>
        </w:tc>
        <w:tc>
          <w:tcPr>
            <w:tcW w:w="826" w:type="dxa"/>
          </w:tcPr>
          <w:p>
            <w:pPr>
              <w:pStyle w:val="TableParagraph"/>
              <w:spacing w:line="137" w:lineRule="exact" w:before="13"/>
              <w:ind w:left="337"/>
              <w:rPr>
                <w:sz w:val="12"/>
              </w:rPr>
            </w:pPr>
            <w:r>
              <w:rPr>
                <w:spacing w:val="-4"/>
                <w:w w:val="120"/>
                <w:sz w:val="12"/>
              </w:rPr>
              <w:t>0.80</w:t>
            </w:r>
          </w:p>
        </w:tc>
      </w:tr>
      <w:tr>
        <w:trPr>
          <w:trHeight w:val="171" w:hRule="atLeast"/>
        </w:trPr>
        <w:tc>
          <w:tcPr>
            <w:tcW w:w="1069" w:type="dxa"/>
          </w:tcPr>
          <w:p>
            <w:pPr>
              <w:pStyle w:val="TableParagraph"/>
              <w:spacing w:line="240" w:lineRule="auto" w:before="13"/>
              <w:ind w:left="119"/>
              <w:rPr>
                <w:b/>
                <w:sz w:val="12"/>
              </w:rPr>
            </w:pPr>
            <w:r>
              <w:rPr>
                <w:b/>
                <w:w w:val="110"/>
                <w:sz w:val="12"/>
              </w:rPr>
              <w:t>RC1-</w:t>
            </w:r>
            <w:r>
              <w:rPr>
                <w:b/>
                <w:spacing w:val="-5"/>
                <w:w w:val="110"/>
                <w:sz w:val="12"/>
              </w:rPr>
              <w:t>06</w:t>
            </w:r>
          </w:p>
        </w:tc>
        <w:tc>
          <w:tcPr>
            <w:tcW w:w="1209" w:type="dxa"/>
          </w:tcPr>
          <w:p>
            <w:pPr>
              <w:pStyle w:val="TableParagraph"/>
              <w:spacing w:line="240" w:lineRule="auto" w:before="13"/>
              <w:ind w:left="73" w:right="142"/>
              <w:jc w:val="center"/>
              <w:rPr>
                <w:sz w:val="12"/>
              </w:rPr>
            </w:pPr>
            <w:r>
              <w:rPr>
                <w:spacing w:val="-2"/>
                <w:w w:val="120"/>
                <w:sz w:val="12"/>
              </w:rPr>
              <w:t>1377.35</w:t>
            </w:r>
          </w:p>
        </w:tc>
        <w:tc>
          <w:tcPr>
            <w:tcW w:w="993" w:type="dxa"/>
          </w:tcPr>
          <w:p>
            <w:pPr>
              <w:pStyle w:val="TableParagraph"/>
              <w:spacing w:line="240" w:lineRule="auto" w:before="13"/>
              <w:ind w:left="336"/>
              <w:rPr>
                <w:sz w:val="12"/>
              </w:rPr>
            </w:pPr>
            <w:r>
              <w:rPr>
                <w:spacing w:val="-5"/>
                <w:w w:val="120"/>
                <w:sz w:val="12"/>
              </w:rPr>
              <w:t>13</w:t>
            </w:r>
          </w:p>
        </w:tc>
        <w:tc>
          <w:tcPr>
            <w:tcW w:w="979" w:type="dxa"/>
          </w:tcPr>
          <w:p>
            <w:pPr>
              <w:pStyle w:val="TableParagraph"/>
              <w:spacing w:line="240" w:lineRule="auto" w:before="13"/>
              <w:ind w:left="336"/>
              <w:rPr>
                <w:sz w:val="12"/>
              </w:rPr>
            </w:pPr>
            <w:hyperlink w:history="true" w:anchor="_bookmark53">
              <w:r>
                <w:rPr>
                  <w:color w:val="2196D1"/>
                  <w:spacing w:val="-4"/>
                  <w:w w:val="125"/>
                  <w:sz w:val="12"/>
                </w:rPr>
                <w:t>[30]</w:t>
              </w:r>
            </w:hyperlink>
          </w:p>
        </w:tc>
        <w:tc>
          <w:tcPr>
            <w:tcW w:w="1167" w:type="dxa"/>
          </w:tcPr>
          <w:p>
            <w:pPr>
              <w:pStyle w:val="TableParagraph"/>
              <w:spacing w:line="240" w:lineRule="auto" w:before="13"/>
              <w:ind w:left="280"/>
              <w:rPr>
                <w:b/>
                <w:sz w:val="12"/>
              </w:rPr>
            </w:pPr>
            <w:r>
              <w:rPr>
                <w:b/>
                <w:spacing w:val="-2"/>
                <w:w w:val="120"/>
                <w:sz w:val="12"/>
              </w:rPr>
              <w:t>*1367.20</w:t>
            </w:r>
          </w:p>
        </w:tc>
        <w:tc>
          <w:tcPr>
            <w:tcW w:w="1148" w:type="dxa"/>
          </w:tcPr>
          <w:p>
            <w:pPr>
              <w:pStyle w:val="TableParagraph"/>
              <w:spacing w:line="240" w:lineRule="auto" w:before="13"/>
              <w:ind w:left="336"/>
              <w:rPr>
                <w:sz w:val="12"/>
              </w:rPr>
            </w:pPr>
            <w:r>
              <w:rPr>
                <w:spacing w:val="-2"/>
                <w:w w:val="120"/>
                <w:sz w:val="12"/>
              </w:rPr>
              <w:t>1390.00</w:t>
            </w:r>
          </w:p>
        </w:tc>
        <w:tc>
          <w:tcPr>
            <w:tcW w:w="993" w:type="dxa"/>
          </w:tcPr>
          <w:p>
            <w:pPr>
              <w:pStyle w:val="TableParagraph"/>
              <w:spacing w:line="240" w:lineRule="auto" w:before="13"/>
              <w:ind w:right="330"/>
              <w:jc w:val="right"/>
              <w:rPr>
                <w:sz w:val="12"/>
              </w:rPr>
            </w:pPr>
            <w:r>
              <w:rPr>
                <w:spacing w:val="-2"/>
                <w:w w:val="120"/>
                <w:sz w:val="12"/>
              </w:rPr>
              <w:t>13.43</w:t>
            </w:r>
          </w:p>
        </w:tc>
        <w:tc>
          <w:tcPr>
            <w:tcW w:w="994" w:type="dxa"/>
          </w:tcPr>
          <w:p>
            <w:pPr>
              <w:pStyle w:val="TableParagraph"/>
              <w:spacing w:line="240" w:lineRule="auto" w:before="13"/>
              <w:ind w:left="337"/>
              <w:rPr>
                <w:sz w:val="12"/>
              </w:rPr>
            </w:pPr>
            <w:r>
              <w:rPr>
                <w:spacing w:val="-5"/>
                <w:w w:val="120"/>
                <w:sz w:val="12"/>
              </w:rPr>
              <w:t>13</w:t>
            </w:r>
          </w:p>
        </w:tc>
        <w:tc>
          <w:tcPr>
            <w:tcW w:w="1021" w:type="dxa"/>
          </w:tcPr>
          <w:p>
            <w:pPr>
              <w:pStyle w:val="TableParagraph"/>
              <w:spacing w:line="152" w:lineRule="exact" w:before="0"/>
              <w:ind w:right="331"/>
              <w:jc w:val="right"/>
              <w:rPr>
                <w:sz w:val="12"/>
              </w:rPr>
            </w:pPr>
            <w:r>
              <w:rPr>
                <w:rFonts w:ascii="Latin Modern Math" w:hAnsi="Latin Modern Math"/>
                <w:w w:val="80"/>
                <w:sz w:val="12"/>
              </w:rPr>
              <w:t>—</w:t>
            </w:r>
            <w:r>
              <w:rPr>
                <w:spacing w:val="-4"/>
                <w:w w:val="105"/>
                <w:sz w:val="12"/>
              </w:rPr>
              <w:t>0.73</w:t>
            </w:r>
          </w:p>
        </w:tc>
        <w:tc>
          <w:tcPr>
            <w:tcW w:w="826" w:type="dxa"/>
          </w:tcPr>
          <w:p>
            <w:pPr>
              <w:pStyle w:val="TableParagraph"/>
              <w:spacing w:line="240" w:lineRule="auto" w:before="13"/>
              <w:ind w:left="337"/>
              <w:rPr>
                <w:sz w:val="12"/>
              </w:rPr>
            </w:pPr>
            <w:r>
              <w:rPr>
                <w:spacing w:val="-4"/>
                <w:w w:val="120"/>
                <w:sz w:val="12"/>
              </w:rPr>
              <w:t>0.96</w:t>
            </w:r>
          </w:p>
        </w:tc>
      </w:tr>
      <w:tr>
        <w:trPr>
          <w:trHeight w:val="170" w:hRule="atLeast"/>
        </w:trPr>
        <w:tc>
          <w:tcPr>
            <w:tcW w:w="1069" w:type="dxa"/>
          </w:tcPr>
          <w:p>
            <w:pPr>
              <w:pStyle w:val="TableParagraph"/>
              <w:spacing w:before="14"/>
              <w:ind w:left="119"/>
              <w:rPr>
                <w:b/>
                <w:sz w:val="12"/>
              </w:rPr>
            </w:pPr>
            <w:r>
              <w:rPr>
                <w:b/>
                <w:w w:val="110"/>
                <w:sz w:val="12"/>
              </w:rPr>
              <w:t>RC1-</w:t>
            </w:r>
            <w:r>
              <w:rPr>
                <w:b/>
                <w:spacing w:val="-5"/>
                <w:w w:val="110"/>
                <w:sz w:val="12"/>
              </w:rPr>
              <w:t>07</w:t>
            </w:r>
          </w:p>
        </w:tc>
        <w:tc>
          <w:tcPr>
            <w:tcW w:w="1209" w:type="dxa"/>
          </w:tcPr>
          <w:p>
            <w:pPr>
              <w:pStyle w:val="TableParagraph"/>
              <w:spacing w:before="14"/>
              <w:ind w:left="73" w:right="142"/>
              <w:jc w:val="center"/>
              <w:rPr>
                <w:sz w:val="12"/>
              </w:rPr>
            </w:pPr>
            <w:r>
              <w:rPr>
                <w:spacing w:val="-2"/>
                <w:w w:val="120"/>
                <w:sz w:val="12"/>
              </w:rPr>
              <w:t>1212.83</w:t>
            </w:r>
          </w:p>
        </w:tc>
        <w:tc>
          <w:tcPr>
            <w:tcW w:w="993" w:type="dxa"/>
          </w:tcPr>
          <w:p>
            <w:pPr>
              <w:pStyle w:val="TableParagraph"/>
              <w:spacing w:before="14"/>
              <w:ind w:left="336"/>
              <w:rPr>
                <w:sz w:val="12"/>
              </w:rPr>
            </w:pPr>
            <w:r>
              <w:rPr>
                <w:spacing w:val="-5"/>
                <w:w w:val="120"/>
                <w:sz w:val="12"/>
              </w:rPr>
              <w:t>12</w:t>
            </w:r>
          </w:p>
        </w:tc>
        <w:tc>
          <w:tcPr>
            <w:tcW w:w="979" w:type="dxa"/>
          </w:tcPr>
          <w:p>
            <w:pPr>
              <w:pStyle w:val="TableParagraph"/>
              <w:spacing w:before="14"/>
              <w:ind w:left="336"/>
              <w:rPr>
                <w:sz w:val="12"/>
              </w:rPr>
            </w:pPr>
            <w:hyperlink w:history="true" w:anchor="_bookmark53">
              <w:r>
                <w:rPr>
                  <w:color w:val="2196D1"/>
                  <w:spacing w:val="-4"/>
                  <w:w w:val="125"/>
                  <w:sz w:val="12"/>
                </w:rPr>
                <w:t>[30]</w:t>
              </w:r>
            </w:hyperlink>
          </w:p>
        </w:tc>
        <w:tc>
          <w:tcPr>
            <w:tcW w:w="1167" w:type="dxa"/>
          </w:tcPr>
          <w:p>
            <w:pPr>
              <w:pStyle w:val="TableParagraph"/>
              <w:spacing w:before="14"/>
              <w:ind w:left="280"/>
              <w:rPr>
                <w:sz w:val="12"/>
              </w:rPr>
            </w:pPr>
            <w:r>
              <w:rPr>
                <w:spacing w:val="-2"/>
                <w:w w:val="120"/>
                <w:sz w:val="12"/>
              </w:rPr>
              <w:t>1215.90</w:t>
            </w:r>
          </w:p>
        </w:tc>
        <w:tc>
          <w:tcPr>
            <w:tcW w:w="1148" w:type="dxa"/>
          </w:tcPr>
          <w:p>
            <w:pPr>
              <w:pStyle w:val="TableParagraph"/>
              <w:spacing w:before="14"/>
              <w:ind w:left="336"/>
              <w:rPr>
                <w:sz w:val="12"/>
              </w:rPr>
            </w:pPr>
            <w:r>
              <w:rPr>
                <w:spacing w:val="-2"/>
                <w:w w:val="120"/>
                <w:sz w:val="12"/>
              </w:rPr>
              <w:t>1217.90</w:t>
            </w:r>
          </w:p>
        </w:tc>
        <w:tc>
          <w:tcPr>
            <w:tcW w:w="993" w:type="dxa"/>
          </w:tcPr>
          <w:p>
            <w:pPr>
              <w:pStyle w:val="TableParagraph"/>
              <w:spacing w:before="14"/>
              <w:ind w:right="331"/>
              <w:jc w:val="right"/>
              <w:rPr>
                <w:sz w:val="12"/>
              </w:rPr>
            </w:pPr>
            <w:r>
              <w:rPr>
                <w:spacing w:val="-4"/>
                <w:w w:val="120"/>
                <w:sz w:val="12"/>
              </w:rPr>
              <w:t>3.75</w:t>
            </w:r>
          </w:p>
        </w:tc>
        <w:tc>
          <w:tcPr>
            <w:tcW w:w="994" w:type="dxa"/>
          </w:tcPr>
          <w:p>
            <w:pPr>
              <w:pStyle w:val="TableParagraph"/>
              <w:spacing w:before="14"/>
              <w:ind w:left="337"/>
              <w:rPr>
                <w:sz w:val="12"/>
              </w:rPr>
            </w:pPr>
            <w:r>
              <w:rPr>
                <w:spacing w:val="-5"/>
                <w:w w:val="120"/>
                <w:sz w:val="12"/>
              </w:rPr>
              <w:t>12</w:t>
            </w:r>
          </w:p>
        </w:tc>
        <w:tc>
          <w:tcPr>
            <w:tcW w:w="1021" w:type="dxa"/>
          </w:tcPr>
          <w:p>
            <w:pPr>
              <w:pStyle w:val="TableParagraph"/>
              <w:spacing w:before="14"/>
              <w:ind w:right="331"/>
              <w:jc w:val="right"/>
              <w:rPr>
                <w:sz w:val="12"/>
              </w:rPr>
            </w:pPr>
            <w:r>
              <w:rPr>
                <w:spacing w:val="-4"/>
                <w:w w:val="120"/>
                <w:sz w:val="12"/>
              </w:rPr>
              <w:t>0.25</w:t>
            </w:r>
          </w:p>
        </w:tc>
        <w:tc>
          <w:tcPr>
            <w:tcW w:w="826" w:type="dxa"/>
          </w:tcPr>
          <w:p>
            <w:pPr>
              <w:pStyle w:val="TableParagraph"/>
              <w:spacing w:before="14"/>
              <w:ind w:left="337"/>
              <w:rPr>
                <w:sz w:val="12"/>
              </w:rPr>
            </w:pPr>
            <w:r>
              <w:rPr>
                <w:spacing w:val="-4"/>
                <w:w w:val="120"/>
                <w:sz w:val="12"/>
              </w:rPr>
              <w:t>0.30</w:t>
            </w:r>
          </w:p>
        </w:tc>
      </w:tr>
      <w:tr>
        <w:trPr>
          <w:trHeight w:val="171" w:hRule="atLeast"/>
        </w:trPr>
        <w:tc>
          <w:tcPr>
            <w:tcW w:w="1069" w:type="dxa"/>
          </w:tcPr>
          <w:p>
            <w:pPr>
              <w:pStyle w:val="TableParagraph"/>
              <w:ind w:left="119"/>
              <w:rPr>
                <w:b/>
                <w:sz w:val="12"/>
              </w:rPr>
            </w:pPr>
            <w:r>
              <w:rPr>
                <w:b/>
                <w:w w:val="110"/>
                <w:sz w:val="12"/>
              </w:rPr>
              <w:t>RC1-</w:t>
            </w:r>
            <w:r>
              <w:rPr>
                <w:b/>
                <w:spacing w:val="-5"/>
                <w:w w:val="110"/>
                <w:sz w:val="12"/>
              </w:rPr>
              <w:t>08</w:t>
            </w:r>
          </w:p>
        </w:tc>
        <w:tc>
          <w:tcPr>
            <w:tcW w:w="1209" w:type="dxa"/>
          </w:tcPr>
          <w:p>
            <w:pPr>
              <w:pStyle w:val="TableParagraph"/>
              <w:ind w:left="73" w:right="142"/>
              <w:jc w:val="center"/>
              <w:rPr>
                <w:sz w:val="12"/>
              </w:rPr>
            </w:pPr>
            <w:r>
              <w:rPr>
                <w:spacing w:val="-2"/>
                <w:w w:val="120"/>
                <w:sz w:val="12"/>
              </w:rPr>
              <w:t>1117.52</w:t>
            </w:r>
          </w:p>
        </w:tc>
        <w:tc>
          <w:tcPr>
            <w:tcW w:w="993" w:type="dxa"/>
          </w:tcPr>
          <w:p>
            <w:pPr>
              <w:pStyle w:val="TableParagraph"/>
              <w:ind w:left="336"/>
              <w:rPr>
                <w:sz w:val="12"/>
              </w:rPr>
            </w:pPr>
            <w:r>
              <w:rPr>
                <w:spacing w:val="-5"/>
                <w:w w:val="120"/>
                <w:sz w:val="12"/>
              </w:rPr>
              <w:t>11</w:t>
            </w:r>
          </w:p>
        </w:tc>
        <w:tc>
          <w:tcPr>
            <w:tcW w:w="979" w:type="dxa"/>
          </w:tcPr>
          <w:p>
            <w:pPr>
              <w:pStyle w:val="TableParagraph"/>
              <w:ind w:left="336"/>
              <w:rPr>
                <w:sz w:val="12"/>
              </w:rPr>
            </w:pPr>
            <w:hyperlink w:history="true" w:anchor="_bookmark53">
              <w:r>
                <w:rPr>
                  <w:color w:val="2196D1"/>
                  <w:spacing w:val="-4"/>
                  <w:w w:val="125"/>
                  <w:sz w:val="12"/>
                </w:rPr>
                <w:t>[30]</w:t>
              </w:r>
            </w:hyperlink>
          </w:p>
        </w:tc>
        <w:tc>
          <w:tcPr>
            <w:tcW w:w="1167" w:type="dxa"/>
          </w:tcPr>
          <w:p>
            <w:pPr>
              <w:pStyle w:val="TableParagraph"/>
              <w:ind w:left="280"/>
              <w:rPr>
                <w:sz w:val="12"/>
              </w:rPr>
            </w:pPr>
            <w:r>
              <w:rPr>
                <w:spacing w:val="-2"/>
                <w:w w:val="120"/>
                <w:sz w:val="12"/>
              </w:rPr>
              <w:t>1120.10</w:t>
            </w:r>
          </w:p>
        </w:tc>
        <w:tc>
          <w:tcPr>
            <w:tcW w:w="1148" w:type="dxa"/>
          </w:tcPr>
          <w:p>
            <w:pPr>
              <w:pStyle w:val="TableParagraph"/>
              <w:ind w:left="336"/>
              <w:rPr>
                <w:sz w:val="12"/>
              </w:rPr>
            </w:pPr>
            <w:r>
              <w:rPr>
                <w:spacing w:val="-2"/>
                <w:w w:val="120"/>
                <w:sz w:val="12"/>
              </w:rPr>
              <w:t>1132.10</w:t>
            </w:r>
          </w:p>
        </w:tc>
        <w:tc>
          <w:tcPr>
            <w:tcW w:w="993" w:type="dxa"/>
          </w:tcPr>
          <w:p>
            <w:pPr>
              <w:pStyle w:val="TableParagraph"/>
              <w:ind w:right="330"/>
              <w:jc w:val="right"/>
              <w:rPr>
                <w:sz w:val="12"/>
              </w:rPr>
            </w:pPr>
            <w:r>
              <w:rPr>
                <w:spacing w:val="-2"/>
                <w:w w:val="120"/>
                <w:sz w:val="12"/>
              </w:rPr>
              <w:t>10.59</w:t>
            </w:r>
          </w:p>
        </w:tc>
        <w:tc>
          <w:tcPr>
            <w:tcW w:w="994" w:type="dxa"/>
          </w:tcPr>
          <w:p>
            <w:pPr>
              <w:pStyle w:val="TableParagraph"/>
              <w:ind w:left="337"/>
              <w:rPr>
                <w:sz w:val="12"/>
              </w:rPr>
            </w:pPr>
            <w:r>
              <w:rPr>
                <w:spacing w:val="-5"/>
                <w:w w:val="120"/>
                <w:sz w:val="12"/>
              </w:rPr>
              <w:t>11</w:t>
            </w:r>
          </w:p>
        </w:tc>
        <w:tc>
          <w:tcPr>
            <w:tcW w:w="1021" w:type="dxa"/>
          </w:tcPr>
          <w:p>
            <w:pPr>
              <w:pStyle w:val="TableParagraph"/>
              <w:ind w:right="331"/>
              <w:jc w:val="right"/>
              <w:rPr>
                <w:sz w:val="12"/>
              </w:rPr>
            </w:pPr>
            <w:r>
              <w:rPr>
                <w:spacing w:val="-4"/>
                <w:w w:val="120"/>
                <w:sz w:val="12"/>
              </w:rPr>
              <w:t>0.23</w:t>
            </w:r>
          </w:p>
        </w:tc>
        <w:tc>
          <w:tcPr>
            <w:tcW w:w="826" w:type="dxa"/>
          </w:tcPr>
          <w:p>
            <w:pPr>
              <w:pStyle w:val="TableParagraph"/>
              <w:ind w:left="337"/>
              <w:rPr>
                <w:sz w:val="12"/>
              </w:rPr>
            </w:pPr>
            <w:r>
              <w:rPr>
                <w:spacing w:val="-4"/>
                <w:w w:val="120"/>
                <w:sz w:val="12"/>
              </w:rPr>
              <w:t>0.93</w:t>
            </w:r>
          </w:p>
        </w:tc>
      </w:tr>
      <w:tr>
        <w:trPr>
          <w:trHeight w:val="172" w:hRule="atLeast"/>
        </w:trPr>
        <w:tc>
          <w:tcPr>
            <w:tcW w:w="1069" w:type="dxa"/>
          </w:tcPr>
          <w:p>
            <w:pPr>
              <w:pStyle w:val="TableParagraph"/>
              <w:spacing w:line="137" w:lineRule="exact"/>
              <w:ind w:left="119"/>
              <w:rPr>
                <w:b/>
                <w:sz w:val="12"/>
              </w:rPr>
            </w:pPr>
            <w:r>
              <w:rPr>
                <w:b/>
                <w:w w:val="110"/>
                <w:sz w:val="12"/>
              </w:rPr>
              <w:t>Avg</w:t>
            </w:r>
            <w:r>
              <w:rPr>
                <w:b/>
                <w:spacing w:val="7"/>
                <w:w w:val="110"/>
                <w:sz w:val="12"/>
              </w:rPr>
              <w:t> </w:t>
            </w:r>
            <w:r>
              <w:rPr>
                <w:b/>
                <w:spacing w:val="-2"/>
                <w:w w:val="110"/>
                <w:sz w:val="12"/>
              </w:rPr>
              <w:t>(RC1)</w:t>
            </w:r>
          </w:p>
        </w:tc>
        <w:tc>
          <w:tcPr>
            <w:tcW w:w="1209" w:type="dxa"/>
          </w:tcPr>
          <w:p>
            <w:pPr>
              <w:pStyle w:val="TableParagraph"/>
              <w:spacing w:line="137" w:lineRule="exact"/>
              <w:ind w:left="73" w:right="142"/>
              <w:jc w:val="center"/>
              <w:rPr>
                <w:sz w:val="12"/>
              </w:rPr>
            </w:pPr>
            <w:r>
              <w:rPr>
                <w:spacing w:val="-2"/>
                <w:w w:val="120"/>
                <w:sz w:val="12"/>
              </w:rPr>
              <w:t>1339.24</w:t>
            </w:r>
          </w:p>
        </w:tc>
        <w:tc>
          <w:tcPr>
            <w:tcW w:w="993" w:type="dxa"/>
          </w:tcPr>
          <w:p>
            <w:pPr>
              <w:pStyle w:val="TableParagraph"/>
              <w:spacing w:line="137" w:lineRule="exact"/>
              <w:ind w:left="336"/>
              <w:rPr>
                <w:sz w:val="12"/>
              </w:rPr>
            </w:pPr>
            <w:r>
              <w:rPr>
                <w:spacing w:val="-2"/>
                <w:w w:val="120"/>
                <w:sz w:val="12"/>
              </w:rPr>
              <w:t>12.75</w:t>
            </w:r>
          </w:p>
        </w:tc>
        <w:tc>
          <w:tcPr>
            <w:tcW w:w="979" w:type="dxa"/>
          </w:tcPr>
          <w:p>
            <w:pPr>
              <w:pStyle w:val="TableParagraph"/>
              <w:spacing w:line="240" w:lineRule="auto" w:before="0"/>
              <w:rPr>
                <w:sz w:val="10"/>
              </w:rPr>
            </w:pPr>
          </w:p>
        </w:tc>
        <w:tc>
          <w:tcPr>
            <w:tcW w:w="1167" w:type="dxa"/>
          </w:tcPr>
          <w:p>
            <w:pPr>
              <w:pStyle w:val="TableParagraph"/>
              <w:spacing w:line="137" w:lineRule="exact"/>
              <w:ind w:left="280"/>
              <w:rPr>
                <w:b/>
                <w:sz w:val="12"/>
              </w:rPr>
            </w:pPr>
            <w:r>
              <w:rPr>
                <w:b/>
                <w:spacing w:val="-2"/>
                <w:w w:val="125"/>
                <w:sz w:val="12"/>
              </w:rPr>
              <w:t>1337.20</w:t>
            </w:r>
          </w:p>
        </w:tc>
        <w:tc>
          <w:tcPr>
            <w:tcW w:w="1148" w:type="dxa"/>
          </w:tcPr>
          <w:p>
            <w:pPr>
              <w:pStyle w:val="TableParagraph"/>
              <w:spacing w:line="137" w:lineRule="exact"/>
              <w:ind w:left="336"/>
              <w:rPr>
                <w:sz w:val="12"/>
              </w:rPr>
            </w:pPr>
            <w:r>
              <w:rPr>
                <w:spacing w:val="-2"/>
                <w:w w:val="120"/>
                <w:sz w:val="12"/>
              </w:rPr>
              <w:t>1351.80</w:t>
            </w:r>
          </w:p>
        </w:tc>
        <w:tc>
          <w:tcPr>
            <w:tcW w:w="993" w:type="dxa"/>
          </w:tcPr>
          <w:p>
            <w:pPr>
              <w:pStyle w:val="TableParagraph"/>
              <w:spacing w:line="137" w:lineRule="exact"/>
              <w:ind w:right="330"/>
              <w:jc w:val="right"/>
              <w:rPr>
                <w:sz w:val="12"/>
              </w:rPr>
            </w:pPr>
            <w:r>
              <w:rPr>
                <w:spacing w:val="-2"/>
                <w:w w:val="120"/>
                <w:sz w:val="12"/>
              </w:rPr>
              <w:t>10.25</w:t>
            </w:r>
          </w:p>
        </w:tc>
        <w:tc>
          <w:tcPr>
            <w:tcW w:w="994" w:type="dxa"/>
          </w:tcPr>
          <w:p>
            <w:pPr>
              <w:pStyle w:val="TableParagraph"/>
              <w:spacing w:line="137" w:lineRule="exact"/>
              <w:ind w:left="337"/>
              <w:rPr>
                <w:sz w:val="12"/>
              </w:rPr>
            </w:pPr>
            <w:r>
              <w:rPr>
                <w:spacing w:val="-2"/>
                <w:w w:val="120"/>
                <w:sz w:val="12"/>
              </w:rPr>
              <w:t>12.62</w:t>
            </w:r>
          </w:p>
        </w:tc>
        <w:tc>
          <w:tcPr>
            <w:tcW w:w="1021" w:type="dxa"/>
          </w:tcPr>
          <w:p>
            <w:pPr>
              <w:pStyle w:val="TableParagraph"/>
              <w:spacing w:line="152" w:lineRule="exact" w:before="0"/>
              <w:ind w:right="331"/>
              <w:jc w:val="right"/>
              <w:rPr>
                <w:sz w:val="12"/>
              </w:rPr>
            </w:pPr>
            <w:r>
              <w:rPr>
                <w:rFonts w:ascii="Latin Modern Math" w:hAnsi="Latin Modern Math"/>
                <w:w w:val="80"/>
                <w:sz w:val="12"/>
              </w:rPr>
              <w:t>—</w:t>
            </w:r>
            <w:r>
              <w:rPr>
                <w:spacing w:val="-4"/>
                <w:w w:val="105"/>
                <w:sz w:val="12"/>
              </w:rPr>
              <w:t>0.15</w:t>
            </w:r>
          </w:p>
        </w:tc>
        <w:tc>
          <w:tcPr>
            <w:tcW w:w="826" w:type="dxa"/>
          </w:tcPr>
          <w:p>
            <w:pPr>
              <w:pStyle w:val="TableParagraph"/>
              <w:spacing w:line="137" w:lineRule="exact"/>
              <w:ind w:left="337"/>
              <w:rPr>
                <w:sz w:val="12"/>
              </w:rPr>
            </w:pPr>
            <w:r>
              <w:rPr>
                <w:spacing w:val="-4"/>
                <w:w w:val="120"/>
                <w:sz w:val="12"/>
              </w:rPr>
              <w:t>0.75</w:t>
            </w:r>
          </w:p>
        </w:tc>
      </w:tr>
      <w:tr>
        <w:trPr>
          <w:trHeight w:val="170" w:hRule="atLeast"/>
        </w:trPr>
        <w:tc>
          <w:tcPr>
            <w:tcW w:w="1069" w:type="dxa"/>
          </w:tcPr>
          <w:p>
            <w:pPr>
              <w:pStyle w:val="TableParagraph"/>
              <w:spacing w:before="13"/>
              <w:ind w:left="119"/>
              <w:rPr>
                <w:b/>
                <w:sz w:val="12"/>
              </w:rPr>
            </w:pPr>
            <w:r>
              <w:rPr>
                <w:b/>
                <w:w w:val="110"/>
                <w:sz w:val="12"/>
              </w:rPr>
              <w:t>C2-</w:t>
            </w:r>
            <w:r>
              <w:rPr>
                <w:b/>
                <w:spacing w:val="-5"/>
                <w:w w:val="115"/>
                <w:sz w:val="12"/>
              </w:rPr>
              <w:t>01</w:t>
            </w:r>
          </w:p>
        </w:tc>
        <w:tc>
          <w:tcPr>
            <w:tcW w:w="1209" w:type="dxa"/>
          </w:tcPr>
          <w:p>
            <w:pPr>
              <w:pStyle w:val="TableParagraph"/>
              <w:spacing w:before="13"/>
              <w:ind w:left="73" w:right="72"/>
              <w:jc w:val="center"/>
              <w:rPr>
                <w:sz w:val="12"/>
              </w:rPr>
            </w:pPr>
            <w:r>
              <w:rPr>
                <w:spacing w:val="-2"/>
                <w:w w:val="120"/>
                <w:sz w:val="12"/>
              </w:rPr>
              <w:t>591.56</w:t>
            </w:r>
          </w:p>
        </w:tc>
        <w:tc>
          <w:tcPr>
            <w:tcW w:w="993" w:type="dxa"/>
          </w:tcPr>
          <w:p>
            <w:pPr>
              <w:pStyle w:val="TableParagraph"/>
              <w:spacing w:before="13"/>
              <w:ind w:left="336"/>
              <w:rPr>
                <w:sz w:val="12"/>
              </w:rPr>
            </w:pPr>
            <w:r>
              <w:rPr>
                <w:spacing w:val="-10"/>
                <w:w w:val="120"/>
                <w:sz w:val="12"/>
              </w:rPr>
              <w:t>3</w:t>
            </w:r>
          </w:p>
        </w:tc>
        <w:tc>
          <w:tcPr>
            <w:tcW w:w="979" w:type="dxa"/>
          </w:tcPr>
          <w:p>
            <w:pPr>
              <w:pStyle w:val="TableParagraph"/>
              <w:spacing w:before="13"/>
              <w:ind w:left="336"/>
              <w:rPr>
                <w:sz w:val="12"/>
              </w:rPr>
            </w:pPr>
            <w:hyperlink w:history="true" w:anchor="_bookmark55">
              <w:r>
                <w:rPr>
                  <w:color w:val="2196D1"/>
                  <w:spacing w:val="-4"/>
                  <w:w w:val="125"/>
                  <w:sz w:val="12"/>
                </w:rPr>
                <w:t>[32]</w:t>
              </w:r>
            </w:hyperlink>
          </w:p>
        </w:tc>
        <w:tc>
          <w:tcPr>
            <w:tcW w:w="1167" w:type="dxa"/>
          </w:tcPr>
          <w:p>
            <w:pPr>
              <w:pStyle w:val="TableParagraph"/>
              <w:spacing w:before="13"/>
              <w:ind w:left="280"/>
              <w:rPr>
                <w:b/>
                <w:sz w:val="12"/>
              </w:rPr>
            </w:pPr>
            <w:r>
              <w:rPr>
                <w:b/>
                <w:spacing w:val="-2"/>
                <w:w w:val="125"/>
                <w:sz w:val="12"/>
              </w:rPr>
              <w:t>591.56</w:t>
            </w:r>
          </w:p>
        </w:tc>
        <w:tc>
          <w:tcPr>
            <w:tcW w:w="1148" w:type="dxa"/>
          </w:tcPr>
          <w:p>
            <w:pPr>
              <w:pStyle w:val="TableParagraph"/>
              <w:spacing w:before="13"/>
              <w:ind w:right="342"/>
              <w:jc w:val="right"/>
              <w:rPr>
                <w:sz w:val="12"/>
              </w:rPr>
            </w:pPr>
            <w:r>
              <w:rPr>
                <w:spacing w:val="-2"/>
                <w:w w:val="120"/>
                <w:sz w:val="12"/>
              </w:rPr>
              <w:t>591.56</w:t>
            </w:r>
          </w:p>
        </w:tc>
        <w:tc>
          <w:tcPr>
            <w:tcW w:w="993" w:type="dxa"/>
          </w:tcPr>
          <w:p>
            <w:pPr>
              <w:pStyle w:val="TableParagraph"/>
              <w:spacing w:before="13"/>
              <w:ind w:right="331"/>
              <w:jc w:val="right"/>
              <w:rPr>
                <w:sz w:val="12"/>
              </w:rPr>
            </w:pPr>
            <w:r>
              <w:rPr>
                <w:spacing w:val="-4"/>
                <w:w w:val="120"/>
                <w:sz w:val="12"/>
              </w:rPr>
              <w:t>0.00</w:t>
            </w:r>
          </w:p>
        </w:tc>
        <w:tc>
          <w:tcPr>
            <w:tcW w:w="994" w:type="dxa"/>
          </w:tcPr>
          <w:p>
            <w:pPr>
              <w:pStyle w:val="TableParagraph"/>
              <w:spacing w:before="13"/>
              <w:ind w:left="337"/>
              <w:rPr>
                <w:sz w:val="12"/>
              </w:rPr>
            </w:pPr>
            <w:r>
              <w:rPr>
                <w:spacing w:val="-10"/>
                <w:w w:val="120"/>
                <w:sz w:val="12"/>
              </w:rPr>
              <w:t>3</w:t>
            </w:r>
          </w:p>
        </w:tc>
        <w:tc>
          <w:tcPr>
            <w:tcW w:w="1021" w:type="dxa"/>
          </w:tcPr>
          <w:p>
            <w:pPr>
              <w:pStyle w:val="TableParagraph"/>
              <w:spacing w:before="13"/>
              <w:ind w:right="331"/>
              <w:jc w:val="right"/>
              <w:rPr>
                <w:sz w:val="12"/>
              </w:rPr>
            </w:pPr>
            <w:r>
              <w:rPr>
                <w:spacing w:val="-4"/>
                <w:w w:val="120"/>
                <w:sz w:val="12"/>
              </w:rPr>
              <w:t>0.00</w:t>
            </w:r>
          </w:p>
        </w:tc>
        <w:tc>
          <w:tcPr>
            <w:tcW w:w="826" w:type="dxa"/>
          </w:tcPr>
          <w:p>
            <w:pPr>
              <w:pStyle w:val="TableParagraph"/>
              <w:spacing w:before="13"/>
              <w:ind w:left="337"/>
              <w:rPr>
                <w:sz w:val="12"/>
              </w:rPr>
            </w:pPr>
            <w:r>
              <w:rPr>
                <w:spacing w:val="-4"/>
                <w:w w:val="120"/>
                <w:sz w:val="12"/>
              </w:rPr>
              <w:t>0.00</w:t>
            </w:r>
          </w:p>
        </w:tc>
      </w:tr>
      <w:tr>
        <w:trPr>
          <w:trHeight w:val="171" w:hRule="atLeast"/>
        </w:trPr>
        <w:tc>
          <w:tcPr>
            <w:tcW w:w="1069" w:type="dxa"/>
          </w:tcPr>
          <w:p>
            <w:pPr>
              <w:pStyle w:val="TableParagraph"/>
              <w:ind w:left="119"/>
              <w:rPr>
                <w:b/>
                <w:sz w:val="12"/>
              </w:rPr>
            </w:pPr>
            <w:r>
              <w:rPr>
                <w:b/>
                <w:w w:val="110"/>
                <w:sz w:val="12"/>
              </w:rPr>
              <w:t>C2-</w:t>
            </w:r>
            <w:r>
              <w:rPr>
                <w:b/>
                <w:spacing w:val="-5"/>
                <w:w w:val="115"/>
                <w:sz w:val="12"/>
              </w:rPr>
              <w:t>02</w:t>
            </w:r>
          </w:p>
        </w:tc>
        <w:tc>
          <w:tcPr>
            <w:tcW w:w="1209" w:type="dxa"/>
          </w:tcPr>
          <w:p>
            <w:pPr>
              <w:pStyle w:val="TableParagraph"/>
              <w:ind w:left="73" w:right="72"/>
              <w:jc w:val="center"/>
              <w:rPr>
                <w:sz w:val="12"/>
              </w:rPr>
            </w:pPr>
            <w:r>
              <w:rPr>
                <w:spacing w:val="-2"/>
                <w:w w:val="120"/>
                <w:sz w:val="12"/>
              </w:rPr>
              <w:t>591.56</w:t>
            </w:r>
          </w:p>
        </w:tc>
        <w:tc>
          <w:tcPr>
            <w:tcW w:w="993" w:type="dxa"/>
          </w:tcPr>
          <w:p>
            <w:pPr>
              <w:pStyle w:val="TableParagraph"/>
              <w:ind w:left="336"/>
              <w:rPr>
                <w:sz w:val="12"/>
              </w:rPr>
            </w:pPr>
            <w:r>
              <w:rPr>
                <w:spacing w:val="-10"/>
                <w:w w:val="120"/>
                <w:sz w:val="12"/>
              </w:rPr>
              <w:t>3</w:t>
            </w:r>
          </w:p>
        </w:tc>
        <w:tc>
          <w:tcPr>
            <w:tcW w:w="979" w:type="dxa"/>
          </w:tcPr>
          <w:p>
            <w:pPr>
              <w:pStyle w:val="TableParagraph"/>
              <w:ind w:left="336"/>
              <w:rPr>
                <w:sz w:val="12"/>
              </w:rPr>
            </w:pPr>
            <w:hyperlink w:history="true" w:anchor="_bookmark55">
              <w:r>
                <w:rPr>
                  <w:color w:val="2196D1"/>
                  <w:spacing w:val="-4"/>
                  <w:w w:val="125"/>
                  <w:sz w:val="12"/>
                </w:rPr>
                <w:t>[32]</w:t>
              </w:r>
            </w:hyperlink>
          </w:p>
        </w:tc>
        <w:tc>
          <w:tcPr>
            <w:tcW w:w="1167" w:type="dxa"/>
          </w:tcPr>
          <w:p>
            <w:pPr>
              <w:pStyle w:val="TableParagraph"/>
              <w:ind w:left="280"/>
              <w:rPr>
                <w:b/>
                <w:sz w:val="12"/>
              </w:rPr>
            </w:pPr>
            <w:r>
              <w:rPr>
                <w:b/>
                <w:spacing w:val="-2"/>
                <w:w w:val="125"/>
                <w:sz w:val="12"/>
              </w:rPr>
              <w:t>591.56</w:t>
            </w:r>
          </w:p>
        </w:tc>
        <w:tc>
          <w:tcPr>
            <w:tcW w:w="1148" w:type="dxa"/>
          </w:tcPr>
          <w:p>
            <w:pPr>
              <w:pStyle w:val="TableParagraph"/>
              <w:ind w:right="342"/>
              <w:jc w:val="right"/>
              <w:rPr>
                <w:sz w:val="12"/>
              </w:rPr>
            </w:pPr>
            <w:r>
              <w:rPr>
                <w:spacing w:val="-2"/>
                <w:w w:val="120"/>
                <w:sz w:val="12"/>
              </w:rPr>
              <w:t>591.56</w:t>
            </w:r>
          </w:p>
        </w:tc>
        <w:tc>
          <w:tcPr>
            <w:tcW w:w="993" w:type="dxa"/>
          </w:tcPr>
          <w:p>
            <w:pPr>
              <w:pStyle w:val="TableParagraph"/>
              <w:ind w:right="331"/>
              <w:jc w:val="right"/>
              <w:rPr>
                <w:sz w:val="12"/>
              </w:rPr>
            </w:pPr>
            <w:r>
              <w:rPr>
                <w:spacing w:val="-4"/>
                <w:w w:val="120"/>
                <w:sz w:val="12"/>
              </w:rPr>
              <w:t>0.00</w:t>
            </w:r>
          </w:p>
        </w:tc>
        <w:tc>
          <w:tcPr>
            <w:tcW w:w="994" w:type="dxa"/>
          </w:tcPr>
          <w:p>
            <w:pPr>
              <w:pStyle w:val="TableParagraph"/>
              <w:ind w:left="337"/>
              <w:rPr>
                <w:sz w:val="12"/>
              </w:rPr>
            </w:pPr>
            <w:r>
              <w:rPr>
                <w:spacing w:val="-10"/>
                <w:w w:val="120"/>
                <w:sz w:val="12"/>
              </w:rPr>
              <w:t>3</w:t>
            </w:r>
          </w:p>
        </w:tc>
        <w:tc>
          <w:tcPr>
            <w:tcW w:w="1021" w:type="dxa"/>
          </w:tcPr>
          <w:p>
            <w:pPr>
              <w:pStyle w:val="TableParagraph"/>
              <w:ind w:right="331"/>
              <w:jc w:val="right"/>
              <w:rPr>
                <w:sz w:val="12"/>
              </w:rPr>
            </w:pPr>
            <w:r>
              <w:rPr>
                <w:spacing w:val="-4"/>
                <w:w w:val="120"/>
                <w:sz w:val="12"/>
              </w:rPr>
              <w:t>0.00</w:t>
            </w:r>
          </w:p>
        </w:tc>
        <w:tc>
          <w:tcPr>
            <w:tcW w:w="826" w:type="dxa"/>
          </w:tcPr>
          <w:p>
            <w:pPr>
              <w:pStyle w:val="TableParagraph"/>
              <w:ind w:left="337"/>
              <w:rPr>
                <w:sz w:val="12"/>
              </w:rPr>
            </w:pPr>
            <w:r>
              <w:rPr>
                <w:spacing w:val="-4"/>
                <w:w w:val="120"/>
                <w:sz w:val="12"/>
              </w:rPr>
              <w:t>0.00</w:t>
            </w:r>
          </w:p>
        </w:tc>
      </w:tr>
      <w:tr>
        <w:trPr>
          <w:trHeight w:val="171" w:hRule="atLeast"/>
        </w:trPr>
        <w:tc>
          <w:tcPr>
            <w:tcW w:w="1069" w:type="dxa"/>
          </w:tcPr>
          <w:p>
            <w:pPr>
              <w:pStyle w:val="TableParagraph"/>
              <w:ind w:left="119"/>
              <w:rPr>
                <w:b/>
                <w:sz w:val="12"/>
              </w:rPr>
            </w:pPr>
            <w:r>
              <w:rPr>
                <w:b/>
                <w:w w:val="110"/>
                <w:sz w:val="12"/>
              </w:rPr>
              <w:t>C2-</w:t>
            </w:r>
            <w:r>
              <w:rPr>
                <w:b/>
                <w:spacing w:val="-5"/>
                <w:w w:val="115"/>
                <w:sz w:val="12"/>
              </w:rPr>
              <w:t>03</w:t>
            </w:r>
          </w:p>
        </w:tc>
        <w:tc>
          <w:tcPr>
            <w:tcW w:w="1209" w:type="dxa"/>
          </w:tcPr>
          <w:p>
            <w:pPr>
              <w:pStyle w:val="TableParagraph"/>
              <w:ind w:left="73" w:right="72"/>
              <w:jc w:val="center"/>
              <w:rPr>
                <w:sz w:val="12"/>
              </w:rPr>
            </w:pPr>
            <w:r>
              <w:rPr>
                <w:spacing w:val="-2"/>
                <w:w w:val="120"/>
                <w:sz w:val="12"/>
              </w:rPr>
              <w:t>591.17</w:t>
            </w:r>
          </w:p>
        </w:tc>
        <w:tc>
          <w:tcPr>
            <w:tcW w:w="993" w:type="dxa"/>
          </w:tcPr>
          <w:p>
            <w:pPr>
              <w:pStyle w:val="TableParagraph"/>
              <w:ind w:left="336"/>
              <w:rPr>
                <w:sz w:val="12"/>
              </w:rPr>
            </w:pPr>
            <w:r>
              <w:rPr>
                <w:spacing w:val="-10"/>
                <w:w w:val="120"/>
                <w:sz w:val="12"/>
              </w:rPr>
              <w:t>3</w:t>
            </w:r>
          </w:p>
        </w:tc>
        <w:tc>
          <w:tcPr>
            <w:tcW w:w="979" w:type="dxa"/>
          </w:tcPr>
          <w:p>
            <w:pPr>
              <w:pStyle w:val="TableParagraph"/>
              <w:ind w:left="336"/>
              <w:rPr>
                <w:sz w:val="12"/>
              </w:rPr>
            </w:pPr>
            <w:hyperlink w:history="true" w:anchor="_bookmark55">
              <w:r>
                <w:rPr>
                  <w:color w:val="2196D1"/>
                  <w:spacing w:val="-4"/>
                  <w:w w:val="125"/>
                  <w:sz w:val="12"/>
                </w:rPr>
                <w:t>[32]</w:t>
              </w:r>
            </w:hyperlink>
          </w:p>
        </w:tc>
        <w:tc>
          <w:tcPr>
            <w:tcW w:w="1167" w:type="dxa"/>
          </w:tcPr>
          <w:p>
            <w:pPr>
              <w:pStyle w:val="TableParagraph"/>
              <w:ind w:left="280"/>
              <w:rPr>
                <w:b/>
                <w:sz w:val="12"/>
              </w:rPr>
            </w:pPr>
            <w:r>
              <w:rPr>
                <w:b/>
                <w:spacing w:val="-2"/>
                <w:w w:val="125"/>
                <w:sz w:val="12"/>
              </w:rPr>
              <w:t>591.17</w:t>
            </w:r>
          </w:p>
        </w:tc>
        <w:tc>
          <w:tcPr>
            <w:tcW w:w="1148" w:type="dxa"/>
          </w:tcPr>
          <w:p>
            <w:pPr>
              <w:pStyle w:val="TableParagraph"/>
              <w:ind w:right="342"/>
              <w:jc w:val="right"/>
              <w:rPr>
                <w:sz w:val="12"/>
              </w:rPr>
            </w:pPr>
            <w:r>
              <w:rPr>
                <w:spacing w:val="-2"/>
                <w:w w:val="120"/>
                <w:sz w:val="12"/>
              </w:rPr>
              <w:t>591.17</w:t>
            </w:r>
          </w:p>
        </w:tc>
        <w:tc>
          <w:tcPr>
            <w:tcW w:w="993" w:type="dxa"/>
          </w:tcPr>
          <w:p>
            <w:pPr>
              <w:pStyle w:val="TableParagraph"/>
              <w:ind w:right="331"/>
              <w:jc w:val="right"/>
              <w:rPr>
                <w:sz w:val="12"/>
              </w:rPr>
            </w:pPr>
            <w:r>
              <w:rPr>
                <w:spacing w:val="-4"/>
                <w:w w:val="120"/>
                <w:sz w:val="12"/>
              </w:rPr>
              <w:t>0.00</w:t>
            </w:r>
          </w:p>
        </w:tc>
        <w:tc>
          <w:tcPr>
            <w:tcW w:w="994" w:type="dxa"/>
          </w:tcPr>
          <w:p>
            <w:pPr>
              <w:pStyle w:val="TableParagraph"/>
              <w:ind w:left="337"/>
              <w:rPr>
                <w:sz w:val="12"/>
              </w:rPr>
            </w:pPr>
            <w:r>
              <w:rPr>
                <w:spacing w:val="-10"/>
                <w:w w:val="120"/>
                <w:sz w:val="12"/>
              </w:rPr>
              <w:t>3</w:t>
            </w:r>
          </w:p>
        </w:tc>
        <w:tc>
          <w:tcPr>
            <w:tcW w:w="1021" w:type="dxa"/>
          </w:tcPr>
          <w:p>
            <w:pPr>
              <w:pStyle w:val="TableParagraph"/>
              <w:ind w:right="331"/>
              <w:jc w:val="right"/>
              <w:rPr>
                <w:sz w:val="12"/>
              </w:rPr>
            </w:pPr>
            <w:r>
              <w:rPr>
                <w:spacing w:val="-4"/>
                <w:w w:val="120"/>
                <w:sz w:val="12"/>
              </w:rPr>
              <w:t>0.00</w:t>
            </w:r>
          </w:p>
        </w:tc>
        <w:tc>
          <w:tcPr>
            <w:tcW w:w="826" w:type="dxa"/>
          </w:tcPr>
          <w:p>
            <w:pPr>
              <w:pStyle w:val="TableParagraph"/>
              <w:ind w:left="337"/>
              <w:rPr>
                <w:sz w:val="12"/>
              </w:rPr>
            </w:pPr>
            <w:r>
              <w:rPr>
                <w:spacing w:val="-4"/>
                <w:w w:val="120"/>
                <w:sz w:val="12"/>
              </w:rPr>
              <w:t>0.00</w:t>
            </w:r>
          </w:p>
        </w:tc>
      </w:tr>
      <w:tr>
        <w:trPr>
          <w:trHeight w:val="171" w:hRule="atLeast"/>
        </w:trPr>
        <w:tc>
          <w:tcPr>
            <w:tcW w:w="1069" w:type="dxa"/>
          </w:tcPr>
          <w:p>
            <w:pPr>
              <w:pStyle w:val="TableParagraph"/>
              <w:ind w:left="119"/>
              <w:rPr>
                <w:b/>
                <w:sz w:val="12"/>
              </w:rPr>
            </w:pPr>
            <w:r>
              <w:rPr>
                <w:b/>
                <w:w w:val="110"/>
                <w:sz w:val="12"/>
              </w:rPr>
              <w:t>C2-</w:t>
            </w:r>
            <w:r>
              <w:rPr>
                <w:b/>
                <w:spacing w:val="-5"/>
                <w:w w:val="115"/>
                <w:sz w:val="12"/>
              </w:rPr>
              <w:t>04</w:t>
            </w:r>
          </w:p>
        </w:tc>
        <w:tc>
          <w:tcPr>
            <w:tcW w:w="1209" w:type="dxa"/>
          </w:tcPr>
          <w:p>
            <w:pPr>
              <w:pStyle w:val="TableParagraph"/>
              <w:ind w:left="73" w:right="72"/>
              <w:jc w:val="center"/>
              <w:rPr>
                <w:sz w:val="12"/>
              </w:rPr>
            </w:pPr>
            <w:r>
              <w:rPr>
                <w:spacing w:val="-2"/>
                <w:w w:val="120"/>
                <w:sz w:val="12"/>
              </w:rPr>
              <w:t>590.60</w:t>
            </w:r>
          </w:p>
        </w:tc>
        <w:tc>
          <w:tcPr>
            <w:tcW w:w="993" w:type="dxa"/>
          </w:tcPr>
          <w:p>
            <w:pPr>
              <w:pStyle w:val="TableParagraph"/>
              <w:ind w:left="336"/>
              <w:rPr>
                <w:sz w:val="12"/>
              </w:rPr>
            </w:pPr>
            <w:r>
              <w:rPr>
                <w:spacing w:val="-10"/>
                <w:w w:val="120"/>
                <w:sz w:val="12"/>
              </w:rPr>
              <w:t>3</w:t>
            </w:r>
          </w:p>
        </w:tc>
        <w:tc>
          <w:tcPr>
            <w:tcW w:w="979" w:type="dxa"/>
          </w:tcPr>
          <w:p>
            <w:pPr>
              <w:pStyle w:val="TableParagraph"/>
              <w:ind w:left="336"/>
              <w:rPr>
                <w:sz w:val="12"/>
              </w:rPr>
            </w:pPr>
            <w:hyperlink w:history="true" w:anchor="_bookmark55">
              <w:r>
                <w:rPr>
                  <w:color w:val="2196D1"/>
                  <w:spacing w:val="-4"/>
                  <w:w w:val="125"/>
                  <w:sz w:val="12"/>
                </w:rPr>
                <w:t>[32]</w:t>
              </w:r>
            </w:hyperlink>
          </w:p>
        </w:tc>
        <w:tc>
          <w:tcPr>
            <w:tcW w:w="1167" w:type="dxa"/>
          </w:tcPr>
          <w:p>
            <w:pPr>
              <w:pStyle w:val="TableParagraph"/>
              <w:ind w:left="280"/>
              <w:rPr>
                <w:b/>
                <w:sz w:val="12"/>
              </w:rPr>
            </w:pPr>
            <w:r>
              <w:rPr>
                <w:b/>
                <w:spacing w:val="-2"/>
                <w:w w:val="125"/>
                <w:sz w:val="12"/>
              </w:rPr>
              <w:t>590.60</w:t>
            </w:r>
          </w:p>
        </w:tc>
        <w:tc>
          <w:tcPr>
            <w:tcW w:w="1148" w:type="dxa"/>
          </w:tcPr>
          <w:p>
            <w:pPr>
              <w:pStyle w:val="TableParagraph"/>
              <w:ind w:right="342"/>
              <w:jc w:val="right"/>
              <w:rPr>
                <w:sz w:val="12"/>
              </w:rPr>
            </w:pPr>
            <w:r>
              <w:rPr>
                <w:spacing w:val="-2"/>
                <w:w w:val="120"/>
                <w:sz w:val="12"/>
              </w:rPr>
              <w:t>612.11</w:t>
            </w:r>
          </w:p>
        </w:tc>
        <w:tc>
          <w:tcPr>
            <w:tcW w:w="993" w:type="dxa"/>
          </w:tcPr>
          <w:p>
            <w:pPr>
              <w:pStyle w:val="TableParagraph"/>
              <w:ind w:right="330"/>
              <w:jc w:val="right"/>
              <w:rPr>
                <w:sz w:val="12"/>
              </w:rPr>
            </w:pPr>
            <w:r>
              <w:rPr>
                <w:spacing w:val="-2"/>
                <w:w w:val="120"/>
                <w:sz w:val="12"/>
              </w:rPr>
              <w:t>15.04</w:t>
            </w:r>
          </w:p>
        </w:tc>
        <w:tc>
          <w:tcPr>
            <w:tcW w:w="994" w:type="dxa"/>
          </w:tcPr>
          <w:p>
            <w:pPr>
              <w:pStyle w:val="TableParagraph"/>
              <w:ind w:left="337"/>
              <w:rPr>
                <w:sz w:val="12"/>
              </w:rPr>
            </w:pPr>
            <w:r>
              <w:rPr>
                <w:spacing w:val="-10"/>
                <w:w w:val="120"/>
                <w:sz w:val="12"/>
              </w:rPr>
              <w:t>3</w:t>
            </w:r>
          </w:p>
        </w:tc>
        <w:tc>
          <w:tcPr>
            <w:tcW w:w="1021" w:type="dxa"/>
          </w:tcPr>
          <w:p>
            <w:pPr>
              <w:pStyle w:val="TableParagraph"/>
              <w:ind w:right="331"/>
              <w:jc w:val="right"/>
              <w:rPr>
                <w:sz w:val="12"/>
              </w:rPr>
            </w:pPr>
            <w:r>
              <w:rPr>
                <w:spacing w:val="-4"/>
                <w:w w:val="120"/>
                <w:sz w:val="12"/>
              </w:rPr>
              <w:t>0.00</w:t>
            </w:r>
          </w:p>
        </w:tc>
        <w:tc>
          <w:tcPr>
            <w:tcW w:w="826" w:type="dxa"/>
          </w:tcPr>
          <w:p>
            <w:pPr>
              <w:pStyle w:val="TableParagraph"/>
              <w:ind w:left="337"/>
              <w:rPr>
                <w:sz w:val="12"/>
              </w:rPr>
            </w:pPr>
            <w:r>
              <w:rPr>
                <w:spacing w:val="-4"/>
                <w:w w:val="120"/>
                <w:sz w:val="12"/>
              </w:rPr>
              <w:t>2.45</w:t>
            </w:r>
          </w:p>
        </w:tc>
      </w:tr>
      <w:tr>
        <w:trPr>
          <w:trHeight w:val="171" w:hRule="atLeast"/>
        </w:trPr>
        <w:tc>
          <w:tcPr>
            <w:tcW w:w="1069" w:type="dxa"/>
          </w:tcPr>
          <w:p>
            <w:pPr>
              <w:pStyle w:val="TableParagraph"/>
              <w:spacing w:line="137" w:lineRule="exact"/>
              <w:ind w:left="119"/>
              <w:rPr>
                <w:b/>
                <w:sz w:val="12"/>
              </w:rPr>
            </w:pPr>
            <w:r>
              <w:rPr>
                <w:b/>
                <w:w w:val="110"/>
                <w:sz w:val="12"/>
              </w:rPr>
              <w:t>C2-</w:t>
            </w:r>
            <w:r>
              <w:rPr>
                <w:b/>
                <w:spacing w:val="-5"/>
                <w:w w:val="115"/>
                <w:sz w:val="12"/>
              </w:rPr>
              <w:t>05</w:t>
            </w:r>
          </w:p>
        </w:tc>
        <w:tc>
          <w:tcPr>
            <w:tcW w:w="1209" w:type="dxa"/>
          </w:tcPr>
          <w:p>
            <w:pPr>
              <w:pStyle w:val="TableParagraph"/>
              <w:spacing w:line="137" w:lineRule="exact"/>
              <w:ind w:left="73" w:right="72"/>
              <w:jc w:val="center"/>
              <w:rPr>
                <w:sz w:val="12"/>
              </w:rPr>
            </w:pPr>
            <w:r>
              <w:rPr>
                <w:spacing w:val="-2"/>
                <w:w w:val="120"/>
                <w:sz w:val="12"/>
              </w:rPr>
              <w:t>588.88</w:t>
            </w:r>
          </w:p>
        </w:tc>
        <w:tc>
          <w:tcPr>
            <w:tcW w:w="993" w:type="dxa"/>
          </w:tcPr>
          <w:p>
            <w:pPr>
              <w:pStyle w:val="TableParagraph"/>
              <w:spacing w:line="137" w:lineRule="exact"/>
              <w:ind w:left="336"/>
              <w:rPr>
                <w:sz w:val="12"/>
              </w:rPr>
            </w:pPr>
            <w:r>
              <w:rPr>
                <w:spacing w:val="-10"/>
                <w:w w:val="120"/>
                <w:sz w:val="12"/>
              </w:rPr>
              <w:t>3</w:t>
            </w:r>
          </w:p>
        </w:tc>
        <w:tc>
          <w:tcPr>
            <w:tcW w:w="979" w:type="dxa"/>
          </w:tcPr>
          <w:p>
            <w:pPr>
              <w:pStyle w:val="TableParagraph"/>
              <w:spacing w:line="137" w:lineRule="exact"/>
              <w:ind w:left="336"/>
              <w:rPr>
                <w:sz w:val="12"/>
              </w:rPr>
            </w:pPr>
            <w:hyperlink w:history="true" w:anchor="_bookmark55">
              <w:r>
                <w:rPr>
                  <w:color w:val="2196D1"/>
                  <w:spacing w:val="-4"/>
                  <w:w w:val="125"/>
                  <w:sz w:val="12"/>
                </w:rPr>
                <w:t>[32]</w:t>
              </w:r>
            </w:hyperlink>
          </w:p>
        </w:tc>
        <w:tc>
          <w:tcPr>
            <w:tcW w:w="1167" w:type="dxa"/>
          </w:tcPr>
          <w:p>
            <w:pPr>
              <w:pStyle w:val="TableParagraph"/>
              <w:spacing w:line="137" w:lineRule="exact"/>
              <w:ind w:left="280"/>
              <w:rPr>
                <w:b/>
                <w:sz w:val="12"/>
              </w:rPr>
            </w:pPr>
            <w:r>
              <w:rPr>
                <w:b/>
                <w:spacing w:val="-2"/>
                <w:w w:val="125"/>
                <w:sz w:val="12"/>
              </w:rPr>
              <w:t>588.88</w:t>
            </w:r>
          </w:p>
        </w:tc>
        <w:tc>
          <w:tcPr>
            <w:tcW w:w="1148" w:type="dxa"/>
          </w:tcPr>
          <w:p>
            <w:pPr>
              <w:pStyle w:val="TableParagraph"/>
              <w:spacing w:line="137" w:lineRule="exact"/>
              <w:ind w:right="342"/>
              <w:jc w:val="right"/>
              <w:rPr>
                <w:sz w:val="12"/>
              </w:rPr>
            </w:pPr>
            <w:r>
              <w:rPr>
                <w:spacing w:val="-2"/>
                <w:w w:val="120"/>
                <w:sz w:val="12"/>
              </w:rPr>
              <w:t>588.88</w:t>
            </w:r>
          </w:p>
        </w:tc>
        <w:tc>
          <w:tcPr>
            <w:tcW w:w="993" w:type="dxa"/>
          </w:tcPr>
          <w:p>
            <w:pPr>
              <w:pStyle w:val="TableParagraph"/>
              <w:spacing w:line="137" w:lineRule="exact"/>
              <w:ind w:right="331"/>
              <w:jc w:val="right"/>
              <w:rPr>
                <w:sz w:val="12"/>
              </w:rPr>
            </w:pPr>
            <w:r>
              <w:rPr>
                <w:spacing w:val="-4"/>
                <w:w w:val="120"/>
                <w:sz w:val="12"/>
              </w:rPr>
              <w:t>0.00</w:t>
            </w:r>
          </w:p>
        </w:tc>
        <w:tc>
          <w:tcPr>
            <w:tcW w:w="994" w:type="dxa"/>
          </w:tcPr>
          <w:p>
            <w:pPr>
              <w:pStyle w:val="TableParagraph"/>
              <w:spacing w:line="137" w:lineRule="exact"/>
              <w:ind w:left="337"/>
              <w:rPr>
                <w:sz w:val="12"/>
              </w:rPr>
            </w:pPr>
            <w:r>
              <w:rPr>
                <w:spacing w:val="-10"/>
                <w:w w:val="120"/>
                <w:sz w:val="12"/>
              </w:rPr>
              <w:t>3</w:t>
            </w:r>
          </w:p>
        </w:tc>
        <w:tc>
          <w:tcPr>
            <w:tcW w:w="1021" w:type="dxa"/>
          </w:tcPr>
          <w:p>
            <w:pPr>
              <w:pStyle w:val="TableParagraph"/>
              <w:spacing w:line="137" w:lineRule="exact"/>
              <w:ind w:right="331"/>
              <w:jc w:val="right"/>
              <w:rPr>
                <w:sz w:val="12"/>
              </w:rPr>
            </w:pPr>
            <w:r>
              <w:rPr>
                <w:spacing w:val="-4"/>
                <w:w w:val="120"/>
                <w:sz w:val="12"/>
              </w:rPr>
              <w:t>0.00</w:t>
            </w:r>
          </w:p>
        </w:tc>
        <w:tc>
          <w:tcPr>
            <w:tcW w:w="826" w:type="dxa"/>
          </w:tcPr>
          <w:p>
            <w:pPr>
              <w:pStyle w:val="TableParagraph"/>
              <w:spacing w:line="137" w:lineRule="exact"/>
              <w:ind w:left="337"/>
              <w:rPr>
                <w:sz w:val="12"/>
              </w:rPr>
            </w:pPr>
            <w:r>
              <w:rPr>
                <w:spacing w:val="-4"/>
                <w:w w:val="120"/>
                <w:sz w:val="12"/>
              </w:rPr>
              <w:t>0.00</w:t>
            </w:r>
          </w:p>
        </w:tc>
      </w:tr>
      <w:tr>
        <w:trPr>
          <w:trHeight w:val="171" w:hRule="atLeast"/>
        </w:trPr>
        <w:tc>
          <w:tcPr>
            <w:tcW w:w="1069" w:type="dxa"/>
          </w:tcPr>
          <w:p>
            <w:pPr>
              <w:pStyle w:val="TableParagraph"/>
              <w:ind w:left="119"/>
              <w:rPr>
                <w:b/>
                <w:sz w:val="12"/>
              </w:rPr>
            </w:pPr>
            <w:r>
              <w:rPr>
                <w:b/>
                <w:w w:val="110"/>
                <w:sz w:val="12"/>
              </w:rPr>
              <w:t>C2-</w:t>
            </w:r>
            <w:r>
              <w:rPr>
                <w:b/>
                <w:spacing w:val="-5"/>
                <w:w w:val="115"/>
                <w:sz w:val="12"/>
              </w:rPr>
              <w:t>06</w:t>
            </w:r>
          </w:p>
        </w:tc>
        <w:tc>
          <w:tcPr>
            <w:tcW w:w="1209" w:type="dxa"/>
          </w:tcPr>
          <w:p>
            <w:pPr>
              <w:pStyle w:val="TableParagraph"/>
              <w:ind w:left="73" w:right="72"/>
              <w:jc w:val="center"/>
              <w:rPr>
                <w:sz w:val="12"/>
              </w:rPr>
            </w:pPr>
            <w:r>
              <w:rPr>
                <w:spacing w:val="-2"/>
                <w:w w:val="120"/>
                <w:sz w:val="12"/>
              </w:rPr>
              <w:t>588.49</w:t>
            </w:r>
          </w:p>
        </w:tc>
        <w:tc>
          <w:tcPr>
            <w:tcW w:w="993" w:type="dxa"/>
          </w:tcPr>
          <w:p>
            <w:pPr>
              <w:pStyle w:val="TableParagraph"/>
              <w:ind w:left="336"/>
              <w:rPr>
                <w:sz w:val="12"/>
              </w:rPr>
            </w:pPr>
            <w:r>
              <w:rPr>
                <w:spacing w:val="-10"/>
                <w:w w:val="120"/>
                <w:sz w:val="12"/>
              </w:rPr>
              <w:t>3</w:t>
            </w:r>
          </w:p>
        </w:tc>
        <w:tc>
          <w:tcPr>
            <w:tcW w:w="979" w:type="dxa"/>
          </w:tcPr>
          <w:p>
            <w:pPr>
              <w:pStyle w:val="TableParagraph"/>
              <w:ind w:left="336"/>
              <w:rPr>
                <w:sz w:val="12"/>
              </w:rPr>
            </w:pPr>
            <w:hyperlink w:history="true" w:anchor="_bookmark55">
              <w:r>
                <w:rPr>
                  <w:color w:val="2196D1"/>
                  <w:spacing w:val="-4"/>
                  <w:w w:val="125"/>
                  <w:sz w:val="12"/>
                </w:rPr>
                <w:t>[32]</w:t>
              </w:r>
            </w:hyperlink>
          </w:p>
        </w:tc>
        <w:tc>
          <w:tcPr>
            <w:tcW w:w="1167" w:type="dxa"/>
          </w:tcPr>
          <w:p>
            <w:pPr>
              <w:pStyle w:val="TableParagraph"/>
              <w:ind w:left="280"/>
              <w:rPr>
                <w:b/>
                <w:sz w:val="12"/>
              </w:rPr>
            </w:pPr>
            <w:r>
              <w:rPr>
                <w:b/>
                <w:spacing w:val="-2"/>
                <w:w w:val="125"/>
                <w:sz w:val="12"/>
              </w:rPr>
              <w:t>588.49</w:t>
            </w:r>
          </w:p>
        </w:tc>
        <w:tc>
          <w:tcPr>
            <w:tcW w:w="1148" w:type="dxa"/>
          </w:tcPr>
          <w:p>
            <w:pPr>
              <w:pStyle w:val="TableParagraph"/>
              <w:ind w:right="342"/>
              <w:jc w:val="right"/>
              <w:rPr>
                <w:sz w:val="12"/>
              </w:rPr>
            </w:pPr>
            <w:r>
              <w:rPr>
                <w:spacing w:val="-2"/>
                <w:w w:val="120"/>
                <w:sz w:val="12"/>
              </w:rPr>
              <w:t>588.49</w:t>
            </w:r>
          </w:p>
        </w:tc>
        <w:tc>
          <w:tcPr>
            <w:tcW w:w="993" w:type="dxa"/>
          </w:tcPr>
          <w:p>
            <w:pPr>
              <w:pStyle w:val="TableParagraph"/>
              <w:ind w:right="331"/>
              <w:jc w:val="right"/>
              <w:rPr>
                <w:sz w:val="12"/>
              </w:rPr>
            </w:pPr>
            <w:r>
              <w:rPr>
                <w:spacing w:val="-4"/>
                <w:w w:val="120"/>
                <w:sz w:val="12"/>
              </w:rPr>
              <w:t>0.00</w:t>
            </w:r>
          </w:p>
        </w:tc>
        <w:tc>
          <w:tcPr>
            <w:tcW w:w="994" w:type="dxa"/>
          </w:tcPr>
          <w:p>
            <w:pPr>
              <w:pStyle w:val="TableParagraph"/>
              <w:ind w:left="337"/>
              <w:rPr>
                <w:sz w:val="12"/>
              </w:rPr>
            </w:pPr>
            <w:r>
              <w:rPr>
                <w:spacing w:val="-10"/>
                <w:w w:val="120"/>
                <w:sz w:val="12"/>
              </w:rPr>
              <w:t>3</w:t>
            </w:r>
          </w:p>
        </w:tc>
        <w:tc>
          <w:tcPr>
            <w:tcW w:w="1021" w:type="dxa"/>
          </w:tcPr>
          <w:p>
            <w:pPr>
              <w:pStyle w:val="TableParagraph"/>
              <w:ind w:right="331"/>
              <w:jc w:val="right"/>
              <w:rPr>
                <w:sz w:val="12"/>
              </w:rPr>
            </w:pPr>
            <w:r>
              <w:rPr>
                <w:spacing w:val="-4"/>
                <w:w w:val="120"/>
                <w:sz w:val="12"/>
              </w:rPr>
              <w:t>0.00</w:t>
            </w:r>
          </w:p>
        </w:tc>
        <w:tc>
          <w:tcPr>
            <w:tcW w:w="826" w:type="dxa"/>
          </w:tcPr>
          <w:p>
            <w:pPr>
              <w:pStyle w:val="TableParagraph"/>
              <w:ind w:left="337"/>
              <w:rPr>
                <w:sz w:val="12"/>
              </w:rPr>
            </w:pPr>
            <w:r>
              <w:rPr>
                <w:spacing w:val="-4"/>
                <w:w w:val="120"/>
                <w:sz w:val="12"/>
              </w:rPr>
              <w:t>0.00</w:t>
            </w:r>
          </w:p>
        </w:tc>
      </w:tr>
      <w:tr>
        <w:trPr>
          <w:trHeight w:val="171" w:hRule="atLeast"/>
        </w:trPr>
        <w:tc>
          <w:tcPr>
            <w:tcW w:w="1069" w:type="dxa"/>
          </w:tcPr>
          <w:p>
            <w:pPr>
              <w:pStyle w:val="TableParagraph"/>
              <w:ind w:left="119"/>
              <w:rPr>
                <w:b/>
                <w:sz w:val="12"/>
              </w:rPr>
            </w:pPr>
            <w:r>
              <w:rPr>
                <w:b/>
                <w:w w:val="110"/>
                <w:sz w:val="12"/>
              </w:rPr>
              <w:t>C2-</w:t>
            </w:r>
            <w:r>
              <w:rPr>
                <w:b/>
                <w:spacing w:val="-5"/>
                <w:w w:val="115"/>
                <w:sz w:val="12"/>
              </w:rPr>
              <w:t>07</w:t>
            </w:r>
          </w:p>
        </w:tc>
        <w:tc>
          <w:tcPr>
            <w:tcW w:w="1209" w:type="dxa"/>
          </w:tcPr>
          <w:p>
            <w:pPr>
              <w:pStyle w:val="TableParagraph"/>
              <w:ind w:left="73" w:right="72"/>
              <w:jc w:val="center"/>
              <w:rPr>
                <w:sz w:val="12"/>
              </w:rPr>
            </w:pPr>
            <w:r>
              <w:rPr>
                <w:spacing w:val="-2"/>
                <w:w w:val="120"/>
                <w:sz w:val="12"/>
              </w:rPr>
              <w:t>588.29</w:t>
            </w:r>
          </w:p>
        </w:tc>
        <w:tc>
          <w:tcPr>
            <w:tcW w:w="993" w:type="dxa"/>
          </w:tcPr>
          <w:p>
            <w:pPr>
              <w:pStyle w:val="TableParagraph"/>
              <w:ind w:left="336"/>
              <w:rPr>
                <w:sz w:val="12"/>
              </w:rPr>
            </w:pPr>
            <w:r>
              <w:rPr>
                <w:spacing w:val="-10"/>
                <w:w w:val="120"/>
                <w:sz w:val="12"/>
              </w:rPr>
              <w:t>3</w:t>
            </w:r>
          </w:p>
        </w:tc>
        <w:tc>
          <w:tcPr>
            <w:tcW w:w="979" w:type="dxa"/>
          </w:tcPr>
          <w:p>
            <w:pPr>
              <w:pStyle w:val="TableParagraph"/>
              <w:ind w:left="336"/>
              <w:rPr>
                <w:sz w:val="12"/>
              </w:rPr>
            </w:pPr>
            <w:hyperlink w:history="true" w:anchor="_bookmark55">
              <w:r>
                <w:rPr>
                  <w:color w:val="2196D1"/>
                  <w:spacing w:val="-4"/>
                  <w:w w:val="125"/>
                  <w:sz w:val="12"/>
                </w:rPr>
                <w:t>[32]</w:t>
              </w:r>
            </w:hyperlink>
          </w:p>
        </w:tc>
        <w:tc>
          <w:tcPr>
            <w:tcW w:w="1167" w:type="dxa"/>
          </w:tcPr>
          <w:p>
            <w:pPr>
              <w:pStyle w:val="TableParagraph"/>
              <w:ind w:left="280"/>
              <w:rPr>
                <w:b/>
                <w:sz w:val="12"/>
              </w:rPr>
            </w:pPr>
            <w:r>
              <w:rPr>
                <w:b/>
                <w:spacing w:val="-2"/>
                <w:w w:val="125"/>
                <w:sz w:val="12"/>
              </w:rPr>
              <w:t>588.29</w:t>
            </w:r>
          </w:p>
        </w:tc>
        <w:tc>
          <w:tcPr>
            <w:tcW w:w="1148" w:type="dxa"/>
          </w:tcPr>
          <w:p>
            <w:pPr>
              <w:pStyle w:val="TableParagraph"/>
              <w:ind w:right="342"/>
              <w:jc w:val="right"/>
              <w:rPr>
                <w:sz w:val="12"/>
              </w:rPr>
            </w:pPr>
            <w:r>
              <w:rPr>
                <w:spacing w:val="-2"/>
                <w:w w:val="120"/>
                <w:sz w:val="12"/>
              </w:rPr>
              <w:t>588.29</w:t>
            </w:r>
          </w:p>
        </w:tc>
        <w:tc>
          <w:tcPr>
            <w:tcW w:w="993" w:type="dxa"/>
          </w:tcPr>
          <w:p>
            <w:pPr>
              <w:pStyle w:val="TableParagraph"/>
              <w:ind w:right="331"/>
              <w:jc w:val="right"/>
              <w:rPr>
                <w:sz w:val="12"/>
              </w:rPr>
            </w:pPr>
            <w:r>
              <w:rPr>
                <w:spacing w:val="-4"/>
                <w:w w:val="120"/>
                <w:sz w:val="12"/>
              </w:rPr>
              <w:t>0.00</w:t>
            </w:r>
          </w:p>
        </w:tc>
        <w:tc>
          <w:tcPr>
            <w:tcW w:w="994" w:type="dxa"/>
          </w:tcPr>
          <w:p>
            <w:pPr>
              <w:pStyle w:val="TableParagraph"/>
              <w:ind w:left="337"/>
              <w:rPr>
                <w:sz w:val="12"/>
              </w:rPr>
            </w:pPr>
            <w:r>
              <w:rPr>
                <w:spacing w:val="-10"/>
                <w:w w:val="120"/>
                <w:sz w:val="12"/>
              </w:rPr>
              <w:t>3</w:t>
            </w:r>
          </w:p>
        </w:tc>
        <w:tc>
          <w:tcPr>
            <w:tcW w:w="1021" w:type="dxa"/>
          </w:tcPr>
          <w:p>
            <w:pPr>
              <w:pStyle w:val="TableParagraph"/>
              <w:ind w:right="331"/>
              <w:jc w:val="right"/>
              <w:rPr>
                <w:sz w:val="12"/>
              </w:rPr>
            </w:pPr>
            <w:r>
              <w:rPr>
                <w:spacing w:val="-4"/>
                <w:w w:val="120"/>
                <w:sz w:val="12"/>
              </w:rPr>
              <w:t>0.00</w:t>
            </w:r>
          </w:p>
        </w:tc>
        <w:tc>
          <w:tcPr>
            <w:tcW w:w="826" w:type="dxa"/>
          </w:tcPr>
          <w:p>
            <w:pPr>
              <w:pStyle w:val="TableParagraph"/>
              <w:ind w:left="337"/>
              <w:rPr>
                <w:sz w:val="12"/>
              </w:rPr>
            </w:pPr>
            <w:r>
              <w:rPr>
                <w:spacing w:val="-4"/>
                <w:w w:val="120"/>
                <w:sz w:val="12"/>
              </w:rPr>
              <w:t>0.00</w:t>
            </w:r>
          </w:p>
        </w:tc>
      </w:tr>
      <w:tr>
        <w:trPr>
          <w:trHeight w:val="171" w:hRule="atLeast"/>
        </w:trPr>
        <w:tc>
          <w:tcPr>
            <w:tcW w:w="1069" w:type="dxa"/>
          </w:tcPr>
          <w:p>
            <w:pPr>
              <w:pStyle w:val="TableParagraph"/>
              <w:ind w:left="119"/>
              <w:rPr>
                <w:b/>
                <w:sz w:val="12"/>
              </w:rPr>
            </w:pPr>
            <w:r>
              <w:rPr>
                <w:b/>
                <w:w w:val="110"/>
                <w:sz w:val="12"/>
              </w:rPr>
              <w:t>C2-</w:t>
            </w:r>
            <w:r>
              <w:rPr>
                <w:b/>
                <w:spacing w:val="-5"/>
                <w:w w:val="115"/>
                <w:sz w:val="12"/>
              </w:rPr>
              <w:t>08</w:t>
            </w:r>
          </w:p>
        </w:tc>
        <w:tc>
          <w:tcPr>
            <w:tcW w:w="1209" w:type="dxa"/>
          </w:tcPr>
          <w:p>
            <w:pPr>
              <w:pStyle w:val="TableParagraph"/>
              <w:ind w:left="73" w:right="72"/>
              <w:jc w:val="center"/>
              <w:rPr>
                <w:sz w:val="12"/>
              </w:rPr>
            </w:pPr>
            <w:r>
              <w:rPr>
                <w:spacing w:val="-2"/>
                <w:w w:val="120"/>
                <w:sz w:val="12"/>
              </w:rPr>
              <w:t>588.32</w:t>
            </w:r>
          </w:p>
        </w:tc>
        <w:tc>
          <w:tcPr>
            <w:tcW w:w="993" w:type="dxa"/>
          </w:tcPr>
          <w:p>
            <w:pPr>
              <w:pStyle w:val="TableParagraph"/>
              <w:ind w:left="336"/>
              <w:rPr>
                <w:sz w:val="12"/>
              </w:rPr>
            </w:pPr>
            <w:r>
              <w:rPr>
                <w:spacing w:val="-10"/>
                <w:w w:val="120"/>
                <w:sz w:val="12"/>
              </w:rPr>
              <w:t>3</w:t>
            </w:r>
          </w:p>
        </w:tc>
        <w:tc>
          <w:tcPr>
            <w:tcW w:w="979" w:type="dxa"/>
          </w:tcPr>
          <w:p>
            <w:pPr>
              <w:pStyle w:val="TableParagraph"/>
              <w:ind w:left="336"/>
              <w:rPr>
                <w:sz w:val="12"/>
              </w:rPr>
            </w:pPr>
            <w:hyperlink w:history="true" w:anchor="_bookmark55">
              <w:r>
                <w:rPr>
                  <w:color w:val="2196D1"/>
                  <w:spacing w:val="-4"/>
                  <w:w w:val="125"/>
                  <w:sz w:val="12"/>
                </w:rPr>
                <w:t>[32]</w:t>
              </w:r>
            </w:hyperlink>
          </w:p>
        </w:tc>
        <w:tc>
          <w:tcPr>
            <w:tcW w:w="1167" w:type="dxa"/>
          </w:tcPr>
          <w:p>
            <w:pPr>
              <w:pStyle w:val="TableParagraph"/>
              <w:ind w:left="280"/>
              <w:rPr>
                <w:b/>
                <w:sz w:val="12"/>
              </w:rPr>
            </w:pPr>
            <w:r>
              <w:rPr>
                <w:b/>
                <w:spacing w:val="-2"/>
                <w:w w:val="125"/>
                <w:sz w:val="12"/>
              </w:rPr>
              <w:t>588.32</w:t>
            </w:r>
          </w:p>
        </w:tc>
        <w:tc>
          <w:tcPr>
            <w:tcW w:w="1148" w:type="dxa"/>
          </w:tcPr>
          <w:p>
            <w:pPr>
              <w:pStyle w:val="TableParagraph"/>
              <w:ind w:right="342"/>
              <w:jc w:val="right"/>
              <w:rPr>
                <w:sz w:val="12"/>
              </w:rPr>
            </w:pPr>
            <w:r>
              <w:rPr>
                <w:spacing w:val="-2"/>
                <w:w w:val="120"/>
                <w:sz w:val="12"/>
              </w:rPr>
              <w:t>588.32</w:t>
            </w:r>
          </w:p>
        </w:tc>
        <w:tc>
          <w:tcPr>
            <w:tcW w:w="993" w:type="dxa"/>
          </w:tcPr>
          <w:p>
            <w:pPr>
              <w:pStyle w:val="TableParagraph"/>
              <w:ind w:right="331"/>
              <w:jc w:val="right"/>
              <w:rPr>
                <w:sz w:val="12"/>
              </w:rPr>
            </w:pPr>
            <w:r>
              <w:rPr>
                <w:spacing w:val="-4"/>
                <w:w w:val="120"/>
                <w:sz w:val="12"/>
              </w:rPr>
              <w:t>0.00</w:t>
            </w:r>
          </w:p>
        </w:tc>
        <w:tc>
          <w:tcPr>
            <w:tcW w:w="994" w:type="dxa"/>
          </w:tcPr>
          <w:p>
            <w:pPr>
              <w:pStyle w:val="TableParagraph"/>
              <w:ind w:left="337"/>
              <w:rPr>
                <w:sz w:val="12"/>
              </w:rPr>
            </w:pPr>
            <w:r>
              <w:rPr>
                <w:spacing w:val="-10"/>
                <w:w w:val="120"/>
                <w:sz w:val="12"/>
              </w:rPr>
              <w:t>3</w:t>
            </w:r>
          </w:p>
        </w:tc>
        <w:tc>
          <w:tcPr>
            <w:tcW w:w="1021" w:type="dxa"/>
          </w:tcPr>
          <w:p>
            <w:pPr>
              <w:pStyle w:val="TableParagraph"/>
              <w:ind w:right="331"/>
              <w:jc w:val="right"/>
              <w:rPr>
                <w:sz w:val="12"/>
              </w:rPr>
            </w:pPr>
            <w:r>
              <w:rPr>
                <w:spacing w:val="-4"/>
                <w:w w:val="120"/>
                <w:sz w:val="12"/>
              </w:rPr>
              <w:t>0.00</w:t>
            </w:r>
          </w:p>
        </w:tc>
        <w:tc>
          <w:tcPr>
            <w:tcW w:w="826" w:type="dxa"/>
          </w:tcPr>
          <w:p>
            <w:pPr>
              <w:pStyle w:val="TableParagraph"/>
              <w:ind w:left="337"/>
              <w:rPr>
                <w:sz w:val="12"/>
              </w:rPr>
            </w:pPr>
            <w:r>
              <w:rPr>
                <w:spacing w:val="-4"/>
                <w:w w:val="120"/>
                <w:sz w:val="12"/>
              </w:rPr>
              <w:t>0.00</w:t>
            </w:r>
          </w:p>
        </w:tc>
      </w:tr>
      <w:tr>
        <w:trPr>
          <w:trHeight w:val="171" w:hRule="atLeast"/>
        </w:trPr>
        <w:tc>
          <w:tcPr>
            <w:tcW w:w="1069" w:type="dxa"/>
          </w:tcPr>
          <w:p>
            <w:pPr>
              <w:pStyle w:val="TableParagraph"/>
              <w:ind w:left="119"/>
              <w:rPr>
                <w:b/>
                <w:sz w:val="12"/>
              </w:rPr>
            </w:pPr>
            <w:r>
              <w:rPr>
                <w:b/>
                <w:w w:val="110"/>
                <w:sz w:val="12"/>
              </w:rPr>
              <w:t>Avg</w:t>
            </w:r>
            <w:r>
              <w:rPr>
                <w:b/>
                <w:spacing w:val="7"/>
                <w:w w:val="110"/>
                <w:sz w:val="12"/>
              </w:rPr>
              <w:t> </w:t>
            </w:r>
            <w:r>
              <w:rPr>
                <w:b/>
                <w:spacing w:val="-4"/>
                <w:w w:val="110"/>
                <w:sz w:val="12"/>
              </w:rPr>
              <w:t>(C2)</w:t>
            </w:r>
          </w:p>
        </w:tc>
        <w:tc>
          <w:tcPr>
            <w:tcW w:w="1209" w:type="dxa"/>
          </w:tcPr>
          <w:p>
            <w:pPr>
              <w:pStyle w:val="TableParagraph"/>
              <w:ind w:left="73" w:right="72"/>
              <w:jc w:val="center"/>
              <w:rPr>
                <w:sz w:val="12"/>
              </w:rPr>
            </w:pPr>
            <w:r>
              <w:rPr>
                <w:spacing w:val="-2"/>
                <w:w w:val="120"/>
                <w:sz w:val="12"/>
              </w:rPr>
              <w:t>589.86</w:t>
            </w:r>
          </w:p>
        </w:tc>
        <w:tc>
          <w:tcPr>
            <w:tcW w:w="993" w:type="dxa"/>
          </w:tcPr>
          <w:p>
            <w:pPr>
              <w:pStyle w:val="TableParagraph"/>
              <w:ind w:left="336"/>
              <w:rPr>
                <w:sz w:val="12"/>
              </w:rPr>
            </w:pPr>
            <w:r>
              <w:rPr>
                <w:spacing w:val="-5"/>
                <w:w w:val="120"/>
                <w:sz w:val="12"/>
              </w:rPr>
              <w:t>3.0</w:t>
            </w:r>
          </w:p>
        </w:tc>
        <w:tc>
          <w:tcPr>
            <w:tcW w:w="979" w:type="dxa"/>
          </w:tcPr>
          <w:p>
            <w:pPr>
              <w:pStyle w:val="TableParagraph"/>
              <w:spacing w:line="240" w:lineRule="auto" w:before="0"/>
              <w:rPr>
                <w:sz w:val="10"/>
              </w:rPr>
            </w:pPr>
          </w:p>
        </w:tc>
        <w:tc>
          <w:tcPr>
            <w:tcW w:w="1167" w:type="dxa"/>
          </w:tcPr>
          <w:p>
            <w:pPr>
              <w:pStyle w:val="TableParagraph"/>
              <w:ind w:left="280"/>
              <w:rPr>
                <w:b/>
                <w:sz w:val="12"/>
              </w:rPr>
            </w:pPr>
            <w:r>
              <w:rPr>
                <w:b/>
                <w:spacing w:val="-2"/>
                <w:w w:val="125"/>
                <w:sz w:val="12"/>
              </w:rPr>
              <w:t>589.86</w:t>
            </w:r>
          </w:p>
        </w:tc>
        <w:tc>
          <w:tcPr>
            <w:tcW w:w="1148" w:type="dxa"/>
          </w:tcPr>
          <w:p>
            <w:pPr>
              <w:pStyle w:val="TableParagraph"/>
              <w:ind w:right="342"/>
              <w:jc w:val="right"/>
              <w:rPr>
                <w:sz w:val="12"/>
              </w:rPr>
            </w:pPr>
            <w:r>
              <w:rPr>
                <w:spacing w:val="-2"/>
                <w:w w:val="120"/>
                <w:sz w:val="12"/>
              </w:rPr>
              <w:t>529.54</w:t>
            </w:r>
          </w:p>
        </w:tc>
        <w:tc>
          <w:tcPr>
            <w:tcW w:w="993" w:type="dxa"/>
          </w:tcPr>
          <w:p>
            <w:pPr>
              <w:pStyle w:val="TableParagraph"/>
              <w:ind w:right="331"/>
              <w:jc w:val="right"/>
              <w:rPr>
                <w:sz w:val="12"/>
              </w:rPr>
            </w:pPr>
            <w:r>
              <w:rPr>
                <w:spacing w:val="-4"/>
                <w:w w:val="120"/>
                <w:sz w:val="12"/>
              </w:rPr>
              <w:t>1.88</w:t>
            </w:r>
          </w:p>
        </w:tc>
        <w:tc>
          <w:tcPr>
            <w:tcW w:w="994" w:type="dxa"/>
          </w:tcPr>
          <w:p>
            <w:pPr>
              <w:pStyle w:val="TableParagraph"/>
              <w:ind w:left="337"/>
              <w:rPr>
                <w:b/>
                <w:sz w:val="12"/>
              </w:rPr>
            </w:pPr>
            <w:r>
              <w:rPr>
                <w:b/>
                <w:spacing w:val="-5"/>
                <w:w w:val="125"/>
                <w:sz w:val="12"/>
              </w:rPr>
              <w:t>3.0</w:t>
            </w:r>
          </w:p>
        </w:tc>
        <w:tc>
          <w:tcPr>
            <w:tcW w:w="1021" w:type="dxa"/>
          </w:tcPr>
          <w:p>
            <w:pPr>
              <w:pStyle w:val="TableParagraph"/>
              <w:ind w:right="331"/>
              <w:jc w:val="right"/>
              <w:rPr>
                <w:sz w:val="12"/>
              </w:rPr>
            </w:pPr>
            <w:r>
              <w:rPr>
                <w:spacing w:val="-4"/>
                <w:w w:val="120"/>
                <w:sz w:val="12"/>
              </w:rPr>
              <w:t>0.00</w:t>
            </w:r>
          </w:p>
        </w:tc>
        <w:tc>
          <w:tcPr>
            <w:tcW w:w="826" w:type="dxa"/>
          </w:tcPr>
          <w:p>
            <w:pPr>
              <w:pStyle w:val="TableParagraph"/>
              <w:ind w:left="337"/>
              <w:rPr>
                <w:sz w:val="12"/>
              </w:rPr>
            </w:pPr>
            <w:r>
              <w:rPr>
                <w:spacing w:val="-4"/>
                <w:w w:val="120"/>
                <w:sz w:val="12"/>
              </w:rPr>
              <w:t>0.35</w:t>
            </w:r>
          </w:p>
        </w:tc>
      </w:tr>
      <w:tr>
        <w:trPr>
          <w:trHeight w:val="171" w:hRule="atLeast"/>
        </w:trPr>
        <w:tc>
          <w:tcPr>
            <w:tcW w:w="1069" w:type="dxa"/>
          </w:tcPr>
          <w:p>
            <w:pPr>
              <w:pStyle w:val="TableParagraph"/>
              <w:ind w:left="119"/>
              <w:rPr>
                <w:b/>
                <w:sz w:val="12"/>
              </w:rPr>
            </w:pPr>
            <w:r>
              <w:rPr>
                <w:b/>
                <w:w w:val="115"/>
                <w:sz w:val="12"/>
              </w:rPr>
              <w:t>R2-</w:t>
            </w:r>
            <w:r>
              <w:rPr>
                <w:b/>
                <w:spacing w:val="-5"/>
                <w:w w:val="115"/>
                <w:sz w:val="12"/>
              </w:rPr>
              <w:t>01</w:t>
            </w:r>
          </w:p>
        </w:tc>
        <w:tc>
          <w:tcPr>
            <w:tcW w:w="1209" w:type="dxa"/>
          </w:tcPr>
          <w:p>
            <w:pPr>
              <w:pStyle w:val="TableParagraph"/>
              <w:ind w:left="73" w:right="142"/>
              <w:jc w:val="center"/>
              <w:rPr>
                <w:sz w:val="12"/>
              </w:rPr>
            </w:pPr>
            <w:r>
              <w:rPr>
                <w:spacing w:val="-2"/>
                <w:w w:val="120"/>
                <w:sz w:val="12"/>
              </w:rPr>
              <w:t>1147.80</w:t>
            </w:r>
          </w:p>
        </w:tc>
        <w:tc>
          <w:tcPr>
            <w:tcW w:w="993" w:type="dxa"/>
          </w:tcPr>
          <w:p>
            <w:pPr>
              <w:pStyle w:val="TableParagraph"/>
              <w:ind w:left="336"/>
              <w:rPr>
                <w:sz w:val="12"/>
              </w:rPr>
            </w:pPr>
            <w:r>
              <w:rPr>
                <w:spacing w:val="-10"/>
                <w:w w:val="120"/>
                <w:sz w:val="12"/>
              </w:rPr>
              <w:t>9</w:t>
            </w:r>
          </w:p>
        </w:tc>
        <w:tc>
          <w:tcPr>
            <w:tcW w:w="979" w:type="dxa"/>
          </w:tcPr>
          <w:p>
            <w:pPr>
              <w:pStyle w:val="TableParagraph"/>
              <w:ind w:left="336"/>
              <w:rPr>
                <w:sz w:val="12"/>
              </w:rPr>
            </w:pPr>
            <w:hyperlink w:history="true" w:anchor="_bookmark54">
              <w:r>
                <w:rPr>
                  <w:color w:val="2196D1"/>
                  <w:spacing w:val="-4"/>
                  <w:w w:val="125"/>
                  <w:sz w:val="12"/>
                </w:rPr>
                <w:t>[31]</w:t>
              </w:r>
            </w:hyperlink>
          </w:p>
        </w:tc>
        <w:tc>
          <w:tcPr>
            <w:tcW w:w="1167" w:type="dxa"/>
          </w:tcPr>
          <w:p>
            <w:pPr>
              <w:pStyle w:val="TableParagraph"/>
              <w:ind w:left="280"/>
              <w:rPr>
                <w:sz w:val="12"/>
              </w:rPr>
            </w:pPr>
            <w:r>
              <w:rPr>
                <w:spacing w:val="-2"/>
                <w:w w:val="120"/>
                <w:sz w:val="12"/>
              </w:rPr>
              <w:t>1168.70</w:t>
            </w:r>
          </w:p>
        </w:tc>
        <w:tc>
          <w:tcPr>
            <w:tcW w:w="1148" w:type="dxa"/>
          </w:tcPr>
          <w:p>
            <w:pPr>
              <w:pStyle w:val="TableParagraph"/>
              <w:ind w:left="336"/>
              <w:rPr>
                <w:sz w:val="12"/>
              </w:rPr>
            </w:pPr>
            <w:r>
              <w:rPr>
                <w:spacing w:val="-2"/>
                <w:w w:val="120"/>
                <w:sz w:val="12"/>
              </w:rPr>
              <w:t>1180.30</w:t>
            </w:r>
          </w:p>
        </w:tc>
        <w:tc>
          <w:tcPr>
            <w:tcW w:w="993" w:type="dxa"/>
          </w:tcPr>
          <w:p>
            <w:pPr>
              <w:pStyle w:val="TableParagraph"/>
              <w:ind w:left="3"/>
              <w:jc w:val="center"/>
              <w:rPr>
                <w:sz w:val="12"/>
              </w:rPr>
            </w:pPr>
            <w:r>
              <w:rPr>
                <w:spacing w:val="-5"/>
                <w:w w:val="120"/>
                <w:sz w:val="12"/>
              </w:rPr>
              <w:t>8.5</w:t>
            </w:r>
          </w:p>
        </w:tc>
        <w:tc>
          <w:tcPr>
            <w:tcW w:w="994" w:type="dxa"/>
          </w:tcPr>
          <w:p>
            <w:pPr>
              <w:pStyle w:val="TableParagraph"/>
              <w:ind w:left="337"/>
              <w:rPr>
                <w:sz w:val="12"/>
              </w:rPr>
            </w:pPr>
            <w:r>
              <w:rPr>
                <w:spacing w:val="-10"/>
                <w:w w:val="120"/>
                <w:sz w:val="12"/>
              </w:rPr>
              <w:t>6</w:t>
            </w:r>
          </w:p>
        </w:tc>
        <w:tc>
          <w:tcPr>
            <w:tcW w:w="1021" w:type="dxa"/>
          </w:tcPr>
          <w:p>
            <w:pPr>
              <w:pStyle w:val="TableParagraph"/>
              <w:ind w:right="331"/>
              <w:jc w:val="right"/>
              <w:rPr>
                <w:sz w:val="12"/>
              </w:rPr>
            </w:pPr>
            <w:r>
              <w:rPr>
                <w:spacing w:val="-4"/>
                <w:w w:val="120"/>
                <w:sz w:val="12"/>
              </w:rPr>
              <w:t>1.82</w:t>
            </w:r>
          </w:p>
        </w:tc>
        <w:tc>
          <w:tcPr>
            <w:tcW w:w="826" w:type="dxa"/>
          </w:tcPr>
          <w:p>
            <w:pPr>
              <w:pStyle w:val="TableParagraph"/>
              <w:ind w:left="337"/>
              <w:rPr>
                <w:sz w:val="12"/>
              </w:rPr>
            </w:pPr>
            <w:r>
              <w:rPr>
                <w:spacing w:val="-4"/>
                <w:w w:val="120"/>
                <w:sz w:val="12"/>
              </w:rPr>
              <w:t>0.72</w:t>
            </w:r>
          </w:p>
        </w:tc>
      </w:tr>
      <w:tr>
        <w:trPr>
          <w:trHeight w:val="171" w:hRule="atLeast"/>
        </w:trPr>
        <w:tc>
          <w:tcPr>
            <w:tcW w:w="1069" w:type="dxa"/>
          </w:tcPr>
          <w:p>
            <w:pPr>
              <w:pStyle w:val="TableParagraph"/>
              <w:ind w:left="119"/>
              <w:rPr>
                <w:b/>
                <w:sz w:val="12"/>
              </w:rPr>
            </w:pPr>
            <w:r>
              <w:rPr>
                <w:b/>
                <w:w w:val="115"/>
                <w:sz w:val="12"/>
              </w:rPr>
              <w:t>R2-</w:t>
            </w:r>
            <w:r>
              <w:rPr>
                <w:b/>
                <w:spacing w:val="-5"/>
                <w:w w:val="115"/>
                <w:sz w:val="12"/>
              </w:rPr>
              <w:t>02</w:t>
            </w:r>
          </w:p>
        </w:tc>
        <w:tc>
          <w:tcPr>
            <w:tcW w:w="1209" w:type="dxa"/>
          </w:tcPr>
          <w:p>
            <w:pPr>
              <w:pStyle w:val="TableParagraph"/>
              <w:ind w:left="73" w:right="142"/>
              <w:jc w:val="center"/>
              <w:rPr>
                <w:sz w:val="12"/>
              </w:rPr>
            </w:pPr>
            <w:r>
              <w:rPr>
                <w:spacing w:val="-2"/>
                <w:w w:val="120"/>
                <w:sz w:val="12"/>
              </w:rPr>
              <w:t>1039.32</w:t>
            </w:r>
          </w:p>
        </w:tc>
        <w:tc>
          <w:tcPr>
            <w:tcW w:w="993" w:type="dxa"/>
          </w:tcPr>
          <w:p>
            <w:pPr>
              <w:pStyle w:val="TableParagraph"/>
              <w:ind w:left="336"/>
              <w:rPr>
                <w:sz w:val="12"/>
              </w:rPr>
            </w:pPr>
            <w:r>
              <w:rPr>
                <w:spacing w:val="-10"/>
                <w:w w:val="120"/>
                <w:sz w:val="12"/>
              </w:rPr>
              <w:t>5</w:t>
            </w:r>
          </w:p>
        </w:tc>
        <w:tc>
          <w:tcPr>
            <w:tcW w:w="979" w:type="dxa"/>
          </w:tcPr>
          <w:p>
            <w:pPr>
              <w:pStyle w:val="TableParagraph"/>
              <w:ind w:left="336"/>
              <w:rPr>
                <w:sz w:val="12"/>
              </w:rPr>
            </w:pPr>
            <w:hyperlink w:history="true" w:anchor="_bookmark54">
              <w:r>
                <w:rPr>
                  <w:color w:val="2196D1"/>
                  <w:spacing w:val="-4"/>
                  <w:w w:val="125"/>
                  <w:sz w:val="12"/>
                </w:rPr>
                <w:t>[31]</w:t>
              </w:r>
            </w:hyperlink>
          </w:p>
        </w:tc>
        <w:tc>
          <w:tcPr>
            <w:tcW w:w="1167" w:type="dxa"/>
          </w:tcPr>
          <w:p>
            <w:pPr>
              <w:pStyle w:val="TableParagraph"/>
              <w:ind w:left="280"/>
              <w:rPr>
                <w:sz w:val="12"/>
              </w:rPr>
            </w:pPr>
            <w:r>
              <w:rPr>
                <w:spacing w:val="-2"/>
                <w:w w:val="120"/>
                <w:sz w:val="12"/>
              </w:rPr>
              <w:t>1042.40</w:t>
            </w:r>
          </w:p>
        </w:tc>
        <w:tc>
          <w:tcPr>
            <w:tcW w:w="1148" w:type="dxa"/>
          </w:tcPr>
          <w:p>
            <w:pPr>
              <w:pStyle w:val="TableParagraph"/>
              <w:ind w:left="336"/>
              <w:rPr>
                <w:sz w:val="12"/>
              </w:rPr>
            </w:pPr>
            <w:r>
              <w:rPr>
                <w:spacing w:val="-2"/>
                <w:w w:val="120"/>
                <w:sz w:val="12"/>
              </w:rPr>
              <w:t>1044.50</w:t>
            </w:r>
          </w:p>
        </w:tc>
        <w:tc>
          <w:tcPr>
            <w:tcW w:w="993" w:type="dxa"/>
          </w:tcPr>
          <w:p>
            <w:pPr>
              <w:pStyle w:val="TableParagraph"/>
              <w:ind w:right="331"/>
              <w:jc w:val="right"/>
              <w:rPr>
                <w:sz w:val="12"/>
              </w:rPr>
            </w:pPr>
            <w:r>
              <w:rPr>
                <w:spacing w:val="-4"/>
                <w:w w:val="120"/>
                <w:sz w:val="12"/>
              </w:rPr>
              <w:t>2.11</w:t>
            </w:r>
          </w:p>
        </w:tc>
        <w:tc>
          <w:tcPr>
            <w:tcW w:w="994" w:type="dxa"/>
          </w:tcPr>
          <w:p>
            <w:pPr>
              <w:pStyle w:val="TableParagraph"/>
              <w:ind w:left="337"/>
              <w:rPr>
                <w:sz w:val="12"/>
              </w:rPr>
            </w:pPr>
            <w:r>
              <w:rPr>
                <w:spacing w:val="-10"/>
                <w:w w:val="120"/>
                <w:sz w:val="12"/>
              </w:rPr>
              <w:t>6</w:t>
            </w:r>
          </w:p>
        </w:tc>
        <w:tc>
          <w:tcPr>
            <w:tcW w:w="1021" w:type="dxa"/>
          </w:tcPr>
          <w:p>
            <w:pPr>
              <w:pStyle w:val="TableParagraph"/>
              <w:ind w:right="331"/>
              <w:jc w:val="right"/>
              <w:rPr>
                <w:sz w:val="12"/>
              </w:rPr>
            </w:pPr>
            <w:r>
              <w:rPr>
                <w:spacing w:val="-4"/>
                <w:w w:val="120"/>
                <w:sz w:val="12"/>
              </w:rPr>
              <w:t>0.29</w:t>
            </w:r>
          </w:p>
        </w:tc>
        <w:tc>
          <w:tcPr>
            <w:tcW w:w="826" w:type="dxa"/>
          </w:tcPr>
          <w:p>
            <w:pPr>
              <w:pStyle w:val="TableParagraph"/>
              <w:ind w:left="337"/>
              <w:rPr>
                <w:sz w:val="12"/>
              </w:rPr>
            </w:pPr>
            <w:r>
              <w:rPr>
                <w:spacing w:val="-4"/>
                <w:w w:val="120"/>
                <w:sz w:val="12"/>
              </w:rPr>
              <w:t>0.20</w:t>
            </w:r>
          </w:p>
        </w:tc>
      </w:tr>
      <w:tr>
        <w:trPr>
          <w:trHeight w:val="171" w:hRule="atLeast"/>
        </w:trPr>
        <w:tc>
          <w:tcPr>
            <w:tcW w:w="1069" w:type="dxa"/>
          </w:tcPr>
          <w:p>
            <w:pPr>
              <w:pStyle w:val="TableParagraph"/>
              <w:ind w:left="119"/>
              <w:rPr>
                <w:b/>
                <w:sz w:val="12"/>
              </w:rPr>
            </w:pPr>
            <w:r>
              <w:rPr>
                <w:b/>
                <w:w w:val="115"/>
                <w:sz w:val="12"/>
              </w:rPr>
              <w:t>R2-</w:t>
            </w:r>
            <w:r>
              <w:rPr>
                <w:b/>
                <w:spacing w:val="-5"/>
                <w:w w:val="115"/>
                <w:sz w:val="12"/>
              </w:rPr>
              <w:t>03</w:t>
            </w:r>
          </w:p>
        </w:tc>
        <w:tc>
          <w:tcPr>
            <w:tcW w:w="1209" w:type="dxa"/>
          </w:tcPr>
          <w:p>
            <w:pPr>
              <w:pStyle w:val="TableParagraph"/>
              <w:ind w:left="73" w:right="72"/>
              <w:jc w:val="center"/>
              <w:rPr>
                <w:sz w:val="12"/>
              </w:rPr>
            </w:pPr>
            <w:r>
              <w:rPr>
                <w:spacing w:val="-2"/>
                <w:w w:val="120"/>
                <w:sz w:val="12"/>
              </w:rPr>
              <w:t>874.87</w:t>
            </w:r>
          </w:p>
        </w:tc>
        <w:tc>
          <w:tcPr>
            <w:tcW w:w="993" w:type="dxa"/>
          </w:tcPr>
          <w:p>
            <w:pPr>
              <w:pStyle w:val="TableParagraph"/>
              <w:ind w:left="336"/>
              <w:rPr>
                <w:sz w:val="12"/>
              </w:rPr>
            </w:pPr>
            <w:r>
              <w:rPr>
                <w:spacing w:val="-10"/>
                <w:w w:val="120"/>
                <w:sz w:val="12"/>
              </w:rPr>
              <w:t>5</w:t>
            </w:r>
          </w:p>
        </w:tc>
        <w:tc>
          <w:tcPr>
            <w:tcW w:w="979" w:type="dxa"/>
          </w:tcPr>
          <w:p>
            <w:pPr>
              <w:pStyle w:val="TableParagraph"/>
              <w:ind w:left="336"/>
              <w:rPr>
                <w:sz w:val="12"/>
              </w:rPr>
            </w:pPr>
            <w:hyperlink w:history="true" w:anchor="_bookmark54">
              <w:r>
                <w:rPr>
                  <w:color w:val="2196D1"/>
                  <w:spacing w:val="-4"/>
                  <w:w w:val="125"/>
                  <w:sz w:val="12"/>
                </w:rPr>
                <w:t>[31]</w:t>
              </w:r>
            </w:hyperlink>
          </w:p>
        </w:tc>
        <w:tc>
          <w:tcPr>
            <w:tcW w:w="1167" w:type="dxa"/>
          </w:tcPr>
          <w:p>
            <w:pPr>
              <w:pStyle w:val="TableParagraph"/>
              <w:ind w:left="280"/>
              <w:rPr>
                <w:sz w:val="12"/>
              </w:rPr>
            </w:pPr>
            <w:r>
              <w:rPr>
                <w:spacing w:val="-2"/>
                <w:w w:val="120"/>
                <w:sz w:val="12"/>
              </w:rPr>
              <w:t>893.97</w:t>
            </w:r>
          </w:p>
        </w:tc>
        <w:tc>
          <w:tcPr>
            <w:tcW w:w="1148" w:type="dxa"/>
          </w:tcPr>
          <w:p>
            <w:pPr>
              <w:pStyle w:val="TableParagraph"/>
              <w:ind w:right="342"/>
              <w:jc w:val="right"/>
              <w:rPr>
                <w:sz w:val="12"/>
              </w:rPr>
            </w:pPr>
            <w:r>
              <w:rPr>
                <w:spacing w:val="-2"/>
                <w:w w:val="120"/>
                <w:sz w:val="12"/>
              </w:rPr>
              <w:t>902.37</w:t>
            </w:r>
          </w:p>
        </w:tc>
        <w:tc>
          <w:tcPr>
            <w:tcW w:w="993" w:type="dxa"/>
          </w:tcPr>
          <w:p>
            <w:pPr>
              <w:pStyle w:val="TableParagraph"/>
              <w:ind w:right="331"/>
              <w:jc w:val="right"/>
              <w:rPr>
                <w:sz w:val="12"/>
              </w:rPr>
            </w:pPr>
            <w:r>
              <w:rPr>
                <w:spacing w:val="-4"/>
                <w:w w:val="120"/>
                <w:sz w:val="12"/>
              </w:rPr>
              <w:t>6.06</w:t>
            </w:r>
          </w:p>
        </w:tc>
        <w:tc>
          <w:tcPr>
            <w:tcW w:w="994" w:type="dxa"/>
          </w:tcPr>
          <w:p>
            <w:pPr>
              <w:pStyle w:val="TableParagraph"/>
              <w:ind w:left="337"/>
              <w:rPr>
                <w:sz w:val="12"/>
              </w:rPr>
            </w:pPr>
            <w:r>
              <w:rPr>
                <w:spacing w:val="-10"/>
                <w:w w:val="120"/>
                <w:sz w:val="12"/>
              </w:rPr>
              <w:t>5</w:t>
            </w:r>
          </w:p>
        </w:tc>
        <w:tc>
          <w:tcPr>
            <w:tcW w:w="1021" w:type="dxa"/>
          </w:tcPr>
          <w:p>
            <w:pPr>
              <w:pStyle w:val="TableParagraph"/>
              <w:ind w:right="331"/>
              <w:jc w:val="right"/>
              <w:rPr>
                <w:sz w:val="12"/>
              </w:rPr>
            </w:pPr>
            <w:r>
              <w:rPr>
                <w:spacing w:val="-4"/>
                <w:w w:val="120"/>
                <w:sz w:val="12"/>
              </w:rPr>
              <w:t>2.18</w:t>
            </w:r>
          </w:p>
        </w:tc>
        <w:tc>
          <w:tcPr>
            <w:tcW w:w="826" w:type="dxa"/>
          </w:tcPr>
          <w:p>
            <w:pPr>
              <w:pStyle w:val="TableParagraph"/>
              <w:ind w:left="337"/>
              <w:rPr>
                <w:sz w:val="12"/>
              </w:rPr>
            </w:pPr>
            <w:r>
              <w:rPr>
                <w:spacing w:val="-4"/>
                <w:w w:val="120"/>
                <w:sz w:val="12"/>
              </w:rPr>
              <w:t>0.67</w:t>
            </w:r>
          </w:p>
        </w:tc>
      </w:tr>
      <w:tr>
        <w:trPr>
          <w:trHeight w:val="171" w:hRule="atLeast"/>
        </w:trPr>
        <w:tc>
          <w:tcPr>
            <w:tcW w:w="1069" w:type="dxa"/>
          </w:tcPr>
          <w:p>
            <w:pPr>
              <w:pStyle w:val="TableParagraph"/>
              <w:spacing w:line="137" w:lineRule="exact"/>
              <w:ind w:left="119"/>
              <w:rPr>
                <w:b/>
                <w:sz w:val="12"/>
              </w:rPr>
            </w:pPr>
            <w:r>
              <w:rPr>
                <w:b/>
                <w:w w:val="115"/>
                <w:sz w:val="12"/>
              </w:rPr>
              <w:t>R2-</w:t>
            </w:r>
            <w:r>
              <w:rPr>
                <w:b/>
                <w:spacing w:val="-5"/>
                <w:w w:val="115"/>
                <w:sz w:val="12"/>
              </w:rPr>
              <w:t>04</w:t>
            </w:r>
          </w:p>
        </w:tc>
        <w:tc>
          <w:tcPr>
            <w:tcW w:w="1209" w:type="dxa"/>
          </w:tcPr>
          <w:p>
            <w:pPr>
              <w:pStyle w:val="TableParagraph"/>
              <w:spacing w:line="137" w:lineRule="exact"/>
              <w:ind w:left="73" w:right="72"/>
              <w:jc w:val="center"/>
              <w:rPr>
                <w:sz w:val="12"/>
              </w:rPr>
            </w:pPr>
            <w:r>
              <w:rPr>
                <w:spacing w:val="-2"/>
                <w:w w:val="120"/>
                <w:sz w:val="12"/>
              </w:rPr>
              <w:t>735.80</w:t>
            </w:r>
          </w:p>
        </w:tc>
        <w:tc>
          <w:tcPr>
            <w:tcW w:w="993" w:type="dxa"/>
          </w:tcPr>
          <w:p>
            <w:pPr>
              <w:pStyle w:val="TableParagraph"/>
              <w:spacing w:line="137" w:lineRule="exact"/>
              <w:ind w:left="336"/>
              <w:rPr>
                <w:sz w:val="12"/>
              </w:rPr>
            </w:pPr>
            <w:r>
              <w:rPr>
                <w:spacing w:val="-10"/>
                <w:w w:val="120"/>
                <w:sz w:val="12"/>
              </w:rPr>
              <w:t>3</w:t>
            </w:r>
          </w:p>
        </w:tc>
        <w:tc>
          <w:tcPr>
            <w:tcW w:w="979" w:type="dxa"/>
          </w:tcPr>
          <w:p>
            <w:pPr>
              <w:pStyle w:val="TableParagraph"/>
              <w:spacing w:line="137" w:lineRule="exact"/>
              <w:ind w:left="336"/>
              <w:rPr>
                <w:sz w:val="12"/>
              </w:rPr>
            </w:pPr>
            <w:hyperlink w:history="true" w:anchor="_bookmark54">
              <w:r>
                <w:rPr>
                  <w:color w:val="2196D1"/>
                  <w:spacing w:val="-4"/>
                  <w:w w:val="125"/>
                  <w:sz w:val="12"/>
                </w:rPr>
                <w:t>[31]</w:t>
              </w:r>
            </w:hyperlink>
          </w:p>
        </w:tc>
        <w:tc>
          <w:tcPr>
            <w:tcW w:w="1167" w:type="dxa"/>
          </w:tcPr>
          <w:p>
            <w:pPr>
              <w:pStyle w:val="TableParagraph"/>
              <w:spacing w:line="137" w:lineRule="exact"/>
              <w:ind w:left="280"/>
              <w:rPr>
                <w:sz w:val="12"/>
              </w:rPr>
            </w:pPr>
            <w:r>
              <w:rPr>
                <w:spacing w:val="-2"/>
                <w:w w:val="120"/>
                <w:sz w:val="12"/>
              </w:rPr>
              <w:t>744.02</w:t>
            </w:r>
          </w:p>
        </w:tc>
        <w:tc>
          <w:tcPr>
            <w:tcW w:w="1148" w:type="dxa"/>
          </w:tcPr>
          <w:p>
            <w:pPr>
              <w:pStyle w:val="TableParagraph"/>
              <w:spacing w:line="137" w:lineRule="exact"/>
              <w:ind w:right="342"/>
              <w:jc w:val="right"/>
              <w:rPr>
                <w:sz w:val="12"/>
              </w:rPr>
            </w:pPr>
            <w:r>
              <w:rPr>
                <w:spacing w:val="-2"/>
                <w:w w:val="120"/>
                <w:sz w:val="12"/>
              </w:rPr>
              <w:t>748.50</w:t>
            </w:r>
          </w:p>
        </w:tc>
        <w:tc>
          <w:tcPr>
            <w:tcW w:w="993" w:type="dxa"/>
          </w:tcPr>
          <w:p>
            <w:pPr>
              <w:pStyle w:val="TableParagraph"/>
              <w:spacing w:line="137" w:lineRule="exact"/>
              <w:ind w:right="331"/>
              <w:jc w:val="right"/>
              <w:rPr>
                <w:sz w:val="12"/>
              </w:rPr>
            </w:pPr>
            <w:r>
              <w:rPr>
                <w:spacing w:val="-4"/>
                <w:w w:val="120"/>
                <w:sz w:val="12"/>
              </w:rPr>
              <w:t>6.36</w:t>
            </w:r>
          </w:p>
        </w:tc>
        <w:tc>
          <w:tcPr>
            <w:tcW w:w="994" w:type="dxa"/>
          </w:tcPr>
          <w:p>
            <w:pPr>
              <w:pStyle w:val="TableParagraph"/>
              <w:spacing w:line="137" w:lineRule="exact"/>
              <w:ind w:left="337"/>
              <w:rPr>
                <w:sz w:val="12"/>
              </w:rPr>
            </w:pPr>
            <w:r>
              <w:rPr>
                <w:spacing w:val="-10"/>
                <w:w w:val="120"/>
                <w:sz w:val="12"/>
              </w:rPr>
              <w:t>4</w:t>
            </w:r>
          </w:p>
        </w:tc>
        <w:tc>
          <w:tcPr>
            <w:tcW w:w="1021" w:type="dxa"/>
          </w:tcPr>
          <w:p>
            <w:pPr>
              <w:pStyle w:val="TableParagraph"/>
              <w:spacing w:line="137" w:lineRule="exact"/>
              <w:ind w:right="331"/>
              <w:jc w:val="right"/>
              <w:rPr>
                <w:sz w:val="12"/>
              </w:rPr>
            </w:pPr>
            <w:r>
              <w:rPr>
                <w:spacing w:val="-4"/>
                <w:w w:val="120"/>
                <w:sz w:val="12"/>
              </w:rPr>
              <w:t>1.11</w:t>
            </w:r>
          </w:p>
        </w:tc>
        <w:tc>
          <w:tcPr>
            <w:tcW w:w="826" w:type="dxa"/>
          </w:tcPr>
          <w:p>
            <w:pPr>
              <w:pStyle w:val="TableParagraph"/>
              <w:spacing w:line="137" w:lineRule="exact"/>
              <w:ind w:left="337"/>
              <w:rPr>
                <w:sz w:val="12"/>
              </w:rPr>
            </w:pPr>
            <w:r>
              <w:rPr>
                <w:spacing w:val="-4"/>
                <w:w w:val="120"/>
                <w:sz w:val="12"/>
              </w:rPr>
              <w:t>0.84</w:t>
            </w:r>
          </w:p>
        </w:tc>
      </w:tr>
      <w:tr>
        <w:trPr>
          <w:trHeight w:val="171" w:hRule="atLeast"/>
        </w:trPr>
        <w:tc>
          <w:tcPr>
            <w:tcW w:w="1069" w:type="dxa"/>
          </w:tcPr>
          <w:p>
            <w:pPr>
              <w:pStyle w:val="TableParagraph"/>
              <w:ind w:left="119"/>
              <w:rPr>
                <w:b/>
                <w:sz w:val="12"/>
              </w:rPr>
            </w:pPr>
            <w:r>
              <w:rPr>
                <w:b/>
                <w:w w:val="115"/>
                <w:sz w:val="12"/>
              </w:rPr>
              <w:t>R2-</w:t>
            </w:r>
            <w:r>
              <w:rPr>
                <w:b/>
                <w:spacing w:val="-5"/>
                <w:w w:val="115"/>
                <w:sz w:val="12"/>
              </w:rPr>
              <w:t>05</w:t>
            </w:r>
          </w:p>
        </w:tc>
        <w:tc>
          <w:tcPr>
            <w:tcW w:w="1209" w:type="dxa"/>
          </w:tcPr>
          <w:p>
            <w:pPr>
              <w:pStyle w:val="TableParagraph"/>
              <w:ind w:left="142" w:right="69"/>
              <w:jc w:val="center"/>
              <w:rPr>
                <w:sz w:val="12"/>
              </w:rPr>
            </w:pPr>
            <w:r>
              <w:rPr>
                <w:spacing w:val="-2"/>
                <w:w w:val="120"/>
                <w:sz w:val="12"/>
              </w:rPr>
              <w:t>954.160</w:t>
            </w:r>
          </w:p>
        </w:tc>
        <w:tc>
          <w:tcPr>
            <w:tcW w:w="993" w:type="dxa"/>
          </w:tcPr>
          <w:p>
            <w:pPr>
              <w:pStyle w:val="TableParagraph"/>
              <w:ind w:left="336"/>
              <w:rPr>
                <w:sz w:val="12"/>
              </w:rPr>
            </w:pPr>
            <w:r>
              <w:rPr>
                <w:spacing w:val="-10"/>
                <w:w w:val="120"/>
                <w:sz w:val="12"/>
              </w:rPr>
              <w:t>5</w:t>
            </w:r>
          </w:p>
        </w:tc>
        <w:tc>
          <w:tcPr>
            <w:tcW w:w="979" w:type="dxa"/>
          </w:tcPr>
          <w:p>
            <w:pPr>
              <w:pStyle w:val="TableParagraph"/>
              <w:ind w:left="336"/>
              <w:rPr>
                <w:sz w:val="12"/>
              </w:rPr>
            </w:pPr>
            <w:hyperlink w:history="true" w:anchor="_bookmark54">
              <w:r>
                <w:rPr>
                  <w:color w:val="2196D1"/>
                  <w:spacing w:val="-4"/>
                  <w:w w:val="125"/>
                  <w:sz w:val="12"/>
                </w:rPr>
                <w:t>[31]</w:t>
              </w:r>
            </w:hyperlink>
          </w:p>
        </w:tc>
        <w:tc>
          <w:tcPr>
            <w:tcW w:w="1167" w:type="dxa"/>
          </w:tcPr>
          <w:p>
            <w:pPr>
              <w:pStyle w:val="TableParagraph"/>
              <w:ind w:left="280"/>
              <w:rPr>
                <w:sz w:val="12"/>
              </w:rPr>
            </w:pPr>
            <w:r>
              <w:rPr>
                <w:spacing w:val="-2"/>
                <w:w w:val="120"/>
                <w:sz w:val="12"/>
              </w:rPr>
              <w:t>969.42</w:t>
            </w:r>
          </w:p>
        </w:tc>
        <w:tc>
          <w:tcPr>
            <w:tcW w:w="1148" w:type="dxa"/>
          </w:tcPr>
          <w:p>
            <w:pPr>
              <w:pStyle w:val="TableParagraph"/>
              <w:ind w:right="342"/>
              <w:jc w:val="right"/>
              <w:rPr>
                <w:sz w:val="12"/>
              </w:rPr>
            </w:pPr>
            <w:r>
              <w:rPr>
                <w:spacing w:val="-2"/>
                <w:w w:val="120"/>
                <w:sz w:val="12"/>
              </w:rPr>
              <w:t>979.07</w:t>
            </w:r>
          </w:p>
        </w:tc>
        <w:tc>
          <w:tcPr>
            <w:tcW w:w="993" w:type="dxa"/>
          </w:tcPr>
          <w:p>
            <w:pPr>
              <w:pStyle w:val="TableParagraph"/>
              <w:ind w:right="331"/>
              <w:jc w:val="right"/>
              <w:rPr>
                <w:sz w:val="12"/>
              </w:rPr>
            </w:pPr>
            <w:r>
              <w:rPr>
                <w:spacing w:val="-4"/>
                <w:w w:val="120"/>
                <w:sz w:val="12"/>
              </w:rPr>
              <w:t>6.31</w:t>
            </w:r>
          </w:p>
        </w:tc>
        <w:tc>
          <w:tcPr>
            <w:tcW w:w="994" w:type="dxa"/>
          </w:tcPr>
          <w:p>
            <w:pPr>
              <w:pStyle w:val="TableParagraph"/>
              <w:ind w:left="337"/>
              <w:rPr>
                <w:sz w:val="12"/>
              </w:rPr>
            </w:pPr>
            <w:r>
              <w:rPr>
                <w:spacing w:val="-10"/>
                <w:w w:val="120"/>
                <w:sz w:val="12"/>
              </w:rPr>
              <w:t>5</w:t>
            </w:r>
          </w:p>
        </w:tc>
        <w:tc>
          <w:tcPr>
            <w:tcW w:w="1021" w:type="dxa"/>
          </w:tcPr>
          <w:p>
            <w:pPr>
              <w:pStyle w:val="TableParagraph"/>
              <w:ind w:right="331"/>
              <w:jc w:val="right"/>
              <w:rPr>
                <w:sz w:val="12"/>
              </w:rPr>
            </w:pPr>
            <w:r>
              <w:rPr>
                <w:spacing w:val="-4"/>
                <w:w w:val="120"/>
                <w:sz w:val="12"/>
              </w:rPr>
              <w:t>1.59</w:t>
            </w:r>
          </w:p>
        </w:tc>
        <w:tc>
          <w:tcPr>
            <w:tcW w:w="826" w:type="dxa"/>
          </w:tcPr>
          <w:p>
            <w:pPr>
              <w:pStyle w:val="TableParagraph"/>
              <w:ind w:left="337"/>
              <w:rPr>
                <w:sz w:val="12"/>
              </w:rPr>
            </w:pPr>
            <w:r>
              <w:rPr>
                <w:spacing w:val="-4"/>
                <w:w w:val="120"/>
                <w:sz w:val="12"/>
              </w:rPr>
              <w:t>0.64</w:t>
            </w:r>
          </w:p>
        </w:tc>
      </w:tr>
      <w:tr>
        <w:trPr>
          <w:trHeight w:val="172" w:hRule="atLeast"/>
        </w:trPr>
        <w:tc>
          <w:tcPr>
            <w:tcW w:w="1069" w:type="dxa"/>
          </w:tcPr>
          <w:p>
            <w:pPr>
              <w:pStyle w:val="TableParagraph"/>
              <w:spacing w:line="137" w:lineRule="exact"/>
              <w:ind w:left="119"/>
              <w:rPr>
                <w:b/>
                <w:sz w:val="12"/>
              </w:rPr>
            </w:pPr>
            <w:r>
              <w:rPr>
                <w:b/>
                <w:w w:val="115"/>
                <w:sz w:val="12"/>
              </w:rPr>
              <w:t>R2-</w:t>
            </w:r>
            <w:r>
              <w:rPr>
                <w:b/>
                <w:spacing w:val="-5"/>
                <w:w w:val="115"/>
                <w:sz w:val="12"/>
              </w:rPr>
              <w:t>06</w:t>
            </w:r>
          </w:p>
        </w:tc>
        <w:tc>
          <w:tcPr>
            <w:tcW w:w="1209" w:type="dxa"/>
          </w:tcPr>
          <w:p>
            <w:pPr>
              <w:pStyle w:val="TableParagraph"/>
              <w:spacing w:line="137" w:lineRule="exact"/>
              <w:ind w:left="73" w:right="72"/>
              <w:jc w:val="center"/>
              <w:rPr>
                <w:sz w:val="12"/>
              </w:rPr>
            </w:pPr>
            <w:r>
              <w:rPr>
                <w:spacing w:val="-2"/>
                <w:w w:val="120"/>
                <w:sz w:val="12"/>
              </w:rPr>
              <w:t>884.25</w:t>
            </w:r>
          </w:p>
        </w:tc>
        <w:tc>
          <w:tcPr>
            <w:tcW w:w="993" w:type="dxa"/>
          </w:tcPr>
          <w:p>
            <w:pPr>
              <w:pStyle w:val="TableParagraph"/>
              <w:spacing w:line="137" w:lineRule="exact"/>
              <w:ind w:left="336"/>
              <w:rPr>
                <w:sz w:val="12"/>
              </w:rPr>
            </w:pPr>
            <w:r>
              <w:rPr>
                <w:spacing w:val="-10"/>
                <w:w w:val="120"/>
                <w:sz w:val="12"/>
              </w:rPr>
              <w:t>4</w:t>
            </w:r>
          </w:p>
        </w:tc>
        <w:tc>
          <w:tcPr>
            <w:tcW w:w="979" w:type="dxa"/>
          </w:tcPr>
          <w:p>
            <w:pPr>
              <w:pStyle w:val="TableParagraph"/>
              <w:spacing w:line="137" w:lineRule="exact"/>
              <w:ind w:left="336"/>
              <w:rPr>
                <w:sz w:val="12"/>
              </w:rPr>
            </w:pPr>
            <w:hyperlink w:history="true" w:anchor="_bookmark54">
              <w:r>
                <w:rPr>
                  <w:color w:val="2196D1"/>
                  <w:spacing w:val="-4"/>
                  <w:w w:val="125"/>
                  <w:sz w:val="12"/>
                </w:rPr>
                <w:t>[31]</w:t>
              </w:r>
            </w:hyperlink>
          </w:p>
        </w:tc>
        <w:tc>
          <w:tcPr>
            <w:tcW w:w="1167" w:type="dxa"/>
          </w:tcPr>
          <w:p>
            <w:pPr>
              <w:pStyle w:val="TableParagraph"/>
              <w:spacing w:line="137" w:lineRule="exact"/>
              <w:ind w:left="280"/>
              <w:rPr>
                <w:b/>
                <w:sz w:val="12"/>
              </w:rPr>
            </w:pPr>
            <w:r>
              <w:rPr>
                <w:b/>
                <w:spacing w:val="-2"/>
                <w:w w:val="120"/>
                <w:sz w:val="12"/>
              </w:rPr>
              <w:t>*880.60</w:t>
            </w:r>
          </w:p>
        </w:tc>
        <w:tc>
          <w:tcPr>
            <w:tcW w:w="1148" w:type="dxa"/>
          </w:tcPr>
          <w:p>
            <w:pPr>
              <w:pStyle w:val="TableParagraph"/>
              <w:spacing w:line="137" w:lineRule="exact"/>
              <w:ind w:right="342"/>
              <w:jc w:val="right"/>
              <w:rPr>
                <w:sz w:val="12"/>
              </w:rPr>
            </w:pPr>
            <w:r>
              <w:rPr>
                <w:spacing w:val="-2"/>
                <w:w w:val="120"/>
                <w:sz w:val="12"/>
              </w:rPr>
              <w:t>898.21</w:t>
            </w:r>
          </w:p>
        </w:tc>
        <w:tc>
          <w:tcPr>
            <w:tcW w:w="993" w:type="dxa"/>
          </w:tcPr>
          <w:p>
            <w:pPr>
              <w:pStyle w:val="TableParagraph"/>
              <w:spacing w:line="137" w:lineRule="exact"/>
              <w:ind w:right="330"/>
              <w:jc w:val="right"/>
              <w:rPr>
                <w:sz w:val="12"/>
              </w:rPr>
            </w:pPr>
            <w:r>
              <w:rPr>
                <w:spacing w:val="-2"/>
                <w:w w:val="120"/>
                <w:sz w:val="12"/>
              </w:rPr>
              <w:t>14.35</w:t>
            </w:r>
          </w:p>
        </w:tc>
        <w:tc>
          <w:tcPr>
            <w:tcW w:w="994" w:type="dxa"/>
          </w:tcPr>
          <w:p>
            <w:pPr>
              <w:pStyle w:val="TableParagraph"/>
              <w:spacing w:line="137" w:lineRule="exact"/>
              <w:ind w:left="337"/>
              <w:rPr>
                <w:sz w:val="12"/>
              </w:rPr>
            </w:pPr>
            <w:r>
              <w:rPr>
                <w:spacing w:val="-10"/>
                <w:w w:val="120"/>
                <w:sz w:val="12"/>
              </w:rPr>
              <w:t>5</w:t>
            </w:r>
          </w:p>
        </w:tc>
        <w:tc>
          <w:tcPr>
            <w:tcW w:w="1021" w:type="dxa"/>
          </w:tcPr>
          <w:p>
            <w:pPr>
              <w:pStyle w:val="TableParagraph"/>
              <w:spacing w:line="152" w:lineRule="exact" w:before="0"/>
              <w:ind w:right="331"/>
              <w:jc w:val="right"/>
              <w:rPr>
                <w:sz w:val="12"/>
              </w:rPr>
            </w:pPr>
            <w:r>
              <w:rPr>
                <w:rFonts w:ascii="Latin Modern Math" w:hAnsi="Latin Modern Math"/>
                <w:w w:val="80"/>
                <w:sz w:val="12"/>
              </w:rPr>
              <w:t>—</w:t>
            </w:r>
            <w:r>
              <w:rPr>
                <w:spacing w:val="-4"/>
                <w:w w:val="105"/>
                <w:sz w:val="12"/>
              </w:rPr>
              <w:t>0.41</w:t>
            </w:r>
          </w:p>
        </w:tc>
        <w:tc>
          <w:tcPr>
            <w:tcW w:w="826" w:type="dxa"/>
          </w:tcPr>
          <w:p>
            <w:pPr>
              <w:pStyle w:val="TableParagraph"/>
              <w:spacing w:line="137" w:lineRule="exact"/>
              <w:ind w:left="337"/>
              <w:rPr>
                <w:sz w:val="12"/>
              </w:rPr>
            </w:pPr>
            <w:r>
              <w:rPr>
                <w:spacing w:val="-4"/>
                <w:w w:val="120"/>
                <w:sz w:val="12"/>
              </w:rPr>
              <w:t>1.59</w:t>
            </w:r>
          </w:p>
        </w:tc>
      </w:tr>
      <w:tr>
        <w:trPr>
          <w:trHeight w:val="170" w:hRule="atLeast"/>
        </w:trPr>
        <w:tc>
          <w:tcPr>
            <w:tcW w:w="1069" w:type="dxa"/>
          </w:tcPr>
          <w:p>
            <w:pPr>
              <w:pStyle w:val="TableParagraph"/>
              <w:spacing w:before="13"/>
              <w:ind w:left="119"/>
              <w:rPr>
                <w:b/>
                <w:sz w:val="12"/>
              </w:rPr>
            </w:pPr>
            <w:r>
              <w:rPr>
                <w:b/>
                <w:w w:val="115"/>
                <w:sz w:val="12"/>
              </w:rPr>
              <w:t>R2-</w:t>
            </w:r>
            <w:r>
              <w:rPr>
                <w:b/>
                <w:spacing w:val="-5"/>
                <w:w w:val="115"/>
                <w:sz w:val="12"/>
              </w:rPr>
              <w:t>07</w:t>
            </w:r>
          </w:p>
        </w:tc>
        <w:tc>
          <w:tcPr>
            <w:tcW w:w="1209" w:type="dxa"/>
          </w:tcPr>
          <w:p>
            <w:pPr>
              <w:pStyle w:val="TableParagraph"/>
              <w:spacing w:before="13"/>
              <w:ind w:left="73" w:right="72"/>
              <w:jc w:val="center"/>
              <w:rPr>
                <w:sz w:val="12"/>
              </w:rPr>
            </w:pPr>
            <w:r>
              <w:rPr>
                <w:spacing w:val="-2"/>
                <w:w w:val="120"/>
                <w:sz w:val="12"/>
              </w:rPr>
              <w:t>797.99</w:t>
            </w:r>
          </w:p>
        </w:tc>
        <w:tc>
          <w:tcPr>
            <w:tcW w:w="993" w:type="dxa"/>
          </w:tcPr>
          <w:p>
            <w:pPr>
              <w:pStyle w:val="TableParagraph"/>
              <w:spacing w:before="13"/>
              <w:ind w:left="336"/>
              <w:rPr>
                <w:sz w:val="12"/>
              </w:rPr>
            </w:pPr>
            <w:r>
              <w:rPr>
                <w:spacing w:val="-10"/>
                <w:w w:val="120"/>
                <w:sz w:val="12"/>
              </w:rPr>
              <w:t>4</w:t>
            </w:r>
          </w:p>
        </w:tc>
        <w:tc>
          <w:tcPr>
            <w:tcW w:w="979" w:type="dxa"/>
          </w:tcPr>
          <w:p>
            <w:pPr>
              <w:pStyle w:val="TableParagraph"/>
              <w:spacing w:before="13"/>
              <w:ind w:left="336"/>
              <w:rPr>
                <w:sz w:val="12"/>
              </w:rPr>
            </w:pPr>
            <w:hyperlink w:history="true" w:anchor="_bookmark54">
              <w:r>
                <w:rPr>
                  <w:color w:val="2196D1"/>
                  <w:spacing w:val="-4"/>
                  <w:w w:val="125"/>
                  <w:sz w:val="12"/>
                </w:rPr>
                <w:t>[31]</w:t>
              </w:r>
            </w:hyperlink>
          </w:p>
        </w:tc>
        <w:tc>
          <w:tcPr>
            <w:tcW w:w="1167" w:type="dxa"/>
          </w:tcPr>
          <w:p>
            <w:pPr>
              <w:pStyle w:val="TableParagraph"/>
              <w:spacing w:before="13"/>
              <w:ind w:left="280"/>
              <w:rPr>
                <w:sz w:val="12"/>
              </w:rPr>
            </w:pPr>
            <w:r>
              <w:rPr>
                <w:spacing w:val="-2"/>
                <w:w w:val="120"/>
                <w:sz w:val="12"/>
              </w:rPr>
              <w:t>822.84</w:t>
            </w:r>
          </w:p>
        </w:tc>
        <w:tc>
          <w:tcPr>
            <w:tcW w:w="1148" w:type="dxa"/>
          </w:tcPr>
          <w:p>
            <w:pPr>
              <w:pStyle w:val="TableParagraph"/>
              <w:spacing w:before="13"/>
              <w:ind w:right="342"/>
              <w:jc w:val="right"/>
              <w:rPr>
                <w:sz w:val="12"/>
              </w:rPr>
            </w:pPr>
            <w:r>
              <w:rPr>
                <w:spacing w:val="-2"/>
                <w:w w:val="120"/>
                <w:sz w:val="12"/>
              </w:rPr>
              <w:t>823.30</w:t>
            </w:r>
          </w:p>
        </w:tc>
        <w:tc>
          <w:tcPr>
            <w:tcW w:w="993" w:type="dxa"/>
          </w:tcPr>
          <w:p>
            <w:pPr>
              <w:pStyle w:val="TableParagraph"/>
              <w:spacing w:before="13"/>
              <w:ind w:right="331"/>
              <w:jc w:val="right"/>
              <w:rPr>
                <w:sz w:val="12"/>
              </w:rPr>
            </w:pPr>
            <w:r>
              <w:rPr>
                <w:spacing w:val="-4"/>
                <w:w w:val="120"/>
                <w:sz w:val="12"/>
              </w:rPr>
              <w:t>0.66</w:t>
            </w:r>
          </w:p>
        </w:tc>
        <w:tc>
          <w:tcPr>
            <w:tcW w:w="994" w:type="dxa"/>
          </w:tcPr>
          <w:p>
            <w:pPr>
              <w:pStyle w:val="TableParagraph"/>
              <w:spacing w:before="13"/>
              <w:ind w:left="337"/>
              <w:rPr>
                <w:sz w:val="12"/>
              </w:rPr>
            </w:pPr>
            <w:r>
              <w:rPr>
                <w:spacing w:val="-10"/>
                <w:w w:val="120"/>
                <w:sz w:val="12"/>
              </w:rPr>
              <w:t>4</w:t>
            </w:r>
          </w:p>
        </w:tc>
        <w:tc>
          <w:tcPr>
            <w:tcW w:w="1021" w:type="dxa"/>
          </w:tcPr>
          <w:p>
            <w:pPr>
              <w:pStyle w:val="TableParagraph"/>
              <w:spacing w:before="13"/>
              <w:ind w:right="331"/>
              <w:jc w:val="right"/>
              <w:rPr>
                <w:sz w:val="12"/>
              </w:rPr>
            </w:pPr>
            <w:r>
              <w:rPr>
                <w:spacing w:val="-4"/>
                <w:w w:val="120"/>
                <w:sz w:val="12"/>
              </w:rPr>
              <w:t>3.11</w:t>
            </w:r>
          </w:p>
        </w:tc>
        <w:tc>
          <w:tcPr>
            <w:tcW w:w="826" w:type="dxa"/>
          </w:tcPr>
          <w:p>
            <w:pPr>
              <w:pStyle w:val="TableParagraph"/>
              <w:spacing w:before="13"/>
              <w:ind w:left="337"/>
              <w:rPr>
                <w:sz w:val="12"/>
              </w:rPr>
            </w:pPr>
            <w:r>
              <w:rPr>
                <w:spacing w:val="-4"/>
                <w:w w:val="120"/>
                <w:sz w:val="12"/>
              </w:rPr>
              <w:t>0.08</w:t>
            </w:r>
          </w:p>
        </w:tc>
      </w:tr>
      <w:tr>
        <w:trPr>
          <w:trHeight w:val="171" w:hRule="atLeast"/>
        </w:trPr>
        <w:tc>
          <w:tcPr>
            <w:tcW w:w="1069" w:type="dxa"/>
          </w:tcPr>
          <w:p>
            <w:pPr>
              <w:pStyle w:val="TableParagraph"/>
              <w:ind w:left="119"/>
              <w:rPr>
                <w:b/>
                <w:sz w:val="12"/>
              </w:rPr>
            </w:pPr>
            <w:r>
              <w:rPr>
                <w:b/>
                <w:w w:val="115"/>
                <w:sz w:val="12"/>
              </w:rPr>
              <w:t>R2-</w:t>
            </w:r>
            <w:r>
              <w:rPr>
                <w:b/>
                <w:spacing w:val="-5"/>
                <w:w w:val="115"/>
                <w:sz w:val="12"/>
              </w:rPr>
              <w:t>08</w:t>
            </w:r>
          </w:p>
        </w:tc>
        <w:tc>
          <w:tcPr>
            <w:tcW w:w="1209" w:type="dxa"/>
          </w:tcPr>
          <w:p>
            <w:pPr>
              <w:pStyle w:val="TableParagraph"/>
              <w:ind w:left="73" w:right="72"/>
              <w:jc w:val="center"/>
              <w:rPr>
                <w:sz w:val="12"/>
              </w:rPr>
            </w:pPr>
            <w:r>
              <w:rPr>
                <w:spacing w:val="-2"/>
                <w:w w:val="120"/>
                <w:sz w:val="12"/>
              </w:rPr>
              <w:t>705.62</w:t>
            </w:r>
          </w:p>
        </w:tc>
        <w:tc>
          <w:tcPr>
            <w:tcW w:w="993" w:type="dxa"/>
          </w:tcPr>
          <w:p>
            <w:pPr>
              <w:pStyle w:val="TableParagraph"/>
              <w:ind w:left="336"/>
              <w:rPr>
                <w:sz w:val="12"/>
              </w:rPr>
            </w:pPr>
            <w:r>
              <w:rPr>
                <w:spacing w:val="-10"/>
                <w:w w:val="120"/>
                <w:sz w:val="12"/>
              </w:rPr>
              <w:t>3</w:t>
            </w:r>
          </w:p>
        </w:tc>
        <w:tc>
          <w:tcPr>
            <w:tcW w:w="979" w:type="dxa"/>
          </w:tcPr>
          <w:p>
            <w:pPr>
              <w:pStyle w:val="TableParagraph"/>
              <w:ind w:left="336"/>
              <w:rPr>
                <w:sz w:val="12"/>
              </w:rPr>
            </w:pPr>
            <w:hyperlink w:history="true" w:anchor="_bookmark54">
              <w:r>
                <w:rPr>
                  <w:color w:val="2196D1"/>
                  <w:spacing w:val="-4"/>
                  <w:w w:val="125"/>
                  <w:sz w:val="12"/>
                </w:rPr>
                <w:t>[31]</w:t>
              </w:r>
            </w:hyperlink>
          </w:p>
        </w:tc>
        <w:tc>
          <w:tcPr>
            <w:tcW w:w="1167" w:type="dxa"/>
          </w:tcPr>
          <w:p>
            <w:pPr>
              <w:pStyle w:val="TableParagraph"/>
              <w:ind w:left="280"/>
              <w:rPr>
                <w:sz w:val="12"/>
              </w:rPr>
            </w:pPr>
            <w:r>
              <w:rPr>
                <w:spacing w:val="-2"/>
                <w:w w:val="120"/>
                <w:sz w:val="12"/>
              </w:rPr>
              <w:t>736.55</w:t>
            </w:r>
          </w:p>
        </w:tc>
        <w:tc>
          <w:tcPr>
            <w:tcW w:w="1148" w:type="dxa"/>
          </w:tcPr>
          <w:p>
            <w:pPr>
              <w:pStyle w:val="TableParagraph"/>
              <w:ind w:right="342"/>
              <w:jc w:val="right"/>
              <w:rPr>
                <w:sz w:val="12"/>
              </w:rPr>
            </w:pPr>
            <w:r>
              <w:rPr>
                <w:spacing w:val="-2"/>
                <w:w w:val="120"/>
                <w:sz w:val="12"/>
              </w:rPr>
              <w:t>737.00</w:t>
            </w:r>
          </w:p>
        </w:tc>
        <w:tc>
          <w:tcPr>
            <w:tcW w:w="993" w:type="dxa"/>
          </w:tcPr>
          <w:p>
            <w:pPr>
              <w:pStyle w:val="TableParagraph"/>
              <w:ind w:right="331"/>
              <w:jc w:val="right"/>
              <w:rPr>
                <w:sz w:val="12"/>
              </w:rPr>
            </w:pPr>
            <w:r>
              <w:rPr>
                <w:spacing w:val="-4"/>
                <w:w w:val="120"/>
                <w:sz w:val="12"/>
              </w:rPr>
              <w:t>0.64</w:t>
            </w:r>
          </w:p>
        </w:tc>
        <w:tc>
          <w:tcPr>
            <w:tcW w:w="994" w:type="dxa"/>
          </w:tcPr>
          <w:p>
            <w:pPr>
              <w:pStyle w:val="TableParagraph"/>
              <w:ind w:left="337"/>
              <w:rPr>
                <w:sz w:val="12"/>
              </w:rPr>
            </w:pPr>
            <w:r>
              <w:rPr>
                <w:spacing w:val="-10"/>
                <w:w w:val="120"/>
                <w:sz w:val="12"/>
              </w:rPr>
              <w:t>4</w:t>
            </w:r>
          </w:p>
        </w:tc>
        <w:tc>
          <w:tcPr>
            <w:tcW w:w="1021" w:type="dxa"/>
          </w:tcPr>
          <w:p>
            <w:pPr>
              <w:pStyle w:val="TableParagraph"/>
              <w:ind w:right="331"/>
              <w:jc w:val="right"/>
              <w:rPr>
                <w:sz w:val="12"/>
              </w:rPr>
            </w:pPr>
            <w:r>
              <w:rPr>
                <w:spacing w:val="-4"/>
                <w:w w:val="120"/>
                <w:sz w:val="12"/>
              </w:rPr>
              <w:t>4.38</w:t>
            </w:r>
          </w:p>
        </w:tc>
        <w:tc>
          <w:tcPr>
            <w:tcW w:w="826" w:type="dxa"/>
          </w:tcPr>
          <w:p>
            <w:pPr>
              <w:pStyle w:val="TableParagraph"/>
              <w:ind w:left="337"/>
              <w:rPr>
                <w:sz w:val="12"/>
              </w:rPr>
            </w:pPr>
            <w:r>
              <w:rPr>
                <w:spacing w:val="-4"/>
                <w:w w:val="120"/>
                <w:sz w:val="12"/>
              </w:rPr>
              <w:t>0.08</w:t>
            </w:r>
          </w:p>
        </w:tc>
      </w:tr>
      <w:tr>
        <w:trPr>
          <w:trHeight w:val="171" w:hRule="atLeast"/>
        </w:trPr>
        <w:tc>
          <w:tcPr>
            <w:tcW w:w="1069" w:type="dxa"/>
          </w:tcPr>
          <w:p>
            <w:pPr>
              <w:pStyle w:val="TableParagraph"/>
              <w:ind w:left="119"/>
              <w:rPr>
                <w:b/>
                <w:sz w:val="12"/>
              </w:rPr>
            </w:pPr>
            <w:r>
              <w:rPr>
                <w:b/>
                <w:w w:val="115"/>
                <w:sz w:val="12"/>
              </w:rPr>
              <w:t>R2-</w:t>
            </w:r>
            <w:r>
              <w:rPr>
                <w:b/>
                <w:spacing w:val="-5"/>
                <w:w w:val="115"/>
                <w:sz w:val="12"/>
              </w:rPr>
              <w:t>09</w:t>
            </w:r>
          </w:p>
        </w:tc>
        <w:tc>
          <w:tcPr>
            <w:tcW w:w="1209" w:type="dxa"/>
          </w:tcPr>
          <w:p>
            <w:pPr>
              <w:pStyle w:val="TableParagraph"/>
              <w:ind w:left="73" w:right="72"/>
              <w:jc w:val="center"/>
              <w:rPr>
                <w:sz w:val="12"/>
              </w:rPr>
            </w:pPr>
            <w:r>
              <w:rPr>
                <w:spacing w:val="-2"/>
                <w:w w:val="120"/>
                <w:sz w:val="12"/>
              </w:rPr>
              <w:t>860.11</w:t>
            </w:r>
          </w:p>
        </w:tc>
        <w:tc>
          <w:tcPr>
            <w:tcW w:w="993" w:type="dxa"/>
          </w:tcPr>
          <w:p>
            <w:pPr>
              <w:pStyle w:val="TableParagraph"/>
              <w:ind w:left="336"/>
              <w:rPr>
                <w:sz w:val="12"/>
              </w:rPr>
            </w:pPr>
            <w:r>
              <w:rPr>
                <w:spacing w:val="-10"/>
                <w:w w:val="120"/>
                <w:sz w:val="12"/>
              </w:rPr>
              <w:t>5</w:t>
            </w:r>
          </w:p>
        </w:tc>
        <w:tc>
          <w:tcPr>
            <w:tcW w:w="979" w:type="dxa"/>
          </w:tcPr>
          <w:p>
            <w:pPr>
              <w:pStyle w:val="TableParagraph"/>
              <w:ind w:left="336"/>
              <w:rPr>
                <w:sz w:val="12"/>
              </w:rPr>
            </w:pPr>
            <w:hyperlink w:history="true" w:anchor="_bookmark53">
              <w:r>
                <w:rPr>
                  <w:color w:val="2196D1"/>
                  <w:spacing w:val="-4"/>
                  <w:w w:val="125"/>
                  <w:sz w:val="12"/>
                </w:rPr>
                <w:t>[30]</w:t>
              </w:r>
            </w:hyperlink>
          </w:p>
        </w:tc>
        <w:tc>
          <w:tcPr>
            <w:tcW w:w="1167" w:type="dxa"/>
          </w:tcPr>
          <w:p>
            <w:pPr>
              <w:pStyle w:val="TableParagraph"/>
              <w:ind w:left="280"/>
              <w:rPr>
                <w:sz w:val="12"/>
              </w:rPr>
            </w:pPr>
            <w:r>
              <w:rPr>
                <w:spacing w:val="-2"/>
                <w:w w:val="120"/>
                <w:sz w:val="12"/>
              </w:rPr>
              <w:t>905.11</w:t>
            </w:r>
          </w:p>
        </w:tc>
        <w:tc>
          <w:tcPr>
            <w:tcW w:w="1148" w:type="dxa"/>
          </w:tcPr>
          <w:p>
            <w:pPr>
              <w:pStyle w:val="TableParagraph"/>
              <w:ind w:right="342"/>
              <w:jc w:val="right"/>
              <w:rPr>
                <w:sz w:val="12"/>
              </w:rPr>
            </w:pPr>
            <w:r>
              <w:rPr>
                <w:spacing w:val="-2"/>
                <w:w w:val="120"/>
                <w:sz w:val="12"/>
              </w:rPr>
              <w:t>911.17</w:t>
            </w:r>
          </w:p>
        </w:tc>
        <w:tc>
          <w:tcPr>
            <w:tcW w:w="993" w:type="dxa"/>
          </w:tcPr>
          <w:p>
            <w:pPr>
              <w:pStyle w:val="TableParagraph"/>
              <w:ind w:right="331"/>
              <w:jc w:val="right"/>
              <w:rPr>
                <w:sz w:val="12"/>
              </w:rPr>
            </w:pPr>
            <w:r>
              <w:rPr>
                <w:spacing w:val="-4"/>
                <w:w w:val="120"/>
                <w:sz w:val="12"/>
              </w:rPr>
              <w:t>8.56</w:t>
            </w:r>
          </w:p>
        </w:tc>
        <w:tc>
          <w:tcPr>
            <w:tcW w:w="994" w:type="dxa"/>
          </w:tcPr>
          <w:p>
            <w:pPr>
              <w:pStyle w:val="TableParagraph"/>
              <w:ind w:left="337"/>
              <w:rPr>
                <w:sz w:val="12"/>
              </w:rPr>
            </w:pPr>
            <w:r>
              <w:rPr>
                <w:spacing w:val="-10"/>
                <w:w w:val="120"/>
                <w:sz w:val="12"/>
              </w:rPr>
              <w:t>5</w:t>
            </w:r>
          </w:p>
        </w:tc>
        <w:tc>
          <w:tcPr>
            <w:tcW w:w="1021" w:type="dxa"/>
          </w:tcPr>
          <w:p>
            <w:pPr>
              <w:pStyle w:val="TableParagraph"/>
              <w:ind w:right="331"/>
              <w:jc w:val="right"/>
              <w:rPr>
                <w:sz w:val="12"/>
              </w:rPr>
            </w:pPr>
            <w:r>
              <w:rPr>
                <w:spacing w:val="-4"/>
                <w:w w:val="120"/>
                <w:sz w:val="12"/>
              </w:rPr>
              <w:t>5.23</w:t>
            </w:r>
          </w:p>
        </w:tc>
        <w:tc>
          <w:tcPr>
            <w:tcW w:w="826" w:type="dxa"/>
          </w:tcPr>
          <w:p>
            <w:pPr>
              <w:pStyle w:val="TableParagraph"/>
              <w:ind w:left="337"/>
              <w:rPr>
                <w:sz w:val="12"/>
              </w:rPr>
            </w:pPr>
            <w:r>
              <w:rPr>
                <w:spacing w:val="-4"/>
                <w:w w:val="120"/>
                <w:sz w:val="12"/>
              </w:rPr>
              <w:t>0.93</w:t>
            </w:r>
          </w:p>
        </w:tc>
      </w:tr>
      <w:tr>
        <w:trPr>
          <w:trHeight w:val="171" w:hRule="atLeast"/>
        </w:trPr>
        <w:tc>
          <w:tcPr>
            <w:tcW w:w="1069" w:type="dxa"/>
          </w:tcPr>
          <w:p>
            <w:pPr>
              <w:pStyle w:val="TableParagraph"/>
              <w:ind w:left="119"/>
              <w:rPr>
                <w:b/>
                <w:sz w:val="12"/>
              </w:rPr>
            </w:pPr>
            <w:r>
              <w:rPr>
                <w:b/>
                <w:w w:val="115"/>
                <w:sz w:val="12"/>
              </w:rPr>
              <w:t>R2-</w:t>
            </w:r>
            <w:r>
              <w:rPr>
                <w:b/>
                <w:spacing w:val="-5"/>
                <w:w w:val="115"/>
                <w:sz w:val="12"/>
              </w:rPr>
              <w:t>10</w:t>
            </w:r>
          </w:p>
        </w:tc>
        <w:tc>
          <w:tcPr>
            <w:tcW w:w="1209" w:type="dxa"/>
          </w:tcPr>
          <w:p>
            <w:pPr>
              <w:pStyle w:val="TableParagraph"/>
              <w:ind w:left="73" w:right="72"/>
              <w:jc w:val="center"/>
              <w:rPr>
                <w:sz w:val="12"/>
              </w:rPr>
            </w:pPr>
            <w:r>
              <w:rPr>
                <w:spacing w:val="-2"/>
                <w:w w:val="120"/>
                <w:sz w:val="12"/>
              </w:rPr>
              <w:t>910.98</w:t>
            </w:r>
          </w:p>
        </w:tc>
        <w:tc>
          <w:tcPr>
            <w:tcW w:w="993" w:type="dxa"/>
          </w:tcPr>
          <w:p>
            <w:pPr>
              <w:pStyle w:val="TableParagraph"/>
              <w:ind w:left="336"/>
              <w:rPr>
                <w:sz w:val="12"/>
              </w:rPr>
            </w:pPr>
            <w:r>
              <w:rPr>
                <w:spacing w:val="-10"/>
                <w:w w:val="120"/>
                <w:sz w:val="12"/>
              </w:rPr>
              <w:t>5</w:t>
            </w:r>
          </w:p>
        </w:tc>
        <w:tc>
          <w:tcPr>
            <w:tcW w:w="979" w:type="dxa"/>
          </w:tcPr>
          <w:p>
            <w:pPr>
              <w:pStyle w:val="TableParagraph"/>
              <w:ind w:left="336"/>
              <w:rPr>
                <w:sz w:val="12"/>
              </w:rPr>
            </w:pPr>
            <w:hyperlink w:history="true" w:anchor="_bookmark54">
              <w:r>
                <w:rPr>
                  <w:color w:val="2196D1"/>
                  <w:spacing w:val="-4"/>
                  <w:w w:val="125"/>
                  <w:sz w:val="12"/>
                </w:rPr>
                <w:t>[31]</w:t>
              </w:r>
            </w:hyperlink>
          </w:p>
        </w:tc>
        <w:tc>
          <w:tcPr>
            <w:tcW w:w="1167" w:type="dxa"/>
          </w:tcPr>
          <w:p>
            <w:pPr>
              <w:pStyle w:val="TableParagraph"/>
              <w:ind w:left="280"/>
              <w:rPr>
                <w:sz w:val="12"/>
              </w:rPr>
            </w:pPr>
            <w:r>
              <w:rPr>
                <w:spacing w:val="-2"/>
                <w:w w:val="120"/>
                <w:sz w:val="12"/>
              </w:rPr>
              <w:t>937.06</w:t>
            </w:r>
          </w:p>
        </w:tc>
        <w:tc>
          <w:tcPr>
            <w:tcW w:w="1148" w:type="dxa"/>
          </w:tcPr>
          <w:p>
            <w:pPr>
              <w:pStyle w:val="TableParagraph"/>
              <w:ind w:right="342"/>
              <w:jc w:val="right"/>
              <w:rPr>
                <w:sz w:val="12"/>
              </w:rPr>
            </w:pPr>
            <w:r>
              <w:rPr>
                <w:spacing w:val="-2"/>
                <w:w w:val="120"/>
                <w:sz w:val="12"/>
              </w:rPr>
              <w:t>946.31</w:t>
            </w:r>
          </w:p>
        </w:tc>
        <w:tc>
          <w:tcPr>
            <w:tcW w:w="993" w:type="dxa"/>
          </w:tcPr>
          <w:p>
            <w:pPr>
              <w:pStyle w:val="TableParagraph"/>
              <w:ind w:right="330"/>
              <w:jc w:val="right"/>
              <w:rPr>
                <w:sz w:val="12"/>
              </w:rPr>
            </w:pPr>
            <w:r>
              <w:rPr>
                <w:spacing w:val="-2"/>
                <w:w w:val="120"/>
                <w:sz w:val="12"/>
              </w:rPr>
              <w:t>13.17</w:t>
            </w:r>
          </w:p>
        </w:tc>
        <w:tc>
          <w:tcPr>
            <w:tcW w:w="994" w:type="dxa"/>
          </w:tcPr>
          <w:p>
            <w:pPr>
              <w:pStyle w:val="TableParagraph"/>
              <w:ind w:left="337"/>
              <w:rPr>
                <w:sz w:val="12"/>
              </w:rPr>
            </w:pPr>
            <w:r>
              <w:rPr>
                <w:spacing w:val="-10"/>
                <w:w w:val="120"/>
                <w:sz w:val="12"/>
              </w:rPr>
              <w:t>4</w:t>
            </w:r>
          </w:p>
        </w:tc>
        <w:tc>
          <w:tcPr>
            <w:tcW w:w="1021" w:type="dxa"/>
          </w:tcPr>
          <w:p>
            <w:pPr>
              <w:pStyle w:val="TableParagraph"/>
              <w:ind w:right="331"/>
              <w:jc w:val="right"/>
              <w:rPr>
                <w:sz w:val="12"/>
              </w:rPr>
            </w:pPr>
            <w:r>
              <w:rPr>
                <w:spacing w:val="-4"/>
                <w:w w:val="120"/>
                <w:sz w:val="12"/>
              </w:rPr>
              <w:t>2.86</w:t>
            </w:r>
          </w:p>
        </w:tc>
        <w:tc>
          <w:tcPr>
            <w:tcW w:w="826" w:type="dxa"/>
          </w:tcPr>
          <w:p>
            <w:pPr>
              <w:pStyle w:val="TableParagraph"/>
              <w:ind w:left="337"/>
              <w:rPr>
                <w:sz w:val="12"/>
              </w:rPr>
            </w:pPr>
            <w:r>
              <w:rPr>
                <w:spacing w:val="-4"/>
                <w:w w:val="120"/>
                <w:sz w:val="12"/>
              </w:rPr>
              <w:t>1.39</w:t>
            </w:r>
          </w:p>
        </w:tc>
      </w:tr>
      <w:tr>
        <w:trPr>
          <w:trHeight w:val="171" w:hRule="atLeast"/>
        </w:trPr>
        <w:tc>
          <w:tcPr>
            <w:tcW w:w="1069" w:type="dxa"/>
          </w:tcPr>
          <w:p>
            <w:pPr>
              <w:pStyle w:val="TableParagraph"/>
              <w:ind w:left="119"/>
              <w:rPr>
                <w:b/>
                <w:sz w:val="12"/>
              </w:rPr>
            </w:pPr>
            <w:r>
              <w:rPr>
                <w:b/>
                <w:w w:val="115"/>
                <w:sz w:val="12"/>
              </w:rPr>
              <w:t>R2-</w:t>
            </w:r>
            <w:r>
              <w:rPr>
                <w:b/>
                <w:spacing w:val="-5"/>
                <w:w w:val="115"/>
                <w:sz w:val="12"/>
              </w:rPr>
              <w:t>11</w:t>
            </w:r>
          </w:p>
        </w:tc>
        <w:tc>
          <w:tcPr>
            <w:tcW w:w="1209" w:type="dxa"/>
          </w:tcPr>
          <w:p>
            <w:pPr>
              <w:pStyle w:val="TableParagraph"/>
              <w:ind w:left="73" w:right="72"/>
              <w:jc w:val="center"/>
              <w:rPr>
                <w:sz w:val="12"/>
              </w:rPr>
            </w:pPr>
            <w:r>
              <w:rPr>
                <w:spacing w:val="-2"/>
                <w:w w:val="120"/>
                <w:sz w:val="12"/>
              </w:rPr>
              <w:t>755.82</w:t>
            </w:r>
          </w:p>
        </w:tc>
        <w:tc>
          <w:tcPr>
            <w:tcW w:w="993" w:type="dxa"/>
          </w:tcPr>
          <w:p>
            <w:pPr>
              <w:pStyle w:val="TableParagraph"/>
              <w:ind w:left="336"/>
              <w:rPr>
                <w:sz w:val="12"/>
              </w:rPr>
            </w:pPr>
            <w:r>
              <w:rPr>
                <w:spacing w:val="-10"/>
                <w:w w:val="120"/>
                <w:sz w:val="12"/>
              </w:rPr>
              <w:t>4</w:t>
            </w:r>
          </w:p>
        </w:tc>
        <w:tc>
          <w:tcPr>
            <w:tcW w:w="979" w:type="dxa"/>
          </w:tcPr>
          <w:p>
            <w:pPr>
              <w:pStyle w:val="TableParagraph"/>
              <w:ind w:left="336"/>
              <w:rPr>
                <w:sz w:val="12"/>
              </w:rPr>
            </w:pPr>
            <w:hyperlink w:history="true" w:anchor="_bookmark54">
              <w:r>
                <w:rPr>
                  <w:color w:val="2196D1"/>
                  <w:spacing w:val="-4"/>
                  <w:w w:val="125"/>
                  <w:sz w:val="12"/>
                </w:rPr>
                <w:t>[31]</w:t>
              </w:r>
            </w:hyperlink>
          </w:p>
        </w:tc>
        <w:tc>
          <w:tcPr>
            <w:tcW w:w="1167" w:type="dxa"/>
          </w:tcPr>
          <w:p>
            <w:pPr>
              <w:pStyle w:val="TableParagraph"/>
              <w:ind w:left="280"/>
              <w:rPr>
                <w:sz w:val="12"/>
              </w:rPr>
            </w:pPr>
            <w:r>
              <w:rPr>
                <w:spacing w:val="-2"/>
                <w:w w:val="120"/>
                <w:sz w:val="12"/>
              </w:rPr>
              <w:t>815.09</w:t>
            </w:r>
          </w:p>
        </w:tc>
        <w:tc>
          <w:tcPr>
            <w:tcW w:w="1148" w:type="dxa"/>
          </w:tcPr>
          <w:p>
            <w:pPr>
              <w:pStyle w:val="TableParagraph"/>
              <w:ind w:right="342"/>
              <w:jc w:val="right"/>
              <w:rPr>
                <w:sz w:val="12"/>
              </w:rPr>
            </w:pPr>
            <w:r>
              <w:rPr>
                <w:spacing w:val="-2"/>
                <w:w w:val="120"/>
                <w:sz w:val="12"/>
              </w:rPr>
              <w:t>817.39</w:t>
            </w:r>
          </w:p>
        </w:tc>
        <w:tc>
          <w:tcPr>
            <w:tcW w:w="993" w:type="dxa"/>
          </w:tcPr>
          <w:p>
            <w:pPr>
              <w:pStyle w:val="TableParagraph"/>
              <w:ind w:right="331"/>
              <w:jc w:val="right"/>
              <w:rPr>
                <w:sz w:val="12"/>
              </w:rPr>
            </w:pPr>
            <w:r>
              <w:rPr>
                <w:spacing w:val="-4"/>
                <w:w w:val="120"/>
                <w:sz w:val="12"/>
              </w:rPr>
              <w:t>1.98</w:t>
            </w:r>
          </w:p>
        </w:tc>
        <w:tc>
          <w:tcPr>
            <w:tcW w:w="994" w:type="dxa"/>
          </w:tcPr>
          <w:p>
            <w:pPr>
              <w:pStyle w:val="TableParagraph"/>
              <w:ind w:left="337"/>
              <w:rPr>
                <w:sz w:val="12"/>
              </w:rPr>
            </w:pPr>
            <w:r>
              <w:rPr>
                <w:spacing w:val="-10"/>
                <w:w w:val="120"/>
                <w:sz w:val="12"/>
              </w:rPr>
              <w:t>4</w:t>
            </w:r>
          </w:p>
        </w:tc>
        <w:tc>
          <w:tcPr>
            <w:tcW w:w="1021" w:type="dxa"/>
          </w:tcPr>
          <w:p>
            <w:pPr>
              <w:pStyle w:val="TableParagraph"/>
              <w:ind w:right="331"/>
              <w:jc w:val="right"/>
              <w:rPr>
                <w:sz w:val="12"/>
              </w:rPr>
            </w:pPr>
            <w:r>
              <w:rPr>
                <w:spacing w:val="-4"/>
                <w:w w:val="120"/>
                <w:sz w:val="12"/>
              </w:rPr>
              <w:t>7.84</w:t>
            </w:r>
          </w:p>
        </w:tc>
        <w:tc>
          <w:tcPr>
            <w:tcW w:w="826" w:type="dxa"/>
          </w:tcPr>
          <w:p>
            <w:pPr>
              <w:pStyle w:val="TableParagraph"/>
              <w:ind w:left="337"/>
              <w:rPr>
                <w:sz w:val="12"/>
              </w:rPr>
            </w:pPr>
            <w:r>
              <w:rPr>
                <w:spacing w:val="-4"/>
                <w:w w:val="120"/>
                <w:sz w:val="12"/>
              </w:rPr>
              <w:t>0.24</w:t>
            </w:r>
          </w:p>
        </w:tc>
      </w:tr>
      <w:tr>
        <w:trPr>
          <w:trHeight w:val="171" w:hRule="atLeast"/>
        </w:trPr>
        <w:tc>
          <w:tcPr>
            <w:tcW w:w="1069" w:type="dxa"/>
          </w:tcPr>
          <w:p>
            <w:pPr>
              <w:pStyle w:val="TableParagraph"/>
              <w:spacing w:line="137" w:lineRule="exact"/>
              <w:ind w:left="119"/>
              <w:rPr>
                <w:b/>
                <w:sz w:val="12"/>
              </w:rPr>
            </w:pPr>
            <w:r>
              <w:rPr>
                <w:b/>
                <w:w w:val="115"/>
                <w:sz w:val="12"/>
              </w:rPr>
              <w:t>Avg</w:t>
            </w:r>
            <w:r>
              <w:rPr>
                <w:b/>
                <w:spacing w:val="-5"/>
                <w:w w:val="115"/>
                <w:sz w:val="12"/>
              </w:rPr>
              <w:t> </w:t>
            </w:r>
            <w:r>
              <w:rPr>
                <w:b/>
                <w:spacing w:val="-4"/>
                <w:w w:val="115"/>
                <w:sz w:val="12"/>
              </w:rPr>
              <w:t>(R2)</w:t>
            </w:r>
          </w:p>
        </w:tc>
        <w:tc>
          <w:tcPr>
            <w:tcW w:w="1209" w:type="dxa"/>
          </w:tcPr>
          <w:p>
            <w:pPr>
              <w:pStyle w:val="TableParagraph"/>
              <w:spacing w:line="137" w:lineRule="exact"/>
              <w:ind w:left="73" w:right="72"/>
              <w:jc w:val="center"/>
              <w:rPr>
                <w:sz w:val="12"/>
              </w:rPr>
            </w:pPr>
            <w:r>
              <w:rPr>
                <w:spacing w:val="-2"/>
                <w:w w:val="120"/>
                <w:sz w:val="12"/>
              </w:rPr>
              <w:t>878.79</w:t>
            </w:r>
          </w:p>
        </w:tc>
        <w:tc>
          <w:tcPr>
            <w:tcW w:w="993" w:type="dxa"/>
          </w:tcPr>
          <w:p>
            <w:pPr>
              <w:pStyle w:val="TableParagraph"/>
              <w:spacing w:line="137" w:lineRule="exact"/>
              <w:ind w:left="336"/>
              <w:rPr>
                <w:sz w:val="12"/>
              </w:rPr>
            </w:pPr>
            <w:r>
              <w:rPr>
                <w:spacing w:val="-4"/>
                <w:w w:val="120"/>
                <w:sz w:val="12"/>
              </w:rPr>
              <w:t>4.73</w:t>
            </w:r>
          </w:p>
        </w:tc>
        <w:tc>
          <w:tcPr>
            <w:tcW w:w="979" w:type="dxa"/>
          </w:tcPr>
          <w:p>
            <w:pPr>
              <w:pStyle w:val="TableParagraph"/>
              <w:spacing w:line="240" w:lineRule="auto" w:before="0"/>
              <w:rPr>
                <w:sz w:val="10"/>
              </w:rPr>
            </w:pPr>
          </w:p>
        </w:tc>
        <w:tc>
          <w:tcPr>
            <w:tcW w:w="1167" w:type="dxa"/>
          </w:tcPr>
          <w:p>
            <w:pPr>
              <w:pStyle w:val="TableParagraph"/>
              <w:spacing w:line="137" w:lineRule="exact"/>
              <w:ind w:left="280"/>
              <w:rPr>
                <w:sz w:val="12"/>
              </w:rPr>
            </w:pPr>
            <w:r>
              <w:rPr>
                <w:spacing w:val="-2"/>
                <w:w w:val="120"/>
                <w:sz w:val="12"/>
              </w:rPr>
              <w:t>901.43</w:t>
            </w:r>
          </w:p>
        </w:tc>
        <w:tc>
          <w:tcPr>
            <w:tcW w:w="1148" w:type="dxa"/>
          </w:tcPr>
          <w:p>
            <w:pPr>
              <w:pStyle w:val="TableParagraph"/>
              <w:spacing w:line="137" w:lineRule="exact"/>
              <w:ind w:right="342"/>
              <w:jc w:val="right"/>
              <w:rPr>
                <w:sz w:val="12"/>
              </w:rPr>
            </w:pPr>
            <w:r>
              <w:rPr>
                <w:spacing w:val="-2"/>
                <w:w w:val="120"/>
                <w:sz w:val="12"/>
              </w:rPr>
              <w:t>908.01</w:t>
            </w:r>
          </w:p>
        </w:tc>
        <w:tc>
          <w:tcPr>
            <w:tcW w:w="993" w:type="dxa"/>
          </w:tcPr>
          <w:p>
            <w:pPr>
              <w:pStyle w:val="TableParagraph"/>
              <w:spacing w:line="137" w:lineRule="exact"/>
              <w:ind w:right="331"/>
              <w:jc w:val="right"/>
              <w:rPr>
                <w:sz w:val="12"/>
              </w:rPr>
            </w:pPr>
            <w:r>
              <w:rPr>
                <w:spacing w:val="-4"/>
                <w:w w:val="120"/>
                <w:sz w:val="12"/>
              </w:rPr>
              <w:t>6.24</w:t>
            </w:r>
          </w:p>
        </w:tc>
        <w:tc>
          <w:tcPr>
            <w:tcW w:w="994" w:type="dxa"/>
          </w:tcPr>
          <w:p>
            <w:pPr>
              <w:pStyle w:val="TableParagraph"/>
              <w:spacing w:line="137" w:lineRule="exact"/>
              <w:ind w:left="337"/>
              <w:rPr>
                <w:sz w:val="12"/>
              </w:rPr>
            </w:pPr>
            <w:r>
              <w:rPr>
                <w:spacing w:val="-4"/>
                <w:w w:val="120"/>
                <w:sz w:val="12"/>
              </w:rPr>
              <w:t>4.72</w:t>
            </w:r>
          </w:p>
        </w:tc>
        <w:tc>
          <w:tcPr>
            <w:tcW w:w="1021" w:type="dxa"/>
          </w:tcPr>
          <w:p>
            <w:pPr>
              <w:pStyle w:val="TableParagraph"/>
              <w:spacing w:line="137" w:lineRule="exact"/>
              <w:ind w:right="331"/>
              <w:jc w:val="right"/>
              <w:rPr>
                <w:sz w:val="12"/>
              </w:rPr>
            </w:pPr>
            <w:r>
              <w:rPr>
                <w:spacing w:val="-4"/>
                <w:w w:val="120"/>
                <w:sz w:val="12"/>
              </w:rPr>
              <w:t>2.57</w:t>
            </w:r>
          </w:p>
        </w:tc>
        <w:tc>
          <w:tcPr>
            <w:tcW w:w="826" w:type="dxa"/>
          </w:tcPr>
          <w:p>
            <w:pPr>
              <w:pStyle w:val="TableParagraph"/>
              <w:spacing w:line="137" w:lineRule="exact"/>
              <w:ind w:left="337"/>
              <w:rPr>
                <w:sz w:val="12"/>
              </w:rPr>
            </w:pPr>
            <w:r>
              <w:rPr>
                <w:spacing w:val="-4"/>
                <w:w w:val="120"/>
                <w:sz w:val="12"/>
              </w:rPr>
              <w:t>0.68</w:t>
            </w:r>
          </w:p>
        </w:tc>
      </w:tr>
      <w:tr>
        <w:trPr>
          <w:trHeight w:val="171" w:hRule="atLeast"/>
        </w:trPr>
        <w:tc>
          <w:tcPr>
            <w:tcW w:w="1069" w:type="dxa"/>
          </w:tcPr>
          <w:p>
            <w:pPr>
              <w:pStyle w:val="TableParagraph"/>
              <w:ind w:left="119"/>
              <w:rPr>
                <w:b/>
                <w:sz w:val="12"/>
              </w:rPr>
            </w:pPr>
            <w:r>
              <w:rPr>
                <w:b/>
                <w:w w:val="110"/>
                <w:sz w:val="12"/>
              </w:rPr>
              <w:t>RC2-</w:t>
            </w:r>
            <w:r>
              <w:rPr>
                <w:b/>
                <w:spacing w:val="-5"/>
                <w:w w:val="110"/>
                <w:sz w:val="12"/>
              </w:rPr>
              <w:t>01</w:t>
            </w:r>
          </w:p>
        </w:tc>
        <w:tc>
          <w:tcPr>
            <w:tcW w:w="1209" w:type="dxa"/>
          </w:tcPr>
          <w:p>
            <w:pPr>
              <w:pStyle w:val="TableParagraph"/>
              <w:ind w:left="73" w:right="142"/>
              <w:jc w:val="center"/>
              <w:rPr>
                <w:sz w:val="12"/>
              </w:rPr>
            </w:pPr>
            <w:r>
              <w:rPr>
                <w:spacing w:val="-2"/>
                <w:w w:val="120"/>
                <w:sz w:val="12"/>
              </w:rPr>
              <w:t>1266.11</w:t>
            </w:r>
          </w:p>
        </w:tc>
        <w:tc>
          <w:tcPr>
            <w:tcW w:w="993" w:type="dxa"/>
          </w:tcPr>
          <w:p>
            <w:pPr>
              <w:pStyle w:val="TableParagraph"/>
              <w:ind w:left="336"/>
              <w:rPr>
                <w:sz w:val="12"/>
              </w:rPr>
            </w:pPr>
            <w:r>
              <w:rPr>
                <w:spacing w:val="-10"/>
                <w:w w:val="120"/>
                <w:sz w:val="12"/>
              </w:rPr>
              <w:t>9</w:t>
            </w:r>
          </w:p>
        </w:tc>
        <w:tc>
          <w:tcPr>
            <w:tcW w:w="979" w:type="dxa"/>
          </w:tcPr>
          <w:p>
            <w:pPr>
              <w:pStyle w:val="TableParagraph"/>
              <w:ind w:left="336"/>
              <w:rPr>
                <w:sz w:val="12"/>
              </w:rPr>
            </w:pPr>
            <w:hyperlink w:history="true" w:anchor="_bookmark54">
              <w:r>
                <w:rPr>
                  <w:color w:val="2196D1"/>
                  <w:spacing w:val="-4"/>
                  <w:w w:val="125"/>
                  <w:sz w:val="12"/>
                </w:rPr>
                <w:t>[31]</w:t>
              </w:r>
            </w:hyperlink>
          </w:p>
        </w:tc>
        <w:tc>
          <w:tcPr>
            <w:tcW w:w="1167" w:type="dxa"/>
          </w:tcPr>
          <w:p>
            <w:pPr>
              <w:pStyle w:val="TableParagraph"/>
              <w:ind w:left="280"/>
              <w:rPr>
                <w:sz w:val="12"/>
              </w:rPr>
            </w:pPr>
            <w:r>
              <w:rPr>
                <w:spacing w:val="-2"/>
                <w:w w:val="120"/>
                <w:sz w:val="12"/>
              </w:rPr>
              <w:t>1274.80</w:t>
            </w:r>
          </w:p>
        </w:tc>
        <w:tc>
          <w:tcPr>
            <w:tcW w:w="1148" w:type="dxa"/>
          </w:tcPr>
          <w:p>
            <w:pPr>
              <w:pStyle w:val="TableParagraph"/>
              <w:ind w:left="336"/>
              <w:rPr>
                <w:sz w:val="12"/>
              </w:rPr>
            </w:pPr>
            <w:r>
              <w:rPr>
                <w:spacing w:val="-2"/>
                <w:w w:val="120"/>
                <w:sz w:val="12"/>
              </w:rPr>
              <w:t>1303.30</w:t>
            </w:r>
          </w:p>
        </w:tc>
        <w:tc>
          <w:tcPr>
            <w:tcW w:w="993" w:type="dxa"/>
          </w:tcPr>
          <w:p>
            <w:pPr>
              <w:pStyle w:val="TableParagraph"/>
              <w:ind w:right="331"/>
              <w:jc w:val="right"/>
              <w:rPr>
                <w:sz w:val="12"/>
              </w:rPr>
            </w:pPr>
            <w:r>
              <w:rPr>
                <w:spacing w:val="-4"/>
                <w:w w:val="120"/>
                <w:sz w:val="12"/>
              </w:rPr>
              <w:t>5.86</w:t>
            </w:r>
          </w:p>
        </w:tc>
        <w:tc>
          <w:tcPr>
            <w:tcW w:w="994" w:type="dxa"/>
          </w:tcPr>
          <w:p>
            <w:pPr>
              <w:pStyle w:val="TableParagraph"/>
              <w:ind w:left="337"/>
              <w:rPr>
                <w:sz w:val="12"/>
              </w:rPr>
            </w:pPr>
            <w:r>
              <w:rPr>
                <w:spacing w:val="-10"/>
                <w:w w:val="120"/>
                <w:sz w:val="12"/>
              </w:rPr>
              <w:t>6</w:t>
            </w:r>
          </w:p>
        </w:tc>
        <w:tc>
          <w:tcPr>
            <w:tcW w:w="1021" w:type="dxa"/>
          </w:tcPr>
          <w:p>
            <w:pPr>
              <w:pStyle w:val="TableParagraph"/>
              <w:ind w:right="331"/>
              <w:jc w:val="right"/>
              <w:rPr>
                <w:sz w:val="12"/>
              </w:rPr>
            </w:pPr>
            <w:r>
              <w:rPr>
                <w:spacing w:val="-4"/>
                <w:w w:val="120"/>
                <w:sz w:val="12"/>
              </w:rPr>
              <w:t>0.68</w:t>
            </w:r>
          </w:p>
        </w:tc>
        <w:tc>
          <w:tcPr>
            <w:tcW w:w="826" w:type="dxa"/>
          </w:tcPr>
          <w:p>
            <w:pPr>
              <w:pStyle w:val="TableParagraph"/>
              <w:ind w:left="337"/>
              <w:rPr>
                <w:sz w:val="12"/>
              </w:rPr>
            </w:pPr>
            <w:r>
              <w:rPr>
                <w:spacing w:val="-4"/>
                <w:w w:val="120"/>
                <w:sz w:val="12"/>
              </w:rPr>
              <w:t>0.44</w:t>
            </w:r>
          </w:p>
        </w:tc>
      </w:tr>
      <w:tr>
        <w:trPr>
          <w:trHeight w:val="171" w:hRule="atLeast"/>
        </w:trPr>
        <w:tc>
          <w:tcPr>
            <w:tcW w:w="1069" w:type="dxa"/>
          </w:tcPr>
          <w:p>
            <w:pPr>
              <w:pStyle w:val="TableParagraph"/>
              <w:ind w:left="119"/>
              <w:rPr>
                <w:b/>
                <w:sz w:val="12"/>
              </w:rPr>
            </w:pPr>
            <w:r>
              <w:rPr>
                <w:b/>
                <w:w w:val="110"/>
                <w:sz w:val="12"/>
              </w:rPr>
              <w:t>RC2-</w:t>
            </w:r>
            <w:r>
              <w:rPr>
                <w:b/>
                <w:spacing w:val="-5"/>
                <w:w w:val="110"/>
                <w:sz w:val="12"/>
              </w:rPr>
              <w:t>02</w:t>
            </w:r>
          </w:p>
        </w:tc>
        <w:tc>
          <w:tcPr>
            <w:tcW w:w="1209" w:type="dxa"/>
          </w:tcPr>
          <w:p>
            <w:pPr>
              <w:pStyle w:val="TableParagraph"/>
              <w:ind w:left="73" w:right="142"/>
              <w:jc w:val="center"/>
              <w:rPr>
                <w:sz w:val="12"/>
              </w:rPr>
            </w:pPr>
            <w:r>
              <w:rPr>
                <w:spacing w:val="-2"/>
                <w:w w:val="120"/>
                <w:sz w:val="12"/>
              </w:rPr>
              <w:t>1096.75</w:t>
            </w:r>
          </w:p>
        </w:tc>
        <w:tc>
          <w:tcPr>
            <w:tcW w:w="993" w:type="dxa"/>
          </w:tcPr>
          <w:p>
            <w:pPr>
              <w:pStyle w:val="TableParagraph"/>
              <w:ind w:left="336"/>
              <w:rPr>
                <w:sz w:val="12"/>
              </w:rPr>
            </w:pPr>
            <w:r>
              <w:rPr>
                <w:spacing w:val="-10"/>
                <w:w w:val="120"/>
                <w:sz w:val="12"/>
              </w:rPr>
              <w:t>8</w:t>
            </w:r>
          </w:p>
        </w:tc>
        <w:tc>
          <w:tcPr>
            <w:tcW w:w="979" w:type="dxa"/>
          </w:tcPr>
          <w:p>
            <w:pPr>
              <w:pStyle w:val="TableParagraph"/>
              <w:ind w:left="336"/>
              <w:rPr>
                <w:sz w:val="12"/>
              </w:rPr>
            </w:pPr>
            <w:hyperlink w:history="true" w:anchor="_bookmark54">
              <w:r>
                <w:rPr>
                  <w:color w:val="2196D1"/>
                  <w:spacing w:val="-4"/>
                  <w:w w:val="125"/>
                  <w:sz w:val="12"/>
                </w:rPr>
                <w:t>[31]</w:t>
              </w:r>
            </w:hyperlink>
          </w:p>
        </w:tc>
        <w:tc>
          <w:tcPr>
            <w:tcW w:w="1167" w:type="dxa"/>
          </w:tcPr>
          <w:p>
            <w:pPr>
              <w:pStyle w:val="TableParagraph"/>
              <w:ind w:left="280"/>
              <w:rPr>
                <w:sz w:val="12"/>
              </w:rPr>
            </w:pPr>
            <w:r>
              <w:rPr>
                <w:spacing w:val="-2"/>
                <w:w w:val="120"/>
                <w:sz w:val="12"/>
              </w:rPr>
              <w:t>1115.70</w:t>
            </w:r>
          </w:p>
        </w:tc>
        <w:tc>
          <w:tcPr>
            <w:tcW w:w="1148" w:type="dxa"/>
          </w:tcPr>
          <w:p>
            <w:pPr>
              <w:pStyle w:val="TableParagraph"/>
              <w:ind w:left="336"/>
              <w:rPr>
                <w:sz w:val="12"/>
              </w:rPr>
            </w:pPr>
            <w:r>
              <w:rPr>
                <w:spacing w:val="-2"/>
                <w:w w:val="120"/>
                <w:sz w:val="12"/>
              </w:rPr>
              <w:t>1123.80</w:t>
            </w:r>
          </w:p>
        </w:tc>
        <w:tc>
          <w:tcPr>
            <w:tcW w:w="993" w:type="dxa"/>
          </w:tcPr>
          <w:p>
            <w:pPr>
              <w:pStyle w:val="TableParagraph"/>
              <w:ind w:right="331"/>
              <w:jc w:val="right"/>
              <w:rPr>
                <w:sz w:val="12"/>
              </w:rPr>
            </w:pPr>
            <w:r>
              <w:rPr>
                <w:spacing w:val="-4"/>
                <w:w w:val="120"/>
                <w:sz w:val="12"/>
              </w:rPr>
              <w:t>5.99</w:t>
            </w:r>
          </w:p>
        </w:tc>
        <w:tc>
          <w:tcPr>
            <w:tcW w:w="994" w:type="dxa"/>
          </w:tcPr>
          <w:p>
            <w:pPr>
              <w:pStyle w:val="TableParagraph"/>
              <w:ind w:left="337"/>
              <w:rPr>
                <w:sz w:val="12"/>
              </w:rPr>
            </w:pPr>
            <w:r>
              <w:rPr>
                <w:spacing w:val="-10"/>
                <w:w w:val="120"/>
                <w:sz w:val="12"/>
              </w:rPr>
              <w:t>5</w:t>
            </w:r>
          </w:p>
        </w:tc>
        <w:tc>
          <w:tcPr>
            <w:tcW w:w="1021" w:type="dxa"/>
          </w:tcPr>
          <w:p>
            <w:pPr>
              <w:pStyle w:val="TableParagraph"/>
              <w:ind w:right="331"/>
              <w:jc w:val="right"/>
              <w:rPr>
                <w:sz w:val="12"/>
              </w:rPr>
            </w:pPr>
            <w:r>
              <w:rPr>
                <w:spacing w:val="-4"/>
                <w:w w:val="120"/>
                <w:sz w:val="12"/>
              </w:rPr>
              <w:t>1.72</w:t>
            </w:r>
          </w:p>
        </w:tc>
        <w:tc>
          <w:tcPr>
            <w:tcW w:w="826" w:type="dxa"/>
          </w:tcPr>
          <w:p>
            <w:pPr>
              <w:pStyle w:val="TableParagraph"/>
              <w:ind w:left="337"/>
              <w:rPr>
                <w:sz w:val="12"/>
              </w:rPr>
            </w:pPr>
            <w:r>
              <w:rPr>
                <w:spacing w:val="-4"/>
                <w:w w:val="120"/>
                <w:sz w:val="12"/>
              </w:rPr>
              <w:t>0.53</w:t>
            </w:r>
          </w:p>
        </w:tc>
      </w:tr>
      <w:tr>
        <w:trPr>
          <w:trHeight w:val="171" w:hRule="atLeast"/>
        </w:trPr>
        <w:tc>
          <w:tcPr>
            <w:tcW w:w="1069" w:type="dxa"/>
          </w:tcPr>
          <w:p>
            <w:pPr>
              <w:pStyle w:val="TableParagraph"/>
              <w:ind w:left="119"/>
              <w:rPr>
                <w:b/>
                <w:sz w:val="12"/>
              </w:rPr>
            </w:pPr>
            <w:r>
              <w:rPr>
                <w:b/>
                <w:w w:val="110"/>
                <w:sz w:val="12"/>
              </w:rPr>
              <w:t>RC2-</w:t>
            </w:r>
            <w:r>
              <w:rPr>
                <w:b/>
                <w:spacing w:val="-5"/>
                <w:w w:val="110"/>
                <w:sz w:val="12"/>
              </w:rPr>
              <w:t>03</w:t>
            </w:r>
          </w:p>
        </w:tc>
        <w:tc>
          <w:tcPr>
            <w:tcW w:w="1209" w:type="dxa"/>
          </w:tcPr>
          <w:p>
            <w:pPr>
              <w:pStyle w:val="TableParagraph"/>
              <w:ind w:left="73" w:right="72"/>
              <w:jc w:val="center"/>
              <w:rPr>
                <w:sz w:val="12"/>
              </w:rPr>
            </w:pPr>
            <w:r>
              <w:rPr>
                <w:spacing w:val="-2"/>
                <w:w w:val="120"/>
                <w:sz w:val="12"/>
              </w:rPr>
              <w:t>926.89</w:t>
            </w:r>
          </w:p>
        </w:tc>
        <w:tc>
          <w:tcPr>
            <w:tcW w:w="993" w:type="dxa"/>
          </w:tcPr>
          <w:p>
            <w:pPr>
              <w:pStyle w:val="TableParagraph"/>
              <w:ind w:left="336"/>
              <w:rPr>
                <w:sz w:val="12"/>
              </w:rPr>
            </w:pPr>
            <w:r>
              <w:rPr>
                <w:spacing w:val="-10"/>
                <w:w w:val="120"/>
                <w:sz w:val="12"/>
              </w:rPr>
              <w:t>5</w:t>
            </w:r>
          </w:p>
        </w:tc>
        <w:tc>
          <w:tcPr>
            <w:tcW w:w="979" w:type="dxa"/>
          </w:tcPr>
          <w:p>
            <w:pPr>
              <w:pStyle w:val="TableParagraph"/>
              <w:ind w:left="336"/>
              <w:rPr>
                <w:sz w:val="12"/>
              </w:rPr>
            </w:pPr>
            <w:hyperlink w:history="true" w:anchor="_bookmark54">
              <w:r>
                <w:rPr>
                  <w:color w:val="2196D1"/>
                  <w:spacing w:val="-4"/>
                  <w:w w:val="125"/>
                  <w:sz w:val="12"/>
                </w:rPr>
                <w:t>[31]</w:t>
              </w:r>
            </w:hyperlink>
          </w:p>
        </w:tc>
        <w:tc>
          <w:tcPr>
            <w:tcW w:w="1167" w:type="dxa"/>
          </w:tcPr>
          <w:p>
            <w:pPr>
              <w:pStyle w:val="TableParagraph"/>
              <w:ind w:left="280"/>
              <w:rPr>
                <w:sz w:val="12"/>
              </w:rPr>
            </w:pPr>
            <w:r>
              <w:rPr>
                <w:spacing w:val="-2"/>
                <w:w w:val="120"/>
                <w:sz w:val="12"/>
              </w:rPr>
              <w:t>945.90</w:t>
            </w:r>
          </w:p>
        </w:tc>
        <w:tc>
          <w:tcPr>
            <w:tcW w:w="1148" w:type="dxa"/>
          </w:tcPr>
          <w:p>
            <w:pPr>
              <w:pStyle w:val="TableParagraph"/>
              <w:ind w:right="342"/>
              <w:jc w:val="right"/>
              <w:rPr>
                <w:sz w:val="12"/>
              </w:rPr>
            </w:pPr>
            <w:r>
              <w:rPr>
                <w:spacing w:val="-2"/>
                <w:w w:val="120"/>
                <w:sz w:val="12"/>
              </w:rPr>
              <w:t>955.04</w:t>
            </w:r>
          </w:p>
        </w:tc>
        <w:tc>
          <w:tcPr>
            <w:tcW w:w="993" w:type="dxa"/>
          </w:tcPr>
          <w:p>
            <w:pPr>
              <w:pStyle w:val="TableParagraph"/>
              <w:ind w:right="330"/>
              <w:jc w:val="right"/>
              <w:rPr>
                <w:sz w:val="12"/>
              </w:rPr>
            </w:pPr>
            <w:r>
              <w:rPr>
                <w:spacing w:val="-2"/>
                <w:w w:val="120"/>
                <w:sz w:val="12"/>
              </w:rPr>
              <w:t>12.19</w:t>
            </w:r>
          </w:p>
        </w:tc>
        <w:tc>
          <w:tcPr>
            <w:tcW w:w="994" w:type="dxa"/>
          </w:tcPr>
          <w:p>
            <w:pPr>
              <w:pStyle w:val="TableParagraph"/>
              <w:ind w:left="337"/>
              <w:rPr>
                <w:sz w:val="12"/>
              </w:rPr>
            </w:pPr>
            <w:r>
              <w:rPr>
                <w:spacing w:val="-10"/>
                <w:w w:val="120"/>
                <w:sz w:val="12"/>
              </w:rPr>
              <w:t>5</w:t>
            </w:r>
          </w:p>
        </w:tc>
        <w:tc>
          <w:tcPr>
            <w:tcW w:w="1021" w:type="dxa"/>
          </w:tcPr>
          <w:p>
            <w:pPr>
              <w:pStyle w:val="TableParagraph"/>
              <w:ind w:right="331"/>
              <w:jc w:val="right"/>
              <w:rPr>
                <w:sz w:val="12"/>
              </w:rPr>
            </w:pPr>
            <w:r>
              <w:rPr>
                <w:spacing w:val="-4"/>
                <w:w w:val="120"/>
                <w:sz w:val="12"/>
              </w:rPr>
              <w:t>2.05</w:t>
            </w:r>
          </w:p>
        </w:tc>
        <w:tc>
          <w:tcPr>
            <w:tcW w:w="826" w:type="dxa"/>
          </w:tcPr>
          <w:p>
            <w:pPr>
              <w:pStyle w:val="TableParagraph"/>
              <w:ind w:left="337"/>
              <w:rPr>
                <w:sz w:val="12"/>
              </w:rPr>
            </w:pPr>
            <w:r>
              <w:rPr>
                <w:spacing w:val="-4"/>
                <w:w w:val="120"/>
                <w:sz w:val="12"/>
              </w:rPr>
              <w:t>1.27</w:t>
            </w:r>
          </w:p>
        </w:tc>
      </w:tr>
      <w:tr>
        <w:trPr>
          <w:trHeight w:val="171" w:hRule="atLeast"/>
        </w:trPr>
        <w:tc>
          <w:tcPr>
            <w:tcW w:w="1069" w:type="dxa"/>
          </w:tcPr>
          <w:p>
            <w:pPr>
              <w:pStyle w:val="TableParagraph"/>
              <w:ind w:left="119"/>
              <w:rPr>
                <w:b/>
                <w:sz w:val="12"/>
              </w:rPr>
            </w:pPr>
            <w:r>
              <w:rPr>
                <w:b/>
                <w:w w:val="110"/>
                <w:sz w:val="12"/>
              </w:rPr>
              <w:t>RC2-</w:t>
            </w:r>
            <w:r>
              <w:rPr>
                <w:b/>
                <w:spacing w:val="-5"/>
                <w:w w:val="110"/>
                <w:sz w:val="12"/>
              </w:rPr>
              <w:t>04</w:t>
            </w:r>
          </w:p>
        </w:tc>
        <w:tc>
          <w:tcPr>
            <w:tcW w:w="1209" w:type="dxa"/>
          </w:tcPr>
          <w:p>
            <w:pPr>
              <w:pStyle w:val="TableParagraph"/>
              <w:ind w:left="73" w:right="72"/>
              <w:jc w:val="center"/>
              <w:rPr>
                <w:sz w:val="12"/>
              </w:rPr>
            </w:pPr>
            <w:r>
              <w:rPr>
                <w:spacing w:val="-2"/>
                <w:w w:val="120"/>
                <w:sz w:val="12"/>
              </w:rPr>
              <w:t>786.38</w:t>
            </w:r>
          </w:p>
        </w:tc>
        <w:tc>
          <w:tcPr>
            <w:tcW w:w="993" w:type="dxa"/>
          </w:tcPr>
          <w:p>
            <w:pPr>
              <w:pStyle w:val="TableParagraph"/>
              <w:ind w:left="336"/>
              <w:rPr>
                <w:sz w:val="12"/>
              </w:rPr>
            </w:pPr>
            <w:r>
              <w:rPr>
                <w:spacing w:val="-10"/>
                <w:w w:val="120"/>
                <w:sz w:val="12"/>
              </w:rPr>
              <w:t>4</w:t>
            </w:r>
          </w:p>
        </w:tc>
        <w:tc>
          <w:tcPr>
            <w:tcW w:w="979" w:type="dxa"/>
          </w:tcPr>
          <w:p>
            <w:pPr>
              <w:pStyle w:val="TableParagraph"/>
              <w:ind w:left="336"/>
              <w:rPr>
                <w:sz w:val="12"/>
              </w:rPr>
            </w:pPr>
            <w:hyperlink w:history="true" w:anchor="_bookmark54">
              <w:r>
                <w:rPr>
                  <w:color w:val="2196D1"/>
                  <w:spacing w:val="-4"/>
                  <w:w w:val="125"/>
                  <w:sz w:val="12"/>
                </w:rPr>
                <w:t>[31]</w:t>
              </w:r>
            </w:hyperlink>
          </w:p>
        </w:tc>
        <w:tc>
          <w:tcPr>
            <w:tcW w:w="1167" w:type="dxa"/>
          </w:tcPr>
          <w:p>
            <w:pPr>
              <w:pStyle w:val="TableParagraph"/>
              <w:ind w:left="280"/>
              <w:rPr>
                <w:sz w:val="12"/>
              </w:rPr>
            </w:pPr>
            <w:r>
              <w:rPr>
                <w:spacing w:val="-2"/>
                <w:w w:val="120"/>
                <w:sz w:val="12"/>
              </w:rPr>
              <w:t>803.91</w:t>
            </w:r>
          </w:p>
        </w:tc>
        <w:tc>
          <w:tcPr>
            <w:tcW w:w="1148" w:type="dxa"/>
          </w:tcPr>
          <w:p>
            <w:pPr>
              <w:pStyle w:val="TableParagraph"/>
              <w:ind w:right="342"/>
              <w:jc w:val="right"/>
              <w:rPr>
                <w:sz w:val="12"/>
              </w:rPr>
            </w:pPr>
            <w:r>
              <w:rPr>
                <w:spacing w:val="-2"/>
                <w:w w:val="120"/>
                <w:sz w:val="12"/>
              </w:rPr>
              <w:t>804.90</w:t>
            </w:r>
          </w:p>
        </w:tc>
        <w:tc>
          <w:tcPr>
            <w:tcW w:w="993" w:type="dxa"/>
          </w:tcPr>
          <w:p>
            <w:pPr>
              <w:pStyle w:val="TableParagraph"/>
              <w:ind w:right="331"/>
              <w:jc w:val="right"/>
              <w:rPr>
                <w:sz w:val="12"/>
              </w:rPr>
            </w:pPr>
            <w:r>
              <w:rPr>
                <w:spacing w:val="-4"/>
                <w:w w:val="120"/>
                <w:sz w:val="12"/>
              </w:rPr>
              <w:t>0.61</w:t>
            </w:r>
          </w:p>
        </w:tc>
        <w:tc>
          <w:tcPr>
            <w:tcW w:w="994" w:type="dxa"/>
          </w:tcPr>
          <w:p>
            <w:pPr>
              <w:pStyle w:val="TableParagraph"/>
              <w:ind w:left="337"/>
              <w:rPr>
                <w:sz w:val="12"/>
              </w:rPr>
            </w:pPr>
            <w:r>
              <w:rPr>
                <w:spacing w:val="-10"/>
                <w:w w:val="120"/>
                <w:sz w:val="12"/>
              </w:rPr>
              <w:t>4</w:t>
            </w:r>
          </w:p>
        </w:tc>
        <w:tc>
          <w:tcPr>
            <w:tcW w:w="1021" w:type="dxa"/>
          </w:tcPr>
          <w:p>
            <w:pPr>
              <w:pStyle w:val="TableParagraph"/>
              <w:ind w:right="331"/>
              <w:jc w:val="right"/>
              <w:rPr>
                <w:sz w:val="12"/>
              </w:rPr>
            </w:pPr>
            <w:r>
              <w:rPr>
                <w:spacing w:val="-4"/>
                <w:w w:val="120"/>
                <w:sz w:val="12"/>
              </w:rPr>
              <w:t>2.22</w:t>
            </w:r>
          </w:p>
        </w:tc>
        <w:tc>
          <w:tcPr>
            <w:tcW w:w="826" w:type="dxa"/>
          </w:tcPr>
          <w:p>
            <w:pPr>
              <w:pStyle w:val="TableParagraph"/>
              <w:ind w:left="337"/>
              <w:rPr>
                <w:sz w:val="12"/>
              </w:rPr>
            </w:pPr>
            <w:r>
              <w:rPr>
                <w:spacing w:val="-4"/>
                <w:w w:val="120"/>
                <w:sz w:val="12"/>
              </w:rPr>
              <w:t>0.07</w:t>
            </w:r>
          </w:p>
        </w:tc>
      </w:tr>
      <w:tr>
        <w:trPr>
          <w:trHeight w:val="171" w:hRule="atLeast"/>
        </w:trPr>
        <w:tc>
          <w:tcPr>
            <w:tcW w:w="1069" w:type="dxa"/>
          </w:tcPr>
          <w:p>
            <w:pPr>
              <w:pStyle w:val="TableParagraph"/>
              <w:ind w:left="119"/>
              <w:rPr>
                <w:b/>
                <w:sz w:val="12"/>
              </w:rPr>
            </w:pPr>
            <w:r>
              <w:rPr>
                <w:b/>
                <w:w w:val="110"/>
                <w:sz w:val="12"/>
              </w:rPr>
              <w:t>RC2-</w:t>
            </w:r>
            <w:r>
              <w:rPr>
                <w:b/>
                <w:spacing w:val="-5"/>
                <w:w w:val="110"/>
                <w:sz w:val="12"/>
              </w:rPr>
              <w:t>05</w:t>
            </w:r>
          </w:p>
        </w:tc>
        <w:tc>
          <w:tcPr>
            <w:tcW w:w="1209" w:type="dxa"/>
          </w:tcPr>
          <w:p>
            <w:pPr>
              <w:pStyle w:val="TableParagraph"/>
              <w:ind w:left="73" w:right="142"/>
              <w:jc w:val="center"/>
              <w:rPr>
                <w:sz w:val="12"/>
              </w:rPr>
            </w:pPr>
            <w:r>
              <w:rPr>
                <w:spacing w:val="-2"/>
                <w:w w:val="120"/>
                <w:sz w:val="12"/>
              </w:rPr>
              <w:t>1157.55</w:t>
            </w:r>
          </w:p>
        </w:tc>
        <w:tc>
          <w:tcPr>
            <w:tcW w:w="993" w:type="dxa"/>
          </w:tcPr>
          <w:p>
            <w:pPr>
              <w:pStyle w:val="TableParagraph"/>
              <w:ind w:left="336"/>
              <w:rPr>
                <w:sz w:val="12"/>
              </w:rPr>
            </w:pPr>
            <w:r>
              <w:rPr>
                <w:spacing w:val="-10"/>
                <w:w w:val="120"/>
                <w:sz w:val="12"/>
              </w:rPr>
              <w:t>7</w:t>
            </w:r>
          </w:p>
        </w:tc>
        <w:tc>
          <w:tcPr>
            <w:tcW w:w="979" w:type="dxa"/>
          </w:tcPr>
          <w:p>
            <w:pPr>
              <w:pStyle w:val="TableParagraph"/>
              <w:ind w:left="336"/>
              <w:rPr>
                <w:sz w:val="12"/>
              </w:rPr>
            </w:pPr>
            <w:hyperlink w:history="true" w:anchor="_bookmark54">
              <w:r>
                <w:rPr>
                  <w:color w:val="2196D1"/>
                  <w:spacing w:val="-4"/>
                  <w:w w:val="125"/>
                  <w:sz w:val="12"/>
                </w:rPr>
                <w:t>[31]</w:t>
              </w:r>
            </w:hyperlink>
          </w:p>
        </w:tc>
        <w:tc>
          <w:tcPr>
            <w:tcW w:w="1167" w:type="dxa"/>
          </w:tcPr>
          <w:p>
            <w:pPr>
              <w:pStyle w:val="TableParagraph"/>
              <w:ind w:left="280"/>
              <w:rPr>
                <w:sz w:val="12"/>
              </w:rPr>
            </w:pPr>
            <w:r>
              <w:rPr>
                <w:spacing w:val="-2"/>
                <w:w w:val="120"/>
                <w:sz w:val="12"/>
              </w:rPr>
              <w:t>1209.50</w:t>
            </w:r>
          </w:p>
        </w:tc>
        <w:tc>
          <w:tcPr>
            <w:tcW w:w="1148" w:type="dxa"/>
          </w:tcPr>
          <w:p>
            <w:pPr>
              <w:pStyle w:val="TableParagraph"/>
              <w:ind w:left="336"/>
              <w:rPr>
                <w:sz w:val="12"/>
              </w:rPr>
            </w:pPr>
            <w:r>
              <w:rPr>
                <w:spacing w:val="-2"/>
                <w:w w:val="120"/>
                <w:sz w:val="12"/>
              </w:rPr>
              <w:t>1210.10</w:t>
            </w:r>
          </w:p>
        </w:tc>
        <w:tc>
          <w:tcPr>
            <w:tcW w:w="993" w:type="dxa"/>
          </w:tcPr>
          <w:p>
            <w:pPr>
              <w:pStyle w:val="TableParagraph"/>
              <w:ind w:right="331"/>
              <w:jc w:val="right"/>
              <w:rPr>
                <w:sz w:val="12"/>
              </w:rPr>
            </w:pPr>
            <w:r>
              <w:rPr>
                <w:spacing w:val="-4"/>
                <w:w w:val="120"/>
                <w:sz w:val="12"/>
              </w:rPr>
              <w:t>4.02</w:t>
            </w:r>
          </w:p>
        </w:tc>
        <w:tc>
          <w:tcPr>
            <w:tcW w:w="994" w:type="dxa"/>
          </w:tcPr>
          <w:p>
            <w:pPr>
              <w:pStyle w:val="TableParagraph"/>
              <w:ind w:left="337"/>
              <w:rPr>
                <w:sz w:val="12"/>
              </w:rPr>
            </w:pPr>
            <w:r>
              <w:rPr>
                <w:spacing w:val="-10"/>
                <w:w w:val="120"/>
                <w:sz w:val="12"/>
              </w:rPr>
              <w:t>6</w:t>
            </w:r>
          </w:p>
        </w:tc>
        <w:tc>
          <w:tcPr>
            <w:tcW w:w="1021" w:type="dxa"/>
          </w:tcPr>
          <w:p>
            <w:pPr>
              <w:pStyle w:val="TableParagraph"/>
              <w:ind w:right="331"/>
              <w:jc w:val="right"/>
              <w:rPr>
                <w:sz w:val="12"/>
              </w:rPr>
            </w:pPr>
            <w:r>
              <w:rPr>
                <w:spacing w:val="-4"/>
                <w:w w:val="120"/>
                <w:sz w:val="12"/>
              </w:rPr>
              <w:t>4.48</w:t>
            </w:r>
          </w:p>
        </w:tc>
        <w:tc>
          <w:tcPr>
            <w:tcW w:w="826" w:type="dxa"/>
          </w:tcPr>
          <w:p>
            <w:pPr>
              <w:pStyle w:val="TableParagraph"/>
              <w:ind w:left="337"/>
              <w:rPr>
                <w:sz w:val="12"/>
              </w:rPr>
            </w:pPr>
            <w:r>
              <w:rPr>
                <w:spacing w:val="-4"/>
                <w:w w:val="120"/>
                <w:sz w:val="12"/>
              </w:rPr>
              <w:t>0.33</w:t>
            </w:r>
          </w:p>
        </w:tc>
      </w:tr>
      <w:tr>
        <w:trPr>
          <w:trHeight w:val="171" w:hRule="atLeast"/>
        </w:trPr>
        <w:tc>
          <w:tcPr>
            <w:tcW w:w="1069" w:type="dxa"/>
          </w:tcPr>
          <w:p>
            <w:pPr>
              <w:pStyle w:val="TableParagraph"/>
              <w:ind w:left="119"/>
              <w:rPr>
                <w:b/>
                <w:sz w:val="12"/>
              </w:rPr>
            </w:pPr>
            <w:r>
              <w:rPr>
                <w:b/>
                <w:w w:val="110"/>
                <w:sz w:val="12"/>
              </w:rPr>
              <w:t>RC2-</w:t>
            </w:r>
            <w:r>
              <w:rPr>
                <w:b/>
                <w:spacing w:val="-5"/>
                <w:w w:val="110"/>
                <w:sz w:val="12"/>
              </w:rPr>
              <w:t>06</w:t>
            </w:r>
          </w:p>
        </w:tc>
        <w:tc>
          <w:tcPr>
            <w:tcW w:w="1209" w:type="dxa"/>
          </w:tcPr>
          <w:p>
            <w:pPr>
              <w:pStyle w:val="TableParagraph"/>
              <w:ind w:left="73" w:right="142"/>
              <w:jc w:val="center"/>
              <w:rPr>
                <w:sz w:val="12"/>
              </w:rPr>
            </w:pPr>
            <w:r>
              <w:rPr>
                <w:spacing w:val="-2"/>
                <w:w w:val="120"/>
                <w:sz w:val="12"/>
              </w:rPr>
              <w:t>1056.21</w:t>
            </w:r>
          </w:p>
        </w:tc>
        <w:tc>
          <w:tcPr>
            <w:tcW w:w="993" w:type="dxa"/>
          </w:tcPr>
          <w:p>
            <w:pPr>
              <w:pStyle w:val="TableParagraph"/>
              <w:ind w:left="336"/>
              <w:rPr>
                <w:sz w:val="12"/>
              </w:rPr>
            </w:pPr>
            <w:r>
              <w:rPr>
                <w:spacing w:val="-10"/>
                <w:w w:val="120"/>
                <w:sz w:val="12"/>
              </w:rPr>
              <w:t>7</w:t>
            </w:r>
          </w:p>
        </w:tc>
        <w:tc>
          <w:tcPr>
            <w:tcW w:w="979" w:type="dxa"/>
          </w:tcPr>
          <w:p>
            <w:pPr>
              <w:pStyle w:val="TableParagraph"/>
              <w:ind w:left="336"/>
              <w:rPr>
                <w:sz w:val="12"/>
              </w:rPr>
            </w:pPr>
            <w:hyperlink w:history="true" w:anchor="_bookmark54">
              <w:r>
                <w:rPr>
                  <w:color w:val="2196D1"/>
                  <w:spacing w:val="-4"/>
                  <w:w w:val="125"/>
                  <w:sz w:val="12"/>
                </w:rPr>
                <w:t>[31]</w:t>
              </w:r>
            </w:hyperlink>
          </w:p>
        </w:tc>
        <w:tc>
          <w:tcPr>
            <w:tcW w:w="1167" w:type="dxa"/>
          </w:tcPr>
          <w:p>
            <w:pPr>
              <w:pStyle w:val="TableParagraph"/>
              <w:ind w:left="280"/>
              <w:rPr>
                <w:sz w:val="12"/>
              </w:rPr>
            </w:pPr>
            <w:r>
              <w:rPr>
                <w:spacing w:val="-2"/>
                <w:w w:val="120"/>
                <w:sz w:val="12"/>
              </w:rPr>
              <w:t>1098.00</w:t>
            </w:r>
          </w:p>
        </w:tc>
        <w:tc>
          <w:tcPr>
            <w:tcW w:w="1148" w:type="dxa"/>
          </w:tcPr>
          <w:p>
            <w:pPr>
              <w:pStyle w:val="TableParagraph"/>
              <w:ind w:left="336"/>
              <w:rPr>
                <w:sz w:val="12"/>
              </w:rPr>
            </w:pPr>
            <w:r>
              <w:rPr>
                <w:spacing w:val="-2"/>
                <w:w w:val="120"/>
                <w:sz w:val="12"/>
              </w:rPr>
              <w:t>1099.10</w:t>
            </w:r>
          </w:p>
        </w:tc>
        <w:tc>
          <w:tcPr>
            <w:tcW w:w="993" w:type="dxa"/>
          </w:tcPr>
          <w:p>
            <w:pPr>
              <w:pStyle w:val="TableParagraph"/>
              <w:ind w:left="337"/>
              <w:rPr>
                <w:sz w:val="12"/>
              </w:rPr>
            </w:pPr>
            <w:r>
              <w:rPr>
                <w:spacing w:val="-4"/>
                <w:w w:val="120"/>
                <w:sz w:val="12"/>
              </w:rPr>
              <w:t>11.2</w:t>
            </w:r>
          </w:p>
        </w:tc>
        <w:tc>
          <w:tcPr>
            <w:tcW w:w="994" w:type="dxa"/>
          </w:tcPr>
          <w:p>
            <w:pPr>
              <w:pStyle w:val="TableParagraph"/>
              <w:ind w:left="337"/>
              <w:rPr>
                <w:sz w:val="12"/>
              </w:rPr>
            </w:pPr>
            <w:r>
              <w:rPr>
                <w:spacing w:val="-10"/>
                <w:w w:val="120"/>
                <w:sz w:val="12"/>
              </w:rPr>
              <w:t>5</w:t>
            </w:r>
          </w:p>
        </w:tc>
        <w:tc>
          <w:tcPr>
            <w:tcW w:w="1021" w:type="dxa"/>
          </w:tcPr>
          <w:p>
            <w:pPr>
              <w:pStyle w:val="TableParagraph"/>
              <w:ind w:right="331"/>
              <w:jc w:val="right"/>
              <w:rPr>
                <w:sz w:val="12"/>
              </w:rPr>
            </w:pPr>
            <w:r>
              <w:rPr>
                <w:spacing w:val="-4"/>
                <w:w w:val="120"/>
                <w:sz w:val="12"/>
              </w:rPr>
              <w:t>3.95</w:t>
            </w:r>
          </w:p>
        </w:tc>
        <w:tc>
          <w:tcPr>
            <w:tcW w:w="826" w:type="dxa"/>
          </w:tcPr>
          <w:p>
            <w:pPr>
              <w:pStyle w:val="TableParagraph"/>
              <w:ind w:left="337"/>
              <w:rPr>
                <w:sz w:val="12"/>
              </w:rPr>
            </w:pPr>
            <w:r>
              <w:rPr>
                <w:spacing w:val="-4"/>
                <w:w w:val="120"/>
                <w:sz w:val="12"/>
              </w:rPr>
              <w:t>1.01</w:t>
            </w:r>
          </w:p>
        </w:tc>
      </w:tr>
      <w:tr>
        <w:trPr>
          <w:trHeight w:val="171" w:hRule="atLeast"/>
        </w:trPr>
        <w:tc>
          <w:tcPr>
            <w:tcW w:w="1069" w:type="dxa"/>
          </w:tcPr>
          <w:p>
            <w:pPr>
              <w:pStyle w:val="TableParagraph"/>
              <w:spacing w:line="137" w:lineRule="exact"/>
              <w:ind w:left="119"/>
              <w:rPr>
                <w:b/>
                <w:sz w:val="12"/>
              </w:rPr>
            </w:pPr>
            <w:r>
              <w:rPr>
                <w:b/>
                <w:w w:val="110"/>
                <w:sz w:val="12"/>
              </w:rPr>
              <w:t>RC2-</w:t>
            </w:r>
            <w:r>
              <w:rPr>
                <w:b/>
                <w:spacing w:val="-5"/>
                <w:w w:val="110"/>
                <w:sz w:val="12"/>
              </w:rPr>
              <w:t>07</w:t>
            </w:r>
          </w:p>
        </w:tc>
        <w:tc>
          <w:tcPr>
            <w:tcW w:w="1209" w:type="dxa"/>
          </w:tcPr>
          <w:p>
            <w:pPr>
              <w:pStyle w:val="TableParagraph"/>
              <w:spacing w:line="137" w:lineRule="exact"/>
              <w:ind w:left="73" w:right="72"/>
              <w:jc w:val="center"/>
              <w:rPr>
                <w:sz w:val="12"/>
              </w:rPr>
            </w:pPr>
            <w:r>
              <w:rPr>
                <w:spacing w:val="-2"/>
                <w:w w:val="120"/>
                <w:sz w:val="12"/>
              </w:rPr>
              <w:t>966.08</w:t>
            </w:r>
          </w:p>
        </w:tc>
        <w:tc>
          <w:tcPr>
            <w:tcW w:w="993" w:type="dxa"/>
          </w:tcPr>
          <w:p>
            <w:pPr>
              <w:pStyle w:val="TableParagraph"/>
              <w:spacing w:line="137" w:lineRule="exact"/>
              <w:ind w:left="336"/>
              <w:rPr>
                <w:sz w:val="12"/>
              </w:rPr>
            </w:pPr>
            <w:r>
              <w:rPr>
                <w:spacing w:val="-10"/>
                <w:w w:val="120"/>
                <w:sz w:val="12"/>
              </w:rPr>
              <w:t>7</w:t>
            </w:r>
          </w:p>
        </w:tc>
        <w:tc>
          <w:tcPr>
            <w:tcW w:w="979" w:type="dxa"/>
          </w:tcPr>
          <w:p>
            <w:pPr>
              <w:pStyle w:val="TableParagraph"/>
              <w:spacing w:line="137" w:lineRule="exact"/>
              <w:ind w:left="336"/>
              <w:rPr>
                <w:sz w:val="12"/>
              </w:rPr>
            </w:pPr>
            <w:hyperlink w:history="true" w:anchor="_bookmark54">
              <w:r>
                <w:rPr>
                  <w:color w:val="2196D1"/>
                  <w:spacing w:val="-4"/>
                  <w:w w:val="125"/>
                  <w:sz w:val="12"/>
                </w:rPr>
                <w:t>[31]</w:t>
              </w:r>
            </w:hyperlink>
          </w:p>
        </w:tc>
        <w:tc>
          <w:tcPr>
            <w:tcW w:w="1167" w:type="dxa"/>
          </w:tcPr>
          <w:p>
            <w:pPr>
              <w:pStyle w:val="TableParagraph"/>
              <w:spacing w:line="137" w:lineRule="exact"/>
              <w:ind w:left="280"/>
              <w:rPr>
                <w:sz w:val="12"/>
              </w:rPr>
            </w:pPr>
            <w:r>
              <w:rPr>
                <w:spacing w:val="-2"/>
                <w:w w:val="120"/>
                <w:sz w:val="12"/>
              </w:rPr>
              <w:t>1010.40</w:t>
            </w:r>
          </w:p>
        </w:tc>
        <w:tc>
          <w:tcPr>
            <w:tcW w:w="1148" w:type="dxa"/>
          </w:tcPr>
          <w:p>
            <w:pPr>
              <w:pStyle w:val="TableParagraph"/>
              <w:spacing w:line="137" w:lineRule="exact"/>
              <w:ind w:left="336"/>
              <w:rPr>
                <w:sz w:val="12"/>
              </w:rPr>
            </w:pPr>
            <w:r>
              <w:rPr>
                <w:spacing w:val="-2"/>
                <w:w w:val="120"/>
                <w:sz w:val="12"/>
              </w:rPr>
              <w:t>1011.90</w:t>
            </w:r>
          </w:p>
        </w:tc>
        <w:tc>
          <w:tcPr>
            <w:tcW w:w="993" w:type="dxa"/>
          </w:tcPr>
          <w:p>
            <w:pPr>
              <w:pStyle w:val="TableParagraph"/>
              <w:spacing w:line="137" w:lineRule="exact"/>
              <w:ind w:right="331"/>
              <w:jc w:val="right"/>
              <w:rPr>
                <w:sz w:val="12"/>
              </w:rPr>
            </w:pPr>
            <w:r>
              <w:rPr>
                <w:spacing w:val="-4"/>
                <w:w w:val="120"/>
                <w:sz w:val="12"/>
              </w:rPr>
              <w:t>9.05</w:t>
            </w:r>
          </w:p>
        </w:tc>
        <w:tc>
          <w:tcPr>
            <w:tcW w:w="994" w:type="dxa"/>
          </w:tcPr>
          <w:p>
            <w:pPr>
              <w:pStyle w:val="TableParagraph"/>
              <w:spacing w:line="137" w:lineRule="exact"/>
              <w:ind w:left="337"/>
              <w:rPr>
                <w:sz w:val="12"/>
              </w:rPr>
            </w:pPr>
            <w:r>
              <w:rPr>
                <w:spacing w:val="-10"/>
                <w:w w:val="120"/>
                <w:sz w:val="12"/>
              </w:rPr>
              <w:t>5</w:t>
            </w:r>
          </w:p>
        </w:tc>
        <w:tc>
          <w:tcPr>
            <w:tcW w:w="1021" w:type="dxa"/>
          </w:tcPr>
          <w:p>
            <w:pPr>
              <w:pStyle w:val="TableParagraph"/>
              <w:spacing w:line="137" w:lineRule="exact"/>
              <w:ind w:right="331"/>
              <w:jc w:val="right"/>
              <w:rPr>
                <w:sz w:val="12"/>
              </w:rPr>
            </w:pPr>
            <w:r>
              <w:rPr>
                <w:spacing w:val="-4"/>
                <w:w w:val="120"/>
                <w:sz w:val="12"/>
              </w:rPr>
              <w:t>4.58</w:t>
            </w:r>
          </w:p>
        </w:tc>
        <w:tc>
          <w:tcPr>
            <w:tcW w:w="826" w:type="dxa"/>
          </w:tcPr>
          <w:p>
            <w:pPr>
              <w:pStyle w:val="TableParagraph"/>
              <w:spacing w:line="137" w:lineRule="exact"/>
              <w:ind w:left="337"/>
              <w:rPr>
                <w:sz w:val="12"/>
              </w:rPr>
            </w:pPr>
            <w:r>
              <w:rPr>
                <w:spacing w:val="-4"/>
                <w:w w:val="120"/>
                <w:sz w:val="12"/>
              </w:rPr>
              <w:t>0.89</w:t>
            </w:r>
          </w:p>
        </w:tc>
      </w:tr>
      <w:tr>
        <w:trPr>
          <w:trHeight w:val="171" w:hRule="atLeast"/>
        </w:trPr>
        <w:tc>
          <w:tcPr>
            <w:tcW w:w="1069" w:type="dxa"/>
          </w:tcPr>
          <w:p>
            <w:pPr>
              <w:pStyle w:val="TableParagraph"/>
              <w:ind w:left="119"/>
              <w:rPr>
                <w:b/>
                <w:sz w:val="12"/>
              </w:rPr>
            </w:pPr>
            <w:r>
              <w:rPr>
                <w:b/>
                <w:w w:val="110"/>
                <w:sz w:val="12"/>
              </w:rPr>
              <w:t>RC2-</w:t>
            </w:r>
            <w:r>
              <w:rPr>
                <w:b/>
                <w:spacing w:val="-5"/>
                <w:w w:val="110"/>
                <w:sz w:val="12"/>
              </w:rPr>
              <w:t>08</w:t>
            </w:r>
          </w:p>
        </w:tc>
        <w:tc>
          <w:tcPr>
            <w:tcW w:w="1209" w:type="dxa"/>
          </w:tcPr>
          <w:p>
            <w:pPr>
              <w:pStyle w:val="TableParagraph"/>
              <w:ind w:left="73" w:right="72"/>
              <w:jc w:val="center"/>
              <w:rPr>
                <w:sz w:val="12"/>
              </w:rPr>
            </w:pPr>
            <w:r>
              <w:rPr>
                <w:spacing w:val="-2"/>
                <w:w w:val="120"/>
                <w:sz w:val="12"/>
              </w:rPr>
              <w:t>779.84</w:t>
            </w:r>
          </w:p>
        </w:tc>
        <w:tc>
          <w:tcPr>
            <w:tcW w:w="993" w:type="dxa"/>
          </w:tcPr>
          <w:p>
            <w:pPr>
              <w:pStyle w:val="TableParagraph"/>
              <w:ind w:left="336"/>
              <w:rPr>
                <w:sz w:val="12"/>
              </w:rPr>
            </w:pPr>
            <w:r>
              <w:rPr>
                <w:spacing w:val="-10"/>
                <w:w w:val="120"/>
                <w:sz w:val="12"/>
              </w:rPr>
              <w:t>4</w:t>
            </w:r>
          </w:p>
        </w:tc>
        <w:tc>
          <w:tcPr>
            <w:tcW w:w="979" w:type="dxa"/>
          </w:tcPr>
          <w:p>
            <w:pPr>
              <w:pStyle w:val="TableParagraph"/>
              <w:ind w:left="336"/>
              <w:rPr>
                <w:sz w:val="12"/>
              </w:rPr>
            </w:pPr>
            <w:hyperlink w:history="true" w:anchor="_bookmark53">
              <w:r>
                <w:rPr>
                  <w:color w:val="2196D1"/>
                  <w:spacing w:val="-4"/>
                  <w:w w:val="125"/>
                  <w:sz w:val="12"/>
                </w:rPr>
                <w:t>[30]</w:t>
              </w:r>
            </w:hyperlink>
          </w:p>
        </w:tc>
        <w:tc>
          <w:tcPr>
            <w:tcW w:w="1167" w:type="dxa"/>
          </w:tcPr>
          <w:p>
            <w:pPr>
              <w:pStyle w:val="TableParagraph"/>
              <w:ind w:left="280"/>
              <w:rPr>
                <w:sz w:val="12"/>
              </w:rPr>
            </w:pPr>
            <w:r>
              <w:rPr>
                <w:spacing w:val="-2"/>
                <w:w w:val="120"/>
                <w:sz w:val="12"/>
              </w:rPr>
              <w:t>810.04</w:t>
            </w:r>
          </w:p>
        </w:tc>
        <w:tc>
          <w:tcPr>
            <w:tcW w:w="1148" w:type="dxa"/>
          </w:tcPr>
          <w:p>
            <w:pPr>
              <w:pStyle w:val="TableParagraph"/>
              <w:ind w:right="342"/>
              <w:jc w:val="right"/>
              <w:rPr>
                <w:sz w:val="12"/>
              </w:rPr>
            </w:pPr>
            <w:r>
              <w:rPr>
                <w:spacing w:val="-2"/>
                <w:w w:val="120"/>
                <w:sz w:val="12"/>
              </w:rPr>
              <w:t>840.10</w:t>
            </w:r>
          </w:p>
        </w:tc>
        <w:tc>
          <w:tcPr>
            <w:tcW w:w="993" w:type="dxa"/>
          </w:tcPr>
          <w:p>
            <w:pPr>
              <w:pStyle w:val="TableParagraph"/>
              <w:ind w:right="330"/>
              <w:jc w:val="right"/>
              <w:rPr>
                <w:sz w:val="12"/>
              </w:rPr>
            </w:pPr>
            <w:r>
              <w:rPr>
                <w:spacing w:val="-2"/>
                <w:w w:val="120"/>
                <w:sz w:val="12"/>
              </w:rPr>
              <w:t>20.00</w:t>
            </w:r>
          </w:p>
        </w:tc>
        <w:tc>
          <w:tcPr>
            <w:tcW w:w="994" w:type="dxa"/>
          </w:tcPr>
          <w:p>
            <w:pPr>
              <w:pStyle w:val="TableParagraph"/>
              <w:ind w:left="337"/>
              <w:rPr>
                <w:sz w:val="12"/>
              </w:rPr>
            </w:pPr>
            <w:r>
              <w:rPr>
                <w:spacing w:val="-10"/>
                <w:w w:val="120"/>
                <w:sz w:val="12"/>
              </w:rPr>
              <w:t>4</w:t>
            </w:r>
          </w:p>
        </w:tc>
        <w:tc>
          <w:tcPr>
            <w:tcW w:w="1021" w:type="dxa"/>
          </w:tcPr>
          <w:p>
            <w:pPr>
              <w:pStyle w:val="TableParagraph"/>
              <w:ind w:right="331"/>
              <w:jc w:val="right"/>
              <w:rPr>
                <w:sz w:val="12"/>
              </w:rPr>
            </w:pPr>
            <w:r>
              <w:rPr>
                <w:spacing w:val="-4"/>
                <w:w w:val="120"/>
                <w:sz w:val="12"/>
              </w:rPr>
              <w:t>3.87</w:t>
            </w:r>
          </w:p>
        </w:tc>
        <w:tc>
          <w:tcPr>
            <w:tcW w:w="826" w:type="dxa"/>
          </w:tcPr>
          <w:p>
            <w:pPr>
              <w:pStyle w:val="TableParagraph"/>
              <w:ind w:left="337"/>
              <w:rPr>
                <w:sz w:val="12"/>
              </w:rPr>
            </w:pPr>
            <w:r>
              <w:rPr>
                <w:spacing w:val="-4"/>
                <w:w w:val="120"/>
                <w:sz w:val="12"/>
              </w:rPr>
              <w:t>2.38</w:t>
            </w:r>
          </w:p>
        </w:tc>
      </w:tr>
      <w:tr>
        <w:trPr>
          <w:trHeight w:val="171" w:hRule="atLeast"/>
        </w:trPr>
        <w:tc>
          <w:tcPr>
            <w:tcW w:w="1069" w:type="dxa"/>
          </w:tcPr>
          <w:p>
            <w:pPr>
              <w:pStyle w:val="TableParagraph"/>
              <w:ind w:left="119"/>
              <w:rPr>
                <w:b/>
                <w:sz w:val="12"/>
              </w:rPr>
            </w:pPr>
            <w:r>
              <w:rPr>
                <w:b/>
                <w:w w:val="110"/>
                <w:sz w:val="12"/>
              </w:rPr>
              <w:t>Avg</w:t>
            </w:r>
            <w:r>
              <w:rPr>
                <w:b/>
                <w:spacing w:val="7"/>
                <w:w w:val="110"/>
                <w:sz w:val="12"/>
              </w:rPr>
              <w:t> </w:t>
            </w:r>
            <w:r>
              <w:rPr>
                <w:b/>
                <w:spacing w:val="-2"/>
                <w:w w:val="110"/>
                <w:sz w:val="12"/>
              </w:rPr>
              <w:t>(RC2)</w:t>
            </w:r>
          </w:p>
        </w:tc>
        <w:tc>
          <w:tcPr>
            <w:tcW w:w="1209" w:type="dxa"/>
          </w:tcPr>
          <w:p>
            <w:pPr>
              <w:pStyle w:val="TableParagraph"/>
              <w:ind w:left="73" w:right="142"/>
              <w:jc w:val="center"/>
              <w:rPr>
                <w:sz w:val="12"/>
              </w:rPr>
            </w:pPr>
            <w:r>
              <w:rPr>
                <w:spacing w:val="-2"/>
                <w:w w:val="120"/>
                <w:sz w:val="12"/>
              </w:rPr>
              <w:t>1004.48</w:t>
            </w:r>
          </w:p>
        </w:tc>
        <w:tc>
          <w:tcPr>
            <w:tcW w:w="993" w:type="dxa"/>
          </w:tcPr>
          <w:p>
            <w:pPr>
              <w:pStyle w:val="TableParagraph"/>
              <w:ind w:left="336"/>
              <w:rPr>
                <w:sz w:val="12"/>
              </w:rPr>
            </w:pPr>
            <w:r>
              <w:rPr>
                <w:spacing w:val="-4"/>
                <w:w w:val="120"/>
                <w:sz w:val="12"/>
              </w:rPr>
              <w:t>6.38</w:t>
            </w:r>
          </w:p>
        </w:tc>
        <w:tc>
          <w:tcPr>
            <w:tcW w:w="979" w:type="dxa"/>
          </w:tcPr>
          <w:p>
            <w:pPr>
              <w:pStyle w:val="TableParagraph"/>
              <w:spacing w:line="147" w:lineRule="exact" w:before="4"/>
              <w:ind w:left="336"/>
              <w:rPr>
                <w:rFonts w:ascii="STIX" w:hAnsi="STIX"/>
                <w:sz w:val="12"/>
              </w:rPr>
            </w:pPr>
            <w:r>
              <w:rPr>
                <w:rFonts w:ascii="STIX" w:hAnsi="STIX"/>
                <w:spacing w:val="-10"/>
                <w:w w:val="105"/>
                <w:sz w:val="12"/>
              </w:rPr>
              <w:t>–</w:t>
            </w:r>
          </w:p>
        </w:tc>
        <w:tc>
          <w:tcPr>
            <w:tcW w:w="1167" w:type="dxa"/>
          </w:tcPr>
          <w:p>
            <w:pPr>
              <w:pStyle w:val="TableParagraph"/>
              <w:ind w:left="280"/>
              <w:rPr>
                <w:sz w:val="12"/>
              </w:rPr>
            </w:pPr>
            <w:r>
              <w:rPr>
                <w:spacing w:val="-2"/>
                <w:w w:val="120"/>
                <w:sz w:val="12"/>
              </w:rPr>
              <w:t>1033.50</w:t>
            </w:r>
          </w:p>
        </w:tc>
        <w:tc>
          <w:tcPr>
            <w:tcW w:w="1148" w:type="dxa"/>
          </w:tcPr>
          <w:p>
            <w:pPr>
              <w:pStyle w:val="TableParagraph"/>
              <w:ind w:left="336"/>
              <w:rPr>
                <w:sz w:val="12"/>
              </w:rPr>
            </w:pPr>
            <w:r>
              <w:rPr>
                <w:spacing w:val="-2"/>
                <w:w w:val="120"/>
                <w:sz w:val="12"/>
              </w:rPr>
              <w:t>1043.50</w:t>
            </w:r>
          </w:p>
        </w:tc>
        <w:tc>
          <w:tcPr>
            <w:tcW w:w="993" w:type="dxa"/>
          </w:tcPr>
          <w:p>
            <w:pPr>
              <w:pStyle w:val="TableParagraph"/>
              <w:ind w:right="331"/>
              <w:jc w:val="right"/>
              <w:rPr>
                <w:sz w:val="12"/>
              </w:rPr>
            </w:pPr>
            <w:r>
              <w:rPr>
                <w:spacing w:val="-4"/>
                <w:w w:val="120"/>
                <w:sz w:val="12"/>
              </w:rPr>
              <w:t>8.61</w:t>
            </w:r>
          </w:p>
        </w:tc>
        <w:tc>
          <w:tcPr>
            <w:tcW w:w="994" w:type="dxa"/>
          </w:tcPr>
          <w:p>
            <w:pPr>
              <w:pStyle w:val="TableParagraph"/>
              <w:ind w:left="337"/>
              <w:rPr>
                <w:sz w:val="12"/>
              </w:rPr>
            </w:pPr>
            <w:r>
              <w:rPr>
                <w:spacing w:val="-4"/>
                <w:w w:val="120"/>
                <w:sz w:val="12"/>
              </w:rPr>
              <w:t>5.00</w:t>
            </w:r>
          </w:p>
        </w:tc>
        <w:tc>
          <w:tcPr>
            <w:tcW w:w="1021" w:type="dxa"/>
          </w:tcPr>
          <w:p>
            <w:pPr>
              <w:pStyle w:val="TableParagraph"/>
              <w:ind w:right="331"/>
              <w:jc w:val="right"/>
              <w:rPr>
                <w:sz w:val="12"/>
              </w:rPr>
            </w:pPr>
            <w:r>
              <w:rPr>
                <w:spacing w:val="-4"/>
                <w:w w:val="120"/>
                <w:sz w:val="12"/>
              </w:rPr>
              <w:t>2.88</w:t>
            </w:r>
          </w:p>
        </w:tc>
        <w:tc>
          <w:tcPr>
            <w:tcW w:w="826" w:type="dxa"/>
          </w:tcPr>
          <w:p>
            <w:pPr>
              <w:pStyle w:val="TableParagraph"/>
              <w:ind w:left="337"/>
              <w:rPr>
                <w:sz w:val="12"/>
              </w:rPr>
            </w:pPr>
            <w:r>
              <w:rPr>
                <w:spacing w:val="-4"/>
                <w:w w:val="120"/>
                <w:sz w:val="12"/>
              </w:rPr>
              <w:t>0.82</w:t>
            </w:r>
          </w:p>
        </w:tc>
      </w:tr>
      <w:tr>
        <w:trPr>
          <w:trHeight w:val="206" w:hRule="atLeast"/>
        </w:trPr>
        <w:tc>
          <w:tcPr>
            <w:tcW w:w="1069" w:type="dxa"/>
            <w:tcBorders>
              <w:bottom w:val="single" w:sz="4" w:space="0" w:color="000000"/>
            </w:tcBorders>
          </w:tcPr>
          <w:p>
            <w:pPr>
              <w:pStyle w:val="TableParagraph"/>
              <w:spacing w:line="240" w:lineRule="auto"/>
              <w:ind w:left="119"/>
              <w:rPr>
                <w:b/>
                <w:sz w:val="12"/>
              </w:rPr>
            </w:pPr>
            <w:r>
              <w:rPr>
                <w:b/>
                <w:w w:val="115"/>
                <w:sz w:val="12"/>
              </w:rPr>
              <w:t>Avg</w:t>
            </w:r>
            <w:r>
              <w:rPr>
                <w:b/>
                <w:spacing w:val="-5"/>
                <w:w w:val="115"/>
                <w:sz w:val="12"/>
              </w:rPr>
              <w:t> </w:t>
            </w:r>
            <w:r>
              <w:rPr>
                <w:b/>
                <w:spacing w:val="-2"/>
                <w:w w:val="120"/>
                <w:sz w:val="12"/>
              </w:rPr>
              <w:t>(all)</w:t>
            </w:r>
          </w:p>
        </w:tc>
        <w:tc>
          <w:tcPr>
            <w:tcW w:w="1209" w:type="dxa"/>
            <w:tcBorders>
              <w:bottom w:val="single" w:sz="4" w:space="0" w:color="000000"/>
            </w:tcBorders>
          </w:tcPr>
          <w:p>
            <w:pPr>
              <w:pStyle w:val="TableParagraph"/>
              <w:spacing w:line="240" w:lineRule="auto"/>
              <w:ind w:left="73" w:right="72"/>
              <w:jc w:val="center"/>
              <w:rPr>
                <w:sz w:val="12"/>
              </w:rPr>
            </w:pPr>
            <w:r>
              <w:rPr>
                <w:spacing w:val="-2"/>
                <w:w w:val="120"/>
                <w:sz w:val="12"/>
              </w:rPr>
              <w:t>978.00</w:t>
            </w:r>
          </w:p>
        </w:tc>
        <w:tc>
          <w:tcPr>
            <w:tcW w:w="993" w:type="dxa"/>
            <w:tcBorders>
              <w:bottom w:val="single" w:sz="4" w:space="0" w:color="000000"/>
            </w:tcBorders>
          </w:tcPr>
          <w:p>
            <w:pPr>
              <w:pStyle w:val="TableParagraph"/>
              <w:spacing w:line="240" w:lineRule="auto"/>
              <w:ind w:left="336"/>
              <w:rPr>
                <w:sz w:val="12"/>
              </w:rPr>
            </w:pPr>
            <w:r>
              <w:rPr>
                <w:spacing w:val="-4"/>
                <w:w w:val="120"/>
                <w:sz w:val="12"/>
              </w:rPr>
              <w:t>8.50</w:t>
            </w:r>
          </w:p>
        </w:tc>
        <w:tc>
          <w:tcPr>
            <w:tcW w:w="979" w:type="dxa"/>
            <w:tcBorders>
              <w:bottom w:val="single" w:sz="4" w:space="0" w:color="000000"/>
            </w:tcBorders>
          </w:tcPr>
          <w:p>
            <w:pPr>
              <w:pStyle w:val="TableParagraph"/>
              <w:spacing w:line="240" w:lineRule="auto" w:before="4"/>
              <w:ind w:left="336"/>
              <w:rPr>
                <w:rFonts w:ascii="STIX" w:hAnsi="STIX"/>
                <w:sz w:val="12"/>
              </w:rPr>
            </w:pPr>
            <w:r>
              <w:rPr>
                <w:rFonts w:ascii="STIX" w:hAnsi="STIX"/>
                <w:spacing w:val="-10"/>
                <w:w w:val="105"/>
                <w:sz w:val="12"/>
              </w:rPr>
              <w:t>–</w:t>
            </w:r>
          </w:p>
        </w:tc>
        <w:tc>
          <w:tcPr>
            <w:tcW w:w="1167" w:type="dxa"/>
            <w:tcBorders>
              <w:bottom w:val="single" w:sz="4" w:space="0" w:color="000000"/>
            </w:tcBorders>
          </w:tcPr>
          <w:p>
            <w:pPr>
              <w:pStyle w:val="TableParagraph"/>
              <w:spacing w:line="240" w:lineRule="auto"/>
              <w:ind w:left="280"/>
              <w:rPr>
                <w:sz w:val="12"/>
              </w:rPr>
            </w:pPr>
            <w:r>
              <w:rPr>
                <w:spacing w:val="-2"/>
                <w:w w:val="120"/>
                <w:sz w:val="12"/>
              </w:rPr>
              <w:t>983.20</w:t>
            </w:r>
          </w:p>
        </w:tc>
        <w:tc>
          <w:tcPr>
            <w:tcW w:w="1148" w:type="dxa"/>
            <w:tcBorders>
              <w:bottom w:val="single" w:sz="4" w:space="0" w:color="000000"/>
            </w:tcBorders>
          </w:tcPr>
          <w:p>
            <w:pPr>
              <w:pStyle w:val="TableParagraph"/>
              <w:spacing w:line="240" w:lineRule="auto" w:before="4"/>
              <w:ind w:left="36"/>
              <w:jc w:val="center"/>
              <w:rPr>
                <w:rFonts w:ascii="STIX" w:hAnsi="STIX"/>
                <w:sz w:val="12"/>
              </w:rPr>
            </w:pPr>
            <w:r>
              <w:rPr>
                <w:rFonts w:ascii="STIX" w:hAnsi="STIX"/>
                <w:spacing w:val="-10"/>
                <w:w w:val="105"/>
                <w:sz w:val="12"/>
              </w:rPr>
              <w:t>–</w:t>
            </w:r>
          </w:p>
        </w:tc>
        <w:tc>
          <w:tcPr>
            <w:tcW w:w="993" w:type="dxa"/>
            <w:tcBorders>
              <w:bottom w:val="single" w:sz="4" w:space="0" w:color="000000"/>
            </w:tcBorders>
          </w:tcPr>
          <w:p>
            <w:pPr>
              <w:pStyle w:val="TableParagraph"/>
              <w:spacing w:line="240" w:lineRule="auto"/>
              <w:ind w:right="331"/>
              <w:jc w:val="right"/>
              <w:rPr>
                <w:sz w:val="12"/>
              </w:rPr>
            </w:pPr>
            <w:r>
              <w:rPr>
                <w:spacing w:val="-4"/>
                <w:w w:val="120"/>
                <w:sz w:val="12"/>
              </w:rPr>
              <w:t>6.21</w:t>
            </w:r>
          </w:p>
        </w:tc>
        <w:tc>
          <w:tcPr>
            <w:tcW w:w="994" w:type="dxa"/>
            <w:tcBorders>
              <w:bottom w:val="single" w:sz="4" w:space="0" w:color="000000"/>
            </w:tcBorders>
          </w:tcPr>
          <w:p>
            <w:pPr>
              <w:pStyle w:val="TableParagraph"/>
              <w:spacing w:line="240" w:lineRule="auto"/>
              <w:ind w:left="337"/>
              <w:rPr>
                <w:sz w:val="12"/>
              </w:rPr>
            </w:pPr>
            <w:r>
              <w:rPr>
                <w:spacing w:val="-4"/>
                <w:w w:val="120"/>
                <w:sz w:val="12"/>
              </w:rPr>
              <w:t>8.23</w:t>
            </w:r>
          </w:p>
        </w:tc>
        <w:tc>
          <w:tcPr>
            <w:tcW w:w="1021" w:type="dxa"/>
            <w:tcBorders>
              <w:bottom w:val="single" w:sz="4" w:space="0" w:color="000000"/>
            </w:tcBorders>
          </w:tcPr>
          <w:p>
            <w:pPr>
              <w:pStyle w:val="TableParagraph"/>
              <w:spacing w:line="240" w:lineRule="auto" w:before="0"/>
              <w:rPr>
                <w:sz w:val="12"/>
              </w:rPr>
            </w:pPr>
          </w:p>
        </w:tc>
        <w:tc>
          <w:tcPr>
            <w:tcW w:w="826" w:type="dxa"/>
            <w:tcBorders>
              <w:bottom w:val="single" w:sz="4" w:space="0" w:color="000000"/>
            </w:tcBorders>
          </w:tcPr>
          <w:p>
            <w:pPr>
              <w:pStyle w:val="TableParagraph"/>
              <w:spacing w:line="240" w:lineRule="auto"/>
              <w:ind w:left="337"/>
              <w:rPr>
                <w:sz w:val="12"/>
              </w:rPr>
            </w:pPr>
            <w:r>
              <w:rPr>
                <w:spacing w:val="-4"/>
                <w:w w:val="120"/>
                <w:sz w:val="12"/>
              </w:rPr>
              <w:t>0.57</w:t>
            </w:r>
          </w:p>
        </w:tc>
      </w:tr>
    </w:tbl>
    <w:p>
      <w:pPr>
        <w:pStyle w:val="BodyText"/>
        <w:spacing w:before="10"/>
        <w:rPr>
          <w:sz w:val="19"/>
        </w:rPr>
      </w:pPr>
    </w:p>
    <w:p>
      <w:pPr>
        <w:spacing w:after="0"/>
        <w:rPr>
          <w:sz w:val="19"/>
        </w:rPr>
        <w:sectPr>
          <w:pgSz w:w="11910" w:h="15880"/>
          <w:pgMar w:header="655" w:footer="544" w:top="840" w:bottom="740" w:left="620" w:right="640"/>
        </w:sectPr>
      </w:pPr>
    </w:p>
    <w:p>
      <w:pPr>
        <w:pStyle w:val="BodyText"/>
        <w:spacing w:line="273" w:lineRule="auto" w:before="91"/>
        <w:ind w:left="131" w:right="38"/>
        <w:jc w:val="both"/>
      </w:pPr>
      <w:r>
        <w:rPr>
          <w:w w:val="110"/>
        </w:rPr>
        <w:t>because</w:t>
      </w:r>
      <w:r>
        <w:rPr>
          <w:w w:val="110"/>
        </w:rPr>
        <w:t> the opposing players</w:t>
      </w:r>
      <w:r>
        <w:rPr>
          <w:w w:val="110"/>
        </w:rPr>
        <w:t> in the proposed</w:t>
      </w:r>
      <w:r>
        <w:rPr>
          <w:w w:val="110"/>
        </w:rPr>
        <w:t> algorithm are the same quality solutions,</w:t>
      </w:r>
      <w:r>
        <w:rPr>
          <w:spacing w:val="-1"/>
          <w:w w:val="110"/>
        </w:rPr>
        <w:t> </w:t>
      </w:r>
      <w:r>
        <w:rPr>
          <w:w w:val="110"/>
        </w:rPr>
        <w:t>so the goal is to bring</w:t>
      </w:r>
      <w:r>
        <w:rPr>
          <w:spacing w:val="-1"/>
          <w:w w:val="110"/>
        </w:rPr>
        <w:t> </w:t>
      </w:r>
      <w:r>
        <w:rPr>
          <w:w w:val="110"/>
        </w:rPr>
        <w:t>low-quality</w:t>
      </w:r>
      <w:r>
        <w:rPr>
          <w:spacing w:val="-1"/>
          <w:w w:val="110"/>
        </w:rPr>
        <w:t> </w:t>
      </w:r>
      <w:r>
        <w:rPr>
          <w:w w:val="110"/>
        </w:rPr>
        <w:t>solutions in the </w:t>
      </w:r>
      <w:r>
        <w:rPr>
          <w:w w:val="110"/>
        </w:rPr>
        <w:t>al- gorithm</w:t>
      </w:r>
      <w:r>
        <w:rPr>
          <w:w w:val="110"/>
        </w:rPr>
        <w:t> closer</w:t>
      </w:r>
      <w:r>
        <w:rPr>
          <w:w w:val="110"/>
        </w:rPr>
        <w:t> to</w:t>
      </w:r>
      <w:r>
        <w:rPr>
          <w:w w:val="110"/>
        </w:rPr>
        <w:t> the</w:t>
      </w:r>
      <w:r>
        <w:rPr>
          <w:w w:val="110"/>
        </w:rPr>
        <w:t> solutions</w:t>
      </w:r>
      <w:r>
        <w:rPr>
          <w:w w:val="110"/>
        </w:rPr>
        <w:t> that</w:t>
      </w:r>
      <w:r>
        <w:rPr>
          <w:w w:val="110"/>
        </w:rPr>
        <w:t> play</w:t>
      </w:r>
      <w:r>
        <w:rPr>
          <w:w w:val="110"/>
        </w:rPr>
        <w:t> the</w:t>
      </w:r>
      <w:r>
        <w:rPr>
          <w:w w:val="110"/>
        </w:rPr>
        <w:t> role</w:t>
      </w:r>
      <w:r>
        <w:rPr>
          <w:w w:val="110"/>
        </w:rPr>
        <w:t> of</w:t>
      </w:r>
      <w:r>
        <w:rPr>
          <w:w w:val="110"/>
        </w:rPr>
        <w:t> local</w:t>
      </w:r>
      <w:r>
        <w:rPr>
          <w:w w:val="110"/>
        </w:rPr>
        <w:t> optimizers. These</w:t>
      </w:r>
      <w:r>
        <w:rPr>
          <w:w w:val="110"/>
        </w:rPr>
        <w:t> optimizations</w:t>
      </w:r>
      <w:r>
        <w:rPr>
          <w:w w:val="110"/>
        </w:rPr>
        <w:t> are</w:t>
      </w:r>
      <w:r>
        <w:rPr>
          <w:w w:val="110"/>
        </w:rPr>
        <w:t> attributed</w:t>
      </w:r>
      <w:r>
        <w:rPr>
          <w:w w:val="110"/>
        </w:rPr>
        <w:t> so</w:t>
      </w:r>
      <w:r>
        <w:rPr>
          <w:w w:val="110"/>
        </w:rPr>
        <w:t> that</w:t>
      </w:r>
      <w:r>
        <w:rPr>
          <w:w w:val="110"/>
        </w:rPr>
        <w:t> the</w:t>
      </w:r>
      <w:r>
        <w:rPr>
          <w:w w:val="110"/>
        </w:rPr>
        <w:t> difference</w:t>
      </w:r>
      <w:r>
        <w:rPr>
          <w:w w:val="110"/>
        </w:rPr>
        <w:t> of</w:t>
      </w:r>
      <w:r>
        <w:rPr>
          <w:w w:val="110"/>
        </w:rPr>
        <w:t> their objective</w:t>
      </w:r>
      <w:r>
        <w:rPr>
          <w:spacing w:val="-2"/>
          <w:w w:val="110"/>
        </w:rPr>
        <w:t> </w:t>
      </w:r>
      <w:r>
        <w:rPr>
          <w:w w:val="110"/>
        </w:rPr>
        <w:t>function</w:t>
      </w:r>
      <w:r>
        <w:rPr>
          <w:spacing w:val="-2"/>
          <w:w w:val="110"/>
        </w:rPr>
        <w:t> </w:t>
      </w:r>
      <w:r>
        <w:rPr>
          <w:w w:val="110"/>
        </w:rPr>
        <w:t>is</w:t>
      </w:r>
      <w:r>
        <w:rPr>
          <w:spacing w:val="-2"/>
          <w:w w:val="110"/>
        </w:rPr>
        <w:t> </w:t>
      </w:r>
      <w:r>
        <w:rPr>
          <w:w w:val="110"/>
        </w:rPr>
        <w:t>less</w:t>
      </w:r>
      <w:r>
        <w:rPr>
          <w:spacing w:val="-3"/>
          <w:w w:val="110"/>
        </w:rPr>
        <w:t> </w:t>
      </w:r>
      <w:r>
        <w:rPr>
          <w:w w:val="110"/>
        </w:rPr>
        <w:t>than</w:t>
      </w:r>
      <w:r>
        <w:rPr>
          <w:spacing w:val="-2"/>
          <w:w w:val="110"/>
        </w:rPr>
        <w:t> </w:t>
      </w:r>
      <w:r>
        <w:rPr>
          <w:w w:val="110"/>
        </w:rPr>
        <w:t>a</w:t>
      </w:r>
      <w:r>
        <w:rPr>
          <w:spacing w:val="-2"/>
          <w:w w:val="110"/>
        </w:rPr>
        <w:t> </w:t>
      </w:r>
      <w:r>
        <w:rPr>
          <w:w w:val="110"/>
        </w:rPr>
        <w:t>certain</w:t>
      </w:r>
      <w:r>
        <w:rPr>
          <w:spacing w:val="-2"/>
          <w:w w:val="110"/>
        </w:rPr>
        <w:t> </w:t>
      </w:r>
      <w:r>
        <w:rPr>
          <w:w w:val="110"/>
        </w:rPr>
        <w:t>value</w:t>
      </w:r>
      <w:r>
        <w:rPr>
          <w:spacing w:val="-2"/>
          <w:w w:val="110"/>
        </w:rPr>
        <w:t> </w:t>
      </w:r>
      <w:r>
        <w:rPr>
          <w:w w:val="110"/>
        </w:rPr>
        <w:t>of</w:t>
      </w:r>
      <w:r>
        <w:rPr>
          <w:spacing w:val="-3"/>
          <w:w w:val="110"/>
        </w:rPr>
        <w:t> </w:t>
      </w:r>
      <w:r>
        <w:rPr>
          <w:w w:val="110"/>
        </w:rPr>
        <w:t>hyper</w:t>
      </w:r>
      <w:r>
        <w:rPr>
          <w:spacing w:val="-2"/>
          <w:w w:val="110"/>
        </w:rPr>
        <w:t> </w:t>
      </w:r>
      <w:r>
        <w:rPr>
          <w:w w:val="110"/>
        </w:rPr>
        <w:t>radius</w:t>
      </w:r>
      <w:r>
        <w:rPr>
          <w:spacing w:val="-3"/>
          <w:w w:val="110"/>
        </w:rPr>
        <w:t> </w:t>
      </w:r>
      <w:r>
        <w:rPr>
          <w:w w:val="110"/>
        </w:rPr>
        <w:t>limitation value</w:t>
      </w:r>
      <w:r>
        <w:rPr>
          <w:w w:val="110"/>
        </w:rPr>
        <w:t> (HRLV)</w:t>
      </w:r>
      <w:r>
        <w:rPr>
          <w:w w:val="110"/>
        </w:rPr>
        <w:t> (</w:t>
      </w:r>
      <w:hyperlink w:history="true" w:anchor="_bookmark5">
        <w:r>
          <w:rPr>
            <w:color w:val="2196D1"/>
            <w:w w:val="110"/>
          </w:rPr>
          <w:t>Fig.</w:t>
        </w:r>
        <w:r>
          <w:rPr>
            <w:color w:val="2196D1"/>
            <w:w w:val="110"/>
          </w:rPr>
          <w:t> 1</w:t>
        </w:r>
      </w:hyperlink>
      <w:r>
        <w:rPr>
          <w:w w:val="110"/>
        </w:rPr>
        <w:t>),</w:t>
      </w:r>
      <w:r>
        <w:rPr>
          <w:w w:val="110"/>
        </w:rPr>
        <w:t> which</w:t>
      </w:r>
      <w:r>
        <w:rPr>
          <w:w w:val="110"/>
        </w:rPr>
        <w:t> according</w:t>
      </w:r>
      <w:r>
        <w:rPr>
          <w:w w:val="110"/>
        </w:rPr>
        <w:t> to</w:t>
      </w:r>
      <w:r>
        <w:rPr>
          <w:w w:val="110"/>
        </w:rPr>
        <w:t> Formula</w:t>
      </w:r>
      <w:r>
        <w:rPr>
          <w:w w:val="110"/>
        </w:rPr>
        <w:t> </w:t>
      </w:r>
      <w:hyperlink w:history="true" w:anchor="_bookmark16">
        <w:r>
          <w:rPr>
            <w:color w:val="2196D1"/>
            <w:w w:val="110"/>
          </w:rPr>
          <w:t>(3)</w:t>
        </w:r>
      </w:hyperlink>
      <w:r>
        <w:rPr>
          <w:color w:val="2196D1"/>
          <w:w w:val="110"/>
        </w:rPr>
        <w:t> </w:t>
      </w:r>
      <w:r>
        <w:rPr>
          <w:w w:val="110"/>
        </w:rPr>
        <w:t>this</w:t>
      </w:r>
      <w:r>
        <w:rPr>
          <w:w w:val="110"/>
        </w:rPr>
        <w:t> value gradually decreases. It should be noted that if for each member of the population,</w:t>
      </w:r>
      <w:r>
        <w:rPr>
          <w:spacing w:val="26"/>
          <w:w w:val="110"/>
        </w:rPr>
        <w:t> </w:t>
      </w:r>
      <w:r>
        <w:rPr>
          <w:w w:val="110"/>
        </w:rPr>
        <w:t>hyper</w:t>
      </w:r>
      <w:r>
        <w:rPr>
          <w:spacing w:val="26"/>
          <w:w w:val="110"/>
        </w:rPr>
        <w:t> </w:t>
      </w:r>
      <w:r>
        <w:rPr>
          <w:w w:val="110"/>
        </w:rPr>
        <w:t>distance</w:t>
      </w:r>
      <w:r>
        <w:rPr>
          <w:spacing w:val="25"/>
          <w:w w:val="110"/>
        </w:rPr>
        <w:t> </w:t>
      </w:r>
      <w:r>
        <w:rPr>
          <w:w w:val="110"/>
        </w:rPr>
        <w:t>(HD)</w:t>
      </w:r>
      <w:r>
        <w:rPr>
          <w:spacing w:val="26"/>
          <w:w w:val="110"/>
        </w:rPr>
        <w:t> </w:t>
      </w:r>
      <w:r>
        <w:rPr>
          <w:w w:val="110"/>
        </w:rPr>
        <w:t>is</w:t>
      </w:r>
      <w:r>
        <w:rPr>
          <w:spacing w:val="26"/>
          <w:w w:val="110"/>
        </w:rPr>
        <w:t> </w:t>
      </w:r>
      <w:r>
        <w:rPr>
          <w:w w:val="110"/>
        </w:rPr>
        <w:t>the</w:t>
      </w:r>
      <w:r>
        <w:rPr>
          <w:spacing w:val="25"/>
          <w:w w:val="110"/>
        </w:rPr>
        <w:t> </w:t>
      </w:r>
      <w:r>
        <w:rPr>
          <w:w w:val="110"/>
        </w:rPr>
        <w:t>distance</w:t>
      </w:r>
      <w:r>
        <w:rPr>
          <w:spacing w:val="25"/>
          <w:w w:val="110"/>
        </w:rPr>
        <w:t> </w:t>
      </w:r>
      <w:r>
        <w:rPr>
          <w:w w:val="110"/>
        </w:rPr>
        <w:t>to</w:t>
      </w:r>
      <w:r>
        <w:rPr>
          <w:spacing w:val="26"/>
          <w:w w:val="110"/>
        </w:rPr>
        <w:t> </w:t>
      </w:r>
      <w:r>
        <w:rPr>
          <w:w w:val="110"/>
        </w:rPr>
        <w:t>the</w:t>
      </w:r>
      <w:r>
        <w:rPr>
          <w:spacing w:val="27"/>
          <w:w w:val="110"/>
        </w:rPr>
        <w:t> </w:t>
      </w:r>
      <w:r>
        <w:rPr>
          <w:w w:val="110"/>
        </w:rPr>
        <w:t>best</w:t>
      </w:r>
      <w:r>
        <w:rPr>
          <w:spacing w:val="25"/>
          <w:w w:val="110"/>
        </w:rPr>
        <w:t> </w:t>
      </w:r>
      <w:r>
        <w:rPr>
          <w:spacing w:val="-2"/>
          <w:w w:val="110"/>
        </w:rPr>
        <w:t>position,</w:t>
      </w:r>
    </w:p>
    <w:p>
      <w:pPr>
        <w:pStyle w:val="BodyText"/>
        <w:spacing w:line="273" w:lineRule="auto" w:before="91"/>
        <w:ind w:left="131" w:right="110"/>
        <w:jc w:val="both"/>
      </w:pPr>
      <w:r>
        <w:rPr/>
        <w:br w:type="column"/>
      </w:r>
      <w:r>
        <w:rPr>
          <w:w w:val="110"/>
        </w:rPr>
        <w:t>some</w:t>
      </w:r>
      <w:r>
        <w:rPr>
          <w:spacing w:val="-6"/>
          <w:w w:val="110"/>
        </w:rPr>
        <w:t> </w:t>
      </w:r>
      <w:r>
        <w:rPr>
          <w:w w:val="110"/>
        </w:rPr>
        <w:t>members</w:t>
      </w:r>
      <w:r>
        <w:rPr>
          <w:spacing w:val="-7"/>
          <w:w w:val="110"/>
        </w:rPr>
        <w:t> </w:t>
      </w:r>
      <w:r>
        <w:rPr>
          <w:w w:val="110"/>
        </w:rPr>
        <w:t>of</w:t>
      </w:r>
      <w:r>
        <w:rPr>
          <w:spacing w:val="-6"/>
          <w:w w:val="110"/>
        </w:rPr>
        <w:t> </w:t>
      </w:r>
      <w:r>
        <w:rPr>
          <w:w w:val="110"/>
        </w:rPr>
        <w:t>the</w:t>
      </w:r>
      <w:r>
        <w:rPr>
          <w:spacing w:val="-7"/>
          <w:w w:val="110"/>
        </w:rPr>
        <w:t> </w:t>
      </w:r>
      <w:r>
        <w:rPr>
          <w:w w:val="110"/>
        </w:rPr>
        <w:t>population</w:t>
      </w:r>
      <w:r>
        <w:rPr>
          <w:spacing w:val="-7"/>
          <w:w w:val="110"/>
        </w:rPr>
        <w:t> </w:t>
      </w:r>
      <w:r>
        <w:rPr>
          <w:w w:val="110"/>
        </w:rPr>
        <w:t>with</w:t>
      </w:r>
      <w:r>
        <w:rPr>
          <w:spacing w:val="-6"/>
          <w:w w:val="110"/>
        </w:rPr>
        <w:t> </w:t>
      </w:r>
      <w:r>
        <w:rPr>
          <w:w w:val="110"/>
        </w:rPr>
        <w:t>a</w:t>
      </w:r>
      <w:r>
        <w:rPr>
          <w:spacing w:val="-7"/>
          <w:w w:val="110"/>
        </w:rPr>
        <w:t> </w:t>
      </w:r>
      <w:r>
        <w:rPr>
          <w:w w:val="110"/>
        </w:rPr>
        <w:t>value</w:t>
      </w:r>
      <w:r>
        <w:rPr>
          <w:spacing w:val="-7"/>
          <w:w w:val="110"/>
        </w:rPr>
        <w:t> </w:t>
      </w:r>
      <w:r>
        <w:rPr>
          <w:w w:val="110"/>
        </w:rPr>
        <w:t>higher</w:t>
      </w:r>
      <w:r>
        <w:rPr>
          <w:spacing w:val="-7"/>
          <w:w w:val="110"/>
        </w:rPr>
        <w:t> </w:t>
      </w:r>
      <w:r>
        <w:rPr>
          <w:w w:val="110"/>
        </w:rPr>
        <w:t>than</w:t>
      </w:r>
      <w:r>
        <w:rPr>
          <w:spacing w:val="-7"/>
          <w:w w:val="110"/>
        </w:rPr>
        <w:t> </w:t>
      </w:r>
      <w:r>
        <w:rPr>
          <w:w w:val="110"/>
        </w:rPr>
        <w:t>HRLV,</w:t>
      </w:r>
      <w:r>
        <w:rPr>
          <w:spacing w:val="-6"/>
          <w:w w:val="110"/>
        </w:rPr>
        <w:t> </w:t>
      </w:r>
      <w:r>
        <w:rPr>
          <w:w w:val="110"/>
        </w:rPr>
        <w:t>move to</w:t>
      </w:r>
      <w:r>
        <w:rPr>
          <w:spacing w:val="-4"/>
          <w:w w:val="110"/>
        </w:rPr>
        <w:t> </w:t>
      </w:r>
      <w:r>
        <w:rPr>
          <w:w w:val="110"/>
        </w:rPr>
        <w:t>the</w:t>
      </w:r>
      <w:r>
        <w:rPr>
          <w:spacing w:val="-4"/>
          <w:w w:val="110"/>
        </w:rPr>
        <w:t> </w:t>
      </w:r>
      <w:r>
        <w:rPr>
          <w:w w:val="110"/>
        </w:rPr>
        <w:t>nearest</w:t>
      </w:r>
      <w:r>
        <w:rPr>
          <w:spacing w:val="-5"/>
          <w:w w:val="110"/>
        </w:rPr>
        <w:t> </w:t>
      </w:r>
      <w:r>
        <w:rPr>
          <w:w w:val="110"/>
        </w:rPr>
        <w:t>quality</w:t>
      </w:r>
      <w:r>
        <w:rPr>
          <w:spacing w:val="-4"/>
          <w:w w:val="110"/>
        </w:rPr>
        <w:t> </w:t>
      </w:r>
      <w:r>
        <w:rPr>
          <w:w w:val="110"/>
        </w:rPr>
        <w:t>solutions,</w:t>
      </w:r>
      <w:r>
        <w:rPr>
          <w:spacing w:val="-5"/>
          <w:w w:val="110"/>
        </w:rPr>
        <w:t> </w:t>
      </w:r>
      <w:r>
        <w:rPr>
          <w:w w:val="110"/>
        </w:rPr>
        <w:t>which</w:t>
      </w:r>
      <w:r>
        <w:rPr>
          <w:spacing w:val="-4"/>
          <w:w w:val="110"/>
        </w:rPr>
        <w:t> </w:t>
      </w:r>
      <w:r>
        <w:rPr>
          <w:w w:val="110"/>
        </w:rPr>
        <w:t>is</w:t>
      </w:r>
      <w:r>
        <w:rPr>
          <w:spacing w:val="-4"/>
          <w:w w:val="110"/>
        </w:rPr>
        <w:t> </w:t>
      </w:r>
      <w:r>
        <w:rPr>
          <w:w w:val="110"/>
        </w:rPr>
        <w:t>called</w:t>
      </w:r>
      <w:r>
        <w:rPr>
          <w:spacing w:val="-5"/>
          <w:w w:val="110"/>
        </w:rPr>
        <w:t> </w:t>
      </w:r>
      <w:r>
        <w:rPr>
          <w:w w:val="110"/>
        </w:rPr>
        <w:t>the</w:t>
      </w:r>
      <w:r>
        <w:rPr>
          <w:spacing w:val="-4"/>
          <w:w w:val="110"/>
        </w:rPr>
        <w:t> </w:t>
      </w:r>
      <w:r>
        <w:rPr>
          <w:w w:val="110"/>
        </w:rPr>
        <w:t>hyper</w:t>
      </w:r>
      <w:r>
        <w:rPr>
          <w:spacing w:val="-5"/>
          <w:w w:val="110"/>
        </w:rPr>
        <w:t> </w:t>
      </w:r>
      <w:r>
        <w:rPr>
          <w:w w:val="110"/>
        </w:rPr>
        <w:t>radius</w:t>
      </w:r>
      <w:r>
        <w:rPr>
          <w:spacing w:val="-4"/>
          <w:w w:val="110"/>
        </w:rPr>
        <w:t> </w:t>
      </w:r>
      <w:r>
        <w:rPr>
          <w:w w:val="110"/>
        </w:rPr>
        <w:t>penalty (HRP) strategy </w:t>
      </w:r>
      <w:hyperlink w:history="true" w:anchor="_bookmark54">
        <w:r>
          <w:rPr>
            <w:color w:val="2196D1"/>
            <w:w w:val="110"/>
          </w:rPr>
          <w:t>[31]</w:t>
        </w:r>
      </w:hyperlink>
      <w:r>
        <w:rPr>
          <w:w w:val="110"/>
        </w:rPr>
        <w:t>.</w:t>
      </w:r>
    </w:p>
    <w:p>
      <w:pPr>
        <w:tabs>
          <w:tab w:pos="4943" w:val="left" w:leader="none"/>
        </w:tabs>
        <w:spacing w:line="416" w:lineRule="exact" w:before="0"/>
        <w:ind w:left="131" w:right="0" w:firstLine="0"/>
        <w:jc w:val="both"/>
        <w:rPr>
          <w:sz w:val="16"/>
        </w:rPr>
      </w:pPr>
      <w:bookmarkStart w:name="_bookmark16" w:id="22"/>
      <w:bookmarkEnd w:id="22"/>
      <w:r>
        <w:rPr/>
      </w:r>
      <w:r>
        <w:rPr>
          <w:rFonts w:ascii="STIX" w:hAnsi="STIX"/>
          <w:sz w:val="16"/>
        </w:rPr>
        <w:t>HRLV</w:t>
      </w:r>
      <w:r>
        <w:rPr>
          <w:rFonts w:ascii="STIX" w:hAnsi="STIX"/>
          <w:i/>
          <w:sz w:val="16"/>
          <w:vertAlign w:val="superscript"/>
        </w:rPr>
        <w:t>t</w:t>
      </w:r>
      <w:r>
        <w:rPr>
          <w:rFonts w:ascii="STIX" w:hAnsi="STIX"/>
          <w:i/>
          <w:spacing w:val="12"/>
          <w:sz w:val="16"/>
          <w:vertAlign w:val="baseline"/>
        </w:rPr>
        <w:t> </w:t>
      </w:r>
      <w:r>
        <w:rPr>
          <w:rFonts w:ascii="Latin Modern Math" w:hAnsi="Latin Modern Math"/>
          <w:sz w:val="16"/>
          <w:vertAlign w:val="baseline"/>
        </w:rPr>
        <w:t>=</w:t>
      </w:r>
      <w:r>
        <w:rPr>
          <w:rFonts w:ascii="Latin Modern Math" w:hAnsi="Latin Modern Math"/>
          <w:spacing w:val="-12"/>
          <w:sz w:val="16"/>
          <w:vertAlign w:val="baseline"/>
        </w:rPr>
        <w:t> </w:t>
      </w:r>
      <w:r>
        <w:rPr>
          <w:rFonts w:ascii="STIX" w:hAnsi="STIX"/>
          <w:sz w:val="16"/>
          <w:vertAlign w:val="baseline"/>
        </w:rPr>
        <w:t>HRLV</w:t>
      </w:r>
      <w:r>
        <w:rPr>
          <w:rFonts w:ascii="STIX" w:hAnsi="STIX"/>
          <w:i/>
          <w:sz w:val="16"/>
          <w:vertAlign w:val="subscript"/>
        </w:rPr>
        <w:t>min</w:t>
      </w:r>
      <w:r>
        <w:rPr>
          <w:rFonts w:ascii="STIX" w:hAnsi="STIX"/>
          <w:i/>
          <w:spacing w:val="-5"/>
          <w:sz w:val="16"/>
          <w:vertAlign w:val="baseline"/>
        </w:rPr>
        <w:t> </w:t>
      </w:r>
      <w:r>
        <w:rPr>
          <w:rFonts w:ascii="Latin Modern Math" w:hAnsi="Latin Modern Math"/>
          <w:sz w:val="16"/>
          <w:vertAlign w:val="baseline"/>
        </w:rPr>
        <w:t>+</w:t>
      </w:r>
      <w:r>
        <w:rPr>
          <w:rFonts w:ascii="Latin Modern Math" w:hAnsi="Latin Modern Math"/>
          <w:spacing w:val="-28"/>
          <w:sz w:val="16"/>
          <w:vertAlign w:val="baseline"/>
        </w:rPr>
        <w:t> </w:t>
      </w:r>
      <w:r>
        <w:rPr>
          <w:rFonts w:ascii="STIX" w:hAnsi="STIX"/>
          <w:i/>
          <w:sz w:val="16"/>
          <w:vertAlign w:val="baseline"/>
        </w:rPr>
        <w:t>γ</w:t>
      </w:r>
      <w:r>
        <w:rPr>
          <w:rFonts w:ascii="MathJax_Size3" w:hAnsi="MathJax_Size3"/>
          <w:spacing w:val="30"/>
          <w:position w:val="13"/>
          <w:sz w:val="16"/>
          <w:vertAlign w:val="baseline"/>
        </w:rPr>
        <w:t> </w:t>
      </w:r>
      <w:r>
        <w:rPr>
          <w:rFonts w:ascii="STIX" w:hAnsi="STIX"/>
          <w:sz w:val="16"/>
          <w:vertAlign w:val="baseline"/>
        </w:rPr>
        <w:t>HRLV</w:t>
      </w:r>
      <w:r>
        <w:rPr>
          <w:rFonts w:ascii="STIX" w:hAnsi="STIX"/>
          <w:i/>
          <w:sz w:val="16"/>
          <w:vertAlign w:val="superscript"/>
        </w:rPr>
        <w:t>t</w:t>
      </w:r>
      <w:r>
        <w:rPr>
          <w:rFonts w:ascii="Latin Modern Math" w:hAnsi="Latin Modern Math"/>
          <w:sz w:val="16"/>
          <w:vertAlign w:val="superscript"/>
        </w:rPr>
        <w:t>—</w:t>
      </w:r>
      <w:r>
        <w:rPr>
          <w:rFonts w:ascii="STIX" w:hAnsi="STIX"/>
          <w:sz w:val="16"/>
          <w:vertAlign w:val="superscript"/>
        </w:rPr>
        <w:t>1</w:t>
      </w:r>
      <w:r>
        <w:rPr>
          <w:rFonts w:ascii="STIX" w:hAnsi="STIX"/>
          <w:spacing w:val="-6"/>
          <w:sz w:val="16"/>
          <w:vertAlign w:val="baseline"/>
        </w:rPr>
        <w:t> </w:t>
      </w:r>
      <w:r>
        <w:rPr>
          <w:rFonts w:ascii="Latin Modern Math" w:hAnsi="Latin Modern Math"/>
          <w:sz w:val="16"/>
          <w:vertAlign w:val="baseline"/>
        </w:rPr>
        <w:t>—</w:t>
      </w:r>
      <w:r>
        <w:rPr>
          <w:rFonts w:ascii="Latin Modern Math" w:hAnsi="Latin Modern Math"/>
          <w:spacing w:val="-28"/>
          <w:sz w:val="16"/>
          <w:vertAlign w:val="baseline"/>
        </w:rPr>
        <w:t> </w:t>
      </w:r>
      <w:r>
        <w:rPr>
          <w:rFonts w:ascii="STIX" w:hAnsi="STIX"/>
          <w:spacing w:val="-2"/>
          <w:sz w:val="16"/>
          <w:vertAlign w:val="baseline"/>
        </w:rPr>
        <w:t>HRLV</w:t>
      </w:r>
      <w:r>
        <w:rPr>
          <w:rFonts w:ascii="STIX" w:hAnsi="STIX"/>
          <w:i/>
          <w:spacing w:val="-2"/>
          <w:sz w:val="16"/>
          <w:vertAlign w:val="subscript"/>
        </w:rPr>
        <w:t>min</w:t>
      </w:r>
      <w:r>
        <w:rPr>
          <w:rFonts w:ascii="MathJax_Size3" w:hAnsi="MathJax_Size3"/>
          <w:spacing w:val="-2"/>
          <w:position w:val="13"/>
          <w:sz w:val="16"/>
          <w:vertAlign w:val="baseline"/>
        </w:rPr>
        <w:t>)</w:t>
      </w:r>
      <w:r>
        <w:rPr>
          <w:rFonts w:ascii="LM Roman 10" w:hAnsi="LM Roman 10"/>
          <w:spacing w:val="-2"/>
          <w:sz w:val="16"/>
          <w:vertAlign w:val="baseline"/>
        </w:rPr>
        <w:t>.</w:t>
      </w:r>
      <w:r>
        <w:rPr>
          <w:rFonts w:ascii="LM Roman 10" w:hAnsi="LM Roman 10"/>
          <w:sz w:val="16"/>
          <w:vertAlign w:val="baseline"/>
        </w:rPr>
        <w:tab/>
      </w:r>
      <w:r>
        <w:rPr>
          <w:spacing w:val="-5"/>
          <w:sz w:val="16"/>
          <w:vertAlign w:val="baseline"/>
        </w:rPr>
        <w:t>(3)</w:t>
      </w:r>
    </w:p>
    <w:p>
      <w:pPr>
        <w:pStyle w:val="BodyText"/>
        <w:spacing w:line="413" w:lineRule="exact"/>
        <w:ind w:left="131"/>
        <w:jc w:val="both"/>
      </w:pPr>
      <w:r>
        <w:rPr>
          <w:w w:val="105"/>
        </w:rPr>
        <w:t>where</w:t>
      </w:r>
      <w:r>
        <w:rPr>
          <w:spacing w:val="15"/>
          <w:w w:val="105"/>
        </w:rPr>
        <w:t> </w:t>
      </w:r>
      <w:r>
        <w:rPr>
          <w:rFonts w:ascii="STIX" w:hAnsi="STIX"/>
          <w:i/>
          <w:w w:val="105"/>
        </w:rPr>
        <w:t>γ</w:t>
      </w:r>
      <w:r>
        <w:rPr>
          <w:rFonts w:ascii="STIX" w:hAnsi="STIX"/>
          <w:i/>
          <w:spacing w:val="16"/>
          <w:w w:val="105"/>
        </w:rPr>
        <w:t> </w:t>
      </w:r>
      <w:r>
        <w:rPr>
          <w:rFonts w:ascii="Latin Modern Math" w:hAnsi="Latin Modern Math"/>
          <w:w w:val="105"/>
        </w:rPr>
        <w:t>∈</w:t>
      </w:r>
      <w:r>
        <w:rPr>
          <w:rFonts w:ascii="Latin Modern Math" w:hAnsi="Latin Modern Math"/>
          <w:spacing w:val="-2"/>
          <w:w w:val="105"/>
        </w:rPr>
        <w:t> </w:t>
      </w:r>
      <w:r>
        <w:rPr>
          <w:rFonts w:ascii="Latin Modern Math" w:hAnsi="Latin Modern Math"/>
          <w:w w:val="105"/>
        </w:rPr>
        <w:t>(</w:t>
      </w:r>
      <w:r>
        <w:rPr>
          <w:w w:val="105"/>
        </w:rPr>
        <w:t>0</w:t>
      </w:r>
      <w:r>
        <w:rPr>
          <w:rFonts w:ascii="LM Roman 10" w:hAnsi="LM Roman 10"/>
          <w:w w:val="105"/>
        </w:rPr>
        <w:t>.</w:t>
      </w:r>
      <w:r>
        <w:rPr>
          <w:w w:val="105"/>
        </w:rPr>
        <w:t>1</w:t>
      </w:r>
      <w:r>
        <w:rPr>
          <w:rFonts w:ascii="Latin Modern Math" w:hAnsi="Latin Modern Math"/>
          <w:w w:val="105"/>
        </w:rPr>
        <w:t>)</w:t>
      </w:r>
      <w:r>
        <w:rPr>
          <w:rFonts w:ascii="Latin Modern Math" w:hAnsi="Latin Modern Math"/>
          <w:spacing w:val="-1"/>
          <w:w w:val="105"/>
        </w:rPr>
        <w:t> </w:t>
      </w:r>
      <w:r>
        <w:rPr>
          <w:w w:val="105"/>
        </w:rPr>
        <w:t>is</w:t>
      </w:r>
      <w:r>
        <w:rPr>
          <w:spacing w:val="16"/>
          <w:w w:val="105"/>
        </w:rPr>
        <w:t> </w:t>
      </w:r>
      <w:r>
        <w:rPr>
          <w:w w:val="105"/>
        </w:rPr>
        <w:t>the</w:t>
      </w:r>
      <w:r>
        <w:rPr>
          <w:spacing w:val="15"/>
          <w:w w:val="105"/>
        </w:rPr>
        <w:t> </w:t>
      </w:r>
      <w:r>
        <w:rPr>
          <w:w w:val="105"/>
        </w:rPr>
        <w:t>reduced</w:t>
      </w:r>
      <w:r>
        <w:rPr>
          <w:spacing w:val="15"/>
          <w:w w:val="105"/>
        </w:rPr>
        <w:t> </w:t>
      </w:r>
      <w:r>
        <w:rPr>
          <w:w w:val="105"/>
        </w:rPr>
        <w:t>constant</w:t>
      </w:r>
      <w:r>
        <w:rPr>
          <w:spacing w:val="16"/>
          <w:w w:val="105"/>
        </w:rPr>
        <w:t> </w:t>
      </w:r>
      <w:r>
        <w:rPr>
          <w:w w:val="105"/>
        </w:rPr>
        <w:t>of</w:t>
      </w:r>
      <w:r>
        <w:rPr>
          <w:spacing w:val="14"/>
          <w:w w:val="105"/>
        </w:rPr>
        <w:t> </w:t>
      </w:r>
      <w:r>
        <w:rPr>
          <w:spacing w:val="-2"/>
          <w:w w:val="105"/>
        </w:rPr>
        <w:t>HRLV.</w:t>
      </w:r>
    </w:p>
    <w:p>
      <w:pPr>
        <w:spacing w:line="91" w:lineRule="exact" w:before="0"/>
        <w:ind w:left="371" w:right="0" w:firstLine="0"/>
        <w:jc w:val="left"/>
        <w:rPr>
          <w:sz w:val="16"/>
        </w:rPr>
      </w:pPr>
      <w:r>
        <w:rPr>
          <w:b/>
          <w:w w:val="110"/>
          <w:sz w:val="16"/>
        </w:rPr>
        <w:t>Substitution</w:t>
      </w:r>
      <w:r>
        <w:rPr>
          <w:b/>
          <w:spacing w:val="45"/>
          <w:w w:val="110"/>
          <w:sz w:val="16"/>
        </w:rPr>
        <w:t> </w:t>
      </w:r>
      <w:r>
        <w:rPr>
          <w:b/>
          <w:w w:val="110"/>
          <w:sz w:val="16"/>
        </w:rPr>
        <w:t>Strategy:</w:t>
      </w:r>
      <w:r>
        <w:rPr>
          <w:b/>
          <w:spacing w:val="44"/>
          <w:w w:val="110"/>
          <w:sz w:val="16"/>
        </w:rPr>
        <w:t> </w:t>
      </w:r>
      <w:r>
        <w:rPr>
          <w:w w:val="110"/>
          <w:sz w:val="16"/>
        </w:rPr>
        <w:t>This</w:t>
      </w:r>
      <w:r>
        <w:rPr>
          <w:spacing w:val="44"/>
          <w:w w:val="110"/>
          <w:sz w:val="16"/>
        </w:rPr>
        <w:t> </w:t>
      </w:r>
      <w:r>
        <w:rPr>
          <w:w w:val="110"/>
          <w:sz w:val="16"/>
        </w:rPr>
        <w:t>strategy</w:t>
      </w:r>
      <w:r>
        <w:rPr>
          <w:spacing w:val="45"/>
          <w:w w:val="110"/>
          <w:sz w:val="16"/>
        </w:rPr>
        <w:t> </w:t>
      </w:r>
      <w:r>
        <w:rPr>
          <w:w w:val="110"/>
          <w:sz w:val="16"/>
        </w:rPr>
        <w:t>is</w:t>
      </w:r>
      <w:r>
        <w:rPr>
          <w:spacing w:val="44"/>
          <w:w w:val="110"/>
          <w:sz w:val="16"/>
        </w:rPr>
        <w:t> </w:t>
      </w:r>
      <w:r>
        <w:rPr>
          <w:w w:val="110"/>
          <w:sz w:val="16"/>
        </w:rPr>
        <w:t>another</w:t>
      </w:r>
      <w:r>
        <w:rPr>
          <w:spacing w:val="44"/>
          <w:w w:val="110"/>
          <w:sz w:val="16"/>
        </w:rPr>
        <w:t> </w:t>
      </w:r>
      <w:r>
        <w:rPr>
          <w:w w:val="110"/>
          <w:sz w:val="16"/>
        </w:rPr>
        <w:t>way</w:t>
      </w:r>
      <w:r>
        <w:rPr>
          <w:spacing w:val="45"/>
          <w:w w:val="110"/>
          <w:sz w:val="16"/>
        </w:rPr>
        <w:t> </w:t>
      </w:r>
      <w:r>
        <w:rPr>
          <w:w w:val="110"/>
          <w:sz w:val="16"/>
        </w:rPr>
        <w:t>to</w:t>
      </w:r>
      <w:r>
        <w:rPr>
          <w:spacing w:val="43"/>
          <w:w w:val="110"/>
          <w:sz w:val="16"/>
        </w:rPr>
        <w:t> </w:t>
      </w:r>
      <w:r>
        <w:rPr>
          <w:spacing w:val="-2"/>
          <w:w w:val="110"/>
          <w:sz w:val="16"/>
        </w:rPr>
        <w:t>further</w:t>
      </w:r>
    </w:p>
    <w:p>
      <w:pPr>
        <w:spacing w:after="0" w:line="91" w:lineRule="exact"/>
        <w:jc w:val="left"/>
        <w:rPr>
          <w:sz w:val="16"/>
        </w:rPr>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797"/>
        <w:rPr>
          <w:sz w:val="20"/>
        </w:rPr>
      </w:pPr>
      <w:r>
        <w:rPr>
          <w:sz w:val="20"/>
        </w:rPr>
        <w:drawing>
          <wp:inline distT="0" distB="0" distL="0" distR="0">
            <wp:extent cx="5762336" cy="2218944"/>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39" cstate="print"/>
                    <a:stretch>
                      <a:fillRect/>
                    </a:stretch>
                  </pic:blipFill>
                  <pic:spPr>
                    <a:xfrm>
                      <a:off x="0" y="0"/>
                      <a:ext cx="5762336" cy="2218944"/>
                    </a:xfrm>
                    <a:prstGeom prst="rect">
                      <a:avLst/>
                    </a:prstGeom>
                  </pic:spPr>
                </pic:pic>
              </a:graphicData>
            </a:graphic>
          </wp:inline>
        </w:drawing>
      </w:r>
      <w:r>
        <w:rPr>
          <w:sz w:val="20"/>
        </w:rPr>
      </w:r>
    </w:p>
    <w:p>
      <w:pPr>
        <w:pStyle w:val="BodyText"/>
        <w:spacing w:before="9"/>
        <w:rPr>
          <w:sz w:val="14"/>
        </w:rPr>
      </w:pPr>
    </w:p>
    <w:p>
      <w:pPr>
        <w:spacing w:before="0"/>
        <w:ind w:left="19" w:right="0" w:firstLine="0"/>
        <w:jc w:val="center"/>
        <w:rPr>
          <w:sz w:val="14"/>
        </w:rPr>
      </w:pPr>
      <w:bookmarkStart w:name="_bookmark17" w:id="23"/>
      <w:bookmarkEnd w:id="23"/>
      <w:r>
        <w:rPr/>
      </w:r>
      <w:r>
        <w:rPr>
          <w:b/>
          <w:w w:val="110"/>
          <w:sz w:val="14"/>
        </w:rPr>
        <w:t>Fig.</w:t>
      </w:r>
      <w:r>
        <w:rPr>
          <w:b/>
          <w:spacing w:val="11"/>
          <w:w w:val="110"/>
          <w:sz w:val="14"/>
        </w:rPr>
        <w:t> </w:t>
      </w:r>
      <w:r>
        <w:rPr>
          <w:b/>
          <w:w w:val="110"/>
          <w:sz w:val="14"/>
        </w:rPr>
        <w:t>7.</w:t>
      </w:r>
      <w:r>
        <w:rPr>
          <w:b/>
          <w:spacing w:val="37"/>
          <w:w w:val="110"/>
          <w:sz w:val="14"/>
        </w:rPr>
        <w:t> </w:t>
      </w:r>
      <w:r>
        <w:rPr>
          <w:w w:val="110"/>
          <w:sz w:val="14"/>
        </w:rPr>
        <w:t>Performance</w:t>
      </w:r>
      <w:r>
        <w:rPr>
          <w:spacing w:val="11"/>
          <w:w w:val="110"/>
          <w:sz w:val="14"/>
        </w:rPr>
        <w:t> </w:t>
      </w:r>
      <w:r>
        <w:rPr>
          <w:w w:val="110"/>
          <w:sz w:val="14"/>
        </w:rPr>
        <w:t>of</w:t>
      </w:r>
      <w:r>
        <w:rPr>
          <w:spacing w:val="10"/>
          <w:w w:val="110"/>
          <w:sz w:val="14"/>
        </w:rPr>
        <w:t> </w:t>
      </w:r>
      <w:r>
        <w:rPr>
          <w:w w:val="110"/>
          <w:sz w:val="14"/>
        </w:rPr>
        <w:t>MFGA</w:t>
      </w:r>
      <w:r>
        <w:rPr>
          <w:spacing w:val="12"/>
          <w:w w:val="110"/>
          <w:sz w:val="14"/>
        </w:rPr>
        <w:t> </w:t>
      </w:r>
      <w:r>
        <w:rPr>
          <w:w w:val="110"/>
          <w:sz w:val="14"/>
        </w:rPr>
        <w:t>on</w:t>
      </w:r>
      <w:r>
        <w:rPr>
          <w:spacing w:val="10"/>
          <w:w w:val="110"/>
          <w:sz w:val="14"/>
        </w:rPr>
        <w:t> </w:t>
      </w:r>
      <w:r>
        <w:rPr>
          <w:w w:val="110"/>
          <w:sz w:val="14"/>
        </w:rPr>
        <w:t>different</w:t>
      </w:r>
      <w:r>
        <w:rPr>
          <w:spacing w:val="11"/>
          <w:w w:val="110"/>
          <w:sz w:val="14"/>
        </w:rPr>
        <w:t> </w:t>
      </w:r>
      <w:r>
        <w:rPr>
          <w:w w:val="110"/>
          <w:sz w:val="14"/>
        </w:rPr>
        <w:t>types</w:t>
      </w:r>
      <w:r>
        <w:rPr>
          <w:spacing w:val="11"/>
          <w:w w:val="110"/>
          <w:sz w:val="14"/>
        </w:rPr>
        <w:t> </w:t>
      </w:r>
      <w:r>
        <w:rPr>
          <w:w w:val="110"/>
          <w:sz w:val="14"/>
        </w:rPr>
        <w:t>of</w:t>
      </w:r>
      <w:r>
        <w:rPr>
          <w:spacing w:val="12"/>
          <w:w w:val="110"/>
          <w:sz w:val="14"/>
        </w:rPr>
        <w:t> </w:t>
      </w:r>
      <w:r>
        <w:rPr>
          <w:w w:val="110"/>
          <w:sz w:val="14"/>
        </w:rPr>
        <w:t>datasets</w:t>
      </w:r>
      <w:r>
        <w:rPr>
          <w:spacing w:val="10"/>
          <w:w w:val="110"/>
          <w:sz w:val="14"/>
        </w:rPr>
        <w:t> </w:t>
      </w:r>
      <w:r>
        <w:rPr>
          <w:w w:val="110"/>
          <w:sz w:val="14"/>
        </w:rPr>
        <w:t>with</w:t>
      </w:r>
      <w:r>
        <w:rPr>
          <w:spacing w:val="11"/>
          <w:w w:val="110"/>
          <w:sz w:val="14"/>
        </w:rPr>
        <w:t> </w:t>
      </w:r>
      <w:r>
        <w:rPr>
          <w:w w:val="110"/>
          <w:sz w:val="14"/>
        </w:rPr>
        <w:t>respect</w:t>
      </w:r>
      <w:r>
        <w:rPr>
          <w:spacing w:val="12"/>
          <w:w w:val="110"/>
          <w:sz w:val="14"/>
        </w:rPr>
        <w:t> </w:t>
      </w:r>
      <w:r>
        <w:rPr>
          <w:w w:val="110"/>
          <w:sz w:val="14"/>
        </w:rPr>
        <w:t>to</w:t>
      </w:r>
      <w:r>
        <w:rPr>
          <w:spacing w:val="10"/>
          <w:w w:val="110"/>
          <w:sz w:val="14"/>
        </w:rPr>
        <w:t> </w:t>
      </w:r>
      <w:r>
        <w:rPr>
          <w:w w:val="110"/>
          <w:sz w:val="14"/>
        </w:rPr>
        <w:t>coefficient</w:t>
      </w:r>
      <w:r>
        <w:rPr>
          <w:spacing w:val="12"/>
          <w:w w:val="110"/>
          <w:sz w:val="14"/>
        </w:rPr>
        <w:t> </w:t>
      </w:r>
      <w:r>
        <w:rPr>
          <w:w w:val="110"/>
          <w:sz w:val="14"/>
        </w:rPr>
        <w:t>of</w:t>
      </w:r>
      <w:r>
        <w:rPr>
          <w:spacing w:val="11"/>
          <w:w w:val="110"/>
          <w:sz w:val="14"/>
        </w:rPr>
        <w:t> </w:t>
      </w:r>
      <w:r>
        <w:rPr>
          <w:spacing w:val="-2"/>
          <w:w w:val="110"/>
          <w:sz w:val="14"/>
        </w:rPr>
        <w:t>variation.</w:t>
      </w:r>
    </w:p>
    <w:p>
      <w:pPr>
        <w:pStyle w:val="BodyText"/>
        <w:spacing w:before="4"/>
        <w:rPr>
          <w:sz w:val="14"/>
        </w:rPr>
      </w:pPr>
    </w:p>
    <w:p>
      <w:pPr>
        <w:spacing w:after="0"/>
        <w:rPr>
          <w:sz w:val="14"/>
        </w:rPr>
        <w:sectPr>
          <w:pgSz w:w="11910" w:h="15880"/>
          <w:pgMar w:header="655" w:footer="544" w:top="840" w:bottom="740" w:left="620" w:right="640"/>
        </w:sectPr>
      </w:pPr>
    </w:p>
    <w:p>
      <w:pPr>
        <w:pStyle w:val="BodyText"/>
        <w:spacing w:before="105"/>
        <w:ind w:left="131"/>
      </w:pPr>
      <w:r>
        <w:rPr>
          <w:w w:val="110"/>
        </w:rPr>
        <w:t>improve</w:t>
      </w:r>
      <w:r>
        <w:rPr>
          <w:spacing w:val="7"/>
          <w:w w:val="110"/>
        </w:rPr>
        <w:t> </w:t>
      </w:r>
      <w:r>
        <w:rPr>
          <w:w w:val="110"/>
        </w:rPr>
        <w:t>the</w:t>
      </w:r>
      <w:r>
        <w:rPr>
          <w:spacing w:val="6"/>
          <w:w w:val="110"/>
        </w:rPr>
        <w:t> </w:t>
      </w:r>
      <w:r>
        <w:rPr>
          <w:w w:val="110"/>
        </w:rPr>
        <w:t>team</w:t>
      </w:r>
      <w:r>
        <w:rPr>
          <w:spacing w:val="7"/>
          <w:w w:val="110"/>
        </w:rPr>
        <w:t> </w:t>
      </w:r>
      <w:r>
        <w:rPr>
          <w:w w:val="110"/>
        </w:rPr>
        <w:t>to</w:t>
      </w:r>
      <w:r>
        <w:rPr>
          <w:spacing w:val="6"/>
          <w:w w:val="110"/>
        </w:rPr>
        <w:t> </w:t>
      </w:r>
      <w:r>
        <w:rPr>
          <w:w w:val="110"/>
        </w:rPr>
        <w:t>score,</w:t>
      </w:r>
      <w:r>
        <w:rPr>
          <w:spacing w:val="6"/>
          <w:w w:val="110"/>
        </w:rPr>
        <w:t> </w:t>
      </w:r>
      <w:r>
        <w:rPr>
          <w:w w:val="110"/>
        </w:rPr>
        <w:t>in</w:t>
      </w:r>
      <w:r>
        <w:rPr>
          <w:spacing w:val="8"/>
          <w:w w:val="110"/>
        </w:rPr>
        <w:t> </w:t>
      </w:r>
      <w:r>
        <w:rPr>
          <w:w w:val="110"/>
        </w:rPr>
        <w:t>which</w:t>
      </w:r>
      <w:r>
        <w:rPr>
          <w:spacing w:val="6"/>
          <w:w w:val="110"/>
        </w:rPr>
        <w:t> </w:t>
      </w:r>
      <w:r>
        <w:rPr>
          <w:w w:val="110"/>
        </w:rPr>
        <w:t>players</w:t>
      </w:r>
      <w:r>
        <w:rPr>
          <w:spacing w:val="7"/>
          <w:w w:val="110"/>
        </w:rPr>
        <w:t> </w:t>
      </w:r>
      <w:r>
        <w:rPr>
          <w:w w:val="110"/>
        </w:rPr>
        <w:t>who</w:t>
      </w:r>
      <w:r>
        <w:rPr>
          <w:spacing w:val="6"/>
          <w:w w:val="110"/>
        </w:rPr>
        <w:t> </w:t>
      </w:r>
      <w:r>
        <w:rPr>
          <w:w w:val="110"/>
        </w:rPr>
        <w:t>do</w:t>
      </w:r>
      <w:r>
        <w:rPr>
          <w:spacing w:val="7"/>
          <w:w w:val="110"/>
        </w:rPr>
        <w:t> </w:t>
      </w:r>
      <w:r>
        <w:rPr>
          <w:w w:val="110"/>
        </w:rPr>
        <w:t>not</w:t>
      </w:r>
      <w:r>
        <w:rPr>
          <w:spacing w:val="7"/>
          <w:w w:val="110"/>
        </w:rPr>
        <w:t> </w:t>
      </w:r>
      <w:r>
        <w:rPr>
          <w:w w:val="110"/>
        </w:rPr>
        <w:t>help</w:t>
      </w:r>
      <w:r>
        <w:rPr>
          <w:spacing w:val="6"/>
          <w:w w:val="110"/>
        </w:rPr>
        <w:t> </w:t>
      </w:r>
      <w:r>
        <w:rPr>
          <w:w w:val="110"/>
        </w:rPr>
        <w:t>the</w:t>
      </w:r>
      <w:r>
        <w:rPr>
          <w:spacing w:val="6"/>
          <w:w w:val="110"/>
        </w:rPr>
        <w:t> </w:t>
      </w:r>
      <w:r>
        <w:rPr>
          <w:spacing w:val="-4"/>
          <w:w w:val="110"/>
        </w:rPr>
        <w:t>team</w:t>
      </w:r>
    </w:p>
    <w:p>
      <w:pPr>
        <w:pStyle w:val="BodyText"/>
        <w:spacing w:before="107"/>
        <w:ind w:left="131"/>
        <w:rPr>
          <w:i/>
        </w:rPr>
      </w:pPr>
      <w:r>
        <w:rPr/>
        <w:br w:type="column"/>
      </w:r>
      <w:r>
        <w:rPr>
          <w:w w:val="110"/>
        </w:rPr>
        <w:t>a</w:t>
      </w:r>
      <w:r>
        <w:rPr>
          <w:spacing w:val="10"/>
          <w:w w:val="110"/>
        </w:rPr>
        <w:t> </w:t>
      </w:r>
      <w:r>
        <w:rPr>
          <w:w w:val="110"/>
        </w:rPr>
        <w:t>better</w:t>
      </w:r>
      <w:r>
        <w:rPr>
          <w:spacing w:val="11"/>
          <w:w w:val="110"/>
        </w:rPr>
        <w:t> </w:t>
      </w:r>
      <w:r>
        <w:rPr>
          <w:w w:val="110"/>
        </w:rPr>
        <w:t>position</w:t>
      </w:r>
      <w:r>
        <w:rPr>
          <w:spacing w:val="12"/>
          <w:w w:val="110"/>
        </w:rPr>
        <w:t> </w:t>
      </w:r>
      <w:r>
        <w:rPr>
          <w:w w:val="110"/>
        </w:rPr>
        <w:t>and</w:t>
      </w:r>
      <w:r>
        <w:rPr>
          <w:spacing w:val="11"/>
          <w:w w:val="110"/>
        </w:rPr>
        <w:t> </w:t>
      </w:r>
      <w:r>
        <w:rPr>
          <w:w w:val="110"/>
        </w:rPr>
        <w:t>goes</w:t>
      </w:r>
      <w:r>
        <w:rPr>
          <w:spacing w:val="9"/>
          <w:w w:val="110"/>
        </w:rPr>
        <w:t> </w:t>
      </w:r>
      <w:r>
        <w:rPr>
          <w:w w:val="110"/>
        </w:rPr>
        <w:t>toward</w:t>
      </w:r>
      <w:r>
        <w:rPr>
          <w:spacing w:val="12"/>
          <w:w w:val="110"/>
        </w:rPr>
        <w:t> </w:t>
      </w:r>
      <w:r>
        <w:rPr>
          <w:w w:val="110"/>
        </w:rPr>
        <w:t>the</w:t>
      </w:r>
      <w:r>
        <w:rPr>
          <w:spacing w:val="11"/>
          <w:w w:val="110"/>
        </w:rPr>
        <w:t> </w:t>
      </w:r>
      <w:r>
        <w:rPr>
          <w:w w:val="110"/>
        </w:rPr>
        <w:t>player</w:t>
      </w:r>
      <w:r>
        <w:rPr>
          <w:spacing w:val="10"/>
          <w:w w:val="110"/>
        </w:rPr>
        <w:t> </w:t>
      </w:r>
      <w:r>
        <w:rPr>
          <w:w w:val="110"/>
        </w:rPr>
        <w:t>that</w:t>
      </w:r>
      <w:r>
        <w:rPr>
          <w:spacing w:val="11"/>
          <w:w w:val="110"/>
        </w:rPr>
        <w:t> </w:t>
      </w:r>
      <w:r>
        <w:rPr>
          <w:w w:val="110"/>
        </w:rPr>
        <w:t>has</w:t>
      </w:r>
      <w:r>
        <w:rPr>
          <w:spacing w:val="10"/>
          <w:w w:val="110"/>
        </w:rPr>
        <w:t> </w:t>
      </w:r>
      <w:r>
        <w:rPr>
          <w:w w:val="110"/>
        </w:rPr>
        <w:t>the</w:t>
      </w:r>
      <w:r>
        <w:rPr>
          <w:spacing w:val="11"/>
          <w:w w:val="110"/>
        </w:rPr>
        <w:t> </w:t>
      </w:r>
      <w:r>
        <w:rPr>
          <w:w w:val="110"/>
        </w:rPr>
        <w:t>ball</w:t>
      </w:r>
      <w:r>
        <w:rPr>
          <w:spacing w:val="10"/>
          <w:w w:val="110"/>
        </w:rPr>
        <w:t> </w:t>
      </w:r>
      <w:r>
        <w:rPr>
          <w:spacing w:val="-5"/>
          <w:w w:val="110"/>
        </w:rPr>
        <w:t>(</w:t>
      </w:r>
      <w:r>
        <w:rPr>
          <w:i/>
          <w:spacing w:val="-5"/>
          <w:w w:val="110"/>
        </w:rPr>
        <w:t>X</w:t>
      </w:r>
      <w:r>
        <w:rPr>
          <w:i/>
          <w:spacing w:val="-5"/>
          <w:w w:val="110"/>
          <w:vertAlign w:val="superscript"/>
        </w:rPr>
        <w:t>t</w:t>
      </w:r>
    </w:p>
    <w:p>
      <w:pPr>
        <w:pStyle w:val="BodyText"/>
        <w:spacing w:before="107"/>
        <w:ind w:left="106"/>
      </w:pPr>
      <w:r>
        <w:rPr/>
        <w:br w:type="column"/>
      </w:r>
      <w:r>
        <w:rPr>
          <w:w w:val="115"/>
        </w:rPr>
        <w:t>)</w:t>
      </w:r>
      <w:r>
        <w:rPr>
          <w:spacing w:val="3"/>
          <w:w w:val="115"/>
        </w:rPr>
        <w:t> </w:t>
      </w:r>
      <w:r>
        <w:rPr>
          <w:spacing w:val="-5"/>
          <w:w w:val="115"/>
        </w:rPr>
        <w:t>to</w:t>
      </w:r>
    </w:p>
    <w:p>
      <w:pPr>
        <w:spacing w:after="0"/>
        <w:sectPr>
          <w:type w:val="continuous"/>
          <w:pgSz w:w="11910" w:h="15880"/>
          <w:pgMar w:header="655" w:footer="544" w:top="620" w:bottom="280" w:left="620" w:right="640"/>
          <w:cols w:num="3" w:equalWidth="0">
            <w:col w:w="5194" w:space="186"/>
            <w:col w:w="4754" w:space="40"/>
            <w:col w:w="476"/>
          </w:cols>
        </w:sectPr>
      </w:pPr>
    </w:p>
    <w:p>
      <w:pPr>
        <w:pStyle w:val="BodyText"/>
        <w:spacing w:line="273" w:lineRule="auto"/>
        <w:ind w:left="131" w:right="38"/>
        <w:jc w:val="both"/>
      </w:pPr>
      <w:r>
        <w:rPr/>
        <mc:AlternateContent>
          <mc:Choice Requires="wps">
            <w:drawing>
              <wp:anchor distT="0" distB="0" distL="0" distR="0" allowOverlap="1" layoutInCell="1" locked="0" behindDoc="0" simplePos="0" relativeHeight="15741440">
                <wp:simplePos x="0" y="0"/>
                <wp:positionH relativeFrom="page">
                  <wp:posOffset>6806155</wp:posOffset>
                </wp:positionH>
                <wp:positionV relativeFrom="paragraph">
                  <wp:posOffset>-51794</wp:posOffset>
                </wp:positionV>
                <wp:extent cx="109855" cy="7874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109855" cy="78740"/>
                        </a:xfrm>
                        <a:prstGeom prst="rect">
                          <a:avLst/>
                        </a:prstGeom>
                      </wps:spPr>
                      <wps:txbx>
                        <w:txbxContent>
                          <w:p>
                            <w:pPr>
                              <w:spacing w:line="122" w:lineRule="exact" w:before="0"/>
                              <w:ind w:left="0" w:right="0" w:firstLine="0"/>
                              <w:jc w:val="left"/>
                              <w:rPr>
                                <w:i/>
                                <w:sz w:val="11"/>
                              </w:rPr>
                            </w:pPr>
                            <w:r>
                              <w:rPr>
                                <w:i/>
                                <w:spacing w:val="-4"/>
                                <w:sz w:val="11"/>
                              </w:rPr>
                              <w:t>ball</w:t>
                            </w:r>
                          </w:p>
                        </w:txbxContent>
                      </wps:txbx>
                      <wps:bodyPr wrap="square" lIns="0" tIns="0" rIns="0" bIns="0" rtlCol="0">
                        <a:noAutofit/>
                      </wps:bodyPr>
                    </wps:wsp>
                  </a:graphicData>
                </a:graphic>
              </wp:anchor>
            </w:drawing>
          </mc:Choice>
          <mc:Fallback>
            <w:pict>
              <v:shape style="position:absolute;margin-left:535.917725pt;margin-top:-4.078291pt;width:8.65pt;height:6.2pt;mso-position-horizontal-relative:page;mso-position-vertical-relative:paragraph;z-index:15741440" type="#_x0000_t202" id="docshape58" filled="false" stroked="false">
                <v:textbox inset="0,0,0,0">
                  <w:txbxContent>
                    <w:p>
                      <w:pPr>
                        <w:spacing w:line="122" w:lineRule="exact" w:before="0"/>
                        <w:ind w:left="0" w:right="0" w:firstLine="0"/>
                        <w:jc w:val="left"/>
                        <w:rPr>
                          <w:i/>
                          <w:sz w:val="11"/>
                        </w:rPr>
                      </w:pPr>
                      <w:r>
                        <w:rPr>
                          <w:i/>
                          <w:spacing w:val="-4"/>
                          <w:sz w:val="11"/>
                        </w:rPr>
                        <w:t>ball</w:t>
                      </w:r>
                    </w:p>
                  </w:txbxContent>
                </v:textbox>
                <w10:wrap type="none"/>
              </v:shape>
            </w:pict>
          </mc:Fallback>
        </mc:AlternateContent>
      </w:r>
      <w:r>
        <w:rPr>
          <w:w w:val="110"/>
        </w:rPr>
        <w:t>much</w:t>
      </w:r>
      <w:r>
        <w:rPr>
          <w:w w:val="110"/>
        </w:rPr>
        <w:t> are</w:t>
      </w:r>
      <w:r>
        <w:rPr>
          <w:w w:val="110"/>
        </w:rPr>
        <w:t> replaced</w:t>
      </w:r>
      <w:r>
        <w:rPr>
          <w:w w:val="110"/>
        </w:rPr>
        <w:t> by</w:t>
      </w:r>
      <w:r>
        <w:rPr>
          <w:w w:val="110"/>
        </w:rPr>
        <w:t> other</w:t>
      </w:r>
      <w:r>
        <w:rPr>
          <w:w w:val="110"/>
        </w:rPr>
        <w:t> players</w:t>
      </w:r>
      <w:r>
        <w:rPr>
          <w:w w:val="110"/>
        </w:rPr>
        <w:t> to</w:t>
      </w:r>
      <w:r>
        <w:rPr>
          <w:w w:val="110"/>
        </w:rPr>
        <w:t> give</w:t>
      </w:r>
      <w:r>
        <w:rPr>
          <w:w w:val="110"/>
        </w:rPr>
        <w:t> the</w:t>
      </w:r>
      <w:r>
        <w:rPr>
          <w:w w:val="110"/>
        </w:rPr>
        <w:t> team</w:t>
      </w:r>
      <w:r>
        <w:rPr>
          <w:w w:val="110"/>
        </w:rPr>
        <w:t> more</w:t>
      </w:r>
      <w:r>
        <w:rPr>
          <w:w w:val="110"/>
        </w:rPr>
        <w:t> power</w:t>
      </w:r>
      <w:r>
        <w:rPr>
          <w:w w:val="110"/>
        </w:rPr>
        <w:t> </w:t>
      </w:r>
      <w:r>
        <w:rPr>
          <w:w w:val="110"/>
        </w:rPr>
        <w:t>to score.</w:t>
      </w:r>
      <w:r>
        <w:rPr>
          <w:spacing w:val="-7"/>
          <w:w w:val="110"/>
        </w:rPr>
        <w:t> </w:t>
      </w:r>
      <w:r>
        <w:rPr>
          <w:w w:val="110"/>
        </w:rPr>
        <w:t>In</w:t>
      </w:r>
      <w:r>
        <w:rPr>
          <w:spacing w:val="-7"/>
          <w:w w:val="110"/>
        </w:rPr>
        <w:t> </w:t>
      </w:r>
      <w:r>
        <w:rPr>
          <w:w w:val="110"/>
        </w:rPr>
        <w:t>the</w:t>
      </w:r>
      <w:r>
        <w:rPr>
          <w:spacing w:val="-7"/>
          <w:w w:val="110"/>
        </w:rPr>
        <w:t> </w:t>
      </w:r>
      <w:r>
        <w:rPr>
          <w:w w:val="110"/>
        </w:rPr>
        <w:t>proposed</w:t>
      </w:r>
      <w:r>
        <w:rPr>
          <w:spacing w:val="-8"/>
          <w:w w:val="110"/>
        </w:rPr>
        <w:t> </w:t>
      </w:r>
      <w:r>
        <w:rPr>
          <w:w w:val="110"/>
        </w:rPr>
        <w:t>algorithm,</w:t>
      </w:r>
      <w:r>
        <w:rPr>
          <w:spacing w:val="-7"/>
          <w:w w:val="110"/>
        </w:rPr>
        <w:t> </w:t>
      </w:r>
      <w:r>
        <w:rPr>
          <w:w w:val="110"/>
        </w:rPr>
        <w:t>this</w:t>
      </w:r>
      <w:r>
        <w:rPr>
          <w:spacing w:val="-7"/>
          <w:w w:val="110"/>
        </w:rPr>
        <w:t> </w:t>
      </w:r>
      <w:r>
        <w:rPr>
          <w:w w:val="110"/>
        </w:rPr>
        <w:t>solution</w:t>
      </w:r>
      <w:r>
        <w:rPr>
          <w:spacing w:val="-7"/>
          <w:w w:val="110"/>
        </w:rPr>
        <w:t> </w:t>
      </w:r>
      <w:r>
        <w:rPr>
          <w:w w:val="110"/>
        </w:rPr>
        <w:t>is</w:t>
      </w:r>
      <w:r>
        <w:rPr>
          <w:spacing w:val="-7"/>
          <w:w w:val="110"/>
        </w:rPr>
        <w:t> </w:t>
      </w:r>
      <w:r>
        <w:rPr>
          <w:w w:val="110"/>
        </w:rPr>
        <w:t>also</w:t>
      </w:r>
      <w:r>
        <w:rPr>
          <w:spacing w:val="-7"/>
          <w:w w:val="110"/>
        </w:rPr>
        <w:t> </w:t>
      </w:r>
      <w:r>
        <w:rPr>
          <w:w w:val="110"/>
        </w:rPr>
        <w:t>considered,</w:t>
      </w:r>
      <w:r>
        <w:rPr>
          <w:spacing w:val="-7"/>
          <w:w w:val="110"/>
        </w:rPr>
        <w:t> </w:t>
      </w:r>
      <w:r>
        <w:rPr>
          <w:w w:val="110"/>
        </w:rPr>
        <w:t>and</w:t>
      </w:r>
      <w:r>
        <w:rPr>
          <w:spacing w:val="-7"/>
          <w:w w:val="110"/>
        </w:rPr>
        <w:t> </w:t>
      </w:r>
      <w:r>
        <w:rPr>
          <w:w w:val="110"/>
        </w:rPr>
        <w:t>in each</w:t>
      </w:r>
      <w:r>
        <w:rPr>
          <w:w w:val="110"/>
        </w:rPr>
        <w:t> iteration,</w:t>
      </w:r>
      <w:r>
        <w:rPr>
          <w:w w:val="110"/>
        </w:rPr>
        <w:t> poor</w:t>
      </w:r>
      <w:r>
        <w:rPr>
          <w:w w:val="110"/>
        </w:rPr>
        <w:t> quality</w:t>
      </w:r>
      <w:r>
        <w:rPr>
          <w:w w:val="110"/>
        </w:rPr>
        <w:t> solutions</w:t>
      </w:r>
      <w:r>
        <w:rPr>
          <w:w w:val="110"/>
        </w:rPr>
        <w:t> are</w:t>
      </w:r>
      <w:r>
        <w:rPr>
          <w:w w:val="110"/>
        </w:rPr>
        <w:t> removed</w:t>
      </w:r>
      <w:r>
        <w:rPr>
          <w:w w:val="110"/>
        </w:rPr>
        <w:t> from</w:t>
      </w:r>
      <w:r>
        <w:rPr>
          <w:w w:val="110"/>
        </w:rPr>
        <w:t> the</w:t>
      </w:r>
      <w:r>
        <w:rPr>
          <w:w w:val="110"/>
        </w:rPr>
        <w:t> populari- zation of the problem and the algorithm replaces them with better so- lutions</w:t>
      </w:r>
      <w:r>
        <w:rPr>
          <w:spacing w:val="-4"/>
          <w:w w:val="110"/>
        </w:rPr>
        <w:t> </w:t>
      </w:r>
      <w:r>
        <w:rPr>
          <w:w w:val="110"/>
        </w:rPr>
        <w:t>to</w:t>
      </w:r>
      <w:r>
        <w:rPr>
          <w:spacing w:val="-4"/>
          <w:w w:val="110"/>
        </w:rPr>
        <w:t> </w:t>
      </w:r>
      <w:r>
        <w:rPr>
          <w:w w:val="110"/>
        </w:rPr>
        <w:t>the</w:t>
      </w:r>
      <w:r>
        <w:rPr>
          <w:spacing w:val="-4"/>
          <w:w w:val="110"/>
        </w:rPr>
        <w:t> </w:t>
      </w:r>
      <w:r>
        <w:rPr>
          <w:w w:val="110"/>
        </w:rPr>
        <w:t>problem.</w:t>
      </w:r>
      <w:r>
        <w:rPr>
          <w:spacing w:val="-4"/>
          <w:w w:val="110"/>
        </w:rPr>
        <w:t> </w:t>
      </w:r>
      <w:r>
        <w:rPr>
          <w:w w:val="110"/>
        </w:rPr>
        <w:t>The</w:t>
      </w:r>
      <w:r>
        <w:rPr>
          <w:spacing w:val="-3"/>
          <w:w w:val="110"/>
        </w:rPr>
        <w:t> </w:t>
      </w:r>
      <w:r>
        <w:rPr>
          <w:w w:val="110"/>
        </w:rPr>
        <w:t>specific</w:t>
      </w:r>
      <w:r>
        <w:rPr>
          <w:spacing w:val="-4"/>
          <w:w w:val="110"/>
        </w:rPr>
        <w:t> </w:t>
      </w:r>
      <w:r>
        <w:rPr>
          <w:w w:val="110"/>
        </w:rPr>
        <w:t>amount</w:t>
      </w:r>
      <w:r>
        <w:rPr>
          <w:spacing w:val="-5"/>
          <w:w w:val="110"/>
        </w:rPr>
        <w:t> </w:t>
      </w:r>
      <w:r>
        <w:rPr>
          <w:w w:val="110"/>
        </w:rPr>
        <w:t>on</w:t>
      </w:r>
      <w:r>
        <w:rPr>
          <w:spacing w:val="-4"/>
          <w:w w:val="110"/>
        </w:rPr>
        <w:t> </w:t>
      </w:r>
      <w:r>
        <w:rPr>
          <w:w w:val="110"/>
        </w:rPr>
        <w:t>which</w:t>
      </w:r>
      <w:r>
        <w:rPr>
          <w:spacing w:val="-4"/>
          <w:w w:val="110"/>
        </w:rPr>
        <w:t> </w:t>
      </w:r>
      <w:r>
        <w:rPr>
          <w:w w:val="110"/>
        </w:rPr>
        <w:t>the</w:t>
      </w:r>
      <w:r>
        <w:rPr>
          <w:spacing w:val="-4"/>
          <w:w w:val="110"/>
        </w:rPr>
        <w:t> </w:t>
      </w:r>
      <w:r>
        <w:rPr>
          <w:w w:val="110"/>
        </w:rPr>
        <w:t>switch</w:t>
      </w:r>
      <w:r>
        <w:rPr>
          <w:spacing w:val="-3"/>
          <w:w w:val="110"/>
        </w:rPr>
        <w:t> </w:t>
      </w:r>
      <w:r>
        <w:rPr>
          <w:w w:val="110"/>
        </w:rPr>
        <w:t>can</w:t>
      </w:r>
      <w:r>
        <w:rPr>
          <w:spacing w:val="-4"/>
          <w:w w:val="110"/>
        </w:rPr>
        <w:t> </w:t>
      </w:r>
      <w:r>
        <w:rPr>
          <w:w w:val="110"/>
        </w:rPr>
        <w:t>be made</w:t>
      </w:r>
      <w:r>
        <w:rPr>
          <w:spacing w:val="17"/>
          <w:w w:val="110"/>
        </w:rPr>
        <w:t> </w:t>
      </w:r>
      <w:r>
        <w:rPr>
          <w:w w:val="110"/>
        </w:rPr>
        <w:t>is</w:t>
      </w:r>
      <w:r>
        <w:rPr>
          <w:spacing w:val="18"/>
          <w:w w:val="110"/>
        </w:rPr>
        <w:t> </w:t>
      </w:r>
      <w:r>
        <w:rPr>
          <w:w w:val="110"/>
        </w:rPr>
        <w:t>called</w:t>
      </w:r>
      <w:r>
        <w:rPr>
          <w:spacing w:val="17"/>
          <w:w w:val="110"/>
        </w:rPr>
        <w:t> </w:t>
      </w:r>
      <w:r>
        <w:rPr>
          <w:w w:val="110"/>
        </w:rPr>
        <w:t>the</w:t>
      </w:r>
      <w:r>
        <w:rPr>
          <w:spacing w:val="17"/>
          <w:w w:val="110"/>
        </w:rPr>
        <w:t> </w:t>
      </w:r>
      <w:r>
        <w:rPr>
          <w:w w:val="110"/>
        </w:rPr>
        <w:t>fitness</w:t>
      </w:r>
      <w:r>
        <w:rPr>
          <w:spacing w:val="18"/>
          <w:w w:val="110"/>
        </w:rPr>
        <w:t> </w:t>
      </w:r>
      <w:r>
        <w:rPr>
          <w:w w:val="110"/>
        </w:rPr>
        <w:t>limitation</w:t>
      </w:r>
      <w:r>
        <w:rPr>
          <w:spacing w:val="17"/>
          <w:w w:val="110"/>
        </w:rPr>
        <w:t> </w:t>
      </w:r>
      <w:r>
        <w:rPr>
          <w:w w:val="110"/>
        </w:rPr>
        <w:t>value</w:t>
      </w:r>
      <w:r>
        <w:rPr>
          <w:spacing w:val="17"/>
          <w:w w:val="110"/>
        </w:rPr>
        <w:t> </w:t>
      </w:r>
      <w:r>
        <w:rPr>
          <w:w w:val="110"/>
        </w:rPr>
        <w:t>(FLV),</w:t>
      </w:r>
      <w:r>
        <w:rPr>
          <w:spacing w:val="17"/>
          <w:w w:val="110"/>
        </w:rPr>
        <w:t> </w:t>
      </w:r>
      <w:r>
        <w:rPr>
          <w:w w:val="110"/>
        </w:rPr>
        <w:t>which</w:t>
      </w:r>
      <w:r>
        <w:rPr>
          <w:spacing w:val="18"/>
          <w:w w:val="110"/>
        </w:rPr>
        <w:t> </w:t>
      </w:r>
      <w:r>
        <w:rPr>
          <w:w w:val="110"/>
        </w:rPr>
        <w:t>replaces</w:t>
      </w:r>
      <w:r>
        <w:rPr>
          <w:spacing w:val="18"/>
          <w:w w:val="110"/>
        </w:rPr>
        <w:t> </w:t>
      </w:r>
      <w:r>
        <w:rPr>
          <w:spacing w:val="-5"/>
          <w:w w:val="110"/>
        </w:rPr>
        <w:t>the</w:t>
      </w:r>
    </w:p>
    <w:p>
      <w:pPr>
        <w:pStyle w:val="BodyText"/>
        <w:spacing w:line="276" w:lineRule="auto" w:before="38"/>
        <w:ind w:left="131" w:right="110"/>
        <w:jc w:val="both"/>
      </w:pPr>
      <w:r>
        <w:rPr/>
        <w:br w:type="column"/>
      </w:r>
      <w:r>
        <w:rPr>
          <w:w w:val="110"/>
        </w:rPr>
        <w:t>receive</w:t>
      </w:r>
      <w:r>
        <w:rPr>
          <w:w w:val="110"/>
        </w:rPr>
        <w:t> it (general movement) or be guided by the coach to attack </w:t>
      </w:r>
      <w:r>
        <w:rPr>
          <w:w w:val="110"/>
        </w:rPr>
        <w:t>or substitute.</w:t>
      </w:r>
      <w:r>
        <w:rPr>
          <w:spacing w:val="-4"/>
          <w:w w:val="110"/>
        </w:rPr>
        <w:t> </w:t>
      </w:r>
      <w:r>
        <w:rPr>
          <w:w w:val="110"/>
        </w:rPr>
        <w:t>In</w:t>
      </w:r>
      <w:r>
        <w:rPr>
          <w:spacing w:val="-5"/>
          <w:w w:val="110"/>
        </w:rPr>
        <w:t> </w:t>
      </w:r>
      <w:r>
        <w:rPr>
          <w:w w:val="110"/>
        </w:rPr>
        <w:t>MFGA,</w:t>
      </w:r>
      <w:r>
        <w:rPr>
          <w:spacing w:val="-5"/>
          <w:w w:val="110"/>
        </w:rPr>
        <w:t> </w:t>
      </w:r>
      <w:r>
        <w:rPr>
          <w:w w:val="110"/>
        </w:rPr>
        <w:t>the</w:t>
      </w:r>
      <w:r>
        <w:rPr>
          <w:spacing w:val="-4"/>
          <w:w w:val="110"/>
        </w:rPr>
        <w:t> </w:t>
      </w:r>
      <w:r>
        <w:rPr>
          <w:w w:val="110"/>
        </w:rPr>
        <w:t>general</w:t>
      </w:r>
      <w:r>
        <w:rPr>
          <w:spacing w:val="-4"/>
          <w:w w:val="110"/>
        </w:rPr>
        <w:t> </w:t>
      </w:r>
      <w:r>
        <w:rPr>
          <w:w w:val="110"/>
        </w:rPr>
        <w:t>movement</w:t>
      </w:r>
      <w:r>
        <w:rPr>
          <w:spacing w:val="-5"/>
          <w:w w:val="110"/>
        </w:rPr>
        <w:t> </w:t>
      </w:r>
      <w:r>
        <w:rPr>
          <w:w w:val="110"/>
        </w:rPr>
        <w:t>of</w:t>
      </w:r>
      <w:r>
        <w:rPr>
          <w:spacing w:val="-4"/>
          <w:w w:val="110"/>
        </w:rPr>
        <w:t> </w:t>
      </w:r>
      <w:r>
        <w:rPr>
          <w:w w:val="110"/>
        </w:rPr>
        <w:t>players</w:t>
      </w:r>
      <w:r>
        <w:rPr>
          <w:spacing w:val="-5"/>
          <w:w w:val="110"/>
        </w:rPr>
        <w:t> </w:t>
      </w:r>
      <w:r>
        <w:rPr>
          <w:w w:val="110"/>
        </w:rPr>
        <w:t>is</w:t>
      </w:r>
      <w:r>
        <w:rPr>
          <w:spacing w:val="-4"/>
          <w:w w:val="110"/>
        </w:rPr>
        <w:t> </w:t>
      </w:r>
      <w:r>
        <w:rPr>
          <w:w w:val="110"/>
        </w:rPr>
        <w:t>modeled</w:t>
      </w:r>
      <w:r>
        <w:rPr>
          <w:spacing w:val="-5"/>
          <w:w w:val="110"/>
        </w:rPr>
        <w:t> </w:t>
      </w:r>
      <w:r>
        <w:rPr>
          <w:w w:val="110"/>
        </w:rPr>
        <w:t>with Formula</w:t>
      </w:r>
      <w:r>
        <w:rPr>
          <w:spacing w:val="14"/>
          <w:w w:val="110"/>
        </w:rPr>
        <w:t> </w:t>
      </w:r>
      <w:hyperlink w:history="true" w:anchor="_bookmark18">
        <w:r>
          <w:rPr>
            <w:color w:val="2196D1"/>
            <w:w w:val="110"/>
          </w:rPr>
          <w:t>(6)</w:t>
        </w:r>
      </w:hyperlink>
      <w:r>
        <w:rPr>
          <w:w w:val="110"/>
        </w:rPr>
        <w:t>.</w:t>
      </w:r>
      <w:r>
        <w:rPr>
          <w:spacing w:val="14"/>
          <w:w w:val="110"/>
        </w:rPr>
        <w:t> </w:t>
      </w:r>
      <w:r>
        <w:rPr>
          <w:w w:val="110"/>
        </w:rPr>
        <w:t>In</w:t>
      </w:r>
      <w:r>
        <w:rPr>
          <w:spacing w:val="15"/>
          <w:w w:val="110"/>
        </w:rPr>
        <w:t> </w:t>
      </w:r>
      <w:r>
        <w:rPr>
          <w:w w:val="110"/>
        </w:rPr>
        <w:t>this</w:t>
      </w:r>
      <w:r>
        <w:rPr>
          <w:spacing w:val="14"/>
          <w:w w:val="110"/>
        </w:rPr>
        <w:t> </w:t>
      </w:r>
      <w:r>
        <w:rPr>
          <w:w w:val="110"/>
        </w:rPr>
        <w:t>formula,</w:t>
      </w:r>
      <w:r>
        <w:rPr>
          <w:spacing w:val="14"/>
          <w:w w:val="110"/>
        </w:rPr>
        <w:t> </w:t>
      </w:r>
      <w:r>
        <w:rPr>
          <w:w w:val="110"/>
        </w:rPr>
        <w:t>player</w:t>
      </w:r>
      <w:r>
        <w:rPr>
          <w:spacing w:val="14"/>
          <w:w w:val="110"/>
        </w:rPr>
        <w:t> </w:t>
      </w:r>
      <w:r>
        <w:rPr>
          <w:i/>
          <w:w w:val="110"/>
        </w:rPr>
        <w:t>X</w:t>
      </w:r>
      <w:r>
        <w:rPr>
          <w:i/>
          <w:w w:val="110"/>
          <w:vertAlign w:val="superscript"/>
        </w:rPr>
        <w:t>t</w:t>
      </w:r>
      <w:r>
        <w:rPr>
          <w:i/>
          <w:spacing w:val="28"/>
          <w:w w:val="110"/>
          <w:vertAlign w:val="baseline"/>
        </w:rPr>
        <w:t> </w:t>
      </w:r>
      <w:r>
        <w:rPr>
          <w:w w:val="110"/>
          <w:vertAlign w:val="baseline"/>
        </w:rPr>
        <w:t>moves</w:t>
      </w:r>
      <w:r>
        <w:rPr>
          <w:spacing w:val="14"/>
          <w:w w:val="110"/>
          <w:vertAlign w:val="baseline"/>
        </w:rPr>
        <w:t> </w:t>
      </w:r>
      <w:r>
        <w:rPr>
          <w:w w:val="110"/>
          <w:vertAlign w:val="baseline"/>
        </w:rPr>
        <w:t>to</w:t>
      </w:r>
      <w:r>
        <w:rPr>
          <w:spacing w:val="14"/>
          <w:w w:val="110"/>
          <w:vertAlign w:val="baseline"/>
        </w:rPr>
        <w:t> </w:t>
      </w:r>
      <w:r>
        <w:rPr>
          <w:w w:val="110"/>
          <w:vertAlign w:val="baseline"/>
        </w:rPr>
        <w:t>get</w:t>
      </w:r>
      <w:r>
        <w:rPr>
          <w:spacing w:val="14"/>
          <w:w w:val="110"/>
          <w:vertAlign w:val="baseline"/>
        </w:rPr>
        <w:t> </w:t>
      </w:r>
      <w:r>
        <w:rPr>
          <w:w w:val="110"/>
          <w:vertAlign w:val="baseline"/>
        </w:rPr>
        <w:t>a</w:t>
      </w:r>
      <w:r>
        <w:rPr>
          <w:spacing w:val="14"/>
          <w:w w:val="110"/>
          <w:vertAlign w:val="baseline"/>
        </w:rPr>
        <w:t> </w:t>
      </w:r>
      <w:r>
        <w:rPr>
          <w:w w:val="110"/>
          <w:vertAlign w:val="baseline"/>
        </w:rPr>
        <w:t>better</w:t>
      </w:r>
      <w:r>
        <w:rPr>
          <w:spacing w:val="14"/>
          <w:w w:val="110"/>
          <w:vertAlign w:val="baseline"/>
        </w:rPr>
        <w:t> </w:t>
      </w:r>
      <w:r>
        <w:rPr>
          <w:spacing w:val="-2"/>
          <w:w w:val="110"/>
          <w:vertAlign w:val="baseline"/>
        </w:rPr>
        <w:t>position</w:t>
      </w:r>
    </w:p>
    <w:p>
      <w:pPr>
        <w:pStyle w:val="BodyText"/>
        <w:spacing w:line="332" w:lineRule="exact"/>
        <w:ind w:left="131"/>
        <w:jc w:val="both"/>
      </w:pPr>
      <w:r>
        <w:rPr/>
        <mc:AlternateContent>
          <mc:Choice Requires="wps">
            <w:drawing>
              <wp:anchor distT="0" distB="0" distL="0" distR="0" allowOverlap="1" layoutInCell="1" locked="0" behindDoc="1" simplePos="0" relativeHeight="484340736">
                <wp:simplePos x="0" y="0"/>
                <wp:positionH relativeFrom="page">
                  <wp:posOffset>5637601</wp:posOffset>
                </wp:positionH>
                <wp:positionV relativeFrom="paragraph">
                  <wp:posOffset>-72899</wp:posOffset>
                </wp:positionV>
                <wp:extent cx="19050" cy="7874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443.90564pt;margin-top:-5.740095pt;width:1.5pt;height:6.2pt;mso-position-horizontal-relative:page;mso-position-vertical-relative:paragraph;z-index:-18975744" type="#_x0000_t202" id="docshape59"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4341248">
                <wp:simplePos x="0" y="0"/>
                <wp:positionH relativeFrom="page">
                  <wp:posOffset>5340245</wp:posOffset>
                </wp:positionH>
                <wp:positionV relativeFrom="paragraph">
                  <wp:posOffset>74700</wp:posOffset>
                </wp:positionV>
                <wp:extent cx="19050" cy="7874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420.49176pt;margin-top:5.881905pt;width:1.5pt;height:6.2pt;mso-position-horizontal-relative:page;mso-position-vertical-relative:paragraph;z-index:-18975232" type="#_x0000_t202" id="docshape60"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w:w w:val="110"/>
        </w:rPr>
        <w:t>towards</w:t>
      </w:r>
      <w:r>
        <w:rPr>
          <w:spacing w:val="9"/>
          <w:w w:val="110"/>
        </w:rPr>
        <w:t> </w:t>
      </w:r>
      <w:r>
        <w:rPr>
          <w:w w:val="110"/>
        </w:rPr>
        <w:t>the</w:t>
      </w:r>
      <w:r>
        <w:rPr>
          <w:spacing w:val="10"/>
          <w:w w:val="110"/>
        </w:rPr>
        <w:t> </w:t>
      </w:r>
      <w:r>
        <w:rPr>
          <w:w w:val="110"/>
        </w:rPr>
        <w:t>previous</w:t>
      </w:r>
      <w:r>
        <w:rPr>
          <w:spacing w:val="9"/>
          <w:w w:val="110"/>
        </w:rPr>
        <w:t> </w:t>
      </w:r>
      <w:r>
        <w:rPr>
          <w:w w:val="110"/>
        </w:rPr>
        <w:t>position</w:t>
      </w:r>
      <w:r>
        <w:rPr>
          <w:spacing w:val="10"/>
          <w:w w:val="110"/>
        </w:rPr>
        <w:t> </w:t>
      </w:r>
      <w:r>
        <w:rPr>
          <w:i/>
          <w:w w:val="110"/>
        </w:rPr>
        <w:t>X</w:t>
      </w:r>
      <w:r>
        <w:rPr>
          <w:i/>
          <w:w w:val="110"/>
          <w:vertAlign w:val="superscript"/>
        </w:rPr>
        <w:t>t</w:t>
      </w:r>
      <w:r>
        <w:rPr>
          <w:rFonts w:ascii="Latin Modern Math" w:hAnsi="Latin Modern Math"/>
          <w:w w:val="110"/>
          <w:vertAlign w:val="superscript"/>
        </w:rPr>
        <w:t>—</w:t>
      </w:r>
      <w:r>
        <w:rPr>
          <w:w w:val="110"/>
          <w:vertAlign w:val="superscript"/>
        </w:rPr>
        <w:t>1</w:t>
      </w:r>
      <w:r>
        <w:rPr>
          <w:spacing w:val="19"/>
          <w:w w:val="110"/>
          <w:vertAlign w:val="baseline"/>
        </w:rPr>
        <w:t> </w:t>
      </w:r>
      <w:r>
        <w:rPr>
          <w:w w:val="110"/>
          <w:vertAlign w:val="baseline"/>
        </w:rPr>
        <w:t>and</w:t>
      </w:r>
      <w:r>
        <w:rPr>
          <w:spacing w:val="9"/>
          <w:w w:val="110"/>
          <w:vertAlign w:val="baseline"/>
        </w:rPr>
        <w:t> </w:t>
      </w:r>
      <w:r>
        <w:rPr>
          <w:w w:val="110"/>
          <w:vertAlign w:val="baseline"/>
        </w:rPr>
        <w:t>the</w:t>
      </w:r>
      <w:r>
        <w:rPr>
          <w:spacing w:val="10"/>
          <w:w w:val="110"/>
          <w:vertAlign w:val="baseline"/>
        </w:rPr>
        <w:t> </w:t>
      </w:r>
      <w:r>
        <w:rPr>
          <w:w w:val="110"/>
          <w:vertAlign w:val="baseline"/>
        </w:rPr>
        <w:t>position</w:t>
      </w:r>
      <w:r>
        <w:rPr>
          <w:spacing w:val="9"/>
          <w:w w:val="110"/>
          <w:vertAlign w:val="baseline"/>
        </w:rPr>
        <w:t> </w:t>
      </w:r>
      <w:r>
        <w:rPr>
          <w:w w:val="110"/>
          <w:vertAlign w:val="baseline"/>
        </w:rPr>
        <w:t>of</w:t>
      </w:r>
      <w:r>
        <w:rPr>
          <w:spacing w:val="9"/>
          <w:w w:val="110"/>
          <w:vertAlign w:val="baseline"/>
        </w:rPr>
        <w:t> </w:t>
      </w:r>
      <w:r>
        <w:rPr>
          <w:w w:val="110"/>
          <w:vertAlign w:val="baseline"/>
        </w:rPr>
        <w:t>the</w:t>
      </w:r>
      <w:r>
        <w:rPr>
          <w:spacing w:val="10"/>
          <w:w w:val="110"/>
          <w:vertAlign w:val="baseline"/>
        </w:rPr>
        <w:t> </w:t>
      </w:r>
      <w:r>
        <w:rPr>
          <w:w w:val="110"/>
          <w:vertAlign w:val="baseline"/>
        </w:rPr>
        <w:t>player</w:t>
      </w:r>
      <w:r>
        <w:rPr>
          <w:spacing w:val="10"/>
          <w:w w:val="110"/>
          <w:vertAlign w:val="baseline"/>
        </w:rPr>
        <w:t> </w:t>
      </w:r>
      <w:r>
        <w:rPr>
          <w:spacing w:val="-5"/>
          <w:w w:val="110"/>
          <w:vertAlign w:val="baseline"/>
        </w:rPr>
        <w:t>who</w:t>
      </w:r>
    </w:p>
    <w:p>
      <w:pPr>
        <w:pStyle w:val="BodyText"/>
        <w:spacing w:line="91" w:lineRule="exact"/>
        <w:ind w:left="131"/>
        <w:jc w:val="both"/>
      </w:pPr>
      <w:r>
        <w:rPr/>
        <mc:AlternateContent>
          <mc:Choice Requires="wps">
            <w:drawing>
              <wp:anchor distT="0" distB="0" distL="0" distR="0" allowOverlap="1" layoutInCell="1" locked="0" behindDoc="1" simplePos="0" relativeHeight="484341760">
                <wp:simplePos x="0" y="0"/>
                <wp:positionH relativeFrom="page">
                  <wp:posOffset>4599365</wp:posOffset>
                </wp:positionH>
                <wp:positionV relativeFrom="paragraph">
                  <wp:posOffset>6176</wp:posOffset>
                </wp:positionV>
                <wp:extent cx="109855" cy="7874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109855" cy="78740"/>
                        </a:xfrm>
                        <a:prstGeom prst="rect">
                          <a:avLst/>
                        </a:prstGeom>
                      </wps:spPr>
                      <wps:txbx>
                        <w:txbxContent>
                          <w:p>
                            <w:pPr>
                              <w:spacing w:line="122" w:lineRule="exact" w:before="0"/>
                              <w:ind w:left="0" w:right="0" w:firstLine="0"/>
                              <w:jc w:val="left"/>
                              <w:rPr>
                                <w:i/>
                                <w:sz w:val="11"/>
                              </w:rPr>
                            </w:pPr>
                            <w:r>
                              <w:rPr>
                                <w:i/>
                                <w:spacing w:val="-4"/>
                                <w:sz w:val="11"/>
                              </w:rPr>
                              <w:t>ball</w:t>
                            </w:r>
                          </w:p>
                        </w:txbxContent>
                      </wps:txbx>
                      <wps:bodyPr wrap="square" lIns="0" tIns="0" rIns="0" bIns="0" rtlCol="0">
                        <a:noAutofit/>
                      </wps:bodyPr>
                    </wps:wsp>
                  </a:graphicData>
                </a:graphic>
              </wp:anchor>
            </w:drawing>
          </mc:Choice>
          <mc:Fallback>
            <w:pict>
              <v:shape style="position:absolute;margin-left:362.154755pt;margin-top:.486367pt;width:8.65pt;height:6.2pt;mso-position-horizontal-relative:page;mso-position-vertical-relative:paragraph;z-index:-18974720" type="#_x0000_t202" id="docshape61" filled="false" stroked="false">
                <v:textbox inset="0,0,0,0">
                  <w:txbxContent>
                    <w:p>
                      <w:pPr>
                        <w:spacing w:line="122" w:lineRule="exact" w:before="0"/>
                        <w:ind w:left="0" w:right="0" w:firstLine="0"/>
                        <w:jc w:val="left"/>
                        <w:rPr>
                          <w:i/>
                          <w:sz w:val="11"/>
                        </w:rPr>
                      </w:pPr>
                      <w:r>
                        <w:rPr>
                          <w:i/>
                          <w:spacing w:val="-4"/>
                          <w:sz w:val="11"/>
                        </w:rPr>
                        <w:t>ball</w:t>
                      </w:r>
                    </w:p>
                  </w:txbxContent>
                </v:textbox>
                <w10:wrap type="none"/>
              </v:shape>
            </w:pict>
          </mc:Fallback>
        </mc:AlternateContent>
      </w:r>
      <w:r>
        <w:rPr>
          <w:w w:val="110"/>
        </w:rPr>
        <w:t>holds</w:t>
      </w:r>
      <w:r>
        <w:rPr>
          <w:spacing w:val="3"/>
          <w:w w:val="110"/>
        </w:rPr>
        <w:t> </w:t>
      </w:r>
      <w:r>
        <w:rPr>
          <w:w w:val="110"/>
        </w:rPr>
        <w:t>the</w:t>
      </w:r>
      <w:r>
        <w:rPr>
          <w:spacing w:val="4"/>
          <w:w w:val="110"/>
        </w:rPr>
        <w:t> </w:t>
      </w:r>
      <w:r>
        <w:rPr>
          <w:w w:val="110"/>
        </w:rPr>
        <w:t>ball</w:t>
      </w:r>
      <w:r>
        <w:rPr>
          <w:spacing w:val="4"/>
          <w:w w:val="110"/>
        </w:rPr>
        <w:t> </w:t>
      </w:r>
      <w:r>
        <w:rPr>
          <w:i/>
          <w:w w:val="110"/>
        </w:rPr>
        <w:t>X</w:t>
      </w:r>
      <w:r>
        <w:rPr>
          <w:i/>
          <w:w w:val="110"/>
          <w:vertAlign w:val="superscript"/>
        </w:rPr>
        <w:t>t</w:t>
      </w:r>
      <w:r>
        <w:rPr>
          <w:i/>
          <w:spacing w:val="29"/>
          <w:w w:val="110"/>
          <w:vertAlign w:val="baseline"/>
        </w:rPr>
        <w:t>  </w:t>
      </w:r>
      <w:r>
        <w:rPr>
          <w:spacing w:val="-10"/>
          <w:w w:val="110"/>
          <w:vertAlign w:val="baseline"/>
        </w:rPr>
        <w:t>.</w:t>
      </w:r>
    </w:p>
    <w:p>
      <w:pPr>
        <w:spacing w:after="0" w:line="91" w:lineRule="exact"/>
        <w:jc w:val="both"/>
        <w:sectPr>
          <w:type w:val="continuous"/>
          <w:pgSz w:w="11910" w:h="15880"/>
          <w:pgMar w:header="655" w:footer="544" w:top="620" w:bottom="280" w:left="620" w:right="640"/>
          <w:cols w:num="2" w:equalWidth="0">
            <w:col w:w="5194" w:space="186"/>
            <w:col w:w="5270"/>
          </w:cols>
        </w:sectPr>
      </w:pPr>
    </w:p>
    <w:p>
      <w:pPr>
        <w:tabs>
          <w:tab w:pos="5511" w:val="left" w:leader="none"/>
        </w:tabs>
        <w:spacing w:line="103" w:lineRule="exact" w:before="0"/>
        <w:ind w:left="131" w:right="0" w:firstLine="0"/>
        <w:jc w:val="left"/>
        <w:rPr>
          <w:rFonts w:ascii="STIX" w:hAnsi="STIX"/>
          <w:i/>
          <w:sz w:val="16"/>
        </w:rPr>
      </w:pPr>
      <w:r>
        <w:rPr>
          <w:w w:val="110"/>
          <w:sz w:val="16"/>
        </w:rPr>
        <w:t>solutions</w:t>
      </w:r>
      <w:r>
        <w:rPr>
          <w:spacing w:val="1"/>
          <w:w w:val="110"/>
          <w:sz w:val="16"/>
        </w:rPr>
        <w:t> </w:t>
      </w:r>
      <w:r>
        <w:rPr>
          <w:w w:val="110"/>
          <w:sz w:val="16"/>
        </w:rPr>
        <w:t>that</w:t>
      </w:r>
      <w:r>
        <w:rPr>
          <w:spacing w:val="1"/>
          <w:w w:val="110"/>
          <w:sz w:val="16"/>
        </w:rPr>
        <w:t> </w:t>
      </w:r>
      <w:r>
        <w:rPr>
          <w:w w:val="110"/>
          <w:sz w:val="16"/>
        </w:rPr>
        <w:t>have</w:t>
      </w:r>
      <w:r>
        <w:rPr>
          <w:spacing w:val="2"/>
          <w:w w:val="110"/>
          <w:sz w:val="16"/>
        </w:rPr>
        <w:t> </w:t>
      </w:r>
      <w:r>
        <w:rPr>
          <w:w w:val="110"/>
          <w:sz w:val="16"/>
        </w:rPr>
        <w:t>values worse</w:t>
      </w:r>
      <w:r>
        <w:rPr>
          <w:spacing w:val="1"/>
          <w:w w:val="110"/>
          <w:sz w:val="16"/>
        </w:rPr>
        <w:t> </w:t>
      </w:r>
      <w:r>
        <w:rPr>
          <w:w w:val="110"/>
          <w:sz w:val="16"/>
        </w:rPr>
        <w:t>than</w:t>
      </w:r>
      <w:r>
        <w:rPr>
          <w:spacing w:val="2"/>
          <w:w w:val="110"/>
          <w:sz w:val="16"/>
        </w:rPr>
        <w:t> </w:t>
      </w:r>
      <w:r>
        <w:rPr>
          <w:w w:val="110"/>
          <w:sz w:val="16"/>
        </w:rPr>
        <w:t>this</w:t>
      </w:r>
      <w:r>
        <w:rPr>
          <w:spacing w:val="1"/>
          <w:w w:val="110"/>
          <w:sz w:val="16"/>
        </w:rPr>
        <w:t> </w:t>
      </w:r>
      <w:r>
        <w:rPr>
          <w:w w:val="110"/>
          <w:sz w:val="16"/>
        </w:rPr>
        <w:t>value</w:t>
      </w:r>
      <w:r>
        <w:rPr>
          <w:spacing w:val="1"/>
          <w:w w:val="110"/>
          <w:sz w:val="16"/>
        </w:rPr>
        <w:t> </w:t>
      </w:r>
      <w:r>
        <w:rPr>
          <w:w w:val="110"/>
          <w:sz w:val="16"/>
        </w:rPr>
        <w:t>in</w:t>
      </w:r>
      <w:r>
        <w:rPr>
          <w:spacing w:val="1"/>
          <w:w w:val="110"/>
          <w:sz w:val="16"/>
        </w:rPr>
        <w:t> </w:t>
      </w:r>
      <w:r>
        <w:rPr>
          <w:w w:val="110"/>
          <w:sz w:val="16"/>
        </w:rPr>
        <w:t>each iteration.</w:t>
      </w:r>
      <w:r>
        <w:rPr>
          <w:spacing w:val="2"/>
          <w:w w:val="110"/>
          <w:sz w:val="16"/>
        </w:rPr>
        <w:t> </w:t>
      </w:r>
      <w:r>
        <w:rPr>
          <w:spacing w:val="-4"/>
          <w:w w:val="105"/>
          <w:sz w:val="16"/>
        </w:rPr>
        <w:t>Since</w:t>
      </w:r>
      <w:r>
        <w:rPr>
          <w:sz w:val="16"/>
        </w:rPr>
        <w:tab/>
      </w:r>
      <w:bookmarkStart w:name="_bookmark18" w:id="24"/>
      <w:bookmarkEnd w:id="24"/>
      <w:r>
        <w:rPr>
          <w:sz w:val="16"/>
        </w:rPr>
      </w:r>
      <w:r>
        <w:rPr>
          <w:rFonts w:ascii="STIX" w:hAnsi="STIX"/>
          <w:i/>
          <w:w w:val="105"/>
          <w:sz w:val="16"/>
        </w:rPr>
        <w:t>X</w:t>
      </w:r>
      <w:r>
        <w:rPr>
          <w:rFonts w:ascii="STIX" w:hAnsi="STIX"/>
          <w:i/>
          <w:w w:val="105"/>
          <w:sz w:val="16"/>
          <w:vertAlign w:val="superscript"/>
        </w:rPr>
        <w:t>t</w:t>
      </w:r>
      <w:r>
        <w:rPr>
          <w:rFonts w:ascii="STIX" w:hAnsi="STIX"/>
          <w:i/>
          <w:spacing w:val="12"/>
          <w:w w:val="105"/>
          <w:sz w:val="16"/>
          <w:vertAlign w:val="baseline"/>
        </w:rPr>
        <w:t> </w:t>
      </w:r>
      <w:r>
        <w:rPr>
          <w:rFonts w:ascii="Latin Modern Math" w:hAnsi="Latin Modern Math"/>
          <w:w w:val="105"/>
          <w:sz w:val="16"/>
          <w:vertAlign w:val="baseline"/>
        </w:rPr>
        <w:t>=</w:t>
      </w:r>
      <w:r>
        <w:rPr>
          <w:rFonts w:ascii="Latin Modern Math" w:hAnsi="Latin Modern Math"/>
          <w:spacing w:val="-13"/>
          <w:w w:val="105"/>
          <w:sz w:val="16"/>
          <w:vertAlign w:val="baseline"/>
        </w:rPr>
        <w:t> </w:t>
      </w:r>
      <w:r>
        <w:rPr>
          <w:rFonts w:ascii="STIX" w:hAnsi="STIX"/>
          <w:i/>
          <w:spacing w:val="-2"/>
          <w:sz w:val="16"/>
          <w:vertAlign w:val="baseline"/>
        </w:rPr>
        <w:t>ReplacingtheβroutefromX</w:t>
      </w:r>
      <w:r>
        <w:rPr>
          <w:rFonts w:ascii="STIX" w:hAnsi="STIX"/>
          <w:i/>
          <w:spacing w:val="-2"/>
          <w:sz w:val="16"/>
          <w:vertAlign w:val="superscript"/>
        </w:rPr>
        <w:t>t</w:t>
      </w:r>
    </w:p>
    <w:p>
      <w:pPr>
        <w:tabs>
          <w:tab w:pos="2721" w:val="left" w:leader="none"/>
        </w:tabs>
        <w:spacing w:line="103" w:lineRule="exact" w:before="0"/>
        <w:ind w:left="95" w:right="0" w:firstLine="0"/>
        <w:jc w:val="left"/>
        <w:rPr>
          <w:sz w:val="16"/>
        </w:rPr>
      </w:pPr>
      <w:r>
        <w:rPr/>
        <w:br w:type="column"/>
      </w:r>
      <w:r>
        <w:rPr>
          <w:rFonts w:ascii="STIX" w:hAnsi="STIX"/>
          <w:i/>
          <w:w w:val="90"/>
          <w:sz w:val="16"/>
        </w:rPr>
        <w:t>inX</w:t>
      </w:r>
      <w:r>
        <w:rPr>
          <w:rFonts w:ascii="STIX" w:hAnsi="STIX"/>
          <w:i/>
          <w:w w:val="90"/>
          <w:sz w:val="16"/>
          <w:vertAlign w:val="superscript"/>
        </w:rPr>
        <w:t>t</w:t>
      </w:r>
      <w:r>
        <w:rPr>
          <w:rFonts w:ascii="Latin Modern Math" w:hAnsi="Latin Modern Math"/>
          <w:w w:val="90"/>
          <w:sz w:val="16"/>
          <w:vertAlign w:val="superscript"/>
        </w:rPr>
        <w:t>—</w:t>
      </w:r>
      <w:r>
        <w:rPr>
          <w:rFonts w:ascii="STIX" w:hAnsi="STIX"/>
          <w:spacing w:val="-5"/>
          <w:w w:val="110"/>
          <w:sz w:val="16"/>
          <w:vertAlign w:val="superscript"/>
        </w:rPr>
        <w:t>1</w:t>
      </w:r>
      <w:r>
        <w:rPr>
          <w:rFonts w:ascii="LM Roman 10" w:hAnsi="LM Roman 10"/>
          <w:spacing w:val="-5"/>
          <w:w w:val="110"/>
          <w:sz w:val="16"/>
          <w:vertAlign w:val="baseline"/>
        </w:rPr>
        <w:t>.</w:t>
      </w:r>
      <w:r>
        <w:rPr>
          <w:rFonts w:ascii="LM Roman 10" w:hAnsi="LM Roman 10"/>
          <w:sz w:val="16"/>
          <w:vertAlign w:val="baseline"/>
        </w:rPr>
        <w:tab/>
      </w:r>
      <w:r>
        <w:rPr>
          <w:spacing w:val="-5"/>
          <w:w w:val="110"/>
          <w:sz w:val="16"/>
          <w:vertAlign w:val="baseline"/>
        </w:rPr>
        <w:t>(6)</w:t>
      </w:r>
    </w:p>
    <w:p>
      <w:pPr>
        <w:spacing w:after="0" w:line="103" w:lineRule="exact"/>
        <w:jc w:val="left"/>
        <w:rPr>
          <w:sz w:val="16"/>
        </w:rPr>
        <w:sectPr>
          <w:type w:val="continuous"/>
          <w:pgSz w:w="11910" w:h="15880"/>
          <w:pgMar w:header="655" w:footer="544" w:top="620" w:bottom="280" w:left="620" w:right="640"/>
          <w:cols w:num="2" w:equalWidth="0">
            <w:col w:w="7563" w:space="40"/>
            <w:col w:w="3047"/>
          </w:cols>
        </w:sectPr>
      </w:pPr>
    </w:p>
    <w:p>
      <w:pPr>
        <w:spacing w:line="127" w:lineRule="exact" w:before="3"/>
        <w:ind w:left="0" w:right="38" w:firstLine="0"/>
        <w:jc w:val="right"/>
        <w:rPr>
          <w:rFonts w:ascii="STIX"/>
          <w:i/>
          <w:sz w:val="10"/>
        </w:rPr>
      </w:pPr>
      <w:r>
        <w:rPr>
          <w:rFonts w:ascii="STIX"/>
          <w:i/>
          <w:spacing w:val="-10"/>
          <w:w w:val="105"/>
          <w:sz w:val="10"/>
        </w:rPr>
        <w:t>i</w:t>
      </w:r>
    </w:p>
    <w:p>
      <w:pPr>
        <w:pStyle w:val="BodyText"/>
        <w:spacing w:line="170" w:lineRule="exact"/>
        <w:ind w:left="131"/>
      </w:pPr>
      <w:r>
        <w:rPr>
          <w:w w:val="110"/>
        </w:rPr>
        <w:t>the</w:t>
      </w:r>
      <w:r>
        <w:rPr>
          <w:spacing w:val="57"/>
          <w:w w:val="110"/>
        </w:rPr>
        <w:t> </w:t>
      </w:r>
      <w:r>
        <w:rPr>
          <w:w w:val="110"/>
        </w:rPr>
        <w:t>solution</w:t>
      </w:r>
      <w:r>
        <w:rPr>
          <w:spacing w:val="55"/>
          <w:w w:val="110"/>
        </w:rPr>
        <w:t> </w:t>
      </w:r>
      <w:r>
        <w:rPr>
          <w:w w:val="110"/>
        </w:rPr>
        <w:t>quality</w:t>
      </w:r>
      <w:r>
        <w:rPr>
          <w:spacing w:val="56"/>
          <w:w w:val="110"/>
        </w:rPr>
        <w:t> </w:t>
      </w:r>
      <w:r>
        <w:rPr>
          <w:w w:val="110"/>
        </w:rPr>
        <w:t>is</w:t>
      </w:r>
      <w:r>
        <w:rPr>
          <w:spacing w:val="57"/>
          <w:w w:val="110"/>
        </w:rPr>
        <w:t> </w:t>
      </w:r>
      <w:r>
        <w:rPr>
          <w:w w:val="110"/>
        </w:rPr>
        <w:t>expected</w:t>
      </w:r>
      <w:r>
        <w:rPr>
          <w:spacing w:val="56"/>
          <w:w w:val="110"/>
        </w:rPr>
        <w:t> </w:t>
      </w:r>
      <w:r>
        <w:rPr>
          <w:w w:val="110"/>
        </w:rPr>
        <w:t>to</w:t>
      </w:r>
      <w:r>
        <w:rPr>
          <w:spacing w:val="57"/>
          <w:w w:val="110"/>
        </w:rPr>
        <w:t> </w:t>
      </w:r>
      <w:r>
        <w:rPr>
          <w:w w:val="110"/>
        </w:rPr>
        <w:t>improve</w:t>
      </w:r>
      <w:r>
        <w:rPr>
          <w:spacing w:val="56"/>
          <w:w w:val="110"/>
        </w:rPr>
        <w:t> </w:t>
      </w:r>
      <w:r>
        <w:rPr>
          <w:w w:val="110"/>
        </w:rPr>
        <w:t>during</w:t>
      </w:r>
      <w:r>
        <w:rPr>
          <w:spacing w:val="56"/>
          <w:w w:val="110"/>
        </w:rPr>
        <w:t> </w:t>
      </w:r>
      <w:r>
        <w:rPr>
          <w:w w:val="110"/>
        </w:rPr>
        <w:t>the</w:t>
      </w:r>
      <w:r>
        <w:rPr>
          <w:spacing w:val="57"/>
          <w:w w:val="110"/>
        </w:rPr>
        <w:t> </w:t>
      </w:r>
      <w:r>
        <w:rPr>
          <w:spacing w:val="-2"/>
          <w:w w:val="110"/>
        </w:rPr>
        <w:t>algorithm</w:t>
      </w:r>
    </w:p>
    <w:p>
      <w:pPr>
        <w:tabs>
          <w:tab w:pos="530" w:val="left" w:leader="none"/>
        </w:tabs>
        <w:spacing w:before="0"/>
        <w:ind w:left="131" w:right="0" w:firstLine="0"/>
        <w:jc w:val="left"/>
        <w:rPr>
          <w:rFonts w:ascii="STIX"/>
          <w:i/>
          <w:sz w:val="10"/>
        </w:rPr>
      </w:pPr>
      <w:r>
        <w:rPr/>
        <w:br w:type="column"/>
      </w:r>
      <w:r>
        <w:rPr>
          <w:rFonts w:ascii="STIX"/>
          <w:i/>
          <w:spacing w:val="-4"/>
          <w:w w:val="105"/>
          <w:position w:val="1"/>
          <w:sz w:val="10"/>
        </w:rPr>
        <w:t>ball</w:t>
      </w:r>
      <w:r>
        <w:rPr>
          <w:rFonts w:ascii="STIX"/>
          <w:i/>
          <w:position w:val="1"/>
          <w:sz w:val="10"/>
        </w:rPr>
        <w:tab/>
      </w:r>
      <w:r>
        <w:rPr>
          <w:rFonts w:ascii="STIX"/>
          <w:i/>
          <w:spacing w:val="-10"/>
          <w:w w:val="105"/>
          <w:sz w:val="10"/>
        </w:rPr>
        <w:t>i</w:t>
      </w:r>
    </w:p>
    <w:p>
      <w:pPr>
        <w:spacing w:after="0"/>
        <w:jc w:val="left"/>
        <w:rPr>
          <w:rFonts w:ascii="STIX"/>
          <w:sz w:val="10"/>
        </w:rPr>
        <w:sectPr>
          <w:type w:val="continuous"/>
          <w:pgSz w:w="11910" w:h="15880"/>
          <w:pgMar w:header="655" w:footer="544" w:top="620" w:bottom="280" w:left="620" w:right="640"/>
          <w:cols w:num="2" w:equalWidth="0">
            <w:col w:w="5679" w:space="1716"/>
            <w:col w:w="3255"/>
          </w:cols>
        </w:sectPr>
      </w:pPr>
    </w:p>
    <w:p>
      <w:pPr>
        <w:pStyle w:val="BodyText"/>
        <w:spacing w:line="235" w:lineRule="auto" w:before="36"/>
        <w:ind w:left="131" w:right="38"/>
        <w:jc w:val="both"/>
      </w:pPr>
      <w:r>
        <w:rPr>
          <w:w w:val="110"/>
        </w:rPr>
        <w:t>execution, this value is supposed as a variable that is number of algo- </w:t>
      </w:r>
      <w:r>
        <w:rPr>
          <w:spacing w:val="-2"/>
          <w:w w:val="110"/>
        </w:rPr>
        <w:t>rithm</w:t>
      </w:r>
      <w:r>
        <w:rPr>
          <w:rFonts w:ascii="STIX" w:hAnsi="STIX"/>
          <w:spacing w:val="-2"/>
          <w:w w:val="110"/>
        </w:rPr>
        <w:t>’</w:t>
      </w:r>
      <w:r>
        <w:rPr>
          <w:spacing w:val="-2"/>
          <w:w w:val="110"/>
        </w:rPr>
        <w:t>s iterations, its</w:t>
      </w:r>
      <w:r>
        <w:rPr>
          <w:spacing w:val="-3"/>
          <w:w w:val="110"/>
        </w:rPr>
        <w:t> </w:t>
      </w:r>
      <w:r>
        <w:rPr>
          <w:spacing w:val="-2"/>
          <w:w w:val="110"/>
        </w:rPr>
        <w:t>value improves</w:t>
      </w:r>
      <w:r>
        <w:rPr>
          <w:spacing w:val="-3"/>
          <w:w w:val="110"/>
        </w:rPr>
        <w:t> </w:t>
      </w:r>
      <w:r>
        <w:rPr>
          <w:spacing w:val="-2"/>
          <w:w w:val="110"/>
        </w:rPr>
        <w:t>(this value</w:t>
      </w:r>
      <w:r>
        <w:rPr>
          <w:spacing w:val="-3"/>
          <w:w w:val="110"/>
        </w:rPr>
        <w:t> </w:t>
      </w:r>
      <w:r>
        <w:rPr>
          <w:spacing w:val="-2"/>
          <w:w w:val="110"/>
        </w:rPr>
        <w:t>is more in</w:t>
      </w:r>
      <w:r>
        <w:rPr>
          <w:spacing w:val="-3"/>
          <w:w w:val="110"/>
        </w:rPr>
        <w:t> </w:t>
      </w:r>
      <w:r>
        <w:rPr>
          <w:spacing w:val="-2"/>
          <w:w w:val="110"/>
        </w:rPr>
        <w:t>maximization </w:t>
      </w:r>
      <w:r>
        <w:rPr>
          <w:w w:val="110"/>
        </w:rPr>
        <w:t>problems</w:t>
      </w:r>
      <w:r>
        <w:rPr>
          <w:spacing w:val="5"/>
          <w:w w:val="110"/>
        </w:rPr>
        <w:t> </w:t>
      </w:r>
      <w:r>
        <w:rPr>
          <w:w w:val="110"/>
        </w:rPr>
        <w:t>and</w:t>
      </w:r>
      <w:r>
        <w:rPr>
          <w:spacing w:val="4"/>
          <w:w w:val="110"/>
        </w:rPr>
        <w:t> </w:t>
      </w:r>
      <w:r>
        <w:rPr>
          <w:w w:val="110"/>
        </w:rPr>
        <w:t>less</w:t>
      </w:r>
      <w:r>
        <w:rPr>
          <w:spacing w:val="5"/>
          <w:w w:val="110"/>
        </w:rPr>
        <w:t> </w:t>
      </w:r>
      <w:r>
        <w:rPr>
          <w:w w:val="110"/>
        </w:rPr>
        <w:t>in</w:t>
      </w:r>
      <w:r>
        <w:rPr>
          <w:spacing w:val="5"/>
          <w:w w:val="110"/>
        </w:rPr>
        <w:t> </w:t>
      </w:r>
      <w:r>
        <w:rPr>
          <w:w w:val="110"/>
        </w:rPr>
        <w:t>minimum</w:t>
      </w:r>
      <w:r>
        <w:rPr>
          <w:spacing w:val="4"/>
          <w:w w:val="110"/>
        </w:rPr>
        <w:t> </w:t>
      </w:r>
      <w:r>
        <w:rPr>
          <w:w w:val="110"/>
        </w:rPr>
        <w:t>problems).</w:t>
      </w:r>
      <w:r>
        <w:rPr>
          <w:spacing w:val="6"/>
          <w:w w:val="110"/>
        </w:rPr>
        <w:t> </w:t>
      </w:r>
      <w:r>
        <w:rPr>
          <w:w w:val="110"/>
        </w:rPr>
        <w:t>This</w:t>
      </w:r>
      <w:r>
        <w:rPr>
          <w:spacing w:val="5"/>
          <w:w w:val="110"/>
        </w:rPr>
        <w:t> </w:t>
      </w:r>
      <w:r>
        <w:rPr>
          <w:w w:val="110"/>
        </w:rPr>
        <w:t>placement</w:t>
      </w:r>
      <w:r>
        <w:rPr>
          <w:spacing w:val="5"/>
          <w:w w:val="110"/>
        </w:rPr>
        <w:t> </w:t>
      </w:r>
      <w:r>
        <w:rPr>
          <w:w w:val="110"/>
        </w:rPr>
        <w:t>is</w:t>
      </w:r>
      <w:r>
        <w:rPr>
          <w:spacing w:val="5"/>
          <w:w w:val="110"/>
        </w:rPr>
        <w:t> </w:t>
      </w:r>
      <w:r>
        <w:rPr>
          <w:w w:val="110"/>
        </w:rPr>
        <w:t>shown</w:t>
      </w:r>
      <w:r>
        <w:rPr>
          <w:spacing w:val="5"/>
          <w:w w:val="110"/>
        </w:rPr>
        <w:t> </w:t>
      </w:r>
      <w:r>
        <w:rPr>
          <w:spacing w:val="-7"/>
          <w:w w:val="110"/>
        </w:rPr>
        <w:t>in</w:t>
      </w:r>
    </w:p>
    <w:p>
      <w:pPr>
        <w:pStyle w:val="BodyText"/>
        <w:spacing w:before="28"/>
        <w:ind w:left="131"/>
        <w:jc w:val="both"/>
      </w:pPr>
      <w:hyperlink w:history="true" w:anchor="_bookmark6">
        <w:r>
          <w:rPr>
            <w:color w:val="2196D1"/>
            <w:w w:val="105"/>
          </w:rPr>
          <w:t>Fig.</w:t>
        </w:r>
        <w:r>
          <w:rPr>
            <w:color w:val="2196D1"/>
            <w:spacing w:val="16"/>
            <w:w w:val="105"/>
          </w:rPr>
          <w:t> </w:t>
        </w:r>
        <w:r>
          <w:rPr>
            <w:color w:val="2196D1"/>
            <w:w w:val="105"/>
          </w:rPr>
          <w:t>2</w:t>
        </w:r>
      </w:hyperlink>
      <w:r>
        <w:rPr>
          <w:color w:val="2196D1"/>
          <w:spacing w:val="14"/>
          <w:w w:val="105"/>
        </w:rPr>
        <w:t> </w:t>
      </w:r>
      <w:r>
        <w:rPr>
          <w:w w:val="105"/>
        </w:rPr>
        <w:t>using</w:t>
      </w:r>
      <w:r>
        <w:rPr>
          <w:spacing w:val="15"/>
          <w:w w:val="105"/>
        </w:rPr>
        <w:t> </w:t>
      </w:r>
      <w:r>
        <w:rPr>
          <w:w w:val="105"/>
        </w:rPr>
        <w:t>the</w:t>
      </w:r>
      <w:r>
        <w:rPr>
          <w:spacing w:val="16"/>
          <w:w w:val="105"/>
        </w:rPr>
        <w:t> </w:t>
      </w:r>
      <w:r>
        <w:rPr>
          <w:w w:val="105"/>
        </w:rPr>
        <w:t>FLV</w:t>
      </w:r>
      <w:r>
        <w:rPr>
          <w:spacing w:val="15"/>
          <w:w w:val="105"/>
        </w:rPr>
        <w:t> </w:t>
      </w:r>
      <w:r>
        <w:rPr>
          <w:w w:val="105"/>
        </w:rPr>
        <w:t>value,</w:t>
      </w:r>
      <w:r>
        <w:rPr>
          <w:spacing w:val="15"/>
          <w:w w:val="105"/>
        </w:rPr>
        <w:t> </w:t>
      </w:r>
      <w:r>
        <w:rPr>
          <w:w w:val="105"/>
        </w:rPr>
        <w:t>in</w:t>
      </w:r>
      <w:r>
        <w:rPr>
          <w:spacing w:val="15"/>
          <w:w w:val="105"/>
        </w:rPr>
        <w:t> </w:t>
      </w:r>
      <w:r>
        <w:rPr>
          <w:w w:val="105"/>
        </w:rPr>
        <w:t>which</w:t>
      </w:r>
      <w:r>
        <w:rPr>
          <w:spacing w:val="15"/>
          <w:w w:val="105"/>
        </w:rPr>
        <w:t> </w:t>
      </w:r>
      <w:r>
        <w:rPr>
          <w:w w:val="105"/>
        </w:rPr>
        <w:t>this</w:t>
      </w:r>
      <w:r>
        <w:rPr>
          <w:spacing w:val="17"/>
          <w:w w:val="105"/>
        </w:rPr>
        <w:t> </w:t>
      </w:r>
      <w:r>
        <w:rPr>
          <w:w w:val="105"/>
        </w:rPr>
        <w:t>strategy</w:t>
      </w:r>
      <w:r>
        <w:rPr>
          <w:spacing w:val="15"/>
          <w:w w:val="105"/>
        </w:rPr>
        <w:t> </w:t>
      </w:r>
      <w:r>
        <w:rPr>
          <w:w w:val="105"/>
        </w:rPr>
        <w:t>is</w:t>
      </w:r>
      <w:r>
        <w:rPr>
          <w:spacing w:val="15"/>
          <w:w w:val="105"/>
        </w:rPr>
        <w:t> </w:t>
      </w:r>
      <w:r>
        <w:rPr>
          <w:w w:val="105"/>
        </w:rPr>
        <w:t>called</w:t>
      </w:r>
      <w:r>
        <w:rPr>
          <w:spacing w:val="16"/>
          <w:w w:val="105"/>
        </w:rPr>
        <w:t> </w:t>
      </w:r>
      <w:r>
        <w:rPr>
          <w:w w:val="105"/>
        </w:rPr>
        <w:t>the</w:t>
      </w:r>
      <w:r>
        <w:rPr>
          <w:spacing w:val="15"/>
          <w:w w:val="105"/>
        </w:rPr>
        <w:t> </w:t>
      </w:r>
      <w:r>
        <w:rPr>
          <w:spacing w:val="-2"/>
          <w:w w:val="105"/>
        </w:rPr>
        <w:t>efficient</w:t>
      </w:r>
    </w:p>
    <w:p>
      <w:pPr>
        <w:pStyle w:val="BodyText"/>
        <w:spacing w:line="235" w:lineRule="auto" w:before="3"/>
        <w:ind w:left="131" w:right="105"/>
      </w:pPr>
      <w:r>
        <w:rPr/>
        <w:br w:type="column"/>
      </w:r>
      <w:r>
        <w:rPr>
          <w:w w:val="110"/>
        </w:rPr>
        <w:t>where</w:t>
      </w:r>
      <w:r>
        <w:rPr>
          <w:spacing w:val="-12"/>
          <w:w w:val="110"/>
        </w:rPr>
        <w:t> </w:t>
      </w:r>
      <w:r>
        <w:rPr>
          <w:rFonts w:ascii="STIX" w:hAnsi="STIX"/>
          <w:i/>
          <w:w w:val="110"/>
        </w:rPr>
        <w:t>β</w:t>
      </w:r>
      <w:r>
        <w:rPr>
          <w:rFonts w:ascii="STIX" w:hAnsi="STIX"/>
          <w:i/>
          <w:spacing w:val="-11"/>
          <w:w w:val="110"/>
        </w:rPr>
        <w:t> </w:t>
      </w:r>
      <w:r>
        <w:rPr>
          <w:w w:val="110"/>
        </w:rPr>
        <w:t>specifies</w:t>
      </w:r>
      <w:r>
        <w:rPr>
          <w:spacing w:val="-11"/>
          <w:w w:val="110"/>
        </w:rPr>
        <w:t> </w:t>
      </w:r>
      <w:r>
        <w:rPr>
          <w:w w:val="110"/>
        </w:rPr>
        <w:t>the</w:t>
      </w:r>
      <w:r>
        <w:rPr>
          <w:spacing w:val="-12"/>
          <w:w w:val="110"/>
        </w:rPr>
        <w:t> </w:t>
      </w:r>
      <w:r>
        <w:rPr>
          <w:w w:val="110"/>
        </w:rPr>
        <w:t>number</w:t>
      </w:r>
      <w:r>
        <w:rPr>
          <w:spacing w:val="-12"/>
          <w:w w:val="110"/>
        </w:rPr>
        <w:t> </w:t>
      </w:r>
      <w:r>
        <w:rPr>
          <w:w w:val="110"/>
        </w:rPr>
        <w:t>of</w:t>
      </w:r>
      <w:r>
        <w:rPr>
          <w:spacing w:val="-12"/>
          <w:w w:val="110"/>
        </w:rPr>
        <w:t> </w:t>
      </w:r>
      <w:r>
        <w:rPr>
          <w:w w:val="110"/>
        </w:rPr>
        <w:t>routes</w:t>
      </w:r>
      <w:r>
        <w:rPr>
          <w:spacing w:val="-13"/>
          <w:w w:val="110"/>
        </w:rPr>
        <w:t> </w:t>
      </w:r>
      <w:r>
        <w:rPr>
          <w:w w:val="110"/>
        </w:rPr>
        <w:t>to</w:t>
      </w:r>
      <w:r>
        <w:rPr>
          <w:spacing w:val="-12"/>
          <w:w w:val="110"/>
        </w:rPr>
        <w:t> </w:t>
      </w:r>
      <w:r>
        <w:rPr>
          <w:w w:val="110"/>
        </w:rPr>
        <w:t>be</w:t>
      </w:r>
      <w:r>
        <w:rPr>
          <w:spacing w:val="-11"/>
          <w:w w:val="110"/>
        </w:rPr>
        <w:t> </w:t>
      </w:r>
      <w:r>
        <w:rPr>
          <w:w w:val="110"/>
        </w:rPr>
        <w:t>replaced.</w:t>
      </w:r>
      <w:r>
        <w:rPr>
          <w:spacing w:val="-12"/>
          <w:w w:val="110"/>
        </w:rPr>
        <w:t> </w:t>
      </w:r>
      <w:r>
        <w:rPr>
          <w:w w:val="110"/>
        </w:rPr>
        <w:t>In</w:t>
      </w:r>
      <w:r>
        <w:rPr>
          <w:spacing w:val="-12"/>
          <w:w w:val="110"/>
        </w:rPr>
        <w:t> </w:t>
      </w:r>
      <w:r>
        <w:rPr>
          <w:w w:val="110"/>
        </w:rPr>
        <w:t>other</w:t>
      </w:r>
      <w:r>
        <w:rPr>
          <w:spacing w:val="-11"/>
          <w:w w:val="110"/>
        </w:rPr>
        <w:t> </w:t>
      </w:r>
      <w:r>
        <w:rPr>
          <w:w w:val="110"/>
        </w:rPr>
        <w:t>words,</w:t>
      </w:r>
      <w:r>
        <w:rPr>
          <w:spacing w:val="-12"/>
          <w:w w:val="110"/>
        </w:rPr>
        <w:t> </w:t>
      </w:r>
      <w:r>
        <w:rPr>
          <w:w w:val="110"/>
        </w:rPr>
        <w:t>we have</w:t>
      </w:r>
      <w:r>
        <w:rPr>
          <w:spacing w:val="5"/>
          <w:w w:val="110"/>
        </w:rPr>
        <w:t> </w:t>
      </w:r>
      <w:r>
        <w:rPr>
          <w:w w:val="110"/>
        </w:rPr>
        <w:t>modeled</w:t>
      </w:r>
      <w:r>
        <w:rPr>
          <w:spacing w:val="5"/>
          <w:w w:val="110"/>
        </w:rPr>
        <w:t> </w:t>
      </w:r>
      <w:r>
        <w:rPr>
          <w:w w:val="110"/>
        </w:rPr>
        <w:t>the</w:t>
      </w:r>
      <w:r>
        <w:rPr>
          <w:spacing w:val="5"/>
          <w:w w:val="110"/>
        </w:rPr>
        <w:t> </w:t>
      </w:r>
      <w:r>
        <w:rPr>
          <w:w w:val="110"/>
        </w:rPr>
        <w:t>player</w:t>
      </w:r>
      <w:r>
        <w:rPr>
          <w:rFonts w:ascii="STIX" w:hAnsi="STIX"/>
          <w:w w:val="110"/>
        </w:rPr>
        <w:t>’</w:t>
      </w:r>
      <w:r>
        <w:rPr>
          <w:w w:val="110"/>
        </w:rPr>
        <w:t>s</w:t>
      </w:r>
      <w:r>
        <w:rPr>
          <w:spacing w:val="4"/>
          <w:w w:val="110"/>
        </w:rPr>
        <w:t> </w:t>
      </w:r>
      <w:r>
        <w:rPr>
          <w:w w:val="110"/>
        </w:rPr>
        <w:t>move,</w:t>
      </w:r>
      <w:r>
        <w:rPr>
          <w:spacing w:val="5"/>
          <w:w w:val="110"/>
        </w:rPr>
        <w:t> </w:t>
      </w:r>
      <w:r>
        <w:rPr>
          <w:w w:val="110"/>
        </w:rPr>
        <w:t>toward</w:t>
      </w:r>
      <w:r>
        <w:rPr>
          <w:spacing w:val="5"/>
          <w:w w:val="110"/>
        </w:rPr>
        <w:t> </w:t>
      </w:r>
      <w:r>
        <w:rPr>
          <w:w w:val="110"/>
        </w:rPr>
        <w:t>his</w:t>
      </w:r>
      <w:r>
        <w:rPr>
          <w:spacing w:val="4"/>
          <w:w w:val="110"/>
        </w:rPr>
        <w:t> </w:t>
      </w:r>
      <w:r>
        <w:rPr>
          <w:w w:val="110"/>
        </w:rPr>
        <w:t>previous</w:t>
      </w:r>
      <w:r>
        <w:rPr>
          <w:spacing w:val="5"/>
          <w:w w:val="110"/>
        </w:rPr>
        <w:t> </w:t>
      </w:r>
      <w:r>
        <w:rPr>
          <w:w w:val="110"/>
        </w:rPr>
        <w:t>position</w:t>
      </w:r>
      <w:r>
        <w:rPr>
          <w:spacing w:val="7"/>
          <w:w w:val="110"/>
        </w:rPr>
        <w:t> </w:t>
      </w:r>
      <w:r>
        <w:rPr>
          <w:w w:val="110"/>
        </w:rPr>
        <w:t>and</w:t>
      </w:r>
      <w:r>
        <w:rPr>
          <w:spacing w:val="4"/>
          <w:w w:val="110"/>
        </w:rPr>
        <w:t> </w:t>
      </w:r>
      <w:r>
        <w:rPr>
          <w:spacing w:val="-5"/>
          <w:w w:val="110"/>
        </w:rPr>
        <w:t>the</w:t>
      </w:r>
    </w:p>
    <w:p>
      <w:pPr>
        <w:pStyle w:val="BodyText"/>
        <w:spacing w:line="297" w:lineRule="exact"/>
        <w:ind w:left="131"/>
      </w:pPr>
      <w:r>
        <w:rPr/>
        <mc:AlternateContent>
          <mc:Choice Requires="wps">
            <w:drawing>
              <wp:anchor distT="0" distB="0" distL="0" distR="0" allowOverlap="1" layoutInCell="1" locked="0" behindDoc="1" simplePos="0" relativeHeight="484342272">
                <wp:simplePos x="0" y="0"/>
                <wp:positionH relativeFrom="page">
                  <wp:posOffset>6912719</wp:posOffset>
                </wp:positionH>
                <wp:positionV relativeFrom="paragraph">
                  <wp:posOffset>53975</wp:posOffset>
                </wp:positionV>
                <wp:extent cx="19050" cy="7874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544.308655pt;margin-top:4.250069pt;width:1.5pt;height:6.2pt;mso-position-horizontal-relative:page;mso-position-vertical-relative:paragraph;z-index:-18974208" type="#_x0000_t202" id="docshape62"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w:w w:val="110"/>
        </w:rPr>
        <w:t>ball,</w:t>
      </w:r>
      <w:r>
        <w:rPr>
          <w:spacing w:val="2"/>
          <w:w w:val="110"/>
        </w:rPr>
        <w:t> </w:t>
      </w:r>
      <w:r>
        <w:rPr>
          <w:w w:val="110"/>
        </w:rPr>
        <w:t>with</w:t>
      </w:r>
      <w:r>
        <w:rPr>
          <w:spacing w:val="2"/>
          <w:w w:val="110"/>
        </w:rPr>
        <w:t> </w:t>
      </w:r>
      <w:r>
        <w:rPr>
          <w:w w:val="110"/>
        </w:rPr>
        <w:t>Equation</w:t>
      </w:r>
      <w:r>
        <w:rPr>
          <w:spacing w:val="1"/>
          <w:w w:val="110"/>
        </w:rPr>
        <w:t> </w:t>
      </w:r>
      <w:r>
        <w:rPr>
          <w:w w:val="110"/>
        </w:rPr>
        <w:t>15,</w:t>
      </w:r>
      <w:r>
        <w:rPr>
          <w:spacing w:val="1"/>
          <w:w w:val="110"/>
        </w:rPr>
        <w:t> </w:t>
      </w:r>
      <w:r>
        <w:rPr>
          <w:w w:val="110"/>
        </w:rPr>
        <w:t>in</w:t>
      </w:r>
      <w:r>
        <w:rPr>
          <w:spacing w:val="2"/>
          <w:w w:val="110"/>
        </w:rPr>
        <w:t> </w:t>
      </w:r>
      <w:r>
        <w:rPr>
          <w:w w:val="110"/>
        </w:rPr>
        <w:t>which</w:t>
      </w:r>
      <w:r>
        <w:rPr>
          <w:spacing w:val="2"/>
          <w:w w:val="110"/>
        </w:rPr>
        <w:t> </w:t>
      </w:r>
      <w:r>
        <w:rPr>
          <w:w w:val="110"/>
        </w:rPr>
        <w:t>the</w:t>
      </w:r>
      <w:r>
        <w:rPr>
          <w:spacing w:val="2"/>
          <w:w w:val="110"/>
        </w:rPr>
        <w:t> </w:t>
      </w:r>
      <w:r>
        <w:rPr>
          <w:w w:val="110"/>
        </w:rPr>
        <w:t>new</w:t>
      </w:r>
      <w:r>
        <w:rPr>
          <w:spacing w:val="1"/>
          <w:w w:val="110"/>
        </w:rPr>
        <w:t> </w:t>
      </w:r>
      <w:r>
        <w:rPr>
          <w:w w:val="110"/>
        </w:rPr>
        <w:t>position</w:t>
      </w:r>
      <w:r>
        <w:rPr>
          <w:spacing w:val="2"/>
          <w:w w:val="110"/>
        </w:rPr>
        <w:t> </w:t>
      </w:r>
      <w:r>
        <w:rPr>
          <w:w w:val="110"/>
        </w:rPr>
        <w:t>of</w:t>
      </w:r>
      <w:r>
        <w:rPr>
          <w:spacing w:val="1"/>
          <w:w w:val="110"/>
        </w:rPr>
        <w:t> </w:t>
      </w:r>
      <w:r>
        <w:rPr>
          <w:w w:val="110"/>
        </w:rPr>
        <w:t>each</w:t>
      </w:r>
      <w:r>
        <w:rPr>
          <w:spacing w:val="1"/>
          <w:w w:val="110"/>
        </w:rPr>
        <w:t> </w:t>
      </w:r>
      <w:r>
        <w:rPr>
          <w:w w:val="110"/>
        </w:rPr>
        <w:t>player</w:t>
      </w:r>
      <w:r>
        <w:rPr>
          <w:spacing w:val="3"/>
          <w:w w:val="110"/>
        </w:rPr>
        <w:t> </w:t>
      </w:r>
      <w:r>
        <w:rPr>
          <w:w w:val="110"/>
        </w:rPr>
        <w:t>(</w:t>
      </w:r>
      <w:r>
        <w:rPr>
          <w:i/>
          <w:w w:val="110"/>
        </w:rPr>
        <w:t>X</w:t>
      </w:r>
      <w:r>
        <w:rPr>
          <w:i/>
          <w:w w:val="110"/>
          <w:vertAlign w:val="superscript"/>
        </w:rPr>
        <w:t>t</w:t>
      </w:r>
      <w:r>
        <w:rPr>
          <w:rFonts w:ascii="Latin Modern Math"/>
          <w:w w:val="110"/>
          <w:vertAlign w:val="baseline"/>
        </w:rPr>
        <w:t>)</w:t>
      </w:r>
      <w:r>
        <w:rPr>
          <w:rFonts w:ascii="Latin Modern Math"/>
          <w:spacing w:val="-14"/>
          <w:w w:val="110"/>
          <w:vertAlign w:val="baseline"/>
        </w:rPr>
        <w:t> </w:t>
      </w:r>
      <w:r>
        <w:rPr>
          <w:spacing w:val="-5"/>
          <w:w w:val="110"/>
          <w:vertAlign w:val="baseline"/>
        </w:rPr>
        <w:t>is</w:t>
      </w:r>
    </w:p>
    <w:p>
      <w:pPr>
        <w:pStyle w:val="BodyText"/>
        <w:spacing w:line="91" w:lineRule="exact"/>
        <w:ind w:left="131"/>
      </w:pPr>
      <w:r>
        <w:rPr/>
        <mc:AlternateContent>
          <mc:Choice Requires="wps">
            <w:drawing>
              <wp:anchor distT="0" distB="0" distL="0" distR="0" allowOverlap="1" layoutInCell="1" locked="0" behindDoc="0" simplePos="0" relativeHeight="15744000">
                <wp:simplePos x="0" y="0"/>
                <wp:positionH relativeFrom="page">
                  <wp:posOffset>4539597</wp:posOffset>
                </wp:positionH>
                <wp:positionV relativeFrom="paragraph">
                  <wp:posOffset>148750</wp:posOffset>
                </wp:positionV>
                <wp:extent cx="109855" cy="7874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109855" cy="78740"/>
                        </a:xfrm>
                        <a:prstGeom prst="rect">
                          <a:avLst/>
                        </a:prstGeom>
                      </wps:spPr>
                      <wps:txbx>
                        <w:txbxContent>
                          <w:p>
                            <w:pPr>
                              <w:spacing w:line="122" w:lineRule="exact" w:before="0"/>
                              <w:ind w:left="0" w:right="0" w:firstLine="0"/>
                              <w:jc w:val="left"/>
                              <w:rPr>
                                <w:i/>
                                <w:sz w:val="11"/>
                              </w:rPr>
                            </w:pPr>
                            <w:r>
                              <w:rPr>
                                <w:i/>
                                <w:spacing w:val="-4"/>
                                <w:sz w:val="11"/>
                              </w:rPr>
                              <w:t>ball</w:t>
                            </w:r>
                          </w:p>
                        </w:txbxContent>
                      </wps:txbx>
                      <wps:bodyPr wrap="square" lIns="0" tIns="0" rIns="0" bIns="0" rtlCol="0">
                        <a:noAutofit/>
                      </wps:bodyPr>
                    </wps:wsp>
                  </a:graphicData>
                </a:graphic>
              </wp:anchor>
            </w:drawing>
          </mc:Choice>
          <mc:Fallback>
            <w:pict>
              <v:shape style="position:absolute;margin-left:357.448639pt;margin-top:11.71263pt;width:8.65pt;height:6.2pt;mso-position-horizontal-relative:page;mso-position-vertical-relative:paragraph;z-index:15744000" type="#_x0000_t202" id="docshape63" filled="false" stroked="false">
                <v:textbox inset="0,0,0,0">
                  <w:txbxContent>
                    <w:p>
                      <w:pPr>
                        <w:spacing w:line="122" w:lineRule="exact" w:before="0"/>
                        <w:ind w:left="0" w:right="0" w:firstLine="0"/>
                        <w:jc w:val="left"/>
                        <w:rPr>
                          <w:i/>
                          <w:sz w:val="11"/>
                        </w:rPr>
                      </w:pPr>
                      <w:r>
                        <w:rPr>
                          <w:i/>
                          <w:spacing w:val="-4"/>
                          <w:sz w:val="11"/>
                        </w:rPr>
                        <w:t>ball</w:t>
                      </w:r>
                    </w:p>
                  </w:txbxContent>
                </v:textbox>
                <w10:wrap type="none"/>
              </v:shape>
            </w:pict>
          </mc:Fallback>
        </mc:AlternateContent>
      </w:r>
      <w:r>
        <w:rPr/>
        <mc:AlternateContent>
          <mc:Choice Requires="wps">
            <w:drawing>
              <wp:anchor distT="0" distB="0" distL="0" distR="0" allowOverlap="1" layoutInCell="1" locked="0" behindDoc="1" simplePos="0" relativeHeight="484343296">
                <wp:simplePos x="0" y="0"/>
                <wp:positionH relativeFrom="page">
                  <wp:posOffset>6485047</wp:posOffset>
                </wp:positionH>
                <wp:positionV relativeFrom="paragraph">
                  <wp:posOffset>145873</wp:posOffset>
                </wp:positionV>
                <wp:extent cx="19050" cy="7874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510.633667pt;margin-top:11.486131pt;width:1.5pt;height:6.2pt;mso-position-horizontal-relative:page;mso-position-vertical-relative:paragraph;z-index:-18973184" type="#_x0000_t202" id="docshape64"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w:w w:val="110"/>
        </w:rPr>
        <w:t>generated</w:t>
      </w:r>
      <w:r>
        <w:rPr>
          <w:spacing w:val="-10"/>
          <w:w w:val="110"/>
        </w:rPr>
        <w:t> </w:t>
      </w:r>
      <w:r>
        <w:rPr>
          <w:w w:val="110"/>
        </w:rPr>
        <w:t>by</w:t>
      </w:r>
      <w:r>
        <w:rPr>
          <w:spacing w:val="-10"/>
          <w:w w:val="110"/>
        </w:rPr>
        <w:t> </w:t>
      </w:r>
      <w:r>
        <w:rPr>
          <w:w w:val="110"/>
        </w:rPr>
        <w:t>randomly</w:t>
      </w:r>
      <w:r>
        <w:rPr>
          <w:spacing w:val="-11"/>
          <w:w w:val="110"/>
        </w:rPr>
        <w:t> </w:t>
      </w:r>
      <w:r>
        <w:rPr>
          <w:w w:val="110"/>
        </w:rPr>
        <w:t>replacing</w:t>
      </w:r>
      <w:r>
        <w:rPr>
          <w:spacing w:val="-10"/>
          <w:w w:val="110"/>
        </w:rPr>
        <w:t> </w:t>
      </w:r>
      <w:r>
        <w:rPr>
          <w:w w:val="110"/>
        </w:rPr>
        <w:t>the</w:t>
      </w:r>
      <w:r>
        <w:rPr>
          <w:spacing w:val="-11"/>
          <w:w w:val="110"/>
        </w:rPr>
        <w:t> </w:t>
      </w:r>
      <w:r>
        <w:rPr>
          <w:w w:val="110"/>
        </w:rPr>
        <w:t>number</w:t>
      </w:r>
      <w:r>
        <w:rPr>
          <w:spacing w:val="-11"/>
          <w:w w:val="110"/>
        </w:rPr>
        <w:t> </w:t>
      </w:r>
      <w:r>
        <w:rPr>
          <w:w w:val="110"/>
        </w:rPr>
        <w:t>of</w:t>
      </w:r>
      <w:r>
        <w:rPr>
          <w:spacing w:val="-11"/>
          <w:w w:val="110"/>
        </w:rPr>
        <w:t> </w:t>
      </w:r>
      <w:r>
        <w:rPr>
          <w:w w:val="110"/>
        </w:rPr>
        <w:t>routes</w:t>
      </w:r>
      <w:r>
        <w:rPr>
          <w:spacing w:val="-9"/>
          <w:w w:val="110"/>
        </w:rPr>
        <w:t> </w:t>
      </w:r>
      <w:r>
        <w:rPr>
          <w:w w:val="110"/>
        </w:rPr>
        <w:t>of</w:t>
      </w:r>
      <w:r>
        <w:rPr>
          <w:spacing w:val="-11"/>
          <w:w w:val="110"/>
        </w:rPr>
        <w:t> </w:t>
      </w:r>
      <w:r>
        <w:rPr>
          <w:w w:val="110"/>
        </w:rPr>
        <w:t>the</w:t>
      </w:r>
      <w:r>
        <w:rPr>
          <w:spacing w:val="-10"/>
          <w:w w:val="110"/>
        </w:rPr>
        <w:t> </w:t>
      </w:r>
      <w:r>
        <w:rPr>
          <w:w w:val="110"/>
        </w:rPr>
        <w:t>player</w:t>
      </w:r>
      <w:r>
        <w:rPr>
          <w:spacing w:val="-12"/>
          <w:w w:val="110"/>
        </w:rPr>
        <w:t> </w:t>
      </w:r>
      <w:r>
        <w:rPr>
          <w:spacing w:val="-5"/>
          <w:w w:val="110"/>
        </w:rPr>
        <w:t>who</w:t>
      </w:r>
    </w:p>
    <w:p>
      <w:pPr>
        <w:spacing w:after="0" w:line="91" w:lineRule="exact"/>
        <w:sectPr>
          <w:type w:val="continuous"/>
          <w:pgSz w:w="11910" w:h="15880"/>
          <w:pgMar w:header="655" w:footer="544" w:top="620" w:bottom="280" w:left="620" w:right="640"/>
          <w:cols w:num="2" w:equalWidth="0">
            <w:col w:w="5194" w:space="186"/>
            <w:col w:w="5270"/>
          </w:cols>
        </w:sectPr>
      </w:pPr>
    </w:p>
    <w:p>
      <w:pPr>
        <w:pStyle w:val="BodyText"/>
        <w:spacing w:before="25"/>
        <w:ind w:left="131"/>
      </w:pPr>
      <w:r>
        <w:rPr/>
        <mc:AlternateContent>
          <mc:Choice Requires="wps">
            <w:drawing>
              <wp:anchor distT="0" distB="0" distL="0" distR="0" allowOverlap="1" layoutInCell="1" locked="0" behindDoc="1" simplePos="0" relativeHeight="484343808">
                <wp:simplePos x="0" y="0"/>
                <wp:positionH relativeFrom="page">
                  <wp:posOffset>5096886</wp:posOffset>
                </wp:positionH>
                <wp:positionV relativeFrom="paragraph">
                  <wp:posOffset>368292</wp:posOffset>
                </wp:positionV>
                <wp:extent cx="109855" cy="7874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09855" cy="78740"/>
                        </a:xfrm>
                        <a:prstGeom prst="rect">
                          <a:avLst/>
                        </a:prstGeom>
                      </wps:spPr>
                      <wps:txbx>
                        <w:txbxContent>
                          <w:p>
                            <w:pPr>
                              <w:spacing w:line="122" w:lineRule="exact" w:before="0"/>
                              <w:ind w:left="0" w:right="0" w:firstLine="0"/>
                              <w:jc w:val="left"/>
                              <w:rPr>
                                <w:i/>
                                <w:sz w:val="11"/>
                              </w:rPr>
                            </w:pPr>
                            <w:r>
                              <w:rPr>
                                <w:i/>
                                <w:spacing w:val="-4"/>
                                <w:sz w:val="11"/>
                              </w:rPr>
                              <w:t>ball</w:t>
                            </w:r>
                          </w:p>
                        </w:txbxContent>
                      </wps:txbx>
                      <wps:bodyPr wrap="square" lIns="0" tIns="0" rIns="0" bIns="0" rtlCol="0">
                        <a:noAutofit/>
                      </wps:bodyPr>
                    </wps:wsp>
                  </a:graphicData>
                </a:graphic>
              </wp:anchor>
            </w:drawing>
          </mc:Choice>
          <mc:Fallback>
            <w:pict>
              <v:shape style="position:absolute;margin-left:401.329651pt;margin-top:28.999401pt;width:8.65pt;height:6.2pt;mso-position-horizontal-relative:page;mso-position-vertical-relative:paragraph;z-index:-18972672" type="#_x0000_t202" id="docshape65" filled="false" stroked="false">
                <v:textbox inset="0,0,0,0">
                  <w:txbxContent>
                    <w:p>
                      <w:pPr>
                        <w:spacing w:line="122" w:lineRule="exact" w:before="0"/>
                        <w:ind w:left="0" w:right="0" w:firstLine="0"/>
                        <w:jc w:val="left"/>
                        <w:rPr>
                          <w:i/>
                          <w:sz w:val="11"/>
                        </w:rPr>
                      </w:pPr>
                      <w:r>
                        <w:rPr>
                          <w:i/>
                          <w:spacing w:val="-4"/>
                          <w:sz w:val="11"/>
                        </w:rPr>
                        <w:t>ball</w:t>
                      </w:r>
                    </w:p>
                  </w:txbxContent>
                </v:textbox>
                <w10:wrap type="none"/>
              </v:shape>
            </w:pict>
          </mc:Fallback>
        </mc:AlternateContent>
      </w:r>
      <w:r>
        <w:rPr/>
        <mc:AlternateContent>
          <mc:Choice Requires="wps">
            <w:drawing>
              <wp:anchor distT="0" distB="0" distL="0" distR="0" allowOverlap="1" layoutInCell="1" locked="0" behindDoc="1" simplePos="0" relativeHeight="484344320">
                <wp:simplePos x="0" y="0"/>
                <wp:positionH relativeFrom="page">
                  <wp:posOffset>5520964</wp:posOffset>
                </wp:positionH>
                <wp:positionV relativeFrom="paragraph">
                  <wp:posOffset>365415</wp:posOffset>
                </wp:positionV>
                <wp:extent cx="19050" cy="7874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434.721649pt;margin-top:28.772902pt;width:1.5pt;height:6.2pt;mso-position-horizontal-relative:page;mso-position-vertical-relative:paragraph;z-index:-18972160" type="#_x0000_t202" id="docshape66"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w:w w:val="110"/>
        </w:rPr>
        <w:t>fitness</w:t>
      </w:r>
      <w:r>
        <w:rPr>
          <w:spacing w:val="-6"/>
          <w:w w:val="110"/>
        </w:rPr>
        <w:t> </w:t>
      </w:r>
      <w:r>
        <w:rPr>
          <w:w w:val="110"/>
        </w:rPr>
        <w:t>penalty</w:t>
      </w:r>
      <w:r>
        <w:rPr>
          <w:spacing w:val="-5"/>
          <w:w w:val="110"/>
        </w:rPr>
        <w:t> </w:t>
      </w:r>
      <w:r>
        <w:rPr>
          <w:w w:val="110"/>
        </w:rPr>
        <w:t>(FP)</w:t>
      </w:r>
      <w:r>
        <w:rPr>
          <w:spacing w:val="-4"/>
          <w:w w:val="110"/>
        </w:rPr>
        <w:t> </w:t>
      </w:r>
      <w:r>
        <w:rPr>
          <w:spacing w:val="-2"/>
          <w:w w:val="110"/>
        </w:rPr>
        <w:t>method.</w:t>
      </w:r>
    </w:p>
    <w:p>
      <w:pPr>
        <w:pStyle w:val="BodyText"/>
        <w:spacing w:before="32"/>
        <w:ind w:left="131"/>
        <w:rPr>
          <w:i/>
        </w:rPr>
      </w:pPr>
      <w:r>
        <w:rPr/>
        <w:br w:type="column"/>
      </w:r>
      <w:r>
        <w:rPr>
          <w:w w:val="110"/>
        </w:rPr>
        <w:t>has</w:t>
      </w:r>
      <w:r>
        <w:rPr>
          <w:spacing w:val="2"/>
          <w:w w:val="110"/>
        </w:rPr>
        <w:t> </w:t>
      </w:r>
      <w:r>
        <w:rPr>
          <w:w w:val="110"/>
        </w:rPr>
        <w:t>the</w:t>
      </w:r>
      <w:r>
        <w:rPr>
          <w:spacing w:val="2"/>
          <w:w w:val="110"/>
        </w:rPr>
        <w:t> </w:t>
      </w:r>
      <w:r>
        <w:rPr>
          <w:w w:val="110"/>
        </w:rPr>
        <w:t>ball</w:t>
      </w:r>
      <w:r>
        <w:rPr>
          <w:spacing w:val="2"/>
          <w:w w:val="110"/>
        </w:rPr>
        <w:t> </w:t>
      </w:r>
      <w:r>
        <w:rPr>
          <w:spacing w:val="-5"/>
          <w:w w:val="110"/>
        </w:rPr>
        <w:t>(</w:t>
      </w:r>
      <w:r>
        <w:rPr>
          <w:i/>
          <w:spacing w:val="-5"/>
          <w:w w:val="110"/>
        </w:rPr>
        <w:t>X</w:t>
      </w:r>
      <w:r>
        <w:rPr>
          <w:i/>
          <w:spacing w:val="-5"/>
          <w:w w:val="110"/>
          <w:vertAlign w:val="superscript"/>
        </w:rPr>
        <w:t>t</w:t>
      </w:r>
    </w:p>
    <w:p>
      <w:pPr>
        <w:pStyle w:val="BodyText"/>
        <w:spacing w:line="259" w:lineRule="exact"/>
        <w:ind w:left="106"/>
      </w:pPr>
      <w:r>
        <w:rPr/>
        <w:br w:type="column"/>
      </w:r>
      <w:r>
        <w:rPr>
          <w:w w:val="110"/>
        </w:rPr>
        <w:t>)</w:t>
      </w:r>
      <w:r>
        <w:rPr>
          <w:spacing w:val="-4"/>
          <w:w w:val="110"/>
        </w:rPr>
        <w:t> </w:t>
      </w:r>
      <w:r>
        <w:rPr>
          <w:w w:val="110"/>
        </w:rPr>
        <w:t>in</w:t>
      </w:r>
      <w:r>
        <w:rPr>
          <w:spacing w:val="-4"/>
          <w:w w:val="110"/>
        </w:rPr>
        <w:t> </w:t>
      </w:r>
      <w:r>
        <w:rPr>
          <w:w w:val="110"/>
        </w:rPr>
        <w:t>the</w:t>
      </w:r>
      <w:r>
        <w:rPr>
          <w:spacing w:val="-4"/>
          <w:w w:val="110"/>
        </w:rPr>
        <w:t> </w:t>
      </w:r>
      <w:r>
        <w:rPr>
          <w:w w:val="110"/>
        </w:rPr>
        <w:t>routes</w:t>
      </w:r>
      <w:r>
        <w:rPr>
          <w:spacing w:val="-3"/>
          <w:w w:val="110"/>
        </w:rPr>
        <w:t> </w:t>
      </w:r>
      <w:r>
        <w:rPr>
          <w:w w:val="110"/>
        </w:rPr>
        <w:t>of</w:t>
      </w:r>
      <w:r>
        <w:rPr>
          <w:spacing w:val="-4"/>
          <w:w w:val="110"/>
        </w:rPr>
        <w:t> </w:t>
      </w:r>
      <w:r>
        <w:rPr>
          <w:w w:val="110"/>
        </w:rPr>
        <w:t>his</w:t>
      </w:r>
      <w:r>
        <w:rPr>
          <w:spacing w:val="-3"/>
          <w:w w:val="110"/>
        </w:rPr>
        <w:t> </w:t>
      </w:r>
      <w:r>
        <w:rPr>
          <w:w w:val="110"/>
        </w:rPr>
        <w:t>previous</w:t>
      </w:r>
      <w:r>
        <w:rPr>
          <w:spacing w:val="-4"/>
          <w:w w:val="110"/>
        </w:rPr>
        <w:t> </w:t>
      </w:r>
      <w:r>
        <w:rPr>
          <w:w w:val="110"/>
        </w:rPr>
        <w:t>position</w:t>
      </w:r>
      <w:r>
        <w:rPr>
          <w:spacing w:val="-3"/>
          <w:w w:val="110"/>
        </w:rPr>
        <w:t> </w:t>
      </w:r>
      <w:r>
        <w:rPr>
          <w:w w:val="110"/>
        </w:rPr>
        <w:t>(</w:t>
      </w:r>
      <w:r>
        <w:rPr>
          <w:i/>
          <w:w w:val="110"/>
        </w:rPr>
        <w:t>X</w:t>
      </w:r>
      <w:r>
        <w:rPr>
          <w:i/>
          <w:w w:val="110"/>
          <w:vertAlign w:val="superscript"/>
        </w:rPr>
        <w:t>t</w:t>
      </w:r>
      <w:r>
        <w:rPr>
          <w:rFonts w:ascii="Latin Modern Math" w:hAnsi="Latin Modern Math"/>
          <w:w w:val="110"/>
          <w:vertAlign w:val="superscript"/>
        </w:rPr>
        <w:t>—</w:t>
      </w:r>
      <w:r>
        <w:rPr>
          <w:w w:val="110"/>
          <w:vertAlign w:val="superscript"/>
        </w:rPr>
        <w:t>1</w:t>
      </w:r>
      <w:r>
        <w:rPr>
          <w:w w:val="110"/>
          <w:vertAlign w:val="baseline"/>
        </w:rPr>
        <w:t>).</w:t>
      </w:r>
      <w:r>
        <w:rPr>
          <w:spacing w:val="-4"/>
          <w:w w:val="110"/>
          <w:vertAlign w:val="baseline"/>
        </w:rPr>
        <w:t> </w:t>
      </w:r>
      <w:r>
        <w:rPr>
          <w:rFonts w:ascii="STIX" w:hAnsi="STIX"/>
          <w:i/>
          <w:w w:val="110"/>
          <w:vertAlign w:val="baseline"/>
        </w:rPr>
        <w:t>β</w:t>
      </w:r>
      <w:r>
        <w:rPr>
          <w:rFonts w:ascii="STIX" w:hAnsi="STIX"/>
          <w:i/>
          <w:spacing w:val="-3"/>
          <w:w w:val="110"/>
          <w:vertAlign w:val="baseline"/>
        </w:rPr>
        <w:t> </w:t>
      </w:r>
      <w:r>
        <w:rPr>
          <w:spacing w:val="-2"/>
          <w:w w:val="110"/>
          <w:vertAlign w:val="baseline"/>
        </w:rPr>
        <w:t>should</w:t>
      </w:r>
    </w:p>
    <w:p>
      <w:pPr>
        <w:spacing w:after="0" w:line="259" w:lineRule="exact"/>
        <w:sectPr>
          <w:type w:val="continuous"/>
          <w:pgSz w:w="11910" w:h="15880"/>
          <w:pgMar w:header="655" w:footer="544" w:top="620" w:bottom="280" w:left="620" w:right="640"/>
          <w:cols w:num="3" w:equalWidth="0">
            <w:col w:w="2170" w:space="3210"/>
            <w:col w:w="1184" w:space="40"/>
            <w:col w:w="4046"/>
          </w:cols>
        </w:sectPr>
      </w:pPr>
    </w:p>
    <w:p>
      <w:pPr>
        <w:tabs>
          <w:tab w:pos="4943" w:val="left" w:leader="none"/>
        </w:tabs>
        <w:spacing w:line="417" w:lineRule="exact" w:before="0"/>
        <w:ind w:left="131" w:right="0" w:firstLine="0"/>
        <w:jc w:val="left"/>
        <w:rPr>
          <w:sz w:val="16"/>
        </w:rPr>
      </w:pPr>
      <w:bookmarkStart w:name="_bookmark19" w:id="25"/>
      <w:bookmarkEnd w:id="25"/>
      <w:r>
        <w:rPr/>
      </w:r>
      <w:r>
        <w:rPr>
          <w:rFonts w:ascii="STIX" w:hAnsi="STIX"/>
          <w:sz w:val="16"/>
        </w:rPr>
        <w:t>FLV</w:t>
      </w:r>
      <w:r>
        <w:rPr>
          <w:rFonts w:ascii="STIX" w:hAnsi="STIX"/>
          <w:i/>
          <w:sz w:val="16"/>
          <w:vertAlign w:val="superscript"/>
        </w:rPr>
        <w:t>t</w:t>
      </w:r>
      <w:r>
        <w:rPr>
          <w:rFonts w:ascii="STIX" w:hAnsi="STIX"/>
          <w:i/>
          <w:spacing w:val="12"/>
          <w:sz w:val="16"/>
          <w:vertAlign w:val="baseline"/>
        </w:rPr>
        <w:t> </w:t>
      </w:r>
      <w:r>
        <w:rPr>
          <w:rFonts w:ascii="Latin Modern Math" w:hAnsi="Latin Modern Math"/>
          <w:sz w:val="16"/>
          <w:vertAlign w:val="baseline"/>
        </w:rPr>
        <w:t>=</w:t>
      </w:r>
      <w:r>
        <w:rPr>
          <w:rFonts w:ascii="Latin Modern Math" w:hAnsi="Latin Modern Math"/>
          <w:spacing w:val="-12"/>
          <w:sz w:val="16"/>
          <w:vertAlign w:val="baseline"/>
        </w:rPr>
        <w:t> </w:t>
      </w:r>
      <w:r>
        <w:rPr>
          <w:rFonts w:ascii="STIX" w:hAnsi="STIX"/>
          <w:sz w:val="16"/>
          <w:vertAlign w:val="baseline"/>
        </w:rPr>
        <w:t>FLV</w:t>
      </w:r>
      <w:r>
        <w:rPr>
          <w:rFonts w:ascii="STIX" w:hAnsi="STIX"/>
          <w:i/>
          <w:sz w:val="16"/>
          <w:vertAlign w:val="subscript"/>
        </w:rPr>
        <w:t>min</w:t>
      </w:r>
      <w:r>
        <w:rPr>
          <w:rFonts w:ascii="STIX" w:hAnsi="STIX"/>
          <w:i/>
          <w:spacing w:val="-5"/>
          <w:sz w:val="16"/>
          <w:vertAlign w:val="baseline"/>
        </w:rPr>
        <w:t> </w:t>
      </w:r>
      <w:r>
        <w:rPr>
          <w:rFonts w:ascii="Latin Modern Math" w:hAnsi="Latin Modern Math"/>
          <w:sz w:val="16"/>
          <w:vertAlign w:val="baseline"/>
        </w:rPr>
        <w:t>+</w:t>
      </w:r>
      <w:r>
        <w:rPr>
          <w:rFonts w:ascii="Latin Modern Math" w:hAnsi="Latin Modern Math"/>
          <w:spacing w:val="-28"/>
          <w:sz w:val="16"/>
          <w:vertAlign w:val="baseline"/>
        </w:rPr>
        <w:t> </w:t>
      </w:r>
      <w:r>
        <w:rPr>
          <w:rFonts w:ascii="STIX" w:hAnsi="STIX"/>
          <w:sz w:val="16"/>
          <w:vertAlign w:val="baseline"/>
        </w:rPr>
        <w:t>λ</w:t>
      </w:r>
      <w:r>
        <w:rPr>
          <w:rFonts w:ascii="MathJax_Size3" w:hAnsi="MathJax_Size3"/>
          <w:spacing w:val="29"/>
          <w:position w:val="13"/>
          <w:sz w:val="16"/>
          <w:vertAlign w:val="baseline"/>
        </w:rPr>
        <w:t> </w:t>
      </w:r>
      <w:r>
        <w:rPr>
          <w:rFonts w:ascii="STIX" w:hAnsi="STIX"/>
          <w:sz w:val="16"/>
          <w:vertAlign w:val="baseline"/>
        </w:rPr>
        <w:t>FLV</w:t>
      </w:r>
      <w:r>
        <w:rPr>
          <w:rFonts w:ascii="STIX" w:hAnsi="STIX"/>
          <w:i/>
          <w:sz w:val="16"/>
          <w:vertAlign w:val="superscript"/>
        </w:rPr>
        <w:t>t</w:t>
      </w:r>
      <w:r>
        <w:rPr>
          <w:rFonts w:ascii="Latin Modern Math" w:hAnsi="Latin Modern Math"/>
          <w:sz w:val="16"/>
          <w:vertAlign w:val="superscript"/>
        </w:rPr>
        <w:t>—</w:t>
      </w:r>
      <w:r>
        <w:rPr>
          <w:rFonts w:ascii="STIX" w:hAnsi="STIX"/>
          <w:sz w:val="16"/>
          <w:vertAlign w:val="superscript"/>
        </w:rPr>
        <w:t>1</w:t>
      </w:r>
      <w:r>
        <w:rPr>
          <w:rFonts w:ascii="STIX" w:hAnsi="STIX"/>
          <w:spacing w:val="-5"/>
          <w:sz w:val="16"/>
          <w:vertAlign w:val="baseline"/>
        </w:rPr>
        <w:t> </w:t>
      </w:r>
      <w:r>
        <w:rPr>
          <w:rFonts w:ascii="Latin Modern Math" w:hAnsi="Latin Modern Math"/>
          <w:sz w:val="16"/>
          <w:vertAlign w:val="baseline"/>
        </w:rPr>
        <w:t>—</w:t>
      </w:r>
      <w:r>
        <w:rPr>
          <w:rFonts w:ascii="Latin Modern Math" w:hAnsi="Latin Modern Math"/>
          <w:spacing w:val="-27"/>
          <w:sz w:val="16"/>
          <w:vertAlign w:val="baseline"/>
        </w:rPr>
        <w:t> </w:t>
      </w:r>
      <w:r>
        <w:rPr>
          <w:rFonts w:ascii="STIX" w:hAnsi="STIX"/>
          <w:spacing w:val="-2"/>
          <w:sz w:val="16"/>
          <w:vertAlign w:val="baseline"/>
        </w:rPr>
        <w:t>FLV</w:t>
      </w:r>
      <w:r>
        <w:rPr>
          <w:rFonts w:ascii="STIX" w:hAnsi="STIX"/>
          <w:i/>
          <w:spacing w:val="-2"/>
          <w:sz w:val="16"/>
          <w:vertAlign w:val="subscript"/>
        </w:rPr>
        <w:t>min</w:t>
      </w:r>
      <w:r>
        <w:rPr>
          <w:rFonts w:ascii="MathJax_Size3" w:hAnsi="MathJax_Size3"/>
          <w:spacing w:val="-2"/>
          <w:position w:val="13"/>
          <w:sz w:val="16"/>
          <w:vertAlign w:val="baseline"/>
        </w:rPr>
        <w:t>)</w:t>
      </w:r>
      <w:r>
        <w:rPr>
          <w:rFonts w:ascii="LM Roman 10" w:hAnsi="LM Roman 10"/>
          <w:spacing w:val="-2"/>
          <w:sz w:val="16"/>
          <w:vertAlign w:val="baseline"/>
        </w:rPr>
        <w:t>.</w:t>
      </w:r>
      <w:r>
        <w:rPr>
          <w:rFonts w:ascii="LM Roman 10" w:hAnsi="LM Roman 10"/>
          <w:sz w:val="16"/>
          <w:vertAlign w:val="baseline"/>
        </w:rPr>
        <w:tab/>
      </w:r>
      <w:r>
        <w:rPr>
          <w:spacing w:val="-5"/>
          <w:sz w:val="16"/>
          <w:vertAlign w:val="baseline"/>
        </w:rPr>
        <w:t>(4)</w:t>
      </w:r>
    </w:p>
    <w:p>
      <w:pPr>
        <w:pStyle w:val="BodyText"/>
        <w:spacing w:line="179" w:lineRule="exact"/>
        <w:ind w:left="131"/>
      </w:pPr>
      <w:r>
        <w:rPr/>
        <w:br w:type="column"/>
      </w:r>
      <w:r>
        <w:rPr>
          <w:w w:val="110"/>
        </w:rPr>
        <w:t>be</w:t>
      </w:r>
      <w:r>
        <w:rPr>
          <w:spacing w:val="1"/>
          <w:w w:val="110"/>
        </w:rPr>
        <w:t> </w:t>
      </w:r>
      <w:r>
        <w:rPr>
          <w:w w:val="110"/>
        </w:rPr>
        <w:t>a</w:t>
      </w:r>
      <w:r>
        <w:rPr>
          <w:spacing w:val="1"/>
          <w:w w:val="110"/>
        </w:rPr>
        <w:t> </w:t>
      </w:r>
      <w:r>
        <w:rPr>
          <w:w w:val="110"/>
        </w:rPr>
        <w:t>number</w:t>
      </w:r>
      <w:r>
        <w:rPr>
          <w:spacing w:val="1"/>
          <w:w w:val="110"/>
        </w:rPr>
        <w:t> </w:t>
      </w:r>
      <w:r>
        <w:rPr>
          <w:w w:val="110"/>
        </w:rPr>
        <w:t>between</w:t>
      </w:r>
      <w:r>
        <w:rPr>
          <w:spacing w:val="1"/>
          <w:w w:val="110"/>
        </w:rPr>
        <w:t> </w:t>
      </w:r>
      <w:r>
        <w:rPr>
          <w:w w:val="110"/>
        </w:rPr>
        <w:t>the</w:t>
      </w:r>
      <w:r>
        <w:rPr>
          <w:spacing w:val="2"/>
          <w:w w:val="110"/>
        </w:rPr>
        <w:t> </w:t>
      </w:r>
      <w:r>
        <w:rPr>
          <w:w w:val="110"/>
        </w:rPr>
        <w:t>lowest</w:t>
      </w:r>
      <w:r>
        <w:rPr>
          <w:spacing w:val="1"/>
          <w:w w:val="110"/>
        </w:rPr>
        <w:t> </w:t>
      </w:r>
      <w:r>
        <w:rPr>
          <w:w w:val="110"/>
        </w:rPr>
        <w:t>(one</w:t>
      </w:r>
      <w:r>
        <w:rPr>
          <w:spacing w:val="2"/>
          <w:w w:val="110"/>
        </w:rPr>
        <w:t> </w:t>
      </w:r>
      <w:r>
        <w:rPr>
          <w:w w:val="110"/>
        </w:rPr>
        <w:t>route)</w:t>
      </w:r>
      <w:r>
        <w:rPr>
          <w:spacing w:val="2"/>
          <w:w w:val="110"/>
        </w:rPr>
        <w:t> </w:t>
      </w:r>
      <w:r>
        <w:rPr>
          <w:w w:val="110"/>
        </w:rPr>
        <w:t>and</w:t>
      </w:r>
      <w:r>
        <w:rPr>
          <w:spacing w:val="1"/>
          <w:w w:val="110"/>
        </w:rPr>
        <w:t> </w:t>
      </w:r>
      <w:r>
        <w:rPr>
          <w:w w:val="110"/>
        </w:rPr>
        <w:t>the</w:t>
      </w:r>
      <w:r>
        <w:rPr>
          <w:spacing w:val="1"/>
          <w:w w:val="110"/>
        </w:rPr>
        <w:t> </w:t>
      </w:r>
      <w:r>
        <w:rPr>
          <w:w w:val="110"/>
        </w:rPr>
        <w:t>maximum</w:t>
      </w:r>
      <w:r>
        <w:rPr>
          <w:spacing w:val="1"/>
          <w:w w:val="110"/>
        </w:rPr>
        <w:t> </w:t>
      </w:r>
      <w:r>
        <w:rPr>
          <w:spacing w:val="-2"/>
          <w:w w:val="110"/>
        </w:rPr>
        <w:t>number</w:t>
      </w:r>
    </w:p>
    <w:p>
      <w:pPr>
        <w:pStyle w:val="BodyText"/>
        <w:spacing w:before="2"/>
        <w:rPr>
          <w:sz w:val="2"/>
        </w:rPr>
      </w:pPr>
    </w:p>
    <w:p>
      <w:pPr>
        <w:tabs>
          <w:tab w:pos="2270" w:val="left" w:leader="none"/>
        </w:tabs>
        <w:spacing w:line="211" w:lineRule="exact"/>
        <w:ind w:left="131" w:right="0" w:firstLine="0"/>
        <w:rPr>
          <w:sz w:val="20"/>
        </w:rPr>
      </w:pPr>
      <w:r>
        <w:rPr>
          <w:position w:val="-2"/>
          <w:sz w:val="19"/>
        </w:rPr>
        <mc:AlternateContent>
          <mc:Choice Requires="wps">
            <w:drawing>
              <wp:inline distT="0" distB="0" distL="0" distR="0">
                <wp:extent cx="1225550" cy="122555"/>
                <wp:effectExtent l="0" t="0" r="0" b="0"/>
                <wp:docPr id="75" name="Textbox 75"/>
                <wp:cNvGraphicFramePr>
                  <a:graphicFrameLocks/>
                </wp:cNvGraphicFramePr>
                <a:graphic>
                  <a:graphicData uri="http://schemas.microsoft.com/office/word/2010/wordprocessingShape">
                    <wps:wsp>
                      <wps:cNvPr id="75" name="Textbox 75"/>
                      <wps:cNvSpPr txBox="1"/>
                      <wps:spPr>
                        <a:xfrm>
                          <a:off x="0" y="0"/>
                          <a:ext cx="1225550" cy="122555"/>
                        </a:xfrm>
                        <a:prstGeom prst="rect">
                          <a:avLst/>
                        </a:prstGeom>
                      </wps:spPr>
                      <wps:txbx>
                        <w:txbxContent>
                          <w:p>
                            <w:pPr>
                              <w:pStyle w:val="BodyText"/>
                              <w:spacing w:before="6"/>
                              <w:rPr>
                                <w:i/>
                              </w:rPr>
                            </w:pPr>
                            <w:r>
                              <w:rPr>
                                <w:w w:val="110"/>
                              </w:rPr>
                              <w:t>of</w:t>
                            </w:r>
                            <w:r>
                              <w:rPr>
                                <w:spacing w:val="14"/>
                                <w:w w:val="110"/>
                              </w:rPr>
                              <w:t> </w:t>
                            </w:r>
                            <w:r>
                              <w:rPr>
                                <w:w w:val="110"/>
                              </w:rPr>
                              <w:t>routes</w:t>
                            </w:r>
                            <w:r>
                              <w:rPr>
                                <w:spacing w:val="14"/>
                                <w:w w:val="110"/>
                              </w:rPr>
                              <w:t> </w:t>
                            </w:r>
                            <w:r>
                              <w:rPr>
                                <w:w w:val="110"/>
                              </w:rPr>
                              <w:t>of</w:t>
                            </w:r>
                            <w:r>
                              <w:rPr>
                                <w:spacing w:val="15"/>
                                <w:w w:val="110"/>
                              </w:rPr>
                              <w:t> </w:t>
                            </w:r>
                            <w:r>
                              <w:rPr>
                                <w:w w:val="110"/>
                              </w:rPr>
                              <w:t>two</w:t>
                            </w:r>
                            <w:r>
                              <w:rPr>
                                <w:spacing w:val="14"/>
                                <w:w w:val="110"/>
                              </w:rPr>
                              <w:t> </w:t>
                            </w:r>
                            <w:r>
                              <w:rPr>
                                <w:w w:val="110"/>
                              </w:rPr>
                              <w:t>players</w:t>
                            </w:r>
                            <w:r>
                              <w:rPr>
                                <w:spacing w:val="15"/>
                                <w:w w:val="110"/>
                              </w:rPr>
                              <w:t> </w:t>
                            </w:r>
                            <w:r>
                              <w:rPr>
                                <w:i/>
                                <w:spacing w:val="-5"/>
                                <w:w w:val="110"/>
                              </w:rPr>
                              <w:t>X</w:t>
                            </w:r>
                            <w:r>
                              <w:rPr>
                                <w:i/>
                                <w:spacing w:val="-5"/>
                                <w:w w:val="110"/>
                                <w:vertAlign w:val="superscript"/>
                              </w:rPr>
                              <w:t>t</w:t>
                            </w:r>
                          </w:p>
                        </w:txbxContent>
                      </wps:txbx>
                      <wps:bodyPr wrap="square" lIns="0" tIns="0" rIns="0" bIns="0" rtlCol="0">
                        <a:noAutofit/>
                      </wps:bodyPr>
                    </wps:wsp>
                  </a:graphicData>
                </a:graphic>
              </wp:inline>
            </w:drawing>
          </mc:Choice>
          <mc:Fallback>
            <w:pict>
              <v:shape style="width:96.5pt;height:9.65pt;mso-position-horizontal-relative:char;mso-position-vertical-relative:line" type="#_x0000_t202" id="docshape67" filled="false" stroked="false">
                <w10:anchorlock/>
                <v:textbox inset="0,0,0,0">
                  <w:txbxContent>
                    <w:p>
                      <w:pPr>
                        <w:pStyle w:val="BodyText"/>
                        <w:spacing w:before="6"/>
                        <w:rPr>
                          <w:i/>
                        </w:rPr>
                      </w:pPr>
                      <w:r>
                        <w:rPr>
                          <w:w w:val="110"/>
                        </w:rPr>
                        <w:t>of</w:t>
                      </w:r>
                      <w:r>
                        <w:rPr>
                          <w:spacing w:val="14"/>
                          <w:w w:val="110"/>
                        </w:rPr>
                        <w:t> </w:t>
                      </w:r>
                      <w:r>
                        <w:rPr>
                          <w:w w:val="110"/>
                        </w:rPr>
                        <w:t>routes</w:t>
                      </w:r>
                      <w:r>
                        <w:rPr>
                          <w:spacing w:val="14"/>
                          <w:w w:val="110"/>
                        </w:rPr>
                        <w:t> </w:t>
                      </w:r>
                      <w:r>
                        <w:rPr>
                          <w:w w:val="110"/>
                        </w:rPr>
                        <w:t>of</w:t>
                      </w:r>
                      <w:r>
                        <w:rPr>
                          <w:spacing w:val="15"/>
                          <w:w w:val="110"/>
                        </w:rPr>
                        <w:t> </w:t>
                      </w:r>
                      <w:r>
                        <w:rPr>
                          <w:w w:val="110"/>
                        </w:rPr>
                        <w:t>two</w:t>
                      </w:r>
                      <w:r>
                        <w:rPr>
                          <w:spacing w:val="14"/>
                          <w:w w:val="110"/>
                        </w:rPr>
                        <w:t> </w:t>
                      </w:r>
                      <w:r>
                        <w:rPr>
                          <w:w w:val="110"/>
                        </w:rPr>
                        <w:t>players</w:t>
                      </w:r>
                      <w:r>
                        <w:rPr>
                          <w:spacing w:val="15"/>
                          <w:w w:val="110"/>
                        </w:rPr>
                        <w:t> </w:t>
                      </w:r>
                      <w:r>
                        <w:rPr>
                          <w:i/>
                          <w:spacing w:val="-5"/>
                          <w:w w:val="110"/>
                        </w:rPr>
                        <w:t>X</w:t>
                      </w:r>
                      <w:r>
                        <w:rPr>
                          <w:i/>
                          <w:spacing w:val="-5"/>
                          <w:w w:val="110"/>
                          <w:vertAlign w:val="superscript"/>
                        </w:rPr>
                        <w:t>t</w:t>
                      </w:r>
                    </w:p>
                  </w:txbxContent>
                </v:textbox>
              </v:shape>
            </w:pict>
          </mc:Fallback>
        </mc:AlternateContent>
      </w:r>
      <w:r>
        <w:rPr>
          <w:position w:val="-2"/>
          <w:sz w:val="19"/>
        </w:rPr>
      </w:r>
      <w:r>
        <w:rPr>
          <w:position w:val="-2"/>
          <w:sz w:val="19"/>
        </w:rPr>
        <w:tab/>
      </w:r>
      <w:r>
        <w:rPr>
          <w:position w:val="-3"/>
          <w:sz w:val="20"/>
        </w:rPr>
        <mc:AlternateContent>
          <mc:Choice Requires="wps">
            <w:drawing>
              <wp:inline distT="0" distB="0" distL="0" distR="0">
                <wp:extent cx="1830705" cy="134620"/>
                <wp:effectExtent l="0" t="0" r="0" b="0"/>
                <wp:docPr id="76" name="Textbox 76"/>
                <wp:cNvGraphicFramePr>
                  <a:graphicFrameLocks/>
                </wp:cNvGraphicFramePr>
                <a:graphic>
                  <a:graphicData uri="http://schemas.microsoft.com/office/word/2010/wordprocessingShape">
                    <wps:wsp>
                      <wps:cNvPr id="76" name="Textbox 76"/>
                      <wps:cNvSpPr txBox="1"/>
                      <wps:spPr>
                        <a:xfrm>
                          <a:off x="0" y="0"/>
                          <a:ext cx="1830705" cy="134620"/>
                        </a:xfrm>
                        <a:prstGeom prst="rect">
                          <a:avLst/>
                        </a:prstGeom>
                      </wps:spPr>
                      <wps:txbx>
                        <w:txbxContent>
                          <w:p>
                            <w:pPr>
                              <w:pStyle w:val="BodyText"/>
                              <w:spacing w:line="212" w:lineRule="exact"/>
                            </w:pPr>
                            <w:r>
                              <w:rPr>
                                <w:w w:val="110"/>
                              </w:rPr>
                              <w:t>and</w:t>
                            </w:r>
                            <w:r>
                              <w:rPr>
                                <w:spacing w:val="6"/>
                                <w:w w:val="110"/>
                              </w:rPr>
                              <w:t> </w:t>
                            </w:r>
                            <w:r>
                              <w:rPr>
                                <w:i/>
                                <w:w w:val="110"/>
                              </w:rPr>
                              <w:t>X</w:t>
                            </w:r>
                            <w:r>
                              <w:rPr>
                                <w:i/>
                                <w:w w:val="110"/>
                                <w:vertAlign w:val="superscript"/>
                              </w:rPr>
                              <w:t>t</w:t>
                            </w:r>
                            <w:r>
                              <w:rPr>
                                <w:rFonts w:ascii="Latin Modern Math" w:hAnsi="Latin Modern Math"/>
                                <w:w w:val="110"/>
                                <w:vertAlign w:val="superscript"/>
                              </w:rPr>
                              <w:t>—</w:t>
                            </w:r>
                            <w:r>
                              <w:rPr>
                                <w:w w:val="110"/>
                                <w:vertAlign w:val="superscript"/>
                              </w:rPr>
                              <w:t>1</w:t>
                            </w:r>
                            <w:r>
                              <w:rPr>
                                <w:spacing w:val="15"/>
                                <w:w w:val="110"/>
                                <w:vertAlign w:val="baseline"/>
                              </w:rPr>
                              <w:t> </w:t>
                            </w:r>
                            <w:r>
                              <w:rPr>
                                <w:w w:val="110"/>
                                <w:vertAlign w:val="baseline"/>
                              </w:rPr>
                              <w:t>(MR).</w:t>
                            </w:r>
                            <w:r>
                              <w:rPr>
                                <w:spacing w:val="7"/>
                                <w:w w:val="110"/>
                                <w:vertAlign w:val="baseline"/>
                              </w:rPr>
                              <w:t> </w:t>
                            </w:r>
                            <w:r>
                              <w:rPr>
                                <w:w w:val="110"/>
                                <w:vertAlign w:val="baseline"/>
                              </w:rPr>
                              <w:t>So,</w:t>
                            </w:r>
                            <w:r>
                              <w:rPr>
                                <w:spacing w:val="6"/>
                                <w:w w:val="110"/>
                                <w:vertAlign w:val="baseline"/>
                              </w:rPr>
                              <w:t> </w:t>
                            </w:r>
                            <w:r>
                              <w:rPr>
                                <w:w w:val="110"/>
                                <w:vertAlign w:val="baseline"/>
                              </w:rPr>
                              <w:t>we</w:t>
                            </w:r>
                            <w:r>
                              <w:rPr>
                                <w:spacing w:val="8"/>
                                <w:w w:val="110"/>
                                <w:vertAlign w:val="baseline"/>
                              </w:rPr>
                              <w:t> </w:t>
                            </w:r>
                            <w:r>
                              <w:rPr>
                                <w:w w:val="110"/>
                                <w:vertAlign w:val="baseline"/>
                              </w:rPr>
                              <w:t>compute</w:t>
                            </w:r>
                            <w:r>
                              <w:rPr>
                                <w:spacing w:val="6"/>
                                <w:w w:val="110"/>
                                <w:vertAlign w:val="baseline"/>
                              </w:rPr>
                              <w:t> </w:t>
                            </w:r>
                            <w:r>
                              <w:rPr>
                                <w:rFonts w:ascii="STIX" w:hAnsi="STIX"/>
                                <w:i/>
                                <w:w w:val="110"/>
                                <w:vertAlign w:val="baseline"/>
                              </w:rPr>
                              <w:t>β</w:t>
                            </w:r>
                            <w:r>
                              <w:rPr>
                                <w:rFonts w:ascii="STIX" w:hAnsi="STIX"/>
                                <w:i/>
                                <w:spacing w:val="7"/>
                                <w:w w:val="110"/>
                                <w:vertAlign w:val="baseline"/>
                              </w:rPr>
                              <w:t> </w:t>
                            </w:r>
                            <w:r>
                              <w:rPr>
                                <w:spacing w:val="-2"/>
                                <w:w w:val="110"/>
                                <w:vertAlign w:val="baseline"/>
                              </w:rPr>
                              <w:t>using</w:t>
                            </w:r>
                          </w:p>
                        </w:txbxContent>
                      </wps:txbx>
                      <wps:bodyPr wrap="square" lIns="0" tIns="0" rIns="0" bIns="0" rtlCol="0">
                        <a:noAutofit/>
                      </wps:bodyPr>
                    </wps:wsp>
                  </a:graphicData>
                </a:graphic>
              </wp:inline>
            </w:drawing>
          </mc:Choice>
          <mc:Fallback>
            <w:pict>
              <v:shape style="width:144.15pt;height:10.6pt;mso-position-horizontal-relative:char;mso-position-vertical-relative:line" type="#_x0000_t202" id="docshape68" filled="false" stroked="false">
                <w10:anchorlock/>
                <v:textbox inset="0,0,0,0">
                  <w:txbxContent>
                    <w:p>
                      <w:pPr>
                        <w:pStyle w:val="BodyText"/>
                        <w:spacing w:line="212" w:lineRule="exact"/>
                      </w:pPr>
                      <w:r>
                        <w:rPr>
                          <w:w w:val="110"/>
                        </w:rPr>
                        <w:t>and</w:t>
                      </w:r>
                      <w:r>
                        <w:rPr>
                          <w:spacing w:val="6"/>
                          <w:w w:val="110"/>
                        </w:rPr>
                        <w:t> </w:t>
                      </w:r>
                      <w:r>
                        <w:rPr>
                          <w:i/>
                          <w:w w:val="110"/>
                        </w:rPr>
                        <w:t>X</w:t>
                      </w:r>
                      <w:r>
                        <w:rPr>
                          <w:i/>
                          <w:w w:val="110"/>
                          <w:vertAlign w:val="superscript"/>
                        </w:rPr>
                        <w:t>t</w:t>
                      </w:r>
                      <w:r>
                        <w:rPr>
                          <w:rFonts w:ascii="Latin Modern Math" w:hAnsi="Latin Modern Math"/>
                          <w:w w:val="110"/>
                          <w:vertAlign w:val="superscript"/>
                        </w:rPr>
                        <w:t>—</w:t>
                      </w:r>
                      <w:r>
                        <w:rPr>
                          <w:w w:val="110"/>
                          <w:vertAlign w:val="superscript"/>
                        </w:rPr>
                        <w:t>1</w:t>
                      </w:r>
                      <w:r>
                        <w:rPr>
                          <w:spacing w:val="15"/>
                          <w:w w:val="110"/>
                          <w:vertAlign w:val="baseline"/>
                        </w:rPr>
                        <w:t> </w:t>
                      </w:r>
                      <w:r>
                        <w:rPr>
                          <w:w w:val="110"/>
                          <w:vertAlign w:val="baseline"/>
                        </w:rPr>
                        <w:t>(MR).</w:t>
                      </w:r>
                      <w:r>
                        <w:rPr>
                          <w:spacing w:val="7"/>
                          <w:w w:val="110"/>
                          <w:vertAlign w:val="baseline"/>
                        </w:rPr>
                        <w:t> </w:t>
                      </w:r>
                      <w:r>
                        <w:rPr>
                          <w:w w:val="110"/>
                          <w:vertAlign w:val="baseline"/>
                        </w:rPr>
                        <w:t>So,</w:t>
                      </w:r>
                      <w:r>
                        <w:rPr>
                          <w:spacing w:val="6"/>
                          <w:w w:val="110"/>
                          <w:vertAlign w:val="baseline"/>
                        </w:rPr>
                        <w:t> </w:t>
                      </w:r>
                      <w:r>
                        <w:rPr>
                          <w:w w:val="110"/>
                          <w:vertAlign w:val="baseline"/>
                        </w:rPr>
                        <w:t>we</w:t>
                      </w:r>
                      <w:r>
                        <w:rPr>
                          <w:spacing w:val="8"/>
                          <w:w w:val="110"/>
                          <w:vertAlign w:val="baseline"/>
                        </w:rPr>
                        <w:t> </w:t>
                      </w:r>
                      <w:r>
                        <w:rPr>
                          <w:w w:val="110"/>
                          <w:vertAlign w:val="baseline"/>
                        </w:rPr>
                        <w:t>compute</w:t>
                      </w:r>
                      <w:r>
                        <w:rPr>
                          <w:spacing w:val="6"/>
                          <w:w w:val="110"/>
                          <w:vertAlign w:val="baseline"/>
                        </w:rPr>
                        <w:t> </w:t>
                      </w:r>
                      <w:r>
                        <w:rPr>
                          <w:rFonts w:ascii="STIX" w:hAnsi="STIX"/>
                          <w:i/>
                          <w:w w:val="110"/>
                          <w:vertAlign w:val="baseline"/>
                        </w:rPr>
                        <w:t>β</w:t>
                      </w:r>
                      <w:r>
                        <w:rPr>
                          <w:rFonts w:ascii="STIX" w:hAnsi="STIX"/>
                          <w:i/>
                          <w:spacing w:val="7"/>
                          <w:w w:val="110"/>
                          <w:vertAlign w:val="baseline"/>
                        </w:rPr>
                        <w:t> </w:t>
                      </w:r>
                      <w:r>
                        <w:rPr>
                          <w:spacing w:val="-2"/>
                          <w:w w:val="110"/>
                          <w:vertAlign w:val="baseline"/>
                        </w:rPr>
                        <w:t>using</w:t>
                      </w:r>
                    </w:p>
                  </w:txbxContent>
                </v:textbox>
              </v:shape>
            </w:pict>
          </mc:Fallback>
        </mc:AlternateContent>
      </w:r>
      <w:r>
        <w:rPr>
          <w:position w:val="-3"/>
          <w:sz w:val="20"/>
        </w:rPr>
      </w:r>
    </w:p>
    <w:p>
      <w:pPr>
        <w:spacing w:after="0" w:line="211" w:lineRule="exact"/>
        <w:rPr>
          <w:sz w:val="20"/>
        </w:rPr>
        <w:sectPr>
          <w:type w:val="continuous"/>
          <w:pgSz w:w="11910" w:h="15880"/>
          <w:pgMar w:header="655" w:footer="544" w:top="620" w:bottom="280" w:left="620" w:right="640"/>
          <w:cols w:num="2" w:equalWidth="0">
            <w:col w:w="5194" w:space="186"/>
            <w:col w:w="5270"/>
          </w:cols>
        </w:sectPr>
      </w:pPr>
    </w:p>
    <w:p>
      <w:pPr>
        <w:pStyle w:val="BodyText"/>
        <w:spacing w:line="220" w:lineRule="auto" w:before="12"/>
        <w:ind w:left="131" w:right="38" w:firstLine="239"/>
        <w:jc w:val="both"/>
      </w:pPr>
      <w:r>
        <w:rPr>
          <w:w w:val="110"/>
        </w:rPr>
        <w:t>Here,</w:t>
      </w:r>
      <w:r>
        <w:rPr>
          <w:w w:val="110"/>
        </w:rPr>
        <w:t> </w:t>
      </w:r>
      <w:r>
        <w:rPr>
          <w:rFonts w:ascii="STIX" w:hAnsi="STIX"/>
          <w:w w:val="110"/>
        </w:rPr>
        <w:t>λ</w:t>
      </w:r>
      <w:r>
        <w:rPr>
          <w:rFonts w:ascii="STIX" w:hAnsi="STIX"/>
          <w:w w:val="110"/>
        </w:rPr>
        <w:t> </w:t>
      </w:r>
      <w:r>
        <w:rPr>
          <w:w w:val="110"/>
        </w:rPr>
        <w:t>has</w:t>
      </w:r>
      <w:r>
        <w:rPr>
          <w:w w:val="110"/>
        </w:rPr>
        <w:t> the</w:t>
      </w:r>
      <w:r>
        <w:rPr>
          <w:w w:val="110"/>
        </w:rPr>
        <w:t> same</w:t>
      </w:r>
      <w:r>
        <w:rPr>
          <w:w w:val="110"/>
        </w:rPr>
        <w:t> role</w:t>
      </w:r>
      <w:r>
        <w:rPr>
          <w:w w:val="110"/>
        </w:rPr>
        <w:t> as</w:t>
      </w:r>
      <w:r>
        <w:rPr>
          <w:w w:val="110"/>
        </w:rPr>
        <w:t> </w:t>
      </w:r>
      <w:r>
        <w:rPr>
          <w:rFonts w:ascii="STIX" w:hAnsi="STIX"/>
          <w:i/>
          <w:w w:val="110"/>
        </w:rPr>
        <w:t>γ </w:t>
      </w:r>
      <w:r>
        <w:rPr>
          <w:w w:val="110"/>
        </w:rPr>
        <w:t>has</w:t>
      </w:r>
      <w:r>
        <w:rPr>
          <w:w w:val="110"/>
        </w:rPr>
        <w:t> for</w:t>
      </w:r>
      <w:r>
        <w:rPr>
          <w:w w:val="110"/>
        </w:rPr>
        <w:t> Formula</w:t>
      </w:r>
      <w:r>
        <w:rPr>
          <w:w w:val="110"/>
        </w:rPr>
        <w:t> </w:t>
      </w:r>
      <w:hyperlink w:history="true" w:anchor="_bookmark19">
        <w:r>
          <w:rPr>
            <w:color w:val="2196D1"/>
            <w:w w:val="110"/>
          </w:rPr>
          <w:t>(4)</w:t>
        </w:r>
      </w:hyperlink>
      <w:r>
        <w:rPr>
          <w:w w:val="110"/>
        </w:rPr>
        <w:t>.</w:t>
      </w:r>
      <w:r>
        <w:rPr>
          <w:w w:val="110"/>
        </w:rPr>
        <w:t> In</w:t>
      </w:r>
      <w:r>
        <w:rPr>
          <w:w w:val="110"/>
        </w:rPr>
        <w:t> fact,</w:t>
      </w:r>
      <w:r>
        <w:rPr>
          <w:w w:val="110"/>
        </w:rPr>
        <w:t> the coaching</w:t>
      </w:r>
      <w:r>
        <w:rPr>
          <w:spacing w:val="-8"/>
          <w:w w:val="110"/>
        </w:rPr>
        <w:t> </w:t>
      </w:r>
      <w:r>
        <w:rPr>
          <w:w w:val="110"/>
        </w:rPr>
        <w:t>section</w:t>
      </w:r>
      <w:r>
        <w:rPr>
          <w:spacing w:val="-9"/>
          <w:w w:val="110"/>
        </w:rPr>
        <w:t> </w:t>
      </w:r>
      <w:r>
        <w:rPr>
          <w:w w:val="110"/>
        </w:rPr>
        <w:t>is</w:t>
      </w:r>
      <w:r>
        <w:rPr>
          <w:spacing w:val="-9"/>
          <w:w w:val="110"/>
        </w:rPr>
        <w:t> </w:t>
      </w:r>
      <w:r>
        <w:rPr>
          <w:w w:val="110"/>
        </w:rPr>
        <w:t>the</w:t>
      </w:r>
      <w:r>
        <w:rPr>
          <w:spacing w:val="-9"/>
          <w:w w:val="110"/>
        </w:rPr>
        <w:t> </w:t>
      </w:r>
      <w:r>
        <w:rPr>
          <w:w w:val="110"/>
        </w:rPr>
        <w:t>same</w:t>
      </w:r>
      <w:r>
        <w:rPr>
          <w:spacing w:val="-8"/>
          <w:w w:val="110"/>
        </w:rPr>
        <w:t> </w:t>
      </w:r>
      <w:r>
        <w:rPr>
          <w:w w:val="110"/>
        </w:rPr>
        <w:t>as</w:t>
      </w:r>
      <w:r>
        <w:rPr>
          <w:spacing w:val="-8"/>
          <w:w w:val="110"/>
        </w:rPr>
        <w:t> </w:t>
      </w:r>
      <w:r>
        <w:rPr>
          <w:w w:val="110"/>
        </w:rPr>
        <w:t>the</w:t>
      </w:r>
      <w:r>
        <w:rPr>
          <w:spacing w:val="-8"/>
          <w:w w:val="110"/>
        </w:rPr>
        <w:t> </w:t>
      </w:r>
      <w:r>
        <w:rPr>
          <w:w w:val="110"/>
        </w:rPr>
        <w:t>local</w:t>
      </w:r>
      <w:r>
        <w:rPr>
          <w:spacing w:val="-9"/>
          <w:w w:val="110"/>
        </w:rPr>
        <w:t> </w:t>
      </w:r>
      <w:r>
        <w:rPr>
          <w:w w:val="110"/>
        </w:rPr>
        <w:t>search</w:t>
      </w:r>
      <w:r>
        <w:rPr>
          <w:spacing w:val="-8"/>
          <w:w w:val="110"/>
        </w:rPr>
        <w:t> </w:t>
      </w:r>
      <w:r>
        <w:rPr>
          <w:w w:val="110"/>
        </w:rPr>
        <w:t>section</w:t>
      </w:r>
      <w:r>
        <w:rPr>
          <w:spacing w:val="-9"/>
          <w:w w:val="110"/>
        </w:rPr>
        <w:t> </w:t>
      </w:r>
      <w:r>
        <w:rPr>
          <w:w w:val="110"/>
        </w:rPr>
        <w:t>of</w:t>
      </w:r>
      <w:r>
        <w:rPr>
          <w:spacing w:val="-8"/>
          <w:w w:val="110"/>
        </w:rPr>
        <w:t> </w:t>
      </w:r>
      <w:r>
        <w:rPr>
          <w:w w:val="110"/>
        </w:rPr>
        <w:t>the</w:t>
      </w:r>
      <w:r>
        <w:rPr>
          <w:spacing w:val="-9"/>
          <w:w w:val="110"/>
        </w:rPr>
        <w:t> </w:t>
      </w:r>
      <w:r>
        <w:rPr>
          <w:spacing w:val="-2"/>
          <w:w w:val="110"/>
        </w:rPr>
        <w:t>algorithm.</w:t>
      </w:r>
    </w:p>
    <w:p>
      <w:pPr>
        <w:pStyle w:val="BodyText"/>
        <w:spacing w:line="273" w:lineRule="auto" w:before="28"/>
        <w:ind w:left="131" w:right="38"/>
        <w:jc w:val="both"/>
      </w:pPr>
      <w:r>
        <w:rPr>
          <w:w w:val="110"/>
        </w:rPr>
        <w:t>After</w:t>
      </w:r>
      <w:r>
        <w:rPr>
          <w:spacing w:val="-7"/>
          <w:w w:val="110"/>
        </w:rPr>
        <w:t> </w:t>
      </w:r>
      <w:r>
        <w:rPr>
          <w:w w:val="110"/>
        </w:rPr>
        <w:t>applying</w:t>
      </w:r>
      <w:r>
        <w:rPr>
          <w:spacing w:val="-9"/>
          <w:w w:val="110"/>
        </w:rPr>
        <w:t> </w:t>
      </w:r>
      <w:r>
        <w:rPr>
          <w:w w:val="110"/>
        </w:rPr>
        <w:t>the</w:t>
      </w:r>
      <w:r>
        <w:rPr>
          <w:spacing w:val="-7"/>
          <w:w w:val="110"/>
        </w:rPr>
        <w:t> </w:t>
      </w:r>
      <w:r>
        <w:rPr>
          <w:w w:val="110"/>
        </w:rPr>
        <w:t>strategies,</w:t>
      </w:r>
      <w:r>
        <w:rPr>
          <w:spacing w:val="-8"/>
          <w:w w:val="110"/>
        </w:rPr>
        <w:t> </w:t>
      </w:r>
      <w:r>
        <w:rPr>
          <w:w w:val="110"/>
        </w:rPr>
        <w:t>the</w:t>
      </w:r>
      <w:r>
        <w:rPr>
          <w:spacing w:val="-8"/>
          <w:w w:val="110"/>
        </w:rPr>
        <w:t> </w:t>
      </w:r>
      <w:r>
        <w:rPr>
          <w:w w:val="110"/>
        </w:rPr>
        <w:t>new</w:t>
      </w:r>
      <w:r>
        <w:rPr>
          <w:spacing w:val="-7"/>
          <w:w w:val="110"/>
        </w:rPr>
        <w:t> </w:t>
      </w:r>
      <w:r>
        <w:rPr>
          <w:w w:val="110"/>
        </w:rPr>
        <w:t>position</w:t>
      </w:r>
      <w:r>
        <w:rPr>
          <w:spacing w:val="-8"/>
          <w:w w:val="110"/>
        </w:rPr>
        <w:t> </w:t>
      </w:r>
      <w:r>
        <w:rPr>
          <w:w w:val="110"/>
        </w:rPr>
        <w:t>for</w:t>
      </w:r>
      <w:r>
        <w:rPr>
          <w:spacing w:val="-8"/>
          <w:w w:val="110"/>
        </w:rPr>
        <w:t> </w:t>
      </w:r>
      <w:r>
        <w:rPr>
          <w:w w:val="110"/>
        </w:rPr>
        <w:t>players</w:t>
      </w:r>
      <w:r>
        <w:rPr>
          <w:spacing w:val="-8"/>
          <w:w w:val="110"/>
        </w:rPr>
        <w:t> </w:t>
      </w:r>
      <w:r>
        <w:rPr>
          <w:w w:val="110"/>
        </w:rPr>
        <w:t>out</w:t>
      </w:r>
      <w:r>
        <w:rPr>
          <w:spacing w:val="-8"/>
          <w:w w:val="110"/>
        </w:rPr>
        <w:t> </w:t>
      </w:r>
      <w:r>
        <w:rPr>
          <w:w w:val="110"/>
        </w:rPr>
        <w:t>of</w:t>
      </w:r>
      <w:r>
        <w:rPr>
          <w:spacing w:val="-8"/>
          <w:w w:val="110"/>
        </w:rPr>
        <w:t> </w:t>
      </w:r>
      <w:r>
        <w:rPr>
          <w:w w:val="110"/>
        </w:rPr>
        <w:t>bounds is</w:t>
      </w:r>
      <w:r>
        <w:rPr>
          <w:spacing w:val="-8"/>
          <w:w w:val="110"/>
        </w:rPr>
        <w:t> </w:t>
      </w:r>
      <w:r>
        <w:rPr>
          <w:w w:val="110"/>
        </w:rPr>
        <w:t>achieved</w:t>
      </w:r>
      <w:r>
        <w:rPr>
          <w:spacing w:val="-6"/>
          <w:w w:val="110"/>
        </w:rPr>
        <w:t> </w:t>
      </w:r>
      <w:r>
        <w:rPr>
          <w:w w:val="110"/>
        </w:rPr>
        <w:t>by</w:t>
      </w:r>
      <w:r>
        <w:rPr>
          <w:spacing w:val="-8"/>
          <w:w w:val="110"/>
        </w:rPr>
        <w:t> </w:t>
      </w:r>
      <w:r>
        <w:rPr>
          <w:w w:val="110"/>
        </w:rPr>
        <w:t>using</w:t>
      </w:r>
      <w:r>
        <w:rPr>
          <w:spacing w:val="-8"/>
          <w:w w:val="110"/>
        </w:rPr>
        <w:t> </w:t>
      </w:r>
      <w:r>
        <w:rPr>
          <w:w w:val="110"/>
        </w:rPr>
        <w:t>random</w:t>
      </w:r>
      <w:r>
        <w:rPr>
          <w:spacing w:val="-8"/>
          <w:w w:val="110"/>
        </w:rPr>
        <w:t> </w:t>
      </w:r>
      <w:r>
        <w:rPr>
          <w:w w:val="110"/>
        </w:rPr>
        <w:t>walk</w:t>
      </w:r>
      <w:r>
        <w:rPr>
          <w:spacing w:val="-7"/>
          <w:w w:val="110"/>
        </w:rPr>
        <w:t> </w:t>
      </w:r>
      <w:r>
        <w:rPr>
          <w:w w:val="110"/>
        </w:rPr>
        <w:t>from</w:t>
      </w:r>
      <w:r>
        <w:rPr>
          <w:spacing w:val="-8"/>
          <w:w w:val="110"/>
        </w:rPr>
        <w:t> </w:t>
      </w:r>
      <w:r>
        <w:rPr>
          <w:w w:val="110"/>
        </w:rPr>
        <w:t>the</w:t>
      </w:r>
      <w:r>
        <w:rPr>
          <w:spacing w:val="-7"/>
          <w:w w:val="110"/>
        </w:rPr>
        <w:t> </w:t>
      </w:r>
      <w:r>
        <w:rPr>
          <w:w w:val="110"/>
        </w:rPr>
        <w:t>nearest</w:t>
      </w:r>
      <w:r>
        <w:rPr>
          <w:spacing w:val="-8"/>
          <w:w w:val="110"/>
        </w:rPr>
        <w:t> </w:t>
      </w:r>
      <w:r>
        <w:rPr>
          <w:w w:val="110"/>
        </w:rPr>
        <w:t>best</w:t>
      </w:r>
      <w:r>
        <w:rPr>
          <w:spacing w:val="-8"/>
          <w:w w:val="110"/>
        </w:rPr>
        <w:t> </w:t>
      </w:r>
      <w:r>
        <w:rPr>
          <w:w w:val="110"/>
        </w:rPr>
        <w:t>solution</w:t>
      </w:r>
      <w:r>
        <w:rPr>
          <w:spacing w:val="-8"/>
          <w:w w:val="110"/>
        </w:rPr>
        <w:t> </w:t>
      </w:r>
      <w:r>
        <w:rPr>
          <w:w w:val="110"/>
        </w:rPr>
        <w:t>to</w:t>
      </w:r>
      <w:r>
        <w:rPr>
          <w:spacing w:val="-7"/>
          <w:w w:val="110"/>
        </w:rPr>
        <w:t> </w:t>
      </w:r>
      <w:r>
        <w:rPr>
          <w:w w:val="110"/>
        </w:rPr>
        <w:t>their previous position (Formula </w:t>
      </w:r>
      <w:hyperlink w:history="true" w:anchor="_bookmark20">
        <w:r>
          <w:rPr>
            <w:color w:val="2196D1"/>
            <w:w w:val="110"/>
          </w:rPr>
          <w:t>(5)</w:t>
        </w:r>
      </w:hyperlink>
      <w:r>
        <w:rPr>
          <w:w w:val="110"/>
        </w:rPr>
        <w:t>).</w:t>
      </w:r>
    </w:p>
    <w:p>
      <w:pPr>
        <w:tabs>
          <w:tab w:pos="4943" w:val="left" w:leader="none"/>
        </w:tabs>
        <w:spacing w:line="515" w:lineRule="exact" w:before="0"/>
        <w:ind w:left="131" w:right="0" w:firstLine="0"/>
        <w:jc w:val="both"/>
        <w:rPr>
          <w:sz w:val="16"/>
        </w:rPr>
      </w:pPr>
      <w:bookmarkStart w:name="_bookmark20" w:id="26"/>
      <w:bookmarkEnd w:id="26"/>
      <w:r>
        <w:rPr/>
      </w:r>
      <w:r>
        <w:rPr>
          <w:rFonts w:ascii="STIX" w:hAnsi="STIX"/>
          <w:i/>
          <w:position w:val="2"/>
          <w:sz w:val="16"/>
        </w:rPr>
        <w:t>X</w:t>
      </w:r>
      <w:r>
        <w:rPr>
          <w:rFonts w:ascii="STIX" w:hAnsi="STIX"/>
          <w:i/>
          <w:sz w:val="10"/>
        </w:rPr>
        <w:t>new</w:t>
      </w:r>
      <w:r>
        <w:rPr>
          <w:rFonts w:ascii="STIX" w:hAnsi="STIX"/>
          <w:i/>
          <w:spacing w:val="32"/>
          <w:sz w:val="10"/>
        </w:rPr>
        <w:t> </w:t>
      </w:r>
      <w:r>
        <w:rPr>
          <w:rFonts w:ascii="Latin Modern Math" w:hAnsi="Latin Modern Math"/>
          <w:position w:val="2"/>
          <w:sz w:val="16"/>
        </w:rPr>
        <w:t>=</w:t>
      </w:r>
      <w:r>
        <w:rPr>
          <w:rFonts w:ascii="Latin Modern Math" w:hAnsi="Latin Modern Math"/>
          <w:spacing w:val="-7"/>
          <w:position w:val="2"/>
          <w:sz w:val="16"/>
        </w:rPr>
        <w:t> </w:t>
      </w:r>
      <w:r>
        <w:rPr>
          <w:rFonts w:ascii="STIX" w:hAnsi="STIX"/>
          <w:i/>
          <w:position w:val="2"/>
          <w:sz w:val="16"/>
        </w:rPr>
        <w:t>X</w:t>
      </w:r>
      <w:r>
        <w:rPr>
          <w:rFonts w:ascii="STIX" w:hAnsi="STIX"/>
          <w:i/>
          <w:sz w:val="10"/>
        </w:rPr>
        <w:t>nearestbest</w:t>
      </w:r>
      <w:r>
        <w:rPr>
          <w:rFonts w:ascii="STIX" w:hAnsi="STIX"/>
          <w:i/>
          <w:spacing w:val="17"/>
          <w:sz w:val="10"/>
        </w:rPr>
        <w:t> </w:t>
      </w:r>
      <w:r>
        <w:rPr>
          <w:rFonts w:ascii="Latin Modern Math" w:hAnsi="Latin Modern Math"/>
          <w:position w:val="2"/>
          <w:sz w:val="16"/>
        </w:rPr>
        <w:t>+</w:t>
      </w:r>
      <w:r>
        <w:rPr>
          <w:rFonts w:ascii="Latin Modern Math" w:hAnsi="Latin Modern Math"/>
          <w:spacing w:val="-26"/>
          <w:position w:val="2"/>
          <w:sz w:val="16"/>
        </w:rPr>
        <w:t> </w:t>
      </w:r>
      <w:r>
        <w:rPr>
          <w:rFonts w:ascii="STIX" w:hAnsi="STIX"/>
          <w:i/>
          <w:spacing w:val="-5"/>
          <w:position w:val="2"/>
          <w:sz w:val="17"/>
        </w:rPr>
        <w:t>α</w:t>
      </w:r>
      <w:r>
        <w:rPr>
          <w:rFonts w:ascii="STIX" w:hAnsi="STIX"/>
          <w:i/>
          <w:spacing w:val="-5"/>
          <w:sz w:val="10"/>
        </w:rPr>
        <w:t>i</w:t>
      </w:r>
      <w:r>
        <w:rPr>
          <w:rFonts w:ascii="STIX" w:hAnsi="STIX"/>
          <w:i/>
          <w:spacing w:val="-5"/>
          <w:position w:val="2"/>
          <w:sz w:val="17"/>
        </w:rPr>
        <w:t>ε</w:t>
      </w:r>
      <w:r>
        <w:rPr>
          <w:rFonts w:ascii="STIX" w:hAnsi="STIX"/>
          <w:i/>
          <w:position w:val="2"/>
          <w:sz w:val="17"/>
        </w:rPr>
        <w:tab/>
      </w:r>
      <w:r>
        <w:rPr>
          <w:spacing w:val="-5"/>
          <w:position w:val="2"/>
          <w:sz w:val="16"/>
        </w:rPr>
        <w:t>(5)</w:t>
      </w:r>
    </w:p>
    <w:p>
      <w:pPr>
        <w:pStyle w:val="BodyText"/>
        <w:spacing w:line="91" w:lineRule="exact"/>
        <w:ind w:left="371"/>
      </w:pPr>
      <w:r>
        <w:rPr>
          <w:w w:val="110"/>
        </w:rPr>
        <w:t>The</w:t>
      </w:r>
      <w:r>
        <w:rPr>
          <w:spacing w:val="-7"/>
          <w:w w:val="110"/>
        </w:rPr>
        <w:t> </w:t>
      </w:r>
      <w:r>
        <w:rPr>
          <w:w w:val="110"/>
        </w:rPr>
        <w:t>pseudo</w:t>
      </w:r>
      <w:r>
        <w:rPr>
          <w:spacing w:val="-6"/>
          <w:w w:val="110"/>
        </w:rPr>
        <w:t> </w:t>
      </w:r>
      <w:r>
        <w:rPr>
          <w:w w:val="110"/>
        </w:rPr>
        <w:t>code</w:t>
      </w:r>
      <w:r>
        <w:rPr>
          <w:spacing w:val="-6"/>
          <w:w w:val="110"/>
        </w:rPr>
        <w:t> </w:t>
      </w:r>
      <w:r>
        <w:rPr>
          <w:w w:val="110"/>
        </w:rPr>
        <w:t>of</w:t>
      </w:r>
      <w:r>
        <w:rPr>
          <w:spacing w:val="-6"/>
          <w:w w:val="110"/>
        </w:rPr>
        <w:t> </w:t>
      </w:r>
      <w:r>
        <w:rPr>
          <w:w w:val="110"/>
        </w:rPr>
        <w:t>the</w:t>
      </w:r>
      <w:r>
        <w:rPr>
          <w:spacing w:val="-6"/>
          <w:w w:val="110"/>
        </w:rPr>
        <w:t> </w:t>
      </w:r>
      <w:r>
        <w:rPr>
          <w:w w:val="110"/>
        </w:rPr>
        <w:t>FGA</w:t>
      </w:r>
      <w:r>
        <w:rPr>
          <w:spacing w:val="-6"/>
          <w:w w:val="110"/>
        </w:rPr>
        <w:t> </w:t>
      </w:r>
      <w:r>
        <w:rPr>
          <w:w w:val="110"/>
        </w:rPr>
        <w:t>is</w:t>
      </w:r>
      <w:r>
        <w:rPr>
          <w:spacing w:val="-6"/>
          <w:w w:val="110"/>
        </w:rPr>
        <w:t> </w:t>
      </w:r>
      <w:r>
        <w:rPr>
          <w:w w:val="110"/>
        </w:rPr>
        <w:t>shown</w:t>
      </w:r>
      <w:r>
        <w:rPr>
          <w:spacing w:val="-6"/>
          <w:w w:val="110"/>
        </w:rPr>
        <w:t> </w:t>
      </w:r>
      <w:r>
        <w:rPr>
          <w:w w:val="110"/>
        </w:rPr>
        <w:t>in</w:t>
      </w:r>
      <w:r>
        <w:rPr>
          <w:spacing w:val="-7"/>
          <w:w w:val="110"/>
        </w:rPr>
        <w:t> </w:t>
      </w:r>
      <w:hyperlink w:history="true" w:anchor="_bookmark7">
        <w:r>
          <w:rPr>
            <w:color w:val="2196D1"/>
            <w:w w:val="110"/>
          </w:rPr>
          <w:t>Fig.</w:t>
        </w:r>
        <w:r>
          <w:rPr>
            <w:color w:val="2196D1"/>
            <w:spacing w:val="-6"/>
            <w:w w:val="110"/>
          </w:rPr>
          <w:t> </w:t>
        </w:r>
        <w:r>
          <w:rPr>
            <w:color w:val="2196D1"/>
            <w:spacing w:val="-5"/>
            <w:w w:val="110"/>
          </w:rPr>
          <w:t>3</w:t>
        </w:r>
      </w:hyperlink>
      <w:r>
        <w:rPr>
          <w:spacing w:val="-5"/>
          <w:w w:val="110"/>
        </w:rPr>
        <w:t>.</w:t>
      </w:r>
    </w:p>
    <w:p>
      <w:pPr>
        <w:pStyle w:val="BodyText"/>
        <w:spacing w:before="54"/>
      </w:pPr>
    </w:p>
    <w:p>
      <w:pPr>
        <w:pStyle w:val="Heading1"/>
        <w:numPr>
          <w:ilvl w:val="0"/>
          <w:numId w:val="1"/>
        </w:numPr>
        <w:tabs>
          <w:tab w:pos="375" w:val="left" w:leader="none"/>
        </w:tabs>
        <w:spacing w:line="240" w:lineRule="auto" w:before="0" w:after="0"/>
        <w:ind w:left="375" w:right="0" w:hanging="244"/>
        <w:jc w:val="left"/>
      </w:pPr>
      <w:bookmarkStart w:name="3 The proposed method" w:id="27"/>
      <w:bookmarkEnd w:id="27"/>
      <w:r>
        <w:rPr>
          <w:b w:val="0"/>
        </w:rPr>
      </w:r>
      <w:bookmarkStart w:name="_bookmark21" w:id="28"/>
      <w:bookmarkEnd w:id="28"/>
      <w:r>
        <w:rPr>
          <w:b w:val="0"/>
        </w:rPr>
      </w:r>
      <w:r>
        <w:rPr>
          <w:w w:val="110"/>
        </w:rPr>
        <w:t>The</w:t>
      </w:r>
      <w:r>
        <w:rPr>
          <w:spacing w:val="1"/>
          <w:w w:val="110"/>
        </w:rPr>
        <w:t> </w:t>
      </w:r>
      <w:r>
        <w:rPr>
          <w:w w:val="110"/>
        </w:rPr>
        <w:t>proposed</w:t>
      </w:r>
      <w:r>
        <w:rPr>
          <w:spacing w:val="2"/>
          <w:w w:val="110"/>
        </w:rPr>
        <w:t> </w:t>
      </w:r>
      <w:r>
        <w:rPr>
          <w:spacing w:val="-2"/>
          <w:w w:val="110"/>
        </w:rPr>
        <w:t>method</w:t>
      </w:r>
    </w:p>
    <w:p>
      <w:pPr>
        <w:pStyle w:val="BodyText"/>
        <w:spacing w:before="50"/>
        <w:rPr>
          <w:b/>
        </w:rPr>
      </w:pPr>
    </w:p>
    <w:p>
      <w:pPr>
        <w:pStyle w:val="BodyText"/>
        <w:spacing w:line="273" w:lineRule="auto" w:before="1"/>
        <w:ind w:left="131" w:right="38" w:firstLine="239"/>
        <w:jc w:val="both"/>
      </w:pPr>
      <w:r>
        <w:rPr/>
        <w:t>The</w:t>
      </w:r>
      <w:r>
        <w:rPr>
          <w:spacing w:val="25"/>
        </w:rPr>
        <w:t> </w:t>
      </w:r>
      <w:r>
        <w:rPr/>
        <w:t>FGA</w:t>
      </w:r>
      <w:r>
        <w:rPr>
          <w:spacing w:val="24"/>
        </w:rPr>
        <w:t> </w:t>
      </w:r>
      <w:r>
        <w:rPr/>
        <w:t>is</w:t>
      </w:r>
      <w:r>
        <w:rPr>
          <w:spacing w:val="25"/>
        </w:rPr>
        <w:t> </w:t>
      </w:r>
      <w:r>
        <w:rPr/>
        <w:t>a</w:t>
      </w:r>
      <w:r>
        <w:rPr>
          <w:spacing w:val="24"/>
        </w:rPr>
        <w:t> </w:t>
      </w:r>
      <w:r>
        <w:rPr/>
        <w:t>population-based</w:t>
      </w:r>
      <w:r>
        <w:rPr>
          <w:spacing w:val="27"/>
        </w:rPr>
        <w:t> </w:t>
      </w:r>
      <w:r>
        <w:rPr/>
        <w:t>algorithm</w:t>
      </w:r>
      <w:r>
        <w:rPr>
          <w:spacing w:val="24"/>
        </w:rPr>
        <w:t> </w:t>
      </w:r>
      <w:r>
        <w:rPr/>
        <w:t>and</w:t>
      </w:r>
      <w:r>
        <w:rPr>
          <w:spacing w:val="24"/>
        </w:rPr>
        <w:t> </w:t>
      </w:r>
      <w:r>
        <w:rPr/>
        <w:t>can</w:t>
      </w:r>
      <w:r>
        <w:rPr>
          <w:spacing w:val="25"/>
        </w:rPr>
        <w:t> </w:t>
      </w:r>
      <w:r>
        <w:rPr/>
        <w:t>also</w:t>
      </w:r>
      <w:r>
        <w:rPr>
          <w:spacing w:val="24"/>
        </w:rPr>
        <w:t> </w:t>
      </w:r>
      <w:r>
        <w:rPr/>
        <w:t>be</w:t>
      </w:r>
      <w:r>
        <w:rPr>
          <w:spacing w:val="25"/>
        </w:rPr>
        <w:t> </w:t>
      </w:r>
      <w:r>
        <w:rPr/>
        <w:t>categorized</w:t>
      </w:r>
      <w:r>
        <w:rPr>
          <w:w w:val="110"/>
        </w:rPr>
        <w:t> in</w:t>
      </w:r>
      <w:r>
        <w:rPr>
          <w:w w:val="110"/>
        </w:rPr>
        <w:t> the</w:t>
      </w:r>
      <w:r>
        <w:rPr>
          <w:w w:val="110"/>
        </w:rPr>
        <w:t> memory</w:t>
      </w:r>
      <w:r>
        <w:rPr>
          <w:w w:val="110"/>
        </w:rPr>
        <w:t> usage</w:t>
      </w:r>
      <w:r>
        <w:rPr>
          <w:w w:val="110"/>
        </w:rPr>
        <w:t> algorithm</w:t>
      </w:r>
      <w:r>
        <w:rPr>
          <w:w w:val="110"/>
        </w:rPr>
        <w:t> recently</w:t>
      </w:r>
      <w:r>
        <w:rPr>
          <w:w w:val="110"/>
        </w:rPr>
        <w:t> introduced</w:t>
      </w:r>
      <w:r>
        <w:rPr>
          <w:w w:val="110"/>
        </w:rPr>
        <w:t> in</w:t>
      </w:r>
      <w:r>
        <w:rPr>
          <w:w w:val="110"/>
        </w:rPr>
        <w:t> 2016</w:t>
      </w:r>
      <w:r>
        <w:rPr>
          <w:w w:val="110"/>
        </w:rPr>
        <w:t> to</w:t>
      </w:r>
      <w:r>
        <w:rPr>
          <w:w w:val="110"/>
        </w:rPr>
        <w:t> solve optimization</w:t>
      </w:r>
      <w:r>
        <w:rPr>
          <w:w w:val="110"/>
        </w:rPr>
        <w:t> problems.</w:t>
      </w:r>
      <w:r>
        <w:rPr>
          <w:w w:val="110"/>
        </w:rPr>
        <w:t> In</w:t>
      </w:r>
      <w:r>
        <w:rPr>
          <w:w w:val="110"/>
        </w:rPr>
        <w:t> this</w:t>
      </w:r>
      <w:r>
        <w:rPr>
          <w:w w:val="110"/>
        </w:rPr>
        <w:t> study,</w:t>
      </w:r>
      <w:r>
        <w:rPr>
          <w:w w:val="110"/>
        </w:rPr>
        <w:t> we</w:t>
      </w:r>
      <w:r>
        <w:rPr>
          <w:w w:val="110"/>
        </w:rPr>
        <w:t> suggest</w:t>
      </w:r>
      <w:r>
        <w:rPr>
          <w:w w:val="110"/>
        </w:rPr>
        <w:t> a</w:t>
      </w:r>
      <w:r>
        <w:rPr>
          <w:w w:val="110"/>
        </w:rPr>
        <w:t> modified</w:t>
      </w:r>
      <w:r>
        <w:rPr>
          <w:w w:val="110"/>
        </w:rPr>
        <w:t> FGA (MFGA)</w:t>
      </w:r>
      <w:r>
        <w:rPr>
          <w:spacing w:val="-7"/>
          <w:w w:val="110"/>
        </w:rPr>
        <w:t> </w:t>
      </w:r>
      <w:r>
        <w:rPr>
          <w:w w:val="110"/>
        </w:rPr>
        <w:t>for</w:t>
      </w:r>
      <w:r>
        <w:rPr>
          <w:spacing w:val="-7"/>
          <w:w w:val="110"/>
        </w:rPr>
        <w:t> </w:t>
      </w:r>
      <w:r>
        <w:rPr>
          <w:w w:val="110"/>
        </w:rPr>
        <w:t>solving</w:t>
      </w:r>
      <w:r>
        <w:rPr>
          <w:spacing w:val="-8"/>
          <w:w w:val="110"/>
        </w:rPr>
        <w:t> </w:t>
      </w:r>
      <w:r>
        <w:rPr>
          <w:w w:val="110"/>
        </w:rPr>
        <w:t>the</w:t>
      </w:r>
      <w:r>
        <w:rPr>
          <w:spacing w:val="-9"/>
          <w:w w:val="110"/>
        </w:rPr>
        <w:t> </w:t>
      </w:r>
      <w:r>
        <w:rPr>
          <w:w w:val="110"/>
        </w:rPr>
        <w:t>VRPTW</w:t>
      </w:r>
      <w:r>
        <w:rPr>
          <w:spacing w:val="-7"/>
          <w:w w:val="110"/>
        </w:rPr>
        <w:t> </w:t>
      </w:r>
      <w:r>
        <w:rPr>
          <w:w w:val="110"/>
        </w:rPr>
        <w:t>as</w:t>
      </w:r>
      <w:r>
        <w:rPr>
          <w:spacing w:val="-8"/>
          <w:w w:val="110"/>
        </w:rPr>
        <w:t> </w:t>
      </w:r>
      <w:r>
        <w:rPr>
          <w:w w:val="110"/>
        </w:rPr>
        <w:t>a</w:t>
      </w:r>
      <w:r>
        <w:rPr>
          <w:spacing w:val="-8"/>
          <w:w w:val="110"/>
        </w:rPr>
        <w:t> </w:t>
      </w:r>
      <w:r>
        <w:rPr>
          <w:w w:val="110"/>
        </w:rPr>
        <w:t>discrete</w:t>
      </w:r>
      <w:r>
        <w:rPr>
          <w:spacing w:val="-8"/>
          <w:w w:val="110"/>
        </w:rPr>
        <w:t> </w:t>
      </w:r>
      <w:r>
        <w:rPr>
          <w:w w:val="110"/>
        </w:rPr>
        <w:t>optimization</w:t>
      </w:r>
      <w:r>
        <w:rPr>
          <w:spacing w:val="-8"/>
          <w:w w:val="110"/>
        </w:rPr>
        <w:t> </w:t>
      </w:r>
      <w:r>
        <w:rPr>
          <w:w w:val="110"/>
        </w:rPr>
        <w:t>problem.</w:t>
      </w:r>
      <w:r>
        <w:rPr>
          <w:spacing w:val="-8"/>
          <w:w w:val="110"/>
        </w:rPr>
        <w:t> </w:t>
      </w:r>
      <w:r>
        <w:rPr>
          <w:w w:val="110"/>
        </w:rPr>
        <w:t>In the</w:t>
      </w:r>
      <w:r>
        <w:rPr>
          <w:w w:val="110"/>
        </w:rPr>
        <w:t> proposed</w:t>
      </w:r>
      <w:r>
        <w:rPr>
          <w:w w:val="110"/>
        </w:rPr>
        <w:t> MFGA,</w:t>
      </w:r>
      <w:r>
        <w:rPr>
          <w:w w:val="110"/>
        </w:rPr>
        <w:t> each</w:t>
      </w:r>
      <w:r>
        <w:rPr>
          <w:w w:val="110"/>
        </w:rPr>
        <w:t> player</w:t>
      </w:r>
      <w:r>
        <w:rPr>
          <w:w w:val="110"/>
        </w:rPr>
        <w:t> represents</w:t>
      </w:r>
      <w:r>
        <w:rPr>
          <w:w w:val="110"/>
        </w:rPr>
        <w:t> a</w:t>
      </w:r>
      <w:r>
        <w:rPr>
          <w:w w:val="110"/>
        </w:rPr>
        <w:t> VRPTW</w:t>
      </w:r>
      <w:r>
        <w:rPr>
          <w:w w:val="110"/>
        </w:rPr>
        <w:t> solution,</w:t>
      </w:r>
      <w:r>
        <w:rPr>
          <w:w w:val="110"/>
        </w:rPr>
        <w:t> each solution has a number of routes, and each route contains a number of customers serviced by a vehicle according to the constraints defined in </w:t>
      </w:r>
      <w:hyperlink w:history="true" w:anchor="_bookmark10">
        <w:r>
          <w:rPr>
            <w:color w:val="2196D1"/>
            <w:w w:val="110"/>
          </w:rPr>
          <w:t>Section 2</w:t>
        </w:r>
      </w:hyperlink>
      <w:r>
        <w:rPr>
          <w:w w:val="110"/>
        </w:rPr>
        <w:t>. The initial population of players on the ground is randomly generated.</w:t>
      </w:r>
      <w:r>
        <w:rPr>
          <w:spacing w:val="3"/>
          <w:w w:val="110"/>
        </w:rPr>
        <w:t> </w:t>
      </w:r>
      <w:r>
        <w:rPr>
          <w:w w:val="110"/>
        </w:rPr>
        <w:t>To</w:t>
      </w:r>
      <w:r>
        <w:rPr>
          <w:spacing w:val="3"/>
          <w:w w:val="110"/>
        </w:rPr>
        <w:t> </w:t>
      </w:r>
      <w:r>
        <w:rPr>
          <w:w w:val="110"/>
        </w:rPr>
        <w:t>create</w:t>
      </w:r>
      <w:r>
        <w:rPr>
          <w:spacing w:val="3"/>
          <w:w w:val="110"/>
        </w:rPr>
        <w:t> </w:t>
      </w:r>
      <w:r>
        <w:rPr>
          <w:w w:val="110"/>
        </w:rPr>
        <w:t>a</w:t>
      </w:r>
      <w:r>
        <w:rPr>
          <w:spacing w:val="2"/>
          <w:w w:val="110"/>
        </w:rPr>
        <w:t> </w:t>
      </w:r>
      <w:r>
        <w:rPr>
          <w:w w:val="110"/>
        </w:rPr>
        <w:t>solution,</w:t>
      </w:r>
      <w:r>
        <w:rPr>
          <w:spacing w:val="3"/>
          <w:w w:val="110"/>
        </w:rPr>
        <w:t> </w:t>
      </w:r>
      <w:r>
        <w:rPr>
          <w:w w:val="110"/>
        </w:rPr>
        <w:t>we</w:t>
      </w:r>
      <w:r>
        <w:rPr>
          <w:spacing w:val="4"/>
          <w:w w:val="110"/>
        </w:rPr>
        <w:t> </w:t>
      </w:r>
      <w:r>
        <w:rPr>
          <w:w w:val="110"/>
        </w:rPr>
        <w:t>generate</w:t>
      </w:r>
      <w:r>
        <w:rPr>
          <w:spacing w:val="2"/>
          <w:w w:val="110"/>
        </w:rPr>
        <w:t> </w:t>
      </w:r>
      <w:r>
        <w:rPr>
          <w:w w:val="110"/>
        </w:rPr>
        <w:t>an</w:t>
      </w:r>
      <w:r>
        <w:rPr>
          <w:spacing w:val="3"/>
          <w:w w:val="110"/>
        </w:rPr>
        <w:t> </w:t>
      </w:r>
      <w:r>
        <w:rPr>
          <w:w w:val="110"/>
        </w:rPr>
        <w:t>empty</w:t>
      </w:r>
      <w:r>
        <w:rPr>
          <w:spacing w:val="4"/>
          <w:w w:val="110"/>
        </w:rPr>
        <w:t> </w:t>
      </w:r>
      <w:r>
        <w:rPr>
          <w:w w:val="110"/>
        </w:rPr>
        <w:t>route</w:t>
      </w:r>
      <w:r>
        <w:rPr>
          <w:spacing w:val="3"/>
          <w:w w:val="110"/>
        </w:rPr>
        <w:t> </w:t>
      </w:r>
      <w:r>
        <w:rPr>
          <w:w w:val="110"/>
        </w:rPr>
        <w:t>in</w:t>
      </w:r>
      <w:r>
        <w:rPr>
          <w:spacing w:val="3"/>
          <w:w w:val="110"/>
        </w:rPr>
        <w:t> </w:t>
      </w:r>
      <w:r>
        <w:rPr>
          <w:w w:val="110"/>
        </w:rPr>
        <w:t>the</w:t>
      </w:r>
      <w:r>
        <w:rPr>
          <w:spacing w:val="3"/>
          <w:w w:val="110"/>
        </w:rPr>
        <w:t> </w:t>
      </w:r>
      <w:r>
        <w:rPr>
          <w:spacing w:val="-4"/>
          <w:w w:val="110"/>
        </w:rPr>
        <w:t>first</w:t>
      </w:r>
    </w:p>
    <w:p>
      <w:pPr>
        <w:pStyle w:val="BodyText"/>
        <w:spacing w:line="273" w:lineRule="auto" w:before="24"/>
        <w:ind w:left="131" w:right="110"/>
        <w:jc w:val="both"/>
      </w:pPr>
      <w:r>
        <w:rPr/>
        <w:br w:type="column"/>
      </w:r>
      <w:r>
        <w:rPr>
          <w:w w:val="110"/>
        </w:rPr>
        <w:t>Formula</w:t>
      </w:r>
      <w:r>
        <w:rPr>
          <w:w w:val="110"/>
        </w:rPr>
        <w:t> </w:t>
      </w:r>
      <w:hyperlink w:history="true" w:anchor="_bookmark22">
        <w:r>
          <w:rPr>
            <w:color w:val="2196D1"/>
            <w:w w:val="110"/>
          </w:rPr>
          <w:t>(7)</w:t>
        </w:r>
      </w:hyperlink>
      <w:r>
        <w:rPr>
          <w:w w:val="110"/>
        </w:rPr>
        <w:t>,</w:t>
      </w:r>
      <w:r>
        <w:rPr>
          <w:w w:val="110"/>
        </w:rPr>
        <w:t> which</w:t>
      </w:r>
      <w:r>
        <w:rPr>
          <w:w w:val="110"/>
        </w:rPr>
        <w:t> gives</w:t>
      </w:r>
      <w:r>
        <w:rPr>
          <w:w w:val="110"/>
        </w:rPr>
        <w:t> us</w:t>
      </w:r>
      <w:r>
        <w:rPr>
          <w:w w:val="110"/>
        </w:rPr>
        <w:t> a</w:t>
      </w:r>
      <w:r>
        <w:rPr>
          <w:w w:val="110"/>
        </w:rPr>
        <w:t> number</w:t>
      </w:r>
      <w:r>
        <w:rPr>
          <w:w w:val="110"/>
        </w:rPr>
        <w:t> between</w:t>
      </w:r>
      <w:r>
        <w:rPr>
          <w:w w:val="110"/>
        </w:rPr>
        <w:t> 1</w:t>
      </w:r>
      <w:r>
        <w:rPr>
          <w:w w:val="110"/>
        </w:rPr>
        <w:t> and</w:t>
      </w:r>
      <w:r>
        <w:rPr>
          <w:w w:val="110"/>
        </w:rPr>
        <w:t> MR.</w:t>
      </w:r>
      <w:r>
        <w:rPr>
          <w:w w:val="110"/>
        </w:rPr>
        <w:t> Also,</w:t>
      </w:r>
      <w:r>
        <w:rPr>
          <w:w w:val="110"/>
        </w:rPr>
        <w:t> the number</w:t>
      </w:r>
      <w:r>
        <w:rPr>
          <w:w w:val="110"/>
        </w:rPr>
        <w:t> of</w:t>
      </w:r>
      <w:r>
        <w:rPr>
          <w:w w:val="110"/>
        </w:rPr>
        <w:t> these</w:t>
      </w:r>
      <w:r>
        <w:rPr>
          <w:w w:val="110"/>
        </w:rPr>
        <w:t> routes</w:t>
      </w:r>
      <w:r>
        <w:rPr>
          <w:w w:val="110"/>
        </w:rPr>
        <w:t> has</w:t>
      </w:r>
      <w:r>
        <w:rPr>
          <w:w w:val="110"/>
        </w:rPr>
        <w:t> a</w:t>
      </w:r>
      <w:r>
        <w:rPr>
          <w:w w:val="110"/>
        </w:rPr>
        <w:t> direct</w:t>
      </w:r>
      <w:r>
        <w:rPr>
          <w:w w:val="110"/>
        </w:rPr>
        <w:t> impact</w:t>
      </w:r>
      <w:r>
        <w:rPr>
          <w:w w:val="110"/>
        </w:rPr>
        <w:t> on</w:t>
      </w:r>
      <w:r>
        <w:rPr>
          <w:w w:val="110"/>
        </w:rPr>
        <w:t> the</w:t>
      </w:r>
      <w:r>
        <w:rPr>
          <w:w w:val="110"/>
        </w:rPr>
        <w:t> exploration</w:t>
      </w:r>
      <w:r>
        <w:rPr>
          <w:w w:val="110"/>
        </w:rPr>
        <w:t> </w:t>
      </w:r>
      <w:r>
        <w:rPr>
          <w:w w:val="110"/>
        </w:rPr>
        <w:t>and </w:t>
      </w:r>
      <w:r>
        <w:rPr/>
        <w:t>exploitation</w:t>
      </w:r>
      <w:r>
        <w:rPr>
          <w:spacing w:val="24"/>
        </w:rPr>
        <w:t> </w:t>
      </w:r>
      <w:r>
        <w:rPr/>
        <w:t>of</w:t>
      </w:r>
      <w:r>
        <w:rPr>
          <w:spacing w:val="23"/>
        </w:rPr>
        <w:t> </w:t>
      </w:r>
      <w:r>
        <w:rPr/>
        <w:t>the</w:t>
      </w:r>
      <w:r>
        <w:rPr>
          <w:spacing w:val="22"/>
        </w:rPr>
        <w:t> </w:t>
      </w:r>
      <w:r>
        <w:rPr/>
        <w:t>proposed</w:t>
      </w:r>
      <w:r>
        <w:rPr>
          <w:spacing w:val="21"/>
        </w:rPr>
        <w:t> </w:t>
      </w:r>
      <w:r>
        <w:rPr/>
        <w:t>algorithm.</w:t>
      </w:r>
      <w:r>
        <w:rPr>
          <w:spacing w:val="23"/>
        </w:rPr>
        <w:t> </w:t>
      </w:r>
      <w:r>
        <w:rPr/>
        <w:t>Because</w:t>
      </w:r>
      <w:r>
        <w:rPr>
          <w:spacing w:val="24"/>
        </w:rPr>
        <w:t> </w:t>
      </w:r>
      <w:r>
        <w:rPr/>
        <w:t>VRPTW</w:t>
      </w:r>
      <w:r>
        <w:rPr>
          <w:spacing w:val="23"/>
        </w:rPr>
        <w:t> </w:t>
      </w:r>
      <w:r>
        <w:rPr/>
        <w:t>is</w:t>
      </w:r>
      <w:r>
        <w:rPr>
          <w:spacing w:val="23"/>
        </w:rPr>
        <w:t> </w:t>
      </w:r>
      <w:r>
        <w:rPr/>
        <w:t>a</w:t>
      </w:r>
      <w:r>
        <w:rPr>
          <w:spacing w:val="22"/>
        </w:rPr>
        <w:t> </w:t>
      </w:r>
      <w:r>
        <w:rPr>
          <w:spacing w:val="-2"/>
        </w:rPr>
        <w:t>constrained</w:t>
      </w:r>
    </w:p>
    <w:p>
      <w:pPr>
        <w:pStyle w:val="BodyText"/>
        <w:spacing w:line="62" w:lineRule="auto" w:before="15"/>
        <w:ind w:left="131" w:right="110"/>
        <w:jc w:val="both"/>
      </w:pPr>
      <w:r>
        <w:rPr/>
        <mc:AlternateContent>
          <mc:Choice Requires="wps">
            <w:drawing>
              <wp:anchor distT="0" distB="0" distL="0" distR="0" allowOverlap="1" layoutInCell="1" locked="0" behindDoc="1" simplePos="0" relativeHeight="484344832">
                <wp:simplePos x="0" y="0"/>
                <wp:positionH relativeFrom="page">
                  <wp:posOffset>6801849</wp:posOffset>
                </wp:positionH>
                <wp:positionV relativeFrom="paragraph">
                  <wp:posOffset>70721</wp:posOffset>
                </wp:positionV>
                <wp:extent cx="19050" cy="7874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535.578674pt;margin-top:5.56861pt;width:1.5pt;height:6.2pt;mso-position-horizontal-relative:page;mso-position-vertical-relative:paragraph;z-index:-18971648" type="#_x0000_t202" id="docshape69"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4345344">
                <wp:simplePos x="0" y="0"/>
                <wp:positionH relativeFrom="page">
                  <wp:posOffset>6140167</wp:posOffset>
                </wp:positionH>
                <wp:positionV relativeFrom="paragraph">
                  <wp:posOffset>210395</wp:posOffset>
                </wp:positionV>
                <wp:extent cx="19050" cy="7874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483.477753pt;margin-top:16.56661pt;width:1.5pt;height:6.2pt;mso-position-horizontal-relative:page;mso-position-vertical-relative:paragraph;z-index:-18971136" type="#_x0000_t202" id="docshape70"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w:w w:val="110"/>
        </w:rPr>
        <w:t>problem</w:t>
      </w:r>
      <w:r>
        <w:rPr>
          <w:w w:val="110"/>
        </w:rPr>
        <w:t> and</w:t>
      </w:r>
      <w:r>
        <w:rPr>
          <w:w w:val="110"/>
        </w:rPr>
        <w:t> the</w:t>
      </w:r>
      <w:r>
        <w:rPr>
          <w:w w:val="110"/>
        </w:rPr>
        <w:t> routes</w:t>
      </w:r>
      <w:r>
        <w:rPr>
          <w:w w:val="110"/>
        </w:rPr>
        <w:t> in</w:t>
      </w:r>
      <w:r>
        <w:rPr>
          <w:w w:val="110"/>
        </w:rPr>
        <w:t> the</w:t>
      </w:r>
      <w:r>
        <w:rPr>
          <w:w w:val="110"/>
        </w:rPr>
        <w:t> previous</w:t>
      </w:r>
      <w:r>
        <w:rPr>
          <w:w w:val="110"/>
        </w:rPr>
        <w:t> position</w:t>
      </w:r>
      <w:r>
        <w:rPr>
          <w:w w:val="110"/>
        </w:rPr>
        <w:t> of</w:t>
      </w:r>
      <w:r>
        <w:rPr>
          <w:w w:val="110"/>
        </w:rPr>
        <w:t> players</w:t>
      </w:r>
      <w:r>
        <w:rPr>
          <w:w w:val="110"/>
        </w:rPr>
        <w:t> (</w:t>
      </w:r>
      <w:r>
        <w:rPr>
          <w:i/>
          <w:w w:val="110"/>
        </w:rPr>
        <w:t>X</w:t>
      </w:r>
      <w:r>
        <w:rPr>
          <w:i/>
          <w:w w:val="110"/>
          <w:vertAlign w:val="superscript"/>
        </w:rPr>
        <w:t>t</w:t>
      </w:r>
      <w:r>
        <w:rPr>
          <w:rFonts w:ascii="Latin Modern Math" w:hAnsi="Latin Modern Math"/>
          <w:w w:val="110"/>
          <w:vertAlign w:val="superscript"/>
        </w:rPr>
        <w:t>—</w:t>
      </w:r>
      <w:r>
        <w:rPr>
          <w:w w:val="110"/>
          <w:vertAlign w:val="superscript"/>
        </w:rPr>
        <w:t>1</w:t>
      </w:r>
      <w:r>
        <w:rPr>
          <w:w w:val="110"/>
          <w:vertAlign w:val="baseline"/>
        </w:rPr>
        <w:t>)</w:t>
      </w:r>
      <w:r>
        <w:rPr>
          <w:w w:val="110"/>
          <w:vertAlign w:val="baseline"/>
        </w:rPr>
        <w:t> </w:t>
      </w:r>
      <w:r>
        <w:rPr>
          <w:w w:val="110"/>
          <w:vertAlign w:val="baseline"/>
        </w:rPr>
        <w:t>is replaced</w:t>
      </w:r>
      <w:r>
        <w:rPr>
          <w:w w:val="110"/>
          <w:vertAlign w:val="baseline"/>
        </w:rPr>
        <w:t> to</w:t>
      </w:r>
      <w:r>
        <w:rPr>
          <w:w w:val="110"/>
          <w:vertAlign w:val="baseline"/>
        </w:rPr>
        <w:t> create</w:t>
      </w:r>
      <w:r>
        <w:rPr>
          <w:w w:val="110"/>
          <w:vertAlign w:val="baseline"/>
        </w:rPr>
        <w:t> a</w:t>
      </w:r>
      <w:r>
        <w:rPr>
          <w:w w:val="110"/>
          <w:vertAlign w:val="baseline"/>
        </w:rPr>
        <w:t> new</w:t>
      </w:r>
      <w:r>
        <w:rPr>
          <w:w w:val="110"/>
          <w:vertAlign w:val="baseline"/>
        </w:rPr>
        <w:t> position</w:t>
      </w:r>
      <w:r>
        <w:rPr>
          <w:w w:val="110"/>
          <w:vertAlign w:val="baseline"/>
        </w:rPr>
        <w:t> of</w:t>
      </w:r>
      <w:r>
        <w:rPr>
          <w:w w:val="110"/>
          <w:vertAlign w:val="baseline"/>
        </w:rPr>
        <w:t> player</w:t>
      </w:r>
      <w:r>
        <w:rPr>
          <w:w w:val="110"/>
          <w:vertAlign w:val="baseline"/>
        </w:rPr>
        <w:t> (</w:t>
      </w:r>
      <w:r>
        <w:rPr>
          <w:i/>
          <w:w w:val="110"/>
          <w:vertAlign w:val="baseline"/>
        </w:rPr>
        <w:t>X</w:t>
      </w:r>
      <w:r>
        <w:rPr>
          <w:i/>
          <w:w w:val="110"/>
          <w:vertAlign w:val="superscript"/>
        </w:rPr>
        <w:t>t</w:t>
      </w:r>
      <w:r>
        <w:rPr>
          <w:rFonts w:ascii="Latin Modern Math" w:hAnsi="Latin Modern Math"/>
          <w:w w:val="110"/>
          <w:vertAlign w:val="baseline"/>
        </w:rPr>
        <w:t>)</w:t>
      </w:r>
      <w:r>
        <w:rPr>
          <w:w w:val="110"/>
          <w:vertAlign w:val="baseline"/>
        </w:rPr>
        <w:t>,</w:t>
      </w:r>
      <w:r>
        <w:rPr>
          <w:w w:val="110"/>
          <w:vertAlign w:val="baseline"/>
        </w:rPr>
        <w:t> the</w:t>
      </w:r>
      <w:r>
        <w:rPr>
          <w:w w:val="110"/>
          <w:vertAlign w:val="baseline"/>
        </w:rPr>
        <w:t> likelihood</w:t>
      </w:r>
      <w:r>
        <w:rPr>
          <w:w w:val="110"/>
          <w:vertAlign w:val="baseline"/>
        </w:rPr>
        <w:t> of duplication</w:t>
      </w:r>
      <w:r>
        <w:rPr>
          <w:spacing w:val="20"/>
          <w:w w:val="110"/>
          <w:vertAlign w:val="baseline"/>
        </w:rPr>
        <w:t> </w:t>
      </w:r>
      <w:r>
        <w:rPr>
          <w:w w:val="110"/>
          <w:vertAlign w:val="baseline"/>
        </w:rPr>
        <w:t>and</w:t>
      </w:r>
      <w:r>
        <w:rPr>
          <w:spacing w:val="20"/>
          <w:w w:val="110"/>
          <w:vertAlign w:val="baseline"/>
        </w:rPr>
        <w:t> </w:t>
      </w:r>
      <w:r>
        <w:rPr>
          <w:w w:val="110"/>
          <w:vertAlign w:val="baseline"/>
        </w:rPr>
        <w:t>loss</w:t>
      </w:r>
      <w:r>
        <w:rPr>
          <w:spacing w:val="19"/>
          <w:w w:val="110"/>
          <w:vertAlign w:val="baseline"/>
        </w:rPr>
        <w:t> </w:t>
      </w:r>
      <w:r>
        <w:rPr>
          <w:w w:val="110"/>
          <w:vertAlign w:val="baseline"/>
        </w:rPr>
        <w:t>of</w:t>
      </w:r>
      <w:r>
        <w:rPr>
          <w:spacing w:val="19"/>
          <w:w w:val="110"/>
          <w:vertAlign w:val="baseline"/>
        </w:rPr>
        <w:t> </w:t>
      </w:r>
      <w:r>
        <w:rPr>
          <w:w w:val="110"/>
          <w:vertAlign w:val="baseline"/>
        </w:rPr>
        <w:t>customers</w:t>
      </w:r>
      <w:r>
        <w:rPr>
          <w:spacing w:val="20"/>
          <w:w w:val="110"/>
          <w:vertAlign w:val="baseline"/>
        </w:rPr>
        <w:t> </w:t>
      </w:r>
      <w:r>
        <w:rPr>
          <w:w w:val="110"/>
          <w:vertAlign w:val="baseline"/>
        </w:rPr>
        <w:t>is</w:t>
      </w:r>
      <w:r>
        <w:rPr>
          <w:spacing w:val="21"/>
          <w:w w:val="110"/>
          <w:vertAlign w:val="baseline"/>
        </w:rPr>
        <w:t> </w:t>
      </w:r>
      <w:r>
        <w:rPr>
          <w:w w:val="110"/>
          <w:vertAlign w:val="baseline"/>
        </w:rPr>
        <w:t>high.</w:t>
      </w:r>
      <w:r>
        <w:rPr>
          <w:spacing w:val="19"/>
          <w:w w:val="110"/>
          <w:vertAlign w:val="baseline"/>
        </w:rPr>
        <w:t> </w:t>
      </w:r>
      <w:r>
        <w:rPr>
          <w:w w:val="110"/>
          <w:vertAlign w:val="baseline"/>
        </w:rPr>
        <w:t>That</w:t>
      </w:r>
      <w:r>
        <w:rPr>
          <w:rFonts w:ascii="STIX" w:hAnsi="STIX"/>
          <w:w w:val="110"/>
          <w:vertAlign w:val="baseline"/>
        </w:rPr>
        <w:t>’</w:t>
      </w:r>
      <w:r>
        <w:rPr>
          <w:w w:val="110"/>
          <w:vertAlign w:val="baseline"/>
        </w:rPr>
        <w:t>s</w:t>
      </w:r>
      <w:r>
        <w:rPr>
          <w:spacing w:val="19"/>
          <w:w w:val="110"/>
          <w:vertAlign w:val="baseline"/>
        </w:rPr>
        <w:t> </w:t>
      </w:r>
      <w:r>
        <w:rPr>
          <w:w w:val="110"/>
          <w:vertAlign w:val="baseline"/>
        </w:rPr>
        <w:t>why</w:t>
      </w:r>
      <w:r>
        <w:rPr>
          <w:spacing w:val="20"/>
          <w:w w:val="110"/>
          <w:vertAlign w:val="baseline"/>
        </w:rPr>
        <w:t> </w:t>
      </w:r>
      <w:r>
        <w:rPr>
          <w:w w:val="110"/>
          <w:vertAlign w:val="baseline"/>
        </w:rPr>
        <w:t>the</w:t>
      </w:r>
      <w:r>
        <w:rPr>
          <w:spacing w:val="19"/>
          <w:w w:val="110"/>
          <w:vertAlign w:val="baseline"/>
        </w:rPr>
        <w:t> </w:t>
      </w:r>
      <w:r>
        <w:rPr>
          <w:w w:val="110"/>
          <w:vertAlign w:val="baseline"/>
        </w:rPr>
        <w:t>solution</w:t>
      </w:r>
      <w:r>
        <w:rPr>
          <w:spacing w:val="20"/>
          <w:w w:val="110"/>
          <w:vertAlign w:val="baseline"/>
        </w:rPr>
        <w:t> </w:t>
      </w:r>
      <w:r>
        <w:rPr>
          <w:spacing w:val="-7"/>
          <w:w w:val="110"/>
          <w:vertAlign w:val="baseline"/>
        </w:rPr>
        <w:t>is</w:t>
      </w:r>
    </w:p>
    <w:p>
      <w:pPr>
        <w:pStyle w:val="BodyText"/>
        <w:spacing w:line="261" w:lineRule="auto" w:before="17"/>
        <w:ind w:left="131" w:right="109"/>
        <w:jc w:val="both"/>
      </w:pPr>
      <w:r>
        <w:rPr>
          <w:w w:val="110"/>
        </w:rPr>
        <w:t>often infeasible, and routes must be repaired. Therefore, if </w:t>
      </w:r>
      <w:r>
        <w:rPr>
          <w:rFonts w:ascii="STIX" w:hAnsi="STIX"/>
          <w:i/>
          <w:w w:val="110"/>
        </w:rPr>
        <w:t>β </w:t>
      </w:r>
      <w:r>
        <w:rPr>
          <w:w w:val="110"/>
        </w:rPr>
        <w:t>is a large number, more routes from the solution would be repaired, and the so- lution</w:t>
      </w:r>
      <w:r>
        <w:rPr>
          <w:spacing w:val="-11"/>
          <w:w w:val="110"/>
        </w:rPr>
        <w:t> </w:t>
      </w:r>
      <w:r>
        <w:rPr>
          <w:w w:val="110"/>
        </w:rPr>
        <w:t>diversity</w:t>
      </w:r>
      <w:r>
        <w:rPr>
          <w:spacing w:val="-11"/>
          <w:w w:val="110"/>
        </w:rPr>
        <w:t> </w:t>
      </w:r>
      <w:r>
        <w:rPr>
          <w:w w:val="110"/>
        </w:rPr>
        <w:t>and</w:t>
      </w:r>
      <w:r>
        <w:rPr>
          <w:spacing w:val="-11"/>
          <w:w w:val="110"/>
        </w:rPr>
        <w:t> </w:t>
      </w:r>
      <w:r>
        <w:rPr>
          <w:w w:val="110"/>
        </w:rPr>
        <w:t>exploration</w:t>
      </w:r>
      <w:r>
        <w:rPr>
          <w:spacing w:val="-11"/>
          <w:w w:val="110"/>
        </w:rPr>
        <w:t> </w:t>
      </w:r>
      <w:r>
        <w:rPr>
          <w:w w:val="110"/>
        </w:rPr>
        <w:t>would</w:t>
      </w:r>
      <w:r>
        <w:rPr>
          <w:spacing w:val="-11"/>
          <w:w w:val="110"/>
        </w:rPr>
        <w:t> </w:t>
      </w:r>
      <w:r>
        <w:rPr>
          <w:w w:val="110"/>
        </w:rPr>
        <w:t>increase.</w:t>
      </w:r>
      <w:r>
        <w:rPr>
          <w:spacing w:val="-11"/>
          <w:w w:val="110"/>
        </w:rPr>
        <w:t> </w:t>
      </w:r>
      <w:r>
        <w:rPr>
          <w:w w:val="110"/>
        </w:rPr>
        <w:t>If</w:t>
      </w:r>
      <w:r>
        <w:rPr>
          <w:spacing w:val="-11"/>
          <w:w w:val="110"/>
        </w:rPr>
        <w:t> </w:t>
      </w:r>
      <w:r>
        <w:rPr>
          <w:rFonts w:ascii="STIX" w:hAnsi="STIX"/>
          <w:i/>
          <w:w w:val="110"/>
        </w:rPr>
        <w:t>β</w:t>
      </w:r>
      <w:r>
        <w:rPr>
          <w:rFonts w:ascii="STIX" w:hAnsi="STIX"/>
          <w:i/>
          <w:spacing w:val="-11"/>
          <w:w w:val="110"/>
        </w:rPr>
        <w:t> </w:t>
      </w:r>
      <w:r>
        <w:rPr>
          <w:w w:val="110"/>
        </w:rPr>
        <w:t>is</w:t>
      </w:r>
      <w:r>
        <w:rPr>
          <w:spacing w:val="-11"/>
          <w:w w:val="110"/>
        </w:rPr>
        <w:t> </w:t>
      </w:r>
      <w:r>
        <w:rPr>
          <w:w w:val="110"/>
        </w:rPr>
        <w:t>a</w:t>
      </w:r>
      <w:r>
        <w:rPr>
          <w:spacing w:val="-11"/>
          <w:w w:val="110"/>
        </w:rPr>
        <w:t> </w:t>
      </w:r>
      <w:r>
        <w:rPr>
          <w:w w:val="110"/>
        </w:rPr>
        <w:t>small</w:t>
      </w:r>
      <w:r>
        <w:rPr>
          <w:spacing w:val="-11"/>
          <w:w w:val="110"/>
        </w:rPr>
        <w:t> </w:t>
      </w:r>
      <w:r>
        <w:rPr>
          <w:w w:val="110"/>
        </w:rPr>
        <w:t>number,</w:t>
      </w:r>
      <w:r>
        <w:rPr>
          <w:spacing w:val="-11"/>
          <w:w w:val="110"/>
        </w:rPr>
        <w:t> </w:t>
      </w:r>
      <w:r>
        <w:rPr>
          <w:w w:val="110"/>
        </w:rPr>
        <w:t>it means</w:t>
      </w:r>
      <w:r>
        <w:rPr>
          <w:spacing w:val="-10"/>
          <w:w w:val="110"/>
        </w:rPr>
        <w:t> </w:t>
      </w:r>
      <w:r>
        <w:rPr>
          <w:w w:val="110"/>
        </w:rPr>
        <w:t>that</w:t>
      </w:r>
      <w:r>
        <w:rPr>
          <w:spacing w:val="-11"/>
          <w:w w:val="110"/>
        </w:rPr>
        <w:t> </w:t>
      </w:r>
      <w:r>
        <w:rPr>
          <w:w w:val="110"/>
        </w:rPr>
        <w:t>less</w:t>
      </w:r>
      <w:r>
        <w:rPr>
          <w:spacing w:val="-10"/>
          <w:w w:val="110"/>
        </w:rPr>
        <w:t> </w:t>
      </w:r>
      <w:r>
        <w:rPr>
          <w:w w:val="110"/>
        </w:rPr>
        <w:t>routes</w:t>
      </w:r>
      <w:r>
        <w:rPr>
          <w:spacing w:val="-11"/>
          <w:w w:val="110"/>
        </w:rPr>
        <w:t> </w:t>
      </w:r>
      <w:r>
        <w:rPr>
          <w:w w:val="110"/>
        </w:rPr>
        <w:t>are</w:t>
      </w:r>
      <w:r>
        <w:rPr>
          <w:spacing w:val="-10"/>
          <w:w w:val="110"/>
        </w:rPr>
        <w:t> </w:t>
      </w:r>
      <w:r>
        <w:rPr>
          <w:w w:val="110"/>
        </w:rPr>
        <w:t>replaced.</w:t>
      </w:r>
      <w:r>
        <w:rPr>
          <w:spacing w:val="-10"/>
          <w:w w:val="110"/>
        </w:rPr>
        <w:t> </w:t>
      </w:r>
      <w:r>
        <w:rPr>
          <w:w w:val="110"/>
        </w:rPr>
        <w:t>It</w:t>
      </w:r>
      <w:r>
        <w:rPr>
          <w:spacing w:val="-11"/>
          <w:w w:val="110"/>
        </w:rPr>
        <w:t> </w:t>
      </w:r>
      <w:r>
        <w:rPr>
          <w:w w:val="110"/>
        </w:rPr>
        <w:t>means</w:t>
      </w:r>
      <w:r>
        <w:rPr>
          <w:spacing w:val="-10"/>
          <w:w w:val="110"/>
        </w:rPr>
        <w:t> </w:t>
      </w:r>
      <w:r>
        <w:rPr>
          <w:w w:val="110"/>
        </w:rPr>
        <w:t>that</w:t>
      </w:r>
      <w:r>
        <w:rPr>
          <w:spacing w:val="-11"/>
          <w:w w:val="110"/>
        </w:rPr>
        <w:t> </w:t>
      </w:r>
      <w:r>
        <w:rPr>
          <w:w w:val="110"/>
        </w:rPr>
        <w:t>the</w:t>
      </w:r>
      <w:r>
        <w:rPr>
          <w:spacing w:val="-10"/>
          <w:w w:val="110"/>
        </w:rPr>
        <w:t> </w:t>
      </w:r>
      <w:r>
        <w:rPr>
          <w:w w:val="110"/>
        </w:rPr>
        <w:t>number</w:t>
      </w:r>
      <w:r>
        <w:rPr>
          <w:spacing w:val="-11"/>
          <w:w w:val="110"/>
        </w:rPr>
        <w:t> </w:t>
      </w:r>
      <w:r>
        <w:rPr>
          <w:w w:val="110"/>
        </w:rPr>
        <w:t>of</w:t>
      </w:r>
      <w:r>
        <w:rPr>
          <w:spacing w:val="-10"/>
          <w:w w:val="110"/>
        </w:rPr>
        <w:t> </w:t>
      </w:r>
      <w:r>
        <w:rPr>
          <w:w w:val="110"/>
        </w:rPr>
        <w:t>routes</w:t>
      </w:r>
      <w:r>
        <w:rPr>
          <w:spacing w:val="-11"/>
          <w:w w:val="110"/>
        </w:rPr>
        <w:t> </w:t>
      </w:r>
      <w:r>
        <w:rPr>
          <w:w w:val="110"/>
        </w:rPr>
        <w:t>to be repaired is less. Hence, exploitation of the search space in the algo- rithm</w:t>
      </w:r>
      <w:r>
        <w:rPr>
          <w:w w:val="110"/>
        </w:rPr>
        <w:t> increases.</w:t>
      </w:r>
      <w:r>
        <w:rPr>
          <w:w w:val="110"/>
        </w:rPr>
        <w:t> Furthermore,</w:t>
      </w:r>
      <w:r>
        <w:rPr>
          <w:w w:val="110"/>
        </w:rPr>
        <w:t> to</w:t>
      </w:r>
      <w:r>
        <w:rPr>
          <w:w w:val="110"/>
        </w:rPr>
        <w:t> create</w:t>
      </w:r>
      <w:r>
        <w:rPr>
          <w:w w:val="110"/>
        </w:rPr>
        <w:t> a</w:t>
      </w:r>
      <w:r>
        <w:rPr>
          <w:w w:val="110"/>
        </w:rPr>
        <w:t> balance</w:t>
      </w:r>
      <w:r>
        <w:rPr>
          <w:w w:val="110"/>
        </w:rPr>
        <w:t> between</w:t>
      </w:r>
      <w:r>
        <w:rPr>
          <w:w w:val="110"/>
        </w:rPr>
        <w:t> the</w:t>
      </w:r>
      <w:r>
        <w:rPr>
          <w:w w:val="110"/>
        </w:rPr>
        <w:t> explo- ration</w:t>
      </w:r>
      <w:r>
        <w:rPr>
          <w:spacing w:val="-4"/>
          <w:w w:val="110"/>
        </w:rPr>
        <w:t> </w:t>
      </w:r>
      <w:r>
        <w:rPr>
          <w:w w:val="110"/>
        </w:rPr>
        <w:t>and</w:t>
      </w:r>
      <w:r>
        <w:rPr>
          <w:spacing w:val="-5"/>
          <w:w w:val="110"/>
        </w:rPr>
        <w:t> </w:t>
      </w:r>
      <w:r>
        <w:rPr>
          <w:w w:val="110"/>
        </w:rPr>
        <w:t>exploitation</w:t>
      </w:r>
      <w:r>
        <w:rPr>
          <w:spacing w:val="-4"/>
          <w:w w:val="110"/>
        </w:rPr>
        <w:t> </w:t>
      </w:r>
      <w:r>
        <w:rPr>
          <w:w w:val="110"/>
        </w:rPr>
        <w:t>capability</w:t>
      </w:r>
      <w:r>
        <w:rPr>
          <w:spacing w:val="-5"/>
          <w:w w:val="110"/>
        </w:rPr>
        <w:t> </w:t>
      </w:r>
      <w:r>
        <w:rPr>
          <w:w w:val="110"/>
        </w:rPr>
        <w:t>in</w:t>
      </w:r>
      <w:r>
        <w:rPr>
          <w:spacing w:val="-4"/>
          <w:w w:val="110"/>
        </w:rPr>
        <w:t> </w:t>
      </w:r>
      <w:r>
        <w:rPr>
          <w:w w:val="110"/>
        </w:rPr>
        <w:t>the</w:t>
      </w:r>
      <w:r>
        <w:rPr>
          <w:spacing w:val="-5"/>
          <w:w w:val="110"/>
        </w:rPr>
        <w:t> </w:t>
      </w:r>
      <w:r>
        <w:rPr>
          <w:w w:val="110"/>
        </w:rPr>
        <w:t>MFGA,</w:t>
      </w:r>
      <w:r>
        <w:rPr>
          <w:spacing w:val="-5"/>
          <w:w w:val="110"/>
        </w:rPr>
        <w:t> </w:t>
      </w:r>
      <w:r>
        <w:rPr>
          <w:w w:val="110"/>
        </w:rPr>
        <w:t>we</w:t>
      </w:r>
      <w:r>
        <w:rPr>
          <w:spacing w:val="-4"/>
          <w:w w:val="110"/>
        </w:rPr>
        <w:t> </w:t>
      </w:r>
      <w:r>
        <w:rPr>
          <w:w w:val="110"/>
        </w:rPr>
        <w:t>control</w:t>
      </w:r>
      <w:r>
        <w:rPr>
          <w:spacing w:val="-5"/>
          <w:w w:val="110"/>
        </w:rPr>
        <w:t> </w:t>
      </w:r>
      <w:r>
        <w:rPr>
          <w:w w:val="110"/>
        </w:rPr>
        <w:t>the</w:t>
      </w:r>
      <w:r>
        <w:rPr>
          <w:spacing w:val="-5"/>
          <w:w w:val="110"/>
        </w:rPr>
        <w:t> </w:t>
      </w:r>
      <w:r>
        <w:rPr>
          <w:w w:val="110"/>
        </w:rPr>
        <w:t>value</w:t>
      </w:r>
      <w:r>
        <w:rPr>
          <w:spacing w:val="-5"/>
          <w:w w:val="110"/>
        </w:rPr>
        <w:t> </w:t>
      </w:r>
      <w:r>
        <w:rPr>
          <w:w w:val="110"/>
        </w:rPr>
        <w:t>of parameter </w:t>
      </w:r>
      <w:r>
        <w:rPr>
          <w:rFonts w:ascii="STIX" w:hAnsi="STIX"/>
          <w:i/>
          <w:w w:val="110"/>
        </w:rPr>
        <w:t>β </w:t>
      </w:r>
      <w:r>
        <w:rPr>
          <w:w w:val="110"/>
        </w:rPr>
        <w:t>with </w:t>
      </w:r>
      <w:r>
        <w:rPr>
          <w:i/>
          <w:w w:val="110"/>
        </w:rPr>
        <w:t>h</w:t>
      </w:r>
      <w:r>
        <w:rPr>
          <w:w w:val="110"/>
        </w:rPr>
        <w:t>, which decreases with increasing number of itera- tions using geometric scheduled by Formula </w:t>
      </w:r>
      <w:hyperlink w:history="true" w:anchor="_bookmark23">
        <w:r>
          <w:rPr>
            <w:color w:val="2196D1"/>
            <w:w w:val="110"/>
          </w:rPr>
          <w:t>(8)</w:t>
        </w:r>
      </w:hyperlink>
      <w:r>
        <w:rPr>
          <w:w w:val="110"/>
        </w:rPr>
        <w:t>:</w:t>
      </w:r>
    </w:p>
    <w:p>
      <w:pPr>
        <w:tabs>
          <w:tab w:pos="4943" w:val="left" w:leader="none"/>
        </w:tabs>
        <w:spacing w:line="390" w:lineRule="exact" w:before="0"/>
        <w:ind w:left="131" w:right="0" w:firstLine="0"/>
        <w:jc w:val="both"/>
        <w:rPr>
          <w:sz w:val="16"/>
        </w:rPr>
      </w:pPr>
      <w:bookmarkStart w:name="_bookmark22" w:id="29"/>
      <w:bookmarkEnd w:id="29"/>
      <w:r>
        <w:rPr/>
      </w:r>
      <w:r>
        <w:rPr>
          <w:rFonts w:ascii="STIX" w:hAnsi="STIX"/>
          <w:i/>
          <w:w w:val="90"/>
          <w:sz w:val="16"/>
        </w:rPr>
        <w:t>β</w:t>
      </w:r>
      <w:r>
        <w:rPr>
          <w:rFonts w:ascii="STIX" w:hAnsi="STIX"/>
          <w:i/>
          <w:spacing w:val="4"/>
          <w:sz w:val="16"/>
        </w:rPr>
        <w:t> </w:t>
      </w:r>
      <w:r>
        <w:rPr>
          <w:rFonts w:ascii="Latin Modern Math" w:hAnsi="Latin Modern Math"/>
          <w:w w:val="90"/>
          <w:sz w:val="16"/>
        </w:rPr>
        <w:t>=</w:t>
      </w:r>
      <w:r>
        <w:rPr>
          <w:rFonts w:ascii="Latin Modern Math" w:hAnsi="Latin Modern Math"/>
          <w:spacing w:val="-5"/>
          <w:w w:val="90"/>
          <w:sz w:val="16"/>
        </w:rPr>
        <w:t> </w:t>
      </w:r>
      <w:r>
        <w:rPr>
          <w:rFonts w:ascii="STIX" w:hAnsi="STIX"/>
          <w:w w:val="90"/>
          <w:sz w:val="16"/>
        </w:rPr>
        <w:t>1</w:t>
      </w:r>
      <w:r>
        <w:rPr>
          <w:rFonts w:ascii="STIX" w:hAnsi="STIX"/>
          <w:spacing w:val="-10"/>
          <w:w w:val="90"/>
          <w:sz w:val="16"/>
        </w:rPr>
        <w:t> </w:t>
      </w:r>
      <w:r>
        <w:rPr>
          <w:rFonts w:ascii="Latin Modern Math" w:hAnsi="Latin Modern Math"/>
          <w:w w:val="90"/>
          <w:sz w:val="16"/>
        </w:rPr>
        <w:t>—</w:t>
      </w:r>
      <w:r>
        <w:rPr>
          <w:rFonts w:ascii="Latin Modern Math" w:hAnsi="Latin Modern Math"/>
          <w:spacing w:val="-22"/>
          <w:w w:val="90"/>
          <w:sz w:val="16"/>
        </w:rPr>
        <w:t> </w:t>
      </w:r>
      <w:r>
        <w:rPr>
          <w:rFonts w:ascii="STIX" w:hAnsi="STIX"/>
          <w:i/>
          <w:w w:val="90"/>
          <w:sz w:val="16"/>
        </w:rPr>
        <w:t>h</w:t>
      </w:r>
      <w:r>
        <w:rPr>
          <w:rFonts w:ascii="Latin Modern Math" w:hAnsi="Latin Modern Math"/>
          <w:w w:val="90"/>
          <w:sz w:val="16"/>
        </w:rPr>
        <w:t>(</w:t>
      </w:r>
      <w:r>
        <w:rPr>
          <w:rFonts w:ascii="STIX" w:hAnsi="STIX"/>
          <w:w w:val="90"/>
          <w:sz w:val="16"/>
        </w:rPr>
        <w:t>1</w:t>
      </w:r>
      <w:r>
        <w:rPr>
          <w:rFonts w:ascii="STIX" w:hAnsi="STIX"/>
          <w:spacing w:val="-10"/>
          <w:w w:val="90"/>
          <w:sz w:val="16"/>
        </w:rPr>
        <w:t> </w:t>
      </w:r>
      <w:r>
        <w:rPr>
          <w:rFonts w:ascii="Latin Modern Math" w:hAnsi="Latin Modern Math"/>
          <w:w w:val="90"/>
          <w:sz w:val="16"/>
        </w:rPr>
        <w:t>—</w:t>
      </w:r>
      <w:r>
        <w:rPr>
          <w:rFonts w:ascii="Latin Modern Math" w:hAnsi="Latin Modern Math"/>
          <w:spacing w:val="-23"/>
          <w:w w:val="90"/>
          <w:sz w:val="16"/>
        </w:rPr>
        <w:t> </w:t>
      </w:r>
      <w:r>
        <w:rPr>
          <w:rFonts w:ascii="STIX" w:hAnsi="STIX"/>
          <w:i/>
          <w:spacing w:val="-5"/>
          <w:w w:val="90"/>
          <w:sz w:val="16"/>
        </w:rPr>
        <w:t>MR</w:t>
      </w:r>
      <w:r>
        <w:rPr>
          <w:rFonts w:ascii="Latin Modern Math" w:hAnsi="Latin Modern Math"/>
          <w:spacing w:val="-5"/>
          <w:w w:val="90"/>
          <w:sz w:val="16"/>
        </w:rPr>
        <w:t>)</w:t>
      </w:r>
      <w:r>
        <w:rPr>
          <w:rFonts w:ascii="Latin Modern Math" w:hAnsi="Latin Modern Math"/>
          <w:sz w:val="16"/>
        </w:rPr>
        <w:tab/>
      </w:r>
      <w:r>
        <w:rPr>
          <w:spacing w:val="-5"/>
          <w:sz w:val="16"/>
        </w:rPr>
        <w:t>(7)</w:t>
      </w:r>
    </w:p>
    <w:p>
      <w:pPr>
        <w:tabs>
          <w:tab w:pos="4943" w:val="left" w:leader="none"/>
        </w:tabs>
        <w:spacing w:line="514" w:lineRule="exact" w:before="0"/>
        <w:ind w:left="131" w:right="0" w:firstLine="0"/>
        <w:jc w:val="both"/>
        <w:rPr>
          <w:sz w:val="16"/>
        </w:rPr>
      </w:pPr>
      <w:bookmarkStart w:name="_bookmark23" w:id="30"/>
      <w:bookmarkEnd w:id="30"/>
      <w:r>
        <w:rPr/>
      </w:r>
      <w:r>
        <w:rPr>
          <w:rFonts w:ascii="STIX" w:hAnsi="STIX"/>
          <w:i/>
          <w:sz w:val="16"/>
        </w:rPr>
        <w:t>h</w:t>
      </w:r>
      <w:r>
        <w:rPr>
          <w:rFonts w:ascii="STIX" w:hAnsi="STIX"/>
          <w:i/>
          <w:spacing w:val="1"/>
          <w:sz w:val="16"/>
        </w:rPr>
        <w:t> </w:t>
      </w:r>
      <w:r>
        <w:rPr>
          <w:rFonts w:ascii="Latin Modern Math" w:hAnsi="Latin Modern Math"/>
          <w:sz w:val="16"/>
        </w:rPr>
        <w:t>=</w:t>
      </w:r>
      <w:r>
        <w:rPr>
          <w:rFonts w:ascii="Latin Modern Math" w:hAnsi="Latin Modern Math"/>
          <w:spacing w:val="-12"/>
          <w:sz w:val="16"/>
        </w:rPr>
        <w:t> </w:t>
      </w:r>
      <w:r>
        <w:rPr>
          <w:rFonts w:ascii="STIX" w:hAnsi="STIX"/>
          <w:i/>
          <w:sz w:val="16"/>
        </w:rPr>
        <w:t>h</w:t>
      </w:r>
      <w:r>
        <w:rPr>
          <w:rFonts w:ascii="STIX" w:hAnsi="STIX"/>
          <w:i/>
          <w:spacing w:val="-7"/>
          <w:sz w:val="16"/>
        </w:rPr>
        <w:t> </w:t>
      </w:r>
      <w:r>
        <w:rPr>
          <w:rFonts w:ascii="Latin Modern Math" w:hAnsi="Latin Modern Math"/>
          <w:sz w:val="16"/>
        </w:rPr>
        <w:t>×</w:t>
      </w:r>
      <w:r>
        <w:rPr>
          <w:rFonts w:ascii="Latin Modern Math" w:hAnsi="Latin Modern Math"/>
          <w:spacing w:val="-19"/>
          <w:sz w:val="16"/>
        </w:rPr>
        <w:t> </w:t>
      </w:r>
      <w:r>
        <w:rPr>
          <w:rFonts w:ascii="STIX" w:hAnsi="STIX"/>
          <w:i/>
          <w:spacing w:val="-5"/>
          <w:sz w:val="17"/>
        </w:rPr>
        <w:t>α</w:t>
      </w:r>
      <w:r>
        <w:rPr>
          <w:rFonts w:ascii="LM Roman 10" w:hAnsi="LM Roman 10"/>
          <w:spacing w:val="-5"/>
          <w:sz w:val="16"/>
        </w:rPr>
        <w:t>.</w:t>
      </w:r>
      <w:r>
        <w:rPr>
          <w:rFonts w:ascii="LM Roman 10" w:hAnsi="LM Roman 10"/>
          <w:sz w:val="16"/>
        </w:rPr>
        <w:tab/>
      </w:r>
      <w:r>
        <w:rPr>
          <w:spacing w:val="-5"/>
          <w:sz w:val="16"/>
        </w:rPr>
        <w:t>(8)</w:t>
      </w:r>
    </w:p>
    <w:p>
      <w:pPr>
        <w:pStyle w:val="BodyText"/>
        <w:spacing w:line="113" w:lineRule="exact"/>
        <w:ind w:left="371"/>
      </w:pPr>
      <w:r>
        <w:rPr/>
        <mc:AlternateContent>
          <mc:Choice Requires="wps">
            <w:drawing>
              <wp:anchor distT="0" distB="0" distL="0" distR="0" allowOverlap="1" layoutInCell="1" locked="0" behindDoc="0" simplePos="0" relativeHeight="15747072">
                <wp:simplePos x="0" y="0"/>
                <wp:positionH relativeFrom="page">
                  <wp:posOffset>5880240</wp:posOffset>
                </wp:positionH>
                <wp:positionV relativeFrom="paragraph">
                  <wp:posOffset>148625</wp:posOffset>
                </wp:positionV>
                <wp:extent cx="101600" cy="7302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101600" cy="73025"/>
                        </a:xfrm>
                        <a:prstGeom prst="rect">
                          <a:avLst/>
                        </a:prstGeom>
                      </wps:spPr>
                      <wps:txbx>
                        <w:txbxContent>
                          <w:p>
                            <w:pPr>
                              <w:spacing w:line="113" w:lineRule="exact" w:before="0"/>
                              <w:ind w:left="0" w:right="0" w:firstLine="0"/>
                              <w:jc w:val="left"/>
                              <w:rPr>
                                <w:i/>
                                <w:sz w:val="10"/>
                              </w:rPr>
                            </w:pPr>
                            <w:r>
                              <w:rPr>
                                <w:i/>
                                <w:spacing w:val="-4"/>
                                <w:sz w:val="10"/>
                              </w:rPr>
                              <w:t>ball</w:t>
                            </w:r>
                          </w:p>
                        </w:txbxContent>
                      </wps:txbx>
                      <wps:bodyPr wrap="square" lIns="0" tIns="0" rIns="0" bIns="0" rtlCol="0">
                        <a:noAutofit/>
                      </wps:bodyPr>
                    </wps:wsp>
                  </a:graphicData>
                </a:graphic>
              </wp:anchor>
            </w:drawing>
          </mc:Choice>
          <mc:Fallback>
            <w:pict>
              <v:shape style="position:absolute;margin-left:463.011078pt;margin-top:11.702819pt;width:8pt;height:5.75pt;mso-position-horizontal-relative:page;mso-position-vertical-relative:paragraph;z-index:15747072" type="#_x0000_t202" id="docshape71" filled="false" stroked="false">
                <v:textbox inset="0,0,0,0">
                  <w:txbxContent>
                    <w:p>
                      <w:pPr>
                        <w:spacing w:line="113" w:lineRule="exact" w:before="0"/>
                        <w:ind w:left="0" w:right="0" w:firstLine="0"/>
                        <w:jc w:val="left"/>
                        <w:rPr>
                          <w:i/>
                          <w:sz w:val="10"/>
                        </w:rPr>
                      </w:pPr>
                      <w:r>
                        <w:rPr>
                          <w:i/>
                          <w:spacing w:val="-4"/>
                          <w:sz w:val="10"/>
                        </w:rPr>
                        <w:t>ball</w:t>
                      </w:r>
                    </w:p>
                  </w:txbxContent>
                </v:textbox>
                <w10:wrap type="none"/>
              </v:shape>
            </w:pict>
          </mc:Fallback>
        </mc:AlternateContent>
      </w:r>
      <w:r>
        <w:rPr/>
        <mc:AlternateContent>
          <mc:Choice Requires="wps">
            <w:drawing>
              <wp:anchor distT="0" distB="0" distL="0" distR="0" allowOverlap="1" layoutInCell="1" locked="0" behindDoc="1" simplePos="0" relativeHeight="484346368">
                <wp:simplePos x="0" y="0"/>
                <wp:positionH relativeFrom="page">
                  <wp:posOffset>6309366</wp:posOffset>
                </wp:positionH>
                <wp:positionV relativeFrom="paragraph">
                  <wp:posOffset>147902</wp:posOffset>
                </wp:positionV>
                <wp:extent cx="17780" cy="73025"/>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17780" cy="73025"/>
                        </a:xfrm>
                        <a:prstGeom prst="rect">
                          <a:avLst/>
                        </a:prstGeom>
                      </wps:spPr>
                      <wps:txbx>
                        <w:txbxContent>
                          <w:p>
                            <w:pPr>
                              <w:spacing w:line="113" w:lineRule="exact" w:before="0"/>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496.800537pt;margin-top:11.645833pt;width:1.4pt;height:5.75pt;mso-position-horizontal-relative:page;mso-position-vertical-relative:paragraph;z-index:-18970112" type="#_x0000_t202" id="docshape72" filled="false" stroked="false">
                <v:textbox inset="0,0,0,0">
                  <w:txbxContent>
                    <w:p>
                      <w:pPr>
                        <w:spacing w:line="113" w:lineRule="exact" w:before="0"/>
                        <w:ind w:left="0" w:right="0" w:firstLine="0"/>
                        <w:jc w:val="left"/>
                        <w:rPr>
                          <w:i/>
                          <w:sz w:val="10"/>
                        </w:rPr>
                      </w:pPr>
                      <w:r>
                        <w:rPr>
                          <w:i/>
                          <w:spacing w:val="-10"/>
                          <w:sz w:val="10"/>
                        </w:rPr>
                        <w:t>i</w:t>
                      </w:r>
                    </w:p>
                  </w:txbxContent>
                </v:textbox>
                <w10:wrap type="none"/>
              </v:shape>
            </w:pict>
          </mc:Fallback>
        </mc:AlternateContent>
      </w:r>
      <w:r>
        <w:rPr>
          <w:w w:val="110"/>
        </w:rPr>
        <w:t>Here,</w:t>
      </w:r>
      <w:r>
        <w:rPr>
          <w:spacing w:val="6"/>
          <w:w w:val="110"/>
        </w:rPr>
        <w:t> </w:t>
      </w:r>
      <w:r>
        <w:rPr>
          <w:rFonts w:ascii="STIX" w:hAnsi="STIX"/>
          <w:i/>
          <w:w w:val="110"/>
          <w:sz w:val="17"/>
        </w:rPr>
        <w:t>α</w:t>
      </w:r>
      <w:r>
        <w:rPr>
          <w:rFonts w:ascii="STIX" w:hAnsi="STIX"/>
          <w:i/>
          <w:spacing w:val="4"/>
          <w:w w:val="110"/>
          <w:sz w:val="17"/>
        </w:rPr>
        <w:t> </w:t>
      </w:r>
      <w:r>
        <w:rPr>
          <w:w w:val="110"/>
        </w:rPr>
        <w:t>is</w:t>
      </w:r>
      <w:r>
        <w:rPr>
          <w:spacing w:val="6"/>
          <w:w w:val="110"/>
        </w:rPr>
        <w:t> </w:t>
      </w:r>
      <w:r>
        <w:rPr>
          <w:w w:val="110"/>
        </w:rPr>
        <w:t>a</w:t>
      </w:r>
      <w:r>
        <w:rPr>
          <w:spacing w:val="6"/>
          <w:w w:val="110"/>
        </w:rPr>
        <w:t> </w:t>
      </w:r>
      <w:r>
        <w:rPr>
          <w:w w:val="110"/>
        </w:rPr>
        <w:t>reduction</w:t>
      </w:r>
      <w:r>
        <w:rPr>
          <w:spacing w:val="6"/>
          <w:w w:val="110"/>
        </w:rPr>
        <w:t> </w:t>
      </w:r>
      <w:r>
        <w:rPr>
          <w:w w:val="110"/>
        </w:rPr>
        <w:t>factor</w:t>
      </w:r>
      <w:r>
        <w:rPr>
          <w:spacing w:val="8"/>
          <w:w w:val="110"/>
        </w:rPr>
        <w:t> </w:t>
      </w:r>
      <w:r>
        <w:rPr>
          <w:w w:val="110"/>
        </w:rPr>
        <w:t>that</w:t>
      </w:r>
      <w:r>
        <w:rPr>
          <w:spacing w:val="6"/>
          <w:w w:val="110"/>
        </w:rPr>
        <w:t> </w:t>
      </w:r>
      <w:r>
        <w:rPr>
          <w:w w:val="110"/>
        </w:rPr>
        <w:t>we</w:t>
      </w:r>
      <w:r>
        <w:rPr>
          <w:spacing w:val="6"/>
          <w:w w:val="110"/>
        </w:rPr>
        <w:t> </w:t>
      </w:r>
      <w:r>
        <w:rPr>
          <w:w w:val="110"/>
        </w:rPr>
        <w:t>fixed</w:t>
      </w:r>
      <w:r>
        <w:rPr>
          <w:spacing w:val="7"/>
          <w:w w:val="110"/>
        </w:rPr>
        <w:t> </w:t>
      </w:r>
      <w:r>
        <w:rPr>
          <w:w w:val="110"/>
        </w:rPr>
        <w:t>to</w:t>
      </w:r>
      <w:r>
        <w:rPr>
          <w:spacing w:val="6"/>
          <w:w w:val="110"/>
        </w:rPr>
        <w:t> </w:t>
      </w:r>
      <w:r>
        <w:rPr>
          <w:w w:val="110"/>
        </w:rPr>
        <w:t>0,</w:t>
      </w:r>
      <w:r>
        <w:rPr>
          <w:spacing w:val="7"/>
          <w:w w:val="110"/>
        </w:rPr>
        <w:t> </w:t>
      </w:r>
      <w:r>
        <w:rPr>
          <w:w w:val="110"/>
        </w:rPr>
        <w:t>and</w:t>
      </w:r>
      <w:r>
        <w:rPr>
          <w:spacing w:val="6"/>
          <w:w w:val="110"/>
        </w:rPr>
        <w:t> </w:t>
      </w:r>
      <w:r>
        <w:rPr>
          <w:w w:val="110"/>
        </w:rPr>
        <w:t>MR</w:t>
      </w:r>
      <w:r>
        <w:rPr>
          <w:spacing w:val="7"/>
          <w:w w:val="110"/>
        </w:rPr>
        <w:t> </w:t>
      </w:r>
      <w:r>
        <w:rPr>
          <w:w w:val="110"/>
        </w:rPr>
        <w:t>shows</w:t>
      </w:r>
      <w:r>
        <w:rPr>
          <w:spacing w:val="6"/>
          <w:w w:val="110"/>
        </w:rPr>
        <w:t> </w:t>
      </w:r>
      <w:r>
        <w:rPr>
          <w:spacing w:val="-5"/>
          <w:w w:val="110"/>
        </w:rPr>
        <w:t>the</w:t>
      </w:r>
    </w:p>
    <w:p>
      <w:pPr>
        <w:spacing w:after="0" w:line="113" w:lineRule="exact"/>
        <w:sectPr>
          <w:type w:val="continuous"/>
          <w:pgSz w:w="11910" w:h="15880"/>
          <w:pgMar w:header="655" w:footer="544" w:top="620" w:bottom="280" w:left="620" w:right="640"/>
          <w:cols w:num="2" w:equalWidth="0">
            <w:col w:w="5194" w:space="186"/>
            <w:col w:w="5270"/>
          </w:cols>
        </w:sectPr>
      </w:pPr>
    </w:p>
    <w:p>
      <w:pPr>
        <w:pStyle w:val="BodyText"/>
        <w:spacing w:line="177" w:lineRule="exact"/>
        <w:ind w:left="131"/>
      </w:pPr>
      <w:r>
        <w:rPr>
          <w:w w:val="110"/>
        </w:rPr>
        <w:t>step, then</w:t>
      </w:r>
      <w:r>
        <w:rPr>
          <w:spacing w:val="-1"/>
          <w:w w:val="110"/>
        </w:rPr>
        <w:t> </w:t>
      </w:r>
      <w:r>
        <w:rPr>
          <w:w w:val="110"/>
        </w:rPr>
        <w:t>an</w:t>
      </w:r>
      <w:r>
        <w:rPr>
          <w:spacing w:val="-1"/>
          <w:w w:val="110"/>
        </w:rPr>
        <w:t> </w:t>
      </w:r>
      <w:r>
        <w:rPr>
          <w:w w:val="110"/>
        </w:rPr>
        <w:t>un-routed customer</w:t>
      </w:r>
      <w:r>
        <w:rPr>
          <w:spacing w:val="-2"/>
          <w:w w:val="110"/>
        </w:rPr>
        <w:t> </w:t>
      </w:r>
      <w:r>
        <w:rPr>
          <w:w w:val="110"/>
        </w:rPr>
        <w:t>is randomly</w:t>
      </w:r>
      <w:r>
        <w:rPr>
          <w:spacing w:val="-1"/>
          <w:w w:val="110"/>
        </w:rPr>
        <w:t> </w:t>
      </w:r>
      <w:r>
        <w:rPr>
          <w:w w:val="110"/>
        </w:rPr>
        <w:t>selected and</w:t>
      </w:r>
      <w:r>
        <w:rPr>
          <w:spacing w:val="-1"/>
          <w:w w:val="110"/>
        </w:rPr>
        <w:t> </w:t>
      </w:r>
      <w:r>
        <w:rPr>
          <w:w w:val="110"/>
        </w:rPr>
        <w:t>added</w:t>
      </w:r>
      <w:r>
        <w:rPr>
          <w:spacing w:val="-1"/>
          <w:w w:val="110"/>
        </w:rPr>
        <w:t> </w:t>
      </w:r>
      <w:r>
        <w:rPr>
          <w:w w:val="110"/>
        </w:rPr>
        <w:t>to</w:t>
      </w:r>
      <w:r>
        <w:rPr>
          <w:spacing w:val="-1"/>
          <w:w w:val="110"/>
        </w:rPr>
        <w:t> </w:t>
      </w:r>
      <w:r>
        <w:rPr>
          <w:spacing w:val="-5"/>
          <w:w w:val="110"/>
        </w:rPr>
        <w:t>the</w:t>
      </w:r>
    </w:p>
    <w:p>
      <w:pPr>
        <w:pStyle w:val="BodyText"/>
        <w:spacing w:before="17"/>
        <w:ind w:left="131"/>
        <w:rPr>
          <w:i/>
        </w:rPr>
      </w:pPr>
      <w:r>
        <w:rPr/>
        <w:br w:type="column"/>
      </w:r>
      <w:r>
        <w:rPr>
          <w:w w:val="110"/>
        </w:rPr>
        <w:t>maximum</w:t>
      </w:r>
      <w:r>
        <w:rPr>
          <w:spacing w:val="25"/>
          <w:w w:val="110"/>
        </w:rPr>
        <w:t> </w:t>
      </w:r>
      <w:r>
        <w:rPr>
          <w:w w:val="110"/>
        </w:rPr>
        <w:t>number</w:t>
      </w:r>
      <w:r>
        <w:rPr>
          <w:spacing w:val="26"/>
          <w:w w:val="110"/>
        </w:rPr>
        <w:t> </w:t>
      </w:r>
      <w:r>
        <w:rPr>
          <w:w w:val="110"/>
        </w:rPr>
        <w:t>routes</w:t>
      </w:r>
      <w:r>
        <w:rPr>
          <w:spacing w:val="25"/>
          <w:w w:val="110"/>
        </w:rPr>
        <w:t> </w:t>
      </w:r>
      <w:r>
        <w:rPr>
          <w:w w:val="110"/>
        </w:rPr>
        <w:t>of</w:t>
      </w:r>
      <w:r>
        <w:rPr>
          <w:spacing w:val="26"/>
          <w:w w:val="110"/>
        </w:rPr>
        <w:t> </w:t>
      </w:r>
      <w:r>
        <w:rPr>
          <w:w w:val="110"/>
        </w:rPr>
        <w:t>two</w:t>
      </w:r>
      <w:r>
        <w:rPr>
          <w:spacing w:val="25"/>
          <w:w w:val="110"/>
        </w:rPr>
        <w:t> </w:t>
      </w:r>
      <w:r>
        <w:rPr>
          <w:w w:val="110"/>
        </w:rPr>
        <w:t>players</w:t>
      </w:r>
      <w:r>
        <w:rPr>
          <w:spacing w:val="25"/>
          <w:w w:val="110"/>
        </w:rPr>
        <w:t> </w:t>
      </w:r>
      <w:r>
        <w:rPr>
          <w:i/>
          <w:spacing w:val="-5"/>
          <w:w w:val="110"/>
        </w:rPr>
        <w:t>X</w:t>
      </w:r>
      <w:r>
        <w:rPr>
          <w:i/>
          <w:spacing w:val="-5"/>
          <w:w w:val="110"/>
          <w:vertAlign w:val="superscript"/>
        </w:rPr>
        <w:t>t</w:t>
      </w:r>
    </w:p>
    <w:p>
      <w:pPr>
        <w:pStyle w:val="BodyText"/>
        <w:spacing w:line="212" w:lineRule="exact"/>
        <w:ind w:left="131"/>
      </w:pPr>
      <w:r>
        <w:rPr/>
        <w:br w:type="column"/>
      </w:r>
      <w:r>
        <w:rPr>
          <w:w w:val="110"/>
        </w:rPr>
        <w:t>and</w:t>
      </w:r>
      <w:r>
        <w:rPr>
          <w:spacing w:val="17"/>
          <w:w w:val="110"/>
        </w:rPr>
        <w:t> </w:t>
      </w:r>
      <w:r>
        <w:rPr>
          <w:i/>
          <w:w w:val="110"/>
        </w:rPr>
        <w:t>X</w:t>
      </w:r>
      <w:r>
        <w:rPr>
          <w:i/>
          <w:w w:val="110"/>
          <w:vertAlign w:val="superscript"/>
        </w:rPr>
        <w:t>t</w:t>
      </w:r>
      <w:r>
        <w:rPr>
          <w:rFonts w:ascii="Latin Modern Math" w:hAnsi="Latin Modern Math"/>
          <w:w w:val="110"/>
          <w:vertAlign w:val="superscript"/>
        </w:rPr>
        <w:t>—</w:t>
      </w:r>
      <w:r>
        <w:rPr>
          <w:w w:val="110"/>
          <w:vertAlign w:val="superscript"/>
        </w:rPr>
        <w:t>1</w:t>
      </w:r>
      <w:r>
        <w:rPr>
          <w:spacing w:val="27"/>
          <w:w w:val="110"/>
          <w:vertAlign w:val="baseline"/>
        </w:rPr>
        <w:t> </w:t>
      </w:r>
      <w:r>
        <w:rPr>
          <w:w w:val="110"/>
          <w:vertAlign w:val="baseline"/>
        </w:rPr>
        <w:t>calculated</w:t>
      </w:r>
      <w:r>
        <w:rPr>
          <w:spacing w:val="16"/>
          <w:w w:val="110"/>
          <w:vertAlign w:val="baseline"/>
        </w:rPr>
        <w:t> </w:t>
      </w:r>
      <w:r>
        <w:rPr>
          <w:spacing w:val="-5"/>
          <w:w w:val="110"/>
          <w:vertAlign w:val="baseline"/>
        </w:rPr>
        <w:t>by</w:t>
      </w:r>
    </w:p>
    <w:p>
      <w:pPr>
        <w:spacing w:after="0" w:line="212" w:lineRule="exact"/>
        <w:sectPr>
          <w:type w:val="continuous"/>
          <w:pgSz w:w="11910" w:h="15880"/>
          <w:pgMar w:header="655" w:footer="544" w:top="620" w:bottom="280" w:left="620" w:right="640"/>
          <w:cols w:num="3" w:equalWidth="0">
            <w:col w:w="5193" w:space="187"/>
            <w:col w:w="3294" w:space="76"/>
            <w:col w:w="1900"/>
          </w:cols>
        </w:sectPr>
      </w:pPr>
    </w:p>
    <w:p>
      <w:pPr>
        <w:pStyle w:val="BodyText"/>
        <w:spacing w:line="273" w:lineRule="auto"/>
        <w:ind w:left="131" w:right="38"/>
        <w:jc w:val="both"/>
      </w:pPr>
      <w:r>
        <w:rPr>
          <w:w w:val="110"/>
        </w:rPr>
        <w:t>current</w:t>
      </w:r>
      <w:r>
        <w:rPr>
          <w:w w:val="110"/>
        </w:rPr>
        <w:t> route that</w:t>
      </w:r>
      <w:r>
        <w:rPr>
          <w:w w:val="110"/>
        </w:rPr>
        <w:t> does</w:t>
      </w:r>
      <w:r>
        <w:rPr>
          <w:w w:val="110"/>
        </w:rPr>
        <w:t> not violate</w:t>
      </w:r>
      <w:r>
        <w:rPr>
          <w:w w:val="110"/>
        </w:rPr>
        <w:t> the VRPTW.</w:t>
      </w:r>
      <w:r>
        <w:rPr>
          <w:w w:val="110"/>
        </w:rPr>
        <w:t> Now, among</w:t>
      </w:r>
      <w:r>
        <w:rPr>
          <w:w w:val="110"/>
        </w:rPr>
        <w:t> the cus- tomers</w:t>
      </w:r>
      <w:r>
        <w:rPr>
          <w:w w:val="110"/>
        </w:rPr>
        <w:t> who</w:t>
      </w:r>
      <w:r>
        <w:rPr>
          <w:w w:val="110"/>
        </w:rPr>
        <w:t> have</w:t>
      </w:r>
      <w:r>
        <w:rPr>
          <w:w w:val="110"/>
        </w:rPr>
        <w:t> not</w:t>
      </w:r>
      <w:r>
        <w:rPr>
          <w:w w:val="110"/>
        </w:rPr>
        <w:t> been</w:t>
      </w:r>
      <w:r>
        <w:rPr>
          <w:w w:val="110"/>
        </w:rPr>
        <w:t> met</w:t>
      </w:r>
      <w:r>
        <w:rPr>
          <w:w w:val="110"/>
        </w:rPr>
        <w:t> by</w:t>
      </w:r>
      <w:r>
        <w:rPr>
          <w:w w:val="110"/>
        </w:rPr>
        <w:t> any</w:t>
      </w:r>
      <w:r>
        <w:rPr>
          <w:w w:val="110"/>
        </w:rPr>
        <w:t> vehicle</w:t>
      </w:r>
      <w:r>
        <w:rPr>
          <w:w w:val="110"/>
        </w:rPr>
        <w:t> so</w:t>
      </w:r>
      <w:r>
        <w:rPr>
          <w:w w:val="110"/>
        </w:rPr>
        <w:t> far,</w:t>
      </w:r>
      <w:r>
        <w:rPr>
          <w:w w:val="110"/>
        </w:rPr>
        <w:t> the</w:t>
      </w:r>
      <w:r>
        <w:rPr>
          <w:w w:val="110"/>
        </w:rPr>
        <w:t> closest customer</w:t>
      </w:r>
      <w:r>
        <w:rPr>
          <w:spacing w:val="-11"/>
          <w:w w:val="110"/>
        </w:rPr>
        <w:t> </w:t>
      </w:r>
      <w:r>
        <w:rPr>
          <w:w w:val="110"/>
        </w:rPr>
        <w:t>is</w:t>
      </w:r>
      <w:r>
        <w:rPr>
          <w:spacing w:val="-11"/>
          <w:w w:val="110"/>
        </w:rPr>
        <w:t> </w:t>
      </w:r>
      <w:r>
        <w:rPr>
          <w:w w:val="110"/>
        </w:rPr>
        <w:t>considered</w:t>
      </w:r>
      <w:r>
        <w:rPr>
          <w:spacing w:val="-11"/>
          <w:w w:val="110"/>
        </w:rPr>
        <w:t> </w:t>
      </w:r>
      <w:r>
        <w:rPr>
          <w:w w:val="110"/>
        </w:rPr>
        <w:t>to</w:t>
      </w:r>
      <w:r>
        <w:rPr>
          <w:spacing w:val="-11"/>
          <w:w w:val="110"/>
        </w:rPr>
        <w:t> </w:t>
      </w:r>
      <w:r>
        <w:rPr>
          <w:w w:val="110"/>
        </w:rPr>
        <w:t>be</w:t>
      </w:r>
      <w:r>
        <w:rPr>
          <w:spacing w:val="-10"/>
          <w:w w:val="110"/>
        </w:rPr>
        <w:t> </w:t>
      </w:r>
      <w:r>
        <w:rPr>
          <w:w w:val="110"/>
        </w:rPr>
        <w:t>the</w:t>
      </w:r>
      <w:r>
        <w:rPr>
          <w:spacing w:val="-11"/>
          <w:w w:val="110"/>
        </w:rPr>
        <w:t> </w:t>
      </w:r>
      <w:r>
        <w:rPr>
          <w:w w:val="110"/>
        </w:rPr>
        <w:t>last</w:t>
      </w:r>
      <w:r>
        <w:rPr>
          <w:spacing w:val="-10"/>
          <w:w w:val="110"/>
        </w:rPr>
        <w:t> </w:t>
      </w:r>
      <w:r>
        <w:rPr>
          <w:w w:val="110"/>
        </w:rPr>
        <w:t>selected</w:t>
      </w:r>
      <w:r>
        <w:rPr>
          <w:spacing w:val="-11"/>
          <w:w w:val="110"/>
        </w:rPr>
        <w:t> </w:t>
      </w:r>
      <w:r>
        <w:rPr>
          <w:w w:val="110"/>
        </w:rPr>
        <w:t>customer.</w:t>
      </w:r>
      <w:r>
        <w:rPr>
          <w:spacing w:val="-11"/>
          <w:w w:val="110"/>
        </w:rPr>
        <w:t> </w:t>
      </w:r>
      <w:r>
        <w:rPr>
          <w:w w:val="110"/>
        </w:rPr>
        <w:t>Provided</w:t>
      </w:r>
      <w:r>
        <w:rPr>
          <w:spacing w:val="-10"/>
          <w:w w:val="110"/>
        </w:rPr>
        <w:t> </w:t>
      </w:r>
      <w:r>
        <w:rPr>
          <w:w w:val="110"/>
        </w:rPr>
        <w:t>that</w:t>
      </w:r>
      <w:r>
        <w:rPr>
          <w:spacing w:val="-10"/>
          <w:w w:val="110"/>
        </w:rPr>
        <w:t> </w:t>
      </w:r>
      <w:r>
        <w:rPr>
          <w:w w:val="110"/>
        </w:rPr>
        <w:t>no restrictions</w:t>
      </w:r>
      <w:r>
        <w:rPr>
          <w:w w:val="110"/>
        </w:rPr>
        <w:t> are</w:t>
      </w:r>
      <w:r>
        <w:rPr>
          <w:w w:val="110"/>
        </w:rPr>
        <w:t> violated,</w:t>
      </w:r>
      <w:r>
        <w:rPr>
          <w:w w:val="110"/>
        </w:rPr>
        <w:t> this</w:t>
      </w:r>
      <w:r>
        <w:rPr>
          <w:w w:val="110"/>
        </w:rPr>
        <w:t> customer</w:t>
      </w:r>
      <w:r>
        <w:rPr>
          <w:w w:val="110"/>
        </w:rPr>
        <w:t> will</w:t>
      </w:r>
      <w:r>
        <w:rPr>
          <w:w w:val="110"/>
        </w:rPr>
        <w:t> be</w:t>
      </w:r>
      <w:r>
        <w:rPr>
          <w:w w:val="110"/>
        </w:rPr>
        <w:t> added</w:t>
      </w:r>
      <w:r>
        <w:rPr>
          <w:w w:val="110"/>
        </w:rPr>
        <w:t> to</w:t>
      </w:r>
      <w:r>
        <w:rPr>
          <w:w w:val="110"/>
        </w:rPr>
        <w:t> the</w:t>
      </w:r>
      <w:r>
        <w:rPr>
          <w:w w:val="110"/>
        </w:rPr>
        <w:t> relevant route.</w:t>
      </w:r>
      <w:r>
        <w:rPr>
          <w:spacing w:val="-6"/>
          <w:w w:val="110"/>
        </w:rPr>
        <w:t> </w:t>
      </w:r>
      <w:r>
        <w:rPr>
          <w:w w:val="110"/>
        </w:rPr>
        <w:t>In</w:t>
      </w:r>
      <w:r>
        <w:rPr>
          <w:spacing w:val="-7"/>
          <w:w w:val="110"/>
        </w:rPr>
        <w:t> </w:t>
      </w:r>
      <w:r>
        <w:rPr>
          <w:w w:val="110"/>
        </w:rPr>
        <w:t>some</w:t>
      </w:r>
      <w:r>
        <w:rPr>
          <w:spacing w:val="-7"/>
          <w:w w:val="110"/>
        </w:rPr>
        <w:t> </w:t>
      </w:r>
      <w:r>
        <w:rPr>
          <w:w w:val="110"/>
        </w:rPr>
        <w:t>iterations,</w:t>
      </w:r>
      <w:r>
        <w:rPr>
          <w:spacing w:val="-7"/>
          <w:w w:val="110"/>
        </w:rPr>
        <w:t> </w:t>
      </w:r>
      <w:r>
        <w:rPr>
          <w:w w:val="110"/>
        </w:rPr>
        <w:t>it</w:t>
      </w:r>
      <w:r>
        <w:rPr>
          <w:spacing w:val="-6"/>
          <w:w w:val="110"/>
        </w:rPr>
        <w:t> </w:t>
      </w:r>
      <w:r>
        <w:rPr>
          <w:w w:val="110"/>
        </w:rPr>
        <w:t>may</w:t>
      </w:r>
      <w:r>
        <w:rPr>
          <w:spacing w:val="-7"/>
          <w:w w:val="110"/>
        </w:rPr>
        <w:t> </w:t>
      </w:r>
      <w:r>
        <w:rPr>
          <w:w w:val="110"/>
        </w:rPr>
        <w:t>not</w:t>
      </w:r>
      <w:r>
        <w:rPr>
          <w:spacing w:val="-7"/>
          <w:w w:val="110"/>
        </w:rPr>
        <w:t> </w:t>
      </w:r>
      <w:r>
        <w:rPr>
          <w:w w:val="110"/>
        </w:rPr>
        <w:t>be</w:t>
      </w:r>
      <w:r>
        <w:rPr>
          <w:spacing w:val="-7"/>
          <w:w w:val="110"/>
        </w:rPr>
        <w:t> </w:t>
      </w:r>
      <w:r>
        <w:rPr>
          <w:w w:val="110"/>
        </w:rPr>
        <w:t>possible</w:t>
      </w:r>
      <w:r>
        <w:rPr>
          <w:spacing w:val="-7"/>
          <w:w w:val="110"/>
        </w:rPr>
        <w:t> </w:t>
      </w:r>
      <w:r>
        <w:rPr>
          <w:w w:val="110"/>
        </w:rPr>
        <w:t>to</w:t>
      </w:r>
      <w:r>
        <w:rPr>
          <w:spacing w:val="-6"/>
          <w:w w:val="110"/>
        </w:rPr>
        <w:t> </w:t>
      </w:r>
      <w:r>
        <w:rPr>
          <w:w w:val="110"/>
        </w:rPr>
        <w:t>add</w:t>
      </w:r>
      <w:r>
        <w:rPr>
          <w:spacing w:val="-7"/>
          <w:w w:val="110"/>
        </w:rPr>
        <w:t> </w:t>
      </w:r>
      <w:r>
        <w:rPr>
          <w:w w:val="110"/>
        </w:rPr>
        <w:t>a</w:t>
      </w:r>
      <w:r>
        <w:rPr>
          <w:spacing w:val="-7"/>
          <w:w w:val="110"/>
        </w:rPr>
        <w:t> </w:t>
      </w:r>
      <w:r>
        <w:rPr>
          <w:w w:val="110"/>
        </w:rPr>
        <w:t>customer</w:t>
      </w:r>
      <w:r>
        <w:rPr>
          <w:spacing w:val="-7"/>
          <w:w w:val="110"/>
        </w:rPr>
        <w:t> </w:t>
      </w:r>
      <w:r>
        <w:rPr>
          <w:w w:val="110"/>
        </w:rPr>
        <w:t>to</w:t>
      </w:r>
      <w:r>
        <w:rPr>
          <w:spacing w:val="-7"/>
          <w:w w:val="110"/>
        </w:rPr>
        <w:t> </w:t>
      </w:r>
      <w:r>
        <w:rPr>
          <w:w w:val="110"/>
        </w:rPr>
        <w:t>the current route with the constraints of the problem, where the construc- tion of the desired route is completed. This operation continues for all unmet</w:t>
      </w:r>
      <w:r>
        <w:rPr>
          <w:spacing w:val="20"/>
          <w:w w:val="110"/>
        </w:rPr>
        <w:t> </w:t>
      </w:r>
      <w:r>
        <w:rPr>
          <w:w w:val="110"/>
        </w:rPr>
        <w:t>customers</w:t>
      </w:r>
      <w:r>
        <w:rPr>
          <w:spacing w:val="20"/>
          <w:w w:val="110"/>
        </w:rPr>
        <w:t> </w:t>
      </w:r>
      <w:r>
        <w:rPr>
          <w:w w:val="110"/>
        </w:rPr>
        <w:t>until</w:t>
      </w:r>
      <w:r>
        <w:rPr>
          <w:spacing w:val="20"/>
          <w:w w:val="110"/>
        </w:rPr>
        <w:t> </w:t>
      </w:r>
      <w:r>
        <w:rPr>
          <w:w w:val="110"/>
        </w:rPr>
        <w:t>they</w:t>
      </w:r>
      <w:r>
        <w:rPr>
          <w:spacing w:val="21"/>
          <w:w w:val="110"/>
        </w:rPr>
        <w:t> </w:t>
      </w:r>
      <w:r>
        <w:rPr>
          <w:w w:val="110"/>
        </w:rPr>
        <w:t>all</w:t>
      </w:r>
      <w:r>
        <w:rPr>
          <w:spacing w:val="19"/>
          <w:w w:val="110"/>
        </w:rPr>
        <w:t> </w:t>
      </w:r>
      <w:r>
        <w:rPr>
          <w:w w:val="110"/>
        </w:rPr>
        <w:t>get</w:t>
      </w:r>
      <w:r>
        <w:rPr>
          <w:spacing w:val="21"/>
          <w:w w:val="110"/>
        </w:rPr>
        <w:t> </w:t>
      </w:r>
      <w:r>
        <w:rPr>
          <w:w w:val="110"/>
        </w:rPr>
        <w:t>in</w:t>
      </w:r>
      <w:r>
        <w:rPr>
          <w:spacing w:val="20"/>
          <w:w w:val="110"/>
        </w:rPr>
        <w:t> </w:t>
      </w:r>
      <w:r>
        <w:rPr>
          <w:w w:val="110"/>
        </w:rPr>
        <w:t>the</w:t>
      </w:r>
      <w:r>
        <w:rPr>
          <w:spacing w:val="21"/>
          <w:w w:val="110"/>
        </w:rPr>
        <w:t> </w:t>
      </w:r>
      <w:r>
        <w:rPr>
          <w:w w:val="110"/>
        </w:rPr>
        <w:t>way.</w:t>
      </w:r>
      <w:r>
        <w:rPr>
          <w:spacing w:val="21"/>
          <w:w w:val="110"/>
        </w:rPr>
        <w:t> </w:t>
      </w:r>
      <w:r>
        <w:rPr>
          <w:w w:val="110"/>
        </w:rPr>
        <w:t>As</w:t>
      </w:r>
      <w:r>
        <w:rPr>
          <w:spacing w:val="19"/>
          <w:w w:val="110"/>
        </w:rPr>
        <w:t> </w:t>
      </w:r>
      <w:r>
        <w:rPr>
          <w:w w:val="110"/>
        </w:rPr>
        <w:t>already</w:t>
      </w:r>
      <w:r>
        <w:rPr>
          <w:spacing w:val="22"/>
          <w:w w:val="110"/>
        </w:rPr>
        <w:t> </w:t>
      </w:r>
      <w:r>
        <w:rPr>
          <w:w w:val="110"/>
        </w:rPr>
        <w:t>said,</w:t>
      </w:r>
      <w:r>
        <w:rPr>
          <w:spacing w:val="19"/>
          <w:w w:val="110"/>
        </w:rPr>
        <w:t> </w:t>
      </w:r>
      <w:r>
        <w:rPr>
          <w:spacing w:val="-4"/>
          <w:w w:val="110"/>
        </w:rPr>
        <w:t>each</w:t>
      </w:r>
    </w:p>
    <w:p>
      <w:pPr>
        <w:pStyle w:val="BodyText"/>
        <w:spacing w:line="461" w:lineRule="exact"/>
        <w:ind w:left="131"/>
        <w:jc w:val="both"/>
      </w:pPr>
      <w:r>
        <w:rPr/>
        <mc:AlternateContent>
          <mc:Choice Requires="wps">
            <w:drawing>
              <wp:anchor distT="0" distB="0" distL="0" distR="0" allowOverlap="1" layoutInCell="1" locked="0" behindDoc="1" simplePos="0" relativeHeight="484347904">
                <wp:simplePos x="0" y="0"/>
                <wp:positionH relativeFrom="page">
                  <wp:posOffset>3182399</wp:posOffset>
                </wp:positionH>
                <wp:positionV relativeFrom="paragraph">
                  <wp:posOffset>62817</wp:posOffset>
                </wp:positionV>
                <wp:extent cx="19050" cy="7874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250.582657pt;margin-top:4.946221pt;width:1.5pt;height:6.2pt;mso-position-horizontal-relative:page;mso-position-vertical-relative:paragraph;z-index:-18968576" type="#_x0000_t202" id="docshape73"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w:t>player</w:t>
      </w:r>
      <w:r>
        <w:rPr>
          <w:spacing w:val="30"/>
        </w:rPr>
        <w:t> </w:t>
      </w:r>
      <w:r>
        <w:rPr/>
        <w:t>in</w:t>
      </w:r>
      <w:r>
        <w:rPr>
          <w:spacing w:val="28"/>
        </w:rPr>
        <w:t> </w:t>
      </w:r>
      <w:r>
        <w:rPr/>
        <w:t>FGA</w:t>
      </w:r>
      <w:r>
        <w:rPr>
          <w:spacing w:val="29"/>
        </w:rPr>
        <w:t> </w:t>
      </w:r>
      <w:r>
        <w:rPr/>
        <w:t>randomly</w:t>
      </w:r>
      <w:r>
        <w:rPr>
          <w:spacing w:val="30"/>
        </w:rPr>
        <w:t> </w:t>
      </w:r>
      <w:r>
        <w:rPr/>
        <w:t>moves</w:t>
      </w:r>
      <w:r>
        <w:rPr>
          <w:spacing w:val="29"/>
        </w:rPr>
        <w:t> </w:t>
      </w:r>
      <w:r>
        <w:rPr/>
        <w:t>from</w:t>
      </w:r>
      <w:r>
        <w:rPr>
          <w:spacing w:val="30"/>
        </w:rPr>
        <w:t> </w:t>
      </w:r>
      <w:r>
        <w:rPr/>
        <w:t>his</w:t>
      </w:r>
      <w:r>
        <w:rPr>
          <w:spacing w:val="29"/>
        </w:rPr>
        <w:t> </w:t>
      </w:r>
      <w:r>
        <w:rPr/>
        <w:t>previous</w:t>
      </w:r>
      <w:r>
        <w:rPr>
          <w:spacing w:val="30"/>
        </w:rPr>
        <w:t> </w:t>
      </w:r>
      <w:r>
        <w:rPr/>
        <w:t>position</w:t>
      </w:r>
      <w:r>
        <w:rPr>
          <w:spacing w:val="28"/>
        </w:rPr>
        <w:t> </w:t>
      </w:r>
      <w:r>
        <w:rPr/>
        <w:t>(</w:t>
      </w:r>
      <w:r>
        <w:rPr>
          <w:i/>
        </w:rPr>
        <w:t>X</w:t>
      </w:r>
      <w:r>
        <w:rPr>
          <w:i/>
          <w:vertAlign w:val="superscript"/>
        </w:rPr>
        <w:t>t</w:t>
      </w:r>
      <w:r>
        <w:rPr>
          <w:rFonts w:ascii="Latin Modern Math" w:hAnsi="Latin Modern Math"/>
          <w:vertAlign w:val="superscript"/>
        </w:rPr>
        <w:t>—</w:t>
      </w:r>
      <w:r>
        <w:rPr>
          <w:vertAlign w:val="superscript"/>
        </w:rPr>
        <w:t>1</w:t>
      </w:r>
      <w:r>
        <w:rPr>
          <w:vertAlign w:val="baseline"/>
        </w:rPr>
        <w:t>)</w:t>
      </w:r>
      <w:r>
        <w:rPr>
          <w:spacing w:val="27"/>
          <w:vertAlign w:val="baseline"/>
        </w:rPr>
        <w:t> </w:t>
      </w:r>
      <w:r>
        <w:rPr>
          <w:vertAlign w:val="baseline"/>
        </w:rPr>
        <w:t>to</w:t>
      </w:r>
      <w:r>
        <w:rPr>
          <w:spacing w:val="29"/>
          <w:vertAlign w:val="baseline"/>
        </w:rPr>
        <w:t> </w:t>
      </w:r>
      <w:r>
        <w:rPr>
          <w:spacing w:val="-4"/>
          <w:vertAlign w:val="baseline"/>
        </w:rPr>
        <w:t>find</w:t>
      </w:r>
    </w:p>
    <w:p>
      <w:pPr>
        <w:pStyle w:val="BodyText"/>
        <w:spacing w:line="48" w:lineRule="exact" w:before="22"/>
        <w:ind w:left="131"/>
      </w:pPr>
      <w:r>
        <w:rPr/>
        <w:br w:type="column"/>
      </w:r>
      <w:r>
        <w:rPr>
          <w:w w:val="110"/>
        </w:rPr>
        <w:t>using</w:t>
      </w:r>
      <w:r>
        <w:rPr>
          <w:spacing w:val="-6"/>
          <w:w w:val="110"/>
        </w:rPr>
        <w:t> </w:t>
      </w:r>
      <w:r>
        <w:rPr>
          <w:w w:val="110"/>
        </w:rPr>
        <w:t>Formula</w:t>
      </w:r>
      <w:r>
        <w:rPr>
          <w:spacing w:val="-5"/>
          <w:w w:val="110"/>
        </w:rPr>
        <w:t> </w:t>
      </w:r>
      <w:hyperlink w:history="true" w:anchor="_bookmark24">
        <w:r>
          <w:rPr>
            <w:color w:val="2196D1"/>
            <w:spacing w:val="-4"/>
            <w:w w:val="110"/>
          </w:rPr>
          <w:t>(9)</w:t>
        </w:r>
      </w:hyperlink>
      <w:r>
        <w:rPr>
          <w:spacing w:val="-4"/>
          <w:w w:val="110"/>
        </w:rPr>
        <w:t>.</w:t>
      </w:r>
    </w:p>
    <w:p>
      <w:pPr>
        <w:tabs>
          <w:tab w:pos="4943" w:val="left" w:leader="none"/>
        </w:tabs>
        <w:spacing w:line="151" w:lineRule="auto" w:before="75"/>
        <w:ind w:left="131" w:right="109" w:firstLine="0"/>
        <w:jc w:val="left"/>
        <w:rPr>
          <w:sz w:val="16"/>
        </w:rPr>
      </w:pPr>
      <w:r>
        <w:rPr/>
        <mc:AlternateContent>
          <mc:Choice Requires="wps">
            <w:drawing>
              <wp:anchor distT="0" distB="0" distL="0" distR="0" allowOverlap="1" layoutInCell="1" locked="0" behindDoc="1" simplePos="0" relativeHeight="484346880">
                <wp:simplePos x="0" y="0"/>
                <wp:positionH relativeFrom="page">
                  <wp:posOffset>4718890</wp:posOffset>
                </wp:positionH>
                <wp:positionV relativeFrom="paragraph">
                  <wp:posOffset>236437</wp:posOffset>
                </wp:positionV>
                <wp:extent cx="102870" cy="8763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102870" cy="87630"/>
                        </a:xfrm>
                        <a:prstGeom prst="rect">
                          <a:avLst/>
                        </a:prstGeom>
                      </wps:spPr>
                      <wps:txbx>
                        <w:txbxContent>
                          <w:p>
                            <w:pPr>
                              <w:spacing w:before="3"/>
                              <w:ind w:left="0" w:right="0" w:firstLine="0"/>
                              <w:jc w:val="left"/>
                              <w:rPr>
                                <w:rFonts w:ascii="STIX"/>
                                <w:i/>
                                <w:sz w:val="10"/>
                              </w:rPr>
                            </w:pPr>
                            <w:r>
                              <w:rPr>
                                <w:rFonts w:ascii="STIX"/>
                                <w:i/>
                                <w:spacing w:val="-4"/>
                                <w:sz w:val="10"/>
                              </w:rPr>
                              <w:t>ball</w:t>
                            </w:r>
                          </w:p>
                        </w:txbxContent>
                      </wps:txbx>
                      <wps:bodyPr wrap="square" lIns="0" tIns="0" rIns="0" bIns="0" rtlCol="0">
                        <a:noAutofit/>
                      </wps:bodyPr>
                    </wps:wsp>
                  </a:graphicData>
                </a:graphic>
              </wp:anchor>
            </w:drawing>
          </mc:Choice>
          <mc:Fallback>
            <w:pict>
              <v:shape style="position:absolute;margin-left:371.566162pt;margin-top:18.617138pt;width:8.1pt;height:6.9pt;mso-position-horizontal-relative:page;mso-position-vertical-relative:paragraph;z-index:-18969600" type="#_x0000_t202" id="docshape74" filled="false" stroked="false">
                <v:textbox inset="0,0,0,0">
                  <w:txbxContent>
                    <w:p>
                      <w:pPr>
                        <w:spacing w:before="3"/>
                        <w:ind w:left="0" w:right="0" w:firstLine="0"/>
                        <w:jc w:val="left"/>
                        <w:rPr>
                          <w:rFonts w:ascii="STIX"/>
                          <w:i/>
                          <w:sz w:val="10"/>
                        </w:rPr>
                      </w:pPr>
                      <w:r>
                        <w:rPr>
                          <w:rFonts w:ascii="STIX"/>
                          <w:i/>
                          <w:spacing w:val="-4"/>
                          <w:sz w:val="10"/>
                        </w:rPr>
                        <w:t>ball</w:t>
                      </w:r>
                    </w:p>
                  </w:txbxContent>
                </v:textbox>
                <w10:wrap type="none"/>
              </v:shape>
            </w:pict>
          </mc:Fallback>
        </mc:AlternateContent>
      </w:r>
      <w:r>
        <w:rPr/>
        <mc:AlternateContent>
          <mc:Choice Requires="wps">
            <w:drawing>
              <wp:anchor distT="0" distB="0" distL="0" distR="0" allowOverlap="1" layoutInCell="1" locked="0" behindDoc="1" simplePos="0" relativeHeight="484347392">
                <wp:simplePos x="0" y="0"/>
                <wp:positionH relativeFrom="page">
                  <wp:posOffset>5264640</wp:posOffset>
                </wp:positionH>
                <wp:positionV relativeFrom="paragraph">
                  <wp:posOffset>236437</wp:posOffset>
                </wp:positionV>
                <wp:extent cx="18415" cy="8763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18415" cy="87630"/>
                        </a:xfrm>
                        <a:prstGeom prst="rect">
                          <a:avLst/>
                        </a:prstGeom>
                      </wps:spPr>
                      <wps:txbx>
                        <w:txbxContent>
                          <w:p>
                            <w:pPr>
                              <w:spacing w:before="3"/>
                              <w:ind w:left="0" w:right="0" w:firstLine="0"/>
                              <w:jc w:val="left"/>
                              <w:rPr>
                                <w:rFonts w:ascii="STIX"/>
                                <w:i/>
                                <w:sz w:val="10"/>
                              </w:rPr>
                            </w:pPr>
                            <w:r>
                              <w:rPr>
                                <w:rFonts w:ascii="STIX"/>
                                <w:i/>
                                <w:spacing w:val="-10"/>
                                <w:sz w:val="10"/>
                              </w:rPr>
                              <w:t>i</w:t>
                            </w:r>
                          </w:p>
                        </w:txbxContent>
                      </wps:txbx>
                      <wps:bodyPr wrap="square" lIns="0" tIns="0" rIns="0" bIns="0" rtlCol="0">
                        <a:noAutofit/>
                      </wps:bodyPr>
                    </wps:wsp>
                  </a:graphicData>
                </a:graphic>
              </wp:anchor>
            </w:drawing>
          </mc:Choice>
          <mc:Fallback>
            <w:pict>
              <v:shape style="position:absolute;margin-left:414.538635pt;margin-top:18.617138pt;width:1.45pt;height:6.9pt;mso-position-horizontal-relative:page;mso-position-vertical-relative:paragraph;z-index:-18969088" type="#_x0000_t202" id="docshape75" filled="false" stroked="false">
                <v:textbox inset="0,0,0,0">
                  <w:txbxContent>
                    <w:p>
                      <w:pPr>
                        <w:spacing w:before="3"/>
                        <w:ind w:left="0" w:right="0" w:firstLine="0"/>
                        <w:jc w:val="left"/>
                        <w:rPr>
                          <w:rFonts w:ascii="STIX"/>
                          <w:i/>
                          <w:sz w:val="10"/>
                        </w:rPr>
                      </w:pPr>
                      <w:r>
                        <w:rPr>
                          <w:rFonts w:ascii="STIX"/>
                          <w:i/>
                          <w:spacing w:val="-10"/>
                          <w:sz w:val="10"/>
                        </w:rPr>
                        <w:t>i</w:t>
                      </w:r>
                    </w:p>
                  </w:txbxContent>
                </v:textbox>
                <w10:wrap type="none"/>
              </v:shape>
            </w:pict>
          </mc:Fallback>
        </mc:AlternateContent>
      </w:r>
      <w:bookmarkStart w:name="_bookmark24" w:id="31"/>
      <w:bookmarkEnd w:id="31"/>
      <w:r>
        <w:rPr/>
      </w:r>
      <w:r>
        <w:rPr>
          <w:rFonts w:ascii="STIX" w:hAnsi="STIX"/>
          <w:w w:val="110"/>
          <w:sz w:val="16"/>
        </w:rPr>
        <w:t>MR </w:t>
      </w:r>
      <w:r>
        <w:rPr>
          <w:rFonts w:ascii="Latin Modern Math" w:hAnsi="Latin Modern Math"/>
          <w:w w:val="110"/>
          <w:sz w:val="16"/>
        </w:rPr>
        <w:t>= </w:t>
      </w:r>
      <w:r>
        <w:rPr>
          <w:rFonts w:ascii="STIX" w:hAnsi="STIX"/>
          <w:w w:val="110"/>
          <w:sz w:val="16"/>
        </w:rPr>
        <w:t>min</w:t>
      </w:r>
      <w:r>
        <w:rPr>
          <w:rFonts w:ascii="MathJax_Size3" w:hAnsi="MathJax_Size3"/>
          <w:spacing w:val="40"/>
          <w:w w:val="110"/>
          <w:position w:val="13"/>
          <w:sz w:val="16"/>
        </w:rPr>
        <w:t> </w:t>
      </w:r>
      <w:r>
        <w:rPr>
          <w:rFonts w:ascii="STIX" w:hAnsi="STIX"/>
          <w:i/>
          <w:w w:val="110"/>
          <w:sz w:val="16"/>
        </w:rPr>
        <w:t>n</w:t>
      </w:r>
      <w:r>
        <w:rPr>
          <w:rFonts w:ascii="STIX" w:hAnsi="STIX"/>
          <w:i/>
          <w:w w:val="110"/>
          <w:sz w:val="16"/>
          <w:vertAlign w:val="subscript"/>
        </w:rPr>
        <w:t>routes</w:t>
      </w:r>
      <w:r>
        <w:rPr>
          <w:rFonts w:ascii="MathJax_Size3" w:hAnsi="MathJax_Size3"/>
          <w:spacing w:val="40"/>
          <w:w w:val="110"/>
          <w:position w:val="13"/>
          <w:sz w:val="16"/>
          <w:vertAlign w:val="baseline"/>
        </w:rPr>
        <w:t> </w:t>
      </w:r>
      <w:r>
        <w:rPr>
          <w:rFonts w:ascii="STIX" w:hAnsi="STIX"/>
          <w:i/>
          <w:w w:val="110"/>
          <w:sz w:val="16"/>
          <w:vertAlign w:val="baseline"/>
        </w:rPr>
        <w:t>X</w:t>
      </w:r>
      <w:r>
        <w:rPr>
          <w:rFonts w:ascii="STIX" w:hAnsi="STIX"/>
          <w:i/>
          <w:w w:val="110"/>
          <w:sz w:val="16"/>
          <w:vertAlign w:val="superscript"/>
        </w:rPr>
        <w:t>t</w:t>
      </w:r>
      <w:r>
        <w:rPr>
          <w:rFonts w:ascii="STIX" w:hAnsi="STIX"/>
          <w:i/>
          <w:spacing w:val="80"/>
          <w:w w:val="110"/>
          <w:sz w:val="16"/>
          <w:vertAlign w:val="baseline"/>
        </w:rPr>
        <w:t> </w:t>
      </w:r>
      <w:r>
        <w:rPr>
          <w:rFonts w:ascii="MathJax_Size3" w:hAnsi="MathJax_Size3"/>
          <w:w w:val="105"/>
          <w:position w:val="13"/>
          <w:sz w:val="16"/>
          <w:vertAlign w:val="baseline"/>
        </w:rPr>
        <w:t>)</w:t>
      </w:r>
      <w:r>
        <w:rPr>
          <w:rFonts w:ascii="LM Roman 10" w:hAnsi="LM Roman 10"/>
          <w:w w:val="105"/>
          <w:sz w:val="16"/>
          <w:vertAlign w:val="baseline"/>
        </w:rPr>
        <w:t>,</w:t>
      </w:r>
      <w:r>
        <w:rPr>
          <w:rFonts w:ascii="LM Roman 10" w:hAnsi="LM Roman 10"/>
          <w:spacing w:val="-6"/>
          <w:w w:val="105"/>
          <w:sz w:val="16"/>
          <w:vertAlign w:val="baseline"/>
        </w:rPr>
        <w:t> </w:t>
      </w:r>
      <w:r>
        <w:rPr>
          <w:rFonts w:ascii="STIX" w:hAnsi="STIX"/>
          <w:i/>
          <w:w w:val="110"/>
          <w:sz w:val="16"/>
          <w:vertAlign w:val="baseline"/>
        </w:rPr>
        <w:t>n</w:t>
      </w:r>
      <w:r>
        <w:rPr>
          <w:rFonts w:ascii="STIX" w:hAnsi="STIX"/>
          <w:i/>
          <w:w w:val="110"/>
          <w:sz w:val="16"/>
          <w:vertAlign w:val="subscript"/>
        </w:rPr>
        <w:t>routes</w:t>
      </w:r>
      <w:r>
        <w:rPr>
          <w:rFonts w:ascii="MathJax_Size3" w:hAnsi="MathJax_Size3"/>
          <w:spacing w:val="40"/>
          <w:w w:val="110"/>
          <w:position w:val="13"/>
          <w:sz w:val="16"/>
          <w:vertAlign w:val="baseline"/>
        </w:rPr>
        <w:t> </w:t>
      </w:r>
      <w:r>
        <w:rPr>
          <w:rFonts w:ascii="STIX" w:hAnsi="STIX"/>
          <w:i/>
          <w:w w:val="110"/>
          <w:sz w:val="16"/>
          <w:vertAlign w:val="baseline"/>
        </w:rPr>
        <w:t>X</w:t>
      </w:r>
      <w:r>
        <w:rPr>
          <w:rFonts w:ascii="STIX" w:hAnsi="STIX"/>
          <w:i/>
          <w:w w:val="110"/>
          <w:sz w:val="16"/>
          <w:vertAlign w:val="superscript"/>
        </w:rPr>
        <w:t>t</w:t>
      </w:r>
      <w:r>
        <w:rPr>
          <w:rFonts w:ascii="Latin Modern Math" w:hAnsi="Latin Modern Math"/>
          <w:w w:val="110"/>
          <w:sz w:val="16"/>
          <w:vertAlign w:val="superscript"/>
        </w:rPr>
        <w:t>—</w:t>
      </w:r>
      <w:r>
        <w:rPr>
          <w:rFonts w:ascii="STIX" w:hAnsi="STIX"/>
          <w:w w:val="110"/>
          <w:sz w:val="16"/>
          <w:vertAlign w:val="superscript"/>
        </w:rPr>
        <w:t>1</w:t>
      </w:r>
      <w:r>
        <w:rPr>
          <w:rFonts w:ascii="MathJax_Size3" w:hAnsi="MathJax_Size3"/>
          <w:w w:val="110"/>
          <w:position w:val="13"/>
          <w:sz w:val="16"/>
          <w:vertAlign w:val="baseline"/>
        </w:rPr>
        <w:t>) </w:t>
      </w:r>
      <w:r>
        <w:rPr>
          <w:rFonts w:ascii="MathJax_Size3" w:hAnsi="MathJax_Size3"/>
          <w:w w:val="105"/>
          <w:position w:val="13"/>
          <w:sz w:val="16"/>
          <w:vertAlign w:val="baseline"/>
        </w:rPr>
        <w:t>)</w:t>
      </w:r>
      <w:r>
        <w:rPr>
          <w:rFonts w:ascii="LM Roman 10" w:hAnsi="LM Roman 10"/>
          <w:w w:val="105"/>
          <w:sz w:val="16"/>
          <w:vertAlign w:val="baseline"/>
        </w:rPr>
        <w:t>.</w:t>
      </w:r>
      <w:r>
        <w:rPr>
          <w:rFonts w:ascii="LM Roman 10" w:hAnsi="LM Roman 10"/>
          <w:sz w:val="16"/>
          <w:vertAlign w:val="baseline"/>
        </w:rPr>
        <w:tab/>
      </w:r>
      <w:r>
        <w:rPr>
          <w:spacing w:val="-4"/>
          <w:w w:val="110"/>
          <w:sz w:val="16"/>
          <w:vertAlign w:val="baseline"/>
        </w:rPr>
        <w:t>(9)</w:t>
      </w:r>
      <w:r>
        <w:rPr>
          <w:w w:val="110"/>
          <w:sz w:val="16"/>
          <w:vertAlign w:val="baseline"/>
        </w:rPr>
        <w:t> where </w:t>
      </w:r>
      <w:r>
        <w:rPr>
          <w:i/>
          <w:w w:val="110"/>
          <w:sz w:val="16"/>
          <w:vertAlign w:val="baseline"/>
        </w:rPr>
        <w:t>n</w:t>
      </w:r>
      <w:r>
        <w:rPr>
          <w:i/>
          <w:w w:val="110"/>
          <w:sz w:val="16"/>
          <w:vertAlign w:val="subscript"/>
        </w:rPr>
        <w:t>routes</w:t>
      </w:r>
      <w:r>
        <w:rPr>
          <w:i/>
          <w:w w:val="110"/>
          <w:sz w:val="16"/>
          <w:vertAlign w:val="baseline"/>
        </w:rPr>
        <w:t> </w:t>
      </w:r>
      <w:r>
        <w:rPr>
          <w:w w:val="110"/>
          <w:sz w:val="16"/>
          <w:vertAlign w:val="baseline"/>
        </w:rPr>
        <w:t>specifies the number of routes for each position.</w:t>
      </w:r>
    </w:p>
    <w:p>
      <w:pPr>
        <w:pStyle w:val="BodyText"/>
        <w:spacing w:line="280" w:lineRule="auto" w:before="43"/>
        <w:ind w:left="131" w:right="110" w:firstLine="239"/>
        <w:jc w:val="both"/>
      </w:pPr>
      <w:r>
        <w:rPr/>
        <mc:AlternateContent>
          <mc:Choice Requires="wps">
            <w:drawing>
              <wp:anchor distT="0" distB="0" distL="0" distR="0" allowOverlap="1" layoutInCell="1" locked="0" behindDoc="1" simplePos="0" relativeHeight="484348416">
                <wp:simplePos x="0" y="0"/>
                <wp:positionH relativeFrom="page">
                  <wp:posOffset>5394244</wp:posOffset>
                </wp:positionH>
                <wp:positionV relativeFrom="paragraph">
                  <wp:posOffset>89627</wp:posOffset>
                </wp:positionV>
                <wp:extent cx="19050" cy="7874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424.743652pt;margin-top:7.057259pt;width:1.5pt;height:6.2pt;mso-position-horizontal-relative:page;mso-position-vertical-relative:paragraph;z-index:-18968064" type="#_x0000_t202" id="docshape76"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4348928">
                <wp:simplePos x="0" y="0"/>
                <wp:positionH relativeFrom="page">
                  <wp:posOffset>4384086</wp:posOffset>
                </wp:positionH>
                <wp:positionV relativeFrom="paragraph">
                  <wp:posOffset>362507</wp:posOffset>
                </wp:positionV>
                <wp:extent cx="19050" cy="7874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345.203644pt;margin-top:28.543859pt;width:1.5pt;height:6.2pt;mso-position-horizontal-relative:page;mso-position-vertical-relative:paragraph;z-index:-18967552" type="#_x0000_t202" id="docshape77"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w:w w:val="110"/>
        </w:rPr>
        <w:t>The generated new position </w:t>
      </w:r>
      <w:r>
        <w:rPr>
          <w:i/>
          <w:w w:val="110"/>
        </w:rPr>
        <w:t>X</w:t>
      </w:r>
      <w:r>
        <w:rPr>
          <w:i/>
          <w:w w:val="110"/>
          <w:vertAlign w:val="superscript"/>
        </w:rPr>
        <w:t>t</w:t>
      </w:r>
      <w:r>
        <w:rPr>
          <w:i/>
          <w:w w:val="110"/>
          <w:vertAlign w:val="baseline"/>
        </w:rPr>
        <w:t> </w:t>
      </w:r>
      <w:r>
        <w:rPr>
          <w:w w:val="110"/>
          <w:vertAlign w:val="baseline"/>
        </w:rPr>
        <w:t>by Formula </w:t>
      </w:r>
      <w:hyperlink w:history="true" w:anchor="_bookmark18">
        <w:r>
          <w:rPr>
            <w:color w:val="2196D1"/>
            <w:w w:val="110"/>
            <w:vertAlign w:val="baseline"/>
          </w:rPr>
          <w:t>(6)</w:t>
        </w:r>
      </w:hyperlink>
      <w:r>
        <w:rPr>
          <w:color w:val="2196D1"/>
          <w:w w:val="110"/>
          <w:vertAlign w:val="baseline"/>
        </w:rPr>
        <w:t> </w:t>
      </w:r>
      <w:r>
        <w:rPr>
          <w:w w:val="110"/>
          <w:vertAlign w:val="baseline"/>
        </w:rPr>
        <w:t>is usually </w:t>
      </w:r>
      <w:r>
        <w:rPr>
          <w:w w:val="110"/>
          <w:vertAlign w:val="baseline"/>
        </w:rPr>
        <w:t>infeasible, because</w:t>
      </w:r>
      <w:r>
        <w:rPr>
          <w:w w:val="110"/>
          <w:vertAlign w:val="baseline"/>
        </w:rPr>
        <w:t> the</w:t>
      </w:r>
      <w:r>
        <w:rPr>
          <w:w w:val="110"/>
          <w:vertAlign w:val="baseline"/>
        </w:rPr>
        <w:t> VRPWT</w:t>
      </w:r>
      <w:r>
        <w:rPr>
          <w:w w:val="110"/>
          <w:vertAlign w:val="baseline"/>
        </w:rPr>
        <w:t> is</w:t>
      </w:r>
      <w:r>
        <w:rPr>
          <w:w w:val="110"/>
          <w:vertAlign w:val="baseline"/>
        </w:rPr>
        <w:t> a</w:t>
      </w:r>
      <w:r>
        <w:rPr>
          <w:w w:val="110"/>
          <w:vertAlign w:val="baseline"/>
        </w:rPr>
        <w:t> constrained</w:t>
      </w:r>
      <w:r>
        <w:rPr>
          <w:w w:val="110"/>
          <w:vertAlign w:val="baseline"/>
        </w:rPr>
        <w:t> problem</w:t>
      </w:r>
      <w:r>
        <w:rPr>
          <w:w w:val="110"/>
          <w:vertAlign w:val="baseline"/>
        </w:rPr>
        <w:t> and</w:t>
      </w:r>
      <w:r>
        <w:rPr>
          <w:w w:val="110"/>
          <w:vertAlign w:val="baseline"/>
        </w:rPr>
        <w:t> by</w:t>
      </w:r>
      <w:r>
        <w:rPr>
          <w:w w:val="110"/>
          <w:vertAlign w:val="baseline"/>
        </w:rPr>
        <w:t> replacing</w:t>
      </w:r>
      <w:r>
        <w:rPr>
          <w:w w:val="110"/>
          <w:vertAlign w:val="baseline"/>
        </w:rPr>
        <w:t> the routes in </w:t>
      </w:r>
      <w:r>
        <w:rPr>
          <w:i/>
          <w:w w:val="110"/>
          <w:vertAlign w:val="baseline"/>
        </w:rPr>
        <w:t>X</w:t>
      </w:r>
      <w:r>
        <w:rPr>
          <w:i/>
          <w:w w:val="110"/>
          <w:vertAlign w:val="superscript"/>
        </w:rPr>
        <w:t>t</w:t>
      </w:r>
      <w:r>
        <w:rPr>
          <w:i/>
          <w:spacing w:val="40"/>
          <w:w w:val="110"/>
          <w:vertAlign w:val="baseline"/>
        </w:rPr>
        <w:t> </w:t>
      </w:r>
      <w:r>
        <w:rPr>
          <w:w w:val="110"/>
          <w:vertAlign w:val="baseline"/>
        </w:rPr>
        <w:t>to create a new position, the likelihood of duplication and loss</w:t>
      </w:r>
      <w:r>
        <w:rPr>
          <w:spacing w:val="23"/>
          <w:w w:val="110"/>
          <w:vertAlign w:val="baseline"/>
        </w:rPr>
        <w:t> </w:t>
      </w:r>
      <w:r>
        <w:rPr>
          <w:w w:val="110"/>
          <w:vertAlign w:val="baseline"/>
        </w:rPr>
        <w:t>of</w:t>
      </w:r>
      <w:r>
        <w:rPr>
          <w:spacing w:val="23"/>
          <w:w w:val="110"/>
          <w:vertAlign w:val="baseline"/>
        </w:rPr>
        <w:t> </w:t>
      </w:r>
      <w:r>
        <w:rPr>
          <w:w w:val="110"/>
          <w:vertAlign w:val="baseline"/>
        </w:rPr>
        <w:t>customers</w:t>
      </w:r>
      <w:r>
        <w:rPr>
          <w:spacing w:val="22"/>
          <w:w w:val="110"/>
          <w:vertAlign w:val="baseline"/>
        </w:rPr>
        <w:t> </w:t>
      </w:r>
      <w:r>
        <w:rPr>
          <w:w w:val="110"/>
          <w:vertAlign w:val="baseline"/>
        </w:rPr>
        <w:t>is</w:t>
      </w:r>
      <w:r>
        <w:rPr>
          <w:spacing w:val="25"/>
          <w:w w:val="110"/>
          <w:vertAlign w:val="baseline"/>
        </w:rPr>
        <w:t> </w:t>
      </w:r>
      <w:r>
        <w:rPr>
          <w:w w:val="110"/>
          <w:vertAlign w:val="baseline"/>
        </w:rPr>
        <w:t>high.</w:t>
      </w:r>
      <w:r>
        <w:rPr>
          <w:spacing w:val="22"/>
          <w:w w:val="110"/>
          <w:vertAlign w:val="baseline"/>
        </w:rPr>
        <w:t> </w:t>
      </w:r>
      <w:r>
        <w:rPr>
          <w:w w:val="110"/>
          <w:vertAlign w:val="baseline"/>
        </w:rPr>
        <w:t>For</w:t>
      </w:r>
      <w:r>
        <w:rPr>
          <w:spacing w:val="24"/>
          <w:w w:val="110"/>
          <w:vertAlign w:val="baseline"/>
        </w:rPr>
        <w:t> </w:t>
      </w:r>
      <w:r>
        <w:rPr>
          <w:w w:val="110"/>
          <w:vertAlign w:val="baseline"/>
        </w:rPr>
        <w:t>this</w:t>
      </w:r>
      <w:r>
        <w:rPr>
          <w:spacing w:val="22"/>
          <w:w w:val="110"/>
          <w:vertAlign w:val="baseline"/>
        </w:rPr>
        <w:t> </w:t>
      </w:r>
      <w:r>
        <w:rPr>
          <w:w w:val="110"/>
          <w:vertAlign w:val="baseline"/>
        </w:rPr>
        <w:t>reason,</w:t>
      </w:r>
      <w:r>
        <w:rPr>
          <w:spacing w:val="24"/>
          <w:w w:val="110"/>
          <w:vertAlign w:val="baseline"/>
        </w:rPr>
        <w:t> </w:t>
      </w:r>
      <w:r>
        <w:rPr>
          <w:w w:val="110"/>
          <w:vertAlign w:val="baseline"/>
        </w:rPr>
        <w:t>the</w:t>
      </w:r>
      <w:r>
        <w:rPr>
          <w:spacing w:val="23"/>
          <w:w w:val="110"/>
          <w:vertAlign w:val="baseline"/>
        </w:rPr>
        <w:t> </w:t>
      </w:r>
      <w:r>
        <w:rPr>
          <w:w w:val="110"/>
          <w:vertAlign w:val="baseline"/>
        </w:rPr>
        <w:t>below</w:t>
      </w:r>
      <w:r>
        <w:rPr>
          <w:spacing w:val="23"/>
          <w:w w:val="110"/>
          <w:vertAlign w:val="baseline"/>
        </w:rPr>
        <w:t> </w:t>
      </w:r>
      <w:r>
        <w:rPr>
          <w:w w:val="110"/>
          <w:vertAlign w:val="baseline"/>
        </w:rPr>
        <w:t>mechanism</w:t>
      </w:r>
      <w:r>
        <w:rPr>
          <w:spacing w:val="23"/>
          <w:w w:val="110"/>
          <w:vertAlign w:val="baseline"/>
        </w:rPr>
        <w:t> </w:t>
      </w:r>
      <w:r>
        <w:rPr>
          <w:spacing w:val="-5"/>
          <w:w w:val="110"/>
          <w:vertAlign w:val="baseline"/>
        </w:rPr>
        <w:t>for</w:t>
      </w:r>
    </w:p>
    <w:p>
      <w:pPr>
        <w:spacing w:after="0" w:line="280" w:lineRule="auto"/>
        <w:jc w:val="both"/>
        <w:sectPr>
          <w:type w:val="continuous"/>
          <w:pgSz w:w="11910" w:h="15880"/>
          <w:pgMar w:header="655" w:footer="544" w:top="620" w:bottom="280" w:left="620" w:right="640"/>
          <w:cols w:num="2" w:equalWidth="0">
            <w:col w:w="5195" w:space="186"/>
            <w:col w:w="5269"/>
          </w:cols>
        </w:sectPr>
      </w:pPr>
    </w:p>
    <w:p>
      <w:pPr>
        <w:pStyle w:val="BodyText"/>
        <w:spacing w:before="24"/>
        <w:rPr>
          <w:sz w:val="20"/>
        </w:rPr>
      </w:pPr>
    </w:p>
    <w:p>
      <w:pPr>
        <w:pStyle w:val="BodyText"/>
        <w:ind w:left="797"/>
        <w:rPr>
          <w:sz w:val="20"/>
        </w:rPr>
      </w:pPr>
      <w:r>
        <w:rPr>
          <w:sz w:val="20"/>
        </w:rPr>
        <w:drawing>
          <wp:inline distT="0" distB="0" distL="0" distR="0">
            <wp:extent cx="5760086" cy="6815328"/>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40" cstate="print"/>
                    <a:stretch>
                      <a:fillRect/>
                    </a:stretch>
                  </pic:blipFill>
                  <pic:spPr>
                    <a:xfrm>
                      <a:off x="0" y="0"/>
                      <a:ext cx="5760086" cy="6815328"/>
                    </a:xfrm>
                    <a:prstGeom prst="rect">
                      <a:avLst/>
                    </a:prstGeom>
                  </pic:spPr>
                </pic:pic>
              </a:graphicData>
            </a:graphic>
          </wp:inline>
        </w:drawing>
      </w:r>
      <w:r>
        <w:rPr>
          <w:sz w:val="20"/>
        </w:rPr>
      </w:r>
    </w:p>
    <w:p>
      <w:pPr>
        <w:pStyle w:val="BodyText"/>
        <w:spacing w:before="17"/>
        <w:rPr>
          <w:sz w:val="14"/>
        </w:rPr>
      </w:pPr>
    </w:p>
    <w:p>
      <w:pPr>
        <w:spacing w:before="1"/>
        <w:ind w:left="19" w:right="0" w:firstLine="0"/>
        <w:jc w:val="center"/>
        <w:rPr>
          <w:sz w:val="14"/>
        </w:rPr>
      </w:pPr>
      <w:bookmarkStart w:name="_bookmark25" w:id="32"/>
      <w:bookmarkEnd w:id="32"/>
      <w:r>
        <w:rPr/>
      </w:r>
      <w:r>
        <w:rPr>
          <w:b/>
          <w:w w:val="115"/>
          <w:sz w:val="14"/>
        </w:rPr>
        <w:t>Fig. 8.</w:t>
      </w:r>
      <w:r>
        <w:rPr>
          <w:b/>
          <w:spacing w:val="23"/>
          <w:w w:val="115"/>
          <w:sz w:val="14"/>
        </w:rPr>
        <w:t> </w:t>
      </w:r>
      <w:r>
        <w:rPr>
          <w:w w:val="115"/>
          <w:sz w:val="14"/>
        </w:rPr>
        <w:t>The</w:t>
      </w:r>
      <w:r>
        <w:rPr>
          <w:spacing w:val="2"/>
          <w:w w:val="115"/>
          <w:sz w:val="14"/>
        </w:rPr>
        <w:t> </w:t>
      </w:r>
      <w:r>
        <w:rPr>
          <w:w w:val="115"/>
          <w:sz w:val="14"/>
        </w:rPr>
        <w:t>Changes</w:t>
      </w:r>
      <w:r>
        <w:rPr>
          <w:spacing w:val="1"/>
          <w:w w:val="115"/>
          <w:sz w:val="14"/>
        </w:rPr>
        <w:t> </w:t>
      </w:r>
      <w:r>
        <w:rPr>
          <w:w w:val="115"/>
          <w:sz w:val="14"/>
        </w:rPr>
        <w:t>of</w:t>
      </w:r>
      <w:r>
        <w:rPr>
          <w:spacing w:val="1"/>
          <w:w w:val="115"/>
          <w:sz w:val="14"/>
        </w:rPr>
        <w:t> </w:t>
      </w:r>
      <w:r>
        <w:rPr>
          <w:w w:val="115"/>
          <w:sz w:val="14"/>
        </w:rPr>
        <w:t>fitness</w:t>
      </w:r>
      <w:r>
        <w:rPr>
          <w:spacing w:val="1"/>
          <w:w w:val="115"/>
          <w:sz w:val="14"/>
        </w:rPr>
        <w:t> </w:t>
      </w:r>
      <w:r>
        <w:rPr>
          <w:w w:val="115"/>
          <w:sz w:val="14"/>
        </w:rPr>
        <w:t>relative</w:t>
      </w:r>
      <w:r>
        <w:rPr>
          <w:spacing w:val="1"/>
          <w:w w:val="115"/>
          <w:sz w:val="14"/>
        </w:rPr>
        <w:t> </w:t>
      </w:r>
      <w:r>
        <w:rPr>
          <w:w w:val="115"/>
          <w:sz w:val="14"/>
        </w:rPr>
        <w:t>to</w:t>
      </w:r>
      <w:r>
        <w:rPr>
          <w:spacing w:val="1"/>
          <w:w w:val="115"/>
          <w:sz w:val="14"/>
        </w:rPr>
        <w:t> </w:t>
      </w:r>
      <w:r>
        <w:rPr>
          <w:w w:val="115"/>
          <w:sz w:val="14"/>
        </w:rPr>
        <w:t>the</w:t>
      </w:r>
      <w:r>
        <w:rPr>
          <w:spacing w:val="2"/>
          <w:w w:val="115"/>
          <w:sz w:val="14"/>
        </w:rPr>
        <w:t> </w:t>
      </w:r>
      <w:r>
        <w:rPr>
          <w:w w:val="115"/>
          <w:sz w:val="14"/>
        </w:rPr>
        <w:t>increase</w:t>
      </w:r>
      <w:r>
        <w:rPr>
          <w:spacing w:val="2"/>
          <w:w w:val="115"/>
          <w:sz w:val="14"/>
        </w:rPr>
        <w:t> </w:t>
      </w:r>
      <w:r>
        <w:rPr>
          <w:w w:val="115"/>
          <w:sz w:val="14"/>
        </w:rPr>
        <w:t>in</w:t>
      </w:r>
      <w:r>
        <w:rPr>
          <w:spacing w:val="1"/>
          <w:w w:val="115"/>
          <w:sz w:val="14"/>
        </w:rPr>
        <w:t> </w:t>
      </w:r>
      <w:r>
        <w:rPr>
          <w:w w:val="115"/>
          <w:sz w:val="14"/>
        </w:rPr>
        <w:t>the</w:t>
      </w:r>
      <w:r>
        <w:rPr>
          <w:spacing w:val="2"/>
          <w:w w:val="115"/>
          <w:sz w:val="14"/>
        </w:rPr>
        <w:t> </w:t>
      </w:r>
      <w:r>
        <w:rPr>
          <w:w w:val="115"/>
          <w:sz w:val="14"/>
        </w:rPr>
        <w:t>number</w:t>
      </w:r>
      <w:r>
        <w:rPr>
          <w:spacing w:val="1"/>
          <w:w w:val="115"/>
          <w:sz w:val="14"/>
        </w:rPr>
        <w:t> </w:t>
      </w:r>
      <w:r>
        <w:rPr>
          <w:w w:val="115"/>
          <w:sz w:val="14"/>
        </w:rPr>
        <w:t>of iterations</w:t>
      </w:r>
      <w:r>
        <w:rPr>
          <w:spacing w:val="2"/>
          <w:w w:val="115"/>
          <w:sz w:val="14"/>
        </w:rPr>
        <w:t> </w:t>
      </w:r>
      <w:r>
        <w:rPr>
          <w:w w:val="115"/>
          <w:sz w:val="14"/>
        </w:rPr>
        <w:t>in</w:t>
      </w:r>
      <w:r>
        <w:rPr>
          <w:spacing w:val="1"/>
          <w:w w:val="115"/>
          <w:sz w:val="14"/>
        </w:rPr>
        <w:t> </w:t>
      </w:r>
      <w:r>
        <w:rPr>
          <w:spacing w:val="-4"/>
          <w:w w:val="115"/>
          <w:sz w:val="14"/>
        </w:rPr>
        <w:t>FGA.</w:t>
      </w:r>
    </w:p>
    <w:p>
      <w:pPr>
        <w:pStyle w:val="BodyText"/>
        <w:spacing w:before="4"/>
        <w:rPr>
          <w:sz w:val="15"/>
        </w:rPr>
      </w:pPr>
    </w:p>
    <w:p>
      <w:pPr>
        <w:spacing w:after="0"/>
        <w:rPr>
          <w:sz w:val="15"/>
        </w:rPr>
        <w:sectPr>
          <w:pgSz w:w="11910" w:h="15880"/>
          <w:pgMar w:header="655" w:footer="544" w:top="840" w:bottom="740" w:left="620" w:right="640"/>
        </w:sectPr>
      </w:pPr>
    </w:p>
    <w:p>
      <w:pPr>
        <w:pStyle w:val="BodyText"/>
        <w:spacing w:before="91"/>
        <w:ind w:left="131"/>
      </w:pPr>
      <w:r>
        <w:rPr>
          <w:w w:val="110"/>
        </w:rPr>
        <w:t>checking</w:t>
      </w:r>
      <w:r>
        <w:rPr>
          <w:spacing w:val="-1"/>
          <w:w w:val="110"/>
        </w:rPr>
        <w:t> </w:t>
      </w:r>
      <w:r>
        <w:rPr>
          <w:w w:val="110"/>
        </w:rPr>
        <w:t>the feasibility</w:t>
      </w:r>
      <w:r>
        <w:rPr>
          <w:spacing w:val="-2"/>
          <w:w w:val="110"/>
        </w:rPr>
        <w:t> </w:t>
      </w:r>
      <w:r>
        <w:rPr>
          <w:w w:val="110"/>
        </w:rPr>
        <w:t>of generated solutions</w:t>
      </w:r>
      <w:r>
        <w:rPr>
          <w:spacing w:val="-1"/>
          <w:w w:val="110"/>
        </w:rPr>
        <w:t> </w:t>
      </w:r>
      <w:r>
        <w:rPr>
          <w:w w:val="110"/>
        </w:rPr>
        <w:t>is</w:t>
      </w:r>
      <w:r>
        <w:rPr>
          <w:spacing w:val="-1"/>
          <w:w w:val="110"/>
        </w:rPr>
        <w:t> </w:t>
      </w:r>
      <w:r>
        <w:rPr>
          <w:spacing w:val="-2"/>
          <w:w w:val="110"/>
        </w:rPr>
        <w:t>employed:</w:t>
      </w:r>
    </w:p>
    <w:p>
      <w:pPr>
        <w:pStyle w:val="BodyText"/>
        <w:spacing w:before="51"/>
      </w:pPr>
    </w:p>
    <w:p>
      <w:pPr>
        <w:pStyle w:val="ListParagraph"/>
        <w:numPr>
          <w:ilvl w:val="0"/>
          <w:numId w:val="3"/>
        </w:numPr>
        <w:tabs>
          <w:tab w:pos="368" w:val="left" w:leader="none"/>
        </w:tabs>
        <w:spacing w:line="240" w:lineRule="auto" w:before="0" w:after="0"/>
        <w:ind w:left="368" w:right="0" w:hanging="204"/>
        <w:jc w:val="left"/>
        <w:rPr>
          <w:sz w:val="16"/>
        </w:rPr>
      </w:pPr>
      <w:r>
        <w:rPr>
          <w:w w:val="110"/>
          <w:sz w:val="16"/>
        </w:rPr>
        <w:t>Identify duplicate and missing</w:t>
      </w:r>
      <w:r>
        <w:rPr>
          <w:spacing w:val="1"/>
          <w:w w:val="110"/>
          <w:sz w:val="16"/>
        </w:rPr>
        <w:t> </w:t>
      </w:r>
      <w:r>
        <w:rPr>
          <w:spacing w:val="-2"/>
          <w:w w:val="110"/>
          <w:sz w:val="16"/>
        </w:rPr>
        <w:t>customers.</w:t>
      </w:r>
    </w:p>
    <w:p>
      <w:pPr>
        <w:pStyle w:val="ListParagraph"/>
        <w:numPr>
          <w:ilvl w:val="0"/>
          <w:numId w:val="3"/>
        </w:numPr>
        <w:tabs>
          <w:tab w:pos="368" w:val="left" w:leader="none"/>
        </w:tabs>
        <w:spacing w:line="240" w:lineRule="auto" w:before="26" w:after="0"/>
        <w:ind w:left="368" w:right="0" w:hanging="204"/>
        <w:jc w:val="left"/>
        <w:rPr>
          <w:sz w:val="16"/>
        </w:rPr>
      </w:pPr>
      <w:r>
        <w:rPr>
          <w:w w:val="110"/>
          <w:sz w:val="16"/>
        </w:rPr>
        <w:t>Remove</w:t>
      </w:r>
      <w:r>
        <w:rPr>
          <w:spacing w:val="1"/>
          <w:w w:val="110"/>
          <w:sz w:val="16"/>
        </w:rPr>
        <w:t> </w:t>
      </w:r>
      <w:r>
        <w:rPr>
          <w:w w:val="110"/>
          <w:sz w:val="16"/>
        </w:rPr>
        <w:t>duplicate</w:t>
      </w:r>
      <w:r>
        <w:rPr>
          <w:spacing w:val="1"/>
          <w:w w:val="110"/>
          <w:sz w:val="16"/>
        </w:rPr>
        <w:t> </w:t>
      </w:r>
      <w:r>
        <w:rPr>
          <w:w w:val="110"/>
          <w:sz w:val="16"/>
        </w:rPr>
        <w:t>customers</w:t>
      </w:r>
      <w:r>
        <w:rPr>
          <w:spacing w:val="1"/>
          <w:w w:val="110"/>
          <w:sz w:val="16"/>
        </w:rPr>
        <w:t> </w:t>
      </w:r>
      <w:r>
        <w:rPr>
          <w:w w:val="110"/>
          <w:sz w:val="16"/>
        </w:rPr>
        <w:t>from the</w:t>
      </w:r>
      <w:r>
        <w:rPr>
          <w:spacing w:val="2"/>
          <w:w w:val="110"/>
          <w:sz w:val="16"/>
        </w:rPr>
        <w:t> </w:t>
      </w:r>
      <w:r>
        <w:rPr>
          <w:w w:val="110"/>
          <w:sz w:val="16"/>
        </w:rPr>
        <w:t>latest</w:t>
      </w:r>
      <w:r>
        <w:rPr>
          <w:spacing w:val="1"/>
          <w:w w:val="110"/>
          <w:sz w:val="16"/>
        </w:rPr>
        <w:t> </w:t>
      </w:r>
      <w:r>
        <w:rPr>
          <w:spacing w:val="-2"/>
          <w:w w:val="110"/>
          <w:sz w:val="16"/>
        </w:rPr>
        <w:t>routes.</w:t>
      </w:r>
    </w:p>
    <w:p>
      <w:pPr>
        <w:pStyle w:val="ListParagraph"/>
        <w:numPr>
          <w:ilvl w:val="0"/>
          <w:numId w:val="3"/>
        </w:numPr>
        <w:tabs>
          <w:tab w:pos="367" w:val="left" w:leader="none"/>
          <w:tab w:pos="369" w:val="left" w:leader="none"/>
        </w:tabs>
        <w:spacing w:line="273" w:lineRule="auto" w:before="24" w:after="0"/>
        <w:ind w:left="369" w:right="38" w:hanging="206"/>
        <w:jc w:val="left"/>
        <w:rPr>
          <w:sz w:val="16"/>
        </w:rPr>
      </w:pPr>
      <w:r>
        <w:rPr>
          <w:w w:val="110"/>
          <w:sz w:val="16"/>
        </w:rPr>
        <w:t>Insert</w:t>
      </w:r>
      <w:r>
        <w:rPr>
          <w:spacing w:val="-8"/>
          <w:w w:val="110"/>
          <w:sz w:val="16"/>
        </w:rPr>
        <w:t> </w:t>
      </w:r>
      <w:r>
        <w:rPr>
          <w:w w:val="110"/>
          <w:sz w:val="16"/>
        </w:rPr>
        <w:t>the</w:t>
      </w:r>
      <w:r>
        <w:rPr>
          <w:spacing w:val="-7"/>
          <w:w w:val="110"/>
          <w:sz w:val="16"/>
        </w:rPr>
        <w:t> </w:t>
      </w:r>
      <w:r>
        <w:rPr>
          <w:w w:val="110"/>
          <w:sz w:val="16"/>
        </w:rPr>
        <w:t>missing</w:t>
      </w:r>
      <w:r>
        <w:rPr>
          <w:spacing w:val="-7"/>
          <w:w w:val="110"/>
          <w:sz w:val="16"/>
        </w:rPr>
        <w:t> </w:t>
      </w:r>
      <w:r>
        <w:rPr>
          <w:w w:val="110"/>
          <w:sz w:val="16"/>
        </w:rPr>
        <w:t>customers</w:t>
      </w:r>
      <w:r>
        <w:rPr>
          <w:spacing w:val="-8"/>
          <w:w w:val="110"/>
          <w:sz w:val="16"/>
        </w:rPr>
        <w:t> </w:t>
      </w:r>
      <w:r>
        <w:rPr>
          <w:w w:val="110"/>
          <w:sz w:val="16"/>
        </w:rPr>
        <w:t>to</w:t>
      </w:r>
      <w:r>
        <w:rPr>
          <w:spacing w:val="-8"/>
          <w:w w:val="110"/>
          <w:sz w:val="16"/>
        </w:rPr>
        <w:t> </w:t>
      </w:r>
      <w:r>
        <w:rPr>
          <w:w w:val="110"/>
          <w:sz w:val="16"/>
        </w:rPr>
        <w:t>the</w:t>
      </w:r>
      <w:r>
        <w:rPr>
          <w:spacing w:val="-7"/>
          <w:w w:val="110"/>
          <w:sz w:val="16"/>
        </w:rPr>
        <w:t> </w:t>
      </w:r>
      <w:r>
        <w:rPr>
          <w:w w:val="110"/>
          <w:sz w:val="16"/>
        </w:rPr>
        <w:t>first</w:t>
      </w:r>
      <w:r>
        <w:rPr>
          <w:spacing w:val="-8"/>
          <w:w w:val="110"/>
          <w:sz w:val="16"/>
        </w:rPr>
        <w:t> </w:t>
      </w:r>
      <w:r>
        <w:rPr>
          <w:w w:val="110"/>
          <w:sz w:val="16"/>
        </w:rPr>
        <w:t>routes</w:t>
      </w:r>
      <w:r>
        <w:rPr>
          <w:spacing w:val="-7"/>
          <w:w w:val="110"/>
          <w:sz w:val="16"/>
        </w:rPr>
        <w:t> </w:t>
      </w:r>
      <w:r>
        <w:rPr>
          <w:w w:val="110"/>
          <w:sz w:val="16"/>
        </w:rPr>
        <w:t>that</w:t>
      </w:r>
      <w:r>
        <w:rPr>
          <w:spacing w:val="-8"/>
          <w:w w:val="110"/>
          <w:sz w:val="16"/>
        </w:rPr>
        <w:t> </w:t>
      </w:r>
      <w:r>
        <w:rPr>
          <w:w w:val="110"/>
          <w:sz w:val="16"/>
        </w:rPr>
        <w:t>can</w:t>
      </w:r>
      <w:r>
        <w:rPr>
          <w:spacing w:val="-8"/>
          <w:w w:val="110"/>
          <w:sz w:val="16"/>
        </w:rPr>
        <w:t> </w:t>
      </w:r>
      <w:r>
        <w:rPr>
          <w:w w:val="110"/>
          <w:sz w:val="16"/>
        </w:rPr>
        <w:t>be</w:t>
      </w:r>
      <w:r>
        <w:rPr>
          <w:spacing w:val="-8"/>
          <w:w w:val="110"/>
          <w:sz w:val="16"/>
        </w:rPr>
        <w:t> </w:t>
      </w:r>
      <w:r>
        <w:rPr>
          <w:w w:val="110"/>
          <w:sz w:val="16"/>
        </w:rPr>
        <w:t>inserted</w:t>
      </w:r>
      <w:r>
        <w:rPr>
          <w:spacing w:val="-7"/>
          <w:w w:val="110"/>
          <w:sz w:val="16"/>
        </w:rPr>
        <w:t> </w:t>
      </w:r>
      <w:r>
        <w:rPr>
          <w:w w:val="110"/>
          <w:sz w:val="16"/>
        </w:rPr>
        <w:t>in it without violating the constraints of VRPTW.</w:t>
      </w:r>
    </w:p>
    <w:p>
      <w:pPr>
        <w:pStyle w:val="BodyText"/>
        <w:spacing w:before="25"/>
      </w:pPr>
    </w:p>
    <w:p>
      <w:pPr>
        <w:pStyle w:val="BodyText"/>
        <w:spacing w:line="273" w:lineRule="auto"/>
        <w:ind w:left="131" w:right="38" w:firstLine="239"/>
        <w:jc w:val="both"/>
      </w:pPr>
      <w:r>
        <w:rPr>
          <w:w w:val="110"/>
        </w:rPr>
        <w:t>In</w:t>
      </w:r>
      <w:r>
        <w:rPr>
          <w:spacing w:val="-10"/>
          <w:w w:val="110"/>
        </w:rPr>
        <w:t> </w:t>
      </w:r>
      <w:r>
        <w:rPr>
          <w:w w:val="110"/>
        </w:rPr>
        <w:t>repairing</w:t>
      </w:r>
      <w:r>
        <w:rPr>
          <w:spacing w:val="-10"/>
          <w:w w:val="110"/>
        </w:rPr>
        <w:t> </w:t>
      </w:r>
      <w:r>
        <w:rPr>
          <w:w w:val="110"/>
        </w:rPr>
        <w:t>infeasible</w:t>
      </w:r>
      <w:r>
        <w:rPr>
          <w:spacing w:val="-10"/>
          <w:w w:val="110"/>
        </w:rPr>
        <w:t> </w:t>
      </w:r>
      <w:r>
        <w:rPr>
          <w:w w:val="110"/>
        </w:rPr>
        <w:t>solution,</w:t>
      </w:r>
      <w:r>
        <w:rPr>
          <w:spacing w:val="-10"/>
          <w:w w:val="110"/>
        </w:rPr>
        <w:t> </w:t>
      </w:r>
      <w:r>
        <w:rPr>
          <w:w w:val="110"/>
        </w:rPr>
        <w:t>some</w:t>
      </w:r>
      <w:r>
        <w:rPr>
          <w:spacing w:val="-10"/>
          <w:w w:val="110"/>
        </w:rPr>
        <w:t> </w:t>
      </w:r>
      <w:r>
        <w:rPr>
          <w:w w:val="110"/>
        </w:rPr>
        <w:t>duplicated</w:t>
      </w:r>
      <w:r>
        <w:rPr>
          <w:spacing w:val="-10"/>
          <w:w w:val="110"/>
        </w:rPr>
        <w:t> </w:t>
      </w:r>
      <w:r>
        <w:rPr>
          <w:w w:val="110"/>
        </w:rPr>
        <w:t>customers</w:t>
      </w:r>
      <w:r>
        <w:rPr>
          <w:spacing w:val="-10"/>
          <w:w w:val="110"/>
        </w:rPr>
        <w:t> </w:t>
      </w:r>
      <w:r>
        <w:rPr>
          <w:w w:val="110"/>
        </w:rPr>
        <w:t>are</w:t>
      </w:r>
      <w:r>
        <w:rPr>
          <w:spacing w:val="-10"/>
          <w:w w:val="110"/>
        </w:rPr>
        <w:t> </w:t>
      </w:r>
      <w:r>
        <w:rPr>
          <w:w w:val="110"/>
        </w:rPr>
        <w:t>often </w:t>
      </w:r>
      <w:r>
        <w:rPr>
          <w:spacing w:val="-2"/>
          <w:w w:val="110"/>
        </w:rPr>
        <w:t>found</w:t>
      </w:r>
      <w:r>
        <w:rPr>
          <w:spacing w:val="-3"/>
          <w:w w:val="110"/>
        </w:rPr>
        <w:t> </w:t>
      </w:r>
      <w:r>
        <w:rPr>
          <w:spacing w:val="-2"/>
          <w:w w:val="110"/>
        </w:rPr>
        <w:t>in</w:t>
      </w:r>
      <w:r>
        <w:rPr>
          <w:spacing w:val="-5"/>
          <w:w w:val="110"/>
        </w:rPr>
        <w:t> </w:t>
      </w:r>
      <w:r>
        <w:rPr>
          <w:spacing w:val="-2"/>
          <w:w w:val="110"/>
        </w:rPr>
        <w:t>the</w:t>
      </w:r>
      <w:r>
        <w:rPr>
          <w:spacing w:val="-5"/>
          <w:w w:val="110"/>
        </w:rPr>
        <w:t> </w:t>
      </w:r>
      <w:r>
        <w:rPr>
          <w:spacing w:val="-2"/>
          <w:w w:val="110"/>
        </w:rPr>
        <w:t>solution.</w:t>
      </w:r>
      <w:r>
        <w:rPr>
          <w:spacing w:val="-5"/>
          <w:w w:val="110"/>
        </w:rPr>
        <w:t> </w:t>
      </w:r>
      <w:r>
        <w:rPr>
          <w:spacing w:val="-2"/>
          <w:w w:val="110"/>
        </w:rPr>
        <w:t>If</w:t>
      </w:r>
      <w:r>
        <w:rPr>
          <w:spacing w:val="-3"/>
          <w:w w:val="110"/>
        </w:rPr>
        <w:t> </w:t>
      </w:r>
      <w:r>
        <w:rPr>
          <w:spacing w:val="-2"/>
          <w:w w:val="110"/>
        </w:rPr>
        <w:t>such</w:t>
      </w:r>
      <w:r>
        <w:rPr>
          <w:spacing w:val="-5"/>
          <w:w w:val="110"/>
        </w:rPr>
        <w:t> </w:t>
      </w:r>
      <w:r>
        <w:rPr>
          <w:spacing w:val="-2"/>
          <w:w w:val="110"/>
        </w:rPr>
        <w:t>customers</w:t>
      </w:r>
      <w:r>
        <w:rPr>
          <w:spacing w:val="-3"/>
          <w:w w:val="110"/>
        </w:rPr>
        <w:t> </w:t>
      </w:r>
      <w:r>
        <w:rPr>
          <w:spacing w:val="-2"/>
          <w:w w:val="110"/>
        </w:rPr>
        <w:t>are</w:t>
      </w:r>
      <w:r>
        <w:rPr>
          <w:spacing w:val="-5"/>
          <w:w w:val="110"/>
        </w:rPr>
        <w:t> </w:t>
      </w:r>
      <w:r>
        <w:rPr>
          <w:spacing w:val="-2"/>
          <w:w w:val="110"/>
        </w:rPr>
        <w:t>available,</w:t>
      </w:r>
      <w:r>
        <w:rPr>
          <w:spacing w:val="-3"/>
          <w:w w:val="110"/>
        </w:rPr>
        <w:t> </w:t>
      </w:r>
      <w:r>
        <w:rPr>
          <w:spacing w:val="-2"/>
          <w:w w:val="110"/>
        </w:rPr>
        <w:t>we</w:t>
      </w:r>
      <w:r>
        <w:rPr>
          <w:spacing w:val="-5"/>
          <w:w w:val="110"/>
        </w:rPr>
        <w:t> </w:t>
      </w:r>
      <w:r>
        <w:rPr>
          <w:spacing w:val="-2"/>
          <w:w w:val="110"/>
        </w:rPr>
        <w:t>need</w:t>
      </w:r>
      <w:r>
        <w:rPr>
          <w:spacing w:val="-5"/>
          <w:w w:val="110"/>
        </w:rPr>
        <w:t> </w:t>
      </w:r>
      <w:r>
        <w:rPr>
          <w:spacing w:val="-2"/>
          <w:w w:val="110"/>
        </w:rPr>
        <w:t>to</w:t>
      </w:r>
      <w:r>
        <w:rPr>
          <w:spacing w:val="-3"/>
          <w:w w:val="110"/>
        </w:rPr>
        <w:t> </w:t>
      </w:r>
      <w:r>
        <w:rPr>
          <w:spacing w:val="-2"/>
          <w:w w:val="110"/>
        </w:rPr>
        <w:t>remove </w:t>
      </w:r>
      <w:r>
        <w:rPr>
          <w:w w:val="110"/>
        </w:rPr>
        <w:t>duplicate</w:t>
      </w:r>
      <w:r>
        <w:rPr>
          <w:w w:val="110"/>
        </w:rPr>
        <w:t> customers</w:t>
      </w:r>
      <w:r>
        <w:rPr>
          <w:w w:val="110"/>
        </w:rPr>
        <w:t> from</w:t>
      </w:r>
      <w:r>
        <w:rPr>
          <w:w w:val="110"/>
        </w:rPr>
        <w:t> the</w:t>
      </w:r>
      <w:r>
        <w:rPr>
          <w:w w:val="110"/>
        </w:rPr>
        <w:t> routes</w:t>
      </w:r>
      <w:r>
        <w:rPr>
          <w:w w:val="110"/>
        </w:rPr>
        <w:t> to</w:t>
      </w:r>
      <w:r>
        <w:rPr>
          <w:w w:val="110"/>
        </w:rPr>
        <w:t> satisfy</w:t>
      </w:r>
      <w:r>
        <w:rPr>
          <w:w w:val="110"/>
        </w:rPr>
        <w:t> the</w:t>
      </w:r>
      <w:r>
        <w:rPr>
          <w:w w:val="110"/>
        </w:rPr>
        <w:t> constraint</w:t>
      </w:r>
      <w:r>
        <w:rPr>
          <w:w w:val="110"/>
        </w:rPr>
        <w:t> of</w:t>
      </w:r>
      <w:r>
        <w:rPr>
          <w:w w:val="110"/>
        </w:rPr>
        <w:t> the problem</w:t>
      </w:r>
      <w:r>
        <w:rPr>
          <w:spacing w:val="25"/>
          <w:w w:val="110"/>
        </w:rPr>
        <w:t> </w:t>
      </w:r>
      <w:r>
        <w:rPr>
          <w:w w:val="110"/>
        </w:rPr>
        <w:t>(each</w:t>
      </w:r>
      <w:r>
        <w:rPr>
          <w:spacing w:val="27"/>
          <w:w w:val="110"/>
        </w:rPr>
        <w:t> </w:t>
      </w:r>
      <w:r>
        <w:rPr>
          <w:w w:val="110"/>
        </w:rPr>
        <w:t>customer</w:t>
      </w:r>
      <w:r>
        <w:rPr>
          <w:spacing w:val="24"/>
          <w:w w:val="110"/>
        </w:rPr>
        <w:t> </w:t>
      </w:r>
      <w:r>
        <w:rPr>
          <w:w w:val="110"/>
        </w:rPr>
        <w:t>is</w:t>
      </w:r>
      <w:r>
        <w:rPr>
          <w:spacing w:val="27"/>
          <w:w w:val="110"/>
        </w:rPr>
        <w:t> </w:t>
      </w:r>
      <w:r>
        <w:rPr>
          <w:w w:val="110"/>
        </w:rPr>
        <w:t>served</w:t>
      </w:r>
      <w:r>
        <w:rPr>
          <w:spacing w:val="25"/>
          <w:w w:val="110"/>
        </w:rPr>
        <w:t> </w:t>
      </w:r>
      <w:r>
        <w:rPr>
          <w:w w:val="110"/>
        </w:rPr>
        <w:t>only</w:t>
      </w:r>
      <w:r>
        <w:rPr>
          <w:spacing w:val="26"/>
          <w:w w:val="110"/>
        </w:rPr>
        <w:t> </w:t>
      </w:r>
      <w:r>
        <w:rPr>
          <w:w w:val="110"/>
        </w:rPr>
        <w:t>once).</w:t>
      </w:r>
      <w:r>
        <w:rPr>
          <w:spacing w:val="25"/>
          <w:w w:val="110"/>
        </w:rPr>
        <w:t> </w:t>
      </w:r>
      <w:r>
        <w:rPr>
          <w:w w:val="110"/>
        </w:rPr>
        <w:t>Therefore,</w:t>
      </w:r>
      <w:r>
        <w:rPr>
          <w:spacing w:val="26"/>
          <w:w w:val="110"/>
        </w:rPr>
        <w:t> </w:t>
      </w:r>
      <w:r>
        <w:rPr>
          <w:w w:val="110"/>
        </w:rPr>
        <w:t>one</w:t>
      </w:r>
      <w:r>
        <w:rPr>
          <w:spacing w:val="25"/>
          <w:w w:val="110"/>
        </w:rPr>
        <w:t> </w:t>
      </w:r>
      <w:r>
        <w:rPr>
          <w:w w:val="110"/>
        </w:rPr>
        <w:t>of</w:t>
      </w:r>
      <w:r>
        <w:rPr>
          <w:spacing w:val="25"/>
          <w:w w:val="110"/>
        </w:rPr>
        <w:t> </w:t>
      </w:r>
      <w:r>
        <w:rPr>
          <w:spacing w:val="-5"/>
          <w:w w:val="110"/>
        </w:rPr>
        <w:t>the</w:t>
      </w:r>
    </w:p>
    <w:p>
      <w:pPr>
        <w:pStyle w:val="BodyText"/>
        <w:spacing w:line="273" w:lineRule="auto" w:before="91"/>
        <w:ind w:left="131" w:right="109"/>
        <w:jc w:val="both"/>
      </w:pPr>
      <w:r>
        <w:rPr/>
        <w:br w:type="column"/>
      </w:r>
      <w:r>
        <w:rPr>
          <w:w w:val="110"/>
        </w:rPr>
        <w:t>duplicate</w:t>
      </w:r>
      <w:r>
        <w:rPr>
          <w:spacing w:val="-7"/>
          <w:w w:val="110"/>
        </w:rPr>
        <w:t> </w:t>
      </w:r>
      <w:r>
        <w:rPr>
          <w:w w:val="110"/>
        </w:rPr>
        <w:t>customers</w:t>
      </w:r>
      <w:r>
        <w:rPr>
          <w:spacing w:val="-8"/>
          <w:w w:val="110"/>
        </w:rPr>
        <w:t> </w:t>
      </w:r>
      <w:r>
        <w:rPr>
          <w:w w:val="110"/>
        </w:rPr>
        <w:t>is</w:t>
      </w:r>
      <w:r>
        <w:rPr>
          <w:spacing w:val="-8"/>
          <w:w w:val="110"/>
        </w:rPr>
        <w:t> </w:t>
      </w:r>
      <w:r>
        <w:rPr>
          <w:w w:val="110"/>
        </w:rPr>
        <w:t>kept</w:t>
      </w:r>
      <w:r>
        <w:rPr>
          <w:spacing w:val="-7"/>
          <w:w w:val="110"/>
        </w:rPr>
        <w:t> </w:t>
      </w:r>
      <w:r>
        <w:rPr>
          <w:w w:val="110"/>
        </w:rPr>
        <w:t>and</w:t>
      </w:r>
      <w:r>
        <w:rPr>
          <w:spacing w:val="-8"/>
          <w:w w:val="110"/>
        </w:rPr>
        <w:t> </w:t>
      </w:r>
      <w:r>
        <w:rPr>
          <w:w w:val="110"/>
        </w:rPr>
        <w:t>its</w:t>
      </w:r>
      <w:r>
        <w:rPr>
          <w:spacing w:val="-7"/>
          <w:w w:val="110"/>
        </w:rPr>
        <w:t> </w:t>
      </w:r>
      <w:r>
        <w:rPr>
          <w:w w:val="110"/>
        </w:rPr>
        <w:t>repetitions</w:t>
      </w:r>
      <w:r>
        <w:rPr>
          <w:spacing w:val="-7"/>
          <w:w w:val="110"/>
        </w:rPr>
        <w:t> </w:t>
      </w:r>
      <w:r>
        <w:rPr>
          <w:w w:val="110"/>
        </w:rPr>
        <w:t>are</w:t>
      </w:r>
      <w:r>
        <w:rPr>
          <w:spacing w:val="-7"/>
          <w:w w:val="110"/>
        </w:rPr>
        <w:t> </w:t>
      </w:r>
      <w:r>
        <w:rPr>
          <w:w w:val="110"/>
        </w:rPr>
        <w:t>removed</w:t>
      </w:r>
      <w:r>
        <w:rPr>
          <w:spacing w:val="-7"/>
          <w:w w:val="110"/>
        </w:rPr>
        <w:t> </w:t>
      </w:r>
      <w:r>
        <w:rPr>
          <w:w w:val="110"/>
        </w:rPr>
        <w:t>from</w:t>
      </w:r>
      <w:r>
        <w:rPr>
          <w:spacing w:val="-8"/>
          <w:w w:val="110"/>
        </w:rPr>
        <w:t> </w:t>
      </w:r>
      <w:r>
        <w:rPr>
          <w:w w:val="110"/>
        </w:rPr>
        <w:t>the</w:t>
      </w:r>
      <w:r>
        <w:rPr>
          <w:spacing w:val="-7"/>
          <w:w w:val="110"/>
        </w:rPr>
        <w:t> </w:t>
      </w:r>
      <w:r>
        <w:rPr>
          <w:w w:val="110"/>
        </w:rPr>
        <w:t>rest of</w:t>
      </w:r>
      <w:r>
        <w:rPr>
          <w:w w:val="110"/>
        </w:rPr>
        <w:t> the routes.</w:t>
      </w:r>
      <w:r>
        <w:rPr>
          <w:w w:val="110"/>
        </w:rPr>
        <w:t> For</w:t>
      </w:r>
      <w:r>
        <w:rPr>
          <w:w w:val="110"/>
        </w:rPr>
        <w:t> simplicity</w:t>
      </w:r>
      <w:r>
        <w:rPr>
          <w:w w:val="110"/>
        </w:rPr>
        <w:t> reasons, we assume that the</w:t>
      </w:r>
      <w:r>
        <w:rPr>
          <w:w w:val="110"/>
        </w:rPr>
        <w:t> duplicate customer, appearing in the first route, is kept and the rest are removed from</w:t>
      </w:r>
      <w:r>
        <w:rPr>
          <w:w w:val="110"/>
        </w:rPr>
        <w:t> the</w:t>
      </w:r>
      <w:r>
        <w:rPr>
          <w:w w:val="110"/>
        </w:rPr>
        <w:t> next</w:t>
      </w:r>
      <w:r>
        <w:rPr>
          <w:w w:val="110"/>
        </w:rPr>
        <w:t> routes.</w:t>
      </w:r>
      <w:r>
        <w:rPr>
          <w:w w:val="110"/>
        </w:rPr>
        <w:t> Then,</w:t>
      </w:r>
      <w:r>
        <w:rPr>
          <w:w w:val="110"/>
        </w:rPr>
        <w:t> lost</w:t>
      </w:r>
      <w:r>
        <w:rPr>
          <w:w w:val="110"/>
        </w:rPr>
        <w:t> customers,</w:t>
      </w:r>
      <w:r>
        <w:rPr>
          <w:w w:val="110"/>
        </w:rPr>
        <w:t> if</w:t>
      </w:r>
      <w:r>
        <w:rPr>
          <w:w w:val="110"/>
        </w:rPr>
        <w:t> available,</w:t>
      </w:r>
      <w:r>
        <w:rPr>
          <w:w w:val="110"/>
        </w:rPr>
        <w:t> are</w:t>
      </w:r>
      <w:r>
        <w:rPr>
          <w:w w:val="110"/>
        </w:rPr>
        <w:t> added</w:t>
      </w:r>
      <w:r>
        <w:rPr>
          <w:w w:val="110"/>
        </w:rPr>
        <w:t> to existing</w:t>
      </w:r>
      <w:r>
        <w:rPr>
          <w:spacing w:val="-9"/>
          <w:w w:val="110"/>
        </w:rPr>
        <w:t> </w:t>
      </w:r>
      <w:r>
        <w:rPr>
          <w:w w:val="110"/>
        </w:rPr>
        <w:t>routes,</w:t>
      </w:r>
      <w:r>
        <w:rPr>
          <w:spacing w:val="-11"/>
          <w:w w:val="110"/>
        </w:rPr>
        <w:t> </w:t>
      </w:r>
      <w:r>
        <w:rPr>
          <w:w w:val="110"/>
        </w:rPr>
        <w:t>so</w:t>
      </w:r>
      <w:r>
        <w:rPr>
          <w:spacing w:val="-10"/>
          <w:w w:val="110"/>
        </w:rPr>
        <w:t> </w:t>
      </w:r>
      <w:r>
        <w:rPr>
          <w:w w:val="110"/>
        </w:rPr>
        <w:t>that</w:t>
      </w:r>
      <w:r>
        <w:rPr>
          <w:spacing w:val="-10"/>
          <w:w w:val="110"/>
        </w:rPr>
        <w:t> </w:t>
      </w:r>
      <w:r>
        <w:rPr>
          <w:w w:val="110"/>
        </w:rPr>
        <w:t>missing</w:t>
      </w:r>
      <w:r>
        <w:rPr>
          <w:spacing w:val="-9"/>
          <w:w w:val="110"/>
        </w:rPr>
        <w:t> </w:t>
      </w:r>
      <w:r>
        <w:rPr>
          <w:w w:val="110"/>
        </w:rPr>
        <w:t>customers</w:t>
      </w:r>
      <w:r>
        <w:rPr>
          <w:spacing w:val="-10"/>
          <w:w w:val="110"/>
        </w:rPr>
        <w:t> </w:t>
      </w:r>
      <w:r>
        <w:rPr>
          <w:w w:val="110"/>
        </w:rPr>
        <w:t>will</w:t>
      </w:r>
      <w:r>
        <w:rPr>
          <w:spacing w:val="-9"/>
          <w:w w:val="110"/>
        </w:rPr>
        <w:t> </w:t>
      </w:r>
      <w:r>
        <w:rPr>
          <w:w w:val="110"/>
        </w:rPr>
        <w:t>be</w:t>
      </w:r>
      <w:r>
        <w:rPr>
          <w:spacing w:val="-10"/>
          <w:w w:val="110"/>
        </w:rPr>
        <w:t> </w:t>
      </w:r>
      <w:r>
        <w:rPr>
          <w:w w:val="110"/>
        </w:rPr>
        <w:t>added</w:t>
      </w:r>
      <w:r>
        <w:rPr>
          <w:spacing w:val="-9"/>
          <w:w w:val="110"/>
        </w:rPr>
        <w:t> </w:t>
      </w:r>
      <w:r>
        <w:rPr>
          <w:w w:val="110"/>
        </w:rPr>
        <w:t>to</w:t>
      </w:r>
      <w:r>
        <w:rPr>
          <w:spacing w:val="-11"/>
          <w:w w:val="110"/>
        </w:rPr>
        <w:t> </w:t>
      </w:r>
      <w:r>
        <w:rPr>
          <w:w w:val="110"/>
        </w:rPr>
        <w:t>the</w:t>
      </w:r>
      <w:r>
        <w:rPr>
          <w:spacing w:val="-9"/>
          <w:w w:val="110"/>
        </w:rPr>
        <w:t> </w:t>
      </w:r>
      <w:r>
        <w:rPr>
          <w:w w:val="110"/>
        </w:rPr>
        <w:t>first</w:t>
      </w:r>
      <w:r>
        <w:rPr>
          <w:spacing w:val="-10"/>
          <w:w w:val="110"/>
        </w:rPr>
        <w:t> </w:t>
      </w:r>
      <w:r>
        <w:rPr>
          <w:w w:val="110"/>
        </w:rPr>
        <w:t>route that can</w:t>
      </w:r>
      <w:r>
        <w:rPr>
          <w:spacing w:val="-1"/>
          <w:w w:val="110"/>
        </w:rPr>
        <w:t> </w:t>
      </w:r>
      <w:r>
        <w:rPr>
          <w:w w:val="110"/>
        </w:rPr>
        <w:t>be</w:t>
      </w:r>
      <w:r>
        <w:rPr>
          <w:spacing w:val="-2"/>
          <w:w w:val="110"/>
        </w:rPr>
        <w:t> </w:t>
      </w:r>
      <w:r>
        <w:rPr>
          <w:w w:val="110"/>
        </w:rPr>
        <w:t>inserted without</w:t>
      </w:r>
      <w:r>
        <w:rPr>
          <w:spacing w:val="-1"/>
          <w:w w:val="110"/>
        </w:rPr>
        <w:t> </w:t>
      </w:r>
      <w:r>
        <w:rPr>
          <w:w w:val="110"/>
        </w:rPr>
        <w:t>violating</w:t>
      </w:r>
      <w:r>
        <w:rPr>
          <w:spacing w:val="-1"/>
          <w:w w:val="110"/>
        </w:rPr>
        <w:t> </w:t>
      </w:r>
      <w:r>
        <w:rPr>
          <w:w w:val="110"/>
        </w:rPr>
        <w:t>the</w:t>
      </w:r>
      <w:r>
        <w:rPr>
          <w:spacing w:val="-1"/>
          <w:w w:val="110"/>
        </w:rPr>
        <w:t> </w:t>
      </w:r>
      <w:r>
        <w:rPr>
          <w:w w:val="110"/>
        </w:rPr>
        <w:t>constraints.</w:t>
      </w:r>
      <w:r>
        <w:rPr>
          <w:spacing w:val="-1"/>
          <w:w w:val="110"/>
        </w:rPr>
        <w:t> </w:t>
      </w:r>
      <w:r>
        <w:rPr>
          <w:w w:val="110"/>
        </w:rPr>
        <w:t>Otherwise, a</w:t>
      </w:r>
      <w:r>
        <w:rPr>
          <w:spacing w:val="-1"/>
          <w:w w:val="110"/>
        </w:rPr>
        <w:t> </w:t>
      </w:r>
      <w:r>
        <w:rPr>
          <w:w w:val="110"/>
        </w:rPr>
        <w:t>new route</w:t>
      </w:r>
      <w:r>
        <w:rPr>
          <w:spacing w:val="-3"/>
          <w:w w:val="110"/>
        </w:rPr>
        <w:t> </w:t>
      </w:r>
      <w:r>
        <w:rPr>
          <w:w w:val="110"/>
        </w:rPr>
        <w:t>will</w:t>
      </w:r>
      <w:r>
        <w:rPr>
          <w:spacing w:val="-4"/>
          <w:w w:val="110"/>
        </w:rPr>
        <w:t> </w:t>
      </w:r>
      <w:r>
        <w:rPr>
          <w:w w:val="110"/>
        </w:rPr>
        <w:t>be</w:t>
      </w:r>
      <w:r>
        <w:rPr>
          <w:spacing w:val="-4"/>
          <w:w w:val="110"/>
        </w:rPr>
        <w:t> </w:t>
      </w:r>
      <w:r>
        <w:rPr>
          <w:w w:val="110"/>
        </w:rPr>
        <w:t>created</w:t>
      </w:r>
      <w:r>
        <w:rPr>
          <w:spacing w:val="-1"/>
          <w:w w:val="110"/>
        </w:rPr>
        <w:t> </w:t>
      </w:r>
      <w:r>
        <w:rPr>
          <w:w w:val="110"/>
        </w:rPr>
        <w:t>to</w:t>
      </w:r>
      <w:r>
        <w:rPr>
          <w:spacing w:val="-4"/>
          <w:w w:val="110"/>
        </w:rPr>
        <w:t> </w:t>
      </w:r>
      <w:r>
        <w:rPr>
          <w:w w:val="110"/>
        </w:rPr>
        <w:t>route</w:t>
      </w:r>
      <w:r>
        <w:rPr>
          <w:spacing w:val="-3"/>
          <w:w w:val="110"/>
        </w:rPr>
        <w:t> </w:t>
      </w:r>
      <w:r>
        <w:rPr>
          <w:w w:val="110"/>
        </w:rPr>
        <w:t>it.</w:t>
      </w:r>
      <w:r>
        <w:rPr>
          <w:spacing w:val="-3"/>
          <w:w w:val="110"/>
        </w:rPr>
        <w:t> </w:t>
      </w:r>
      <w:r>
        <w:rPr>
          <w:w w:val="110"/>
        </w:rPr>
        <w:t>For</w:t>
      </w:r>
      <w:r>
        <w:rPr>
          <w:spacing w:val="-2"/>
          <w:w w:val="110"/>
        </w:rPr>
        <w:t> </w:t>
      </w:r>
      <w:r>
        <w:rPr>
          <w:w w:val="110"/>
        </w:rPr>
        <w:t>example,</w:t>
      </w:r>
      <w:r>
        <w:rPr>
          <w:spacing w:val="-4"/>
          <w:w w:val="110"/>
        </w:rPr>
        <w:t> </w:t>
      </w:r>
      <w:r>
        <w:rPr>
          <w:w w:val="110"/>
        </w:rPr>
        <w:t>suppose</w:t>
      </w:r>
      <w:r>
        <w:rPr>
          <w:spacing w:val="-3"/>
          <w:w w:val="110"/>
        </w:rPr>
        <w:t> </w:t>
      </w:r>
      <w:r>
        <w:rPr>
          <w:w w:val="110"/>
        </w:rPr>
        <w:t>that</w:t>
      </w:r>
      <w:r>
        <w:rPr>
          <w:spacing w:val="-4"/>
          <w:w w:val="110"/>
        </w:rPr>
        <w:t> </w:t>
      </w:r>
      <w:r>
        <w:rPr>
          <w:w w:val="110"/>
        </w:rPr>
        <w:t>we</w:t>
      </w:r>
      <w:r>
        <w:rPr>
          <w:spacing w:val="-4"/>
          <w:w w:val="110"/>
        </w:rPr>
        <w:t> </w:t>
      </w:r>
      <w:r>
        <w:rPr>
          <w:w w:val="110"/>
        </w:rPr>
        <w:t>have</w:t>
      </w:r>
      <w:r>
        <w:rPr>
          <w:spacing w:val="-2"/>
          <w:w w:val="110"/>
        </w:rPr>
        <w:t> </w:t>
      </w:r>
      <w:r>
        <w:rPr>
          <w:spacing w:val="-5"/>
          <w:w w:val="110"/>
        </w:rPr>
        <w:t>two</w:t>
      </w:r>
    </w:p>
    <w:p>
      <w:pPr>
        <w:pStyle w:val="BodyText"/>
        <w:spacing w:line="327" w:lineRule="exact"/>
        <w:ind w:left="131"/>
        <w:jc w:val="both"/>
      </w:pPr>
      <w:r>
        <w:rPr/>
        <mc:AlternateContent>
          <mc:Choice Requires="wps">
            <w:drawing>
              <wp:anchor distT="0" distB="0" distL="0" distR="0" allowOverlap="1" layoutInCell="1" locked="0" behindDoc="1" simplePos="0" relativeHeight="484349440">
                <wp:simplePos x="0" y="0"/>
                <wp:positionH relativeFrom="page">
                  <wp:posOffset>4387680</wp:posOffset>
                </wp:positionH>
                <wp:positionV relativeFrom="paragraph">
                  <wp:posOffset>69843</wp:posOffset>
                </wp:positionV>
                <wp:extent cx="2224405" cy="81915"/>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2224405" cy="81915"/>
                        </a:xfrm>
                        <a:prstGeom prst="rect">
                          <a:avLst/>
                        </a:prstGeom>
                      </wps:spPr>
                      <wps:txbx>
                        <w:txbxContent>
                          <w:p>
                            <w:pPr>
                              <w:tabs>
                                <w:tab w:pos="636" w:val="left" w:leader="none"/>
                                <w:tab w:pos="3472" w:val="left" w:leader="none"/>
                              </w:tabs>
                              <w:spacing w:before="0"/>
                              <w:ind w:left="0" w:right="0" w:firstLine="0"/>
                              <w:jc w:val="left"/>
                              <w:rPr>
                                <w:i/>
                                <w:sz w:val="11"/>
                              </w:rPr>
                            </w:pPr>
                            <w:r>
                              <w:rPr>
                                <w:i/>
                                <w:spacing w:val="-4"/>
                                <w:sz w:val="11"/>
                              </w:rPr>
                              <w:t>ball</w:t>
                            </w:r>
                            <w:r>
                              <w:rPr>
                                <w:i/>
                                <w:sz w:val="11"/>
                              </w:rPr>
                              <w:tab/>
                            </w:r>
                            <w:r>
                              <w:rPr>
                                <w:i/>
                                <w:spacing w:val="-10"/>
                                <w:sz w:val="11"/>
                              </w:rPr>
                              <w:t>i</w:t>
                            </w:r>
                            <w:r>
                              <w:rPr>
                                <w:sz w:val="11"/>
                              </w:rPr>
                              <w:tab/>
                            </w:r>
                            <w:r>
                              <w:rPr>
                                <w:i/>
                                <w:spacing w:val="-10"/>
                                <w:sz w:val="11"/>
                              </w:rPr>
                              <w:t>i</w:t>
                            </w:r>
                          </w:p>
                        </w:txbxContent>
                      </wps:txbx>
                      <wps:bodyPr wrap="square" lIns="0" tIns="0" rIns="0" bIns="0" rtlCol="0">
                        <a:noAutofit/>
                      </wps:bodyPr>
                    </wps:wsp>
                  </a:graphicData>
                </a:graphic>
              </wp:anchor>
            </w:drawing>
          </mc:Choice>
          <mc:Fallback>
            <w:pict>
              <v:shape style="position:absolute;margin-left:345.486664pt;margin-top:5.499512pt;width:175.15pt;height:6.45pt;mso-position-horizontal-relative:page;mso-position-vertical-relative:paragraph;z-index:-18967040" type="#_x0000_t202" id="docshape78" filled="false" stroked="false">
                <v:textbox inset="0,0,0,0">
                  <w:txbxContent>
                    <w:p>
                      <w:pPr>
                        <w:tabs>
                          <w:tab w:pos="636" w:val="left" w:leader="none"/>
                          <w:tab w:pos="3472" w:val="left" w:leader="none"/>
                        </w:tabs>
                        <w:spacing w:before="0"/>
                        <w:ind w:left="0" w:right="0" w:firstLine="0"/>
                        <w:jc w:val="left"/>
                        <w:rPr>
                          <w:i/>
                          <w:sz w:val="11"/>
                        </w:rPr>
                      </w:pPr>
                      <w:r>
                        <w:rPr>
                          <w:i/>
                          <w:spacing w:val="-4"/>
                          <w:sz w:val="11"/>
                        </w:rPr>
                        <w:t>ball</w:t>
                      </w:r>
                      <w:r>
                        <w:rPr>
                          <w:i/>
                          <w:sz w:val="11"/>
                        </w:rPr>
                        <w:tab/>
                      </w:r>
                      <w:r>
                        <w:rPr>
                          <w:i/>
                          <w:spacing w:val="-10"/>
                          <w:sz w:val="11"/>
                        </w:rPr>
                        <w:t>i</w:t>
                      </w:r>
                      <w:r>
                        <w:rPr>
                          <w:sz w:val="11"/>
                        </w:rPr>
                        <w:tab/>
                      </w:r>
                      <w:r>
                        <w:rPr>
                          <w:i/>
                          <w:spacing w:val="-10"/>
                          <w:sz w:val="11"/>
                        </w:rPr>
                        <w:t>i</w:t>
                      </w:r>
                    </w:p>
                  </w:txbxContent>
                </v:textbox>
                <w10:wrap type="none"/>
              </v:shape>
            </w:pict>
          </mc:Fallback>
        </mc:AlternateContent>
      </w:r>
      <w:r>
        <w:rPr>
          <w:w w:val="110"/>
        </w:rPr>
        <w:t>positions</w:t>
      </w:r>
      <w:r>
        <w:rPr>
          <w:spacing w:val="-1"/>
          <w:w w:val="110"/>
        </w:rPr>
        <w:t> </w:t>
      </w:r>
      <w:r>
        <w:rPr>
          <w:i/>
          <w:w w:val="110"/>
        </w:rPr>
        <w:t>X</w:t>
      </w:r>
      <w:r>
        <w:rPr>
          <w:i/>
          <w:w w:val="110"/>
          <w:vertAlign w:val="superscript"/>
        </w:rPr>
        <w:t>t</w:t>
      </w:r>
      <w:r>
        <w:rPr>
          <w:i/>
          <w:spacing w:val="46"/>
          <w:w w:val="110"/>
          <w:vertAlign w:val="baseline"/>
        </w:rPr>
        <w:t>  </w:t>
      </w:r>
      <w:r>
        <w:rPr>
          <w:w w:val="110"/>
          <w:vertAlign w:val="baseline"/>
        </w:rPr>
        <w:t>and </w:t>
      </w:r>
      <w:r>
        <w:rPr>
          <w:i/>
          <w:w w:val="110"/>
          <w:vertAlign w:val="baseline"/>
        </w:rPr>
        <w:t>X</w:t>
      </w:r>
      <w:r>
        <w:rPr>
          <w:i/>
          <w:w w:val="110"/>
          <w:vertAlign w:val="superscript"/>
        </w:rPr>
        <w:t>t</w:t>
      </w:r>
      <w:r>
        <w:rPr>
          <w:rFonts w:ascii="Latin Modern Math" w:hAnsi="Latin Modern Math"/>
          <w:w w:val="110"/>
          <w:vertAlign w:val="superscript"/>
        </w:rPr>
        <w:t>—</w:t>
      </w:r>
      <w:r>
        <w:rPr>
          <w:w w:val="110"/>
          <w:vertAlign w:val="superscript"/>
        </w:rPr>
        <w:t>1</w:t>
      </w:r>
      <w:r>
        <w:rPr>
          <w:spacing w:val="8"/>
          <w:w w:val="110"/>
          <w:vertAlign w:val="baseline"/>
        </w:rPr>
        <w:t> </w:t>
      </w:r>
      <w:r>
        <w:rPr>
          <w:w w:val="110"/>
          <w:vertAlign w:val="baseline"/>
        </w:rPr>
        <w:t>in</w:t>
      </w:r>
      <w:r>
        <w:rPr>
          <w:spacing w:val="-1"/>
          <w:w w:val="110"/>
          <w:vertAlign w:val="baseline"/>
        </w:rPr>
        <w:t> </w:t>
      </w:r>
      <w:hyperlink w:history="true" w:anchor="_bookmark8">
        <w:r>
          <w:rPr>
            <w:color w:val="2196D1"/>
            <w:w w:val="110"/>
            <w:vertAlign w:val="baseline"/>
          </w:rPr>
          <w:t>Fig.</w:t>
        </w:r>
        <w:r>
          <w:rPr>
            <w:color w:val="2196D1"/>
            <w:spacing w:val="-1"/>
            <w:w w:val="110"/>
            <w:vertAlign w:val="baseline"/>
          </w:rPr>
          <w:t> </w:t>
        </w:r>
        <w:r>
          <w:rPr>
            <w:color w:val="2196D1"/>
            <w:w w:val="110"/>
            <w:vertAlign w:val="baseline"/>
          </w:rPr>
          <w:t>4</w:t>
        </w:r>
      </w:hyperlink>
      <w:r>
        <w:rPr>
          <w:color w:val="2196D1"/>
          <w:spacing w:val="-1"/>
          <w:w w:val="110"/>
          <w:vertAlign w:val="baseline"/>
        </w:rPr>
        <w:t> </w:t>
      </w:r>
      <w:r>
        <w:rPr>
          <w:w w:val="110"/>
          <w:vertAlign w:val="baseline"/>
        </w:rPr>
        <w:t>and</w:t>
      </w:r>
      <w:r>
        <w:rPr>
          <w:spacing w:val="-1"/>
          <w:w w:val="110"/>
          <w:vertAlign w:val="baseline"/>
        </w:rPr>
        <w:t> </w:t>
      </w:r>
      <w:r>
        <w:rPr>
          <w:w w:val="110"/>
          <w:vertAlign w:val="baseline"/>
        </w:rPr>
        <w:t>the</w:t>
      </w:r>
      <w:r>
        <w:rPr>
          <w:spacing w:val="-1"/>
          <w:w w:val="110"/>
          <w:vertAlign w:val="baseline"/>
        </w:rPr>
        <w:t> </w:t>
      </w:r>
      <w:r>
        <w:rPr>
          <w:w w:val="110"/>
          <w:vertAlign w:val="baseline"/>
        </w:rPr>
        <w:t>position</w:t>
      </w:r>
      <w:r>
        <w:rPr>
          <w:spacing w:val="-1"/>
          <w:w w:val="110"/>
          <w:vertAlign w:val="baseline"/>
        </w:rPr>
        <w:t> </w:t>
      </w:r>
      <w:r>
        <w:rPr>
          <w:w w:val="110"/>
          <w:vertAlign w:val="baseline"/>
        </w:rPr>
        <w:t>of</w:t>
      </w:r>
      <w:r>
        <w:rPr>
          <w:spacing w:val="-1"/>
          <w:w w:val="110"/>
          <w:vertAlign w:val="baseline"/>
        </w:rPr>
        <w:t> </w:t>
      </w:r>
      <w:r>
        <w:rPr>
          <w:w w:val="110"/>
          <w:vertAlign w:val="baseline"/>
        </w:rPr>
        <w:t>player</w:t>
      </w:r>
      <w:r>
        <w:rPr>
          <w:spacing w:val="-1"/>
          <w:w w:val="110"/>
          <w:vertAlign w:val="baseline"/>
        </w:rPr>
        <w:t> </w:t>
      </w:r>
      <w:r>
        <w:rPr>
          <w:i/>
          <w:w w:val="110"/>
          <w:vertAlign w:val="baseline"/>
        </w:rPr>
        <w:t>X</w:t>
      </w:r>
      <w:r>
        <w:rPr>
          <w:i/>
          <w:w w:val="110"/>
          <w:vertAlign w:val="superscript"/>
        </w:rPr>
        <w:t>t</w:t>
      </w:r>
      <w:r>
        <w:rPr>
          <w:i/>
          <w:spacing w:val="11"/>
          <w:w w:val="110"/>
          <w:vertAlign w:val="baseline"/>
        </w:rPr>
        <w:t> </w:t>
      </w:r>
      <w:r>
        <w:rPr>
          <w:w w:val="110"/>
          <w:vertAlign w:val="baseline"/>
        </w:rPr>
        <w:t>is</w:t>
      </w:r>
      <w:r>
        <w:rPr>
          <w:spacing w:val="-1"/>
          <w:w w:val="110"/>
          <w:vertAlign w:val="baseline"/>
        </w:rPr>
        <w:t> </w:t>
      </w:r>
      <w:r>
        <w:rPr>
          <w:spacing w:val="-2"/>
          <w:w w:val="110"/>
          <w:vertAlign w:val="baseline"/>
        </w:rPr>
        <w:t>created</w:t>
      </w:r>
    </w:p>
    <w:p>
      <w:pPr>
        <w:pStyle w:val="BodyText"/>
        <w:spacing w:line="91" w:lineRule="exact"/>
        <w:ind w:left="131"/>
        <w:jc w:val="both"/>
      </w:pPr>
      <w:r>
        <w:rPr>
          <w:w w:val="110"/>
        </w:rPr>
        <w:t>using</w:t>
      </w:r>
      <w:r>
        <w:rPr>
          <w:spacing w:val="-6"/>
          <w:w w:val="110"/>
        </w:rPr>
        <w:t> </w:t>
      </w:r>
      <w:r>
        <w:rPr>
          <w:w w:val="110"/>
        </w:rPr>
        <w:t>Formula</w:t>
      </w:r>
      <w:r>
        <w:rPr>
          <w:spacing w:val="-5"/>
          <w:w w:val="110"/>
        </w:rPr>
        <w:t> </w:t>
      </w:r>
      <w:hyperlink w:history="true" w:anchor="_bookmark18">
        <w:r>
          <w:rPr>
            <w:color w:val="2196D1"/>
            <w:spacing w:val="-4"/>
            <w:w w:val="110"/>
          </w:rPr>
          <w:t>(6)</w:t>
        </w:r>
      </w:hyperlink>
      <w:r>
        <w:rPr>
          <w:spacing w:val="-4"/>
          <w:w w:val="110"/>
        </w:rPr>
        <w:t>.</w:t>
      </w:r>
    </w:p>
    <w:p>
      <w:pPr>
        <w:pStyle w:val="BodyText"/>
        <w:spacing w:before="25"/>
        <w:ind w:left="371"/>
      </w:pPr>
      <w:r>
        <w:rPr>
          <w:w w:val="110"/>
        </w:rPr>
        <w:t>We</w:t>
      </w:r>
      <w:r>
        <w:rPr>
          <w:spacing w:val="24"/>
          <w:w w:val="110"/>
        </w:rPr>
        <w:t> </w:t>
      </w:r>
      <w:r>
        <w:rPr>
          <w:w w:val="110"/>
        </w:rPr>
        <w:t>suppose</w:t>
      </w:r>
      <w:r>
        <w:rPr>
          <w:spacing w:val="23"/>
          <w:w w:val="110"/>
        </w:rPr>
        <w:t> </w:t>
      </w:r>
      <w:r>
        <w:rPr>
          <w:w w:val="110"/>
        </w:rPr>
        <w:t>the</w:t>
      </w:r>
      <w:r>
        <w:rPr>
          <w:spacing w:val="24"/>
          <w:w w:val="110"/>
        </w:rPr>
        <w:t> </w:t>
      </w:r>
      <w:r>
        <w:rPr>
          <w:w w:val="110"/>
        </w:rPr>
        <w:t>positions</w:t>
      </w:r>
      <w:r>
        <w:rPr>
          <w:spacing w:val="24"/>
          <w:w w:val="110"/>
        </w:rPr>
        <w:t> </w:t>
      </w:r>
      <w:r>
        <w:rPr>
          <w:w w:val="110"/>
        </w:rPr>
        <w:t>shown</w:t>
      </w:r>
      <w:r>
        <w:rPr>
          <w:spacing w:val="24"/>
          <w:w w:val="110"/>
        </w:rPr>
        <w:t> </w:t>
      </w:r>
      <w:r>
        <w:rPr>
          <w:w w:val="110"/>
        </w:rPr>
        <w:t>in</w:t>
      </w:r>
      <w:r>
        <w:rPr>
          <w:spacing w:val="24"/>
          <w:w w:val="110"/>
        </w:rPr>
        <w:t> </w:t>
      </w:r>
      <w:hyperlink w:history="true" w:anchor="_bookmark8">
        <w:r>
          <w:rPr>
            <w:color w:val="2196D1"/>
            <w:w w:val="110"/>
          </w:rPr>
          <w:t>Fig.</w:t>
        </w:r>
        <w:r>
          <w:rPr>
            <w:color w:val="2196D1"/>
            <w:spacing w:val="24"/>
            <w:w w:val="110"/>
          </w:rPr>
          <w:t> </w:t>
        </w:r>
        <w:r>
          <w:rPr>
            <w:color w:val="2196D1"/>
            <w:w w:val="110"/>
          </w:rPr>
          <w:t>4</w:t>
        </w:r>
      </w:hyperlink>
      <w:r>
        <w:rPr>
          <w:color w:val="2196D1"/>
          <w:spacing w:val="25"/>
          <w:w w:val="110"/>
        </w:rPr>
        <w:t> </w:t>
      </w:r>
      <w:r>
        <w:rPr>
          <w:w w:val="110"/>
        </w:rPr>
        <w:t>that</w:t>
      </w:r>
      <w:r>
        <w:rPr>
          <w:spacing w:val="23"/>
          <w:w w:val="110"/>
        </w:rPr>
        <w:t> </w:t>
      </w:r>
      <w:r>
        <w:rPr>
          <w:w w:val="110"/>
        </w:rPr>
        <w:t>are</w:t>
      </w:r>
      <w:r>
        <w:rPr>
          <w:spacing w:val="25"/>
          <w:w w:val="110"/>
        </w:rPr>
        <w:t> </w:t>
      </w:r>
      <w:r>
        <w:rPr>
          <w:w w:val="110"/>
        </w:rPr>
        <w:t>considered</w:t>
      </w:r>
      <w:r>
        <w:rPr>
          <w:spacing w:val="23"/>
          <w:w w:val="110"/>
        </w:rPr>
        <w:t> </w:t>
      </w:r>
      <w:r>
        <w:rPr>
          <w:spacing w:val="-5"/>
          <w:w w:val="110"/>
        </w:rPr>
        <w:t>as</w:t>
      </w:r>
    </w:p>
    <w:p>
      <w:pPr>
        <w:spacing w:after="0"/>
        <w:sectPr>
          <w:type w:val="continuous"/>
          <w:pgSz w:w="11910" w:h="15880"/>
          <w:pgMar w:header="655" w:footer="544" w:top="620" w:bottom="280" w:left="620" w:right="640"/>
          <w:cols w:num="2" w:equalWidth="0">
            <w:col w:w="5194" w:space="186"/>
            <w:col w:w="5270"/>
          </w:cols>
        </w:sectPr>
      </w:pPr>
    </w:p>
    <w:p>
      <w:pPr>
        <w:pStyle w:val="BodyText"/>
        <w:rPr>
          <w:sz w:val="20"/>
        </w:rPr>
      </w:pPr>
    </w:p>
    <w:p>
      <w:pPr>
        <w:pStyle w:val="BodyText"/>
        <w:rPr>
          <w:sz w:val="20"/>
        </w:rPr>
      </w:pPr>
    </w:p>
    <w:p>
      <w:pPr>
        <w:pStyle w:val="BodyText"/>
        <w:spacing w:before="17"/>
        <w:rPr>
          <w:sz w:val="20"/>
        </w:rPr>
      </w:pPr>
    </w:p>
    <w:p>
      <w:pPr>
        <w:pStyle w:val="BodyText"/>
        <w:ind w:left="230"/>
        <w:rPr>
          <w:sz w:val="20"/>
        </w:rPr>
      </w:pPr>
      <w:r>
        <w:rPr>
          <w:sz w:val="20"/>
        </w:rPr>
        <w:drawing>
          <wp:inline distT="0" distB="0" distL="0" distR="0">
            <wp:extent cx="6480916" cy="7519416"/>
            <wp:effectExtent l="0" t="0" r="0" b="0"/>
            <wp:docPr id="88" name="Image 88" descr="Image of Fig. 9"/>
            <wp:cNvGraphicFramePr>
              <a:graphicFrameLocks/>
            </wp:cNvGraphicFramePr>
            <a:graphic>
              <a:graphicData uri="http://schemas.openxmlformats.org/drawingml/2006/picture">
                <pic:pic>
                  <pic:nvPicPr>
                    <pic:cNvPr id="88" name="Image 88" descr="Image of Fig. 9"/>
                    <pic:cNvPicPr/>
                  </pic:nvPicPr>
                  <pic:blipFill>
                    <a:blip r:embed="rId41" cstate="print"/>
                    <a:stretch>
                      <a:fillRect/>
                    </a:stretch>
                  </pic:blipFill>
                  <pic:spPr>
                    <a:xfrm>
                      <a:off x="0" y="0"/>
                      <a:ext cx="6480916" cy="7519416"/>
                    </a:xfrm>
                    <a:prstGeom prst="rect">
                      <a:avLst/>
                    </a:prstGeom>
                  </pic:spPr>
                </pic:pic>
              </a:graphicData>
            </a:graphic>
          </wp:inline>
        </w:drawing>
      </w:r>
      <w:r>
        <w:rPr>
          <w:sz w:val="20"/>
        </w:rPr>
      </w:r>
    </w:p>
    <w:p>
      <w:pPr>
        <w:pStyle w:val="BodyText"/>
        <w:spacing w:before="8"/>
        <w:rPr>
          <w:sz w:val="14"/>
        </w:rPr>
      </w:pPr>
    </w:p>
    <w:p>
      <w:pPr>
        <w:spacing w:before="0"/>
        <w:ind w:left="20" w:right="0" w:firstLine="0"/>
        <w:jc w:val="center"/>
        <w:rPr>
          <w:sz w:val="14"/>
        </w:rPr>
      </w:pPr>
      <w:bookmarkStart w:name="_bookmark26" w:id="33"/>
      <w:bookmarkEnd w:id="33"/>
      <w:r>
        <w:rPr/>
      </w:r>
      <w:r>
        <w:rPr>
          <w:b/>
          <w:w w:val="115"/>
          <w:sz w:val="14"/>
        </w:rPr>
        <w:t>Fig.</w:t>
      </w:r>
      <w:r>
        <w:rPr>
          <w:b/>
          <w:spacing w:val="-3"/>
          <w:w w:val="115"/>
          <w:sz w:val="14"/>
        </w:rPr>
        <w:t> </w:t>
      </w:r>
      <w:r>
        <w:rPr>
          <w:b/>
          <w:w w:val="115"/>
          <w:sz w:val="14"/>
        </w:rPr>
        <w:t>9.</w:t>
      </w:r>
      <w:r>
        <w:rPr>
          <w:b/>
          <w:spacing w:val="18"/>
          <w:w w:val="115"/>
          <w:sz w:val="14"/>
        </w:rPr>
        <w:t> </w:t>
      </w:r>
      <w:r>
        <w:rPr>
          <w:w w:val="115"/>
          <w:sz w:val="14"/>
        </w:rPr>
        <w:t>Schematic</w:t>
      </w:r>
      <w:r>
        <w:rPr>
          <w:spacing w:val="-2"/>
          <w:w w:val="115"/>
          <w:sz w:val="14"/>
        </w:rPr>
        <w:t> </w:t>
      </w:r>
      <w:r>
        <w:rPr>
          <w:w w:val="115"/>
          <w:sz w:val="14"/>
        </w:rPr>
        <w:t>representation</w:t>
      </w:r>
      <w:r>
        <w:rPr>
          <w:spacing w:val="-2"/>
          <w:w w:val="115"/>
          <w:sz w:val="14"/>
        </w:rPr>
        <w:t> </w:t>
      </w:r>
      <w:r>
        <w:rPr>
          <w:w w:val="115"/>
          <w:sz w:val="14"/>
        </w:rPr>
        <w:t>of</w:t>
      </w:r>
      <w:r>
        <w:rPr>
          <w:spacing w:val="-1"/>
          <w:w w:val="115"/>
          <w:sz w:val="14"/>
        </w:rPr>
        <w:t> </w:t>
      </w:r>
      <w:r>
        <w:rPr>
          <w:w w:val="115"/>
          <w:sz w:val="14"/>
        </w:rPr>
        <w:t>the</w:t>
      </w:r>
      <w:r>
        <w:rPr>
          <w:spacing w:val="-3"/>
          <w:w w:val="115"/>
          <w:sz w:val="14"/>
        </w:rPr>
        <w:t> </w:t>
      </w:r>
      <w:r>
        <w:rPr>
          <w:w w:val="115"/>
          <w:sz w:val="14"/>
        </w:rPr>
        <w:t>best</w:t>
      </w:r>
      <w:r>
        <w:rPr>
          <w:spacing w:val="-2"/>
          <w:w w:val="115"/>
          <w:sz w:val="14"/>
        </w:rPr>
        <w:t> </w:t>
      </w:r>
      <w:r>
        <w:rPr>
          <w:w w:val="115"/>
          <w:sz w:val="14"/>
        </w:rPr>
        <w:t>solutions</w:t>
      </w:r>
      <w:r>
        <w:rPr>
          <w:spacing w:val="-2"/>
          <w:w w:val="115"/>
          <w:sz w:val="14"/>
        </w:rPr>
        <w:t> </w:t>
      </w:r>
      <w:r>
        <w:rPr>
          <w:w w:val="115"/>
          <w:sz w:val="14"/>
        </w:rPr>
        <w:t>found</w:t>
      </w:r>
      <w:r>
        <w:rPr>
          <w:spacing w:val="-1"/>
          <w:w w:val="115"/>
          <w:sz w:val="14"/>
        </w:rPr>
        <w:t> </w:t>
      </w:r>
      <w:r>
        <w:rPr>
          <w:w w:val="115"/>
          <w:sz w:val="14"/>
        </w:rPr>
        <w:t>by</w:t>
      </w:r>
      <w:r>
        <w:rPr>
          <w:spacing w:val="-3"/>
          <w:w w:val="115"/>
          <w:sz w:val="14"/>
        </w:rPr>
        <w:t> </w:t>
      </w:r>
      <w:r>
        <w:rPr>
          <w:w w:val="115"/>
          <w:sz w:val="14"/>
        </w:rPr>
        <w:t>FGA</w:t>
      </w:r>
      <w:r>
        <w:rPr>
          <w:spacing w:val="-1"/>
          <w:w w:val="115"/>
          <w:sz w:val="14"/>
        </w:rPr>
        <w:t> </w:t>
      </w:r>
      <w:r>
        <w:rPr>
          <w:w w:val="115"/>
          <w:sz w:val="14"/>
        </w:rPr>
        <w:t>on</w:t>
      </w:r>
      <w:r>
        <w:rPr>
          <w:spacing w:val="-1"/>
          <w:w w:val="115"/>
          <w:sz w:val="14"/>
        </w:rPr>
        <w:t> </w:t>
      </w:r>
      <w:r>
        <w:rPr>
          <w:w w:val="115"/>
          <w:sz w:val="14"/>
        </w:rPr>
        <w:t>6</w:t>
      </w:r>
      <w:r>
        <w:rPr>
          <w:spacing w:val="-3"/>
          <w:w w:val="115"/>
          <w:sz w:val="14"/>
        </w:rPr>
        <w:t> </w:t>
      </w:r>
      <w:r>
        <w:rPr>
          <w:spacing w:val="-2"/>
          <w:w w:val="115"/>
          <w:sz w:val="14"/>
        </w:rPr>
        <w:t>instances.</w:t>
      </w:r>
    </w:p>
    <w:p>
      <w:pPr>
        <w:spacing w:after="0"/>
        <w:jc w:val="center"/>
        <w:rPr>
          <w:sz w:val="14"/>
        </w:rPr>
        <w:sectPr>
          <w:pgSz w:w="11910" w:h="15880"/>
          <w:pgMar w:header="655" w:footer="544" w:top="840" w:bottom="740" w:left="620" w:right="640"/>
        </w:sectPr>
      </w:pPr>
    </w:p>
    <w:p>
      <w:pPr>
        <w:spacing w:before="27" w:after="55"/>
        <w:ind w:left="131" w:right="0" w:firstLine="0"/>
        <w:jc w:val="left"/>
        <w:rPr>
          <w:sz w:val="14"/>
        </w:rPr>
      </w:pPr>
      <w:bookmarkStart w:name="_bookmark27" w:id="34"/>
      <w:bookmarkEnd w:id="34"/>
      <w:r>
        <w:rPr/>
      </w:r>
      <w:r>
        <w:rPr>
          <w:w w:val="110"/>
          <w:sz w:val="14"/>
        </w:rPr>
        <w:t>Comparisons</w:t>
      </w:r>
      <w:r>
        <w:rPr>
          <w:spacing w:val="9"/>
          <w:w w:val="110"/>
          <w:sz w:val="14"/>
        </w:rPr>
        <w:t> </w:t>
      </w:r>
      <w:r>
        <w:rPr>
          <w:w w:val="110"/>
          <w:sz w:val="14"/>
        </w:rPr>
        <w:t>of</w:t>
      </w:r>
      <w:r>
        <w:rPr>
          <w:spacing w:val="9"/>
          <w:w w:val="110"/>
          <w:sz w:val="14"/>
        </w:rPr>
        <w:t> </w:t>
      </w:r>
      <w:r>
        <w:rPr>
          <w:w w:val="110"/>
          <w:sz w:val="14"/>
        </w:rPr>
        <w:t>heuristics</w:t>
      </w:r>
      <w:r>
        <w:rPr>
          <w:spacing w:val="10"/>
          <w:w w:val="110"/>
          <w:sz w:val="14"/>
        </w:rPr>
        <w:t> </w:t>
      </w:r>
      <w:r>
        <w:rPr>
          <w:w w:val="110"/>
          <w:sz w:val="14"/>
        </w:rPr>
        <w:t>applied</w:t>
      </w:r>
      <w:r>
        <w:rPr>
          <w:spacing w:val="9"/>
          <w:w w:val="110"/>
          <w:sz w:val="14"/>
        </w:rPr>
        <w:t> </w:t>
      </w:r>
      <w:r>
        <w:rPr>
          <w:w w:val="110"/>
          <w:sz w:val="14"/>
        </w:rPr>
        <w:t>to</w:t>
      </w:r>
      <w:r>
        <w:rPr>
          <w:spacing w:val="10"/>
          <w:w w:val="110"/>
          <w:sz w:val="14"/>
        </w:rPr>
        <w:t> </w:t>
      </w:r>
      <w:r>
        <w:rPr>
          <w:w w:val="110"/>
          <w:sz w:val="14"/>
        </w:rPr>
        <w:t>Solomon</w:t>
      </w:r>
      <w:r>
        <w:rPr>
          <w:spacing w:val="8"/>
          <w:w w:val="110"/>
          <w:sz w:val="14"/>
        </w:rPr>
        <w:t> </w:t>
      </w:r>
      <w:r>
        <w:rPr>
          <w:spacing w:val="-2"/>
          <w:w w:val="110"/>
          <w:sz w:val="14"/>
        </w:rPr>
        <w:t>instances.</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9"/>
        <w:gridCol w:w="718"/>
        <w:gridCol w:w="873"/>
        <w:gridCol w:w="741"/>
        <w:gridCol w:w="863"/>
        <w:gridCol w:w="755"/>
        <w:gridCol w:w="849"/>
        <w:gridCol w:w="734"/>
        <w:gridCol w:w="919"/>
        <w:gridCol w:w="784"/>
        <w:gridCol w:w="821"/>
        <w:gridCol w:w="740"/>
        <w:gridCol w:w="787"/>
      </w:tblGrid>
      <w:tr>
        <w:trPr>
          <w:trHeight w:val="425" w:hRule="atLeast"/>
        </w:trPr>
        <w:tc>
          <w:tcPr>
            <w:tcW w:w="829" w:type="dxa"/>
            <w:tcBorders>
              <w:top w:val="single" w:sz="4" w:space="0" w:color="000000"/>
              <w:bottom w:val="single" w:sz="4" w:space="0" w:color="000000"/>
            </w:tcBorders>
          </w:tcPr>
          <w:p>
            <w:pPr>
              <w:pStyle w:val="TableParagraph"/>
              <w:spacing w:line="240" w:lineRule="auto" w:before="61"/>
              <w:ind w:left="119"/>
              <w:rPr>
                <w:b/>
                <w:sz w:val="12"/>
              </w:rPr>
            </w:pPr>
            <w:r>
              <w:rPr>
                <w:b/>
                <w:spacing w:val="-2"/>
                <w:w w:val="120"/>
                <w:sz w:val="12"/>
              </w:rPr>
              <w:t>Instance</w:t>
            </w:r>
          </w:p>
        </w:tc>
        <w:tc>
          <w:tcPr>
            <w:tcW w:w="718" w:type="dxa"/>
            <w:tcBorders>
              <w:top w:val="single" w:sz="4" w:space="0" w:color="000000"/>
              <w:bottom w:val="single" w:sz="4" w:space="0" w:color="000000"/>
            </w:tcBorders>
          </w:tcPr>
          <w:p>
            <w:pPr>
              <w:pStyle w:val="TableParagraph"/>
              <w:spacing w:line="170" w:lineRule="atLeast" w:before="29"/>
              <w:ind w:left="196" w:right="199"/>
              <w:rPr>
                <w:b/>
                <w:sz w:val="12"/>
              </w:rPr>
            </w:pPr>
            <w:r>
              <w:rPr>
                <w:b/>
                <w:spacing w:val="-6"/>
                <w:sz w:val="12"/>
              </w:rPr>
              <w:t>CPLA</w:t>
            </w:r>
            <w:r>
              <w:rPr>
                <w:b/>
                <w:spacing w:val="40"/>
                <w:sz w:val="12"/>
              </w:rPr>
              <w:t> </w:t>
            </w:r>
            <w:r>
              <w:rPr>
                <w:b/>
                <w:spacing w:val="-6"/>
                <w:sz w:val="12"/>
              </w:rPr>
              <w:t>NV</w:t>
            </w:r>
          </w:p>
        </w:tc>
        <w:tc>
          <w:tcPr>
            <w:tcW w:w="873" w:type="dxa"/>
            <w:tcBorders>
              <w:top w:val="single" w:sz="4" w:space="0" w:color="000000"/>
              <w:bottom w:val="single" w:sz="4" w:space="0" w:color="000000"/>
            </w:tcBorders>
          </w:tcPr>
          <w:p>
            <w:pPr>
              <w:pStyle w:val="TableParagraph"/>
              <w:spacing w:line="240" w:lineRule="auto" w:before="95"/>
              <w:rPr>
                <w:sz w:val="12"/>
              </w:rPr>
            </w:pPr>
          </w:p>
          <w:p>
            <w:pPr>
              <w:pStyle w:val="TableParagraph"/>
              <w:spacing w:line="240" w:lineRule="auto" w:before="1"/>
              <w:ind w:left="197"/>
              <w:rPr>
                <w:b/>
                <w:sz w:val="12"/>
              </w:rPr>
            </w:pPr>
            <w:r>
              <w:rPr>
                <w:b/>
                <w:spacing w:val="-5"/>
                <w:sz w:val="12"/>
              </w:rPr>
              <w:t>TD</w:t>
            </w:r>
          </w:p>
        </w:tc>
        <w:tc>
          <w:tcPr>
            <w:tcW w:w="741" w:type="dxa"/>
            <w:tcBorders>
              <w:top w:val="single" w:sz="4" w:space="0" w:color="000000"/>
              <w:bottom w:val="single" w:sz="4" w:space="0" w:color="000000"/>
            </w:tcBorders>
          </w:tcPr>
          <w:p>
            <w:pPr>
              <w:pStyle w:val="TableParagraph"/>
              <w:spacing w:line="170" w:lineRule="atLeast" w:before="29"/>
              <w:ind w:left="196" w:right="44"/>
              <w:rPr>
                <w:b/>
                <w:sz w:val="12"/>
              </w:rPr>
            </w:pPr>
            <w:r>
              <w:rPr>
                <w:b/>
                <w:spacing w:val="-2"/>
                <w:sz w:val="12"/>
              </w:rPr>
              <w:t>PITSH</w:t>
            </w:r>
            <w:r>
              <w:rPr>
                <w:b/>
                <w:spacing w:val="40"/>
                <w:w w:val="105"/>
                <w:sz w:val="12"/>
              </w:rPr>
              <w:t> </w:t>
            </w:r>
            <w:r>
              <w:rPr>
                <w:b/>
                <w:spacing w:val="-6"/>
                <w:w w:val="105"/>
                <w:sz w:val="12"/>
              </w:rPr>
              <w:t>NV</w:t>
            </w:r>
          </w:p>
        </w:tc>
        <w:tc>
          <w:tcPr>
            <w:tcW w:w="863" w:type="dxa"/>
            <w:tcBorders>
              <w:top w:val="single" w:sz="4" w:space="0" w:color="000000"/>
              <w:bottom w:val="single" w:sz="4" w:space="0" w:color="000000"/>
            </w:tcBorders>
          </w:tcPr>
          <w:p>
            <w:pPr>
              <w:pStyle w:val="TableParagraph"/>
              <w:spacing w:line="240" w:lineRule="auto" w:before="95"/>
              <w:rPr>
                <w:sz w:val="12"/>
              </w:rPr>
            </w:pPr>
          </w:p>
          <w:p>
            <w:pPr>
              <w:pStyle w:val="TableParagraph"/>
              <w:spacing w:line="240" w:lineRule="auto" w:before="1"/>
              <w:ind w:left="173"/>
              <w:rPr>
                <w:b/>
                <w:sz w:val="12"/>
              </w:rPr>
            </w:pPr>
            <w:r>
              <w:rPr>
                <w:b/>
                <w:spacing w:val="-5"/>
                <w:sz w:val="12"/>
              </w:rPr>
              <w:t>TD</w:t>
            </w:r>
          </w:p>
        </w:tc>
        <w:tc>
          <w:tcPr>
            <w:tcW w:w="755" w:type="dxa"/>
            <w:tcBorders>
              <w:top w:val="single" w:sz="4" w:space="0" w:color="000000"/>
              <w:bottom w:val="single" w:sz="4" w:space="0" w:color="000000"/>
            </w:tcBorders>
          </w:tcPr>
          <w:p>
            <w:pPr>
              <w:pStyle w:val="TableParagraph"/>
              <w:spacing w:line="170" w:lineRule="atLeast" w:before="29"/>
              <w:ind w:left="194" w:right="160"/>
              <w:rPr>
                <w:b/>
                <w:sz w:val="12"/>
              </w:rPr>
            </w:pPr>
            <w:r>
              <w:rPr>
                <w:b/>
                <w:spacing w:val="-4"/>
                <w:sz w:val="12"/>
              </w:rPr>
              <w:t>HSFLA</w:t>
            </w:r>
            <w:r>
              <w:rPr>
                <w:b/>
                <w:spacing w:val="40"/>
                <w:sz w:val="12"/>
              </w:rPr>
              <w:t> </w:t>
            </w:r>
            <w:r>
              <w:rPr>
                <w:b/>
                <w:spacing w:val="-6"/>
                <w:sz w:val="12"/>
              </w:rPr>
              <w:t>NV</w:t>
            </w:r>
          </w:p>
        </w:tc>
        <w:tc>
          <w:tcPr>
            <w:tcW w:w="849" w:type="dxa"/>
            <w:tcBorders>
              <w:top w:val="single" w:sz="4" w:space="0" w:color="000000"/>
              <w:bottom w:val="single" w:sz="4" w:space="0" w:color="000000"/>
            </w:tcBorders>
          </w:tcPr>
          <w:p>
            <w:pPr>
              <w:pStyle w:val="TableParagraph"/>
              <w:spacing w:line="240" w:lineRule="auto" w:before="95"/>
              <w:rPr>
                <w:sz w:val="12"/>
              </w:rPr>
            </w:pPr>
          </w:p>
          <w:p>
            <w:pPr>
              <w:pStyle w:val="TableParagraph"/>
              <w:spacing w:line="240" w:lineRule="auto" w:before="1"/>
              <w:ind w:left="157"/>
              <w:rPr>
                <w:b/>
                <w:sz w:val="12"/>
              </w:rPr>
            </w:pPr>
            <w:r>
              <w:rPr>
                <w:b/>
                <w:spacing w:val="-5"/>
                <w:sz w:val="12"/>
              </w:rPr>
              <w:t>TD</w:t>
            </w:r>
          </w:p>
        </w:tc>
        <w:tc>
          <w:tcPr>
            <w:tcW w:w="734" w:type="dxa"/>
            <w:tcBorders>
              <w:top w:val="single" w:sz="4" w:space="0" w:color="000000"/>
              <w:bottom w:val="single" w:sz="4" w:space="0" w:color="000000"/>
            </w:tcBorders>
          </w:tcPr>
          <w:p>
            <w:pPr>
              <w:pStyle w:val="TableParagraph"/>
              <w:spacing w:line="170" w:lineRule="atLeast" w:before="29"/>
              <w:ind w:left="192" w:right="61"/>
              <w:rPr>
                <w:b/>
                <w:sz w:val="12"/>
              </w:rPr>
            </w:pPr>
            <w:r>
              <w:rPr>
                <w:b/>
                <w:spacing w:val="-2"/>
                <w:sz w:val="12"/>
              </w:rPr>
              <w:t>S-PSO</w:t>
            </w:r>
            <w:r>
              <w:rPr>
                <w:b/>
                <w:spacing w:val="40"/>
                <w:w w:val="105"/>
                <w:sz w:val="12"/>
              </w:rPr>
              <w:t> </w:t>
            </w:r>
            <w:r>
              <w:rPr>
                <w:b/>
                <w:spacing w:val="-6"/>
                <w:w w:val="105"/>
                <w:sz w:val="12"/>
              </w:rPr>
              <w:t>NV</w:t>
            </w:r>
          </w:p>
        </w:tc>
        <w:tc>
          <w:tcPr>
            <w:tcW w:w="919" w:type="dxa"/>
            <w:tcBorders>
              <w:top w:val="single" w:sz="4" w:space="0" w:color="000000"/>
              <w:bottom w:val="single" w:sz="4" w:space="0" w:color="000000"/>
            </w:tcBorders>
          </w:tcPr>
          <w:p>
            <w:pPr>
              <w:pStyle w:val="TableParagraph"/>
              <w:spacing w:line="240" w:lineRule="auto" w:before="95"/>
              <w:rPr>
                <w:sz w:val="12"/>
              </w:rPr>
            </w:pPr>
          </w:p>
          <w:p>
            <w:pPr>
              <w:pStyle w:val="TableParagraph"/>
              <w:spacing w:line="240" w:lineRule="auto" w:before="1"/>
              <w:ind w:left="176"/>
              <w:rPr>
                <w:b/>
                <w:sz w:val="12"/>
              </w:rPr>
            </w:pPr>
            <w:r>
              <w:rPr>
                <w:b/>
                <w:spacing w:val="-5"/>
                <w:sz w:val="12"/>
              </w:rPr>
              <w:t>TD</w:t>
            </w:r>
          </w:p>
        </w:tc>
        <w:tc>
          <w:tcPr>
            <w:tcW w:w="784" w:type="dxa"/>
            <w:tcBorders>
              <w:top w:val="single" w:sz="4" w:space="0" w:color="000000"/>
              <w:bottom w:val="single" w:sz="4" w:space="0" w:color="000000"/>
            </w:tcBorders>
          </w:tcPr>
          <w:p>
            <w:pPr>
              <w:pStyle w:val="TableParagraph"/>
              <w:spacing w:line="170" w:lineRule="atLeast" w:before="29"/>
              <w:ind w:left="190" w:right="132"/>
              <w:rPr>
                <w:b/>
                <w:sz w:val="12"/>
              </w:rPr>
            </w:pPr>
            <w:r>
              <w:rPr>
                <w:b/>
                <w:spacing w:val="-2"/>
                <w:sz w:val="12"/>
              </w:rPr>
              <w:t>ACO-TS</w:t>
            </w:r>
            <w:r>
              <w:rPr>
                <w:b/>
                <w:spacing w:val="40"/>
                <w:sz w:val="12"/>
              </w:rPr>
              <w:t> </w:t>
            </w:r>
            <w:r>
              <w:rPr>
                <w:b/>
                <w:spacing w:val="-6"/>
                <w:sz w:val="12"/>
              </w:rPr>
              <w:t>NV</w:t>
            </w:r>
          </w:p>
        </w:tc>
        <w:tc>
          <w:tcPr>
            <w:tcW w:w="821" w:type="dxa"/>
            <w:tcBorders>
              <w:top w:val="single" w:sz="4" w:space="0" w:color="000000"/>
              <w:bottom w:val="single" w:sz="4" w:space="0" w:color="000000"/>
            </w:tcBorders>
          </w:tcPr>
          <w:p>
            <w:pPr>
              <w:pStyle w:val="TableParagraph"/>
              <w:spacing w:line="240" w:lineRule="auto" w:before="95"/>
              <w:rPr>
                <w:sz w:val="12"/>
              </w:rPr>
            </w:pPr>
          </w:p>
          <w:p>
            <w:pPr>
              <w:pStyle w:val="TableParagraph"/>
              <w:spacing w:line="240" w:lineRule="auto" w:before="1"/>
              <w:ind w:left="124"/>
              <w:rPr>
                <w:b/>
                <w:sz w:val="12"/>
              </w:rPr>
            </w:pPr>
            <w:r>
              <w:rPr>
                <w:b/>
                <w:spacing w:val="-5"/>
                <w:sz w:val="12"/>
              </w:rPr>
              <w:t>TD</w:t>
            </w:r>
          </w:p>
        </w:tc>
        <w:tc>
          <w:tcPr>
            <w:tcW w:w="740" w:type="dxa"/>
            <w:tcBorders>
              <w:top w:val="single" w:sz="4" w:space="0" w:color="000000"/>
              <w:bottom w:val="single" w:sz="4" w:space="0" w:color="000000"/>
            </w:tcBorders>
          </w:tcPr>
          <w:p>
            <w:pPr>
              <w:pStyle w:val="TableParagraph"/>
              <w:spacing w:line="170" w:lineRule="atLeast" w:before="29"/>
              <w:ind w:left="187" w:right="182"/>
              <w:rPr>
                <w:b/>
                <w:sz w:val="12"/>
              </w:rPr>
            </w:pPr>
            <w:r>
              <w:rPr>
                <w:b/>
                <w:spacing w:val="-4"/>
                <w:sz w:val="12"/>
              </w:rPr>
              <w:t>MFGA</w:t>
            </w:r>
            <w:r>
              <w:rPr>
                <w:b/>
                <w:spacing w:val="40"/>
                <w:sz w:val="12"/>
              </w:rPr>
              <w:t> </w:t>
            </w:r>
            <w:r>
              <w:rPr>
                <w:b/>
                <w:spacing w:val="-6"/>
                <w:sz w:val="12"/>
              </w:rPr>
              <w:t>NV</w:t>
            </w:r>
          </w:p>
        </w:tc>
        <w:tc>
          <w:tcPr>
            <w:tcW w:w="787" w:type="dxa"/>
            <w:tcBorders>
              <w:top w:val="single" w:sz="4" w:space="0" w:color="000000"/>
              <w:bottom w:val="single" w:sz="4" w:space="0" w:color="000000"/>
            </w:tcBorders>
          </w:tcPr>
          <w:p>
            <w:pPr>
              <w:pStyle w:val="TableParagraph"/>
              <w:spacing w:line="240" w:lineRule="auto" w:before="95"/>
              <w:rPr>
                <w:sz w:val="12"/>
              </w:rPr>
            </w:pPr>
          </w:p>
          <w:p>
            <w:pPr>
              <w:pStyle w:val="TableParagraph"/>
              <w:spacing w:line="240" w:lineRule="auto" w:before="1"/>
              <w:ind w:left="165"/>
              <w:rPr>
                <w:b/>
                <w:sz w:val="12"/>
              </w:rPr>
            </w:pPr>
            <w:r>
              <w:rPr>
                <w:b/>
                <w:spacing w:val="-5"/>
                <w:sz w:val="12"/>
              </w:rPr>
              <w:t>TD</w:t>
            </w:r>
          </w:p>
        </w:tc>
      </w:tr>
      <w:tr>
        <w:trPr>
          <w:trHeight w:val="217" w:hRule="atLeast"/>
        </w:trPr>
        <w:tc>
          <w:tcPr>
            <w:tcW w:w="829" w:type="dxa"/>
            <w:tcBorders>
              <w:top w:val="single" w:sz="4" w:space="0" w:color="000000"/>
            </w:tcBorders>
          </w:tcPr>
          <w:p>
            <w:pPr>
              <w:pStyle w:val="TableParagraph"/>
              <w:spacing w:before="61"/>
              <w:ind w:left="119"/>
              <w:rPr>
                <w:b/>
                <w:sz w:val="12"/>
              </w:rPr>
            </w:pPr>
            <w:r>
              <w:rPr>
                <w:b/>
                <w:w w:val="115"/>
                <w:sz w:val="12"/>
              </w:rPr>
              <w:t>R1-</w:t>
            </w:r>
            <w:r>
              <w:rPr>
                <w:b/>
                <w:spacing w:val="-5"/>
                <w:w w:val="115"/>
                <w:sz w:val="12"/>
              </w:rPr>
              <w:t>01</w:t>
            </w:r>
          </w:p>
        </w:tc>
        <w:tc>
          <w:tcPr>
            <w:tcW w:w="718" w:type="dxa"/>
            <w:tcBorders>
              <w:top w:val="single" w:sz="4" w:space="0" w:color="000000"/>
            </w:tcBorders>
          </w:tcPr>
          <w:p>
            <w:pPr>
              <w:pStyle w:val="TableParagraph"/>
              <w:spacing w:before="61"/>
              <w:ind w:left="196"/>
              <w:rPr>
                <w:sz w:val="12"/>
              </w:rPr>
            </w:pPr>
            <w:r>
              <w:rPr>
                <w:spacing w:val="-5"/>
                <w:w w:val="120"/>
                <w:sz w:val="12"/>
              </w:rPr>
              <w:t>19</w:t>
            </w:r>
          </w:p>
        </w:tc>
        <w:tc>
          <w:tcPr>
            <w:tcW w:w="873" w:type="dxa"/>
            <w:tcBorders>
              <w:top w:val="single" w:sz="4" w:space="0" w:color="000000"/>
            </w:tcBorders>
          </w:tcPr>
          <w:p>
            <w:pPr>
              <w:pStyle w:val="TableParagraph"/>
              <w:spacing w:before="61"/>
              <w:ind w:left="197"/>
              <w:rPr>
                <w:sz w:val="12"/>
              </w:rPr>
            </w:pPr>
            <w:r>
              <w:rPr>
                <w:spacing w:val="-2"/>
                <w:w w:val="120"/>
                <w:sz w:val="12"/>
              </w:rPr>
              <w:t>1656.20</w:t>
            </w:r>
          </w:p>
        </w:tc>
        <w:tc>
          <w:tcPr>
            <w:tcW w:w="741" w:type="dxa"/>
            <w:tcBorders>
              <w:top w:val="single" w:sz="4" w:space="0" w:color="000000"/>
            </w:tcBorders>
          </w:tcPr>
          <w:p>
            <w:pPr>
              <w:pStyle w:val="TableParagraph"/>
              <w:spacing w:before="61"/>
              <w:ind w:left="196"/>
              <w:rPr>
                <w:sz w:val="12"/>
              </w:rPr>
            </w:pPr>
            <w:r>
              <w:rPr>
                <w:spacing w:val="-5"/>
                <w:w w:val="120"/>
                <w:sz w:val="12"/>
              </w:rPr>
              <w:t>19</w:t>
            </w:r>
          </w:p>
        </w:tc>
        <w:tc>
          <w:tcPr>
            <w:tcW w:w="863" w:type="dxa"/>
            <w:tcBorders>
              <w:top w:val="single" w:sz="4" w:space="0" w:color="000000"/>
            </w:tcBorders>
          </w:tcPr>
          <w:p>
            <w:pPr>
              <w:pStyle w:val="TableParagraph"/>
              <w:spacing w:before="61"/>
              <w:ind w:left="185"/>
              <w:rPr>
                <w:sz w:val="12"/>
              </w:rPr>
            </w:pPr>
            <w:r>
              <w:rPr>
                <w:spacing w:val="-2"/>
                <w:w w:val="120"/>
                <w:sz w:val="12"/>
              </w:rPr>
              <w:t>1650.80</w:t>
            </w:r>
          </w:p>
        </w:tc>
        <w:tc>
          <w:tcPr>
            <w:tcW w:w="755" w:type="dxa"/>
            <w:tcBorders>
              <w:top w:val="single" w:sz="4" w:space="0" w:color="000000"/>
            </w:tcBorders>
          </w:tcPr>
          <w:p>
            <w:pPr>
              <w:pStyle w:val="TableParagraph"/>
              <w:spacing w:before="61"/>
              <w:ind w:left="194"/>
              <w:rPr>
                <w:sz w:val="12"/>
              </w:rPr>
            </w:pPr>
            <w:r>
              <w:rPr>
                <w:spacing w:val="-5"/>
                <w:w w:val="120"/>
                <w:sz w:val="12"/>
              </w:rPr>
              <w:t>19</w:t>
            </w:r>
          </w:p>
        </w:tc>
        <w:tc>
          <w:tcPr>
            <w:tcW w:w="849" w:type="dxa"/>
            <w:tcBorders>
              <w:top w:val="single" w:sz="4" w:space="0" w:color="000000"/>
            </w:tcBorders>
          </w:tcPr>
          <w:p>
            <w:pPr>
              <w:pStyle w:val="TableParagraph"/>
              <w:spacing w:before="61"/>
              <w:ind w:left="169"/>
              <w:rPr>
                <w:sz w:val="12"/>
              </w:rPr>
            </w:pPr>
            <w:r>
              <w:rPr>
                <w:spacing w:val="-2"/>
                <w:w w:val="120"/>
                <w:sz w:val="12"/>
              </w:rPr>
              <w:t>1650.80</w:t>
            </w:r>
          </w:p>
        </w:tc>
        <w:tc>
          <w:tcPr>
            <w:tcW w:w="734" w:type="dxa"/>
            <w:tcBorders>
              <w:top w:val="single" w:sz="4" w:space="0" w:color="000000"/>
            </w:tcBorders>
          </w:tcPr>
          <w:p>
            <w:pPr>
              <w:pStyle w:val="TableParagraph"/>
              <w:spacing w:before="61"/>
              <w:ind w:left="192"/>
              <w:rPr>
                <w:sz w:val="12"/>
              </w:rPr>
            </w:pPr>
            <w:r>
              <w:rPr>
                <w:spacing w:val="-5"/>
                <w:w w:val="120"/>
                <w:sz w:val="12"/>
              </w:rPr>
              <w:t>19</w:t>
            </w:r>
          </w:p>
        </w:tc>
        <w:tc>
          <w:tcPr>
            <w:tcW w:w="919" w:type="dxa"/>
            <w:tcBorders>
              <w:top w:val="single" w:sz="4" w:space="0" w:color="000000"/>
            </w:tcBorders>
          </w:tcPr>
          <w:p>
            <w:pPr>
              <w:pStyle w:val="TableParagraph"/>
              <w:spacing w:before="61"/>
              <w:ind w:left="176"/>
              <w:rPr>
                <w:sz w:val="12"/>
              </w:rPr>
            </w:pPr>
            <w:r>
              <w:rPr>
                <w:spacing w:val="-2"/>
                <w:w w:val="120"/>
                <w:sz w:val="12"/>
              </w:rPr>
              <w:t>1652.001</w:t>
            </w:r>
          </w:p>
        </w:tc>
        <w:tc>
          <w:tcPr>
            <w:tcW w:w="784" w:type="dxa"/>
            <w:tcBorders>
              <w:top w:val="single" w:sz="4" w:space="0" w:color="000000"/>
            </w:tcBorders>
          </w:tcPr>
          <w:p>
            <w:pPr>
              <w:pStyle w:val="TableParagraph"/>
              <w:spacing w:before="61"/>
              <w:ind w:left="190"/>
              <w:rPr>
                <w:sz w:val="12"/>
              </w:rPr>
            </w:pPr>
            <w:r>
              <w:rPr>
                <w:spacing w:val="-5"/>
                <w:w w:val="120"/>
                <w:sz w:val="12"/>
              </w:rPr>
              <w:t>19</w:t>
            </w:r>
          </w:p>
        </w:tc>
        <w:tc>
          <w:tcPr>
            <w:tcW w:w="821" w:type="dxa"/>
            <w:tcBorders>
              <w:top w:val="single" w:sz="4" w:space="0" w:color="000000"/>
            </w:tcBorders>
          </w:tcPr>
          <w:p>
            <w:pPr>
              <w:pStyle w:val="TableParagraph"/>
              <w:spacing w:before="61"/>
              <w:ind w:left="136"/>
              <w:rPr>
                <w:sz w:val="12"/>
              </w:rPr>
            </w:pPr>
            <w:r>
              <w:rPr>
                <w:spacing w:val="-2"/>
                <w:w w:val="120"/>
                <w:sz w:val="12"/>
              </w:rPr>
              <w:t>1655.03</w:t>
            </w:r>
          </w:p>
        </w:tc>
        <w:tc>
          <w:tcPr>
            <w:tcW w:w="740" w:type="dxa"/>
            <w:tcBorders>
              <w:top w:val="single" w:sz="4" w:space="0" w:color="000000"/>
            </w:tcBorders>
          </w:tcPr>
          <w:p>
            <w:pPr>
              <w:pStyle w:val="TableParagraph"/>
              <w:spacing w:before="61"/>
              <w:ind w:left="187"/>
              <w:rPr>
                <w:b/>
                <w:sz w:val="12"/>
              </w:rPr>
            </w:pPr>
            <w:r>
              <w:rPr>
                <w:b/>
                <w:spacing w:val="-5"/>
                <w:w w:val="125"/>
                <w:sz w:val="12"/>
              </w:rPr>
              <w:t>19</w:t>
            </w:r>
          </w:p>
        </w:tc>
        <w:tc>
          <w:tcPr>
            <w:tcW w:w="787" w:type="dxa"/>
            <w:tcBorders>
              <w:top w:val="single" w:sz="4" w:space="0" w:color="000000"/>
            </w:tcBorders>
          </w:tcPr>
          <w:p>
            <w:pPr>
              <w:pStyle w:val="TableParagraph"/>
              <w:spacing w:before="61"/>
              <w:ind w:right="129"/>
              <w:jc w:val="right"/>
              <w:rPr>
                <w:b/>
                <w:sz w:val="12"/>
              </w:rPr>
            </w:pPr>
            <w:r>
              <w:rPr>
                <w:b/>
                <w:spacing w:val="-2"/>
                <w:w w:val="125"/>
                <w:sz w:val="12"/>
              </w:rPr>
              <w:t>1584.00</w:t>
            </w:r>
          </w:p>
        </w:tc>
      </w:tr>
      <w:tr>
        <w:trPr>
          <w:trHeight w:val="171" w:hRule="atLeast"/>
        </w:trPr>
        <w:tc>
          <w:tcPr>
            <w:tcW w:w="829" w:type="dxa"/>
          </w:tcPr>
          <w:p>
            <w:pPr>
              <w:pStyle w:val="TableParagraph"/>
              <w:ind w:left="119"/>
              <w:rPr>
                <w:b/>
                <w:sz w:val="12"/>
              </w:rPr>
            </w:pPr>
            <w:r>
              <w:rPr>
                <w:b/>
                <w:w w:val="115"/>
                <w:sz w:val="12"/>
              </w:rPr>
              <w:t>R1-</w:t>
            </w:r>
            <w:r>
              <w:rPr>
                <w:b/>
                <w:spacing w:val="-5"/>
                <w:w w:val="115"/>
                <w:sz w:val="12"/>
              </w:rPr>
              <w:t>02</w:t>
            </w:r>
          </w:p>
        </w:tc>
        <w:tc>
          <w:tcPr>
            <w:tcW w:w="718" w:type="dxa"/>
          </w:tcPr>
          <w:p>
            <w:pPr>
              <w:pStyle w:val="TableParagraph"/>
              <w:ind w:left="196"/>
              <w:rPr>
                <w:sz w:val="12"/>
              </w:rPr>
            </w:pPr>
            <w:r>
              <w:rPr>
                <w:spacing w:val="-5"/>
                <w:w w:val="120"/>
                <w:sz w:val="12"/>
              </w:rPr>
              <w:t>17</w:t>
            </w:r>
          </w:p>
        </w:tc>
        <w:tc>
          <w:tcPr>
            <w:tcW w:w="873" w:type="dxa"/>
          </w:tcPr>
          <w:p>
            <w:pPr>
              <w:pStyle w:val="TableParagraph"/>
              <w:ind w:left="197"/>
              <w:rPr>
                <w:sz w:val="12"/>
              </w:rPr>
            </w:pPr>
            <w:r>
              <w:rPr>
                <w:spacing w:val="-2"/>
                <w:w w:val="120"/>
                <w:sz w:val="12"/>
              </w:rPr>
              <w:t>1502.00</w:t>
            </w:r>
          </w:p>
        </w:tc>
        <w:tc>
          <w:tcPr>
            <w:tcW w:w="741" w:type="dxa"/>
          </w:tcPr>
          <w:p>
            <w:pPr>
              <w:pStyle w:val="TableParagraph"/>
              <w:ind w:left="196"/>
              <w:rPr>
                <w:sz w:val="12"/>
              </w:rPr>
            </w:pPr>
            <w:r>
              <w:rPr>
                <w:spacing w:val="-5"/>
                <w:w w:val="120"/>
                <w:sz w:val="12"/>
              </w:rPr>
              <w:t>17</w:t>
            </w:r>
          </w:p>
        </w:tc>
        <w:tc>
          <w:tcPr>
            <w:tcW w:w="863" w:type="dxa"/>
          </w:tcPr>
          <w:p>
            <w:pPr>
              <w:pStyle w:val="TableParagraph"/>
              <w:ind w:left="185"/>
              <w:rPr>
                <w:sz w:val="12"/>
              </w:rPr>
            </w:pPr>
            <w:r>
              <w:rPr>
                <w:spacing w:val="-2"/>
                <w:w w:val="120"/>
                <w:sz w:val="12"/>
              </w:rPr>
              <w:t>1486.12</w:t>
            </w:r>
          </w:p>
        </w:tc>
        <w:tc>
          <w:tcPr>
            <w:tcW w:w="755" w:type="dxa"/>
          </w:tcPr>
          <w:p>
            <w:pPr>
              <w:pStyle w:val="TableParagraph"/>
              <w:ind w:left="194"/>
              <w:rPr>
                <w:sz w:val="12"/>
              </w:rPr>
            </w:pPr>
            <w:r>
              <w:rPr>
                <w:spacing w:val="-5"/>
                <w:w w:val="120"/>
                <w:sz w:val="12"/>
              </w:rPr>
              <w:t>17</w:t>
            </w:r>
          </w:p>
        </w:tc>
        <w:tc>
          <w:tcPr>
            <w:tcW w:w="849" w:type="dxa"/>
          </w:tcPr>
          <w:p>
            <w:pPr>
              <w:pStyle w:val="TableParagraph"/>
              <w:ind w:left="169"/>
              <w:rPr>
                <w:sz w:val="12"/>
              </w:rPr>
            </w:pPr>
            <w:r>
              <w:rPr>
                <w:spacing w:val="-2"/>
                <w:w w:val="120"/>
                <w:sz w:val="12"/>
              </w:rPr>
              <w:t>1486.12</w:t>
            </w:r>
          </w:p>
        </w:tc>
        <w:tc>
          <w:tcPr>
            <w:tcW w:w="734" w:type="dxa"/>
          </w:tcPr>
          <w:p>
            <w:pPr>
              <w:pStyle w:val="TableParagraph"/>
              <w:ind w:left="192"/>
              <w:rPr>
                <w:sz w:val="12"/>
              </w:rPr>
            </w:pPr>
            <w:r>
              <w:rPr>
                <w:spacing w:val="-5"/>
                <w:w w:val="120"/>
                <w:sz w:val="12"/>
              </w:rPr>
              <w:t>17</w:t>
            </w:r>
          </w:p>
        </w:tc>
        <w:tc>
          <w:tcPr>
            <w:tcW w:w="919" w:type="dxa"/>
          </w:tcPr>
          <w:p>
            <w:pPr>
              <w:pStyle w:val="TableParagraph"/>
              <w:ind w:left="176"/>
              <w:rPr>
                <w:sz w:val="12"/>
              </w:rPr>
            </w:pPr>
            <w:r>
              <w:rPr>
                <w:spacing w:val="-2"/>
                <w:w w:val="120"/>
                <w:sz w:val="12"/>
              </w:rPr>
              <w:t>1500.809</w:t>
            </w:r>
          </w:p>
        </w:tc>
        <w:tc>
          <w:tcPr>
            <w:tcW w:w="784" w:type="dxa"/>
          </w:tcPr>
          <w:p>
            <w:pPr>
              <w:pStyle w:val="TableParagraph"/>
              <w:ind w:left="190"/>
              <w:rPr>
                <w:sz w:val="12"/>
              </w:rPr>
            </w:pPr>
            <w:r>
              <w:rPr>
                <w:spacing w:val="-5"/>
                <w:w w:val="120"/>
                <w:sz w:val="12"/>
              </w:rPr>
              <w:t>18</w:t>
            </w:r>
          </w:p>
        </w:tc>
        <w:tc>
          <w:tcPr>
            <w:tcW w:w="821" w:type="dxa"/>
          </w:tcPr>
          <w:p>
            <w:pPr>
              <w:pStyle w:val="TableParagraph"/>
              <w:ind w:left="136"/>
              <w:rPr>
                <w:sz w:val="12"/>
              </w:rPr>
            </w:pPr>
            <w:r>
              <w:rPr>
                <w:spacing w:val="-2"/>
                <w:w w:val="120"/>
                <w:sz w:val="12"/>
              </w:rPr>
              <w:t>1491.18</w:t>
            </w:r>
          </w:p>
        </w:tc>
        <w:tc>
          <w:tcPr>
            <w:tcW w:w="740" w:type="dxa"/>
          </w:tcPr>
          <w:p>
            <w:pPr>
              <w:pStyle w:val="TableParagraph"/>
              <w:ind w:left="187"/>
              <w:rPr>
                <w:b/>
                <w:sz w:val="12"/>
              </w:rPr>
            </w:pPr>
            <w:r>
              <w:rPr>
                <w:b/>
                <w:spacing w:val="-5"/>
                <w:w w:val="125"/>
                <w:sz w:val="12"/>
              </w:rPr>
              <w:t>16</w:t>
            </w:r>
          </w:p>
        </w:tc>
        <w:tc>
          <w:tcPr>
            <w:tcW w:w="787" w:type="dxa"/>
          </w:tcPr>
          <w:p>
            <w:pPr>
              <w:pStyle w:val="TableParagraph"/>
              <w:ind w:right="129"/>
              <w:jc w:val="right"/>
              <w:rPr>
                <w:b/>
                <w:sz w:val="12"/>
              </w:rPr>
            </w:pPr>
            <w:r>
              <w:rPr>
                <w:b/>
                <w:spacing w:val="-2"/>
                <w:w w:val="125"/>
                <w:sz w:val="12"/>
              </w:rPr>
              <w:t>1374.20</w:t>
            </w:r>
          </w:p>
        </w:tc>
      </w:tr>
      <w:tr>
        <w:trPr>
          <w:trHeight w:val="171" w:hRule="atLeast"/>
        </w:trPr>
        <w:tc>
          <w:tcPr>
            <w:tcW w:w="829" w:type="dxa"/>
          </w:tcPr>
          <w:p>
            <w:pPr>
              <w:pStyle w:val="TableParagraph"/>
              <w:ind w:left="119"/>
              <w:rPr>
                <w:b/>
                <w:sz w:val="12"/>
              </w:rPr>
            </w:pPr>
            <w:r>
              <w:rPr>
                <w:b/>
                <w:w w:val="115"/>
                <w:sz w:val="12"/>
              </w:rPr>
              <w:t>R1-</w:t>
            </w:r>
            <w:r>
              <w:rPr>
                <w:b/>
                <w:spacing w:val="-5"/>
                <w:w w:val="115"/>
                <w:sz w:val="12"/>
              </w:rPr>
              <w:t>03</w:t>
            </w:r>
          </w:p>
        </w:tc>
        <w:tc>
          <w:tcPr>
            <w:tcW w:w="718" w:type="dxa"/>
          </w:tcPr>
          <w:p>
            <w:pPr>
              <w:pStyle w:val="TableParagraph"/>
              <w:ind w:left="196"/>
              <w:rPr>
                <w:sz w:val="12"/>
              </w:rPr>
            </w:pPr>
            <w:r>
              <w:rPr>
                <w:spacing w:val="-5"/>
                <w:w w:val="120"/>
                <w:sz w:val="12"/>
              </w:rPr>
              <w:t>13</w:t>
            </w:r>
          </w:p>
        </w:tc>
        <w:tc>
          <w:tcPr>
            <w:tcW w:w="873" w:type="dxa"/>
          </w:tcPr>
          <w:p>
            <w:pPr>
              <w:pStyle w:val="TableParagraph"/>
              <w:ind w:left="197"/>
              <w:rPr>
                <w:sz w:val="12"/>
              </w:rPr>
            </w:pPr>
            <w:r>
              <w:rPr>
                <w:spacing w:val="-2"/>
                <w:w w:val="120"/>
                <w:sz w:val="12"/>
              </w:rPr>
              <w:t>1295.60</w:t>
            </w:r>
          </w:p>
        </w:tc>
        <w:tc>
          <w:tcPr>
            <w:tcW w:w="741" w:type="dxa"/>
          </w:tcPr>
          <w:p>
            <w:pPr>
              <w:pStyle w:val="TableParagraph"/>
              <w:ind w:left="196"/>
              <w:rPr>
                <w:sz w:val="12"/>
              </w:rPr>
            </w:pPr>
            <w:r>
              <w:rPr>
                <w:spacing w:val="-5"/>
                <w:w w:val="120"/>
                <w:sz w:val="12"/>
              </w:rPr>
              <w:t>13</w:t>
            </w:r>
          </w:p>
        </w:tc>
        <w:tc>
          <w:tcPr>
            <w:tcW w:w="863" w:type="dxa"/>
          </w:tcPr>
          <w:p>
            <w:pPr>
              <w:pStyle w:val="TableParagraph"/>
              <w:ind w:left="185"/>
              <w:rPr>
                <w:sz w:val="12"/>
              </w:rPr>
            </w:pPr>
            <w:r>
              <w:rPr>
                <w:spacing w:val="-2"/>
                <w:w w:val="120"/>
                <w:sz w:val="12"/>
              </w:rPr>
              <w:t>1294.23</w:t>
            </w:r>
          </w:p>
        </w:tc>
        <w:tc>
          <w:tcPr>
            <w:tcW w:w="755" w:type="dxa"/>
          </w:tcPr>
          <w:p>
            <w:pPr>
              <w:pStyle w:val="TableParagraph"/>
              <w:ind w:left="194"/>
              <w:rPr>
                <w:sz w:val="12"/>
              </w:rPr>
            </w:pPr>
            <w:r>
              <w:rPr>
                <w:spacing w:val="-5"/>
                <w:w w:val="120"/>
                <w:sz w:val="12"/>
              </w:rPr>
              <w:t>13</w:t>
            </w:r>
          </w:p>
        </w:tc>
        <w:tc>
          <w:tcPr>
            <w:tcW w:w="849" w:type="dxa"/>
          </w:tcPr>
          <w:p>
            <w:pPr>
              <w:pStyle w:val="TableParagraph"/>
              <w:ind w:left="169"/>
              <w:rPr>
                <w:sz w:val="12"/>
              </w:rPr>
            </w:pPr>
            <w:r>
              <w:rPr>
                <w:spacing w:val="-2"/>
                <w:w w:val="120"/>
                <w:sz w:val="12"/>
              </w:rPr>
              <w:t>1292.67</w:t>
            </w:r>
          </w:p>
        </w:tc>
        <w:tc>
          <w:tcPr>
            <w:tcW w:w="734" w:type="dxa"/>
          </w:tcPr>
          <w:p>
            <w:pPr>
              <w:pStyle w:val="TableParagraph"/>
              <w:ind w:left="192"/>
              <w:rPr>
                <w:sz w:val="12"/>
              </w:rPr>
            </w:pPr>
            <w:r>
              <w:rPr>
                <w:spacing w:val="-5"/>
                <w:w w:val="120"/>
                <w:sz w:val="12"/>
              </w:rPr>
              <w:t>14</w:t>
            </w:r>
          </w:p>
        </w:tc>
        <w:tc>
          <w:tcPr>
            <w:tcW w:w="919" w:type="dxa"/>
          </w:tcPr>
          <w:p>
            <w:pPr>
              <w:pStyle w:val="TableParagraph"/>
              <w:ind w:left="176"/>
              <w:rPr>
                <w:sz w:val="12"/>
              </w:rPr>
            </w:pPr>
            <w:r>
              <w:rPr>
                <w:spacing w:val="-2"/>
                <w:w w:val="120"/>
                <w:sz w:val="12"/>
              </w:rPr>
              <w:t>1242.649</w:t>
            </w:r>
          </w:p>
        </w:tc>
        <w:tc>
          <w:tcPr>
            <w:tcW w:w="784" w:type="dxa"/>
          </w:tcPr>
          <w:p>
            <w:pPr>
              <w:pStyle w:val="TableParagraph"/>
              <w:ind w:left="190"/>
              <w:rPr>
                <w:sz w:val="12"/>
              </w:rPr>
            </w:pPr>
            <w:r>
              <w:rPr>
                <w:spacing w:val="-5"/>
                <w:w w:val="120"/>
                <w:sz w:val="12"/>
              </w:rPr>
              <w:t>14</w:t>
            </w:r>
          </w:p>
        </w:tc>
        <w:tc>
          <w:tcPr>
            <w:tcW w:w="821" w:type="dxa"/>
          </w:tcPr>
          <w:p>
            <w:pPr>
              <w:pStyle w:val="TableParagraph"/>
              <w:ind w:left="136"/>
              <w:rPr>
                <w:sz w:val="12"/>
              </w:rPr>
            </w:pPr>
            <w:r>
              <w:rPr>
                <w:spacing w:val="-2"/>
                <w:w w:val="120"/>
                <w:sz w:val="12"/>
              </w:rPr>
              <w:t>1243.22</w:t>
            </w:r>
          </w:p>
        </w:tc>
        <w:tc>
          <w:tcPr>
            <w:tcW w:w="740" w:type="dxa"/>
          </w:tcPr>
          <w:p>
            <w:pPr>
              <w:pStyle w:val="TableParagraph"/>
              <w:ind w:left="187"/>
              <w:rPr>
                <w:b/>
                <w:sz w:val="12"/>
              </w:rPr>
            </w:pPr>
            <w:r>
              <w:rPr>
                <w:b/>
                <w:spacing w:val="-5"/>
                <w:w w:val="125"/>
                <w:sz w:val="12"/>
              </w:rPr>
              <w:t>13</w:t>
            </w:r>
          </w:p>
        </w:tc>
        <w:tc>
          <w:tcPr>
            <w:tcW w:w="787" w:type="dxa"/>
          </w:tcPr>
          <w:p>
            <w:pPr>
              <w:pStyle w:val="TableParagraph"/>
              <w:ind w:right="129"/>
              <w:jc w:val="right"/>
              <w:rPr>
                <w:b/>
                <w:sz w:val="12"/>
              </w:rPr>
            </w:pPr>
            <w:r>
              <w:rPr>
                <w:b/>
                <w:spacing w:val="-2"/>
                <w:w w:val="125"/>
                <w:sz w:val="12"/>
              </w:rPr>
              <w:t>1158.90</w:t>
            </w:r>
          </w:p>
        </w:tc>
      </w:tr>
      <w:tr>
        <w:trPr>
          <w:trHeight w:val="171" w:hRule="atLeast"/>
        </w:trPr>
        <w:tc>
          <w:tcPr>
            <w:tcW w:w="829" w:type="dxa"/>
          </w:tcPr>
          <w:p>
            <w:pPr>
              <w:pStyle w:val="TableParagraph"/>
              <w:ind w:left="119"/>
              <w:rPr>
                <w:b/>
                <w:sz w:val="12"/>
              </w:rPr>
            </w:pPr>
            <w:r>
              <w:rPr>
                <w:b/>
                <w:w w:val="115"/>
                <w:sz w:val="12"/>
              </w:rPr>
              <w:t>R1-</w:t>
            </w:r>
            <w:r>
              <w:rPr>
                <w:b/>
                <w:spacing w:val="-5"/>
                <w:w w:val="115"/>
                <w:sz w:val="12"/>
              </w:rPr>
              <w:t>04</w:t>
            </w:r>
          </w:p>
        </w:tc>
        <w:tc>
          <w:tcPr>
            <w:tcW w:w="718" w:type="dxa"/>
          </w:tcPr>
          <w:p>
            <w:pPr>
              <w:pStyle w:val="TableParagraph"/>
              <w:ind w:left="196"/>
              <w:rPr>
                <w:sz w:val="12"/>
              </w:rPr>
            </w:pPr>
            <w:r>
              <w:rPr>
                <w:spacing w:val="-10"/>
                <w:w w:val="120"/>
                <w:sz w:val="12"/>
              </w:rPr>
              <w:t>9</w:t>
            </w:r>
          </w:p>
        </w:tc>
        <w:tc>
          <w:tcPr>
            <w:tcW w:w="873" w:type="dxa"/>
          </w:tcPr>
          <w:p>
            <w:pPr>
              <w:pStyle w:val="TableParagraph"/>
              <w:ind w:left="197"/>
              <w:rPr>
                <w:sz w:val="12"/>
              </w:rPr>
            </w:pPr>
            <w:r>
              <w:rPr>
                <w:spacing w:val="-2"/>
                <w:w w:val="120"/>
                <w:sz w:val="12"/>
              </w:rPr>
              <w:t>1017.40</w:t>
            </w:r>
          </w:p>
        </w:tc>
        <w:tc>
          <w:tcPr>
            <w:tcW w:w="741" w:type="dxa"/>
          </w:tcPr>
          <w:p>
            <w:pPr>
              <w:pStyle w:val="TableParagraph"/>
              <w:ind w:left="196"/>
              <w:rPr>
                <w:sz w:val="12"/>
              </w:rPr>
            </w:pPr>
            <w:r>
              <w:rPr>
                <w:spacing w:val="-5"/>
                <w:w w:val="120"/>
                <w:sz w:val="12"/>
              </w:rPr>
              <w:t>10</w:t>
            </w:r>
          </w:p>
        </w:tc>
        <w:tc>
          <w:tcPr>
            <w:tcW w:w="863" w:type="dxa"/>
          </w:tcPr>
          <w:p>
            <w:pPr>
              <w:pStyle w:val="TableParagraph"/>
              <w:ind w:right="198"/>
              <w:jc w:val="right"/>
              <w:rPr>
                <w:b/>
                <w:sz w:val="12"/>
              </w:rPr>
            </w:pPr>
            <w:r>
              <w:rPr>
                <w:b/>
                <w:spacing w:val="-2"/>
                <w:w w:val="125"/>
                <w:sz w:val="12"/>
              </w:rPr>
              <w:t>981.20</w:t>
            </w:r>
          </w:p>
        </w:tc>
        <w:tc>
          <w:tcPr>
            <w:tcW w:w="755" w:type="dxa"/>
          </w:tcPr>
          <w:p>
            <w:pPr>
              <w:pStyle w:val="TableParagraph"/>
              <w:ind w:left="194"/>
              <w:rPr>
                <w:sz w:val="12"/>
              </w:rPr>
            </w:pPr>
            <w:r>
              <w:rPr>
                <w:spacing w:val="-10"/>
                <w:w w:val="120"/>
                <w:sz w:val="12"/>
              </w:rPr>
              <w:t>9</w:t>
            </w:r>
          </w:p>
        </w:tc>
        <w:tc>
          <w:tcPr>
            <w:tcW w:w="849" w:type="dxa"/>
          </w:tcPr>
          <w:p>
            <w:pPr>
              <w:pStyle w:val="TableParagraph"/>
              <w:ind w:left="169"/>
              <w:rPr>
                <w:sz w:val="12"/>
              </w:rPr>
            </w:pPr>
            <w:r>
              <w:rPr>
                <w:spacing w:val="-2"/>
                <w:w w:val="120"/>
                <w:sz w:val="12"/>
              </w:rPr>
              <w:t>1007.31</w:t>
            </w:r>
          </w:p>
        </w:tc>
        <w:tc>
          <w:tcPr>
            <w:tcW w:w="734" w:type="dxa"/>
          </w:tcPr>
          <w:p>
            <w:pPr>
              <w:pStyle w:val="TableParagraph"/>
              <w:ind w:left="192"/>
              <w:rPr>
                <w:sz w:val="12"/>
              </w:rPr>
            </w:pPr>
            <w:r>
              <w:rPr>
                <w:spacing w:val="-5"/>
                <w:w w:val="120"/>
                <w:sz w:val="12"/>
              </w:rPr>
              <w:t>10</w:t>
            </w:r>
          </w:p>
        </w:tc>
        <w:tc>
          <w:tcPr>
            <w:tcW w:w="919" w:type="dxa"/>
          </w:tcPr>
          <w:p>
            <w:pPr>
              <w:pStyle w:val="TableParagraph"/>
              <w:ind w:left="176"/>
              <w:rPr>
                <w:sz w:val="12"/>
              </w:rPr>
            </w:pPr>
            <w:r>
              <w:rPr>
                <w:spacing w:val="-2"/>
                <w:w w:val="120"/>
                <w:sz w:val="12"/>
              </w:rPr>
              <w:t>1042.216</w:t>
            </w:r>
          </w:p>
        </w:tc>
        <w:tc>
          <w:tcPr>
            <w:tcW w:w="784" w:type="dxa"/>
          </w:tcPr>
          <w:p>
            <w:pPr>
              <w:pStyle w:val="TableParagraph"/>
              <w:ind w:left="190"/>
              <w:rPr>
                <w:sz w:val="12"/>
              </w:rPr>
            </w:pPr>
            <w:r>
              <w:rPr>
                <w:spacing w:val="-5"/>
                <w:w w:val="120"/>
                <w:sz w:val="12"/>
              </w:rPr>
              <w:t>10</w:t>
            </w:r>
          </w:p>
        </w:tc>
        <w:tc>
          <w:tcPr>
            <w:tcW w:w="821" w:type="dxa"/>
          </w:tcPr>
          <w:p>
            <w:pPr>
              <w:pStyle w:val="TableParagraph"/>
              <w:ind w:right="216"/>
              <w:jc w:val="right"/>
              <w:rPr>
                <w:sz w:val="12"/>
              </w:rPr>
            </w:pPr>
            <w:r>
              <w:rPr>
                <w:spacing w:val="-2"/>
                <w:w w:val="120"/>
                <w:sz w:val="12"/>
              </w:rPr>
              <w:t>982.01</w:t>
            </w:r>
          </w:p>
        </w:tc>
        <w:tc>
          <w:tcPr>
            <w:tcW w:w="740" w:type="dxa"/>
          </w:tcPr>
          <w:p>
            <w:pPr>
              <w:pStyle w:val="TableParagraph"/>
              <w:ind w:left="187"/>
              <w:rPr>
                <w:sz w:val="12"/>
              </w:rPr>
            </w:pPr>
            <w:r>
              <w:rPr>
                <w:spacing w:val="-5"/>
                <w:w w:val="120"/>
                <w:sz w:val="12"/>
              </w:rPr>
              <w:t>11</w:t>
            </w:r>
          </w:p>
        </w:tc>
        <w:tc>
          <w:tcPr>
            <w:tcW w:w="787" w:type="dxa"/>
          </w:tcPr>
          <w:p>
            <w:pPr>
              <w:pStyle w:val="TableParagraph"/>
              <w:ind w:right="141"/>
              <w:jc w:val="right"/>
              <w:rPr>
                <w:sz w:val="12"/>
              </w:rPr>
            </w:pPr>
            <w:r>
              <w:rPr>
                <w:spacing w:val="-2"/>
                <w:w w:val="120"/>
                <w:sz w:val="12"/>
              </w:rPr>
              <w:t>996.95</w:t>
            </w:r>
          </w:p>
        </w:tc>
      </w:tr>
      <w:tr>
        <w:trPr>
          <w:trHeight w:val="171" w:hRule="atLeast"/>
        </w:trPr>
        <w:tc>
          <w:tcPr>
            <w:tcW w:w="829" w:type="dxa"/>
          </w:tcPr>
          <w:p>
            <w:pPr>
              <w:pStyle w:val="TableParagraph"/>
              <w:ind w:left="119"/>
              <w:rPr>
                <w:b/>
                <w:sz w:val="12"/>
              </w:rPr>
            </w:pPr>
            <w:r>
              <w:rPr>
                <w:b/>
                <w:w w:val="115"/>
                <w:sz w:val="12"/>
              </w:rPr>
              <w:t>R1-</w:t>
            </w:r>
            <w:r>
              <w:rPr>
                <w:b/>
                <w:spacing w:val="-5"/>
                <w:w w:val="115"/>
                <w:sz w:val="12"/>
              </w:rPr>
              <w:t>05</w:t>
            </w:r>
          </w:p>
        </w:tc>
        <w:tc>
          <w:tcPr>
            <w:tcW w:w="718" w:type="dxa"/>
          </w:tcPr>
          <w:p>
            <w:pPr>
              <w:pStyle w:val="TableParagraph"/>
              <w:ind w:left="196"/>
              <w:rPr>
                <w:sz w:val="12"/>
              </w:rPr>
            </w:pPr>
            <w:r>
              <w:rPr>
                <w:spacing w:val="-5"/>
                <w:w w:val="120"/>
                <w:sz w:val="12"/>
              </w:rPr>
              <w:t>14</w:t>
            </w:r>
          </w:p>
        </w:tc>
        <w:tc>
          <w:tcPr>
            <w:tcW w:w="873" w:type="dxa"/>
          </w:tcPr>
          <w:p>
            <w:pPr>
              <w:pStyle w:val="TableParagraph"/>
              <w:ind w:left="197"/>
              <w:rPr>
                <w:sz w:val="12"/>
              </w:rPr>
            </w:pPr>
            <w:r>
              <w:rPr>
                <w:spacing w:val="-2"/>
                <w:w w:val="120"/>
                <w:sz w:val="12"/>
              </w:rPr>
              <w:t>1381.90</w:t>
            </w:r>
          </w:p>
        </w:tc>
        <w:tc>
          <w:tcPr>
            <w:tcW w:w="741" w:type="dxa"/>
          </w:tcPr>
          <w:p>
            <w:pPr>
              <w:pStyle w:val="TableParagraph"/>
              <w:ind w:left="196"/>
              <w:rPr>
                <w:sz w:val="12"/>
              </w:rPr>
            </w:pPr>
            <w:r>
              <w:rPr>
                <w:spacing w:val="-5"/>
                <w:w w:val="120"/>
                <w:sz w:val="12"/>
              </w:rPr>
              <w:t>14</w:t>
            </w:r>
          </w:p>
        </w:tc>
        <w:tc>
          <w:tcPr>
            <w:tcW w:w="863" w:type="dxa"/>
          </w:tcPr>
          <w:p>
            <w:pPr>
              <w:pStyle w:val="TableParagraph"/>
              <w:ind w:left="185"/>
              <w:rPr>
                <w:sz w:val="12"/>
              </w:rPr>
            </w:pPr>
            <w:r>
              <w:rPr>
                <w:spacing w:val="-2"/>
                <w:w w:val="120"/>
                <w:sz w:val="12"/>
              </w:rPr>
              <w:t>1377.11</w:t>
            </w:r>
          </w:p>
        </w:tc>
        <w:tc>
          <w:tcPr>
            <w:tcW w:w="755" w:type="dxa"/>
          </w:tcPr>
          <w:p>
            <w:pPr>
              <w:pStyle w:val="TableParagraph"/>
              <w:ind w:left="194"/>
              <w:rPr>
                <w:sz w:val="12"/>
              </w:rPr>
            </w:pPr>
            <w:r>
              <w:rPr>
                <w:spacing w:val="-5"/>
                <w:w w:val="120"/>
                <w:sz w:val="12"/>
              </w:rPr>
              <w:t>14</w:t>
            </w:r>
          </w:p>
        </w:tc>
        <w:tc>
          <w:tcPr>
            <w:tcW w:w="849" w:type="dxa"/>
          </w:tcPr>
          <w:p>
            <w:pPr>
              <w:pStyle w:val="TableParagraph"/>
              <w:ind w:left="169"/>
              <w:rPr>
                <w:sz w:val="12"/>
              </w:rPr>
            </w:pPr>
            <w:r>
              <w:rPr>
                <w:spacing w:val="-2"/>
                <w:w w:val="120"/>
                <w:sz w:val="12"/>
              </w:rPr>
              <w:t>1377.11</w:t>
            </w:r>
          </w:p>
        </w:tc>
        <w:tc>
          <w:tcPr>
            <w:tcW w:w="734" w:type="dxa"/>
          </w:tcPr>
          <w:p>
            <w:pPr>
              <w:pStyle w:val="TableParagraph"/>
              <w:ind w:left="192"/>
              <w:rPr>
                <w:sz w:val="12"/>
              </w:rPr>
            </w:pPr>
            <w:r>
              <w:rPr>
                <w:spacing w:val="-5"/>
                <w:w w:val="120"/>
                <w:sz w:val="12"/>
              </w:rPr>
              <w:t>14</w:t>
            </w:r>
          </w:p>
        </w:tc>
        <w:tc>
          <w:tcPr>
            <w:tcW w:w="919" w:type="dxa"/>
          </w:tcPr>
          <w:p>
            <w:pPr>
              <w:pStyle w:val="TableParagraph"/>
              <w:ind w:left="176"/>
              <w:rPr>
                <w:sz w:val="12"/>
              </w:rPr>
            </w:pPr>
            <w:r>
              <w:rPr>
                <w:spacing w:val="-2"/>
                <w:w w:val="120"/>
                <w:sz w:val="12"/>
              </w:rPr>
              <w:t>1385.082</w:t>
            </w:r>
          </w:p>
        </w:tc>
        <w:tc>
          <w:tcPr>
            <w:tcW w:w="784" w:type="dxa"/>
          </w:tcPr>
          <w:p>
            <w:pPr>
              <w:pStyle w:val="TableParagraph"/>
              <w:ind w:left="190"/>
              <w:rPr>
                <w:sz w:val="12"/>
              </w:rPr>
            </w:pPr>
            <w:r>
              <w:rPr>
                <w:spacing w:val="-5"/>
                <w:w w:val="120"/>
                <w:sz w:val="12"/>
              </w:rPr>
              <w:t>16</w:t>
            </w:r>
          </w:p>
        </w:tc>
        <w:tc>
          <w:tcPr>
            <w:tcW w:w="821" w:type="dxa"/>
          </w:tcPr>
          <w:p>
            <w:pPr>
              <w:pStyle w:val="TableParagraph"/>
              <w:ind w:left="136"/>
              <w:rPr>
                <w:sz w:val="12"/>
              </w:rPr>
            </w:pPr>
            <w:r>
              <w:rPr>
                <w:spacing w:val="-2"/>
                <w:w w:val="120"/>
                <w:sz w:val="12"/>
              </w:rPr>
              <w:t>1380.44</w:t>
            </w:r>
          </w:p>
        </w:tc>
        <w:tc>
          <w:tcPr>
            <w:tcW w:w="740" w:type="dxa"/>
          </w:tcPr>
          <w:p>
            <w:pPr>
              <w:pStyle w:val="TableParagraph"/>
              <w:ind w:left="187"/>
              <w:rPr>
                <w:sz w:val="12"/>
              </w:rPr>
            </w:pPr>
            <w:r>
              <w:rPr>
                <w:spacing w:val="-5"/>
                <w:w w:val="120"/>
                <w:sz w:val="12"/>
              </w:rPr>
              <w:t>15</w:t>
            </w:r>
          </w:p>
        </w:tc>
        <w:tc>
          <w:tcPr>
            <w:tcW w:w="787" w:type="dxa"/>
          </w:tcPr>
          <w:p>
            <w:pPr>
              <w:pStyle w:val="TableParagraph"/>
              <w:ind w:right="129"/>
              <w:jc w:val="right"/>
              <w:rPr>
                <w:b/>
                <w:sz w:val="12"/>
              </w:rPr>
            </w:pPr>
            <w:r>
              <w:rPr>
                <w:b/>
                <w:spacing w:val="-2"/>
                <w:w w:val="125"/>
                <w:sz w:val="12"/>
              </w:rPr>
              <w:t>1355.30</w:t>
            </w:r>
          </w:p>
        </w:tc>
      </w:tr>
      <w:tr>
        <w:trPr>
          <w:trHeight w:val="171" w:hRule="atLeast"/>
        </w:trPr>
        <w:tc>
          <w:tcPr>
            <w:tcW w:w="829" w:type="dxa"/>
          </w:tcPr>
          <w:p>
            <w:pPr>
              <w:pStyle w:val="TableParagraph"/>
              <w:spacing w:line="137" w:lineRule="exact"/>
              <w:ind w:left="119"/>
              <w:rPr>
                <w:b/>
                <w:sz w:val="12"/>
              </w:rPr>
            </w:pPr>
            <w:r>
              <w:rPr>
                <w:b/>
                <w:w w:val="115"/>
                <w:sz w:val="12"/>
              </w:rPr>
              <w:t>R1-</w:t>
            </w:r>
            <w:r>
              <w:rPr>
                <w:b/>
                <w:spacing w:val="-5"/>
                <w:w w:val="115"/>
                <w:sz w:val="12"/>
              </w:rPr>
              <w:t>06</w:t>
            </w:r>
          </w:p>
        </w:tc>
        <w:tc>
          <w:tcPr>
            <w:tcW w:w="718" w:type="dxa"/>
          </w:tcPr>
          <w:p>
            <w:pPr>
              <w:pStyle w:val="TableParagraph"/>
              <w:spacing w:line="137" w:lineRule="exact"/>
              <w:ind w:left="196"/>
              <w:rPr>
                <w:sz w:val="12"/>
              </w:rPr>
            </w:pPr>
            <w:r>
              <w:rPr>
                <w:spacing w:val="-5"/>
                <w:w w:val="120"/>
                <w:sz w:val="12"/>
              </w:rPr>
              <w:t>12</w:t>
            </w:r>
          </w:p>
        </w:tc>
        <w:tc>
          <w:tcPr>
            <w:tcW w:w="873" w:type="dxa"/>
          </w:tcPr>
          <w:p>
            <w:pPr>
              <w:pStyle w:val="TableParagraph"/>
              <w:spacing w:line="137" w:lineRule="exact"/>
              <w:ind w:left="197"/>
              <w:rPr>
                <w:sz w:val="12"/>
              </w:rPr>
            </w:pPr>
            <w:r>
              <w:rPr>
                <w:spacing w:val="-2"/>
                <w:w w:val="120"/>
                <w:sz w:val="12"/>
              </w:rPr>
              <w:t>1258.80</w:t>
            </w:r>
          </w:p>
        </w:tc>
        <w:tc>
          <w:tcPr>
            <w:tcW w:w="741" w:type="dxa"/>
          </w:tcPr>
          <w:p>
            <w:pPr>
              <w:pStyle w:val="TableParagraph"/>
              <w:spacing w:line="137" w:lineRule="exact"/>
              <w:ind w:left="196"/>
              <w:rPr>
                <w:sz w:val="12"/>
              </w:rPr>
            </w:pPr>
            <w:r>
              <w:rPr>
                <w:spacing w:val="-5"/>
                <w:w w:val="120"/>
                <w:sz w:val="12"/>
              </w:rPr>
              <w:t>12</w:t>
            </w:r>
          </w:p>
        </w:tc>
        <w:tc>
          <w:tcPr>
            <w:tcW w:w="863" w:type="dxa"/>
          </w:tcPr>
          <w:p>
            <w:pPr>
              <w:pStyle w:val="TableParagraph"/>
              <w:spacing w:line="137" w:lineRule="exact"/>
              <w:ind w:left="185"/>
              <w:rPr>
                <w:sz w:val="12"/>
              </w:rPr>
            </w:pPr>
            <w:r>
              <w:rPr>
                <w:spacing w:val="-2"/>
                <w:w w:val="120"/>
                <w:sz w:val="12"/>
              </w:rPr>
              <w:t>1252.62</w:t>
            </w:r>
          </w:p>
        </w:tc>
        <w:tc>
          <w:tcPr>
            <w:tcW w:w="755" w:type="dxa"/>
          </w:tcPr>
          <w:p>
            <w:pPr>
              <w:pStyle w:val="TableParagraph"/>
              <w:spacing w:line="137" w:lineRule="exact"/>
              <w:ind w:left="194"/>
              <w:rPr>
                <w:sz w:val="12"/>
              </w:rPr>
            </w:pPr>
            <w:r>
              <w:rPr>
                <w:spacing w:val="-5"/>
                <w:w w:val="120"/>
                <w:sz w:val="12"/>
              </w:rPr>
              <w:t>12</w:t>
            </w:r>
          </w:p>
        </w:tc>
        <w:tc>
          <w:tcPr>
            <w:tcW w:w="849" w:type="dxa"/>
          </w:tcPr>
          <w:p>
            <w:pPr>
              <w:pStyle w:val="TableParagraph"/>
              <w:spacing w:line="137" w:lineRule="exact"/>
              <w:ind w:left="169"/>
              <w:rPr>
                <w:sz w:val="12"/>
              </w:rPr>
            </w:pPr>
            <w:r>
              <w:rPr>
                <w:spacing w:val="-2"/>
                <w:w w:val="120"/>
                <w:sz w:val="12"/>
              </w:rPr>
              <w:t>1252.03</w:t>
            </w:r>
          </w:p>
        </w:tc>
        <w:tc>
          <w:tcPr>
            <w:tcW w:w="734" w:type="dxa"/>
          </w:tcPr>
          <w:p>
            <w:pPr>
              <w:pStyle w:val="TableParagraph"/>
              <w:spacing w:line="137" w:lineRule="exact"/>
              <w:ind w:left="192"/>
              <w:rPr>
                <w:sz w:val="12"/>
              </w:rPr>
            </w:pPr>
            <w:r>
              <w:rPr>
                <w:spacing w:val="-5"/>
                <w:w w:val="120"/>
                <w:sz w:val="12"/>
              </w:rPr>
              <w:t>12</w:t>
            </w:r>
          </w:p>
        </w:tc>
        <w:tc>
          <w:tcPr>
            <w:tcW w:w="919" w:type="dxa"/>
          </w:tcPr>
          <w:p>
            <w:pPr>
              <w:pStyle w:val="TableParagraph"/>
              <w:spacing w:line="137" w:lineRule="exact"/>
              <w:ind w:left="176"/>
              <w:rPr>
                <w:sz w:val="12"/>
              </w:rPr>
            </w:pPr>
            <w:r>
              <w:rPr>
                <w:spacing w:val="-2"/>
                <w:w w:val="120"/>
                <w:sz w:val="12"/>
              </w:rPr>
              <w:t>1294.869</w:t>
            </w:r>
          </w:p>
        </w:tc>
        <w:tc>
          <w:tcPr>
            <w:tcW w:w="784" w:type="dxa"/>
          </w:tcPr>
          <w:p>
            <w:pPr>
              <w:pStyle w:val="TableParagraph"/>
              <w:spacing w:line="137" w:lineRule="exact"/>
              <w:ind w:left="190"/>
              <w:rPr>
                <w:sz w:val="12"/>
              </w:rPr>
            </w:pPr>
            <w:r>
              <w:rPr>
                <w:spacing w:val="-5"/>
                <w:w w:val="120"/>
                <w:sz w:val="12"/>
              </w:rPr>
              <w:t>13</w:t>
            </w:r>
          </w:p>
        </w:tc>
        <w:tc>
          <w:tcPr>
            <w:tcW w:w="821" w:type="dxa"/>
          </w:tcPr>
          <w:p>
            <w:pPr>
              <w:pStyle w:val="TableParagraph"/>
              <w:spacing w:line="137" w:lineRule="exact"/>
              <w:ind w:left="136"/>
              <w:rPr>
                <w:sz w:val="12"/>
              </w:rPr>
            </w:pPr>
            <w:r>
              <w:rPr>
                <w:spacing w:val="-2"/>
                <w:w w:val="120"/>
                <w:sz w:val="12"/>
              </w:rPr>
              <w:t>1265.36</w:t>
            </w:r>
          </w:p>
        </w:tc>
        <w:tc>
          <w:tcPr>
            <w:tcW w:w="740" w:type="dxa"/>
          </w:tcPr>
          <w:p>
            <w:pPr>
              <w:pStyle w:val="TableParagraph"/>
              <w:spacing w:line="137" w:lineRule="exact"/>
              <w:ind w:left="187"/>
              <w:rPr>
                <w:sz w:val="12"/>
              </w:rPr>
            </w:pPr>
            <w:r>
              <w:rPr>
                <w:spacing w:val="-5"/>
                <w:w w:val="120"/>
                <w:sz w:val="12"/>
              </w:rPr>
              <w:t>13</w:t>
            </w:r>
          </w:p>
        </w:tc>
        <w:tc>
          <w:tcPr>
            <w:tcW w:w="787" w:type="dxa"/>
          </w:tcPr>
          <w:p>
            <w:pPr>
              <w:pStyle w:val="TableParagraph"/>
              <w:spacing w:line="137" w:lineRule="exact"/>
              <w:ind w:right="129"/>
              <w:jc w:val="right"/>
              <w:rPr>
                <w:b/>
                <w:sz w:val="12"/>
              </w:rPr>
            </w:pPr>
            <w:r>
              <w:rPr>
                <w:b/>
                <w:spacing w:val="-2"/>
                <w:w w:val="125"/>
                <w:sz w:val="12"/>
              </w:rPr>
              <w:t>1212.10</w:t>
            </w:r>
          </w:p>
        </w:tc>
      </w:tr>
      <w:tr>
        <w:trPr>
          <w:trHeight w:val="171" w:hRule="atLeast"/>
        </w:trPr>
        <w:tc>
          <w:tcPr>
            <w:tcW w:w="829" w:type="dxa"/>
          </w:tcPr>
          <w:p>
            <w:pPr>
              <w:pStyle w:val="TableParagraph"/>
              <w:ind w:left="119"/>
              <w:rPr>
                <w:b/>
                <w:sz w:val="12"/>
              </w:rPr>
            </w:pPr>
            <w:r>
              <w:rPr>
                <w:b/>
                <w:w w:val="115"/>
                <w:sz w:val="12"/>
              </w:rPr>
              <w:t>R1-</w:t>
            </w:r>
            <w:r>
              <w:rPr>
                <w:b/>
                <w:spacing w:val="-5"/>
                <w:w w:val="115"/>
                <w:sz w:val="12"/>
              </w:rPr>
              <w:t>07</w:t>
            </w:r>
          </w:p>
        </w:tc>
        <w:tc>
          <w:tcPr>
            <w:tcW w:w="718" w:type="dxa"/>
          </w:tcPr>
          <w:p>
            <w:pPr>
              <w:pStyle w:val="TableParagraph"/>
              <w:ind w:left="196"/>
              <w:rPr>
                <w:sz w:val="12"/>
              </w:rPr>
            </w:pPr>
            <w:r>
              <w:rPr>
                <w:spacing w:val="-5"/>
                <w:w w:val="120"/>
                <w:sz w:val="12"/>
              </w:rPr>
              <w:t>10</w:t>
            </w:r>
          </w:p>
        </w:tc>
        <w:tc>
          <w:tcPr>
            <w:tcW w:w="873" w:type="dxa"/>
          </w:tcPr>
          <w:p>
            <w:pPr>
              <w:pStyle w:val="TableParagraph"/>
              <w:ind w:left="197"/>
              <w:rPr>
                <w:sz w:val="12"/>
              </w:rPr>
            </w:pPr>
            <w:r>
              <w:rPr>
                <w:spacing w:val="-2"/>
                <w:w w:val="120"/>
                <w:sz w:val="12"/>
              </w:rPr>
              <w:t>1117.90</w:t>
            </w:r>
          </w:p>
        </w:tc>
        <w:tc>
          <w:tcPr>
            <w:tcW w:w="741" w:type="dxa"/>
          </w:tcPr>
          <w:p>
            <w:pPr>
              <w:pStyle w:val="TableParagraph"/>
              <w:ind w:left="196"/>
              <w:rPr>
                <w:sz w:val="12"/>
              </w:rPr>
            </w:pPr>
            <w:r>
              <w:rPr>
                <w:spacing w:val="-5"/>
                <w:w w:val="120"/>
                <w:sz w:val="12"/>
              </w:rPr>
              <w:t>10</w:t>
            </w:r>
          </w:p>
        </w:tc>
        <w:tc>
          <w:tcPr>
            <w:tcW w:w="863" w:type="dxa"/>
          </w:tcPr>
          <w:p>
            <w:pPr>
              <w:pStyle w:val="TableParagraph"/>
              <w:ind w:left="185"/>
              <w:rPr>
                <w:sz w:val="12"/>
              </w:rPr>
            </w:pPr>
            <w:r>
              <w:rPr>
                <w:spacing w:val="-2"/>
                <w:w w:val="120"/>
                <w:sz w:val="12"/>
              </w:rPr>
              <w:t>1104.66</w:t>
            </w:r>
          </w:p>
        </w:tc>
        <w:tc>
          <w:tcPr>
            <w:tcW w:w="755" w:type="dxa"/>
          </w:tcPr>
          <w:p>
            <w:pPr>
              <w:pStyle w:val="TableParagraph"/>
              <w:ind w:left="194"/>
              <w:rPr>
                <w:sz w:val="12"/>
              </w:rPr>
            </w:pPr>
            <w:r>
              <w:rPr>
                <w:spacing w:val="-5"/>
                <w:w w:val="120"/>
                <w:sz w:val="12"/>
              </w:rPr>
              <w:t>10</w:t>
            </w:r>
          </w:p>
        </w:tc>
        <w:tc>
          <w:tcPr>
            <w:tcW w:w="849" w:type="dxa"/>
          </w:tcPr>
          <w:p>
            <w:pPr>
              <w:pStyle w:val="TableParagraph"/>
              <w:ind w:left="169"/>
              <w:rPr>
                <w:sz w:val="12"/>
              </w:rPr>
            </w:pPr>
            <w:r>
              <w:rPr>
                <w:spacing w:val="-2"/>
                <w:w w:val="120"/>
                <w:sz w:val="12"/>
              </w:rPr>
              <w:t>1104.66</w:t>
            </w:r>
          </w:p>
        </w:tc>
        <w:tc>
          <w:tcPr>
            <w:tcW w:w="734" w:type="dxa"/>
          </w:tcPr>
          <w:p>
            <w:pPr>
              <w:pStyle w:val="TableParagraph"/>
              <w:ind w:left="192"/>
              <w:rPr>
                <w:sz w:val="12"/>
              </w:rPr>
            </w:pPr>
            <w:r>
              <w:rPr>
                <w:spacing w:val="-5"/>
                <w:w w:val="120"/>
                <w:sz w:val="12"/>
              </w:rPr>
              <w:t>11</w:t>
            </w:r>
          </w:p>
        </w:tc>
        <w:tc>
          <w:tcPr>
            <w:tcW w:w="919" w:type="dxa"/>
          </w:tcPr>
          <w:p>
            <w:pPr>
              <w:pStyle w:val="TableParagraph"/>
              <w:ind w:left="176"/>
              <w:rPr>
                <w:sz w:val="12"/>
              </w:rPr>
            </w:pPr>
            <w:r>
              <w:rPr>
                <w:spacing w:val="-2"/>
                <w:w w:val="120"/>
                <w:sz w:val="12"/>
              </w:rPr>
              <w:t>1123.981</w:t>
            </w:r>
          </w:p>
        </w:tc>
        <w:tc>
          <w:tcPr>
            <w:tcW w:w="784" w:type="dxa"/>
          </w:tcPr>
          <w:p>
            <w:pPr>
              <w:pStyle w:val="TableParagraph"/>
              <w:ind w:left="190"/>
              <w:rPr>
                <w:sz w:val="12"/>
              </w:rPr>
            </w:pPr>
            <w:r>
              <w:rPr>
                <w:spacing w:val="-5"/>
                <w:w w:val="120"/>
                <w:sz w:val="12"/>
              </w:rPr>
              <w:t>11</w:t>
            </w:r>
          </w:p>
        </w:tc>
        <w:tc>
          <w:tcPr>
            <w:tcW w:w="821" w:type="dxa"/>
          </w:tcPr>
          <w:p>
            <w:pPr>
              <w:pStyle w:val="TableParagraph"/>
              <w:ind w:left="136"/>
              <w:rPr>
                <w:sz w:val="12"/>
              </w:rPr>
            </w:pPr>
            <w:r>
              <w:rPr>
                <w:spacing w:val="-2"/>
                <w:w w:val="120"/>
                <w:sz w:val="12"/>
              </w:rPr>
              <w:t>1100.25</w:t>
            </w:r>
          </w:p>
        </w:tc>
        <w:tc>
          <w:tcPr>
            <w:tcW w:w="740" w:type="dxa"/>
          </w:tcPr>
          <w:p>
            <w:pPr>
              <w:pStyle w:val="TableParagraph"/>
              <w:ind w:left="187"/>
              <w:rPr>
                <w:sz w:val="12"/>
              </w:rPr>
            </w:pPr>
            <w:r>
              <w:rPr>
                <w:spacing w:val="-5"/>
                <w:w w:val="120"/>
                <w:sz w:val="12"/>
              </w:rPr>
              <w:t>11</w:t>
            </w:r>
          </w:p>
        </w:tc>
        <w:tc>
          <w:tcPr>
            <w:tcW w:w="787" w:type="dxa"/>
          </w:tcPr>
          <w:p>
            <w:pPr>
              <w:pStyle w:val="TableParagraph"/>
              <w:ind w:right="129"/>
              <w:jc w:val="right"/>
              <w:rPr>
                <w:b/>
                <w:sz w:val="12"/>
              </w:rPr>
            </w:pPr>
            <w:r>
              <w:rPr>
                <w:b/>
                <w:spacing w:val="-2"/>
                <w:w w:val="125"/>
                <w:sz w:val="12"/>
              </w:rPr>
              <w:t>1075.50</w:t>
            </w:r>
          </w:p>
        </w:tc>
      </w:tr>
      <w:tr>
        <w:trPr>
          <w:trHeight w:val="171" w:hRule="atLeast"/>
        </w:trPr>
        <w:tc>
          <w:tcPr>
            <w:tcW w:w="829" w:type="dxa"/>
          </w:tcPr>
          <w:p>
            <w:pPr>
              <w:pStyle w:val="TableParagraph"/>
              <w:ind w:left="119"/>
              <w:rPr>
                <w:b/>
                <w:sz w:val="12"/>
              </w:rPr>
            </w:pPr>
            <w:r>
              <w:rPr>
                <w:b/>
                <w:w w:val="115"/>
                <w:sz w:val="12"/>
              </w:rPr>
              <w:t>R1-</w:t>
            </w:r>
            <w:r>
              <w:rPr>
                <w:b/>
                <w:spacing w:val="-5"/>
                <w:w w:val="115"/>
                <w:sz w:val="12"/>
              </w:rPr>
              <w:t>08</w:t>
            </w:r>
          </w:p>
        </w:tc>
        <w:tc>
          <w:tcPr>
            <w:tcW w:w="718" w:type="dxa"/>
          </w:tcPr>
          <w:p>
            <w:pPr>
              <w:pStyle w:val="TableParagraph"/>
              <w:ind w:left="196"/>
              <w:rPr>
                <w:sz w:val="12"/>
              </w:rPr>
            </w:pPr>
            <w:r>
              <w:rPr>
                <w:spacing w:val="-10"/>
                <w:w w:val="120"/>
                <w:sz w:val="12"/>
              </w:rPr>
              <w:t>9</w:t>
            </w:r>
          </w:p>
        </w:tc>
        <w:tc>
          <w:tcPr>
            <w:tcW w:w="873" w:type="dxa"/>
          </w:tcPr>
          <w:p>
            <w:pPr>
              <w:pStyle w:val="TableParagraph"/>
              <w:ind w:right="207"/>
              <w:jc w:val="right"/>
              <w:rPr>
                <w:sz w:val="12"/>
              </w:rPr>
            </w:pPr>
            <w:r>
              <w:rPr>
                <w:spacing w:val="-2"/>
                <w:w w:val="120"/>
                <w:sz w:val="12"/>
              </w:rPr>
              <w:t>976.06</w:t>
            </w:r>
          </w:p>
        </w:tc>
        <w:tc>
          <w:tcPr>
            <w:tcW w:w="741" w:type="dxa"/>
          </w:tcPr>
          <w:p>
            <w:pPr>
              <w:pStyle w:val="TableParagraph"/>
              <w:ind w:left="196"/>
              <w:rPr>
                <w:sz w:val="12"/>
              </w:rPr>
            </w:pPr>
            <w:r>
              <w:rPr>
                <w:spacing w:val="-10"/>
                <w:w w:val="120"/>
                <w:sz w:val="12"/>
              </w:rPr>
              <w:t>9</w:t>
            </w:r>
          </w:p>
        </w:tc>
        <w:tc>
          <w:tcPr>
            <w:tcW w:w="863" w:type="dxa"/>
          </w:tcPr>
          <w:p>
            <w:pPr>
              <w:pStyle w:val="TableParagraph"/>
              <w:ind w:right="209"/>
              <w:jc w:val="right"/>
              <w:rPr>
                <w:sz w:val="12"/>
              </w:rPr>
            </w:pPr>
            <w:r>
              <w:rPr>
                <w:spacing w:val="-2"/>
                <w:w w:val="120"/>
                <w:sz w:val="12"/>
              </w:rPr>
              <w:t>963.99</w:t>
            </w:r>
          </w:p>
        </w:tc>
        <w:tc>
          <w:tcPr>
            <w:tcW w:w="755" w:type="dxa"/>
          </w:tcPr>
          <w:p>
            <w:pPr>
              <w:pStyle w:val="TableParagraph"/>
              <w:ind w:left="194"/>
              <w:rPr>
                <w:sz w:val="12"/>
              </w:rPr>
            </w:pPr>
            <w:r>
              <w:rPr>
                <w:spacing w:val="-10"/>
                <w:w w:val="120"/>
                <w:sz w:val="12"/>
              </w:rPr>
              <w:t>9</w:t>
            </w:r>
          </w:p>
        </w:tc>
        <w:tc>
          <w:tcPr>
            <w:tcW w:w="849" w:type="dxa"/>
          </w:tcPr>
          <w:p>
            <w:pPr>
              <w:pStyle w:val="TableParagraph"/>
              <w:ind w:right="211"/>
              <w:jc w:val="right"/>
              <w:rPr>
                <w:sz w:val="12"/>
              </w:rPr>
            </w:pPr>
            <w:r>
              <w:rPr>
                <w:spacing w:val="-2"/>
                <w:w w:val="120"/>
                <w:sz w:val="12"/>
              </w:rPr>
              <w:t>960.88</w:t>
            </w:r>
          </w:p>
        </w:tc>
        <w:tc>
          <w:tcPr>
            <w:tcW w:w="734" w:type="dxa"/>
          </w:tcPr>
          <w:p>
            <w:pPr>
              <w:pStyle w:val="TableParagraph"/>
              <w:ind w:left="192"/>
              <w:rPr>
                <w:sz w:val="12"/>
              </w:rPr>
            </w:pPr>
            <w:r>
              <w:rPr>
                <w:spacing w:val="-5"/>
                <w:w w:val="120"/>
                <w:sz w:val="12"/>
              </w:rPr>
              <w:t>10</w:t>
            </w:r>
          </w:p>
        </w:tc>
        <w:tc>
          <w:tcPr>
            <w:tcW w:w="919" w:type="dxa"/>
          </w:tcPr>
          <w:p>
            <w:pPr>
              <w:pStyle w:val="TableParagraph"/>
              <w:ind w:left="176"/>
              <w:rPr>
                <w:sz w:val="12"/>
              </w:rPr>
            </w:pPr>
            <w:r>
              <w:rPr>
                <w:spacing w:val="-2"/>
                <w:w w:val="120"/>
                <w:sz w:val="12"/>
              </w:rPr>
              <w:t>1011.682</w:t>
            </w:r>
          </w:p>
        </w:tc>
        <w:tc>
          <w:tcPr>
            <w:tcW w:w="784" w:type="dxa"/>
          </w:tcPr>
          <w:p>
            <w:pPr>
              <w:pStyle w:val="TableParagraph"/>
              <w:ind w:left="190"/>
              <w:rPr>
                <w:sz w:val="12"/>
              </w:rPr>
            </w:pPr>
            <w:r>
              <w:rPr>
                <w:spacing w:val="-10"/>
                <w:w w:val="120"/>
                <w:sz w:val="12"/>
              </w:rPr>
              <w:t>9</w:t>
            </w:r>
          </w:p>
        </w:tc>
        <w:tc>
          <w:tcPr>
            <w:tcW w:w="821" w:type="dxa"/>
          </w:tcPr>
          <w:p>
            <w:pPr>
              <w:pStyle w:val="TableParagraph"/>
              <w:ind w:right="205"/>
              <w:jc w:val="right"/>
              <w:rPr>
                <w:b/>
                <w:sz w:val="12"/>
              </w:rPr>
            </w:pPr>
            <w:r>
              <w:rPr>
                <w:b/>
                <w:spacing w:val="-2"/>
                <w:w w:val="125"/>
                <w:sz w:val="12"/>
              </w:rPr>
              <w:t>958.66</w:t>
            </w:r>
          </w:p>
        </w:tc>
        <w:tc>
          <w:tcPr>
            <w:tcW w:w="740" w:type="dxa"/>
          </w:tcPr>
          <w:p>
            <w:pPr>
              <w:pStyle w:val="TableParagraph"/>
              <w:ind w:left="187"/>
              <w:rPr>
                <w:sz w:val="12"/>
              </w:rPr>
            </w:pPr>
            <w:r>
              <w:rPr>
                <w:spacing w:val="-5"/>
                <w:w w:val="120"/>
                <w:sz w:val="12"/>
              </w:rPr>
              <w:t>10</w:t>
            </w:r>
          </w:p>
        </w:tc>
        <w:tc>
          <w:tcPr>
            <w:tcW w:w="787" w:type="dxa"/>
          </w:tcPr>
          <w:p>
            <w:pPr>
              <w:pStyle w:val="TableParagraph"/>
              <w:ind w:right="141"/>
              <w:jc w:val="right"/>
              <w:rPr>
                <w:sz w:val="12"/>
              </w:rPr>
            </w:pPr>
            <w:r>
              <w:rPr>
                <w:spacing w:val="-2"/>
                <w:w w:val="120"/>
                <w:sz w:val="12"/>
              </w:rPr>
              <w:t>959.88</w:t>
            </w:r>
          </w:p>
        </w:tc>
      </w:tr>
      <w:tr>
        <w:trPr>
          <w:trHeight w:val="171" w:hRule="atLeast"/>
        </w:trPr>
        <w:tc>
          <w:tcPr>
            <w:tcW w:w="829" w:type="dxa"/>
          </w:tcPr>
          <w:p>
            <w:pPr>
              <w:pStyle w:val="TableParagraph"/>
              <w:ind w:left="119"/>
              <w:rPr>
                <w:b/>
                <w:sz w:val="12"/>
              </w:rPr>
            </w:pPr>
            <w:r>
              <w:rPr>
                <w:b/>
                <w:w w:val="115"/>
                <w:sz w:val="12"/>
              </w:rPr>
              <w:t>R1-</w:t>
            </w:r>
            <w:r>
              <w:rPr>
                <w:b/>
                <w:spacing w:val="-5"/>
                <w:w w:val="115"/>
                <w:sz w:val="12"/>
              </w:rPr>
              <w:t>09</w:t>
            </w:r>
          </w:p>
        </w:tc>
        <w:tc>
          <w:tcPr>
            <w:tcW w:w="718" w:type="dxa"/>
          </w:tcPr>
          <w:p>
            <w:pPr>
              <w:pStyle w:val="TableParagraph"/>
              <w:ind w:left="196"/>
              <w:rPr>
                <w:sz w:val="12"/>
              </w:rPr>
            </w:pPr>
            <w:r>
              <w:rPr>
                <w:spacing w:val="-5"/>
                <w:w w:val="120"/>
                <w:sz w:val="12"/>
              </w:rPr>
              <w:t>11</w:t>
            </w:r>
          </w:p>
        </w:tc>
        <w:tc>
          <w:tcPr>
            <w:tcW w:w="873" w:type="dxa"/>
          </w:tcPr>
          <w:p>
            <w:pPr>
              <w:pStyle w:val="TableParagraph"/>
              <w:ind w:left="197"/>
              <w:rPr>
                <w:sz w:val="12"/>
              </w:rPr>
            </w:pPr>
            <w:r>
              <w:rPr>
                <w:spacing w:val="-2"/>
                <w:w w:val="120"/>
                <w:sz w:val="12"/>
              </w:rPr>
              <w:t>1229.70</w:t>
            </w:r>
          </w:p>
        </w:tc>
        <w:tc>
          <w:tcPr>
            <w:tcW w:w="741" w:type="dxa"/>
          </w:tcPr>
          <w:p>
            <w:pPr>
              <w:pStyle w:val="TableParagraph"/>
              <w:ind w:left="196"/>
              <w:rPr>
                <w:sz w:val="12"/>
              </w:rPr>
            </w:pPr>
            <w:r>
              <w:rPr>
                <w:spacing w:val="-5"/>
                <w:w w:val="120"/>
                <w:sz w:val="12"/>
              </w:rPr>
              <w:t>11</w:t>
            </w:r>
          </w:p>
        </w:tc>
        <w:tc>
          <w:tcPr>
            <w:tcW w:w="863" w:type="dxa"/>
          </w:tcPr>
          <w:p>
            <w:pPr>
              <w:pStyle w:val="TableParagraph"/>
              <w:ind w:left="185"/>
              <w:rPr>
                <w:sz w:val="12"/>
              </w:rPr>
            </w:pPr>
            <w:r>
              <w:rPr>
                <w:spacing w:val="-2"/>
                <w:w w:val="120"/>
                <w:sz w:val="12"/>
              </w:rPr>
              <w:t>1194.73</w:t>
            </w:r>
          </w:p>
        </w:tc>
        <w:tc>
          <w:tcPr>
            <w:tcW w:w="755" w:type="dxa"/>
          </w:tcPr>
          <w:p>
            <w:pPr>
              <w:pStyle w:val="TableParagraph"/>
              <w:ind w:left="194"/>
              <w:rPr>
                <w:sz w:val="12"/>
              </w:rPr>
            </w:pPr>
            <w:r>
              <w:rPr>
                <w:spacing w:val="-5"/>
                <w:w w:val="120"/>
                <w:sz w:val="12"/>
              </w:rPr>
              <w:t>11</w:t>
            </w:r>
          </w:p>
        </w:tc>
        <w:tc>
          <w:tcPr>
            <w:tcW w:w="849" w:type="dxa"/>
          </w:tcPr>
          <w:p>
            <w:pPr>
              <w:pStyle w:val="TableParagraph"/>
              <w:ind w:left="169"/>
              <w:rPr>
                <w:sz w:val="12"/>
              </w:rPr>
            </w:pPr>
            <w:r>
              <w:rPr>
                <w:spacing w:val="-2"/>
                <w:w w:val="120"/>
                <w:sz w:val="12"/>
              </w:rPr>
              <w:t>1194.73</w:t>
            </w:r>
          </w:p>
        </w:tc>
        <w:tc>
          <w:tcPr>
            <w:tcW w:w="734" w:type="dxa"/>
          </w:tcPr>
          <w:p>
            <w:pPr>
              <w:pStyle w:val="TableParagraph"/>
              <w:ind w:left="192"/>
              <w:rPr>
                <w:sz w:val="12"/>
              </w:rPr>
            </w:pPr>
            <w:r>
              <w:rPr>
                <w:spacing w:val="-5"/>
                <w:w w:val="120"/>
                <w:sz w:val="12"/>
              </w:rPr>
              <w:t>12</w:t>
            </w:r>
          </w:p>
        </w:tc>
        <w:tc>
          <w:tcPr>
            <w:tcW w:w="919" w:type="dxa"/>
          </w:tcPr>
          <w:p>
            <w:pPr>
              <w:pStyle w:val="TableParagraph"/>
              <w:ind w:left="176"/>
              <w:rPr>
                <w:sz w:val="12"/>
              </w:rPr>
            </w:pPr>
            <w:r>
              <w:rPr>
                <w:spacing w:val="-2"/>
                <w:w w:val="120"/>
                <w:sz w:val="12"/>
              </w:rPr>
              <w:t>1211.630</w:t>
            </w:r>
          </w:p>
        </w:tc>
        <w:tc>
          <w:tcPr>
            <w:tcW w:w="784" w:type="dxa"/>
          </w:tcPr>
          <w:p>
            <w:pPr>
              <w:pStyle w:val="TableParagraph"/>
              <w:ind w:left="190"/>
              <w:rPr>
                <w:sz w:val="12"/>
              </w:rPr>
            </w:pPr>
            <w:r>
              <w:rPr>
                <w:spacing w:val="-5"/>
                <w:w w:val="120"/>
                <w:sz w:val="12"/>
              </w:rPr>
              <w:t>12</w:t>
            </w:r>
          </w:p>
        </w:tc>
        <w:tc>
          <w:tcPr>
            <w:tcW w:w="821" w:type="dxa"/>
          </w:tcPr>
          <w:p>
            <w:pPr>
              <w:pStyle w:val="TableParagraph"/>
              <w:ind w:left="124"/>
              <w:rPr>
                <w:b/>
                <w:sz w:val="12"/>
              </w:rPr>
            </w:pPr>
            <w:r>
              <w:rPr>
                <w:b/>
                <w:spacing w:val="-2"/>
                <w:w w:val="125"/>
                <w:sz w:val="12"/>
              </w:rPr>
              <w:t>1101.99</w:t>
            </w:r>
          </w:p>
        </w:tc>
        <w:tc>
          <w:tcPr>
            <w:tcW w:w="740" w:type="dxa"/>
          </w:tcPr>
          <w:p>
            <w:pPr>
              <w:pStyle w:val="TableParagraph"/>
              <w:ind w:left="187"/>
              <w:rPr>
                <w:sz w:val="12"/>
              </w:rPr>
            </w:pPr>
            <w:r>
              <w:rPr>
                <w:spacing w:val="-5"/>
                <w:w w:val="120"/>
                <w:sz w:val="12"/>
              </w:rPr>
              <w:t>12</w:t>
            </w:r>
          </w:p>
        </w:tc>
        <w:tc>
          <w:tcPr>
            <w:tcW w:w="787" w:type="dxa"/>
          </w:tcPr>
          <w:p>
            <w:pPr>
              <w:pStyle w:val="TableParagraph"/>
              <w:ind w:right="140"/>
              <w:jc w:val="right"/>
              <w:rPr>
                <w:sz w:val="12"/>
              </w:rPr>
            </w:pPr>
            <w:r>
              <w:rPr>
                <w:spacing w:val="-2"/>
                <w:w w:val="120"/>
                <w:sz w:val="12"/>
              </w:rPr>
              <w:t>1155.80</w:t>
            </w:r>
          </w:p>
        </w:tc>
      </w:tr>
      <w:tr>
        <w:trPr>
          <w:trHeight w:val="171" w:hRule="atLeast"/>
        </w:trPr>
        <w:tc>
          <w:tcPr>
            <w:tcW w:w="829" w:type="dxa"/>
          </w:tcPr>
          <w:p>
            <w:pPr>
              <w:pStyle w:val="TableParagraph"/>
              <w:ind w:left="119"/>
              <w:rPr>
                <w:b/>
                <w:sz w:val="12"/>
              </w:rPr>
            </w:pPr>
            <w:r>
              <w:rPr>
                <w:b/>
                <w:w w:val="115"/>
                <w:sz w:val="12"/>
              </w:rPr>
              <w:t>R1-</w:t>
            </w:r>
            <w:r>
              <w:rPr>
                <w:b/>
                <w:spacing w:val="-5"/>
                <w:w w:val="115"/>
                <w:sz w:val="12"/>
              </w:rPr>
              <w:t>10</w:t>
            </w:r>
          </w:p>
        </w:tc>
        <w:tc>
          <w:tcPr>
            <w:tcW w:w="718" w:type="dxa"/>
          </w:tcPr>
          <w:p>
            <w:pPr>
              <w:pStyle w:val="TableParagraph"/>
              <w:ind w:left="196"/>
              <w:rPr>
                <w:sz w:val="12"/>
              </w:rPr>
            </w:pPr>
            <w:r>
              <w:rPr>
                <w:spacing w:val="-5"/>
                <w:w w:val="120"/>
                <w:sz w:val="12"/>
              </w:rPr>
              <w:t>10</w:t>
            </w:r>
          </w:p>
        </w:tc>
        <w:tc>
          <w:tcPr>
            <w:tcW w:w="873" w:type="dxa"/>
          </w:tcPr>
          <w:p>
            <w:pPr>
              <w:pStyle w:val="TableParagraph"/>
              <w:ind w:left="197"/>
              <w:rPr>
                <w:sz w:val="12"/>
              </w:rPr>
            </w:pPr>
            <w:r>
              <w:rPr>
                <w:spacing w:val="-2"/>
                <w:w w:val="120"/>
                <w:sz w:val="12"/>
              </w:rPr>
              <w:t>1196.50</w:t>
            </w:r>
          </w:p>
        </w:tc>
        <w:tc>
          <w:tcPr>
            <w:tcW w:w="741" w:type="dxa"/>
          </w:tcPr>
          <w:p>
            <w:pPr>
              <w:pStyle w:val="TableParagraph"/>
              <w:ind w:left="196"/>
              <w:rPr>
                <w:sz w:val="12"/>
              </w:rPr>
            </w:pPr>
            <w:r>
              <w:rPr>
                <w:spacing w:val="-5"/>
                <w:w w:val="120"/>
                <w:sz w:val="12"/>
              </w:rPr>
              <w:t>10</w:t>
            </w:r>
          </w:p>
        </w:tc>
        <w:tc>
          <w:tcPr>
            <w:tcW w:w="863" w:type="dxa"/>
          </w:tcPr>
          <w:p>
            <w:pPr>
              <w:pStyle w:val="TableParagraph"/>
              <w:ind w:left="185"/>
              <w:rPr>
                <w:sz w:val="12"/>
              </w:rPr>
            </w:pPr>
            <w:r>
              <w:rPr>
                <w:spacing w:val="-2"/>
                <w:w w:val="120"/>
                <w:sz w:val="12"/>
              </w:rPr>
              <w:t>1118.84</w:t>
            </w:r>
          </w:p>
        </w:tc>
        <w:tc>
          <w:tcPr>
            <w:tcW w:w="755" w:type="dxa"/>
          </w:tcPr>
          <w:p>
            <w:pPr>
              <w:pStyle w:val="TableParagraph"/>
              <w:ind w:left="194"/>
              <w:rPr>
                <w:sz w:val="12"/>
              </w:rPr>
            </w:pPr>
            <w:r>
              <w:rPr>
                <w:spacing w:val="-5"/>
                <w:w w:val="120"/>
                <w:sz w:val="12"/>
              </w:rPr>
              <w:t>10</w:t>
            </w:r>
          </w:p>
        </w:tc>
        <w:tc>
          <w:tcPr>
            <w:tcW w:w="849" w:type="dxa"/>
          </w:tcPr>
          <w:p>
            <w:pPr>
              <w:pStyle w:val="TableParagraph"/>
              <w:ind w:left="169"/>
              <w:rPr>
                <w:sz w:val="12"/>
              </w:rPr>
            </w:pPr>
            <w:r>
              <w:rPr>
                <w:spacing w:val="-2"/>
                <w:w w:val="120"/>
                <w:sz w:val="12"/>
              </w:rPr>
              <w:t>1118.84</w:t>
            </w:r>
          </w:p>
        </w:tc>
        <w:tc>
          <w:tcPr>
            <w:tcW w:w="734" w:type="dxa"/>
          </w:tcPr>
          <w:p>
            <w:pPr>
              <w:pStyle w:val="TableParagraph"/>
              <w:ind w:left="192"/>
              <w:rPr>
                <w:sz w:val="12"/>
              </w:rPr>
            </w:pPr>
            <w:r>
              <w:rPr>
                <w:spacing w:val="-5"/>
                <w:w w:val="120"/>
                <w:sz w:val="12"/>
              </w:rPr>
              <w:t>11</w:t>
            </w:r>
          </w:p>
        </w:tc>
        <w:tc>
          <w:tcPr>
            <w:tcW w:w="919" w:type="dxa"/>
          </w:tcPr>
          <w:p>
            <w:pPr>
              <w:pStyle w:val="TableParagraph"/>
              <w:ind w:left="176"/>
              <w:rPr>
                <w:sz w:val="12"/>
              </w:rPr>
            </w:pPr>
            <w:r>
              <w:rPr>
                <w:spacing w:val="-2"/>
                <w:w w:val="120"/>
                <w:sz w:val="12"/>
              </w:rPr>
              <w:t>1190.362</w:t>
            </w:r>
          </w:p>
        </w:tc>
        <w:tc>
          <w:tcPr>
            <w:tcW w:w="784" w:type="dxa"/>
          </w:tcPr>
          <w:p>
            <w:pPr>
              <w:pStyle w:val="TableParagraph"/>
              <w:ind w:left="190"/>
              <w:rPr>
                <w:sz w:val="12"/>
              </w:rPr>
            </w:pPr>
            <w:r>
              <w:rPr>
                <w:spacing w:val="-5"/>
                <w:w w:val="120"/>
                <w:sz w:val="12"/>
              </w:rPr>
              <w:t>12</w:t>
            </w:r>
          </w:p>
        </w:tc>
        <w:tc>
          <w:tcPr>
            <w:tcW w:w="821" w:type="dxa"/>
          </w:tcPr>
          <w:p>
            <w:pPr>
              <w:pStyle w:val="TableParagraph"/>
              <w:ind w:left="136"/>
              <w:rPr>
                <w:sz w:val="12"/>
              </w:rPr>
            </w:pPr>
            <w:r>
              <w:rPr>
                <w:spacing w:val="-2"/>
                <w:w w:val="120"/>
                <w:sz w:val="12"/>
              </w:rPr>
              <w:t>1119.53</w:t>
            </w:r>
          </w:p>
        </w:tc>
        <w:tc>
          <w:tcPr>
            <w:tcW w:w="740" w:type="dxa"/>
          </w:tcPr>
          <w:p>
            <w:pPr>
              <w:pStyle w:val="TableParagraph"/>
              <w:ind w:left="187"/>
              <w:rPr>
                <w:sz w:val="12"/>
              </w:rPr>
            </w:pPr>
            <w:r>
              <w:rPr>
                <w:spacing w:val="-5"/>
                <w:w w:val="120"/>
                <w:sz w:val="12"/>
              </w:rPr>
              <w:t>12</w:t>
            </w:r>
          </w:p>
        </w:tc>
        <w:tc>
          <w:tcPr>
            <w:tcW w:w="787" w:type="dxa"/>
          </w:tcPr>
          <w:p>
            <w:pPr>
              <w:pStyle w:val="TableParagraph"/>
              <w:ind w:right="129"/>
              <w:jc w:val="right"/>
              <w:rPr>
                <w:b/>
                <w:sz w:val="12"/>
              </w:rPr>
            </w:pPr>
            <w:r>
              <w:rPr>
                <w:b/>
                <w:spacing w:val="-2"/>
                <w:w w:val="125"/>
                <w:sz w:val="12"/>
              </w:rPr>
              <w:t>1092.40</w:t>
            </w:r>
          </w:p>
        </w:tc>
      </w:tr>
      <w:tr>
        <w:trPr>
          <w:trHeight w:val="171" w:hRule="atLeast"/>
        </w:trPr>
        <w:tc>
          <w:tcPr>
            <w:tcW w:w="829" w:type="dxa"/>
          </w:tcPr>
          <w:p>
            <w:pPr>
              <w:pStyle w:val="TableParagraph"/>
              <w:ind w:left="119"/>
              <w:rPr>
                <w:b/>
                <w:sz w:val="12"/>
              </w:rPr>
            </w:pPr>
            <w:r>
              <w:rPr>
                <w:b/>
                <w:w w:val="115"/>
                <w:sz w:val="12"/>
              </w:rPr>
              <w:t>R1-</w:t>
            </w:r>
            <w:r>
              <w:rPr>
                <w:b/>
                <w:spacing w:val="-5"/>
                <w:w w:val="115"/>
                <w:sz w:val="12"/>
              </w:rPr>
              <w:t>11</w:t>
            </w:r>
          </w:p>
        </w:tc>
        <w:tc>
          <w:tcPr>
            <w:tcW w:w="718" w:type="dxa"/>
          </w:tcPr>
          <w:p>
            <w:pPr>
              <w:pStyle w:val="TableParagraph"/>
              <w:ind w:left="196"/>
              <w:rPr>
                <w:sz w:val="12"/>
              </w:rPr>
            </w:pPr>
            <w:r>
              <w:rPr>
                <w:spacing w:val="-5"/>
                <w:w w:val="120"/>
                <w:sz w:val="12"/>
              </w:rPr>
              <w:t>10</w:t>
            </w:r>
          </w:p>
        </w:tc>
        <w:tc>
          <w:tcPr>
            <w:tcW w:w="873" w:type="dxa"/>
          </w:tcPr>
          <w:p>
            <w:pPr>
              <w:pStyle w:val="TableParagraph"/>
              <w:ind w:left="197"/>
              <w:rPr>
                <w:sz w:val="12"/>
              </w:rPr>
            </w:pPr>
            <w:r>
              <w:rPr>
                <w:spacing w:val="-2"/>
                <w:w w:val="120"/>
                <w:sz w:val="12"/>
              </w:rPr>
              <w:t>1123.60</w:t>
            </w:r>
          </w:p>
        </w:tc>
        <w:tc>
          <w:tcPr>
            <w:tcW w:w="741" w:type="dxa"/>
          </w:tcPr>
          <w:p>
            <w:pPr>
              <w:pStyle w:val="TableParagraph"/>
              <w:ind w:left="196"/>
              <w:rPr>
                <w:sz w:val="12"/>
              </w:rPr>
            </w:pPr>
            <w:r>
              <w:rPr>
                <w:spacing w:val="-5"/>
                <w:w w:val="120"/>
                <w:sz w:val="12"/>
              </w:rPr>
              <w:t>10</w:t>
            </w:r>
          </w:p>
        </w:tc>
        <w:tc>
          <w:tcPr>
            <w:tcW w:w="863" w:type="dxa"/>
          </w:tcPr>
          <w:p>
            <w:pPr>
              <w:pStyle w:val="TableParagraph"/>
              <w:ind w:left="185"/>
              <w:rPr>
                <w:sz w:val="12"/>
              </w:rPr>
            </w:pPr>
            <w:r>
              <w:rPr>
                <w:spacing w:val="-2"/>
                <w:w w:val="120"/>
                <w:sz w:val="12"/>
              </w:rPr>
              <w:t>1096.73</w:t>
            </w:r>
          </w:p>
        </w:tc>
        <w:tc>
          <w:tcPr>
            <w:tcW w:w="755" w:type="dxa"/>
          </w:tcPr>
          <w:p>
            <w:pPr>
              <w:pStyle w:val="TableParagraph"/>
              <w:ind w:left="194"/>
              <w:rPr>
                <w:sz w:val="12"/>
              </w:rPr>
            </w:pPr>
            <w:r>
              <w:rPr>
                <w:spacing w:val="-5"/>
                <w:w w:val="120"/>
                <w:sz w:val="12"/>
              </w:rPr>
              <w:t>10</w:t>
            </w:r>
          </w:p>
        </w:tc>
        <w:tc>
          <w:tcPr>
            <w:tcW w:w="849" w:type="dxa"/>
          </w:tcPr>
          <w:p>
            <w:pPr>
              <w:pStyle w:val="TableParagraph"/>
              <w:ind w:left="169"/>
              <w:rPr>
                <w:sz w:val="12"/>
              </w:rPr>
            </w:pPr>
            <w:r>
              <w:rPr>
                <w:spacing w:val="-2"/>
                <w:w w:val="120"/>
                <w:sz w:val="12"/>
              </w:rPr>
              <w:t>1096.73</w:t>
            </w:r>
          </w:p>
        </w:tc>
        <w:tc>
          <w:tcPr>
            <w:tcW w:w="734" w:type="dxa"/>
          </w:tcPr>
          <w:p>
            <w:pPr>
              <w:pStyle w:val="TableParagraph"/>
              <w:ind w:left="192"/>
              <w:rPr>
                <w:sz w:val="12"/>
              </w:rPr>
            </w:pPr>
            <w:r>
              <w:rPr>
                <w:spacing w:val="-5"/>
                <w:w w:val="120"/>
                <w:sz w:val="12"/>
              </w:rPr>
              <w:t>11</w:t>
            </w:r>
          </w:p>
        </w:tc>
        <w:tc>
          <w:tcPr>
            <w:tcW w:w="919" w:type="dxa"/>
          </w:tcPr>
          <w:p>
            <w:pPr>
              <w:pStyle w:val="TableParagraph"/>
              <w:ind w:left="176"/>
              <w:rPr>
                <w:sz w:val="12"/>
              </w:rPr>
            </w:pPr>
            <w:r>
              <w:rPr>
                <w:spacing w:val="-2"/>
                <w:w w:val="120"/>
                <w:sz w:val="12"/>
              </w:rPr>
              <w:t>1102.987</w:t>
            </w:r>
          </w:p>
        </w:tc>
        <w:tc>
          <w:tcPr>
            <w:tcW w:w="784" w:type="dxa"/>
          </w:tcPr>
          <w:p>
            <w:pPr>
              <w:pStyle w:val="TableParagraph"/>
              <w:ind w:left="190"/>
              <w:rPr>
                <w:sz w:val="12"/>
              </w:rPr>
            </w:pPr>
            <w:r>
              <w:rPr>
                <w:spacing w:val="-5"/>
                <w:w w:val="120"/>
                <w:sz w:val="12"/>
              </w:rPr>
              <w:t>12</w:t>
            </w:r>
          </w:p>
        </w:tc>
        <w:tc>
          <w:tcPr>
            <w:tcW w:w="821" w:type="dxa"/>
          </w:tcPr>
          <w:p>
            <w:pPr>
              <w:pStyle w:val="TableParagraph"/>
              <w:ind w:left="136"/>
              <w:rPr>
                <w:sz w:val="12"/>
              </w:rPr>
            </w:pPr>
            <w:r>
              <w:rPr>
                <w:spacing w:val="-2"/>
                <w:w w:val="120"/>
                <w:sz w:val="12"/>
              </w:rPr>
              <w:t>1091.11</w:t>
            </w:r>
          </w:p>
        </w:tc>
        <w:tc>
          <w:tcPr>
            <w:tcW w:w="740" w:type="dxa"/>
          </w:tcPr>
          <w:p>
            <w:pPr>
              <w:pStyle w:val="TableParagraph"/>
              <w:ind w:left="187"/>
              <w:rPr>
                <w:sz w:val="12"/>
              </w:rPr>
            </w:pPr>
            <w:r>
              <w:rPr>
                <w:spacing w:val="-5"/>
                <w:w w:val="120"/>
                <w:sz w:val="12"/>
              </w:rPr>
              <w:t>12</w:t>
            </w:r>
          </w:p>
        </w:tc>
        <w:tc>
          <w:tcPr>
            <w:tcW w:w="787" w:type="dxa"/>
          </w:tcPr>
          <w:p>
            <w:pPr>
              <w:pStyle w:val="TableParagraph"/>
              <w:ind w:right="129"/>
              <w:jc w:val="right"/>
              <w:rPr>
                <w:b/>
                <w:sz w:val="12"/>
              </w:rPr>
            </w:pPr>
            <w:r>
              <w:rPr>
                <w:b/>
                <w:spacing w:val="-2"/>
                <w:w w:val="125"/>
                <w:sz w:val="12"/>
              </w:rPr>
              <w:t>1059.20</w:t>
            </w:r>
          </w:p>
        </w:tc>
      </w:tr>
      <w:tr>
        <w:trPr>
          <w:trHeight w:val="171" w:hRule="atLeast"/>
        </w:trPr>
        <w:tc>
          <w:tcPr>
            <w:tcW w:w="829" w:type="dxa"/>
          </w:tcPr>
          <w:p>
            <w:pPr>
              <w:pStyle w:val="TableParagraph"/>
              <w:ind w:left="119"/>
              <w:rPr>
                <w:b/>
                <w:sz w:val="12"/>
              </w:rPr>
            </w:pPr>
            <w:r>
              <w:rPr>
                <w:b/>
                <w:w w:val="115"/>
                <w:sz w:val="12"/>
              </w:rPr>
              <w:t>R1-</w:t>
            </w:r>
            <w:r>
              <w:rPr>
                <w:b/>
                <w:spacing w:val="-5"/>
                <w:w w:val="115"/>
                <w:sz w:val="12"/>
              </w:rPr>
              <w:t>12</w:t>
            </w:r>
          </w:p>
        </w:tc>
        <w:tc>
          <w:tcPr>
            <w:tcW w:w="718" w:type="dxa"/>
          </w:tcPr>
          <w:p>
            <w:pPr>
              <w:pStyle w:val="TableParagraph"/>
              <w:ind w:left="196"/>
              <w:rPr>
                <w:sz w:val="12"/>
              </w:rPr>
            </w:pPr>
            <w:r>
              <w:rPr>
                <w:spacing w:val="-10"/>
                <w:w w:val="120"/>
                <w:sz w:val="12"/>
              </w:rPr>
              <w:t>9</w:t>
            </w:r>
          </w:p>
        </w:tc>
        <w:tc>
          <w:tcPr>
            <w:tcW w:w="873" w:type="dxa"/>
          </w:tcPr>
          <w:p>
            <w:pPr>
              <w:pStyle w:val="TableParagraph"/>
              <w:ind w:left="197"/>
              <w:rPr>
                <w:sz w:val="12"/>
              </w:rPr>
            </w:pPr>
            <w:r>
              <w:rPr>
                <w:spacing w:val="-2"/>
                <w:w w:val="120"/>
                <w:sz w:val="12"/>
              </w:rPr>
              <w:t>1030.00</w:t>
            </w:r>
          </w:p>
        </w:tc>
        <w:tc>
          <w:tcPr>
            <w:tcW w:w="741" w:type="dxa"/>
          </w:tcPr>
          <w:p>
            <w:pPr>
              <w:pStyle w:val="TableParagraph"/>
              <w:ind w:left="196"/>
              <w:rPr>
                <w:sz w:val="12"/>
              </w:rPr>
            </w:pPr>
            <w:r>
              <w:rPr>
                <w:spacing w:val="-10"/>
                <w:w w:val="120"/>
                <w:sz w:val="12"/>
              </w:rPr>
              <w:t>9</w:t>
            </w:r>
          </w:p>
        </w:tc>
        <w:tc>
          <w:tcPr>
            <w:tcW w:w="863" w:type="dxa"/>
          </w:tcPr>
          <w:p>
            <w:pPr>
              <w:pStyle w:val="TableParagraph"/>
              <w:ind w:right="209"/>
              <w:jc w:val="right"/>
              <w:rPr>
                <w:sz w:val="12"/>
              </w:rPr>
            </w:pPr>
            <w:r>
              <w:rPr>
                <w:spacing w:val="-2"/>
                <w:w w:val="120"/>
                <w:sz w:val="12"/>
              </w:rPr>
              <w:t>989.27</w:t>
            </w:r>
          </w:p>
        </w:tc>
        <w:tc>
          <w:tcPr>
            <w:tcW w:w="755" w:type="dxa"/>
          </w:tcPr>
          <w:p>
            <w:pPr>
              <w:pStyle w:val="TableParagraph"/>
              <w:ind w:left="194"/>
              <w:rPr>
                <w:sz w:val="12"/>
              </w:rPr>
            </w:pPr>
            <w:r>
              <w:rPr>
                <w:spacing w:val="-10"/>
                <w:w w:val="120"/>
                <w:sz w:val="12"/>
              </w:rPr>
              <w:t>9</w:t>
            </w:r>
          </w:p>
        </w:tc>
        <w:tc>
          <w:tcPr>
            <w:tcW w:w="849" w:type="dxa"/>
          </w:tcPr>
          <w:p>
            <w:pPr>
              <w:pStyle w:val="TableParagraph"/>
              <w:ind w:right="211"/>
              <w:jc w:val="right"/>
              <w:rPr>
                <w:sz w:val="12"/>
              </w:rPr>
            </w:pPr>
            <w:r>
              <w:rPr>
                <w:spacing w:val="-2"/>
                <w:w w:val="120"/>
                <w:sz w:val="12"/>
              </w:rPr>
              <w:t>982.14</w:t>
            </w:r>
          </w:p>
        </w:tc>
        <w:tc>
          <w:tcPr>
            <w:tcW w:w="734" w:type="dxa"/>
          </w:tcPr>
          <w:p>
            <w:pPr>
              <w:pStyle w:val="TableParagraph"/>
              <w:ind w:left="192"/>
              <w:rPr>
                <w:sz w:val="12"/>
              </w:rPr>
            </w:pPr>
            <w:r>
              <w:rPr>
                <w:spacing w:val="-5"/>
                <w:w w:val="120"/>
                <w:sz w:val="12"/>
              </w:rPr>
              <w:t>10</w:t>
            </w:r>
          </w:p>
        </w:tc>
        <w:tc>
          <w:tcPr>
            <w:tcW w:w="919" w:type="dxa"/>
          </w:tcPr>
          <w:p>
            <w:pPr>
              <w:pStyle w:val="TableParagraph"/>
              <w:ind w:left="176"/>
              <w:rPr>
                <w:sz w:val="12"/>
              </w:rPr>
            </w:pPr>
            <w:r>
              <w:rPr>
                <w:spacing w:val="-2"/>
                <w:w w:val="120"/>
                <w:sz w:val="12"/>
              </w:rPr>
              <w:t>1029.124</w:t>
            </w:r>
          </w:p>
        </w:tc>
        <w:tc>
          <w:tcPr>
            <w:tcW w:w="784" w:type="dxa"/>
          </w:tcPr>
          <w:p>
            <w:pPr>
              <w:pStyle w:val="TableParagraph"/>
              <w:ind w:left="190"/>
              <w:rPr>
                <w:sz w:val="12"/>
              </w:rPr>
            </w:pPr>
            <w:r>
              <w:rPr>
                <w:spacing w:val="-5"/>
                <w:w w:val="120"/>
                <w:sz w:val="12"/>
              </w:rPr>
              <w:t>10</w:t>
            </w:r>
          </w:p>
        </w:tc>
        <w:tc>
          <w:tcPr>
            <w:tcW w:w="821" w:type="dxa"/>
          </w:tcPr>
          <w:p>
            <w:pPr>
              <w:pStyle w:val="TableParagraph"/>
              <w:ind w:right="216"/>
              <w:jc w:val="right"/>
              <w:rPr>
                <w:sz w:val="12"/>
              </w:rPr>
            </w:pPr>
            <w:r>
              <w:rPr>
                <w:spacing w:val="-2"/>
                <w:w w:val="120"/>
                <w:sz w:val="12"/>
              </w:rPr>
              <w:t>974.73</w:t>
            </w:r>
          </w:p>
        </w:tc>
        <w:tc>
          <w:tcPr>
            <w:tcW w:w="740" w:type="dxa"/>
          </w:tcPr>
          <w:p>
            <w:pPr>
              <w:pStyle w:val="TableParagraph"/>
              <w:ind w:left="187"/>
              <w:rPr>
                <w:sz w:val="12"/>
              </w:rPr>
            </w:pPr>
            <w:r>
              <w:rPr>
                <w:spacing w:val="-5"/>
                <w:w w:val="120"/>
                <w:sz w:val="12"/>
              </w:rPr>
              <w:t>10</w:t>
            </w:r>
          </w:p>
        </w:tc>
        <w:tc>
          <w:tcPr>
            <w:tcW w:w="787" w:type="dxa"/>
          </w:tcPr>
          <w:p>
            <w:pPr>
              <w:pStyle w:val="TableParagraph"/>
              <w:ind w:right="141"/>
              <w:jc w:val="right"/>
              <w:rPr>
                <w:sz w:val="12"/>
              </w:rPr>
            </w:pPr>
            <w:r>
              <w:rPr>
                <w:spacing w:val="-2"/>
                <w:w w:val="120"/>
                <w:sz w:val="12"/>
              </w:rPr>
              <w:t>979.05</w:t>
            </w:r>
          </w:p>
        </w:tc>
      </w:tr>
      <w:tr>
        <w:trPr>
          <w:trHeight w:val="171" w:hRule="atLeast"/>
        </w:trPr>
        <w:tc>
          <w:tcPr>
            <w:tcW w:w="829" w:type="dxa"/>
          </w:tcPr>
          <w:p>
            <w:pPr>
              <w:pStyle w:val="TableParagraph"/>
              <w:ind w:left="119"/>
              <w:rPr>
                <w:b/>
                <w:sz w:val="12"/>
              </w:rPr>
            </w:pPr>
            <w:r>
              <w:rPr>
                <w:b/>
                <w:spacing w:val="-5"/>
                <w:w w:val="115"/>
                <w:sz w:val="12"/>
              </w:rPr>
              <w:t>Ave</w:t>
            </w:r>
          </w:p>
        </w:tc>
        <w:tc>
          <w:tcPr>
            <w:tcW w:w="718" w:type="dxa"/>
          </w:tcPr>
          <w:p>
            <w:pPr>
              <w:pStyle w:val="TableParagraph"/>
              <w:ind w:left="196"/>
              <w:rPr>
                <w:sz w:val="12"/>
              </w:rPr>
            </w:pPr>
            <w:r>
              <w:rPr>
                <w:spacing w:val="-2"/>
                <w:w w:val="120"/>
                <w:sz w:val="12"/>
              </w:rPr>
              <w:t>11.92</w:t>
            </w:r>
          </w:p>
        </w:tc>
        <w:tc>
          <w:tcPr>
            <w:tcW w:w="873" w:type="dxa"/>
          </w:tcPr>
          <w:p>
            <w:pPr>
              <w:pStyle w:val="TableParagraph"/>
              <w:ind w:left="197"/>
              <w:rPr>
                <w:sz w:val="12"/>
              </w:rPr>
            </w:pPr>
            <w:r>
              <w:rPr>
                <w:spacing w:val="-2"/>
                <w:w w:val="120"/>
                <w:sz w:val="12"/>
              </w:rPr>
              <w:t>1232.10</w:t>
            </w:r>
          </w:p>
        </w:tc>
        <w:tc>
          <w:tcPr>
            <w:tcW w:w="741" w:type="dxa"/>
          </w:tcPr>
          <w:p>
            <w:pPr>
              <w:pStyle w:val="TableParagraph"/>
              <w:ind w:left="196"/>
              <w:rPr>
                <w:sz w:val="12"/>
              </w:rPr>
            </w:pPr>
            <w:r>
              <w:rPr>
                <w:spacing w:val="-5"/>
                <w:w w:val="120"/>
                <w:sz w:val="12"/>
              </w:rPr>
              <w:t>12</w:t>
            </w:r>
          </w:p>
        </w:tc>
        <w:tc>
          <w:tcPr>
            <w:tcW w:w="863" w:type="dxa"/>
          </w:tcPr>
          <w:p>
            <w:pPr>
              <w:pStyle w:val="TableParagraph"/>
              <w:ind w:left="185"/>
              <w:rPr>
                <w:sz w:val="12"/>
              </w:rPr>
            </w:pPr>
            <w:r>
              <w:rPr>
                <w:spacing w:val="-2"/>
                <w:w w:val="120"/>
                <w:sz w:val="12"/>
              </w:rPr>
              <w:t>1209.19</w:t>
            </w:r>
          </w:p>
        </w:tc>
        <w:tc>
          <w:tcPr>
            <w:tcW w:w="755" w:type="dxa"/>
          </w:tcPr>
          <w:p>
            <w:pPr>
              <w:pStyle w:val="TableParagraph"/>
              <w:ind w:left="194"/>
              <w:rPr>
                <w:sz w:val="12"/>
              </w:rPr>
            </w:pPr>
            <w:r>
              <w:rPr>
                <w:spacing w:val="-2"/>
                <w:w w:val="120"/>
                <w:sz w:val="12"/>
              </w:rPr>
              <w:t>11.92</w:t>
            </w:r>
          </w:p>
        </w:tc>
        <w:tc>
          <w:tcPr>
            <w:tcW w:w="849" w:type="dxa"/>
          </w:tcPr>
          <w:p>
            <w:pPr>
              <w:pStyle w:val="TableParagraph"/>
              <w:ind w:left="169"/>
              <w:rPr>
                <w:sz w:val="12"/>
              </w:rPr>
            </w:pPr>
            <w:r>
              <w:rPr>
                <w:spacing w:val="-2"/>
                <w:w w:val="120"/>
                <w:sz w:val="12"/>
              </w:rPr>
              <w:t>1210.34</w:t>
            </w:r>
          </w:p>
        </w:tc>
        <w:tc>
          <w:tcPr>
            <w:tcW w:w="734" w:type="dxa"/>
          </w:tcPr>
          <w:p>
            <w:pPr>
              <w:pStyle w:val="TableParagraph"/>
              <w:ind w:left="192"/>
              <w:rPr>
                <w:sz w:val="12"/>
              </w:rPr>
            </w:pPr>
            <w:r>
              <w:rPr>
                <w:spacing w:val="-2"/>
                <w:w w:val="120"/>
                <w:sz w:val="12"/>
              </w:rPr>
              <w:t>12.58</w:t>
            </w:r>
          </w:p>
        </w:tc>
        <w:tc>
          <w:tcPr>
            <w:tcW w:w="919" w:type="dxa"/>
          </w:tcPr>
          <w:p>
            <w:pPr>
              <w:pStyle w:val="TableParagraph"/>
              <w:ind w:left="176"/>
              <w:rPr>
                <w:sz w:val="12"/>
              </w:rPr>
            </w:pPr>
            <w:r>
              <w:rPr>
                <w:spacing w:val="-2"/>
                <w:w w:val="120"/>
                <w:sz w:val="12"/>
              </w:rPr>
              <w:t>1232.300</w:t>
            </w:r>
          </w:p>
        </w:tc>
        <w:tc>
          <w:tcPr>
            <w:tcW w:w="784" w:type="dxa"/>
          </w:tcPr>
          <w:p>
            <w:pPr>
              <w:pStyle w:val="TableParagraph"/>
              <w:ind w:left="190"/>
              <w:rPr>
                <w:sz w:val="12"/>
              </w:rPr>
            </w:pPr>
            <w:r>
              <w:rPr>
                <w:spacing w:val="-4"/>
                <w:w w:val="120"/>
                <w:sz w:val="12"/>
              </w:rPr>
              <w:t>13.0</w:t>
            </w:r>
          </w:p>
        </w:tc>
        <w:tc>
          <w:tcPr>
            <w:tcW w:w="821" w:type="dxa"/>
          </w:tcPr>
          <w:p>
            <w:pPr>
              <w:pStyle w:val="TableParagraph"/>
              <w:ind w:left="136"/>
              <w:rPr>
                <w:sz w:val="12"/>
              </w:rPr>
            </w:pPr>
            <w:r>
              <w:rPr>
                <w:spacing w:val="-2"/>
                <w:w w:val="120"/>
                <w:sz w:val="12"/>
              </w:rPr>
              <w:t>1197.00</w:t>
            </w:r>
          </w:p>
        </w:tc>
        <w:tc>
          <w:tcPr>
            <w:tcW w:w="740" w:type="dxa"/>
          </w:tcPr>
          <w:p>
            <w:pPr>
              <w:pStyle w:val="TableParagraph"/>
              <w:ind w:left="187"/>
              <w:rPr>
                <w:sz w:val="12"/>
              </w:rPr>
            </w:pPr>
            <w:r>
              <w:rPr>
                <w:spacing w:val="-2"/>
                <w:w w:val="120"/>
                <w:sz w:val="12"/>
              </w:rPr>
              <w:t>12.83</w:t>
            </w:r>
          </w:p>
        </w:tc>
        <w:tc>
          <w:tcPr>
            <w:tcW w:w="787" w:type="dxa"/>
          </w:tcPr>
          <w:p>
            <w:pPr>
              <w:pStyle w:val="TableParagraph"/>
              <w:ind w:right="129"/>
              <w:jc w:val="right"/>
              <w:rPr>
                <w:b/>
                <w:sz w:val="12"/>
              </w:rPr>
            </w:pPr>
            <w:r>
              <w:rPr>
                <w:b/>
                <w:spacing w:val="-2"/>
                <w:w w:val="125"/>
                <w:sz w:val="12"/>
              </w:rPr>
              <w:t>1166.90</w:t>
            </w:r>
          </w:p>
        </w:tc>
      </w:tr>
      <w:tr>
        <w:trPr>
          <w:trHeight w:val="171" w:hRule="atLeast"/>
        </w:trPr>
        <w:tc>
          <w:tcPr>
            <w:tcW w:w="829" w:type="dxa"/>
          </w:tcPr>
          <w:p>
            <w:pPr>
              <w:pStyle w:val="TableParagraph"/>
              <w:spacing w:line="137" w:lineRule="exact"/>
              <w:ind w:left="119"/>
              <w:rPr>
                <w:b/>
                <w:sz w:val="12"/>
              </w:rPr>
            </w:pPr>
            <w:r>
              <w:rPr>
                <w:b/>
                <w:w w:val="110"/>
                <w:sz w:val="12"/>
              </w:rPr>
              <w:t>C1-</w:t>
            </w:r>
            <w:r>
              <w:rPr>
                <w:b/>
                <w:spacing w:val="-5"/>
                <w:w w:val="115"/>
                <w:sz w:val="12"/>
              </w:rPr>
              <w:t>01</w:t>
            </w:r>
          </w:p>
        </w:tc>
        <w:tc>
          <w:tcPr>
            <w:tcW w:w="718" w:type="dxa"/>
          </w:tcPr>
          <w:p>
            <w:pPr>
              <w:pStyle w:val="TableParagraph"/>
              <w:spacing w:line="137" w:lineRule="exact"/>
              <w:ind w:left="196"/>
              <w:rPr>
                <w:sz w:val="12"/>
              </w:rPr>
            </w:pPr>
            <w:r>
              <w:rPr>
                <w:spacing w:val="-5"/>
                <w:w w:val="120"/>
                <w:sz w:val="12"/>
              </w:rPr>
              <w:t>10</w:t>
            </w:r>
          </w:p>
        </w:tc>
        <w:tc>
          <w:tcPr>
            <w:tcW w:w="873" w:type="dxa"/>
          </w:tcPr>
          <w:p>
            <w:pPr>
              <w:pStyle w:val="TableParagraph"/>
              <w:spacing w:line="137" w:lineRule="exact"/>
              <w:ind w:left="259"/>
              <w:rPr>
                <w:b/>
                <w:sz w:val="12"/>
              </w:rPr>
            </w:pPr>
            <w:r>
              <w:rPr>
                <w:b/>
                <w:spacing w:val="-2"/>
                <w:w w:val="125"/>
                <w:sz w:val="12"/>
              </w:rPr>
              <w:t>828.94</w:t>
            </w:r>
          </w:p>
        </w:tc>
        <w:tc>
          <w:tcPr>
            <w:tcW w:w="741" w:type="dxa"/>
          </w:tcPr>
          <w:p>
            <w:pPr>
              <w:pStyle w:val="TableParagraph"/>
              <w:spacing w:line="137" w:lineRule="exact"/>
              <w:ind w:left="196"/>
              <w:rPr>
                <w:sz w:val="12"/>
              </w:rPr>
            </w:pPr>
            <w:r>
              <w:rPr>
                <w:spacing w:val="-5"/>
                <w:w w:val="120"/>
                <w:sz w:val="12"/>
              </w:rPr>
              <w:t>10</w:t>
            </w:r>
          </w:p>
        </w:tc>
        <w:tc>
          <w:tcPr>
            <w:tcW w:w="863" w:type="dxa"/>
          </w:tcPr>
          <w:p>
            <w:pPr>
              <w:pStyle w:val="TableParagraph"/>
              <w:spacing w:line="137" w:lineRule="exact"/>
              <w:ind w:right="198"/>
              <w:jc w:val="right"/>
              <w:rPr>
                <w:b/>
                <w:sz w:val="12"/>
              </w:rPr>
            </w:pPr>
            <w:r>
              <w:rPr>
                <w:b/>
                <w:spacing w:val="-2"/>
                <w:w w:val="125"/>
                <w:sz w:val="12"/>
              </w:rPr>
              <w:t>828.94</w:t>
            </w:r>
          </w:p>
        </w:tc>
        <w:tc>
          <w:tcPr>
            <w:tcW w:w="755" w:type="dxa"/>
          </w:tcPr>
          <w:p>
            <w:pPr>
              <w:pStyle w:val="TableParagraph"/>
              <w:spacing w:line="137" w:lineRule="exact"/>
              <w:ind w:left="194"/>
              <w:rPr>
                <w:sz w:val="12"/>
              </w:rPr>
            </w:pPr>
            <w:r>
              <w:rPr>
                <w:spacing w:val="-5"/>
                <w:w w:val="120"/>
                <w:sz w:val="12"/>
              </w:rPr>
              <w:t>10</w:t>
            </w:r>
          </w:p>
        </w:tc>
        <w:tc>
          <w:tcPr>
            <w:tcW w:w="849" w:type="dxa"/>
          </w:tcPr>
          <w:p>
            <w:pPr>
              <w:pStyle w:val="TableParagraph"/>
              <w:spacing w:line="137" w:lineRule="exact"/>
              <w:ind w:right="211"/>
              <w:jc w:val="right"/>
              <w:rPr>
                <w:sz w:val="12"/>
              </w:rPr>
            </w:pPr>
            <w:r>
              <w:rPr>
                <w:spacing w:val="-2"/>
                <w:w w:val="120"/>
                <w:sz w:val="12"/>
              </w:rPr>
              <w:t>828.94</w:t>
            </w:r>
          </w:p>
        </w:tc>
        <w:tc>
          <w:tcPr>
            <w:tcW w:w="734" w:type="dxa"/>
          </w:tcPr>
          <w:p>
            <w:pPr>
              <w:pStyle w:val="TableParagraph"/>
              <w:spacing w:line="137" w:lineRule="exact"/>
              <w:ind w:left="192"/>
              <w:rPr>
                <w:sz w:val="12"/>
              </w:rPr>
            </w:pPr>
            <w:r>
              <w:rPr>
                <w:spacing w:val="-5"/>
                <w:w w:val="120"/>
                <w:sz w:val="12"/>
              </w:rPr>
              <w:t>10</w:t>
            </w:r>
          </w:p>
        </w:tc>
        <w:tc>
          <w:tcPr>
            <w:tcW w:w="919" w:type="dxa"/>
          </w:tcPr>
          <w:p>
            <w:pPr>
              <w:pStyle w:val="TableParagraph"/>
              <w:spacing w:line="137" w:lineRule="exact"/>
              <w:ind w:right="274"/>
              <w:jc w:val="right"/>
              <w:rPr>
                <w:sz w:val="12"/>
              </w:rPr>
            </w:pPr>
            <w:r>
              <w:rPr>
                <w:spacing w:val="-2"/>
                <w:w w:val="120"/>
                <w:sz w:val="12"/>
              </w:rPr>
              <w:t>828.94</w:t>
            </w:r>
          </w:p>
        </w:tc>
        <w:tc>
          <w:tcPr>
            <w:tcW w:w="784" w:type="dxa"/>
          </w:tcPr>
          <w:p>
            <w:pPr>
              <w:pStyle w:val="TableParagraph"/>
              <w:spacing w:line="137" w:lineRule="exact"/>
              <w:ind w:left="190"/>
              <w:rPr>
                <w:sz w:val="12"/>
              </w:rPr>
            </w:pPr>
            <w:r>
              <w:rPr>
                <w:spacing w:val="-5"/>
                <w:w w:val="120"/>
                <w:sz w:val="12"/>
              </w:rPr>
              <w:t>10</w:t>
            </w:r>
          </w:p>
        </w:tc>
        <w:tc>
          <w:tcPr>
            <w:tcW w:w="821" w:type="dxa"/>
          </w:tcPr>
          <w:p>
            <w:pPr>
              <w:pStyle w:val="TableParagraph"/>
              <w:spacing w:line="137" w:lineRule="exact"/>
              <w:ind w:right="216"/>
              <w:jc w:val="right"/>
              <w:rPr>
                <w:sz w:val="12"/>
              </w:rPr>
            </w:pPr>
            <w:r>
              <w:rPr>
                <w:spacing w:val="-2"/>
                <w:w w:val="120"/>
                <w:sz w:val="12"/>
              </w:rPr>
              <w:t>828.93</w:t>
            </w:r>
          </w:p>
        </w:tc>
        <w:tc>
          <w:tcPr>
            <w:tcW w:w="740" w:type="dxa"/>
          </w:tcPr>
          <w:p>
            <w:pPr>
              <w:pStyle w:val="TableParagraph"/>
              <w:spacing w:line="137" w:lineRule="exact"/>
              <w:ind w:left="187"/>
              <w:rPr>
                <w:sz w:val="12"/>
              </w:rPr>
            </w:pPr>
            <w:r>
              <w:rPr>
                <w:spacing w:val="-5"/>
                <w:w w:val="120"/>
                <w:sz w:val="12"/>
              </w:rPr>
              <w:t>10</w:t>
            </w:r>
          </w:p>
        </w:tc>
        <w:tc>
          <w:tcPr>
            <w:tcW w:w="787" w:type="dxa"/>
          </w:tcPr>
          <w:p>
            <w:pPr>
              <w:pStyle w:val="TableParagraph"/>
              <w:spacing w:line="137" w:lineRule="exact"/>
              <w:ind w:right="129"/>
              <w:jc w:val="right"/>
              <w:rPr>
                <w:b/>
                <w:sz w:val="12"/>
              </w:rPr>
            </w:pPr>
            <w:r>
              <w:rPr>
                <w:b/>
                <w:spacing w:val="-2"/>
                <w:w w:val="125"/>
                <w:sz w:val="12"/>
              </w:rPr>
              <w:t>828.94</w:t>
            </w:r>
          </w:p>
        </w:tc>
      </w:tr>
      <w:tr>
        <w:trPr>
          <w:trHeight w:val="171" w:hRule="atLeast"/>
        </w:trPr>
        <w:tc>
          <w:tcPr>
            <w:tcW w:w="829" w:type="dxa"/>
          </w:tcPr>
          <w:p>
            <w:pPr>
              <w:pStyle w:val="TableParagraph"/>
              <w:ind w:left="119"/>
              <w:rPr>
                <w:b/>
                <w:sz w:val="12"/>
              </w:rPr>
            </w:pPr>
            <w:r>
              <w:rPr>
                <w:b/>
                <w:w w:val="110"/>
                <w:sz w:val="12"/>
              </w:rPr>
              <w:t>C1-</w:t>
            </w:r>
            <w:r>
              <w:rPr>
                <w:b/>
                <w:spacing w:val="-5"/>
                <w:w w:val="115"/>
                <w:sz w:val="12"/>
              </w:rPr>
              <w:t>02</w:t>
            </w:r>
          </w:p>
        </w:tc>
        <w:tc>
          <w:tcPr>
            <w:tcW w:w="718" w:type="dxa"/>
          </w:tcPr>
          <w:p>
            <w:pPr>
              <w:pStyle w:val="TableParagraph"/>
              <w:ind w:left="196"/>
              <w:rPr>
                <w:sz w:val="12"/>
              </w:rPr>
            </w:pPr>
            <w:r>
              <w:rPr>
                <w:spacing w:val="-5"/>
                <w:w w:val="120"/>
                <w:sz w:val="12"/>
              </w:rPr>
              <w:t>10</w:t>
            </w:r>
          </w:p>
        </w:tc>
        <w:tc>
          <w:tcPr>
            <w:tcW w:w="873" w:type="dxa"/>
          </w:tcPr>
          <w:p>
            <w:pPr>
              <w:pStyle w:val="TableParagraph"/>
              <w:ind w:left="259"/>
              <w:rPr>
                <w:b/>
                <w:sz w:val="12"/>
              </w:rPr>
            </w:pPr>
            <w:r>
              <w:rPr>
                <w:b/>
                <w:spacing w:val="-2"/>
                <w:w w:val="125"/>
                <w:sz w:val="12"/>
              </w:rPr>
              <w:t>828.94</w:t>
            </w:r>
          </w:p>
        </w:tc>
        <w:tc>
          <w:tcPr>
            <w:tcW w:w="741" w:type="dxa"/>
          </w:tcPr>
          <w:p>
            <w:pPr>
              <w:pStyle w:val="TableParagraph"/>
              <w:ind w:left="196"/>
              <w:rPr>
                <w:sz w:val="12"/>
              </w:rPr>
            </w:pPr>
            <w:r>
              <w:rPr>
                <w:spacing w:val="-5"/>
                <w:w w:val="120"/>
                <w:sz w:val="12"/>
              </w:rPr>
              <w:t>10</w:t>
            </w:r>
          </w:p>
        </w:tc>
        <w:tc>
          <w:tcPr>
            <w:tcW w:w="863" w:type="dxa"/>
          </w:tcPr>
          <w:p>
            <w:pPr>
              <w:pStyle w:val="TableParagraph"/>
              <w:ind w:right="198"/>
              <w:jc w:val="right"/>
              <w:rPr>
                <w:b/>
                <w:sz w:val="12"/>
              </w:rPr>
            </w:pPr>
            <w:r>
              <w:rPr>
                <w:b/>
                <w:spacing w:val="-2"/>
                <w:w w:val="125"/>
                <w:sz w:val="12"/>
              </w:rPr>
              <w:t>828.94</w:t>
            </w:r>
          </w:p>
        </w:tc>
        <w:tc>
          <w:tcPr>
            <w:tcW w:w="755" w:type="dxa"/>
          </w:tcPr>
          <w:p>
            <w:pPr>
              <w:pStyle w:val="TableParagraph"/>
              <w:ind w:left="194"/>
              <w:rPr>
                <w:sz w:val="12"/>
              </w:rPr>
            </w:pPr>
            <w:r>
              <w:rPr>
                <w:spacing w:val="-5"/>
                <w:w w:val="120"/>
                <w:sz w:val="12"/>
              </w:rPr>
              <w:t>10</w:t>
            </w:r>
          </w:p>
        </w:tc>
        <w:tc>
          <w:tcPr>
            <w:tcW w:w="849" w:type="dxa"/>
          </w:tcPr>
          <w:p>
            <w:pPr>
              <w:pStyle w:val="TableParagraph"/>
              <w:ind w:right="200"/>
              <w:jc w:val="right"/>
              <w:rPr>
                <w:b/>
                <w:sz w:val="12"/>
              </w:rPr>
            </w:pPr>
            <w:r>
              <w:rPr>
                <w:b/>
                <w:spacing w:val="-2"/>
                <w:w w:val="125"/>
                <w:sz w:val="12"/>
              </w:rPr>
              <w:t>828.94</w:t>
            </w:r>
          </w:p>
        </w:tc>
        <w:tc>
          <w:tcPr>
            <w:tcW w:w="734" w:type="dxa"/>
          </w:tcPr>
          <w:p>
            <w:pPr>
              <w:pStyle w:val="TableParagraph"/>
              <w:ind w:left="192"/>
              <w:rPr>
                <w:sz w:val="12"/>
              </w:rPr>
            </w:pPr>
            <w:r>
              <w:rPr>
                <w:spacing w:val="-5"/>
                <w:w w:val="120"/>
                <w:sz w:val="12"/>
              </w:rPr>
              <w:t>10</w:t>
            </w:r>
          </w:p>
        </w:tc>
        <w:tc>
          <w:tcPr>
            <w:tcW w:w="919" w:type="dxa"/>
          </w:tcPr>
          <w:p>
            <w:pPr>
              <w:pStyle w:val="TableParagraph"/>
              <w:ind w:right="274"/>
              <w:jc w:val="right"/>
              <w:rPr>
                <w:sz w:val="12"/>
              </w:rPr>
            </w:pPr>
            <w:r>
              <w:rPr>
                <w:spacing w:val="-2"/>
                <w:w w:val="120"/>
                <w:sz w:val="12"/>
              </w:rPr>
              <w:t>829.71</w:t>
            </w:r>
          </w:p>
        </w:tc>
        <w:tc>
          <w:tcPr>
            <w:tcW w:w="784" w:type="dxa"/>
          </w:tcPr>
          <w:p>
            <w:pPr>
              <w:pStyle w:val="TableParagraph"/>
              <w:ind w:left="190"/>
              <w:rPr>
                <w:sz w:val="12"/>
              </w:rPr>
            </w:pPr>
            <w:r>
              <w:rPr>
                <w:spacing w:val="-5"/>
                <w:w w:val="120"/>
                <w:sz w:val="12"/>
              </w:rPr>
              <w:t>10</w:t>
            </w:r>
          </w:p>
        </w:tc>
        <w:tc>
          <w:tcPr>
            <w:tcW w:w="821" w:type="dxa"/>
          </w:tcPr>
          <w:p>
            <w:pPr>
              <w:pStyle w:val="TableParagraph"/>
              <w:ind w:right="205"/>
              <w:jc w:val="right"/>
              <w:rPr>
                <w:b/>
                <w:sz w:val="12"/>
              </w:rPr>
            </w:pPr>
            <w:r>
              <w:rPr>
                <w:b/>
                <w:spacing w:val="-2"/>
                <w:w w:val="125"/>
                <w:sz w:val="12"/>
              </w:rPr>
              <w:t>828.94</w:t>
            </w:r>
          </w:p>
        </w:tc>
        <w:tc>
          <w:tcPr>
            <w:tcW w:w="740" w:type="dxa"/>
          </w:tcPr>
          <w:p>
            <w:pPr>
              <w:pStyle w:val="TableParagraph"/>
              <w:ind w:left="187"/>
              <w:rPr>
                <w:sz w:val="12"/>
              </w:rPr>
            </w:pPr>
            <w:r>
              <w:rPr>
                <w:spacing w:val="-5"/>
                <w:w w:val="120"/>
                <w:sz w:val="12"/>
              </w:rPr>
              <w:t>10</w:t>
            </w:r>
          </w:p>
        </w:tc>
        <w:tc>
          <w:tcPr>
            <w:tcW w:w="787" w:type="dxa"/>
          </w:tcPr>
          <w:p>
            <w:pPr>
              <w:pStyle w:val="TableParagraph"/>
              <w:ind w:right="129"/>
              <w:jc w:val="right"/>
              <w:rPr>
                <w:b/>
                <w:sz w:val="12"/>
              </w:rPr>
            </w:pPr>
            <w:r>
              <w:rPr>
                <w:b/>
                <w:spacing w:val="-2"/>
                <w:w w:val="125"/>
                <w:sz w:val="12"/>
              </w:rPr>
              <w:t>828.94</w:t>
            </w:r>
          </w:p>
        </w:tc>
      </w:tr>
      <w:tr>
        <w:trPr>
          <w:trHeight w:val="171" w:hRule="atLeast"/>
        </w:trPr>
        <w:tc>
          <w:tcPr>
            <w:tcW w:w="829" w:type="dxa"/>
          </w:tcPr>
          <w:p>
            <w:pPr>
              <w:pStyle w:val="TableParagraph"/>
              <w:ind w:left="119"/>
              <w:rPr>
                <w:b/>
                <w:sz w:val="12"/>
              </w:rPr>
            </w:pPr>
            <w:r>
              <w:rPr>
                <w:b/>
                <w:w w:val="110"/>
                <w:sz w:val="12"/>
              </w:rPr>
              <w:t>C1-</w:t>
            </w:r>
            <w:r>
              <w:rPr>
                <w:b/>
                <w:spacing w:val="-5"/>
                <w:w w:val="115"/>
                <w:sz w:val="12"/>
              </w:rPr>
              <w:t>03</w:t>
            </w:r>
          </w:p>
        </w:tc>
        <w:tc>
          <w:tcPr>
            <w:tcW w:w="718" w:type="dxa"/>
          </w:tcPr>
          <w:p>
            <w:pPr>
              <w:pStyle w:val="TableParagraph"/>
              <w:ind w:left="196"/>
              <w:rPr>
                <w:sz w:val="12"/>
              </w:rPr>
            </w:pPr>
            <w:r>
              <w:rPr>
                <w:spacing w:val="-5"/>
                <w:w w:val="120"/>
                <w:sz w:val="12"/>
              </w:rPr>
              <w:t>10</w:t>
            </w:r>
          </w:p>
        </w:tc>
        <w:tc>
          <w:tcPr>
            <w:tcW w:w="873" w:type="dxa"/>
          </w:tcPr>
          <w:p>
            <w:pPr>
              <w:pStyle w:val="TableParagraph"/>
              <w:ind w:left="259"/>
              <w:rPr>
                <w:b/>
                <w:sz w:val="12"/>
              </w:rPr>
            </w:pPr>
            <w:r>
              <w:rPr>
                <w:b/>
                <w:spacing w:val="-2"/>
                <w:w w:val="125"/>
                <w:sz w:val="12"/>
              </w:rPr>
              <w:t>828.06</w:t>
            </w:r>
          </w:p>
        </w:tc>
        <w:tc>
          <w:tcPr>
            <w:tcW w:w="741" w:type="dxa"/>
          </w:tcPr>
          <w:p>
            <w:pPr>
              <w:pStyle w:val="TableParagraph"/>
              <w:ind w:left="196"/>
              <w:rPr>
                <w:sz w:val="12"/>
              </w:rPr>
            </w:pPr>
            <w:r>
              <w:rPr>
                <w:spacing w:val="-5"/>
                <w:w w:val="120"/>
                <w:sz w:val="12"/>
              </w:rPr>
              <w:t>10</w:t>
            </w:r>
          </w:p>
        </w:tc>
        <w:tc>
          <w:tcPr>
            <w:tcW w:w="863" w:type="dxa"/>
          </w:tcPr>
          <w:p>
            <w:pPr>
              <w:pStyle w:val="TableParagraph"/>
              <w:ind w:right="198"/>
              <w:jc w:val="right"/>
              <w:rPr>
                <w:b/>
                <w:sz w:val="12"/>
              </w:rPr>
            </w:pPr>
            <w:r>
              <w:rPr>
                <w:b/>
                <w:spacing w:val="-2"/>
                <w:w w:val="125"/>
                <w:sz w:val="12"/>
              </w:rPr>
              <w:t>828.06</w:t>
            </w:r>
          </w:p>
        </w:tc>
        <w:tc>
          <w:tcPr>
            <w:tcW w:w="755" w:type="dxa"/>
          </w:tcPr>
          <w:p>
            <w:pPr>
              <w:pStyle w:val="TableParagraph"/>
              <w:ind w:left="194"/>
              <w:rPr>
                <w:sz w:val="12"/>
              </w:rPr>
            </w:pPr>
            <w:r>
              <w:rPr>
                <w:spacing w:val="-5"/>
                <w:w w:val="120"/>
                <w:sz w:val="12"/>
              </w:rPr>
              <w:t>10</w:t>
            </w:r>
          </w:p>
        </w:tc>
        <w:tc>
          <w:tcPr>
            <w:tcW w:w="849" w:type="dxa"/>
          </w:tcPr>
          <w:p>
            <w:pPr>
              <w:pStyle w:val="TableParagraph"/>
              <w:ind w:right="200"/>
              <w:jc w:val="right"/>
              <w:rPr>
                <w:b/>
                <w:sz w:val="12"/>
              </w:rPr>
            </w:pPr>
            <w:r>
              <w:rPr>
                <w:b/>
                <w:spacing w:val="-2"/>
                <w:w w:val="125"/>
                <w:sz w:val="12"/>
              </w:rPr>
              <w:t>828.06</w:t>
            </w:r>
          </w:p>
        </w:tc>
        <w:tc>
          <w:tcPr>
            <w:tcW w:w="734" w:type="dxa"/>
          </w:tcPr>
          <w:p>
            <w:pPr>
              <w:pStyle w:val="TableParagraph"/>
              <w:ind w:left="192"/>
              <w:rPr>
                <w:sz w:val="12"/>
              </w:rPr>
            </w:pPr>
            <w:r>
              <w:rPr>
                <w:spacing w:val="-5"/>
                <w:w w:val="120"/>
                <w:sz w:val="12"/>
              </w:rPr>
              <w:t>10</w:t>
            </w:r>
          </w:p>
        </w:tc>
        <w:tc>
          <w:tcPr>
            <w:tcW w:w="919" w:type="dxa"/>
          </w:tcPr>
          <w:p>
            <w:pPr>
              <w:pStyle w:val="TableParagraph"/>
              <w:ind w:right="274"/>
              <w:jc w:val="right"/>
              <w:rPr>
                <w:sz w:val="12"/>
              </w:rPr>
            </w:pPr>
            <w:r>
              <w:rPr>
                <w:spacing w:val="-2"/>
                <w:w w:val="120"/>
                <w:sz w:val="12"/>
              </w:rPr>
              <w:t>851.37</w:t>
            </w:r>
          </w:p>
        </w:tc>
        <w:tc>
          <w:tcPr>
            <w:tcW w:w="784" w:type="dxa"/>
          </w:tcPr>
          <w:p>
            <w:pPr>
              <w:pStyle w:val="TableParagraph"/>
              <w:ind w:left="190"/>
              <w:rPr>
                <w:sz w:val="12"/>
              </w:rPr>
            </w:pPr>
            <w:r>
              <w:rPr>
                <w:spacing w:val="-5"/>
                <w:w w:val="120"/>
                <w:sz w:val="12"/>
              </w:rPr>
              <w:t>10</w:t>
            </w:r>
          </w:p>
        </w:tc>
        <w:tc>
          <w:tcPr>
            <w:tcW w:w="821" w:type="dxa"/>
          </w:tcPr>
          <w:p>
            <w:pPr>
              <w:pStyle w:val="TableParagraph"/>
              <w:ind w:right="205"/>
              <w:jc w:val="right"/>
              <w:rPr>
                <w:b/>
                <w:sz w:val="12"/>
              </w:rPr>
            </w:pPr>
            <w:r>
              <w:rPr>
                <w:b/>
                <w:spacing w:val="-2"/>
                <w:w w:val="125"/>
                <w:sz w:val="12"/>
              </w:rPr>
              <w:t>828.06</w:t>
            </w:r>
          </w:p>
        </w:tc>
        <w:tc>
          <w:tcPr>
            <w:tcW w:w="740" w:type="dxa"/>
          </w:tcPr>
          <w:p>
            <w:pPr>
              <w:pStyle w:val="TableParagraph"/>
              <w:ind w:left="187"/>
              <w:rPr>
                <w:sz w:val="12"/>
              </w:rPr>
            </w:pPr>
            <w:r>
              <w:rPr>
                <w:spacing w:val="-5"/>
                <w:w w:val="120"/>
                <w:sz w:val="12"/>
              </w:rPr>
              <w:t>10</w:t>
            </w:r>
          </w:p>
        </w:tc>
        <w:tc>
          <w:tcPr>
            <w:tcW w:w="787" w:type="dxa"/>
          </w:tcPr>
          <w:p>
            <w:pPr>
              <w:pStyle w:val="TableParagraph"/>
              <w:ind w:right="129"/>
              <w:jc w:val="right"/>
              <w:rPr>
                <w:b/>
                <w:sz w:val="12"/>
              </w:rPr>
            </w:pPr>
            <w:r>
              <w:rPr>
                <w:b/>
                <w:spacing w:val="-2"/>
                <w:w w:val="125"/>
                <w:sz w:val="12"/>
              </w:rPr>
              <w:t>828.06</w:t>
            </w:r>
          </w:p>
        </w:tc>
      </w:tr>
      <w:tr>
        <w:trPr>
          <w:trHeight w:val="171" w:hRule="atLeast"/>
        </w:trPr>
        <w:tc>
          <w:tcPr>
            <w:tcW w:w="829" w:type="dxa"/>
          </w:tcPr>
          <w:p>
            <w:pPr>
              <w:pStyle w:val="TableParagraph"/>
              <w:ind w:left="119"/>
              <w:rPr>
                <w:b/>
                <w:sz w:val="12"/>
              </w:rPr>
            </w:pPr>
            <w:r>
              <w:rPr>
                <w:b/>
                <w:w w:val="110"/>
                <w:sz w:val="12"/>
              </w:rPr>
              <w:t>C1-</w:t>
            </w:r>
            <w:r>
              <w:rPr>
                <w:b/>
                <w:spacing w:val="-5"/>
                <w:w w:val="115"/>
                <w:sz w:val="12"/>
              </w:rPr>
              <w:t>04</w:t>
            </w:r>
          </w:p>
        </w:tc>
        <w:tc>
          <w:tcPr>
            <w:tcW w:w="718" w:type="dxa"/>
          </w:tcPr>
          <w:p>
            <w:pPr>
              <w:pStyle w:val="TableParagraph"/>
              <w:ind w:left="196"/>
              <w:rPr>
                <w:sz w:val="12"/>
              </w:rPr>
            </w:pPr>
            <w:r>
              <w:rPr>
                <w:spacing w:val="-5"/>
                <w:w w:val="120"/>
                <w:sz w:val="12"/>
              </w:rPr>
              <w:t>10</w:t>
            </w:r>
          </w:p>
        </w:tc>
        <w:tc>
          <w:tcPr>
            <w:tcW w:w="873" w:type="dxa"/>
          </w:tcPr>
          <w:p>
            <w:pPr>
              <w:pStyle w:val="TableParagraph"/>
              <w:ind w:left="259"/>
              <w:rPr>
                <w:b/>
                <w:sz w:val="12"/>
              </w:rPr>
            </w:pPr>
            <w:r>
              <w:rPr>
                <w:b/>
                <w:spacing w:val="-2"/>
                <w:w w:val="125"/>
                <w:sz w:val="12"/>
              </w:rPr>
              <w:t>824.78</w:t>
            </w:r>
          </w:p>
        </w:tc>
        <w:tc>
          <w:tcPr>
            <w:tcW w:w="741" w:type="dxa"/>
          </w:tcPr>
          <w:p>
            <w:pPr>
              <w:pStyle w:val="TableParagraph"/>
              <w:ind w:left="196"/>
              <w:rPr>
                <w:sz w:val="12"/>
              </w:rPr>
            </w:pPr>
            <w:r>
              <w:rPr>
                <w:spacing w:val="-5"/>
                <w:w w:val="120"/>
                <w:sz w:val="12"/>
              </w:rPr>
              <w:t>10</w:t>
            </w:r>
          </w:p>
        </w:tc>
        <w:tc>
          <w:tcPr>
            <w:tcW w:w="863" w:type="dxa"/>
          </w:tcPr>
          <w:p>
            <w:pPr>
              <w:pStyle w:val="TableParagraph"/>
              <w:ind w:right="198"/>
              <w:jc w:val="right"/>
              <w:rPr>
                <w:b/>
                <w:sz w:val="12"/>
              </w:rPr>
            </w:pPr>
            <w:r>
              <w:rPr>
                <w:b/>
                <w:spacing w:val="-2"/>
                <w:w w:val="125"/>
                <w:sz w:val="12"/>
              </w:rPr>
              <w:t>824.78</w:t>
            </w:r>
          </w:p>
        </w:tc>
        <w:tc>
          <w:tcPr>
            <w:tcW w:w="755" w:type="dxa"/>
          </w:tcPr>
          <w:p>
            <w:pPr>
              <w:pStyle w:val="TableParagraph"/>
              <w:ind w:left="194"/>
              <w:rPr>
                <w:sz w:val="12"/>
              </w:rPr>
            </w:pPr>
            <w:r>
              <w:rPr>
                <w:spacing w:val="-5"/>
                <w:w w:val="120"/>
                <w:sz w:val="12"/>
              </w:rPr>
              <w:t>10</w:t>
            </w:r>
          </w:p>
        </w:tc>
        <w:tc>
          <w:tcPr>
            <w:tcW w:w="849" w:type="dxa"/>
          </w:tcPr>
          <w:p>
            <w:pPr>
              <w:pStyle w:val="TableParagraph"/>
              <w:ind w:right="200"/>
              <w:jc w:val="right"/>
              <w:rPr>
                <w:b/>
                <w:sz w:val="12"/>
              </w:rPr>
            </w:pPr>
            <w:r>
              <w:rPr>
                <w:b/>
                <w:spacing w:val="-2"/>
                <w:w w:val="125"/>
                <w:sz w:val="12"/>
              </w:rPr>
              <w:t>824.78</w:t>
            </w:r>
          </w:p>
        </w:tc>
        <w:tc>
          <w:tcPr>
            <w:tcW w:w="734" w:type="dxa"/>
          </w:tcPr>
          <w:p>
            <w:pPr>
              <w:pStyle w:val="TableParagraph"/>
              <w:ind w:left="192"/>
              <w:rPr>
                <w:sz w:val="12"/>
              </w:rPr>
            </w:pPr>
            <w:r>
              <w:rPr>
                <w:spacing w:val="-5"/>
                <w:w w:val="120"/>
                <w:sz w:val="12"/>
              </w:rPr>
              <w:t>10</w:t>
            </w:r>
          </w:p>
        </w:tc>
        <w:tc>
          <w:tcPr>
            <w:tcW w:w="919" w:type="dxa"/>
          </w:tcPr>
          <w:p>
            <w:pPr>
              <w:pStyle w:val="TableParagraph"/>
              <w:ind w:right="274"/>
              <w:jc w:val="right"/>
              <w:rPr>
                <w:sz w:val="12"/>
              </w:rPr>
            </w:pPr>
            <w:r>
              <w:rPr>
                <w:spacing w:val="-2"/>
                <w:w w:val="120"/>
                <w:sz w:val="12"/>
              </w:rPr>
              <w:t>868.52</w:t>
            </w:r>
          </w:p>
        </w:tc>
        <w:tc>
          <w:tcPr>
            <w:tcW w:w="784" w:type="dxa"/>
          </w:tcPr>
          <w:p>
            <w:pPr>
              <w:pStyle w:val="TableParagraph"/>
              <w:ind w:left="190"/>
              <w:rPr>
                <w:sz w:val="12"/>
              </w:rPr>
            </w:pPr>
            <w:r>
              <w:rPr>
                <w:spacing w:val="-5"/>
                <w:w w:val="120"/>
                <w:sz w:val="12"/>
              </w:rPr>
              <w:t>10</w:t>
            </w:r>
          </w:p>
        </w:tc>
        <w:tc>
          <w:tcPr>
            <w:tcW w:w="821" w:type="dxa"/>
          </w:tcPr>
          <w:p>
            <w:pPr>
              <w:pStyle w:val="TableParagraph"/>
              <w:ind w:left="208"/>
              <w:rPr>
                <w:sz w:val="12"/>
              </w:rPr>
            </w:pPr>
            <w:r>
              <w:rPr>
                <w:spacing w:val="-2"/>
                <w:w w:val="120"/>
                <w:sz w:val="12"/>
              </w:rPr>
              <w:t>828.2</w:t>
            </w:r>
          </w:p>
        </w:tc>
        <w:tc>
          <w:tcPr>
            <w:tcW w:w="740" w:type="dxa"/>
          </w:tcPr>
          <w:p>
            <w:pPr>
              <w:pStyle w:val="TableParagraph"/>
              <w:ind w:left="187"/>
              <w:rPr>
                <w:sz w:val="12"/>
              </w:rPr>
            </w:pPr>
            <w:r>
              <w:rPr>
                <w:spacing w:val="-5"/>
                <w:w w:val="120"/>
                <w:sz w:val="12"/>
              </w:rPr>
              <w:t>10</w:t>
            </w:r>
          </w:p>
        </w:tc>
        <w:tc>
          <w:tcPr>
            <w:tcW w:w="787" w:type="dxa"/>
          </w:tcPr>
          <w:p>
            <w:pPr>
              <w:pStyle w:val="TableParagraph"/>
              <w:ind w:right="129"/>
              <w:jc w:val="right"/>
              <w:rPr>
                <w:b/>
                <w:sz w:val="12"/>
              </w:rPr>
            </w:pPr>
            <w:r>
              <w:rPr>
                <w:b/>
                <w:spacing w:val="-2"/>
                <w:w w:val="125"/>
                <w:sz w:val="12"/>
              </w:rPr>
              <w:t>824.78</w:t>
            </w:r>
          </w:p>
        </w:tc>
      </w:tr>
      <w:tr>
        <w:trPr>
          <w:trHeight w:val="171" w:hRule="atLeast"/>
        </w:trPr>
        <w:tc>
          <w:tcPr>
            <w:tcW w:w="829" w:type="dxa"/>
          </w:tcPr>
          <w:p>
            <w:pPr>
              <w:pStyle w:val="TableParagraph"/>
              <w:ind w:left="119"/>
              <w:rPr>
                <w:b/>
                <w:sz w:val="12"/>
              </w:rPr>
            </w:pPr>
            <w:r>
              <w:rPr>
                <w:b/>
                <w:w w:val="110"/>
                <w:sz w:val="12"/>
              </w:rPr>
              <w:t>C1-</w:t>
            </w:r>
            <w:r>
              <w:rPr>
                <w:b/>
                <w:spacing w:val="-5"/>
                <w:w w:val="115"/>
                <w:sz w:val="12"/>
              </w:rPr>
              <w:t>05</w:t>
            </w:r>
          </w:p>
        </w:tc>
        <w:tc>
          <w:tcPr>
            <w:tcW w:w="718" w:type="dxa"/>
          </w:tcPr>
          <w:p>
            <w:pPr>
              <w:pStyle w:val="TableParagraph"/>
              <w:ind w:left="196"/>
              <w:rPr>
                <w:sz w:val="12"/>
              </w:rPr>
            </w:pPr>
            <w:r>
              <w:rPr>
                <w:spacing w:val="-5"/>
                <w:w w:val="120"/>
                <w:sz w:val="12"/>
              </w:rPr>
              <w:t>10</w:t>
            </w:r>
          </w:p>
        </w:tc>
        <w:tc>
          <w:tcPr>
            <w:tcW w:w="873" w:type="dxa"/>
          </w:tcPr>
          <w:p>
            <w:pPr>
              <w:pStyle w:val="TableParagraph"/>
              <w:ind w:left="259"/>
              <w:rPr>
                <w:b/>
                <w:sz w:val="12"/>
              </w:rPr>
            </w:pPr>
            <w:r>
              <w:rPr>
                <w:b/>
                <w:spacing w:val="-2"/>
                <w:w w:val="125"/>
                <w:sz w:val="12"/>
              </w:rPr>
              <w:t>828.94</w:t>
            </w:r>
          </w:p>
        </w:tc>
        <w:tc>
          <w:tcPr>
            <w:tcW w:w="741" w:type="dxa"/>
          </w:tcPr>
          <w:p>
            <w:pPr>
              <w:pStyle w:val="TableParagraph"/>
              <w:ind w:left="196"/>
              <w:rPr>
                <w:sz w:val="12"/>
              </w:rPr>
            </w:pPr>
            <w:r>
              <w:rPr>
                <w:spacing w:val="-5"/>
                <w:w w:val="120"/>
                <w:sz w:val="12"/>
              </w:rPr>
              <w:t>10</w:t>
            </w:r>
          </w:p>
        </w:tc>
        <w:tc>
          <w:tcPr>
            <w:tcW w:w="863" w:type="dxa"/>
          </w:tcPr>
          <w:p>
            <w:pPr>
              <w:pStyle w:val="TableParagraph"/>
              <w:ind w:right="198"/>
              <w:jc w:val="right"/>
              <w:rPr>
                <w:b/>
                <w:sz w:val="12"/>
              </w:rPr>
            </w:pPr>
            <w:r>
              <w:rPr>
                <w:b/>
                <w:spacing w:val="-2"/>
                <w:w w:val="125"/>
                <w:sz w:val="12"/>
              </w:rPr>
              <w:t>828.94</w:t>
            </w:r>
          </w:p>
        </w:tc>
        <w:tc>
          <w:tcPr>
            <w:tcW w:w="755" w:type="dxa"/>
          </w:tcPr>
          <w:p>
            <w:pPr>
              <w:pStyle w:val="TableParagraph"/>
              <w:ind w:left="194"/>
              <w:rPr>
                <w:sz w:val="12"/>
              </w:rPr>
            </w:pPr>
            <w:r>
              <w:rPr>
                <w:spacing w:val="-5"/>
                <w:w w:val="120"/>
                <w:sz w:val="12"/>
              </w:rPr>
              <w:t>10</w:t>
            </w:r>
          </w:p>
        </w:tc>
        <w:tc>
          <w:tcPr>
            <w:tcW w:w="849" w:type="dxa"/>
          </w:tcPr>
          <w:p>
            <w:pPr>
              <w:pStyle w:val="TableParagraph"/>
              <w:ind w:right="200"/>
              <w:jc w:val="right"/>
              <w:rPr>
                <w:b/>
                <w:sz w:val="12"/>
              </w:rPr>
            </w:pPr>
            <w:r>
              <w:rPr>
                <w:b/>
                <w:spacing w:val="-2"/>
                <w:w w:val="125"/>
                <w:sz w:val="12"/>
              </w:rPr>
              <w:t>828.94</w:t>
            </w:r>
          </w:p>
        </w:tc>
        <w:tc>
          <w:tcPr>
            <w:tcW w:w="734" w:type="dxa"/>
          </w:tcPr>
          <w:p>
            <w:pPr>
              <w:pStyle w:val="TableParagraph"/>
              <w:ind w:left="192"/>
              <w:rPr>
                <w:sz w:val="12"/>
              </w:rPr>
            </w:pPr>
            <w:r>
              <w:rPr>
                <w:spacing w:val="-5"/>
                <w:w w:val="120"/>
                <w:sz w:val="12"/>
              </w:rPr>
              <w:t>10</w:t>
            </w:r>
          </w:p>
        </w:tc>
        <w:tc>
          <w:tcPr>
            <w:tcW w:w="919" w:type="dxa"/>
          </w:tcPr>
          <w:p>
            <w:pPr>
              <w:pStyle w:val="TableParagraph"/>
              <w:ind w:left="238"/>
              <w:rPr>
                <w:b/>
                <w:sz w:val="12"/>
              </w:rPr>
            </w:pPr>
            <w:r>
              <w:rPr>
                <w:b/>
                <w:spacing w:val="-2"/>
                <w:w w:val="125"/>
                <w:sz w:val="12"/>
              </w:rPr>
              <w:t>828.94</w:t>
            </w:r>
          </w:p>
        </w:tc>
        <w:tc>
          <w:tcPr>
            <w:tcW w:w="784" w:type="dxa"/>
          </w:tcPr>
          <w:p>
            <w:pPr>
              <w:pStyle w:val="TableParagraph"/>
              <w:ind w:left="190"/>
              <w:rPr>
                <w:sz w:val="12"/>
              </w:rPr>
            </w:pPr>
            <w:r>
              <w:rPr>
                <w:spacing w:val="-5"/>
                <w:w w:val="120"/>
                <w:sz w:val="12"/>
              </w:rPr>
              <w:t>10</w:t>
            </w:r>
          </w:p>
        </w:tc>
        <w:tc>
          <w:tcPr>
            <w:tcW w:w="821" w:type="dxa"/>
          </w:tcPr>
          <w:p>
            <w:pPr>
              <w:pStyle w:val="TableParagraph"/>
              <w:ind w:left="199"/>
              <w:rPr>
                <w:b/>
                <w:sz w:val="12"/>
              </w:rPr>
            </w:pPr>
            <w:r>
              <w:rPr>
                <w:b/>
                <w:spacing w:val="-2"/>
                <w:w w:val="125"/>
                <w:sz w:val="12"/>
              </w:rPr>
              <w:t>828.9</w:t>
            </w:r>
          </w:p>
        </w:tc>
        <w:tc>
          <w:tcPr>
            <w:tcW w:w="740" w:type="dxa"/>
          </w:tcPr>
          <w:p>
            <w:pPr>
              <w:pStyle w:val="TableParagraph"/>
              <w:ind w:left="187"/>
              <w:rPr>
                <w:sz w:val="12"/>
              </w:rPr>
            </w:pPr>
            <w:r>
              <w:rPr>
                <w:spacing w:val="-5"/>
                <w:w w:val="120"/>
                <w:sz w:val="12"/>
              </w:rPr>
              <w:t>10</w:t>
            </w:r>
          </w:p>
        </w:tc>
        <w:tc>
          <w:tcPr>
            <w:tcW w:w="787" w:type="dxa"/>
          </w:tcPr>
          <w:p>
            <w:pPr>
              <w:pStyle w:val="TableParagraph"/>
              <w:ind w:right="129"/>
              <w:jc w:val="right"/>
              <w:rPr>
                <w:b/>
                <w:sz w:val="12"/>
              </w:rPr>
            </w:pPr>
            <w:r>
              <w:rPr>
                <w:b/>
                <w:spacing w:val="-2"/>
                <w:w w:val="125"/>
                <w:sz w:val="12"/>
              </w:rPr>
              <w:t>828.94</w:t>
            </w:r>
          </w:p>
        </w:tc>
      </w:tr>
      <w:tr>
        <w:trPr>
          <w:trHeight w:val="171" w:hRule="atLeast"/>
        </w:trPr>
        <w:tc>
          <w:tcPr>
            <w:tcW w:w="829" w:type="dxa"/>
          </w:tcPr>
          <w:p>
            <w:pPr>
              <w:pStyle w:val="TableParagraph"/>
              <w:ind w:left="119"/>
              <w:rPr>
                <w:b/>
                <w:sz w:val="12"/>
              </w:rPr>
            </w:pPr>
            <w:r>
              <w:rPr>
                <w:b/>
                <w:w w:val="110"/>
                <w:sz w:val="12"/>
              </w:rPr>
              <w:t>C1-</w:t>
            </w:r>
            <w:r>
              <w:rPr>
                <w:b/>
                <w:spacing w:val="-5"/>
                <w:w w:val="115"/>
                <w:sz w:val="12"/>
              </w:rPr>
              <w:t>06</w:t>
            </w:r>
          </w:p>
        </w:tc>
        <w:tc>
          <w:tcPr>
            <w:tcW w:w="718" w:type="dxa"/>
          </w:tcPr>
          <w:p>
            <w:pPr>
              <w:pStyle w:val="TableParagraph"/>
              <w:ind w:left="196"/>
              <w:rPr>
                <w:sz w:val="12"/>
              </w:rPr>
            </w:pPr>
            <w:r>
              <w:rPr>
                <w:spacing w:val="-5"/>
                <w:w w:val="120"/>
                <w:sz w:val="12"/>
              </w:rPr>
              <w:t>10</w:t>
            </w:r>
          </w:p>
        </w:tc>
        <w:tc>
          <w:tcPr>
            <w:tcW w:w="873" w:type="dxa"/>
          </w:tcPr>
          <w:p>
            <w:pPr>
              <w:pStyle w:val="TableParagraph"/>
              <w:ind w:left="259"/>
              <w:rPr>
                <w:b/>
                <w:sz w:val="12"/>
              </w:rPr>
            </w:pPr>
            <w:r>
              <w:rPr>
                <w:b/>
                <w:spacing w:val="-2"/>
                <w:w w:val="125"/>
                <w:sz w:val="12"/>
              </w:rPr>
              <w:t>828.94</w:t>
            </w:r>
          </w:p>
        </w:tc>
        <w:tc>
          <w:tcPr>
            <w:tcW w:w="741" w:type="dxa"/>
          </w:tcPr>
          <w:p>
            <w:pPr>
              <w:pStyle w:val="TableParagraph"/>
              <w:ind w:left="196"/>
              <w:rPr>
                <w:sz w:val="12"/>
              </w:rPr>
            </w:pPr>
            <w:r>
              <w:rPr>
                <w:spacing w:val="-5"/>
                <w:w w:val="120"/>
                <w:sz w:val="12"/>
              </w:rPr>
              <w:t>10</w:t>
            </w:r>
          </w:p>
        </w:tc>
        <w:tc>
          <w:tcPr>
            <w:tcW w:w="863" w:type="dxa"/>
          </w:tcPr>
          <w:p>
            <w:pPr>
              <w:pStyle w:val="TableParagraph"/>
              <w:ind w:right="198"/>
              <w:jc w:val="right"/>
              <w:rPr>
                <w:b/>
                <w:sz w:val="12"/>
              </w:rPr>
            </w:pPr>
            <w:r>
              <w:rPr>
                <w:b/>
                <w:spacing w:val="-2"/>
                <w:w w:val="125"/>
                <w:sz w:val="12"/>
              </w:rPr>
              <w:t>828.94</w:t>
            </w:r>
          </w:p>
        </w:tc>
        <w:tc>
          <w:tcPr>
            <w:tcW w:w="755" w:type="dxa"/>
          </w:tcPr>
          <w:p>
            <w:pPr>
              <w:pStyle w:val="TableParagraph"/>
              <w:ind w:left="194"/>
              <w:rPr>
                <w:sz w:val="12"/>
              </w:rPr>
            </w:pPr>
            <w:r>
              <w:rPr>
                <w:spacing w:val="-5"/>
                <w:w w:val="120"/>
                <w:sz w:val="12"/>
              </w:rPr>
              <w:t>10</w:t>
            </w:r>
          </w:p>
        </w:tc>
        <w:tc>
          <w:tcPr>
            <w:tcW w:w="849" w:type="dxa"/>
          </w:tcPr>
          <w:p>
            <w:pPr>
              <w:pStyle w:val="TableParagraph"/>
              <w:ind w:right="200"/>
              <w:jc w:val="right"/>
              <w:rPr>
                <w:b/>
                <w:sz w:val="12"/>
              </w:rPr>
            </w:pPr>
            <w:r>
              <w:rPr>
                <w:b/>
                <w:spacing w:val="-2"/>
                <w:w w:val="125"/>
                <w:sz w:val="12"/>
              </w:rPr>
              <w:t>828.94</w:t>
            </w:r>
          </w:p>
        </w:tc>
        <w:tc>
          <w:tcPr>
            <w:tcW w:w="734" w:type="dxa"/>
          </w:tcPr>
          <w:p>
            <w:pPr>
              <w:pStyle w:val="TableParagraph"/>
              <w:ind w:left="192"/>
              <w:rPr>
                <w:sz w:val="12"/>
              </w:rPr>
            </w:pPr>
            <w:r>
              <w:rPr>
                <w:spacing w:val="-5"/>
                <w:w w:val="120"/>
                <w:sz w:val="12"/>
              </w:rPr>
              <w:t>10</w:t>
            </w:r>
          </w:p>
        </w:tc>
        <w:tc>
          <w:tcPr>
            <w:tcW w:w="919" w:type="dxa"/>
          </w:tcPr>
          <w:p>
            <w:pPr>
              <w:pStyle w:val="TableParagraph"/>
              <w:ind w:left="238"/>
              <w:rPr>
                <w:b/>
                <w:sz w:val="12"/>
              </w:rPr>
            </w:pPr>
            <w:r>
              <w:rPr>
                <w:b/>
                <w:spacing w:val="-2"/>
                <w:w w:val="125"/>
                <w:sz w:val="12"/>
              </w:rPr>
              <w:t>828.94</w:t>
            </w:r>
          </w:p>
        </w:tc>
        <w:tc>
          <w:tcPr>
            <w:tcW w:w="784" w:type="dxa"/>
          </w:tcPr>
          <w:p>
            <w:pPr>
              <w:pStyle w:val="TableParagraph"/>
              <w:ind w:left="190"/>
              <w:rPr>
                <w:sz w:val="12"/>
              </w:rPr>
            </w:pPr>
            <w:r>
              <w:rPr>
                <w:spacing w:val="-5"/>
                <w:w w:val="120"/>
                <w:sz w:val="12"/>
              </w:rPr>
              <w:t>10</w:t>
            </w:r>
          </w:p>
        </w:tc>
        <w:tc>
          <w:tcPr>
            <w:tcW w:w="821" w:type="dxa"/>
          </w:tcPr>
          <w:p>
            <w:pPr>
              <w:pStyle w:val="TableParagraph"/>
              <w:ind w:right="205"/>
              <w:jc w:val="right"/>
              <w:rPr>
                <w:b/>
                <w:sz w:val="12"/>
              </w:rPr>
            </w:pPr>
            <w:r>
              <w:rPr>
                <w:b/>
                <w:spacing w:val="-2"/>
                <w:w w:val="125"/>
                <w:sz w:val="12"/>
              </w:rPr>
              <w:t>828.94</w:t>
            </w:r>
          </w:p>
        </w:tc>
        <w:tc>
          <w:tcPr>
            <w:tcW w:w="740" w:type="dxa"/>
          </w:tcPr>
          <w:p>
            <w:pPr>
              <w:pStyle w:val="TableParagraph"/>
              <w:ind w:left="187"/>
              <w:rPr>
                <w:sz w:val="12"/>
              </w:rPr>
            </w:pPr>
            <w:r>
              <w:rPr>
                <w:spacing w:val="-5"/>
                <w:w w:val="120"/>
                <w:sz w:val="12"/>
              </w:rPr>
              <w:t>10</w:t>
            </w:r>
          </w:p>
        </w:tc>
        <w:tc>
          <w:tcPr>
            <w:tcW w:w="787" w:type="dxa"/>
          </w:tcPr>
          <w:p>
            <w:pPr>
              <w:pStyle w:val="TableParagraph"/>
              <w:ind w:right="129"/>
              <w:jc w:val="right"/>
              <w:rPr>
                <w:b/>
                <w:sz w:val="12"/>
              </w:rPr>
            </w:pPr>
            <w:r>
              <w:rPr>
                <w:b/>
                <w:spacing w:val="-2"/>
                <w:w w:val="125"/>
                <w:sz w:val="12"/>
              </w:rPr>
              <w:t>828.94</w:t>
            </w:r>
          </w:p>
        </w:tc>
      </w:tr>
      <w:tr>
        <w:trPr>
          <w:trHeight w:val="171" w:hRule="atLeast"/>
        </w:trPr>
        <w:tc>
          <w:tcPr>
            <w:tcW w:w="829" w:type="dxa"/>
          </w:tcPr>
          <w:p>
            <w:pPr>
              <w:pStyle w:val="TableParagraph"/>
              <w:ind w:left="119"/>
              <w:rPr>
                <w:b/>
                <w:sz w:val="12"/>
              </w:rPr>
            </w:pPr>
            <w:r>
              <w:rPr>
                <w:b/>
                <w:w w:val="110"/>
                <w:sz w:val="12"/>
              </w:rPr>
              <w:t>C1-</w:t>
            </w:r>
            <w:r>
              <w:rPr>
                <w:b/>
                <w:spacing w:val="-5"/>
                <w:w w:val="115"/>
                <w:sz w:val="12"/>
              </w:rPr>
              <w:t>07</w:t>
            </w:r>
          </w:p>
        </w:tc>
        <w:tc>
          <w:tcPr>
            <w:tcW w:w="718" w:type="dxa"/>
          </w:tcPr>
          <w:p>
            <w:pPr>
              <w:pStyle w:val="TableParagraph"/>
              <w:ind w:left="196"/>
              <w:rPr>
                <w:sz w:val="12"/>
              </w:rPr>
            </w:pPr>
            <w:r>
              <w:rPr>
                <w:spacing w:val="-5"/>
                <w:w w:val="120"/>
                <w:sz w:val="12"/>
              </w:rPr>
              <w:t>10</w:t>
            </w:r>
          </w:p>
        </w:tc>
        <w:tc>
          <w:tcPr>
            <w:tcW w:w="873" w:type="dxa"/>
          </w:tcPr>
          <w:p>
            <w:pPr>
              <w:pStyle w:val="TableParagraph"/>
              <w:ind w:left="259"/>
              <w:rPr>
                <w:b/>
                <w:sz w:val="12"/>
              </w:rPr>
            </w:pPr>
            <w:r>
              <w:rPr>
                <w:b/>
                <w:spacing w:val="-2"/>
                <w:w w:val="125"/>
                <w:sz w:val="12"/>
              </w:rPr>
              <w:t>828.94</w:t>
            </w:r>
          </w:p>
        </w:tc>
        <w:tc>
          <w:tcPr>
            <w:tcW w:w="741" w:type="dxa"/>
          </w:tcPr>
          <w:p>
            <w:pPr>
              <w:pStyle w:val="TableParagraph"/>
              <w:ind w:left="196"/>
              <w:rPr>
                <w:sz w:val="12"/>
              </w:rPr>
            </w:pPr>
            <w:r>
              <w:rPr>
                <w:spacing w:val="-5"/>
                <w:w w:val="120"/>
                <w:sz w:val="12"/>
              </w:rPr>
              <w:t>10</w:t>
            </w:r>
          </w:p>
        </w:tc>
        <w:tc>
          <w:tcPr>
            <w:tcW w:w="863" w:type="dxa"/>
          </w:tcPr>
          <w:p>
            <w:pPr>
              <w:pStyle w:val="TableParagraph"/>
              <w:ind w:right="198"/>
              <w:jc w:val="right"/>
              <w:rPr>
                <w:b/>
                <w:sz w:val="12"/>
              </w:rPr>
            </w:pPr>
            <w:r>
              <w:rPr>
                <w:b/>
                <w:spacing w:val="-2"/>
                <w:w w:val="125"/>
                <w:sz w:val="12"/>
              </w:rPr>
              <w:t>828.94</w:t>
            </w:r>
          </w:p>
        </w:tc>
        <w:tc>
          <w:tcPr>
            <w:tcW w:w="755" w:type="dxa"/>
          </w:tcPr>
          <w:p>
            <w:pPr>
              <w:pStyle w:val="TableParagraph"/>
              <w:ind w:left="194"/>
              <w:rPr>
                <w:sz w:val="12"/>
              </w:rPr>
            </w:pPr>
            <w:r>
              <w:rPr>
                <w:spacing w:val="-5"/>
                <w:w w:val="120"/>
                <w:sz w:val="12"/>
              </w:rPr>
              <w:t>10</w:t>
            </w:r>
          </w:p>
        </w:tc>
        <w:tc>
          <w:tcPr>
            <w:tcW w:w="849" w:type="dxa"/>
          </w:tcPr>
          <w:p>
            <w:pPr>
              <w:pStyle w:val="TableParagraph"/>
              <w:ind w:right="200"/>
              <w:jc w:val="right"/>
              <w:rPr>
                <w:b/>
                <w:sz w:val="12"/>
              </w:rPr>
            </w:pPr>
            <w:r>
              <w:rPr>
                <w:b/>
                <w:spacing w:val="-2"/>
                <w:w w:val="125"/>
                <w:sz w:val="12"/>
              </w:rPr>
              <w:t>828.94</w:t>
            </w:r>
          </w:p>
        </w:tc>
        <w:tc>
          <w:tcPr>
            <w:tcW w:w="734" w:type="dxa"/>
          </w:tcPr>
          <w:p>
            <w:pPr>
              <w:pStyle w:val="TableParagraph"/>
              <w:ind w:left="192"/>
              <w:rPr>
                <w:sz w:val="12"/>
              </w:rPr>
            </w:pPr>
            <w:r>
              <w:rPr>
                <w:spacing w:val="-5"/>
                <w:w w:val="120"/>
                <w:sz w:val="12"/>
              </w:rPr>
              <w:t>10</w:t>
            </w:r>
          </w:p>
        </w:tc>
        <w:tc>
          <w:tcPr>
            <w:tcW w:w="919" w:type="dxa"/>
          </w:tcPr>
          <w:p>
            <w:pPr>
              <w:pStyle w:val="TableParagraph"/>
              <w:ind w:left="238"/>
              <w:rPr>
                <w:b/>
                <w:sz w:val="12"/>
              </w:rPr>
            </w:pPr>
            <w:r>
              <w:rPr>
                <w:b/>
                <w:spacing w:val="-2"/>
                <w:w w:val="125"/>
                <w:sz w:val="12"/>
              </w:rPr>
              <w:t>828.94</w:t>
            </w:r>
          </w:p>
        </w:tc>
        <w:tc>
          <w:tcPr>
            <w:tcW w:w="784" w:type="dxa"/>
          </w:tcPr>
          <w:p>
            <w:pPr>
              <w:pStyle w:val="TableParagraph"/>
              <w:ind w:left="190"/>
              <w:rPr>
                <w:sz w:val="12"/>
              </w:rPr>
            </w:pPr>
            <w:r>
              <w:rPr>
                <w:spacing w:val="-5"/>
                <w:w w:val="120"/>
                <w:sz w:val="12"/>
              </w:rPr>
              <w:t>10</w:t>
            </w:r>
          </w:p>
        </w:tc>
        <w:tc>
          <w:tcPr>
            <w:tcW w:w="821" w:type="dxa"/>
          </w:tcPr>
          <w:p>
            <w:pPr>
              <w:pStyle w:val="TableParagraph"/>
              <w:ind w:right="205"/>
              <w:jc w:val="right"/>
              <w:rPr>
                <w:b/>
                <w:sz w:val="12"/>
              </w:rPr>
            </w:pPr>
            <w:r>
              <w:rPr>
                <w:b/>
                <w:spacing w:val="-2"/>
                <w:w w:val="125"/>
                <w:sz w:val="12"/>
              </w:rPr>
              <w:t>828.94</w:t>
            </w:r>
          </w:p>
        </w:tc>
        <w:tc>
          <w:tcPr>
            <w:tcW w:w="740" w:type="dxa"/>
          </w:tcPr>
          <w:p>
            <w:pPr>
              <w:pStyle w:val="TableParagraph"/>
              <w:ind w:left="187"/>
              <w:rPr>
                <w:sz w:val="12"/>
              </w:rPr>
            </w:pPr>
            <w:r>
              <w:rPr>
                <w:spacing w:val="-5"/>
                <w:w w:val="120"/>
                <w:sz w:val="12"/>
              </w:rPr>
              <w:t>10</w:t>
            </w:r>
          </w:p>
        </w:tc>
        <w:tc>
          <w:tcPr>
            <w:tcW w:w="787" w:type="dxa"/>
          </w:tcPr>
          <w:p>
            <w:pPr>
              <w:pStyle w:val="TableParagraph"/>
              <w:ind w:right="129"/>
              <w:jc w:val="right"/>
              <w:rPr>
                <w:b/>
                <w:sz w:val="12"/>
              </w:rPr>
            </w:pPr>
            <w:r>
              <w:rPr>
                <w:b/>
                <w:spacing w:val="-2"/>
                <w:w w:val="125"/>
                <w:sz w:val="12"/>
              </w:rPr>
              <w:t>828.94</w:t>
            </w:r>
          </w:p>
        </w:tc>
      </w:tr>
      <w:tr>
        <w:trPr>
          <w:trHeight w:val="171" w:hRule="atLeast"/>
        </w:trPr>
        <w:tc>
          <w:tcPr>
            <w:tcW w:w="829" w:type="dxa"/>
          </w:tcPr>
          <w:p>
            <w:pPr>
              <w:pStyle w:val="TableParagraph"/>
              <w:ind w:left="119"/>
              <w:rPr>
                <w:b/>
                <w:sz w:val="12"/>
              </w:rPr>
            </w:pPr>
            <w:r>
              <w:rPr>
                <w:b/>
                <w:w w:val="110"/>
                <w:sz w:val="12"/>
              </w:rPr>
              <w:t>C1-</w:t>
            </w:r>
            <w:r>
              <w:rPr>
                <w:b/>
                <w:spacing w:val="-5"/>
                <w:w w:val="115"/>
                <w:sz w:val="12"/>
              </w:rPr>
              <w:t>08</w:t>
            </w:r>
          </w:p>
        </w:tc>
        <w:tc>
          <w:tcPr>
            <w:tcW w:w="718" w:type="dxa"/>
          </w:tcPr>
          <w:p>
            <w:pPr>
              <w:pStyle w:val="TableParagraph"/>
              <w:ind w:left="196"/>
              <w:rPr>
                <w:sz w:val="12"/>
              </w:rPr>
            </w:pPr>
            <w:r>
              <w:rPr>
                <w:spacing w:val="-5"/>
                <w:w w:val="120"/>
                <w:sz w:val="12"/>
              </w:rPr>
              <w:t>10</w:t>
            </w:r>
          </w:p>
        </w:tc>
        <w:tc>
          <w:tcPr>
            <w:tcW w:w="873" w:type="dxa"/>
          </w:tcPr>
          <w:p>
            <w:pPr>
              <w:pStyle w:val="TableParagraph"/>
              <w:ind w:left="259"/>
              <w:rPr>
                <w:b/>
                <w:sz w:val="12"/>
              </w:rPr>
            </w:pPr>
            <w:r>
              <w:rPr>
                <w:b/>
                <w:spacing w:val="-2"/>
                <w:w w:val="125"/>
                <w:sz w:val="12"/>
              </w:rPr>
              <w:t>828.94</w:t>
            </w:r>
          </w:p>
        </w:tc>
        <w:tc>
          <w:tcPr>
            <w:tcW w:w="741" w:type="dxa"/>
          </w:tcPr>
          <w:p>
            <w:pPr>
              <w:pStyle w:val="TableParagraph"/>
              <w:ind w:left="196"/>
              <w:rPr>
                <w:sz w:val="12"/>
              </w:rPr>
            </w:pPr>
            <w:r>
              <w:rPr>
                <w:spacing w:val="-5"/>
                <w:w w:val="120"/>
                <w:sz w:val="12"/>
              </w:rPr>
              <w:t>10</w:t>
            </w:r>
          </w:p>
        </w:tc>
        <w:tc>
          <w:tcPr>
            <w:tcW w:w="863" w:type="dxa"/>
          </w:tcPr>
          <w:p>
            <w:pPr>
              <w:pStyle w:val="TableParagraph"/>
              <w:ind w:right="198"/>
              <w:jc w:val="right"/>
              <w:rPr>
                <w:b/>
                <w:sz w:val="12"/>
              </w:rPr>
            </w:pPr>
            <w:r>
              <w:rPr>
                <w:b/>
                <w:spacing w:val="-2"/>
                <w:w w:val="125"/>
                <w:sz w:val="12"/>
              </w:rPr>
              <w:t>828.94</w:t>
            </w:r>
          </w:p>
        </w:tc>
        <w:tc>
          <w:tcPr>
            <w:tcW w:w="755" w:type="dxa"/>
          </w:tcPr>
          <w:p>
            <w:pPr>
              <w:pStyle w:val="TableParagraph"/>
              <w:ind w:left="194"/>
              <w:rPr>
                <w:sz w:val="12"/>
              </w:rPr>
            </w:pPr>
            <w:r>
              <w:rPr>
                <w:spacing w:val="-5"/>
                <w:w w:val="120"/>
                <w:sz w:val="12"/>
              </w:rPr>
              <w:t>10</w:t>
            </w:r>
          </w:p>
        </w:tc>
        <w:tc>
          <w:tcPr>
            <w:tcW w:w="849" w:type="dxa"/>
          </w:tcPr>
          <w:p>
            <w:pPr>
              <w:pStyle w:val="TableParagraph"/>
              <w:ind w:right="200"/>
              <w:jc w:val="right"/>
              <w:rPr>
                <w:b/>
                <w:sz w:val="12"/>
              </w:rPr>
            </w:pPr>
            <w:r>
              <w:rPr>
                <w:b/>
                <w:spacing w:val="-2"/>
                <w:w w:val="125"/>
                <w:sz w:val="12"/>
              </w:rPr>
              <w:t>828.94</w:t>
            </w:r>
          </w:p>
        </w:tc>
        <w:tc>
          <w:tcPr>
            <w:tcW w:w="734" w:type="dxa"/>
          </w:tcPr>
          <w:p>
            <w:pPr>
              <w:pStyle w:val="TableParagraph"/>
              <w:ind w:left="192"/>
              <w:rPr>
                <w:sz w:val="12"/>
              </w:rPr>
            </w:pPr>
            <w:r>
              <w:rPr>
                <w:spacing w:val="-5"/>
                <w:w w:val="120"/>
                <w:sz w:val="12"/>
              </w:rPr>
              <w:t>10</w:t>
            </w:r>
          </w:p>
        </w:tc>
        <w:tc>
          <w:tcPr>
            <w:tcW w:w="919" w:type="dxa"/>
          </w:tcPr>
          <w:p>
            <w:pPr>
              <w:pStyle w:val="TableParagraph"/>
              <w:ind w:left="238"/>
              <w:rPr>
                <w:b/>
                <w:sz w:val="12"/>
              </w:rPr>
            </w:pPr>
            <w:r>
              <w:rPr>
                <w:b/>
                <w:spacing w:val="-2"/>
                <w:w w:val="125"/>
                <w:sz w:val="12"/>
              </w:rPr>
              <w:t>828.94</w:t>
            </w:r>
          </w:p>
        </w:tc>
        <w:tc>
          <w:tcPr>
            <w:tcW w:w="784" w:type="dxa"/>
          </w:tcPr>
          <w:p>
            <w:pPr>
              <w:pStyle w:val="TableParagraph"/>
              <w:ind w:left="190"/>
              <w:rPr>
                <w:sz w:val="12"/>
              </w:rPr>
            </w:pPr>
            <w:r>
              <w:rPr>
                <w:spacing w:val="-5"/>
                <w:w w:val="120"/>
                <w:sz w:val="12"/>
              </w:rPr>
              <w:t>10</w:t>
            </w:r>
          </w:p>
        </w:tc>
        <w:tc>
          <w:tcPr>
            <w:tcW w:w="821" w:type="dxa"/>
          </w:tcPr>
          <w:p>
            <w:pPr>
              <w:pStyle w:val="TableParagraph"/>
              <w:ind w:right="216"/>
              <w:jc w:val="right"/>
              <w:rPr>
                <w:sz w:val="12"/>
              </w:rPr>
            </w:pPr>
            <w:r>
              <w:rPr>
                <w:spacing w:val="-2"/>
                <w:w w:val="120"/>
                <w:sz w:val="12"/>
              </w:rPr>
              <w:t>830.94</w:t>
            </w:r>
          </w:p>
        </w:tc>
        <w:tc>
          <w:tcPr>
            <w:tcW w:w="740" w:type="dxa"/>
          </w:tcPr>
          <w:p>
            <w:pPr>
              <w:pStyle w:val="TableParagraph"/>
              <w:ind w:left="187"/>
              <w:rPr>
                <w:sz w:val="12"/>
              </w:rPr>
            </w:pPr>
            <w:r>
              <w:rPr>
                <w:spacing w:val="-5"/>
                <w:w w:val="120"/>
                <w:sz w:val="12"/>
              </w:rPr>
              <w:t>10</w:t>
            </w:r>
          </w:p>
        </w:tc>
        <w:tc>
          <w:tcPr>
            <w:tcW w:w="787" w:type="dxa"/>
          </w:tcPr>
          <w:p>
            <w:pPr>
              <w:pStyle w:val="TableParagraph"/>
              <w:ind w:right="129"/>
              <w:jc w:val="right"/>
              <w:rPr>
                <w:b/>
                <w:sz w:val="12"/>
              </w:rPr>
            </w:pPr>
            <w:r>
              <w:rPr>
                <w:b/>
                <w:spacing w:val="-2"/>
                <w:w w:val="125"/>
                <w:sz w:val="12"/>
              </w:rPr>
              <w:t>828.94</w:t>
            </w:r>
          </w:p>
        </w:tc>
      </w:tr>
      <w:tr>
        <w:trPr>
          <w:trHeight w:val="171" w:hRule="atLeast"/>
        </w:trPr>
        <w:tc>
          <w:tcPr>
            <w:tcW w:w="829" w:type="dxa"/>
          </w:tcPr>
          <w:p>
            <w:pPr>
              <w:pStyle w:val="TableParagraph"/>
              <w:spacing w:line="137" w:lineRule="exact"/>
              <w:ind w:left="119"/>
              <w:rPr>
                <w:b/>
                <w:sz w:val="12"/>
              </w:rPr>
            </w:pPr>
            <w:r>
              <w:rPr>
                <w:b/>
                <w:w w:val="110"/>
                <w:sz w:val="12"/>
              </w:rPr>
              <w:t>C1-</w:t>
            </w:r>
            <w:r>
              <w:rPr>
                <w:b/>
                <w:spacing w:val="-5"/>
                <w:w w:val="115"/>
                <w:sz w:val="12"/>
              </w:rPr>
              <w:t>09</w:t>
            </w:r>
          </w:p>
        </w:tc>
        <w:tc>
          <w:tcPr>
            <w:tcW w:w="718" w:type="dxa"/>
          </w:tcPr>
          <w:p>
            <w:pPr>
              <w:pStyle w:val="TableParagraph"/>
              <w:spacing w:line="137" w:lineRule="exact"/>
              <w:ind w:left="196"/>
              <w:rPr>
                <w:sz w:val="12"/>
              </w:rPr>
            </w:pPr>
            <w:r>
              <w:rPr>
                <w:spacing w:val="-5"/>
                <w:w w:val="120"/>
                <w:sz w:val="12"/>
              </w:rPr>
              <w:t>10</w:t>
            </w:r>
          </w:p>
        </w:tc>
        <w:tc>
          <w:tcPr>
            <w:tcW w:w="873" w:type="dxa"/>
          </w:tcPr>
          <w:p>
            <w:pPr>
              <w:pStyle w:val="TableParagraph"/>
              <w:spacing w:line="137" w:lineRule="exact"/>
              <w:ind w:left="259"/>
              <w:rPr>
                <w:b/>
                <w:sz w:val="12"/>
              </w:rPr>
            </w:pPr>
            <w:r>
              <w:rPr>
                <w:b/>
                <w:spacing w:val="-2"/>
                <w:w w:val="125"/>
                <w:sz w:val="12"/>
              </w:rPr>
              <w:t>828.94</w:t>
            </w:r>
          </w:p>
        </w:tc>
        <w:tc>
          <w:tcPr>
            <w:tcW w:w="741" w:type="dxa"/>
          </w:tcPr>
          <w:p>
            <w:pPr>
              <w:pStyle w:val="TableParagraph"/>
              <w:spacing w:line="137" w:lineRule="exact"/>
              <w:ind w:left="196"/>
              <w:rPr>
                <w:sz w:val="12"/>
              </w:rPr>
            </w:pPr>
            <w:r>
              <w:rPr>
                <w:spacing w:val="-5"/>
                <w:w w:val="120"/>
                <w:sz w:val="12"/>
              </w:rPr>
              <w:t>10</w:t>
            </w:r>
          </w:p>
        </w:tc>
        <w:tc>
          <w:tcPr>
            <w:tcW w:w="863" w:type="dxa"/>
          </w:tcPr>
          <w:p>
            <w:pPr>
              <w:pStyle w:val="TableParagraph"/>
              <w:spacing w:line="137" w:lineRule="exact"/>
              <w:ind w:right="198"/>
              <w:jc w:val="right"/>
              <w:rPr>
                <w:b/>
                <w:sz w:val="12"/>
              </w:rPr>
            </w:pPr>
            <w:r>
              <w:rPr>
                <w:b/>
                <w:spacing w:val="-2"/>
                <w:w w:val="125"/>
                <w:sz w:val="12"/>
              </w:rPr>
              <w:t>828.94</w:t>
            </w:r>
          </w:p>
        </w:tc>
        <w:tc>
          <w:tcPr>
            <w:tcW w:w="755" w:type="dxa"/>
          </w:tcPr>
          <w:p>
            <w:pPr>
              <w:pStyle w:val="TableParagraph"/>
              <w:spacing w:line="137" w:lineRule="exact"/>
              <w:ind w:left="194"/>
              <w:rPr>
                <w:sz w:val="12"/>
              </w:rPr>
            </w:pPr>
            <w:r>
              <w:rPr>
                <w:spacing w:val="-5"/>
                <w:w w:val="120"/>
                <w:sz w:val="12"/>
              </w:rPr>
              <w:t>10</w:t>
            </w:r>
          </w:p>
        </w:tc>
        <w:tc>
          <w:tcPr>
            <w:tcW w:w="849" w:type="dxa"/>
          </w:tcPr>
          <w:p>
            <w:pPr>
              <w:pStyle w:val="TableParagraph"/>
              <w:spacing w:line="137" w:lineRule="exact"/>
              <w:ind w:right="200"/>
              <w:jc w:val="right"/>
              <w:rPr>
                <w:b/>
                <w:sz w:val="12"/>
              </w:rPr>
            </w:pPr>
            <w:r>
              <w:rPr>
                <w:b/>
                <w:spacing w:val="-2"/>
                <w:w w:val="125"/>
                <w:sz w:val="12"/>
              </w:rPr>
              <w:t>828.94</w:t>
            </w:r>
          </w:p>
        </w:tc>
        <w:tc>
          <w:tcPr>
            <w:tcW w:w="734" w:type="dxa"/>
          </w:tcPr>
          <w:p>
            <w:pPr>
              <w:pStyle w:val="TableParagraph"/>
              <w:spacing w:line="137" w:lineRule="exact"/>
              <w:ind w:left="192"/>
              <w:rPr>
                <w:sz w:val="12"/>
              </w:rPr>
            </w:pPr>
            <w:r>
              <w:rPr>
                <w:spacing w:val="-5"/>
                <w:w w:val="120"/>
                <w:sz w:val="12"/>
              </w:rPr>
              <w:t>10</w:t>
            </w:r>
          </w:p>
        </w:tc>
        <w:tc>
          <w:tcPr>
            <w:tcW w:w="919" w:type="dxa"/>
          </w:tcPr>
          <w:p>
            <w:pPr>
              <w:pStyle w:val="TableParagraph"/>
              <w:spacing w:line="137" w:lineRule="exact"/>
              <w:ind w:left="238"/>
              <w:rPr>
                <w:b/>
                <w:sz w:val="12"/>
              </w:rPr>
            </w:pPr>
            <w:r>
              <w:rPr>
                <w:b/>
                <w:spacing w:val="-2"/>
                <w:w w:val="125"/>
                <w:sz w:val="12"/>
              </w:rPr>
              <w:t>828.94</w:t>
            </w:r>
          </w:p>
        </w:tc>
        <w:tc>
          <w:tcPr>
            <w:tcW w:w="784" w:type="dxa"/>
          </w:tcPr>
          <w:p>
            <w:pPr>
              <w:pStyle w:val="TableParagraph"/>
              <w:spacing w:line="137" w:lineRule="exact"/>
              <w:ind w:left="190"/>
              <w:rPr>
                <w:sz w:val="12"/>
              </w:rPr>
            </w:pPr>
            <w:r>
              <w:rPr>
                <w:spacing w:val="-5"/>
                <w:w w:val="120"/>
                <w:sz w:val="12"/>
              </w:rPr>
              <w:t>10</w:t>
            </w:r>
          </w:p>
        </w:tc>
        <w:tc>
          <w:tcPr>
            <w:tcW w:w="821" w:type="dxa"/>
          </w:tcPr>
          <w:p>
            <w:pPr>
              <w:pStyle w:val="TableParagraph"/>
              <w:spacing w:line="137" w:lineRule="exact"/>
              <w:ind w:right="216"/>
              <w:jc w:val="right"/>
              <w:rPr>
                <w:sz w:val="12"/>
              </w:rPr>
            </w:pPr>
            <w:r>
              <w:rPr>
                <w:spacing w:val="-2"/>
                <w:w w:val="120"/>
                <w:sz w:val="12"/>
              </w:rPr>
              <w:t>829.22</w:t>
            </w:r>
          </w:p>
        </w:tc>
        <w:tc>
          <w:tcPr>
            <w:tcW w:w="740" w:type="dxa"/>
          </w:tcPr>
          <w:p>
            <w:pPr>
              <w:pStyle w:val="TableParagraph"/>
              <w:spacing w:line="137" w:lineRule="exact"/>
              <w:ind w:left="187"/>
              <w:rPr>
                <w:sz w:val="12"/>
              </w:rPr>
            </w:pPr>
            <w:r>
              <w:rPr>
                <w:spacing w:val="-5"/>
                <w:w w:val="120"/>
                <w:sz w:val="12"/>
              </w:rPr>
              <w:t>10</w:t>
            </w:r>
          </w:p>
        </w:tc>
        <w:tc>
          <w:tcPr>
            <w:tcW w:w="787" w:type="dxa"/>
          </w:tcPr>
          <w:p>
            <w:pPr>
              <w:pStyle w:val="TableParagraph"/>
              <w:spacing w:line="137" w:lineRule="exact"/>
              <w:ind w:right="129"/>
              <w:jc w:val="right"/>
              <w:rPr>
                <w:b/>
                <w:sz w:val="12"/>
              </w:rPr>
            </w:pPr>
            <w:r>
              <w:rPr>
                <w:b/>
                <w:spacing w:val="-2"/>
                <w:w w:val="125"/>
                <w:sz w:val="12"/>
              </w:rPr>
              <w:t>828.94</w:t>
            </w:r>
          </w:p>
        </w:tc>
      </w:tr>
      <w:tr>
        <w:trPr>
          <w:trHeight w:val="171" w:hRule="atLeast"/>
        </w:trPr>
        <w:tc>
          <w:tcPr>
            <w:tcW w:w="829" w:type="dxa"/>
          </w:tcPr>
          <w:p>
            <w:pPr>
              <w:pStyle w:val="TableParagraph"/>
              <w:ind w:left="119"/>
              <w:rPr>
                <w:b/>
                <w:sz w:val="12"/>
              </w:rPr>
            </w:pPr>
            <w:r>
              <w:rPr>
                <w:b/>
                <w:spacing w:val="-5"/>
                <w:w w:val="115"/>
                <w:sz w:val="12"/>
              </w:rPr>
              <w:t>Ave</w:t>
            </w:r>
          </w:p>
        </w:tc>
        <w:tc>
          <w:tcPr>
            <w:tcW w:w="718" w:type="dxa"/>
          </w:tcPr>
          <w:p>
            <w:pPr>
              <w:pStyle w:val="TableParagraph"/>
              <w:ind w:left="196"/>
              <w:rPr>
                <w:sz w:val="12"/>
              </w:rPr>
            </w:pPr>
            <w:r>
              <w:rPr>
                <w:spacing w:val="-2"/>
                <w:w w:val="120"/>
                <w:sz w:val="12"/>
              </w:rPr>
              <w:t>10.00</w:t>
            </w:r>
          </w:p>
        </w:tc>
        <w:tc>
          <w:tcPr>
            <w:tcW w:w="873" w:type="dxa"/>
          </w:tcPr>
          <w:p>
            <w:pPr>
              <w:pStyle w:val="TableParagraph"/>
              <w:ind w:left="259"/>
              <w:rPr>
                <w:b/>
                <w:sz w:val="12"/>
              </w:rPr>
            </w:pPr>
            <w:r>
              <w:rPr>
                <w:b/>
                <w:spacing w:val="-2"/>
                <w:w w:val="125"/>
                <w:sz w:val="12"/>
              </w:rPr>
              <w:t>828.38</w:t>
            </w:r>
          </w:p>
        </w:tc>
        <w:tc>
          <w:tcPr>
            <w:tcW w:w="741" w:type="dxa"/>
          </w:tcPr>
          <w:p>
            <w:pPr>
              <w:pStyle w:val="TableParagraph"/>
              <w:ind w:left="196"/>
              <w:rPr>
                <w:sz w:val="12"/>
              </w:rPr>
            </w:pPr>
            <w:r>
              <w:rPr>
                <w:spacing w:val="-2"/>
                <w:w w:val="120"/>
                <w:sz w:val="12"/>
              </w:rPr>
              <w:t>10.00</w:t>
            </w:r>
          </w:p>
        </w:tc>
        <w:tc>
          <w:tcPr>
            <w:tcW w:w="863" w:type="dxa"/>
          </w:tcPr>
          <w:p>
            <w:pPr>
              <w:pStyle w:val="TableParagraph"/>
              <w:ind w:right="198"/>
              <w:jc w:val="right"/>
              <w:rPr>
                <w:b/>
                <w:sz w:val="12"/>
              </w:rPr>
            </w:pPr>
            <w:r>
              <w:rPr>
                <w:b/>
                <w:spacing w:val="-2"/>
                <w:w w:val="125"/>
                <w:sz w:val="12"/>
              </w:rPr>
              <w:t>828.38</w:t>
            </w:r>
          </w:p>
        </w:tc>
        <w:tc>
          <w:tcPr>
            <w:tcW w:w="755" w:type="dxa"/>
          </w:tcPr>
          <w:p>
            <w:pPr>
              <w:pStyle w:val="TableParagraph"/>
              <w:ind w:left="194"/>
              <w:rPr>
                <w:sz w:val="12"/>
              </w:rPr>
            </w:pPr>
            <w:r>
              <w:rPr>
                <w:spacing w:val="-2"/>
                <w:w w:val="120"/>
                <w:sz w:val="12"/>
              </w:rPr>
              <w:t>10.00</w:t>
            </w:r>
          </w:p>
        </w:tc>
        <w:tc>
          <w:tcPr>
            <w:tcW w:w="849" w:type="dxa"/>
          </w:tcPr>
          <w:p>
            <w:pPr>
              <w:pStyle w:val="TableParagraph"/>
              <w:ind w:right="200"/>
              <w:jc w:val="right"/>
              <w:rPr>
                <w:b/>
                <w:sz w:val="12"/>
              </w:rPr>
            </w:pPr>
            <w:r>
              <w:rPr>
                <w:b/>
                <w:spacing w:val="-2"/>
                <w:w w:val="125"/>
                <w:sz w:val="12"/>
              </w:rPr>
              <w:t>828.38</w:t>
            </w:r>
          </w:p>
        </w:tc>
        <w:tc>
          <w:tcPr>
            <w:tcW w:w="734" w:type="dxa"/>
          </w:tcPr>
          <w:p>
            <w:pPr>
              <w:pStyle w:val="TableParagraph"/>
              <w:ind w:left="192"/>
              <w:rPr>
                <w:sz w:val="12"/>
              </w:rPr>
            </w:pPr>
            <w:r>
              <w:rPr>
                <w:spacing w:val="-2"/>
                <w:w w:val="120"/>
                <w:sz w:val="12"/>
              </w:rPr>
              <w:t>10.00</w:t>
            </w:r>
          </w:p>
        </w:tc>
        <w:tc>
          <w:tcPr>
            <w:tcW w:w="919" w:type="dxa"/>
          </w:tcPr>
          <w:p>
            <w:pPr>
              <w:pStyle w:val="TableParagraph"/>
              <w:ind w:right="274"/>
              <w:jc w:val="right"/>
              <w:rPr>
                <w:sz w:val="12"/>
              </w:rPr>
            </w:pPr>
            <w:r>
              <w:rPr>
                <w:spacing w:val="-2"/>
                <w:w w:val="120"/>
                <w:sz w:val="12"/>
              </w:rPr>
              <w:t>835.92</w:t>
            </w:r>
          </w:p>
        </w:tc>
        <w:tc>
          <w:tcPr>
            <w:tcW w:w="784" w:type="dxa"/>
          </w:tcPr>
          <w:p>
            <w:pPr>
              <w:pStyle w:val="TableParagraph"/>
              <w:ind w:left="190"/>
              <w:rPr>
                <w:sz w:val="12"/>
              </w:rPr>
            </w:pPr>
            <w:r>
              <w:rPr>
                <w:spacing w:val="-2"/>
                <w:w w:val="120"/>
                <w:sz w:val="12"/>
              </w:rPr>
              <w:t>10.00</w:t>
            </w:r>
          </w:p>
        </w:tc>
        <w:tc>
          <w:tcPr>
            <w:tcW w:w="821" w:type="dxa"/>
          </w:tcPr>
          <w:p>
            <w:pPr>
              <w:pStyle w:val="TableParagraph"/>
              <w:ind w:right="216"/>
              <w:jc w:val="right"/>
              <w:rPr>
                <w:sz w:val="12"/>
              </w:rPr>
            </w:pPr>
            <w:r>
              <w:rPr>
                <w:spacing w:val="-2"/>
                <w:w w:val="120"/>
                <w:sz w:val="12"/>
              </w:rPr>
              <w:t>829.01</w:t>
            </w:r>
          </w:p>
        </w:tc>
        <w:tc>
          <w:tcPr>
            <w:tcW w:w="740" w:type="dxa"/>
          </w:tcPr>
          <w:p>
            <w:pPr>
              <w:pStyle w:val="TableParagraph"/>
              <w:ind w:left="187"/>
              <w:rPr>
                <w:sz w:val="12"/>
              </w:rPr>
            </w:pPr>
            <w:r>
              <w:rPr>
                <w:spacing w:val="-2"/>
                <w:w w:val="120"/>
                <w:sz w:val="12"/>
              </w:rPr>
              <w:t>10.00</w:t>
            </w:r>
          </w:p>
        </w:tc>
        <w:tc>
          <w:tcPr>
            <w:tcW w:w="787" w:type="dxa"/>
          </w:tcPr>
          <w:p>
            <w:pPr>
              <w:pStyle w:val="TableParagraph"/>
              <w:ind w:right="129"/>
              <w:jc w:val="right"/>
              <w:rPr>
                <w:b/>
                <w:sz w:val="12"/>
              </w:rPr>
            </w:pPr>
            <w:r>
              <w:rPr>
                <w:b/>
                <w:spacing w:val="-2"/>
                <w:w w:val="125"/>
                <w:sz w:val="12"/>
              </w:rPr>
              <w:t>828.38</w:t>
            </w:r>
          </w:p>
        </w:tc>
      </w:tr>
      <w:tr>
        <w:trPr>
          <w:trHeight w:val="171" w:hRule="atLeast"/>
        </w:trPr>
        <w:tc>
          <w:tcPr>
            <w:tcW w:w="829" w:type="dxa"/>
          </w:tcPr>
          <w:p>
            <w:pPr>
              <w:pStyle w:val="TableParagraph"/>
              <w:ind w:left="119"/>
              <w:rPr>
                <w:b/>
                <w:sz w:val="12"/>
              </w:rPr>
            </w:pPr>
            <w:r>
              <w:rPr>
                <w:b/>
                <w:w w:val="110"/>
                <w:sz w:val="12"/>
              </w:rPr>
              <w:t>RC1-</w:t>
            </w:r>
            <w:r>
              <w:rPr>
                <w:b/>
                <w:spacing w:val="-5"/>
                <w:w w:val="110"/>
                <w:sz w:val="12"/>
              </w:rPr>
              <w:t>01</w:t>
            </w:r>
          </w:p>
        </w:tc>
        <w:tc>
          <w:tcPr>
            <w:tcW w:w="718" w:type="dxa"/>
          </w:tcPr>
          <w:p>
            <w:pPr>
              <w:pStyle w:val="TableParagraph"/>
              <w:ind w:left="196"/>
              <w:rPr>
                <w:sz w:val="12"/>
              </w:rPr>
            </w:pPr>
            <w:r>
              <w:rPr>
                <w:spacing w:val="-5"/>
                <w:w w:val="120"/>
                <w:sz w:val="12"/>
              </w:rPr>
              <w:t>15</w:t>
            </w:r>
          </w:p>
        </w:tc>
        <w:tc>
          <w:tcPr>
            <w:tcW w:w="873" w:type="dxa"/>
          </w:tcPr>
          <w:p>
            <w:pPr>
              <w:pStyle w:val="TableParagraph"/>
              <w:ind w:left="197"/>
              <w:rPr>
                <w:sz w:val="12"/>
              </w:rPr>
            </w:pPr>
            <w:r>
              <w:rPr>
                <w:spacing w:val="-2"/>
                <w:w w:val="120"/>
                <w:sz w:val="12"/>
              </w:rPr>
              <w:t>1626.10</w:t>
            </w:r>
          </w:p>
        </w:tc>
        <w:tc>
          <w:tcPr>
            <w:tcW w:w="741" w:type="dxa"/>
          </w:tcPr>
          <w:p>
            <w:pPr>
              <w:pStyle w:val="TableParagraph"/>
              <w:ind w:left="196"/>
              <w:rPr>
                <w:sz w:val="12"/>
              </w:rPr>
            </w:pPr>
            <w:r>
              <w:rPr>
                <w:spacing w:val="-5"/>
                <w:w w:val="120"/>
                <w:sz w:val="12"/>
              </w:rPr>
              <w:t>14</w:t>
            </w:r>
          </w:p>
        </w:tc>
        <w:tc>
          <w:tcPr>
            <w:tcW w:w="863" w:type="dxa"/>
          </w:tcPr>
          <w:p>
            <w:pPr>
              <w:pStyle w:val="TableParagraph"/>
              <w:ind w:left="185"/>
              <w:rPr>
                <w:sz w:val="12"/>
              </w:rPr>
            </w:pPr>
            <w:r>
              <w:rPr>
                <w:spacing w:val="-2"/>
                <w:w w:val="120"/>
                <w:sz w:val="12"/>
              </w:rPr>
              <w:t>1696.95</w:t>
            </w:r>
          </w:p>
        </w:tc>
        <w:tc>
          <w:tcPr>
            <w:tcW w:w="755" w:type="dxa"/>
          </w:tcPr>
          <w:p>
            <w:pPr>
              <w:pStyle w:val="TableParagraph"/>
              <w:ind w:left="194"/>
              <w:rPr>
                <w:sz w:val="12"/>
              </w:rPr>
            </w:pPr>
            <w:r>
              <w:rPr>
                <w:spacing w:val="-5"/>
                <w:w w:val="120"/>
                <w:sz w:val="12"/>
              </w:rPr>
              <w:t>14</w:t>
            </w:r>
          </w:p>
        </w:tc>
        <w:tc>
          <w:tcPr>
            <w:tcW w:w="849" w:type="dxa"/>
          </w:tcPr>
          <w:p>
            <w:pPr>
              <w:pStyle w:val="TableParagraph"/>
              <w:ind w:left="169"/>
              <w:rPr>
                <w:sz w:val="12"/>
              </w:rPr>
            </w:pPr>
            <w:r>
              <w:rPr>
                <w:spacing w:val="-2"/>
                <w:w w:val="120"/>
                <w:sz w:val="12"/>
              </w:rPr>
              <w:t>1696.95</w:t>
            </w:r>
          </w:p>
        </w:tc>
        <w:tc>
          <w:tcPr>
            <w:tcW w:w="734" w:type="dxa"/>
          </w:tcPr>
          <w:p>
            <w:pPr>
              <w:pStyle w:val="TableParagraph"/>
              <w:ind w:left="192"/>
              <w:rPr>
                <w:sz w:val="12"/>
              </w:rPr>
            </w:pPr>
            <w:r>
              <w:rPr>
                <w:spacing w:val="-5"/>
                <w:w w:val="120"/>
                <w:sz w:val="12"/>
              </w:rPr>
              <w:t>15</w:t>
            </w:r>
          </w:p>
        </w:tc>
        <w:tc>
          <w:tcPr>
            <w:tcW w:w="919" w:type="dxa"/>
          </w:tcPr>
          <w:p>
            <w:pPr>
              <w:pStyle w:val="TableParagraph"/>
              <w:ind w:left="176"/>
              <w:rPr>
                <w:sz w:val="12"/>
              </w:rPr>
            </w:pPr>
            <w:r>
              <w:rPr>
                <w:spacing w:val="-2"/>
                <w:w w:val="120"/>
                <w:sz w:val="12"/>
              </w:rPr>
              <w:t>1641.204</w:t>
            </w:r>
          </w:p>
        </w:tc>
        <w:tc>
          <w:tcPr>
            <w:tcW w:w="784" w:type="dxa"/>
          </w:tcPr>
          <w:p>
            <w:pPr>
              <w:pStyle w:val="TableParagraph"/>
              <w:ind w:left="190"/>
              <w:rPr>
                <w:sz w:val="12"/>
              </w:rPr>
            </w:pPr>
            <w:r>
              <w:rPr>
                <w:spacing w:val="-5"/>
                <w:w w:val="120"/>
                <w:sz w:val="12"/>
              </w:rPr>
              <w:t>14</w:t>
            </w:r>
          </w:p>
        </w:tc>
        <w:tc>
          <w:tcPr>
            <w:tcW w:w="821" w:type="dxa"/>
          </w:tcPr>
          <w:p>
            <w:pPr>
              <w:pStyle w:val="TableParagraph"/>
              <w:ind w:left="136"/>
              <w:rPr>
                <w:sz w:val="12"/>
              </w:rPr>
            </w:pPr>
            <w:r>
              <w:rPr>
                <w:spacing w:val="-2"/>
                <w:w w:val="120"/>
                <w:sz w:val="12"/>
              </w:rPr>
              <w:t>1650.14</w:t>
            </w:r>
          </w:p>
        </w:tc>
        <w:tc>
          <w:tcPr>
            <w:tcW w:w="740" w:type="dxa"/>
          </w:tcPr>
          <w:p>
            <w:pPr>
              <w:pStyle w:val="TableParagraph"/>
              <w:ind w:left="187"/>
              <w:rPr>
                <w:sz w:val="12"/>
              </w:rPr>
            </w:pPr>
            <w:r>
              <w:rPr>
                <w:spacing w:val="-5"/>
                <w:w w:val="120"/>
                <w:sz w:val="12"/>
              </w:rPr>
              <w:t>15</w:t>
            </w:r>
          </w:p>
        </w:tc>
        <w:tc>
          <w:tcPr>
            <w:tcW w:w="787" w:type="dxa"/>
          </w:tcPr>
          <w:p>
            <w:pPr>
              <w:pStyle w:val="TableParagraph"/>
              <w:ind w:right="129"/>
              <w:jc w:val="right"/>
              <w:rPr>
                <w:b/>
                <w:sz w:val="12"/>
              </w:rPr>
            </w:pPr>
            <w:r>
              <w:rPr>
                <w:b/>
                <w:spacing w:val="-2"/>
                <w:w w:val="125"/>
                <w:sz w:val="12"/>
              </w:rPr>
              <w:t>1595.90</w:t>
            </w:r>
          </w:p>
        </w:tc>
      </w:tr>
      <w:tr>
        <w:trPr>
          <w:trHeight w:val="171" w:hRule="atLeast"/>
        </w:trPr>
        <w:tc>
          <w:tcPr>
            <w:tcW w:w="829" w:type="dxa"/>
          </w:tcPr>
          <w:p>
            <w:pPr>
              <w:pStyle w:val="TableParagraph"/>
              <w:ind w:left="119"/>
              <w:rPr>
                <w:b/>
                <w:sz w:val="12"/>
              </w:rPr>
            </w:pPr>
            <w:r>
              <w:rPr>
                <w:b/>
                <w:w w:val="110"/>
                <w:sz w:val="12"/>
              </w:rPr>
              <w:t>RC1-</w:t>
            </w:r>
            <w:r>
              <w:rPr>
                <w:b/>
                <w:spacing w:val="-5"/>
                <w:w w:val="110"/>
                <w:sz w:val="12"/>
              </w:rPr>
              <w:t>02</w:t>
            </w:r>
          </w:p>
        </w:tc>
        <w:tc>
          <w:tcPr>
            <w:tcW w:w="718" w:type="dxa"/>
          </w:tcPr>
          <w:p>
            <w:pPr>
              <w:pStyle w:val="TableParagraph"/>
              <w:ind w:left="196"/>
              <w:rPr>
                <w:sz w:val="12"/>
              </w:rPr>
            </w:pPr>
            <w:r>
              <w:rPr>
                <w:spacing w:val="-5"/>
                <w:w w:val="120"/>
                <w:sz w:val="12"/>
              </w:rPr>
              <w:t>13</w:t>
            </w:r>
          </w:p>
        </w:tc>
        <w:tc>
          <w:tcPr>
            <w:tcW w:w="873" w:type="dxa"/>
          </w:tcPr>
          <w:p>
            <w:pPr>
              <w:pStyle w:val="TableParagraph"/>
              <w:ind w:left="197"/>
              <w:rPr>
                <w:sz w:val="12"/>
              </w:rPr>
            </w:pPr>
            <w:r>
              <w:rPr>
                <w:spacing w:val="-2"/>
                <w:w w:val="120"/>
                <w:sz w:val="12"/>
              </w:rPr>
              <w:t>1486.20</w:t>
            </w:r>
          </w:p>
        </w:tc>
        <w:tc>
          <w:tcPr>
            <w:tcW w:w="741" w:type="dxa"/>
          </w:tcPr>
          <w:p>
            <w:pPr>
              <w:pStyle w:val="TableParagraph"/>
              <w:ind w:left="196"/>
              <w:rPr>
                <w:sz w:val="12"/>
              </w:rPr>
            </w:pPr>
            <w:r>
              <w:rPr>
                <w:spacing w:val="-5"/>
                <w:w w:val="120"/>
                <w:sz w:val="12"/>
              </w:rPr>
              <w:t>12</w:t>
            </w:r>
          </w:p>
        </w:tc>
        <w:tc>
          <w:tcPr>
            <w:tcW w:w="863" w:type="dxa"/>
          </w:tcPr>
          <w:p>
            <w:pPr>
              <w:pStyle w:val="TableParagraph"/>
              <w:ind w:left="185"/>
              <w:rPr>
                <w:sz w:val="12"/>
              </w:rPr>
            </w:pPr>
            <w:r>
              <w:rPr>
                <w:spacing w:val="-2"/>
                <w:w w:val="120"/>
                <w:sz w:val="12"/>
              </w:rPr>
              <w:t>1554.75</w:t>
            </w:r>
          </w:p>
        </w:tc>
        <w:tc>
          <w:tcPr>
            <w:tcW w:w="755" w:type="dxa"/>
          </w:tcPr>
          <w:p>
            <w:pPr>
              <w:pStyle w:val="TableParagraph"/>
              <w:ind w:left="194"/>
              <w:rPr>
                <w:sz w:val="12"/>
              </w:rPr>
            </w:pPr>
            <w:r>
              <w:rPr>
                <w:spacing w:val="-5"/>
                <w:w w:val="120"/>
                <w:sz w:val="12"/>
              </w:rPr>
              <w:t>12</w:t>
            </w:r>
          </w:p>
        </w:tc>
        <w:tc>
          <w:tcPr>
            <w:tcW w:w="849" w:type="dxa"/>
          </w:tcPr>
          <w:p>
            <w:pPr>
              <w:pStyle w:val="TableParagraph"/>
              <w:ind w:left="169"/>
              <w:rPr>
                <w:sz w:val="12"/>
              </w:rPr>
            </w:pPr>
            <w:r>
              <w:rPr>
                <w:spacing w:val="-2"/>
                <w:w w:val="120"/>
                <w:sz w:val="12"/>
              </w:rPr>
              <w:t>1554.75</w:t>
            </w:r>
          </w:p>
        </w:tc>
        <w:tc>
          <w:tcPr>
            <w:tcW w:w="734" w:type="dxa"/>
          </w:tcPr>
          <w:p>
            <w:pPr>
              <w:pStyle w:val="TableParagraph"/>
              <w:ind w:left="192"/>
              <w:rPr>
                <w:sz w:val="12"/>
              </w:rPr>
            </w:pPr>
            <w:r>
              <w:rPr>
                <w:spacing w:val="-5"/>
                <w:w w:val="120"/>
                <w:sz w:val="12"/>
              </w:rPr>
              <w:t>13</w:t>
            </w:r>
          </w:p>
        </w:tc>
        <w:tc>
          <w:tcPr>
            <w:tcW w:w="919" w:type="dxa"/>
          </w:tcPr>
          <w:p>
            <w:pPr>
              <w:pStyle w:val="TableParagraph"/>
              <w:ind w:left="176"/>
              <w:rPr>
                <w:sz w:val="12"/>
              </w:rPr>
            </w:pPr>
            <w:r>
              <w:rPr>
                <w:spacing w:val="-2"/>
                <w:w w:val="120"/>
                <w:sz w:val="12"/>
              </w:rPr>
              <w:t>1510.952</w:t>
            </w:r>
          </w:p>
        </w:tc>
        <w:tc>
          <w:tcPr>
            <w:tcW w:w="784" w:type="dxa"/>
          </w:tcPr>
          <w:p>
            <w:pPr>
              <w:pStyle w:val="TableParagraph"/>
              <w:ind w:left="190"/>
              <w:rPr>
                <w:sz w:val="12"/>
              </w:rPr>
            </w:pPr>
            <w:r>
              <w:rPr>
                <w:spacing w:val="-5"/>
                <w:w w:val="120"/>
                <w:sz w:val="12"/>
              </w:rPr>
              <w:t>13</w:t>
            </w:r>
          </w:p>
        </w:tc>
        <w:tc>
          <w:tcPr>
            <w:tcW w:w="821" w:type="dxa"/>
          </w:tcPr>
          <w:p>
            <w:pPr>
              <w:pStyle w:val="TableParagraph"/>
              <w:ind w:left="136"/>
              <w:rPr>
                <w:sz w:val="12"/>
              </w:rPr>
            </w:pPr>
            <w:r>
              <w:rPr>
                <w:spacing w:val="-2"/>
                <w:w w:val="120"/>
                <w:sz w:val="12"/>
              </w:rPr>
              <w:t>1514.85</w:t>
            </w:r>
          </w:p>
        </w:tc>
        <w:tc>
          <w:tcPr>
            <w:tcW w:w="740" w:type="dxa"/>
          </w:tcPr>
          <w:p>
            <w:pPr>
              <w:pStyle w:val="TableParagraph"/>
              <w:ind w:left="187"/>
              <w:rPr>
                <w:sz w:val="12"/>
              </w:rPr>
            </w:pPr>
            <w:r>
              <w:rPr>
                <w:spacing w:val="-5"/>
                <w:w w:val="120"/>
                <w:sz w:val="12"/>
              </w:rPr>
              <w:t>14</w:t>
            </w:r>
          </w:p>
        </w:tc>
        <w:tc>
          <w:tcPr>
            <w:tcW w:w="787" w:type="dxa"/>
          </w:tcPr>
          <w:p>
            <w:pPr>
              <w:pStyle w:val="TableParagraph"/>
              <w:ind w:right="129"/>
              <w:jc w:val="right"/>
              <w:rPr>
                <w:b/>
                <w:sz w:val="12"/>
              </w:rPr>
            </w:pPr>
            <w:r>
              <w:rPr>
                <w:b/>
                <w:spacing w:val="-2"/>
                <w:w w:val="125"/>
                <w:sz w:val="12"/>
              </w:rPr>
              <w:t>1460.90</w:t>
            </w:r>
          </w:p>
        </w:tc>
      </w:tr>
      <w:tr>
        <w:trPr>
          <w:trHeight w:val="171" w:hRule="atLeast"/>
        </w:trPr>
        <w:tc>
          <w:tcPr>
            <w:tcW w:w="829" w:type="dxa"/>
          </w:tcPr>
          <w:p>
            <w:pPr>
              <w:pStyle w:val="TableParagraph"/>
              <w:ind w:left="119"/>
              <w:rPr>
                <w:b/>
                <w:sz w:val="12"/>
              </w:rPr>
            </w:pPr>
            <w:r>
              <w:rPr>
                <w:b/>
                <w:w w:val="110"/>
                <w:sz w:val="12"/>
              </w:rPr>
              <w:t>RC1-</w:t>
            </w:r>
            <w:r>
              <w:rPr>
                <w:b/>
                <w:spacing w:val="-5"/>
                <w:w w:val="110"/>
                <w:sz w:val="12"/>
              </w:rPr>
              <w:t>03</w:t>
            </w:r>
          </w:p>
        </w:tc>
        <w:tc>
          <w:tcPr>
            <w:tcW w:w="718" w:type="dxa"/>
          </w:tcPr>
          <w:p>
            <w:pPr>
              <w:pStyle w:val="TableParagraph"/>
              <w:ind w:left="196"/>
              <w:rPr>
                <w:sz w:val="12"/>
              </w:rPr>
            </w:pPr>
            <w:r>
              <w:rPr>
                <w:spacing w:val="-5"/>
                <w:w w:val="120"/>
                <w:sz w:val="12"/>
              </w:rPr>
              <w:t>11</w:t>
            </w:r>
          </w:p>
        </w:tc>
        <w:tc>
          <w:tcPr>
            <w:tcW w:w="873" w:type="dxa"/>
          </w:tcPr>
          <w:p>
            <w:pPr>
              <w:pStyle w:val="TableParagraph"/>
              <w:ind w:left="197"/>
              <w:rPr>
                <w:sz w:val="12"/>
              </w:rPr>
            </w:pPr>
            <w:r>
              <w:rPr>
                <w:spacing w:val="-2"/>
                <w:w w:val="120"/>
                <w:sz w:val="12"/>
              </w:rPr>
              <w:t>1268.80</w:t>
            </w:r>
          </w:p>
        </w:tc>
        <w:tc>
          <w:tcPr>
            <w:tcW w:w="741" w:type="dxa"/>
          </w:tcPr>
          <w:p>
            <w:pPr>
              <w:pStyle w:val="TableParagraph"/>
              <w:ind w:left="196"/>
              <w:rPr>
                <w:sz w:val="12"/>
              </w:rPr>
            </w:pPr>
            <w:r>
              <w:rPr>
                <w:spacing w:val="-5"/>
                <w:w w:val="120"/>
                <w:sz w:val="12"/>
              </w:rPr>
              <w:t>11</w:t>
            </w:r>
          </w:p>
        </w:tc>
        <w:tc>
          <w:tcPr>
            <w:tcW w:w="863" w:type="dxa"/>
          </w:tcPr>
          <w:p>
            <w:pPr>
              <w:pStyle w:val="TableParagraph"/>
              <w:ind w:left="173"/>
              <w:rPr>
                <w:b/>
                <w:sz w:val="12"/>
              </w:rPr>
            </w:pPr>
            <w:r>
              <w:rPr>
                <w:b/>
                <w:spacing w:val="-2"/>
                <w:w w:val="125"/>
                <w:sz w:val="12"/>
              </w:rPr>
              <w:t>1261.67</w:t>
            </w:r>
          </w:p>
        </w:tc>
        <w:tc>
          <w:tcPr>
            <w:tcW w:w="755" w:type="dxa"/>
          </w:tcPr>
          <w:p>
            <w:pPr>
              <w:pStyle w:val="TableParagraph"/>
              <w:ind w:left="194"/>
              <w:rPr>
                <w:sz w:val="12"/>
              </w:rPr>
            </w:pPr>
            <w:r>
              <w:rPr>
                <w:spacing w:val="-5"/>
                <w:w w:val="120"/>
                <w:sz w:val="12"/>
              </w:rPr>
              <w:t>11</w:t>
            </w:r>
          </w:p>
        </w:tc>
        <w:tc>
          <w:tcPr>
            <w:tcW w:w="849" w:type="dxa"/>
          </w:tcPr>
          <w:p>
            <w:pPr>
              <w:pStyle w:val="TableParagraph"/>
              <w:ind w:left="157"/>
              <w:rPr>
                <w:b/>
                <w:sz w:val="12"/>
              </w:rPr>
            </w:pPr>
            <w:r>
              <w:rPr>
                <w:b/>
                <w:spacing w:val="-2"/>
                <w:w w:val="125"/>
                <w:sz w:val="12"/>
              </w:rPr>
              <w:t>1261.67</w:t>
            </w:r>
          </w:p>
        </w:tc>
        <w:tc>
          <w:tcPr>
            <w:tcW w:w="734" w:type="dxa"/>
          </w:tcPr>
          <w:p>
            <w:pPr>
              <w:pStyle w:val="TableParagraph"/>
              <w:ind w:left="192"/>
              <w:rPr>
                <w:sz w:val="12"/>
              </w:rPr>
            </w:pPr>
            <w:r>
              <w:rPr>
                <w:spacing w:val="-5"/>
                <w:w w:val="120"/>
                <w:sz w:val="12"/>
              </w:rPr>
              <w:t>11</w:t>
            </w:r>
          </w:p>
        </w:tc>
        <w:tc>
          <w:tcPr>
            <w:tcW w:w="919" w:type="dxa"/>
          </w:tcPr>
          <w:p>
            <w:pPr>
              <w:pStyle w:val="TableParagraph"/>
              <w:ind w:left="176"/>
              <w:rPr>
                <w:sz w:val="12"/>
              </w:rPr>
            </w:pPr>
            <w:r>
              <w:rPr>
                <w:spacing w:val="-2"/>
                <w:w w:val="120"/>
                <w:sz w:val="12"/>
              </w:rPr>
              <w:t>1294.739</w:t>
            </w:r>
          </w:p>
        </w:tc>
        <w:tc>
          <w:tcPr>
            <w:tcW w:w="784" w:type="dxa"/>
          </w:tcPr>
          <w:p>
            <w:pPr>
              <w:pStyle w:val="TableParagraph"/>
              <w:ind w:left="190"/>
              <w:rPr>
                <w:sz w:val="12"/>
              </w:rPr>
            </w:pPr>
            <w:r>
              <w:rPr>
                <w:spacing w:val="-5"/>
                <w:w w:val="120"/>
                <w:sz w:val="12"/>
              </w:rPr>
              <w:t>11</w:t>
            </w:r>
          </w:p>
        </w:tc>
        <w:tc>
          <w:tcPr>
            <w:tcW w:w="821" w:type="dxa"/>
          </w:tcPr>
          <w:p>
            <w:pPr>
              <w:pStyle w:val="TableParagraph"/>
              <w:ind w:left="136"/>
              <w:rPr>
                <w:sz w:val="12"/>
              </w:rPr>
            </w:pPr>
            <w:r>
              <w:rPr>
                <w:spacing w:val="-2"/>
                <w:w w:val="120"/>
                <w:sz w:val="12"/>
              </w:rPr>
              <w:t>1277.11</w:t>
            </w:r>
          </w:p>
        </w:tc>
        <w:tc>
          <w:tcPr>
            <w:tcW w:w="740" w:type="dxa"/>
          </w:tcPr>
          <w:p>
            <w:pPr>
              <w:pStyle w:val="TableParagraph"/>
              <w:ind w:left="187"/>
              <w:rPr>
                <w:sz w:val="12"/>
              </w:rPr>
            </w:pPr>
            <w:r>
              <w:rPr>
                <w:spacing w:val="-5"/>
                <w:w w:val="120"/>
                <w:sz w:val="12"/>
              </w:rPr>
              <w:t>11</w:t>
            </w:r>
          </w:p>
        </w:tc>
        <w:tc>
          <w:tcPr>
            <w:tcW w:w="787" w:type="dxa"/>
          </w:tcPr>
          <w:p>
            <w:pPr>
              <w:pStyle w:val="TableParagraph"/>
              <w:ind w:right="140"/>
              <w:jc w:val="right"/>
              <w:rPr>
                <w:sz w:val="12"/>
              </w:rPr>
            </w:pPr>
            <w:r>
              <w:rPr>
                <w:spacing w:val="-2"/>
                <w:w w:val="120"/>
                <w:sz w:val="12"/>
              </w:rPr>
              <w:t>1292.60</w:t>
            </w:r>
          </w:p>
        </w:tc>
      </w:tr>
      <w:tr>
        <w:trPr>
          <w:trHeight w:val="171" w:hRule="atLeast"/>
        </w:trPr>
        <w:tc>
          <w:tcPr>
            <w:tcW w:w="829" w:type="dxa"/>
          </w:tcPr>
          <w:p>
            <w:pPr>
              <w:pStyle w:val="TableParagraph"/>
              <w:ind w:left="119"/>
              <w:rPr>
                <w:b/>
                <w:sz w:val="12"/>
              </w:rPr>
            </w:pPr>
            <w:r>
              <w:rPr>
                <w:b/>
                <w:w w:val="110"/>
                <w:sz w:val="12"/>
              </w:rPr>
              <w:t>RC1-</w:t>
            </w:r>
            <w:r>
              <w:rPr>
                <w:b/>
                <w:spacing w:val="-5"/>
                <w:w w:val="110"/>
                <w:sz w:val="12"/>
              </w:rPr>
              <w:t>04</w:t>
            </w:r>
          </w:p>
        </w:tc>
        <w:tc>
          <w:tcPr>
            <w:tcW w:w="718" w:type="dxa"/>
          </w:tcPr>
          <w:p>
            <w:pPr>
              <w:pStyle w:val="TableParagraph"/>
              <w:ind w:left="196"/>
              <w:rPr>
                <w:sz w:val="12"/>
              </w:rPr>
            </w:pPr>
            <w:r>
              <w:rPr>
                <w:spacing w:val="-5"/>
                <w:w w:val="120"/>
                <w:sz w:val="12"/>
              </w:rPr>
              <w:t>10</w:t>
            </w:r>
          </w:p>
        </w:tc>
        <w:tc>
          <w:tcPr>
            <w:tcW w:w="873" w:type="dxa"/>
          </w:tcPr>
          <w:p>
            <w:pPr>
              <w:pStyle w:val="TableParagraph"/>
              <w:ind w:left="197"/>
              <w:rPr>
                <w:sz w:val="12"/>
              </w:rPr>
            </w:pPr>
            <w:r>
              <w:rPr>
                <w:spacing w:val="-2"/>
                <w:w w:val="120"/>
                <w:sz w:val="12"/>
              </w:rPr>
              <w:t>1136.30</w:t>
            </w:r>
          </w:p>
        </w:tc>
        <w:tc>
          <w:tcPr>
            <w:tcW w:w="741" w:type="dxa"/>
          </w:tcPr>
          <w:p>
            <w:pPr>
              <w:pStyle w:val="TableParagraph"/>
              <w:ind w:left="196"/>
              <w:rPr>
                <w:sz w:val="12"/>
              </w:rPr>
            </w:pPr>
            <w:r>
              <w:rPr>
                <w:spacing w:val="-5"/>
                <w:w w:val="120"/>
                <w:sz w:val="12"/>
              </w:rPr>
              <w:t>10</w:t>
            </w:r>
          </w:p>
        </w:tc>
        <w:tc>
          <w:tcPr>
            <w:tcW w:w="863" w:type="dxa"/>
          </w:tcPr>
          <w:p>
            <w:pPr>
              <w:pStyle w:val="TableParagraph"/>
              <w:ind w:left="185"/>
              <w:rPr>
                <w:sz w:val="12"/>
              </w:rPr>
            </w:pPr>
            <w:r>
              <w:rPr>
                <w:spacing w:val="-2"/>
                <w:w w:val="120"/>
                <w:sz w:val="12"/>
              </w:rPr>
              <w:t>1135.48</w:t>
            </w:r>
          </w:p>
        </w:tc>
        <w:tc>
          <w:tcPr>
            <w:tcW w:w="755" w:type="dxa"/>
          </w:tcPr>
          <w:p>
            <w:pPr>
              <w:pStyle w:val="TableParagraph"/>
              <w:ind w:left="194"/>
              <w:rPr>
                <w:sz w:val="12"/>
              </w:rPr>
            </w:pPr>
            <w:r>
              <w:rPr>
                <w:spacing w:val="-5"/>
                <w:w w:val="120"/>
                <w:sz w:val="12"/>
              </w:rPr>
              <w:t>10</w:t>
            </w:r>
          </w:p>
        </w:tc>
        <w:tc>
          <w:tcPr>
            <w:tcW w:w="849" w:type="dxa"/>
          </w:tcPr>
          <w:p>
            <w:pPr>
              <w:pStyle w:val="TableParagraph"/>
              <w:ind w:left="169"/>
              <w:rPr>
                <w:sz w:val="12"/>
              </w:rPr>
            </w:pPr>
            <w:r>
              <w:rPr>
                <w:spacing w:val="-2"/>
                <w:w w:val="120"/>
                <w:sz w:val="12"/>
              </w:rPr>
              <w:t>1135.48</w:t>
            </w:r>
          </w:p>
        </w:tc>
        <w:tc>
          <w:tcPr>
            <w:tcW w:w="734" w:type="dxa"/>
          </w:tcPr>
          <w:p>
            <w:pPr>
              <w:pStyle w:val="TableParagraph"/>
              <w:ind w:left="192"/>
              <w:rPr>
                <w:sz w:val="12"/>
              </w:rPr>
            </w:pPr>
            <w:r>
              <w:rPr>
                <w:spacing w:val="-5"/>
                <w:w w:val="120"/>
                <w:sz w:val="12"/>
              </w:rPr>
              <w:t>10</w:t>
            </w:r>
          </w:p>
        </w:tc>
        <w:tc>
          <w:tcPr>
            <w:tcW w:w="919" w:type="dxa"/>
          </w:tcPr>
          <w:p>
            <w:pPr>
              <w:pStyle w:val="TableParagraph"/>
              <w:ind w:left="176"/>
              <w:rPr>
                <w:sz w:val="12"/>
              </w:rPr>
            </w:pPr>
            <w:r>
              <w:rPr>
                <w:spacing w:val="-2"/>
                <w:w w:val="120"/>
                <w:sz w:val="12"/>
              </w:rPr>
              <w:t>1190.545</w:t>
            </w:r>
          </w:p>
        </w:tc>
        <w:tc>
          <w:tcPr>
            <w:tcW w:w="784" w:type="dxa"/>
          </w:tcPr>
          <w:p>
            <w:pPr>
              <w:pStyle w:val="TableParagraph"/>
              <w:ind w:left="190"/>
              <w:rPr>
                <w:sz w:val="12"/>
              </w:rPr>
            </w:pPr>
            <w:r>
              <w:rPr>
                <w:spacing w:val="-5"/>
                <w:w w:val="120"/>
                <w:sz w:val="12"/>
              </w:rPr>
              <w:t>10</w:t>
            </w:r>
          </w:p>
        </w:tc>
        <w:tc>
          <w:tcPr>
            <w:tcW w:w="821" w:type="dxa"/>
          </w:tcPr>
          <w:p>
            <w:pPr>
              <w:pStyle w:val="TableParagraph"/>
              <w:ind w:left="136"/>
              <w:rPr>
                <w:sz w:val="12"/>
              </w:rPr>
            </w:pPr>
            <w:r>
              <w:rPr>
                <w:spacing w:val="-2"/>
                <w:w w:val="120"/>
                <w:sz w:val="12"/>
              </w:rPr>
              <w:t>1159.37</w:t>
            </w:r>
          </w:p>
        </w:tc>
        <w:tc>
          <w:tcPr>
            <w:tcW w:w="740" w:type="dxa"/>
          </w:tcPr>
          <w:p>
            <w:pPr>
              <w:pStyle w:val="TableParagraph"/>
              <w:ind w:left="187"/>
              <w:rPr>
                <w:sz w:val="12"/>
              </w:rPr>
            </w:pPr>
            <w:r>
              <w:rPr>
                <w:spacing w:val="-5"/>
                <w:w w:val="120"/>
                <w:sz w:val="12"/>
              </w:rPr>
              <w:t>10</w:t>
            </w:r>
          </w:p>
        </w:tc>
        <w:tc>
          <w:tcPr>
            <w:tcW w:w="787" w:type="dxa"/>
          </w:tcPr>
          <w:p>
            <w:pPr>
              <w:pStyle w:val="TableParagraph"/>
              <w:ind w:right="129"/>
              <w:jc w:val="right"/>
              <w:rPr>
                <w:b/>
                <w:sz w:val="12"/>
              </w:rPr>
            </w:pPr>
            <w:r>
              <w:rPr>
                <w:b/>
                <w:spacing w:val="-2"/>
                <w:w w:val="125"/>
                <w:sz w:val="12"/>
              </w:rPr>
              <w:t>1135.00</w:t>
            </w:r>
          </w:p>
        </w:tc>
      </w:tr>
      <w:tr>
        <w:trPr>
          <w:trHeight w:val="171" w:hRule="atLeast"/>
        </w:trPr>
        <w:tc>
          <w:tcPr>
            <w:tcW w:w="829" w:type="dxa"/>
          </w:tcPr>
          <w:p>
            <w:pPr>
              <w:pStyle w:val="TableParagraph"/>
              <w:ind w:left="119"/>
              <w:rPr>
                <w:b/>
                <w:sz w:val="12"/>
              </w:rPr>
            </w:pPr>
            <w:r>
              <w:rPr>
                <w:b/>
                <w:w w:val="110"/>
                <w:sz w:val="12"/>
              </w:rPr>
              <w:t>RC1-</w:t>
            </w:r>
            <w:r>
              <w:rPr>
                <w:b/>
                <w:spacing w:val="-5"/>
                <w:w w:val="110"/>
                <w:sz w:val="12"/>
              </w:rPr>
              <w:t>05</w:t>
            </w:r>
          </w:p>
        </w:tc>
        <w:tc>
          <w:tcPr>
            <w:tcW w:w="718" w:type="dxa"/>
          </w:tcPr>
          <w:p>
            <w:pPr>
              <w:pStyle w:val="TableParagraph"/>
              <w:ind w:left="196"/>
              <w:rPr>
                <w:sz w:val="12"/>
              </w:rPr>
            </w:pPr>
            <w:r>
              <w:rPr>
                <w:spacing w:val="-5"/>
                <w:w w:val="120"/>
                <w:sz w:val="12"/>
              </w:rPr>
              <w:t>14</w:t>
            </w:r>
          </w:p>
        </w:tc>
        <w:tc>
          <w:tcPr>
            <w:tcW w:w="873" w:type="dxa"/>
          </w:tcPr>
          <w:p>
            <w:pPr>
              <w:pStyle w:val="TableParagraph"/>
              <w:ind w:left="197"/>
              <w:rPr>
                <w:sz w:val="12"/>
              </w:rPr>
            </w:pPr>
            <w:r>
              <w:rPr>
                <w:spacing w:val="-2"/>
                <w:w w:val="120"/>
                <w:sz w:val="12"/>
              </w:rPr>
              <w:t>1542.30</w:t>
            </w:r>
          </w:p>
        </w:tc>
        <w:tc>
          <w:tcPr>
            <w:tcW w:w="741" w:type="dxa"/>
          </w:tcPr>
          <w:p>
            <w:pPr>
              <w:pStyle w:val="TableParagraph"/>
              <w:ind w:left="196"/>
              <w:rPr>
                <w:sz w:val="12"/>
              </w:rPr>
            </w:pPr>
            <w:r>
              <w:rPr>
                <w:spacing w:val="-5"/>
                <w:w w:val="120"/>
                <w:sz w:val="12"/>
              </w:rPr>
              <w:t>13</w:t>
            </w:r>
          </w:p>
        </w:tc>
        <w:tc>
          <w:tcPr>
            <w:tcW w:w="863" w:type="dxa"/>
          </w:tcPr>
          <w:p>
            <w:pPr>
              <w:pStyle w:val="TableParagraph"/>
              <w:ind w:left="185"/>
              <w:rPr>
                <w:sz w:val="12"/>
              </w:rPr>
            </w:pPr>
            <w:r>
              <w:rPr>
                <w:spacing w:val="-2"/>
                <w:w w:val="120"/>
                <w:sz w:val="12"/>
              </w:rPr>
              <w:t>1633.72</w:t>
            </w:r>
          </w:p>
        </w:tc>
        <w:tc>
          <w:tcPr>
            <w:tcW w:w="755" w:type="dxa"/>
          </w:tcPr>
          <w:p>
            <w:pPr>
              <w:pStyle w:val="TableParagraph"/>
              <w:ind w:left="194"/>
              <w:rPr>
                <w:sz w:val="12"/>
              </w:rPr>
            </w:pPr>
            <w:r>
              <w:rPr>
                <w:spacing w:val="-5"/>
                <w:w w:val="120"/>
                <w:sz w:val="12"/>
              </w:rPr>
              <w:t>13</w:t>
            </w:r>
          </w:p>
        </w:tc>
        <w:tc>
          <w:tcPr>
            <w:tcW w:w="849" w:type="dxa"/>
          </w:tcPr>
          <w:p>
            <w:pPr>
              <w:pStyle w:val="TableParagraph"/>
              <w:ind w:left="169"/>
              <w:rPr>
                <w:sz w:val="12"/>
              </w:rPr>
            </w:pPr>
            <w:r>
              <w:rPr>
                <w:spacing w:val="-2"/>
                <w:w w:val="120"/>
                <w:sz w:val="12"/>
              </w:rPr>
              <w:t>1629.44</w:t>
            </w:r>
          </w:p>
        </w:tc>
        <w:tc>
          <w:tcPr>
            <w:tcW w:w="734" w:type="dxa"/>
          </w:tcPr>
          <w:p>
            <w:pPr>
              <w:pStyle w:val="TableParagraph"/>
              <w:ind w:left="192"/>
              <w:rPr>
                <w:sz w:val="12"/>
              </w:rPr>
            </w:pPr>
            <w:r>
              <w:rPr>
                <w:spacing w:val="-5"/>
                <w:w w:val="120"/>
                <w:sz w:val="12"/>
              </w:rPr>
              <w:t>14</w:t>
            </w:r>
          </w:p>
        </w:tc>
        <w:tc>
          <w:tcPr>
            <w:tcW w:w="919" w:type="dxa"/>
          </w:tcPr>
          <w:p>
            <w:pPr>
              <w:pStyle w:val="TableParagraph"/>
              <w:ind w:left="176"/>
              <w:rPr>
                <w:sz w:val="12"/>
              </w:rPr>
            </w:pPr>
            <w:r>
              <w:rPr>
                <w:spacing w:val="-2"/>
                <w:w w:val="120"/>
                <w:sz w:val="12"/>
              </w:rPr>
              <w:t>1603.707</w:t>
            </w:r>
          </w:p>
        </w:tc>
        <w:tc>
          <w:tcPr>
            <w:tcW w:w="784" w:type="dxa"/>
          </w:tcPr>
          <w:p>
            <w:pPr>
              <w:pStyle w:val="TableParagraph"/>
              <w:ind w:left="190"/>
              <w:rPr>
                <w:sz w:val="12"/>
              </w:rPr>
            </w:pPr>
            <w:r>
              <w:rPr>
                <w:spacing w:val="-5"/>
                <w:w w:val="120"/>
                <w:sz w:val="12"/>
              </w:rPr>
              <w:t>15</w:t>
            </w:r>
          </w:p>
        </w:tc>
        <w:tc>
          <w:tcPr>
            <w:tcW w:w="821" w:type="dxa"/>
          </w:tcPr>
          <w:p>
            <w:pPr>
              <w:pStyle w:val="TableParagraph"/>
              <w:ind w:left="136"/>
              <w:rPr>
                <w:sz w:val="12"/>
              </w:rPr>
            </w:pPr>
            <w:r>
              <w:rPr>
                <w:spacing w:val="-2"/>
                <w:w w:val="120"/>
                <w:sz w:val="12"/>
              </w:rPr>
              <w:t>1617.88</w:t>
            </w:r>
          </w:p>
        </w:tc>
        <w:tc>
          <w:tcPr>
            <w:tcW w:w="740" w:type="dxa"/>
          </w:tcPr>
          <w:p>
            <w:pPr>
              <w:pStyle w:val="TableParagraph"/>
              <w:ind w:left="187"/>
              <w:rPr>
                <w:sz w:val="12"/>
              </w:rPr>
            </w:pPr>
            <w:r>
              <w:rPr>
                <w:spacing w:val="-5"/>
                <w:w w:val="120"/>
                <w:sz w:val="12"/>
              </w:rPr>
              <w:t>15</w:t>
            </w:r>
          </w:p>
        </w:tc>
        <w:tc>
          <w:tcPr>
            <w:tcW w:w="787" w:type="dxa"/>
          </w:tcPr>
          <w:p>
            <w:pPr>
              <w:pStyle w:val="TableParagraph"/>
              <w:ind w:right="129"/>
              <w:jc w:val="right"/>
              <w:rPr>
                <w:b/>
                <w:sz w:val="12"/>
              </w:rPr>
            </w:pPr>
            <w:r>
              <w:rPr>
                <w:b/>
                <w:spacing w:val="-2"/>
                <w:w w:val="125"/>
                <w:sz w:val="12"/>
              </w:rPr>
              <w:t>1510.10</w:t>
            </w:r>
          </w:p>
        </w:tc>
      </w:tr>
      <w:tr>
        <w:trPr>
          <w:trHeight w:val="171" w:hRule="atLeast"/>
        </w:trPr>
        <w:tc>
          <w:tcPr>
            <w:tcW w:w="829" w:type="dxa"/>
          </w:tcPr>
          <w:p>
            <w:pPr>
              <w:pStyle w:val="TableParagraph"/>
              <w:spacing w:line="137" w:lineRule="exact"/>
              <w:ind w:left="119"/>
              <w:rPr>
                <w:b/>
                <w:sz w:val="12"/>
              </w:rPr>
            </w:pPr>
            <w:r>
              <w:rPr>
                <w:b/>
                <w:w w:val="110"/>
                <w:sz w:val="12"/>
              </w:rPr>
              <w:t>RC1-</w:t>
            </w:r>
            <w:r>
              <w:rPr>
                <w:b/>
                <w:spacing w:val="-5"/>
                <w:w w:val="110"/>
                <w:sz w:val="12"/>
              </w:rPr>
              <w:t>06</w:t>
            </w:r>
          </w:p>
        </w:tc>
        <w:tc>
          <w:tcPr>
            <w:tcW w:w="718" w:type="dxa"/>
          </w:tcPr>
          <w:p>
            <w:pPr>
              <w:pStyle w:val="TableParagraph"/>
              <w:spacing w:line="137" w:lineRule="exact"/>
              <w:ind w:left="196"/>
              <w:rPr>
                <w:sz w:val="12"/>
              </w:rPr>
            </w:pPr>
            <w:r>
              <w:rPr>
                <w:spacing w:val="-5"/>
                <w:w w:val="120"/>
                <w:sz w:val="12"/>
              </w:rPr>
              <w:t>12</w:t>
            </w:r>
          </w:p>
        </w:tc>
        <w:tc>
          <w:tcPr>
            <w:tcW w:w="873" w:type="dxa"/>
          </w:tcPr>
          <w:p>
            <w:pPr>
              <w:pStyle w:val="TableParagraph"/>
              <w:spacing w:line="137" w:lineRule="exact"/>
              <w:ind w:left="197"/>
              <w:rPr>
                <w:sz w:val="12"/>
              </w:rPr>
            </w:pPr>
            <w:r>
              <w:rPr>
                <w:spacing w:val="-2"/>
                <w:w w:val="120"/>
                <w:sz w:val="12"/>
              </w:rPr>
              <w:t>1394.10</w:t>
            </w:r>
          </w:p>
        </w:tc>
        <w:tc>
          <w:tcPr>
            <w:tcW w:w="741" w:type="dxa"/>
          </w:tcPr>
          <w:p>
            <w:pPr>
              <w:pStyle w:val="TableParagraph"/>
              <w:spacing w:line="137" w:lineRule="exact"/>
              <w:ind w:left="196"/>
              <w:rPr>
                <w:sz w:val="12"/>
              </w:rPr>
            </w:pPr>
            <w:r>
              <w:rPr>
                <w:spacing w:val="-5"/>
                <w:w w:val="120"/>
                <w:sz w:val="12"/>
              </w:rPr>
              <w:t>11</w:t>
            </w:r>
          </w:p>
        </w:tc>
        <w:tc>
          <w:tcPr>
            <w:tcW w:w="863" w:type="dxa"/>
          </w:tcPr>
          <w:p>
            <w:pPr>
              <w:pStyle w:val="TableParagraph"/>
              <w:spacing w:line="137" w:lineRule="exact"/>
              <w:ind w:left="185"/>
              <w:rPr>
                <w:sz w:val="12"/>
              </w:rPr>
            </w:pPr>
            <w:r>
              <w:rPr>
                <w:spacing w:val="-2"/>
                <w:w w:val="120"/>
                <w:sz w:val="12"/>
              </w:rPr>
              <w:t>1424.73</w:t>
            </w:r>
          </w:p>
        </w:tc>
        <w:tc>
          <w:tcPr>
            <w:tcW w:w="755" w:type="dxa"/>
          </w:tcPr>
          <w:p>
            <w:pPr>
              <w:pStyle w:val="TableParagraph"/>
              <w:spacing w:line="137" w:lineRule="exact"/>
              <w:ind w:left="194"/>
              <w:rPr>
                <w:sz w:val="12"/>
              </w:rPr>
            </w:pPr>
            <w:r>
              <w:rPr>
                <w:spacing w:val="-5"/>
                <w:w w:val="120"/>
                <w:sz w:val="12"/>
              </w:rPr>
              <w:t>11</w:t>
            </w:r>
          </w:p>
        </w:tc>
        <w:tc>
          <w:tcPr>
            <w:tcW w:w="849" w:type="dxa"/>
          </w:tcPr>
          <w:p>
            <w:pPr>
              <w:pStyle w:val="TableParagraph"/>
              <w:spacing w:line="137" w:lineRule="exact"/>
              <w:ind w:left="169"/>
              <w:rPr>
                <w:sz w:val="12"/>
              </w:rPr>
            </w:pPr>
            <w:r>
              <w:rPr>
                <w:spacing w:val="-2"/>
                <w:w w:val="120"/>
                <w:sz w:val="12"/>
              </w:rPr>
              <w:t>1424.73</w:t>
            </w:r>
          </w:p>
        </w:tc>
        <w:tc>
          <w:tcPr>
            <w:tcW w:w="734" w:type="dxa"/>
          </w:tcPr>
          <w:p>
            <w:pPr>
              <w:pStyle w:val="TableParagraph"/>
              <w:spacing w:line="137" w:lineRule="exact"/>
              <w:ind w:left="192"/>
              <w:rPr>
                <w:sz w:val="12"/>
              </w:rPr>
            </w:pPr>
            <w:r>
              <w:rPr>
                <w:spacing w:val="-5"/>
                <w:w w:val="120"/>
                <w:sz w:val="12"/>
              </w:rPr>
              <w:t>12</w:t>
            </w:r>
          </w:p>
        </w:tc>
        <w:tc>
          <w:tcPr>
            <w:tcW w:w="919" w:type="dxa"/>
          </w:tcPr>
          <w:p>
            <w:pPr>
              <w:pStyle w:val="TableParagraph"/>
              <w:spacing w:line="137" w:lineRule="exact"/>
              <w:ind w:left="176"/>
              <w:rPr>
                <w:sz w:val="12"/>
              </w:rPr>
            </w:pPr>
            <w:r>
              <w:rPr>
                <w:spacing w:val="-2"/>
                <w:w w:val="120"/>
                <w:sz w:val="12"/>
              </w:rPr>
              <w:t>1410.931</w:t>
            </w:r>
          </w:p>
        </w:tc>
        <w:tc>
          <w:tcPr>
            <w:tcW w:w="784" w:type="dxa"/>
          </w:tcPr>
          <w:p>
            <w:pPr>
              <w:pStyle w:val="TableParagraph"/>
              <w:spacing w:line="137" w:lineRule="exact"/>
              <w:ind w:left="190"/>
              <w:rPr>
                <w:sz w:val="12"/>
              </w:rPr>
            </w:pPr>
            <w:r>
              <w:rPr>
                <w:spacing w:val="-5"/>
                <w:w w:val="120"/>
                <w:sz w:val="12"/>
              </w:rPr>
              <w:t>13</w:t>
            </w:r>
          </w:p>
        </w:tc>
        <w:tc>
          <w:tcPr>
            <w:tcW w:w="821" w:type="dxa"/>
          </w:tcPr>
          <w:p>
            <w:pPr>
              <w:pStyle w:val="TableParagraph"/>
              <w:spacing w:line="137" w:lineRule="exact"/>
              <w:ind w:left="136"/>
              <w:rPr>
                <w:sz w:val="12"/>
              </w:rPr>
            </w:pPr>
            <w:r>
              <w:rPr>
                <w:spacing w:val="-2"/>
                <w:w w:val="120"/>
                <w:sz w:val="12"/>
              </w:rPr>
              <w:t>1387.63</w:t>
            </w:r>
          </w:p>
        </w:tc>
        <w:tc>
          <w:tcPr>
            <w:tcW w:w="740" w:type="dxa"/>
          </w:tcPr>
          <w:p>
            <w:pPr>
              <w:pStyle w:val="TableParagraph"/>
              <w:spacing w:line="137" w:lineRule="exact"/>
              <w:ind w:left="187"/>
              <w:rPr>
                <w:sz w:val="12"/>
              </w:rPr>
            </w:pPr>
            <w:r>
              <w:rPr>
                <w:spacing w:val="-5"/>
                <w:w w:val="120"/>
                <w:sz w:val="12"/>
              </w:rPr>
              <w:t>13</w:t>
            </w:r>
          </w:p>
        </w:tc>
        <w:tc>
          <w:tcPr>
            <w:tcW w:w="787" w:type="dxa"/>
          </w:tcPr>
          <w:p>
            <w:pPr>
              <w:pStyle w:val="TableParagraph"/>
              <w:spacing w:line="137" w:lineRule="exact"/>
              <w:ind w:right="129"/>
              <w:jc w:val="right"/>
              <w:rPr>
                <w:b/>
                <w:sz w:val="12"/>
              </w:rPr>
            </w:pPr>
            <w:r>
              <w:rPr>
                <w:b/>
                <w:spacing w:val="-2"/>
                <w:w w:val="125"/>
                <w:sz w:val="12"/>
              </w:rPr>
              <w:t>1367.20</w:t>
            </w:r>
          </w:p>
        </w:tc>
      </w:tr>
      <w:tr>
        <w:trPr>
          <w:trHeight w:val="171" w:hRule="atLeast"/>
        </w:trPr>
        <w:tc>
          <w:tcPr>
            <w:tcW w:w="829" w:type="dxa"/>
          </w:tcPr>
          <w:p>
            <w:pPr>
              <w:pStyle w:val="TableParagraph"/>
              <w:ind w:left="119"/>
              <w:rPr>
                <w:b/>
                <w:sz w:val="12"/>
              </w:rPr>
            </w:pPr>
            <w:r>
              <w:rPr>
                <w:b/>
                <w:w w:val="110"/>
                <w:sz w:val="12"/>
              </w:rPr>
              <w:t>RC1-</w:t>
            </w:r>
            <w:r>
              <w:rPr>
                <w:b/>
                <w:spacing w:val="-5"/>
                <w:w w:val="110"/>
                <w:sz w:val="12"/>
              </w:rPr>
              <w:t>07</w:t>
            </w:r>
          </w:p>
        </w:tc>
        <w:tc>
          <w:tcPr>
            <w:tcW w:w="718" w:type="dxa"/>
          </w:tcPr>
          <w:p>
            <w:pPr>
              <w:pStyle w:val="TableParagraph"/>
              <w:ind w:left="196"/>
              <w:rPr>
                <w:sz w:val="12"/>
              </w:rPr>
            </w:pPr>
            <w:r>
              <w:rPr>
                <w:spacing w:val="-5"/>
                <w:w w:val="120"/>
                <w:sz w:val="12"/>
              </w:rPr>
              <w:t>11</w:t>
            </w:r>
          </w:p>
        </w:tc>
        <w:tc>
          <w:tcPr>
            <w:tcW w:w="873" w:type="dxa"/>
          </w:tcPr>
          <w:p>
            <w:pPr>
              <w:pStyle w:val="TableParagraph"/>
              <w:ind w:left="197"/>
              <w:rPr>
                <w:sz w:val="12"/>
              </w:rPr>
            </w:pPr>
            <w:r>
              <w:rPr>
                <w:spacing w:val="-2"/>
                <w:w w:val="120"/>
                <w:sz w:val="12"/>
              </w:rPr>
              <w:t>1234.10</w:t>
            </w:r>
          </w:p>
        </w:tc>
        <w:tc>
          <w:tcPr>
            <w:tcW w:w="741" w:type="dxa"/>
          </w:tcPr>
          <w:p>
            <w:pPr>
              <w:pStyle w:val="TableParagraph"/>
              <w:ind w:left="196"/>
              <w:rPr>
                <w:sz w:val="12"/>
              </w:rPr>
            </w:pPr>
            <w:r>
              <w:rPr>
                <w:spacing w:val="-5"/>
                <w:w w:val="120"/>
                <w:sz w:val="12"/>
              </w:rPr>
              <w:t>11</w:t>
            </w:r>
          </w:p>
        </w:tc>
        <w:tc>
          <w:tcPr>
            <w:tcW w:w="863" w:type="dxa"/>
          </w:tcPr>
          <w:p>
            <w:pPr>
              <w:pStyle w:val="TableParagraph"/>
              <w:ind w:left="185"/>
              <w:rPr>
                <w:sz w:val="12"/>
              </w:rPr>
            </w:pPr>
            <w:r>
              <w:rPr>
                <w:spacing w:val="-2"/>
                <w:w w:val="120"/>
                <w:sz w:val="12"/>
              </w:rPr>
              <w:t>1232.20</w:t>
            </w:r>
          </w:p>
        </w:tc>
        <w:tc>
          <w:tcPr>
            <w:tcW w:w="755" w:type="dxa"/>
          </w:tcPr>
          <w:p>
            <w:pPr>
              <w:pStyle w:val="TableParagraph"/>
              <w:ind w:left="194"/>
              <w:rPr>
                <w:sz w:val="12"/>
              </w:rPr>
            </w:pPr>
            <w:r>
              <w:rPr>
                <w:spacing w:val="-5"/>
                <w:w w:val="120"/>
                <w:sz w:val="12"/>
              </w:rPr>
              <w:t>11</w:t>
            </w:r>
          </w:p>
        </w:tc>
        <w:tc>
          <w:tcPr>
            <w:tcW w:w="849" w:type="dxa"/>
          </w:tcPr>
          <w:p>
            <w:pPr>
              <w:pStyle w:val="TableParagraph"/>
              <w:ind w:left="169"/>
              <w:rPr>
                <w:sz w:val="12"/>
              </w:rPr>
            </w:pPr>
            <w:r>
              <w:rPr>
                <w:spacing w:val="-2"/>
                <w:w w:val="120"/>
                <w:sz w:val="12"/>
              </w:rPr>
              <w:t>1230.48</w:t>
            </w:r>
          </w:p>
        </w:tc>
        <w:tc>
          <w:tcPr>
            <w:tcW w:w="734" w:type="dxa"/>
          </w:tcPr>
          <w:p>
            <w:pPr>
              <w:pStyle w:val="TableParagraph"/>
              <w:ind w:left="192"/>
              <w:rPr>
                <w:sz w:val="12"/>
              </w:rPr>
            </w:pPr>
            <w:r>
              <w:rPr>
                <w:spacing w:val="-5"/>
                <w:w w:val="120"/>
                <w:sz w:val="12"/>
              </w:rPr>
              <w:t>11</w:t>
            </w:r>
          </w:p>
        </w:tc>
        <w:tc>
          <w:tcPr>
            <w:tcW w:w="919" w:type="dxa"/>
          </w:tcPr>
          <w:p>
            <w:pPr>
              <w:pStyle w:val="TableParagraph"/>
              <w:ind w:left="176"/>
              <w:rPr>
                <w:sz w:val="12"/>
              </w:rPr>
            </w:pPr>
            <w:r>
              <w:rPr>
                <w:spacing w:val="-2"/>
                <w:w w:val="120"/>
                <w:sz w:val="12"/>
              </w:rPr>
              <w:t>1249.795</w:t>
            </w:r>
          </w:p>
        </w:tc>
        <w:tc>
          <w:tcPr>
            <w:tcW w:w="784" w:type="dxa"/>
          </w:tcPr>
          <w:p>
            <w:pPr>
              <w:pStyle w:val="TableParagraph"/>
              <w:ind w:left="190"/>
              <w:rPr>
                <w:sz w:val="12"/>
              </w:rPr>
            </w:pPr>
            <w:r>
              <w:rPr>
                <w:spacing w:val="-5"/>
                <w:w w:val="120"/>
                <w:sz w:val="12"/>
              </w:rPr>
              <w:t>11</w:t>
            </w:r>
          </w:p>
        </w:tc>
        <w:tc>
          <w:tcPr>
            <w:tcW w:w="821" w:type="dxa"/>
          </w:tcPr>
          <w:p>
            <w:pPr>
              <w:pStyle w:val="TableParagraph"/>
              <w:ind w:left="136"/>
              <w:rPr>
                <w:sz w:val="12"/>
              </w:rPr>
            </w:pPr>
            <w:r>
              <w:rPr>
                <w:spacing w:val="-2"/>
                <w:w w:val="120"/>
                <w:sz w:val="12"/>
              </w:rPr>
              <w:t>1280.01</w:t>
            </w:r>
          </w:p>
        </w:tc>
        <w:tc>
          <w:tcPr>
            <w:tcW w:w="740" w:type="dxa"/>
          </w:tcPr>
          <w:p>
            <w:pPr>
              <w:pStyle w:val="TableParagraph"/>
              <w:ind w:left="187"/>
              <w:rPr>
                <w:sz w:val="12"/>
              </w:rPr>
            </w:pPr>
            <w:r>
              <w:rPr>
                <w:spacing w:val="-5"/>
                <w:w w:val="120"/>
                <w:sz w:val="12"/>
              </w:rPr>
              <w:t>12</w:t>
            </w:r>
          </w:p>
        </w:tc>
        <w:tc>
          <w:tcPr>
            <w:tcW w:w="787" w:type="dxa"/>
          </w:tcPr>
          <w:p>
            <w:pPr>
              <w:pStyle w:val="TableParagraph"/>
              <w:ind w:right="129"/>
              <w:jc w:val="right"/>
              <w:rPr>
                <w:b/>
                <w:sz w:val="12"/>
              </w:rPr>
            </w:pPr>
            <w:r>
              <w:rPr>
                <w:b/>
                <w:spacing w:val="-2"/>
                <w:w w:val="125"/>
                <w:sz w:val="12"/>
              </w:rPr>
              <w:t>1215.90</w:t>
            </w:r>
          </w:p>
        </w:tc>
      </w:tr>
      <w:tr>
        <w:trPr>
          <w:trHeight w:val="171" w:hRule="atLeast"/>
        </w:trPr>
        <w:tc>
          <w:tcPr>
            <w:tcW w:w="829" w:type="dxa"/>
          </w:tcPr>
          <w:p>
            <w:pPr>
              <w:pStyle w:val="TableParagraph"/>
              <w:ind w:left="119"/>
              <w:rPr>
                <w:b/>
                <w:sz w:val="12"/>
              </w:rPr>
            </w:pPr>
            <w:r>
              <w:rPr>
                <w:b/>
                <w:w w:val="110"/>
                <w:sz w:val="12"/>
              </w:rPr>
              <w:t>RC1-</w:t>
            </w:r>
            <w:r>
              <w:rPr>
                <w:b/>
                <w:spacing w:val="-5"/>
                <w:w w:val="110"/>
                <w:sz w:val="12"/>
              </w:rPr>
              <w:t>08</w:t>
            </w:r>
          </w:p>
        </w:tc>
        <w:tc>
          <w:tcPr>
            <w:tcW w:w="718" w:type="dxa"/>
          </w:tcPr>
          <w:p>
            <w:pPr>
              <w:pStyle w:val="TableParagraph"/>
              <w:ind w:left="196"/>
              <w:rPr>
                <w:sz w:val="12"/>
              </w:rPr>
            </w:pPr>
            <w:r>
              <w:rPr>
                <w:spacing w:val="-5"/>
                <w:w w:val="120"/>
                <w:sz w:val="12"/>
              </w:rPr>
              <w:t>10</w:t>
            </w:r>
          </w:p>
        </w:tc>
        <w:tc>
          <w:tcPr>
            <w:tcW w:w="873" w:type="dxa"/>
          </w:tcPr>
          <w:p>
            <w:pPr>
              <w:pStyle w:val="TableParagraph"/>
              <w:ind w:left="197"/>
              <w:rPr>
                <w:sz w:val="12"/>
              </w:rPr>
            </w:pPr>
            <w:r>
              <w:rPr>
                <w:spacing w:val="-2"/>
                <w:w w:val="120"/>
                <w:sz w:val="12"/>
              </w:rPr>
              <w:t>1155.10</w:t>
            </w:r>
          </w:p>
        </w:tc>
        <w:tc>
          <w:tcPr>
            <w:tcW w:w="741" w:type="dxa"/>
          </w:tcPr>
          <w:p>
            <w:pPr>
              <w:pStyle w:val="TableParagraph"/>
              <w:ind w:left="196"/>
              <w:rPr>
                <w:sz w:val="12"/>
              </w:rPr>
            </w:pPr>
            <w:r>
              <w:rPr>
                <w:spacing w:val="-5"/>
                <w:w w:val="120"/>
                <w:sz w:val="12"/>
              </w:rPr>
              <w:t>10</w:t>
            </w:r>
          </w:p>
        </w:tc>
        <w:tc>
          <w:tcPr>
            <w:tcW w:w="863" w:type="dxa"/>
          </w:tcPr>
          <w:p>
            <w:pPr>
              <w:pStyle w:val="TableParagraph"/>
              <w:ind w:left="185"/>
              <w:rPr>
                <w:sz w:val="12"/>
              </w:rPr>
            </w:pPr>
            <w:r>
              <w:rPr>
                <w:spacing w:val="-2"/>
                <w:w w:val="120"/>
                <w:sz w:val="12"/>
              </w:rPr>
              <w:t>1147.69</w:t>
            </w:r>
          </w:p>
        </w:tc>
        <w:tc>
          <w:tcPr>
            <w:tcW w:w="755" w:type="dxa"/>
          </w:tcPr>
          <w:p>
            <w:pPr>
              <w:pStyle w:val="TableParagraph"/>
              <w:ind w:left="194"/>
              <w:rPr>
                <w:sz w:val="12"/>
              </w:rPr>
            </w:pPr>
            <w:r>
              <w:rPr>
                <w:spacing w:val="-5"/>
                <w:w w:val="120"/>
                <w:sz w:val="12"/>
              </w:rPr>
              <w:t>10</w:t>
            </w:r>
          </w:p>
        </w:tc>
        <w:tc>
          <w:tcPr>
            <w:tcW w:w="849" w:type="dxa"/>
          </w:tcPr>
          <w:p>
            <w:pPr>
              <w:pStyle w:val="TableParagraph"/>
              <w:ind w:left="169"/>
              <w:rPr>
                <w:sz w:val="12"/>
              </w:rPr>
            </w:pPr>
            <w:r>
              <w:rPr>
                <w:spacing w:val="-2"/>
                <w:w w:val="120"/>
                <w:sz w:val="12"/>
              </w:rPr>
              <w:t>1139.82</w:t>
            </w:r>
          </w:p>
        </w:tc>
        <w:tc>
          <w:tcPr>
            <w:tcW w:w="734" w:type="dxa"/>
          </w:tcPr>
          <w:p>
            <w:pPr>
              <w:pStyle w:val="TableParagraph"/>
              <w:ind w:left="192"/>
              <w:rPr>
                <w:sz w:val="12"/>
              </w:rPr>
            </w:pPr>
            <w:r>
              <w:rPr>
                <w:spacing w:val="-5"/>
                <w:w w:val="120"/>
                <w:sz w:val="12"/>
              </w:rPr>
              <w:t>11</w:t>
            </w:r>
          </w:p>
        </w:tc>
        <w:tc>
          <w:tcPr>
            <w:tcW w:w="919" w:type="dxa"/>
          </w:tcPr>
          <w:p>
            <w:pPr>
              <w:pStyle w:val="TableParagraph"/>
              <w:ind w:left="176"/>
              <w:rPr>
                <w:sz w:val="12"/>
              </w:rPr>
            </w:pPr>
            <w:r>
              <w:rPr>
                <w:spacing w:val="-2"/>
                <w:w w:val="120"/>
                <w:sz w:val="12"/>
              </w:rPr>
              <w:t>1181.870</w:t>
            </w:r>
          </w:p>
        </w:tc>
        <w:tc>
          <w:tcPr>
            <w:tcW w:w="784" w:type="dxa"/>
          </w:tcPr>
          <w:p>
            <w:pPr>
              <w:pStyle w:val="TableParagraph"/>
              <w:ind w:left="190"/>
              <w:rPr>
                <w:sz w:val="12"/>
              </w:rPr>
            </w:pPr>
            <w:r>
              <w:rPr>
                <w:spacing w:val="-5"/>
                <w:w w:val="120"/>
                <w:sz w:val="12"/>
              </w:rPr>
              <w:t>11</w:t>
            </w:r>
          </w:p>
        </w:tc>
        <w:tc>
          <w:tcPr>
            <w:tcW w:w="821" w:type="dxa"/>
          </w:tcPr>
          <w:p>
            <w:pPr>
              <w:pStyle w:val="TableParagraph"/>
              <w:ind w:left="136"/>
              <w:rPr>
                <w:sz w:val="12"/>
              </w:rPr>
            </w:pPr>
            <w:r>
              <w:rPr>
                <w:spacing w:val="-2"/>
                <w:w w:val="120"/>
                <w:sz w:val="12"/>
              </w:rPr>
              <w:t>1157.44</w:t>
            </w:r>
          </w:p>
        </w:tc>
        <w:tc>
          <w:tcPr>
            <w:tcW w:w="740" w:type="dxa"/>
          </w:tcPr>
          <w:p>
            <w:pPr>
              <w:pStyle w:val="TableParagraph"/>
              <w:ind w:left="187"/>
              <w:rPr>
                <w:sz w:val="12"/>
              </w:rPr>
            </w:pPr>
            <w:r>
              <w:rPr>
                <w:spacing w:val="-5"/>
                <w:w w:val="120"/>
                <w:sz w:val="12"/>
              </w:rPr>
              <w:t>11</w:t>
            </w:r>
          </w:p>
        </w:tc>
        <w:tc>
          <w:tcPr>
            <w:tcW w:w="787" w:type="dxa"/>
          </w:tcPr>
          <w:p>
            <w:pPr>
              <w:pStyle w:val="TableParagraph"/>
              <w:ind w:right="136"/>
              <w:jc w:val="right"/>
              <w:rPr>
                <w:sz w:val="12"/>
              </w:rPr>
            </w:pPr>
            <w:r>
              <w:rPr>
                <w:b/>
                <w:spacing w:val="-2"/>
                <w:w w:val="125"/>
                <w:sz w:val="12"/>
              </w:rPr>
              <w:t>1120.</w:t>
            </w:r>
            <w:r>
              <w:rPr>
                <w:spacing w:val="-2"/>
                <w:w w:val="125"/>
                <w:sz w:val="12"/>
              </w:rPr>
              <w:t>10</w:t>
            </w:r>
          </w:p>
        </w:tc>
      </w:tr>
      <w:tr>
        <w:trPr>
          <w:trHeight w:val="171" w:hRule="atLeast"/>
        </w:trPr>
        <w:tc>
          <w:tcPr>
            <w:tcW w:w="829" w:type="dxa"/>
          </w:tcPr>
          <w:p>
            <w:pPr>
              <w:pStyle w:val="TableParagraph"/>
              <w:ind w:left="119"/>
              <w:rPr>
                <w:b/>
                <w:sz w:val="12"/>
              </w:rPr>
            </w:pPr>
            <w:r>
              <w:rPr>
                <w:b/>
                <w:spacing w:val="-5"/>
                <w:w w:val="115"/>
                <w:sz w:val="12"/>
              </w:rPr>
              <w:t>Ave</w:t>
            </w:r>
          </w:p>
        </w:tc>
        <w:tc>
          <w:tcPr>
            <w:tcW w:w="718" w:type="dxa"/>
          </w:tcPr>
          <w:p>
            <w:pPr>
              <w:pStyle w:val="TableParagraph"/>
              <w:ind w:left="196"/>
              <w:rPr>
                <w:sz w:val="12"/>
              </w:rPr>
            </w:pPr>
            <w:r>
              <w:rPr>
                <w:spacing w:val="-5"/>
                <w:w w:val="120"/>
                <w:sz w:val="12"/>
              </w:rPr>
              <w:t>12</w:t>
            </w:r>
          </w:p>
        </w:tc>
        <w:tc>
          <w:tcPr>
            <w:tcW w:w="873" w:type="dxa"/>
          </w:tcPr>
          <w:p>
            <w:pPr>
              <w:pStyle w:val="TableParagraph"/>
              <w:ind w:left="197"/>
              <w:rPr>
                <w:sz w:val="12"/>
              </w:rPr>
            </w:pPr>
            <w:r>
              <w:rPr>
                <w:spacing w:val="-2"/>
                <w:w w:val="120"/>
                <w:sz w:val="12"/>
              </w:rPr>
              <w:t>1355.40</w:t>
            </w:r>
          </w:p>
        </w:tc>
        <w:tc>
          <w:tcPr>
            <w:tcW w:w="741" w:type="dxa"/>
          </w:tcPr>
          <w:p>
            <w:pPr>
              <w:pStyle w:val="TableParagraph"/>
              <w:ind w:left="196"/>
              <w:rPr>
                <w:sz w:val="12"/>
              </w:rPr>
            </w:pPr>
            <w:r>
              <w:rPr>
                <w:spacing w:val="-5"/>
                <w:w w:val="120"/>
                <w:sz w:val="12"/>
              </w:rPr>
              <w:t>12</w:t>
            </w:r>
          </w:p>
        </w:tc>
        <w:tc>
          <w:tcPr>
            <w:tcW w:w="863" w:type="dxa"/>
          </w:tcPr>
          <w:p>
            <w:pPr>
              <w:pStyle w:val="TableParagraph"/>
              <w:ind w:left="185"/>
              <w:rPr>
                <w:sz w:val="12"/>
              </w:rPr>
            </w:pPr>
            <w:r>
              <w:rPr>
                <w:spacing w:val="-2"/>
                <w:w w:val="120"/>
                <w:sz w:val="12"/>
              </w:rPr>
              <w:t>1385.90</w:t>
            </w:r>
          </w:p>
        </w:tc>
        <w:tc>
          <w:tcPr>
            <w:tcW w:w="755" w:type="dxa"/>
          </w:tcPr>
          <w:p>
            <w:pPr>
              <w:pStyle w:val="TableParagraph"/>
              <w:ind w:left="194"/>
              <w:rPr>
                <w:sz w:val="12"/>
              </w:rPr>
            </w:pPr>
            <w:r>
              <w:rPr>
                <w:spacing w:val="-4"/>
                <w:w w:val="120"/>
                <w:sz w:val="12"/>
              </w:rPr>
              <w:t>11.5</w:t>
            </w:r>
          </w:p>
        </w:tc>
        <w:tc>
          <w:tcPr>
            <w:tcW w:w="849" w:type="dxa"/>
          </w:tcPr>
          <w:p>
            <w:pPr>
              <w:pStyle w:val="TableParagraph"/>
              <w:ind w:left="169"/>
              <w:rPr>
                <w:sz w:val="12"/>
              </w:rPr>
            </w:pPr>
            <w:r>
              <w:rPr>
                <w:spacing w:val="-2"/>
                <w:w w:val="120"/>
                <w:sz w:val="12"/>
              </w:rPr>
              <w:t>1384.16</w:t>
            </w:r>
          </w:p>
        </w:tc>
        <w:tc>
          <w:tcPr>
            <w:tcW w:w="734" w:type="dxa"/>
          </w:tcPr>
          <w:p>
            <w:pPr>
              <w:pStyle w:val="TableParagraph"/>
              <w:ind w:left="192"/>
              <w:rPr>
                <w:sz w:val="12"/>
              </w:rPr>
            </w:pPr>
            <w:r>
              <w:rPr>
                <w:spacing w:val="-2"/>
                <w:w w:val="120"/>
                <w:sz w:val="12"/>
              </w:rPr>
              <w:t>12.13</w:t>
            </w:r>
          </w:p>
        </w:tc>
        <w:tc>
          <w:tcPr>
            <w:tcW w:w="919" w:type="dxa"/>
          </w:tcPr>
          <w:p>
            <w:pPr>
              <w:pStyle w:val="TableParagraph"/>
              <w:ind w:left="176"/>
              <w:rPr>
                <w:sz w:val="12"/>
              </w:rPr>
            </w:pPr>
            <w:r>
              <w:rPr>
                <w:spacing w:val="-2"/>
                <w:w w:val="120"/>
                <w:sz w:val="12"/>
              </w:rPr>
              <w:t>1385.500</w:t>
            </w:r>
          </w:p>
        </w:tc>
        <w:tc>
          <w:tcPr>
            <w:tcW w:w="784" w:type="dxa"/>
          </w:tcPr>
          <w:p>
            <w:pPr>
              <w:pStyle w:val="TableParagraph"/>
              <w:ind w:left="190"/>
              <w:rPr>
                <w:sz w:val="12"/>
              </w:rPr>
            </w:pPr>
            <w:r>
              <w:rPr>
                <w:spacing w:val="-2"/>
                <w:w w:val="120"/>
                <w:sz w:val="12"/>
              </w:rPr>
              <w:t>12.25</w:t>
            </w:r>
          </w:p>
        </w:tc>
        <w:tc>
          <w:tcPr>
            <w:tcW w:w="821" w:type="dxa"/>
          </w:tcPr>
          <w:p>
            <w:pPr>
              <w:pStyle w:val="TableParagraph"/>
              <w:ind w:left="136"/>
              <w:rPr>
                <w:sz w:val="12"/>
              </w:rPr>
            </w:pPr>
            <w:r>
              <w:rPr>
                <w:spacing w:val="-2"/>
                <w:w w:val="120"/>
                <w:sz w:val="12"/>
              </w:rPr>
              <w:t>1380.60</w:t>
            </w:r>
          </w:p>
        </w:tc>
        <w:tc>
          <w:tcPr>
            <w:tcW w:w="740" w:type="dxa"/>
          </w:tcPr>
          <w:p>
            <w:pPr>
              <w:pStyle w:val="TableParagraph"/>
              <w:ind w:left="187"/>
              <w:rPr>
                <w:sz w:val="12"/>
              </w:rPr>
            </w:pPr>
            <w:r>
              <w:rPr>
                <w:spacing w:val="-2"/>
                <w:w w:val="120"/>
                <w:sz w:val="12"/>
              </w:rPr>
              <w:t>12.62</w:t>
            </w:r>
          </w:p>
        </w:tc>
        <w:tc>
          <w:tcPr>
            <w:tcW w:w="787" w:type="dxa"/>
          </w:tcPr>
          <w:p>
            <w:pPr>
              <w:pStyle w:val="TableParagraph"/>
              <w:ind w:right="129"/>
              <w:jc w:val="right"/>
              <w:rPr>
                <w:b/>
                <w:sz w:val="12"/>
              </w:rPr>
            </w:pPr>
            <w:r>
              <w:rPr>
                <w:b/>
                <w:spacing w:val="-2"/>
                <w:w w:val="125"/>
                <w:sz w:val="12"/>
              </w:rPr>
              <w:t>1337.20</w:t>
            </w:r>
          </w:p>
        </w:tc>
      </w:tr>
      <w:tr>
        <w:trPr>
          <w:trHeight w:val="171" w:hRule="atLeast"/>
        </w:trPr>
        <w:tc>
          <w:tcPr>
            <w:tcW w:w="829" w:type="dxa"/>
          </w:tcPr>
          <w:p>
            <w:pPr>
              <w:pStyle w:val="TableParagraph"/>
              <w:ind w:left="119"/>
              <w:rPr>
                <w:b/>
                <w:sz w:val="12"/>
              </w:rPr>
            </w:pPr>
            <w:r>
              <w:rPr>
                <w:b/>
                <w:w w:val="115"/>
                <w:sz w:val="12"/>
              </w:rPr>
              <w:t>R2-</w:t>
            </w:r>
            <w:r>
              <w:rPr>
                <w:b/>
                <w:spacing w:val="-5"/>
                <w:w w:val="115"/>
                <w:sz w:val="12"/>
              </w:rPr>
              <w:t>01</w:t>
            </w:r>
          </w:p>
        </w:tc>
        <w:tc>
          <w:tcPr>
            <w:tcW w:w="718" w:type="dxa"/>
          </w:tcPr>
          <w:p>
            <w:pPr>
              <w:pStyle w:val="TableParagraph"/>
              <w:ind w:left="196"/>
              <w:rPr>
                <w:sz w:val="12"/>
              </w:rPr>
            </w:pPr>
            <w:r>
              <w:rPr>
                <w:spacing w:val="-10"/>
                <w:w w:val="120"/>
                <w:sz w:val="12"/>
              </w:rPr>
              <w:t>4</w:t>
            </w:r>
          </w:p>
        </w:tc>
        <w:tc>
          <w:tcPr>
            <w:tcW w:w="873" w:type="dxa"/>
          </w:tcPr>
          <w:p>
            <w:pPr>
              <w:pStyle w:val="TableParagraph"/>
              <w:ind w:left="197"/>
              <w:rPr>
                <w:sz w:val="12"/>
              </w:rPr>
            </w:pPr>
            <w:r>
              <w:rPr>
                <w:spacing w:val="-2"/>
                <w:w w:val="120"/>
                <w:sz w:val="12"/>
              </w:rPr>
              <w:t>1253.02</w:t>
            </w:r>
          </w:p>
        </w:tc>
        <w:tc>
          <w:tcPr>
            <w:tcW w:w="741" w:type="dxa"/>
          </w:tcPr>
          <w:p>
            <w:pPr>
              <w:pStyle w:val="TableParagraph"/>
              <w:ind w:left="196"/>
              <w:rPr>
                <w:sz w:val="12"/>
              </w:rPr>
            </w:pPr>
            <w:r>
              <w:rPr>
                <w:spacing w:val="-10"/>
                <w:w w:val="120"/>
                <w:sz w:val="12"/>
              </w:rPr>
              <w:t>4</w:t>
            </w:r>
          </w:p>
        </w:tc>
        <w:tc>
          <w:tcPr>
            <w:tcW w:w="863" w:type="dxa"/>
          </w:tcPr>
          <w:p>
            <w:pPr>
              <w:pStyle w:val="TableParagraph"/>
              <w:ind w:left="185"/>
              <w:rPr>
                <w:sz w:val="12"/>
              </w:rPr>
            </w:pPr>
            <w:r>
              <w:rPr>
                <w:spacing w:val="-2"/>
                <w:w w:val="120"/>
                <w:sz w:val="12"/>
              </w:rPr>
              <w:t>1252.37</w:t>
            </w:r>
          </w:p>
        </w:tc>
        <w:tc>
          <w:tcPr>
            <w:tcW w:w="755" w:type="dxa"/>
          </w:tcPr>
          <w:p>
            <w:pPr>
              <w:pStyle w:val="TableParagraph"/>
              <w:ind w:left="194"/>
              <w:rPr>
                <w:sz w:val="12"/>
              </w:rPr>
            </w:pPr>
            <w:r>
              <w:rPr>
                <w:spacing w:val="-10"/>
                <w:w w:val="120"/>
                <w:sz w:val="12"/>
              </w:rPr>
              <w:t>4</w:t>
            </w:r>
          </w:p>
        </w:tc>
        <w:tc>
          <w:tcPr>
            <w:tcW w:w="849" w:type="dxa"/>
          </w:tcPr>
          <w:p>
            <w:pPr>
              <w:pStyle w:val="TableParagraph"/>
              <w:ind w:left="169"/>
              <w:rPr>
                <w:sz w:val="12"/>
              </w:rPr>
            </w:pPr>
            <w:r>
              <w:rPr>
                <w:spacing w:val="-2"/>
                <w:w w:val="120"/>
                <w:sz w:val="12"/>
              </w:rPr>
              <w:t>1252.88</w:t>
            </w:r>
          </w:p>
        </w:tc>
        <w:tc>
          <w:tcPr>
            <w:tcW w:w="734" w:type="dxa"/>
          </w:tcPr>
          <w:p>
            <w:pPr>
              <w:pStyle w:val="TableParagraph"/>
              <w:ind w:left="192"/>
              <w:rPr>
                <w:sz w:val="12"/>
              </w:rPr>
            </w:pPr>
            <w:r>
              <w:rPr>
                <w:spacing w:val="-10"/>
                <w:w w:val="120"/>
                <w:sz w:val="12"/>
              </w:rPr>
              <w:t>4</w:t>
            </w:r>
          </w:p>
        </w:tc>
        <w:tc>
          <w:tcPr>
            <w:tcW w:w="919" w:type="dxa"/>
          </w:tcPr>
          <w:p>
            <w:pPr>
              <w:pStyle w:val="TableParagraph"/>
              <w:ind w:left="176"/>
              <w:rPr>
                <w:sz w:val="12"/>
              </w:rPr>
            </w:pPr>
            <w:r>
              <w:rPr>
                <w:spacing w:val="-2"/>
                <w:w w:val="120"/>
                <w:sz w:val="12"/>
              </w:rPr>
              <w:t>1274.97</w:t>
            </w:r>
          </w:p>
        </w:tc>
        <w:tc>
          <w:tcPr>
            <w:tcW w:w="784" w:type="dxa"/>
          </w:tcPr>
          <w:p>
            <w:pPr>
              <w:pStyle w:val="TableParagraph"/>
              <w:ind w:left="190"/>
              <w:rPr>
                <w:sz w:val="12"/>
              </w:rPr>
            </w:pPr>
            <w:r>
              <w:rPr>
                <w:spacing w:val="-10"/>
                <w:w w:val="120"/>
                <w:sz w:val="12"/>
              </w:rPr>
              <w:t>7</w:t>
            </w:r>
          </w:p>
        </w:tc>
        <w:tc>
          <w:tcPr>
            <w:tcW w:w="821" w:type="dxa"/>
          </w:tcPr>
          <w:p>
            <w:pPr>
              <w:pStyle w:val="TableParagraph"/>
              <w:ind w:left="136"/>
              <w:rPr>
                <w:sz w:val="12"/>
              </w:rPr>
            </w:pPr>
            <w:r>
              <w:rPr>
                <w:spacing w:val="-2"/>
                <w:w w:val="120"/>
                <w:sz w:val="12"/>
              </w:rPr>
              <w:t>1214.22</w:t>
            </w:r>
          </w:p>
        </w:tc>
        <w:tc>
          <w:tcPr>
            <w:tcW w:w="740" w:type="dxa"/>
          </w:tcPr>
          <w:p>
            <w:pPr>
              <w:pStyle w:val="TableParagraph"/>
              <w:ind w:left="187"/>
              <w:rPr>
                <w:sz w:val="12"/>
              </w:rPr>
            </w:pPr>
            <w:r>
              <w:rPr>
                <w:spacing w:val="-10"/>
                <w:w w:val="120"/>
                <w:sz w:val="12"/>
              </w:rPr>
              <w:t>6</w:t>
            </w:r>
          </w:p>
        </w:tc>
        <w:tc>
          <w:tcPr>
            <w:tcW w:w="787" w:type="dxa"/>
          </w:tcPr>
          <w:p>
            <w:pPr>
              <w:pStyle w:val="TableParagraph"/>
              <w:ind w:right="129"/>
              <w:jc w:val="right"/>
              <w:rPr>
                <w:b/>
                <w:sz w:val="12"/>
              </w:rPr>
            </w:pPr>
            <w:r>
              <w:rPr>
                <w:b/>
                <w:spacing w:val="-2"/>
                <w:w w:val="125"/>
                <w:sz w:val="12"/>
              </w:rPr>
              <w:t>1168.70</w:t>
            </w:r>
          </w:p>
        </w:tc>
      </w:tr>
      <w:tr>
        <w:trPr>
          <w:trHeight w:val="171" w:hRule="atLeast"/>
        </w:trPr>
        <w:tc>
          <w:tcPr>
            <w:tcW w:w="829" w:type="dxa"/>
          </w:tcPr>
          <w:p>
            <w:pPr>
              <w:pStyle w:val="TableParagraph"/>
              <w:ind w:left="119"/>
              <w:rPr>
                <w:b/>
                <w:sz w:val="12"/>
              </w:rPr>
            </w:pPr>
            <w:r>
              <w:rPr>
                <w:b/>
                <w:w w:val="115"/>
                <w:sz w:val="12"/>
              </w:rPr>
              <w:t>R2-</w:t>
            </w:r>
            <w:r>
              <w:rPr>
                <w:b/>
                <w:spacing w:val="-5"/>
                <w:w w:val="115"/>
                <w:sz w:val="12"/>
              </w:rPr>
              <w:t>02</w:t>
            </w:r>
          </w:p>
        </w:tc>
        <w:tc>
          <w:tcPr>
            <w:tcW w:w="718" w:type="dxa"/>
          </w:tcPr>
          <w:p>
            <w:pPr>
              <w:pStyle w:val="TableParagraph"/>
              <w:ind w:left="196"/>
              <w:rPr>
                <w:sz w:val="12"/>
              </w:rPr>
            </w:pPr>
            <w:r>
              <w:rPr>
                <w:spacing w:val="-10"/>
                <w:w w:val="120"/>
                <w:sz w:val="12"/>
              </w:rPr>
              <w:t>4</w:t>
            </w:r>
          </w:p>
        </w:tc>
        <w:tc>
          <w:tcPr>
            <w:tcW w:w="873" w:type="dxa"/>
          </w:tcPr>
          <w:p>
            <w:pPr>
              <w:pStyle w:val="TableParagraph"/>
              <w:ind w:left="197"/>
              <w:rPr>
                <w:sz w:val="12"/>
              </w:rPr>
            </w:pPr>
            <w:r>
              <w:rPr>
                <w:spacing w:val="-2"/>
                <w:w w:val="120"/>
                <w:sz w:val="12"/>
              </w:rPr>
              <w:t>1086.08</w:t>
            </w:r>
          </w:p>
        </w:tc>
        <w:tc>
          <w:tcPr>
            <w:tcW w:w="741" w:type="dxa"/>
          </w:tcPr>
          <w:p>
            <w:pPr>
              <w:pStyle w:val="TableParagraph"/>
              <w:ind w:left="196"/>
              <w:rPr>
                <w:sz w:val="12"/>
              </w:rPr>
            </w:pPr>
            <w:r>
              <w:rPr>
                <w:spacing w:val="-10"/>
                <w:w w:val="120"/>
                <w:sz w:val="12"/>
              </w:rPr>
              <w:t>3</w:t>
            </w:r>
          </w:p>
        </w:tc>
        <w:tc>
          <w:tcPr>
            <w:tcW w:w="863" w:type="dxa"/>
          </w:tcPr>
          <w:p>
            <w:pPr>
              <w:pStyle w:val="TableParagraph"/>
              <w:ind w:left="185"/>
              <w:rPr>
                <w:sz w:val="12"/>
              </w:rPr>
            </w:pPr>
            <w:r>
              <w:rPr>
                <w:spacing w:val="-2"/>
                <w:w w:val="120"/>
                <w:sz w:val="12"/>
              </w:rPr>
              <w:t>1191.70</w:t>
            </w:r>
          </w:p>
        </w:tc>
        <w:tc>
          <w:tcPr>
            <w:tcW w:w="755" w:type="dxa"/>
          </w:tcPr>
          <w:p>
            <w:pPr>
              <w:pStyle w:val="TableParagraph"/>
              <w:ind w:left="194"/>
              <w:rPr>
                <w:sz w:val="12"/>
              </w:rPr>
            </w:pPr>
            <w:r>
              <w:rPr>
                <w:spacing w:val="-10"/>
                <w:w w:val="120"/>
                <w:sz w:val="12"/>
              </w:rPr>
              <w:t>3</w:t>
            </w:r>
          </w:p>
        </w:tc>
        <w:tc>
          <w:tcPr>
            <w:tcW w:w="849" w:type="dxa"/>
          </w:tcPr>
          <w:p>
            <w:pPr>
              <w:pStyle w:val="TableParagraph"/>
              <w:ind w:left="169"/>
              <w:rPr>
                <w:sz w:val="12"/>
              </w:rPr>
            </w:pPr>
            <w:r>
              <w:rPr>
                <w:spacing w:val="-2"/>
                <w:w w:val="120"/>
                <w:sz w:val="12"/>
              </w:rPr>
              <w:t>1192.27</w:t>
            </w:r>
          </w:p>
        </w:tc>
        <w:tc>
          <w:tcPr>
            <w:tcW w:w="734" w:type="dxa"/>
          </w:tcPr>
          <w:p>
            <w:pPr>
              <w:pStyle w:val="TableParagraph"/>
              <w:ind w:left="192"/>
              <w:rPr>
                <w:sz w:val="12"/>
              </w:rPr>
            </w:pPr>
            <w:r>
              <w:rPr>
                <w:spacing w:val="-10"/>
                <w:w w:val="120"/>
                <w:sz w:val="12"/>
              </w:rPr>
              <w:t>3</w:t>
            </w:r>
          </w:p>
        </w:tc>
        <w:tc>
          <w:tcPr>
            <w:tcW w:w="919" w:type="dxa"/>
          </w:tcPr>
          <w:p>
            <w:pPr>
              <w:pStyle w:val="TableParagraph"/>
              <w:ind w:left="176"/>
              <w:rPr>
                <w:sz w:val="12"/>
              </w:rPr>
            </w:pPr>
            <w:r>
              <w:rPr>
                <w:spacing w:val="-2"/>
                <w:w w:val="120"/>
                <w:sz w:val="12"/>
              </w:rPr>
              <w:t>1247.03</w:t>
            </w:r>
          </w:p>
        </w:tc>
        <w:tc>
          <w:tcPr>
            <w:tcW w:w="784" w:type="dxa"/>
          </w:tcPr>
          <w:p>
            <w:pPr>
              <w:pStyle w:val="TableParagraph"/>
              <w:ind w:left="190"/>
              <w:rPr>
                <w:sz w:val="12"/>
              </w:rPr>
            </w:pPr>
            <w:r>
              <w:rPr>
                <w:spacing w:val="-10"/>
                <w:w w:val="120"/>
                <w:sz w:val="12"/>
              </w:rPr>
              <w:t>5</w:t>
            </w:r>
          </w:p>
        </w:tc>
        <w:tc>
          <w:tcPr>
            <w:tcW w:w="821" w:type="dxa"/>
          </w:tcPr>
          <w:p>
            <w:pPr>
              <w:pStyle w:val="TableParagraph"/>
              <w:ind w:left="136"/>
              <w:rPr>
                <w:sz w:val="12"/>
              </w:rPr>
            </w:pPr>
            <w:r>
              <w:rPr>
                <w:spacing w:val="-2"/>
                <w:w w:val="120"/>
                <w:sz w:val="12"/>
              </w:rPr>
              <w:t>1105.20</w:t>
            </w:r>
          </w:p>
        </w:tc>
        <w:tc>
          <w:tcPr>
            <w:tcW w:w="740" w:type="dxa"/>
          </w:tcPr>
          <w:p>
            <w:pPr>
              <w:pStyle w:val="TableParagraph"/>
              <w:ind w:left="187"/>
              <w:rPr>
                <w:sz w:val="12"/>
              </w:rPr>
            </w:pPr>
            <w:r>
              <w:rPr>
                <w:spacing w:val="-10"/>
                <w:w w:val="120"/>
                <w:sz w:val="12"/>
              </w:rPr>
              <w:t>6</w:t>
            </w:r>
          </w:p>
        </w:tc>
        <w:tc>
          <w:tcPr>
            <w:tcW w:w="787" w:type="dxa"/>
          </w:tcPr>
          <w:p>
            <w:pPr>
              <w:pStyle w:val="TableParagraph"/>
              <w:ind w:right="129"/>
              <w:jc w:val="right"/>
              <w:rPr>
                <w:b/>
                <w:sz w:val="12"/>
              </w:rPr>
            </w:pPr>
            <w:r>
              <w:rPr>
                <w:b/>
                <w:spacing w:val="-2"/>
                <w:w w:val="125"/>
                <w:sz w:val="12"/>
              </w:rPr>
              <w:t>1042.40</w:t>
            </w:r>
          </w:p>
        </w:tc>
      </w:tr>
      <w:tr>
        <w:trPr>
          <w:trHeight w:val="171" w:hRule="atLeast"/>
        </w:trPr>
        <w:tc>
          <w:tcPr>
            <w:tcW w:w="829" w:type="dxa"/>
          </w:tcPr>
          <w:p>
            <w:pPr>
              <w:pStyle w:val="TableParagraph"/>
              <w:ind w:left="119"/>
              <w:rPr>
                <w:b/>
                <w:sz w:val="12"/>
              </w:rPr>
            </w:pPr>
            <w:r>
              <w:rPr>
                <w:b/>
                <w:w w:val="115"/>
                <w:sz w:val="12"/>
              </w:rPr>
              <w:t>R2-</w:t>
            </w:r>
            <w:r>
              <w:rPr>
                <w:b/>
                <w:spacing w:val="-5"/>
                <w:w w:val="115"/>
                <w:sz w:val="12"/>
              </w:rPr>
              <w:t>03</w:t>
            </w:r>
          </w:p>
        </w:tc>
        <w:tc>
          <w:tcPr>
            <w:tcW w:w="718" w:type="dxa"/>
          </w:tcPr>
          <w:p>
            <w:pPr>
              <w:pStyle w:val="TableParagraph"/>
              <w:ind w:left="196"/>
              <w:rPr>
                <w:sz w:val="12"/>
              </w:rPr>
            </w:pPr>
            <w:r>
              <w:rPr>
                <w:spacing w:val="-10"/>
                <w:w w:val="120"/>
                <w:sz w:val="12"/>
              </w:rPr>
              <w:t>3</w:t>
            </w:r>
          </w:p>
        </w:tc>
        <w:tc>
          <w:tcPr>
            <w:tcW w:w="873" w:type="dxa"/>
          </w:tcPr>
          <w:p>
            <w:pPr>
              <w:pStyle w:val="TableParagraph"/>
              <w:ind w:right="207"/>
              <w:jc w:val="right"/>
              <w:rPr>
                <w:sz w:val="12"/>
              </w:rPr>
            </w:pPr>
            <w:r>
              <w:rPr>
                <w:spacing w:val="-2"/>
                <w:w w:val="120"/>
                <w:sz w:val="12"/>
              </w:rPr>
              <w:t>945.80</w:t>
            </w:r>
          </w:p>
        </w:tc>
        <w:tc>
          <w:tcPr>
            <w:tcW w:w="741" w:type="dxa"/>
          </w:tcPr>
          <w:p>
            <w:pPr>
              <w:pStyle w:val="TableParagraph"/>
              <w:ind w:left="196"/>
              <w:rPr>
                <w:sz w:val="12"/>
              </w:rPr>
            </w:pPr>
            <w:r>
              <w:rPr>
                <w:spacing w:val="-10"/>
                <w:w w:val="120"/>
                <w:sz w:val="12"/>
              </w:rPr>
              <w:t>3</w:t>
            </w:r>
          </w:p>
        </w:tc>
        <w:tc>
          <w:tcPr>
            <w:tcW w:w="863" w:type="dxa"/>
          </w:tcPr>
          <w:p>
            <w:pPr>
              <w:pStyle w:val="TableParagraph"/>
              <w:ind w:right="209"/>
              <w:jc w:val="right"/>
              <w:rPr>
                <w:sz w:val="12"/>
              </w:rPr>
            </w:pPr>
            <w:r>
              <w:rPr>
                <w:spacing w:val="-2"/>
                <w:w w:val="120"/>
                <w:sz w:val="12"/>
              </w:rPr>
              <w:t>941.08</w:t>
            </w:r>
          </w:p>
        </w:tc>
        <w:tc>
          <w:tcPr>
            <w:tcW w:w="755" w:type="dxa"/>
          </w:tcPr>
          <w:p>
            <w:pPr>
              <w:pStyle w:val="TableParagraph"/>
              <w:ind w:left="194"/>
              <w:rPr>
                <w:sz w:val="12"/>
              </w:rPr>
            </w:pPr>
            <w:r>
              <w:rPr>
                <w:spacing w:val="-10"/>
                <w:w w:val="120"/>
                <w:sz w:val="12"/>
              </w:rPr>
              <w:t>3</w:t>
            </w:r>
          </w:p>
        </w:tc>
        <w:tc>
          <w:tcPr>
            <w:tcW w:w="849" w:type="dxa"/>
          </w:tcPr>
          <w:p>
            <w:pPr>
              <w:pStyle w:val="TableParagraph"/>
              <w:ind w:right="211"/>
              <w:jc w:val="right"/>
              <w:rPr>
                <w:sz w:val="12"/>
              </w:rPr>
            </w:pPr>
            <w:r>
              <w:rPr>
                <w:spacing w:val="-2"/>
                <w:w w:val="120"/>
                <w:sz w:val="12"/>
              </w:rPr>
              <w:t>939.95</w:t>
            </w:r>
          </w:p>
        </w:tc>
        <w:tc>
          <w:tcPr>
            <w:tcW w:w="734" w:type="dxa"/>
          </w:tcPr>
          <w:p>
            <w:pPr>
              <w:pStyle w:val="TableParagraph"/>
              <w:ind w:left="192"/>
              <w:rPr>
                <w:sz w:val="12"/>
              </w:rPr>
            </w:pPr>
            <w:r>
              <w:rPr>
                <w:spacing w:val="-10"/>
                <w:w w:val="120"/>
                <w:sz w:val="12"/>
              </w:rPr>
              <w:t>3</w:t>
            </w:r>
          </w:p>
        </w:tc>
        <w:tc>
          <w:tcPr>
            <w:tcW w:w="919" w:type="dxa"/>
          </w:tcPr>
          <w:p>
            <w:pPr>
              <w:pStyle w:val="TableParagraph"/>
              <w:ind w:left="176"/>
              <w:rPr>
                <w:sz w:val="12"/>
              </w:rPr>
            </w:pPr>
            <w:r>
              <w:rPr>
                <w:spacing w:val="-2"/>
                <w:w w:val="120"/>
                <w:sz w:val="12"/>
              </w:rPr>
              <w:t>1052.71</w:t>
            </w:r>
          </w:p>
        </w:tc>
        <w:tc>
          <w:tcPr>
            <w:tcW w:w="784" w:type="dxa"/>
          </w:tcPr>
          <w:p>
            <w:pPr>
              <w:pStyle w:val="TableParagraph"/>
              <w:ind w:left="190"/>
              <w:rPr>
                <w:sz w:val="12"/>
              </w:rPr>
            </w:pPr>
            <w:r>
              <w:rPr>
                <w:spacing w:val="-10"/>
                <w:w w:val="120"/>
                <w:sz w:val="12"/>
              </w:rPr>
              <w:t>4</w:t>
            </w:r>
          </w:p>
        </w:tc>
        <w:tc>
          <w:tcPr>
            <w:tcW w:w="821" w:type="dxa"/>
          </w:tcPr>
          <w:p>
            <w:pPr>
              <w:pStyle w:val="TableParagraph"/>
              <w:ind w:right="216"/>
              <w:jc w:val="right"/>
              <w:rPr>
                <w:sz w:val="12"/>
              </w:rPr>
            </w:pPr>
            <w:r>
              <w:rPr>
                <w:spacing w:val="-2"/>
                <w:w w:val="120"/>
                <w:sz w:val="12"/>
              </w:rPr>
              <w:t>960.14</w:t>
            </w:r>
          </w:p>
        </w:tc>
        <w:tc>
          <w:tcPr>
            <w:tcW w:w="740" w:type="dxa"/>
          </w:tcPr>
          <w:p>
            <w:pPr>
              <w:pStyle w:val="TableParagraph"/>
              <w:ind w:left="187"/>
              <w:rPr>
                <w:sz w:val="12"/>
              </w:rPr>
            </w:pPr>
            <w:r>
              <w:rPr>
                <w:spacing w:val="-10"/>
                <w:w w:val="120"/>
                <w:sz w:val="12"/>
              </w:rPr>
              <w:t>5</w:t>
            </w:r>
          </w:p>
        </w:tc>
        <w:tc>
          <w:tcPr>
            <w:tcW w:w="787" w:type="dxa"/>
          </w:tcPr>
          <w:p>
            <w:pPr>
              <w:pStyle w:val="TableParagraph"/>
              <w:ind w:right="129"/>
              <w:jc w:val="right"/>
              <w:rPr>
                <w:b/>
                <w:sz w:val="12"/>
              </w:rPr>
            </w:pPr>
            <w:r>
              <w:rPr>
                <w:b/>
                <w:spacing w:val="-2"/>
                <w:w w:val="125"/>
                <w:sz w:val="12"/>
              </w:rPr>
              <w:t>893.97</w:t>
            </w:r>
          </w:p>
        </w:tc>
      </w:tr>
      <w:tr>
        <w:trPr>
          <w:trHeight w:val="171" w:hRule="atLeast"/>
        </w:trPr>
        <w:tc>
          <w:tcPr>
            <w:tcW w:w="829" w:type="dxa"/>
          </w:tcPr>
          <w:p>
            <w:pPr>
              <w:pStyle w:val="TableParagraph"/>
              <w:ind w:left="119"/>
              <w:rPr>
                <w:b/>
                <w:sz w:val="12"/>
              </w:rPr>
            </w:pPr>
            <w:r>
              <w:rPr>
                <w:b/>
                <w:w w:val="115"/>
                <w:sz w:val="12"/>
              </w:rPr>
              <w:t>R2-</w:t>
            </w:r>
            <w:r>
              <w:rPr>
                <w:b/>
                <w:spacing w:val="-5"/>
                <w:w w:val="115"/>
                <w:sz w:val="12"/>
              </w:rPr>
              <w:t>04</w:t>
            </w:r>
          </w:p>
        </w:tc>
        <w:tc>
          <w:tcPr>
            <w:tcW w:w="718" w:type="dxa"/>
          </w:tcPr>
          <w:p>
            <w:pPr>
              <w:pStyle w:val="TableParagraph"/>
              <w:ind w:left="196"/>
              <w:rPr>
                <w:sz w:val="12"/>
              </w:rPr>
            </w:pPr>
            <w:r>
              <w:rPr>
                <w:spacing w:val="-10"/>
                <w:w w:val="120"/>
                <w:sz w:val="12"/>
              </w:rPr>
              <w:t>3</w:t>
            </w:r>
          </w:p>
        </w:tc>
        <w:tc>
          <w:tcPr>
            <w:tcW w:w="873" w:type="dxa"/>
          </w:tcPr>
          <w:p>
            <w:pPr>
              <w:pStyle w:val="TableParagraph"/>
              <w:ind w:right="207"/>
              <w:jc w:val="right"/>
              <w:rPr>
                <w:sz w:val="12"/>
              </w:rPr>
            </w:pPr>
            <w:r>
              <w:rPr>
                <w:spacing w:val="-2"/>
                <w:w w:val="120"/>
                <w:sz w:val="12"/>
              </w:rPr>
              <w:t>752.13</w:t>
            </w:r>
          </w:p>
        </w:tc>
        <w:tc>
          <w:tcPr>
            <w:tcW w:w="741" w:type="dxa"/>
          </w:tcPr>
          <w:p>
            <w:pPr>
              <w:pStyle w:val="TableParagraph"/>
              <w:ind w:left="196"/>
              <w:rPr>
                <w:sz w:val="12"/>
              </w:rPr>
            </w:pPr>
            <w:r>
              <w:rPr>
                <w:spacing w:val="-10"/>
                <w:w w:val="120"/>
                <w:sz w:val="12"/>
              </w:rPr>
              <w:t>2</w:t>
            </w:r>
          </w:p>
        </w:tc>
        <w:tc>
          <w:tcPr>
            <w:tcW w:w="863" w:type="dxa"/>
          </w:tcPr>
          <w:p>
            <w:pPr>
              <w:pStyle w:val="TableParagraph"/>
              <w:ind w:right="209"/>
              <w:jc w:val="right"/>
              <w:rPr>
                <w:sz w:val="12"/>
              </w:rPr>
            </w:pPr>
            <w:r>
              <w:rPr>
                <w:spacing w:val="-2"/>
                <w:w w:val="120"/>
                <w:sz w:val="12"/>
              </w:rPr>
              <w:t>825.52</w:t>
            </w:r>
          </w:p>
        </w:tc>
        <w:tc>
          <w:tcPr>
            <w:tcW w:w="755" w:type="dxa"/>
          </w:tcPr>
          <w:p>
            <w:pPr>
              <w:pStyle w:val="TableParagraph"/>
              <w:ind w:left="194"/>
              <w:rPr>
                <w:sz w:val="12"/>
              </w:rPr>
            </w:pPr>
            <w:r>
              <w:rPr>
                <w:spacing w:val="-10"/>
                <w:w w:val="120"/>
                <w:sz w:val="12"/>
              </w:rPr>
              <w:t>2</w:t>
            </w:r>
          </w:p>
        </w:tc>
        <w:tc>
          <w:tcPr>
            <w:tcW w:w="849" w:type="dxa"/>
          </w:tcPr>
          <w:p>
            <w:pPr>
              <w:pStyle w:val="TableParagraph"/>
              <w:ind w:right="211"/>
              <w:jc w:val="right"/>
              <w:rPr>
                <w:sz w:val="12"/>
              </w:rPr>
            </w:pPr>
            <w:r>
              <w:rPr>
                <w:spacing w:val="-2"/>
                <w:w w:val="120"/>
                <w:sz w:val="12"/>
              </w:rPr>
              <w:t>826.31</w:t>
            </w:r>
          </w:p>
        </w:tc>
        <w:tc>
          <w:tcPr>
            <w:tcW w:w="734" w:type="dxa"/>
          </w:tcPr>
          <w:p>
            <w:pPr>
              <w:pStyle w:val="TableParagraph"/>
              <w:ind w:left="192"/>
              <w:rPr>
                <w:sz w:val="12"/>
              </w:rPr>
            </w:pPr>
            <w:r>
              <w:rPr>
                <w:spacing w:val="-10"/>
                <w:w w:val="120"/>
                <w:sz w:val="12"/>
              </w:rPr>
              <w:t>3</w:t>
            </w:r>
          </w:p>
        </w:tc>
        <w:tc>
          <w:tcPr>
            <w:tcW w:w="919" w:type="dxa"/>
          </w:tcPr>
          <w:p>
            <w:pPr>
              <w:pStyle w:val="TableParagraph"/>
              <w:ind w:right="274"/>
              <w:jc w:val="right"/>
              <w:rPr>
                <w:sz w:val="12"/>
              </w:rPr>
            </w:pPr>
            <w:r>
              <w:rPr>
                <w:spacing w:val="-2"/>
                <w:w w:val="120"/>
                <w:sz w:val="12"/>
              </w:rPr>
              <w:t>844.16</w:t>
            </w:r>
          </w:p>
        </w:tc>
        <w:tc>
          <w:tcPr>
            <w:tcW w:w="784" w:type="dxa"/>
          </w:tcPr>
          <w:p>
            <w:pPr>
              <w:pStyle w:val="TableParagraph"/>
              <w:ind w:left="190"/>
              <w:rPr>
                <w:sz w:val="12"/>
              </w:rPr>
            </w:pPr>
            <w:r>
              <w:rPr>
                <w:spacing w:val="-10"/>
                <w:w w:val="120"/>
                <w:sz w:val="12"/>
              </w:rPr>
              <w:t>4</w:t>
            </w:r>
          </w:p>
        </w:tc>
        <w:tc>
          <w:tcPr>
            <w:tcW w:w="821" w:type="dxa"/>
          </w:tcPr>
          <w:p>
            <w:pPr>
              <w:pStyle w:val="TableParagraph"/>
              <w:ind w:right="216"/>
              <w:jc w:val="right"/>
              <w:rPr>
                <w:sz w:val="12"/>
              </w:rPr>
            </w:pPr>
            <w:r>
              <w:rPr>
                <w:spacing w:val="-2"/>
                <w:w w:val="120"/>
                <w:sz w:val="12"/>
              </w:rPr>
              <w:t>771.47</w:t>
            </w:r>
          </w:p>
        </w:tc>
        <w:tc>
          <w:tcPr>
            <w:tcW w:w="740" w:type="dxa"/>
          </w:tcPr>
          <w:p>
            <w:pPr>
              <w:pStyle w:val="TableParagraph"/>
              <w:ind w:left="187"/>
              <w:rPr>
                <w:sz w:val="12"/>
              </w:rPr>
            </w:pPr>
            <w:r>
              <w:rPr>
                <w:spacing w:val="-10"/>
                <w:w w:val="120"/>
                <w:sz w:val="12"/>
              </w:rPr>
              <w:t>4</w:t>
            </w:r>
          </w:p>
        </w:tc>
        <w:tc>
          <w:tcPr>
            <w:tcW w:w="787" w:type="dxa"/>
          </w:tcPr>
          <w:p>
            <w:pPr>
              <w:pStyle w:val="TableParagraph"/>
              <w:ind w:right="129"/>
              <w:jc w:val="right"/>
              <w:rPr>
                <w:b/>
                <w:sz w:val="12"/>
              </w:rPr>
            </w:pPr>
            <w:r>
              <w:rPr>
                <w:b/>
                <w:spacing w:val="-2"/>
                <w:w w:val="125"/>
                <w:sz w:val="12"/>
              </w:rPr>
              <w:t>744.02</w:t>
            </w:r>
          </w:p>
        </w:tc>
      </w:tr>
      <w:tr>
        <w:trPr>
          <w:trHeight w:val="171" w:hRule="atLeast"/>
        </w:trPr>
        <w:tc>
          <w:tcPr>
            <w:tcW w:w="829" w:type="dxa"/>
          </w:tcPr>
          <w:p>
            <w:pPr>
              <w:pStyle w:val="TableParagraph"/>
              <w:spacing w:line="137" w:lineRule="exact"/>
              <w:ind w:left="119"/>
              <w:rPr>
                <w:b/>
                <w:sz w:val="12"/>
              </w:rPr>
            </w:pPr>
            <w:r>
              <w:rPr>
                <w:b/>
                <w:w w:val="115"/>
                <w:sz w:val="12"/>
              </w:rPr>
              <w:t>R2-</w:t>
            </w:r>
            <w:r>
              <w:rPr>
                <w:b/>
                <w:spacing w:val="-5"/>
                <w:w w:val="115"/>
                <w:sz w:val="12"/>
              </w:rPr>
              <w:t>05</w:t>
            </w:r>
          </w:p>
        </w:tc>
        <w:tc>
          <w:tcPr>
            <w:tcW w:w="718" w:type="dxa"/>
          </w:tcPr>
          <w:p>
            <w:pPr>
              <w:pStyle w:val="TableParagraph"/>
              <w:spacing w:line="137" w:lineRule="exact"/>
              <w:ind w:left="196"/>
              <w:rPr>
                <w:sz w:val="12"/>
              </w:rPr>
            </w:pPr>
            <w:r>
              <w:rPr>
                <w:spacing w:val="-10"/>
                <w:w w:val="120"/>
                <w:sz w:val="12"/>
              </w:rPr>
              <w:t>3</w:t>
            </w:r>
          </w:p>
        </w:tc>
        <w:tc>
          <w:tcPr>
            <w:tcW w:w="873" w:type="dxa"/>
          </w:tcPr>
          <w:p>
            <w:pPr>
              <w:pStyle w:val="TableParagraph"/>
              <w:spacing w:line="137" w:lineRule="exact"/>
              <w:ind w:left="197"/>
              <w:rPr>
                <w:sz w:val="12"/>
              </w:rPr>
            </w:pPr>
            <w:r>
              <w:rPr>
                <w:spacing w:val="-2"/>
                <w:w w:val="120"/>
                <w:sz w:val="12"/>
              </w:rPr>
              <w:t>1017.93</w:t>
            </w:r>
          </w:p>
        </w:tc>
        <w:tc>
          <w:tcPr>
            <w:tcW w:w="741" w:type="dxa"/>
          </w:tcPr>
          <w:p>
            <w:pPr>
              <w:pStyle w:val="TableParagraph"/>
              <w:spacing w:line="137" w:lineRule="exact"/>
              <w:ind w:left="196"/>
              <w:rPr>
                <w:sz w:val="12"/>
              </w:rPr>
            </w:pPr>
            <w:r>
              <w:rPr>
                <w:spacing w:val="-10"/>
                <w:w w:val="120"/>
                <w:sz w:val="12"/>
              </w:rPr>
              <w:t>3</w:t>
            </w:r>
          </w:p>
        </w:tc>
        <w:tc>
          <w:tcPr>
            <w:tcW w:w="863" w:type="dxa"/>
          </w:tcPr>
          <w:p>
            <w:pPr>
              <w:pStyle w:val="TableParagraph"/>
              <w:spacing w:line="137" w:lineRule="exact"/>
              <w:ind w:right="209"/>
              <w:jc w:val="right"/>
              <w:rPr>
                <w:sz w:val="12"/>
              </w:rPr>
            </w:pPr>
            <w:r>
              <w:rPr>
                <w:spacing w:val="-2"/>
                <w:w w:val="120"/>
                <w:sz w:val="12"/>
              </w:rPr>
              <w:t>994.43</w:t>
            </w:r>
          </w:p>
        </w:tc>
        <w:tc>
          <w:tcPr>
            <w:tcW w:w="755" w:type="dxa"/>
          </w:tcPr>
          <w:p>
            <w:pPr>
              <w:pStyle w:val="TableParagraph"/>
              <w:spacing w:line="137" w:lineRule="exact"/>
              <w:ind w:left="194"/>
              <w:rPr>
                <w:sz w:val="12"/>
              </w:rPr>
            </w:pPr>
            <w:r>
              <w:rPr>
                <w:spacing w:val="-10"/>
                <w:w w:val="120"/>
                <w:sz w:val="12"/>
              </w:rPr>
              <w:t>3</w:t>
            </w:r>
          </w:p>
        </w:tc>
        <w:tc>
          <w:tcPr>
            <w:tcW w:w="849" w:type="dxa"/>
          </w:tcPr>
          <w:p>
            <w:pPr>
              <w:pStyle w:val="TableParagraph"/>
              <w:spacing w:line="137" w:lineRule="exact"/>
              <w:ind w:right="211"/>
              <w:jc w:val="right"/>
              <w:rPr>
                <w:sz w:val="12"/>
              </w:rPr>
            </w:pPr>
            <w:r>
              <w:rPr>
                <w:spacing w:val="-2"/>
                <w:w w:val="120"/>
                <w:sz w:val="12"/>
              </w:rPr>
              <w:t>994.80</w:t>
            </w:r>
          </w:p>
        </w:tc>
        <w:tc>
          <w:tcPr>
            <w:tcW w:w="734" w:type="dxa"/>
          </w:tcPr>
          <w:p>
            <w:pPr>
              <w:pStyle w:val="TableParagraph"/>
              <w:spacing w:line="137" w:lineRule="exact"/>
              <w:ind w:left="192"/>
              <w:rPr>
                <w:sz w:val="12"/>
              </w:rPr>
            </w:pPr>
            <w:r>
              <w:rPr>
                <w:spacing w:val="-10"/>
                <w:w w:val="120"/>
                <w:sz w:val="12"/>
              </w:rPr>
              <w:t>3</w:t>
            </w:r>
          </w:p>
        </w:tc>
        <w:tc>
          <w:tcPr>
            <w:tcW w:w="919" w:type="dxa"/>
          </w:tcPr>
          <w:p>
            <w:pPr>
              <w:pStyle w:val="TableParagraph"/>
              <w:spacing w:line="137" w:lineRule="exact"/>
              <w:ind w:left="176"/>
              <w:rPr>
                <w:sz w:val="12"/>
              </w:rPr>
            </w:pPr>
            <w:r>
              <w:rPr>
                <w:spacing w:val="-2"/>
                <w:w w:val="120"/>
                <w:sz w:val="12"/>
              </w:rPr>
              <w:t>1061.46</w:t>
            </w:r>
          </w:p>
        </w:tc>
        <w:tc>
          <w:tcPr>
            <w:tcW w:w="784" w:type="dxa"/>
          </w:tcPr>
          <w:p>
            <w:pPr>
              <w:pStyle w:val="TableParagraph"/>
              <w:spacing w:line="137" w:lineRule="exact"/>
              <w:ind w:left="190"/>
              <w:rPr>
                <w:sz w:val="12"/>
              </w:rPr>
            </w:pPr>
            <w:r>
              <w:rPr>
                <w:spacing w:val="-10"/>
                <w:w w:val="120"/>
                <w:sz w:val="12"/>
              </w:rPr>
              <w:t>4</w:t>
            </w:r>
          </w:p>
        </w:tc>
        <w:tc>
          <w:tcPr>
            <w:tcW w:w="821" w:type="dxa"/>
          </w:tcPr>
          <w:p>
            <w:pPr>
              <w:pStyle w:val="TableParagraph"/>
              <w:spacing w:line="137" w:lineRule="exact"/>
              <w:ind w:left="136"/>
              <w:rPr>
                <w:sz w:val="12"/>
              </w:rPr>
            </w:pPr>
            <w:r>
              <w:rPr>
                <w:spacing w:val="-2"/>
                <w:w w:val="120"/>
                <w:sz w:val="12"/>
              </w:rPr>
              <w:t>1050.26</w:t>
            </w:r>
          </w:p>
        </w:tc>
        <w:tc>
          <w:tcPr>
            <w:tcW w:w="740" w:type="dxa"/>
          </w:tcPr>
          <w:p>
            <w:pPr>
              <w:pStyle w:val="TableParagraph"/>
              <w:spacing w:line="137" w:lineRule="exact"/>
              <w:ind w:left="187"/>
              <w:rPr>
                <w:sz w:val="12"/>
              </w:rPr>
            </w:pPr>
            <w:r>
              <w:rPr>
                <w:spacing w:val="-10"/>
                <w:w w:val="120"/>
                <w:sz w:val="12"/>
              </w:rPr>
              <w:t>5</w:t>
            </w:r>
          </w:p>
        </w:tc>
        <w:tc>
          <w:tcPr>
            <w:tcW w:w="787" w:type="dxa"/>
          </w:tcPr>
          <w:p>
            <w:pPr>
              <w:pStyle w:val="TableParagraph"/>
              <w:spacing w:line="137" w:lineRule="exact"/>
              <w:ind w:right="129"/>
              <w:jc w:val="right"/>
              <w:rPr>
                <w:b/>
                <w:sz w:val="12"/>
              </w:rPr>
            </w:pPr>
            <w:r>
              <w:rPr>
                <w:b/>
                <w:spacing w:val="-2"/>
                <w:w w:val="125"/>
                <w:sz w:val="12"/>
              </w:rPr>
              <w:t>969.42</w:t>
            </w:r>
          </w:p>
        </w:tc>
      </w:tr>
      <w:tr>
        <w:trPr>
          <w:trHeight w:val="171" w:hRule="atLeast"/>
        </w:trPr>
        <w:tc>
          <w:tcPr>
            <w:tcW w:w="829" w:type="dxa"/>
          </w:tcPr>
          <w:p>
            <w:pPr>
              <w:pStyle w:val="TableParagraph"/>
              <w:ind w:left="119"/>
              <w:rPr>
                <w:b/>
                <w:sz w:val="12"/>
              </w:rPr>
            </w:pPr>
            <w:r>
              <w:rPr>
                <w:b/>
                <w:w w:val="115"/>
                <w:sz w:val="12"/>
              </w:rPr>
              <w:t>R2-</w:t>
            </w:r>
            <w:r>
              <w:rPr>
                <w:b/>
                <w:spacing w:val="-5"/>
                <w:w w:val="115"/>
                <w:sz w:val="12"/>
              </w:rPr>
              <w:t>06</w:t>
            </w:r>
          </w:p>
        </w:tc>
        <w:tc>
          <w:tcPr>
            <w:tcW w:w="718" w:type="dxa"/>
          </w:tcPr>
          <w:p>
            <w:pPr>
              <w:pStyle w:val="TableParagraph"/>
              <w:ind w:left="196"/>
              <w:rPr>
                <w:sz w:val="12"/>
              </w:rPr>
            </w:pPr>
            <w:r>
              <w:rPr>
                <w:spacing w:val="-10"/>
                <w:w w:val="120"/>
                <w:sz w:val="12"/>
              </w:rPr>
              <w:t>3</w:t>
            </w:r>
          </w:p>
        </w:tc>
        <w:tc>
          <w:tcPr>
            <w:tcW w:w="873" w:type="dxa"/>
          </w:tcPr>
          <w:p>
            <w:pPr>
              <w:pStyle w:val="TableParagraph"/>
              <w:ind w:right="207"/>
              <w:jc w:val="right"/>
              <w:rPr>
                <w:sz w:val="12"/>
              </w:rPr>
            </w:pPr>
            <w:r>
              <w:rPr>
                <w:spacing w:val="-2"/>
                <w:w w:val="120"/>
                <w:sz w:val="12"/>
              </w:rPr>
              <w:t>920.37</w:t>
            </w:r>
          </w:p>
        </w:tc>
        <w:tc>
          <w:tcPr>
            <w:tcW w:w="741" w:type="dxa"/>
          </w:tcPr>
          <w:p>
            <w:pPr>
              <w:pStyle w:val="TableParagraph"/>
              <w:ind w:left="196"/>
              <w:rPr>
                <w:sz w:val="12"/>
              </w:rPr>
            </w:pPr>
            <w:r>
              <w:rPr>
                <w:spacing w:val="-10"/>
                <w:w w:val="120"/>
                <w:sz w:val="12"/>
              </w:rPr>
              <w:t>3</w:t>
            </w:r>
          </w:p>
        </w:tc>
        <w:tc>
          <w:tcPr>
            <w:tcW w:w="863" w:type="dxa"/>
          </w:tcPr>
          <w:p>
            <w:pPr>
              <w:pStyle w:val="TableParagraph"/>
              <w:ind w:right="209"/>
              <w:jc w:val="right"/>
              <w:rPr>
                <w:sz w:val="12"/>
              </w:rPr>
            </w:pPr>
            <w:r>
              <w:rPr>
                <w:spacing w:val="-2"/>
                <w:w w:val="120"/>
                <w:sz w:val="12"/>
              </w:rPr>
              <w:t>906.14</w:t>
            </w:r>
          </w:p>
        </w:tc>
        <w:tc>
          <w:tcPr>
            <w:tcW w:w="755" w:type="dxa"/>
          </w:tcPr>
          <w:p>
            <w:pPr>
              <w:pStyle w:val="TableParagraph"/>
              <w:ind w:left="194"/>
              <w:rPr>
                <w:sz w:val="12"/>
              </w:rPr>
            </w:pPr>
            <w:r>
              <w:rPr>
                <w:spacing w:val="-10"/>
                <w:w w:val="120"/>
                <w:sz w:val="12"/>
              </w:rPr>
              <w:t>3</w:t>
            </w:r>
          </w:p>
        </w:tc>
        <w:tc>
          <w:tcPr>
            <w:tcW w:w="849" w:type="dxa"/>
          </w:tcPr>
          <w:p>
            <w:pPr>
              <w:pStyle w:val="TableParagraph"/>
              <w:ind w:right="211"/>
              <w:jc w:val="right"/>
              <w:rPr>
                <w:sz w:val="12"/>
              </w:rPr>
            </w:pPr>
            <w:r>
              <w:rPr>
                <w:spacing w:val="-2"/>
                <w:w w:val="120"/>
                <w:sz w:val="12"/>
              </w:rPr>
              <w:t>906.59</w:t>
            </w:r>
          </w:p>
        </w:tc>
        <w:tc>
          <w:tcPr>
            <w:tcW w:w="734" w:type="dxa"/>
          </w:tcPr>
          <w:p>
            <w:pPr>
              <w:pStyle w:val="TableParagraph"/>
              <w:ind w:left="192"/>
              <w:rPr>
                <w:sz w:val="12"/>
              </w:rPr>
            </w:pPr>
            <w:r>
              <w:rPr>
                <w:spacing w:val="-10"/>
                <w:w w:val="120"/>
                <w:sz w:val="12"/>
              </w:rPr>
              <w:t>3</w:t>
            </w:r>
          </w:p>
        </w:tc>
        <w:tc>
          <w:tcPr>
            <w:tcW w:w="919" w:type="dxa"/>
          </w:tcPr>
          <w:p>
            <w:pPr>
              <w:pStyle w:val="TableParagraph"/>
              <w:ind w:left="176"/>
              <w:rPr>
                <w:sz w:val="12"/>
              </w:rPr>
            </w:pPr>
            <w:r>
              <w:rPr>
                <w:spacing w:val="-2"/>
                <w:w w:val="120"/>
                <w:sz w:val="12"/>
              </w:rPr>
              <w:t>1016.35</w:t>
            </w:r>
          </w:p>
        </w:tc>
        <w:tc>
          <w:tcPr>
            <w:tcW w:w="784" w:type="dxa"/>
          </w:tcPr>
          <w:p>
            <w:pPr>
              <w:pStyle w:val="TableParagraph"/>
              <w:ind w:left="190"/>
              <w:rPr>
                <w:sz w:val="12"/>
              </w:rPr>
            </w:pPr>
            <w:r>
              <w:rPr>
                <w:spacing w:val="-10"/>
                <w:w w:val="120"/>
                <w:sz w:val="12"/>
              </w:rPr>
              <w:t>4</w:t>
            </w:r>
          </w:p>
        </w:tc>
        <w:tc>
          <w:tcPr>
            <w:tcW w:w="821" w:type="dxa"/>
          </w:tcPr>
          <w:p>
            <w:pPr>
              <w:pStyle w:val="TableParagraph"/>
              <w:ind w:right="216"/>
              <w:jc w:val="right"/>
              <w:rPr>
                <w:sz w:val="12"/>
              </w:rPr>
            </w:pPr>
            <w:r>
              <w:rPr>
                <w:spacing w:val="-2"/>
                <w:w w:val="120"/>
                <w:sz w:val="12"/>
              </w:rPr>
              <w:t>954.85</w:t>
            </w:r>
          </w:p>
        </w:tc>
        <w:tc>
          <w:tcPr>
            <w:tcW w:w="740" w:type="dxa"/>
          </w:tcPr>
          <w:p>
            <w:pPr>
              <w:pStyle w:val="TableParagraph"/>
              <w:ind w:left="187"/>
              <w:rPr>
                <w:sz w:val="12"/>
              </w:rPr>
            </w:pPr>
            <w:r>
              <w:rPr>
                <w:spacing w:val="-10"/>
                <w:w w:val="120"/>
                <w:sz w:val="12"/>
              </w:rPr>
              <w:t>5</w:t>
            </w:r>
          </w:p>
        </w:tc>
        <w:tc>
          <w:tcPr>
            <w:tcW w:w="787" w:type="dxa"/>
          </w:tcPr>
          <w:p>
            <w:pPr>
              <w:pStyle w:val="TableParagraph"/>
              <w:ind w:right="129"/>
              <w:jc w:val="right"/>
              <w:rPr>
                <w:b/>
                <w:sz w:val="12"/>
              </w:rPr>
            </w:pPr>
            <w:r>
              <w:rPr>
                <w:b/>
                <w:spacing w:val="-2"/>
                <w:w w:val="125"/>
                <w:sz w:val="12"/>
              </w:rPr>
              <w:t>880.60</w:t>
            </w:r>
          </w:p>
        </w:tc>
      </w:tr>
      <w:tr>
        <w:trPr>
          <w:trHeight w:val="171" w:hRule="atLeast"/>
        </w:trPr>
        <w:tc>
          <w:tcPr>
            <w:tcW w:w="829" w:type="dxa"/>
          </w:tcPr>
          <w:p>
            <w:pPr>
              <w:pStyle w:val="TableParagraph"/>
              <w:ind w:left="119"/>
              <w:rPr>
                <w:b/>
                <w:sz w:val="12"/>
              </w:rPr>
            </w:pPr>
            <w:r>
              <w:rPr>
                <w:b/>
                <w:w w:val="115"/>
                <w:sz w:val="12"/>
              </w:rPr>
              <w:t>R2-</w:t>
            </w:r>
            <w:r>
              <w:rPr>
                <w:b/>
                <w:spacing w:val="-5"/>
                <w:w w:val="115"/>
                <w:sz w:val="12"/>
              </w:rPr>
              <w:t>07</w:t>
            </w:r>
          </w:p>
        </w:tc>
        <w:tc>
          <w:tcPr>
            <w:tcW w:w="718" w:type="dxa"/>
          </w:tcPr>
          <w:p>
            <w:pPr>
              <w:pStyle w:val="TableParagraph"/>
              <w:ind w:left="196"/>
              <w:rPr>
                <w:sz w:val="12"/>
              </w:rPr>
            </w:pPr>
            <w:r>
              <w:rPr>
                <w:spacing w:val="-10"/>
                <w:w w:val="120"/>
                <w:sz w:val="12"/>
              </w:rPr>
              <w:t>3</w:t>
            </w:r>
          </w:p>
        </w:tc>
        <w:tc>
          <w:tcPr>
            <w:tcW w:w="873" w:type="dxa"/>
          </w:tcPr>
          <w:p>
            <w:pPr>
              <w:pStyle w:val="TableParagraph"/>
              <w:ind w:left="259"/>
              <w:rPr>
                <w:b/>
                <w:sz w:val="12"/>
              </w:rPr>
            </w:pPr>
            <w:r>
              <w:rPr>
                <w:b/>
                <w:spacing w:val="-2"/>
                <w:w w:val="125"/>
                <w:sz w:val="12"/>
              </w:rPr>
              <w:t>815.26</w:t>
            </w:r>
          </w:p>
        </w:tc>
        <w:tc>
          <w:tcPr>
            <w:tcW w:w="741" w:type="dxa"/>
          </w:tcPr>
          <w:p>
            <w:pPr>
              <w:pStyle w:val="TableParagraph"/>
              <w:ind w:left="196"/>
              <w:rPr>
                <w:sz w:val="12"/>
              </w:rPr>
            </w:pPr>
            <w:r>
              <w:rPr>
                <w:spacing w:val="-10"/>
                <w:w w:val="120"/>
                <w:sz w:val="12"/>
              </w:rPr>
              <w:t>2</w:t>
            </w:r>
          </w:p>
        </w:tc>
        <w:tc>
          <w:tcPr>
            <w:tcW w:w="863" w:type="dxa"/>
          </w:tcPr>
          <w:p>
            <w:pPr>
              <w:pStyle w:val="TableParagraph"/>
              <w:ind w:right="209"/>
              <w:jc w:val="right"/>
              <w:rPr>
                <w:sz w:val="12"/>
              </w:rPr>
            </w:pPr>
            <w:r>
              <w:rPr>
                <w:spacing w:val="-2"/>
                <w:w w:val="120"/>
                <w:sz w:val="12"/>
              </w:rPr>
              <w:t>890.61</w:t>
            </w:r>
          </w:p>
        </w:tc>
        <w:tc>
          <w:tcPr>
            <w:tcW w:w="755" w:type="dxa"/>
          </w:tcPr>
          <w:p>
            <w:pPr>
              <w:pStyle w:val="TableParagraph"/>
              <w:ind w:left="194"/>
              <w:rPr>
                <w:sz w:val="12"/>
              </w:rPr>
            </w:pPr>
            <w:r>
              <w:rPr>
                <w:spacing w:val="-10"/>
                <w:w w:val="120"/>
                <w:sz w:val="12"/>
              </w:rPr>
              <w:t>2</w:t>
            </w:r>
          </w:p>
        </w:tc>
        <w:tc>
          <w:tcPr>
            <w:tcW w:w="849" w:type="dxa"/>
          </w:tcPr>
          <w:p>
            <w:pPr>
              <w:pStyle w:val="TableParagraph"/>
              <w:ind w:right="211"/>
              <w:jc w:val="right"/>
              <w:rPr>
                <w:sz w:val="12"/>
              </w:rPr>
            </w:pPr>
            <w:r>
              <w:rPr>
                <w:spacing w:val="-2"/>
                <w:w w:val="120"/>
                <w:sz w:val="12"/>
              </w:rPr>
              <w:t>891.14</w:t>
            </w:r>
          </w:p>
        </w:tc>
        <w:tc>
          <w:tcPr>
            <w:tcW w:w="734" w:type="dxa"/>
          </w:tcPr>
          <w:p>
            <w:pPr>
              <w:pStyle w:val="TableParagraph"/>
              <w:ind w:left="192"/>
              <w:rPr>
                <w:sz w:val="12"/>
              </w:rPr>
            </w:pPr>
            <w:r>
              <w:rPr>
                <w:spacing w:val="-10"/>
                <w:w w:val="120"/>
                <w:sz w:val="12"/>
              </w:rPr>
              <w:t>3</w:t>
            </w:r>
          </w:p>
        </w:tc>
        <w:tc>
          <w:tcPr>
            <w:tcW w:w="919" w:type="dxa"/>
          </w:tcPr>
          <w:p>
            <w:pPr>
              <w:pStyle w:val="TableParagraph"/>
              <w:ind w:right="274"/>
              <w:jc w:val="right"/>
              <w:rPr>
                <w:sz w:val="12"/>
              </w:rPr>
            </w:pPr>
            <w:r>
              <w:rPr>
                <w:spacing w:val="-2"/>
                <w:w w:val="120"/>
                <w:sz w:val="12"/>
              </w:rPr>
              <w:t>946.78</w:t>
            </w:r>
          </w:p>
        </w:tc>
        <w:tc>
          <w:tcPr>
            <w:tcW w:w="784" w:type="dxa"/>
          </w:tcPr>
          <w:p>
            <w:pPr>
              <w:pStyle w:val="TableParagraph"/>
              <w:ind w:left="190"/>
              <w:rPr>
                <w:sz w:val="12"/>
              </w:rPr>
            </w:pPr>
            <w:r>
              <w:rPr>
                <w:spacing w:val="-10"/>
                <w:w w:val="120"/>
                <w:sz w:val="12"/>
              </w:rPr>
              <w:t>3</w:t>
            </w:r>
          </w:p>
        </w:tc>
        <w:tc>
          <w:tcPr>
            <w:tcW w:w="821" w:type="dxa"/>
          </w:tcPr>
          <w:p>
            <w:pPr>
              <w:pStyle w:val="TableParagraph"/>
              <w:ind w:right="216"/>
              <w:jc w:val="right"/>
              <w:rPr>
                <w:sz w:val="12"/>
              </w:rPr>
            </w:pPr>
            <w:r>
              <w:rPr>
                <w:spacing w:val="-2"/>
                <w:w w:val="120"/>
                <w:sz w:val="12"/>
              </w:rPr>
              <w:t>870.33</w:t>
            </w:r>
          </w:p>
        </w:tc>
        <w:tc>
          <w:tcPr>
            <w:tcW w:w="740" w:type="dxa"/>
          </w:tcPr>
          <w:p>
            <w:pPr>
              <w:pStyle w:val="TableParagraph"/>
              <w:ind w:left="187"/>
              <w:rPr>
                <w:sz w:val="12"/>
              </w:rPr>
            </w:pPr>
            <w:r>
              <w:rPr>
                <w:spacing w:val="-10"/>
                <w:w w:val="120"/>
                <w:sz w:val="12"/>
              </w:rPr>
              <w:t>4</w:t>
            </w:r>
          </w:p>
        </w:tc>
        <w:tc>
          <w:tcPr>
            <w:tcW w:w="787" w:type="dxa"/>
          </w:tcPr>
          <w:p>
            <w:pPr>
              <w:pStyle w:val="TableParagraph"/>
              <w:ind w:right="141"/>
              <w:jc w:val="right"/>
              <w:rPr>
                <w:sz w:val="12"/>
              </w:rPr>
            </w:pPr>
            <w:r>
              <w:rPr>
                <w:spacing w:val="-2"/>
                <w:w w:val="120"/>
                <w:sz w:val="12"/>
              </w:rPr>
              <w:t>822.84</w:t>
            </w:r>
          </w:p>
        </w:tc>
      </w:tr>
      <w:tr>
        <w:trPr>
          <w:trHeight w:val="171" w:hRule="atLeast"/>
        </w:trPr>
        <w:tc>
          <w:tcPr>
            <w:tcW w:w="829" w:type="dxa"/>
          </w:tcPr>
          <w:p>
            <w:pPr>
              <w:pStyle w:val="TableParagraph"/>
              <w:ind w:left="119"/>
              <w:rPr>
                <w:b/>
                <w:sz w:val="12"/>
              </w:rPr>
            </w:pPr>
            <w:r>
              <w:rPr>
                <w:b/>
                <w:w w:val="115"/>
                <w:sz w:val="12"/>
              </w:rPr>
              <w:t>R2-</w:t>
            </w:r>
            <w:r>
              <w:rPr>
                <w:b/>
                <w:spacing w:val="-5"/>
                <w:w w:val="115"/>
                <w:sz w:val="12"/>
              </w:rPr>
              <w:t>08</w:t>
            </w:r>
          </w:p>
        </w:tc>
        <w:tc>
          <w:tcPr>
            <w:tcW w:w="718" w:type="dxa"/>
          </w:tcPr>
          <w:p>
            <w:pPr>
              <w:pStyle w:val="TableParagraph"/>
              <w:ind w:left="196"/>
              <w:rPr>
                <w:sz w:val="12"/>
              </w:rPr>
            </w:pPr>
            <w:r>
              <w:rPr>
                <w:spacing w:val="-10"/>
                <w:w w:val="120"/>
                <w:sz w:val="12"/>
              </w:rPr>
              <w:t>2</w:t>
            </w:r>
          </w:p>
        </w:tc>
        <w:tc>
          <w:tcPr>
            <w:tcW w:w="873" w:type="dxa"/>
          </w:tcPr>
          <w:p>
            <w:pPr>
              <w:pStyle w:val="TableParagraph"/>
              <w:ind w:left="259"/>
              <w:rPr>
                <w:b/>
                <w:sz w:val="12"/>
              </w:rPr>
            </w:pPr>
            <w:r>
              <w:rPr>
                <w:b/>
                <w:spacing w:val="-2"/>
                <w:w w:val="125"/>
                <w:sz w:val="12"/>
              </w:rPr>
              <w:t>729.42</w:t>
            </w:r>
          </w:p>
        </w:tc>
        <w:tc>
          <w:tcPr>
            <w:tcW w:w="741" w:type="dxa"/>
          </w:tcPr>
          <w:p>
            <w:pPr>
              <w:pStyle w:val="TableParagraph"/>
              <w:ind w:left="196"/>
              <w:rPr>
                <w:sz w:val="12"/>
              </w:rPr>
            </w:pPr>
            <w:r>
              <w:rPr>
                <w:spacing w:val="-10"/>
                <w:w w:val="120"/>
                <w:sz w:val="12"/>
              </w:rPr>
              <w:t>2</w:t>
            </w:r>
          </w:p>
        </w:tc>
        <w:tc>
          <w:tcPr>
            <w:tcW w:w="863" w:type="dxa"/>
          </w:tcPr>
          <w:p>
            <w:pPr>
              <w:pStyle w:val="TableParagraph"/>
              <w:ind w:right="209"/>
              <w:jc w:val="right"/>
              <w:rPr>
                <w:sz w:val="12"/>
              </w:rPr>
            </w:pPr>
            <w:r>
              <w:rPr>
                <w:spacing w:val="-2"/>
                <w:w w:val="120"/>
                <w:sz w:val="12"/>
              </w:rPr>
              <w:t>726.82</w:t>
            </w:r>
          </w:p>
        </w:tc>
        <w:tc>
          <w:tcPr>
            <w:tcW w:w="755" w:type="dxa"/>
          </w:tcPr>
          <w:p>
            <w:pPr>
              <w:pStyle w:val="TableParagraph"/>
              <w:ind w:left="194"/>
              <w:rPr>
                <w:sz w:val="12"/>
              </w:rPr>
            </w:pPr>
            <w:r>
              <w:rPr>
                <w:spacing w:val="-10"/>
                <w:w w:val="120"/>
                <w:sz w:val="12"/>
              </w:rPr>
              <w:t>2</w:t>
            </w:r>
          </w:p>
        </w:tc>
        <w:tc>
          <w:tcPr>
            <w:tcW w:w="849" w:type="dxa"/>
          </w:tcPr>
          <w:p>
            <w:pPr>
              <w:pStyle w:val="TableParagraph"/>
              <w:ind w:right="211"/>
              <w:jc w:val="right"/>
              <w:rPr>
                <w:sz w:val="12"/>
              </w:rPr>
            </w:pPr>
            <w:r>
              <w:rPr>
                <w:spacing w:val="-2"/>
                <w:w w:val="120"/>
                <w:sz w:val="12"/>
              </w:rPr>
              <w:t>727.60</w:t>
            </w:r>
          </w:p>
        </w:tc>
        <w:tc>
          <w:tcPr>
            <w:tcW w:w="734" w:type="dxa"/>
          </w:tcPr>
          <w:p>
            <w:pPr>
              <w:pStyle w:val="TableParagraph"/>
              <w:ind w:left="192"/>
              <w:rPr>
                <w:sz w:val="12"/>
              </w:rPr>
            </w:pPr>
            <w:r>
              <w:rPr>
                <w:spacing w:val="-10"/>
                <w:w w:val="120"/>
                <w:sz w:val="12"/>
              </w:rPr>
              <w:t>2</w:t>
            </w:r>
          </w:p>
        </w:tc>
        <w:tc>
          <w:tcPr>
            <w:tcW w:w="919" w:type="dxa"/>
          </w:tcPr>
          <w:p>
            <w:pPr>
              <w:pStyle w:val="TableParagraph"/>
              <w:ind w:right="274"/>
              <w:jc w:val="right"/>
              <w:rPr>
                <w:sz w:val="12"/>
              </w:rPr>
            </w:pPr>
            <w:r>
              <w:rPr>
                <w:spacing w:val="-2"/>
                <w:w w:val="120"/>
                <w:sz w:val="12"/>
              </w:rPr>
              <w:t>834.72</w:t>
            </w:r>
          </w:p>
        </w:tc>
        <w:tc>
          <w:tcPr>
            <w:tcW w:w="784" w:type="dxa"/>
          </w:tcPr>
          <w:p>
            <w:pPr>
              <w:pStyle w:val="TableParagraph"/>
              <w:ind w:left="190"/>
              <w:rPr>
                <w:sz w:val="12"/>
              </w:rPr>
            </w:pPr>
            <w:r>
              <w:rPr>
                <w:spacing w:val="-10"/>
                <w:w w:val="120"/>
                <w:sz w:val="12"/>
              </w:rPr>
              <w:t>3</w:t>
            </w:r>
          </w:p>
        </w:tc>
        <w:tc>
          <w:tcPr>
            <w:tcW w:w="821" w:type="dxa"/>
          </w:tcPr>
          <w:p>
            <w:pPr>
              <w:pStyle w:val="TableParagraph"/>
              <w:ind w:right="216"/>
              <w:jc w:val="right"/>
              <w:rPr>
                <w:sz w:val="12"/>
              </w:rPr>
            </w:pPr>
            <w:r>
              <w:rPr>
                <w:spacing w:val="-2"/>
                <w:w w:val="120"/>
                <w:sz w:val="12"/>
              </w:rPr>
              <w:t>777.72</w:t>
            </w:r>
          </w:p>
        </w:tc>
        <w:tc>
          <w:tcPr>
            <w:tcW w:w="740" w:type="dxa"/>
          </w:tcPr>
          <w:p>
            <w:pPr>
              <w:pStyle w:val="TableParagraph"/>
              <w:ind w:left="187"/>
              <w:rPr>
                <w:sz w:val="12"/>
              </w:rPr>
            </w:pPr>
            <w:r>
              <w:rPr>
                <w:spacing w:val="-10"/>
                <w:w w:val="120"/>
                <w:sz w:val="12"/>
              </w:rPr>
              <w:t>4</w:t>
            </w:r>
          </w:p>
        </w:tc>
        <w:tc>
          <w:tcPr>
            <w:tcW w:w="787" w:type="dxa"/>
          </w:tcPr>
          <w:p>
            <w:pPr>
              <w:pStyle w:val="TableParagraph"/>
              <w:ind w:right="141"/>
              <w:jc w:val="right"/>
              <w:rPr>
                <w:sz w:val="12"/>
              </w:rPr>
            </w:pPr>
            <w:r>
              <w:rPr>
                <w:spacing w:val="-2"/>
                <w:w w:val="120"/>
                <w:sz w:val="12"/>
              </w:rPr>
              <w:t>736.55</w:t>
            </w:r>
          </w:p>
        </w:tc>
      </w:tr>
      <w:tr>
        <w:trPr>
          <w:trHeight w:val="171" w:hRule="atLeast"/>
        </w:trPr>
        <w:tc>
          <w:tcPr>
            <w:tcW w:w="829" w:type="dxa"/>
          </w:tcPr>
          <w:p>
            <w:pPr>
              <w:pStyle w:val="TableParagraph"/>
              <w:ind w:left="119"/>
              <w:rPr>
                <w:b/>
                <w:sz w:val="12"/>
              </w:rPr>
            </w:pPr>
            <w:r>
              <w:rPr>
                <w:b/>
                <w:w w:val="115"/>
                <w:sz w:val="12"/>
              </w:rPr>
              <w:t>R2-</w:t>
            </w:r>
            <w:r>
              <w:rPr>
                <w:b/>
                <w:spacing w:val="-5"/>
                <w:w w:val="115"/>
                <w:sz w:val="12"/>
              </w:rPr>
              <w:t>09</w:t>
            </w:r>
          </w:p>
        </w:tc>
        <w:tc>
          <w:tcPr>
            <w:tcW w:w="718" w:type="dxa"/>
          </w:tcPr>
          <w:p>
            <w:pPr>
              <w:pStyle w:val="TableParagraph"/>
              <w:ind w:left="196"/>
              <w:rPr>
                <w:sz w:val="12"/>
              </w:rPr>
            </w:pPr>
            <w:r>
              <w:rPr>
                <w:spacing w:val="-10"/>
                <w:w w:val="120"/>
                <w:sz w:val="12"/>
              </w:rPr>
              <w:t>3</w:t>
            </w:r>
          </w:p>
        </w:tc>
        <w:tc>
          <w:tcPr>
            <w:tcW w:w="873" w:type="dxa"/>
          </w:tcPr>
          <w:p>
            <w:pPr>
              <w:pStyle w:val="TableParagraph"/>
              <w:ind w:right="207"/>
              <w:jc w:val="right"/>
              <w:rPr>
                <w:sz w:val="12"/>
              </w:rPr>
            </w:pPr>
            <w:r>
              <w:rPr>
                <w:spacing w:val="-2"/>
                <w:w w:val="120"/>
                <w:sz w:val="12"/>
              </w:rPr>
              <w:t>916.33</w:t>
            </w:r>
          </w:p>
        </w:tc>
        <w:tc>
          <w:tcPr>
            <w:tcW w:w="741" w:type="dxa"/>
          </w:tcPr>
          <w:p>
            <w:pPr>
              <w:pStyle w:val="TableParagraph"/>
              <w:ind w:left="196"/>
              <w:rPr>
                <w:sz w:val="12"/>
              </w:rPr>
            </w:pPr>
            <w:r>
              <w:rPr>
                <w:spacing w:val="-10"/>
                <w:w w:val="120"/>
                <w:sz w:val="12"/>
              </w:rPr>
              <w:t>3</w:t>
            </w:r>
          </w:p>
        </w:tc>
        <w:tc>
          <w:tcPr>
            <w:tcW w:w="863" w:type="dxa"/>
          </w:tcPr>
          <w:p>
            <w:pPr>
              <w:pStyle w:val="TableParagraph"/>
              <w:ind w:right="209"/>
              <w:jc w:val="right"/>
              <w:rPr>
                <w:sz w:val="12"/>
              </w:rPr>
            </w:pPr>
            <w:r>
              <w:rPr>
                <w:spacing w:val="-2"/>
                <w:w w:val="120"/>
                <w:sz w:val="12"/>
              </w:rPr>
              <w:t>909.16</w:t>
            </w:r>
          </w:p>
        </w:tc>
        <w:tc>
          <w:tcPr>
            <w:tcW w:w="755" w:type="dxa"/>
          </w:tcPr>
          <w:p>
            <w:pPr>
              <w:pStyle w:val="TableParagraph"/>
              <w:ind w:left="194"/>
              <w:rPr>
                <w:sz w:val="12"/>
              </w:rPr>
            </w:pPr>
            <w:r>
              <w:rPr>
                <w:spacing w:val="-10"/>
                <w:w w:val="120"/>
                <w:sz w:val="12"/>
              </w:rPr>
              <w:t>3</w:t>
            </w:r>
          </w:p>
        </w:tc>
        <w:tc>
          <w:tcPr>
            <w:tcW w:w="849" w:type="dxa"/>
          </w:tcPr>
          <w:p>
            <w:pPr>
              <w:pStyle w:val="TableParagraph"/>
              <w:ind w:right="211"/>
              <w:jc w:val="right"/>
              <w:rPr>
                <w:sz w:val="12"/>
              </w:rPr>
            </w:pPr>
            <w:r>
              <w:rPr>
                <w:spacing w:val="-2"/>
                <w:w w:val="120"/>
                <w:sz w:val="12"/>
              </w:rPr>
              <w:t>909.32</w:t>
            </w:r>
          </w:p>
        </w:tc>
        <w:tc>
          <w:tcPr>
            <w:tcW w:w="734" w:type="dxa"/>
          </w:tcPr>
          <w:p>
            <w:pPr>
              <w:pStyle w:val="TableParagraph"/>
              <w:ind w:left="192"/>
              <w:rPr>
                <w:sz w:val="12"/>
              </w:rPr>
            </w:pPr>
            <w:r>
              <w:rPr>
                <w:spacing w:val="-10"/>
                <w:w w:val="120"/>
                <w:sz w:val="12"/>
              </w:rPr>
              <w:t>3</w:t>
            </w:r>
          </w:p>
        </w:tc>
        <w:tc>
          <w:tcPr>
            <w:tcW w:w="919" w:type="dxa"/>
          </w:tcPr>
          <w:p>
            <w:pPr>
              <w:pStyle w:val="TableParagraph"/>
              <w:ind w:left="176"/>
              <w:rPr>
                <w:sz w:val="12"/>
              </w:rPr>
            </w:pPr>
            <w:r>
              <w:rPr>
                <w:spacing w:val="-2"/>
                <w:w w:val="120"/>
                <w:sz w:val="12"/>
              </w:rPr>
              <w:t>1003.19</w:t>
            </w:r>
          </w:p>
        </w:tc>
        <w:tc>
          <w:tcPr>
            <w:tcW w:w="784" w:type="dxa"/>
          </w:tcPr>
          <w:p>
            <w:pPr>
              <w:pStyle w:val="TableParagraph"/>
              <w:ind w:left="190"/>
              <w:rPr>
                <w:sz w:val="12"/>
              </w:rPr>
            </w:pPr>
            <w:r>
              <w:rPr>
                <w:spacing w:val="-10"/>
                <w:w w:val="120"/>
                <w:sz w:val="12"/>
              </w:rPr>
              <w:t>3</w:t>
            </w:r>
          </w:p>
        </w:tc>
        <w:tc>
          <w:tcPr>
            <w:tcW w:w="821" w:type="dxa"/>
          </w:tcPr>
          <w:p>
            <w:pPr>
              <w:pStyle w:val="TableParagraph"/>
              <w:ind w:right="216"/>
              <w:jc w:val="right"/>
              <w:rPr>
                <w:sz w:val="12"/>
              </w:rPr>
            </w:pPr>
            <w:r>
              <w:rPr>
                <w:spacing w:val="-2"/>
                <w:w w:val="120"/>
                <w:sz w:val="12"/>
              </w:rPr>
              <w:t>934.21</w:t>
            </w:r>
          </w:p>
        </w:tc>
        <w:tc>
          <w:tcPr>
            <w:tcW w:w="740" w:type="dxa"/>
          </w:tcPr>
          <w:p>
            <w:pPr>
              <w:pStyle w:val="TableParagraph"/>
              <w:ind w:left="187"/>
              <w:rPr>
                <w:sz w:val="12"/>
              </w:rPr>
            </w:pPr>
            <w:r>
              <w:rPr>
                <w:spacing w:val="-10"/>
                <w:w w:val="120"/>
                <w:sz w:val="12"/>
              </w:rPr>
              <w:t>5</w:t>
            </w:r>
          </w:p>
        </w:tc>
        <w:tc>
          <w:tcPr>
            <w:tcW w:w="787" w:type="dxa"/>
          </w:tcPr>
          <w:p>
            <w:pPr>
              <w:pStyle w:val="TableParagraph"/>
              <w:ind w:right="129"/>
              <w:jc w:val="right"/>
              <w:rPr>
                <w:b/>
                <w:sz w:val="12"/>
              </w:rPr>
            </w:pPr>
            <w:r>
              <w:rPr>
                <w:b/>
                <w:spacing w:val="-2"/>
                <w:w w:val="125"/>
                <w:sz w:val="12"/>
              </w:rPr>
              <w:t>905.11</w:t>
            </w:r>
          </w:p>
        </w:tc>
      </w:tr>
      <w:tr>
        <w:trPr>
          <w:trHeight w:val="171" w:hRule="atLeast"/>
        </w:trPr>
        <w:tc>
          <w:tcPr>
            <w:tcW w:w="829" w:type="dxa"/>
          </w:tcPr>
          <w:p>
            <w:pPr>
              <w:pStyle w:val="TableParagraph"/>
              <w:ind w:left="119"/>
              <w:rPr>
                <w:b/>
                <w:sz w:val="12"/>
              </w:rPr>
            </w:pPr>
            <w:r>
              <w:rPr>
                <w:b/>
                <w:w w:val="115"/>
                <w:sz w:val="12"/>
              </w:rPr>
              <w:t>R2-</w:t>
            </w:r>
            <w:r>
              <w:rPr>
                <w:b/>
                <w:spacing w:val="-5"/>
                <w:w w:val="115"/>
                <w:sz w:val="12"/>
              </w:rPr>
              <w:t>10</w:t>
            </w:r>
          </w:p>
        </w:tc>
        <w:tc>
          <w:tcPr>
            <w:tcW w:w="718" w:type="dxa"/>
          </w:tcPr>
          <w:p>
            <w:pPr>
              <w:pStyle w:val="TableParagraph"/>
              <w:ind w:left="196"/>
              <w:rPr>
                <w:sz w:val="12"/>
              </w:rPr>
            </w:pPr>
            <w:r>
              <w:rPr>
                <w:spacing w:val="-10"/>
                <w:w w:val="120"/>
                <w:sz w:val="12"/>
              </w:rPr>
              <w:t>3</w:t>
            </w:r>
          </w:p>
        </w:tc>
        <w:tc>
          <w:tcPr>
            <w:tcW w:w="873" w:type="dxa"/>
          </w:tcPr>
          <w:p>
            <w:pPr>
              <w:pStyle w:val="TableParagraph"/>
              <w:ind w:right="207"/>
              <w:jc w:val="right"/>
              <w:rPr>
                <w:sz w:val="12"/>
              </w:rPr>
            </w:pPr>
            <w:r>
              <w:rPr>
                <w:spacing w:val="-2"/>
                <w:w w:val="120"/>
                <w:sz w:val="12"/>
              </w:rPr>
              <w:t>943.10</w:t>
            </w:r>
          </w:p>
        </w:tc>
        <w:tc>
          <w:tcPr>
            <w:tcW w:w="741" w:type="dxa"/>
          </w:tcPr>
          <w:p>
            <w:pPr>
              <w:pStyle w:val="TableParagraph"/>
              <w:ind w:left="196"/>
              <w:rPr>
                <w:sz w:val="12"/>
              </w:rPr>
            </w:pPr>
            <w:r>
              <w:rPr>
                <w:spacing w:val="-10"/>
                <w:w w:val="120"/>
                <w:sz w:val="12"/>
              </w:rPr>
              <w:t>3</w:t>
            </w:r>
          </w:p>
        </w:tc>
        <w:tc>
          <w:tcPr>
            <w:tcW w:w="863" w:type="dxa"/>
          </w:tcPr>
          <w:p>
            <w:pPr>
              <w:pStyle w:val="TableParagraph"/>
              <w:ind w:right="209"/>
              <w:jc w:val="right"/>
              <w:rPr>
                <w:sz w:val="12"/>
              </w:rPr>
            </w:pPr>
            <w:r>
              <w:rPr>
                <w:spacing w:val="-2"/>
                <w:w w:val="120"/>
                <w:sz w:val="12"/>
              </w:rPr>
              <w:t>939.37</w:t>
            </w:r>
          </w:p>
        </w:tc>
        <w:tc>
          <w:tcPr>
            <w:tcW w:w="755" w:type="dxa"/>
          </w:tcPr>
          <w:p>
            <w:pPr>
              <w:pStyle w:val="TableParagraph"/>
              <w:ind w:left="194"/>
              <w:rPr>
                <w:sz w:val="12"/>
              </w:rPr>
            </w:pPr>
            <w:r>
              <w:rPr>
                <w:spacing w:val="-10"/>
                <w:w w:val="120"/>
                <w:sz w:val="12"/>
              </w:rPr>
              <w:t>3</w:t>
            </w:r>
          </w:p>
        </w:tc>
        <w:tc>
          <w:tcPr>
            <w:tcW w:w="849" w:type="dxa"/>
          </w:tcPr>
          <w:p>
            <w:pPr>
              <w:pStyle w:val="TableParagraph"/>
              <w:ind w:right="211"/>
              <w:jc w:val="right"/>
              <w:rPr>
                <w:sz w:val="12"/>
              </w:rPr>
            </w:pPr>
            <w:r>
              <w:rPr>
                <w:spacing w:val="-2"/>
                <w:w w:val="120"/>
                <w:sz w:val="12"/>
              </w:rPr>
              <w:t>939.53</w:t>
            </w:r>
          </w:p>
        </w:tc>
        <w:tc>
          <w:tcPr>
            <w:tcW w:w="734" w:type="dxa"/>
          </w:tcPr>
          <w:p>
            <w:pPr>
              <w:pStyle w:val="TableParagraph"/>
              <w:ind w:left="192"/>
              <w:rPr>
                <w:sz w:val="12"/>
              </w:rPr>
            </w:pPr>
            <w:r>
              <w:rPr>
                <w:spacing w:val="-10"/>
                <w:w w:val="120"/>
                <w:sz w:val="12"/>
              </w:rPr>
              <w:t>3</w:t>
            </w:r>
          </w:p>
        </w:tc>
        <w:tc>
          <w:tcPr>
            <w:tcW w:w="919" w:type="dxa"/>
          </w:tcPr>
          <w:p>
            <w:pPr>
              <w:pStyle w:val="TableParagraph"/>
              <w:ind w:left="176"/>
              <w:rPr>
                <w:sz w:val="12"/>
              </w:rPr>
            </w:pPr>
            <w:r>
              <w:rPr>
                <w:spacing w:val="-2"/>
                <w:w w:val="120"/>
                <w:sz w:val="12"/>
              </w:rPr>
              <w:t>1040.54</w:t>
            </w:r>
          </w:p>
        </w:tc>
        <w:tc>
          <w:tcPr>
            <w:tcW w:w="784" w:type="dxa"/>
          </w:tcPr>
          <w:p>
            <w:pPr>
              <w:pStyle w:val="TableParagraph"/>
              <w:ind w:left="190"/>
              <w:rPr>
                <w:sz w:val="12"/>
              </w:rPr>
            </w:pPr>
            <w:r>
              <w:rPr>
                <w:spacing w:val="-10"/>
                <w:w w:val="120"/>
                <w:sz w:val="12"/>
              </w:rPr>
              <w:t>5</w:t>
            </w:r>
          </w:p>
        </w:tc>
        <w:tc>
          <w:tcPr>
            <w:tcW w:w="821" w:type="dxa"/>
          </w:tcPr>
          <w:p>
            <w:pPr>
              <w:pStyle w:val="TableParagraph"/>
              <w:ind w:right="216"/>
              <w:jc w:val="right"/>
              <w:rPr>
                <w:sz w:val="12"/>
              </w:rPr>
            </w:pPr>
            <w:r>
              <w:rPr>
                <w:spacing w:val="-2"/>
                <w:w w:val="120"/>
                <w:sz w:val="12"/>
              </w:rPr>
              <w:t>949.02</w:t>
            </w:r>
          </w:p>
        </w:tc>
        <w:tc>
          <w:tcPr>
            <w:tcW w:w="740" w:type="dxa"/>
          </w:tcPr>
          <w:p>
            <w:pPr>
              <w:pStyle w:val="TableParagraph"/>
              <w:ind w:left="187"/>
              <w:rPr>
                <w:sz w:val="12"/>
              </w:rPr>
            </w:pPr>
            <w:r>
              <w:rPr>
                <w:spacing w:val="-10"/>
                <w:w w:val="120"/>
                <w:sz w:val="12"/>
              </w:rPr>
              <w:t>4</w:t>
            </w:r>
          </w:p>
        </w:tc>
        <w:tc>
          <w:tcPr>
            <w:tcW w:w="787" w:type="dxa"/>
          </w:tcPr>
          <w:p>
            <w:pPr>
              <w:pStyle w:val="TableParagraph"/>
              <w:ind w:right="129"/>
              <w:jc w:val="right"/>
              <w:rPr>
                <w:b/>
                <w:sz w:val="12"/>
              </w:rPr>
            </w:pPr>
            <w:r>
              <w:rPr>
                <w:b/>
                <w:spacing w:val="-2"/>
                <w:w w:val="125"/>
                <w:sz w:val="12"/>
              </w:rPr>
              <w:t>937.06</w:t>
            </w:r>
          </w:p>
        </w:tc>
      </w:tr>
      <w:tr>
        <w:trPr>
          <w:trHeight w:val="171" w:hRule="atLeast"/>
        </w:trPr>
        <w:tc>
          <w:tcPr>
            <w:tcW w:w="829" w:type="dxa"/>
          </w:tcPr>
          <w:p>
            <w:pPr>
              <w:pStyle w:val="TableParagraph"/>
              <w:ind w:left="119"/>
              <w:rPr>
                <w:b/>
                <w:sz w:val="12"/>
              </w:rPr>
            </w:pPr>
            <w:r>
              <w:rPr>
                <w:b/>
                <w:w w:val="115"/>
                <w:sz w:val="12"/>
              </w:rPr>
              <w:t>R2-</w:t>
            </w:r>
            <w:r>
              <w:rPr>
                <w:b/>
                <w:spacing w:val="-5"/>
                <w:w w:val="115"/>
                <w:sz w:val="12"/>
              </w:rPr>
              <w:t>11</w:t>
            </w:r>
          </w:p>
        </w:tc>
        <w:tc>
          <w:tcPr>
            <w:tcW w:w="718" w:type="dxa"/>
          </w:tcPr>
          <w:p>
            <w:pPr>
              <w:pStyle w:val="TableParagraph"/>
              <w:ind w:left="196"/>
              <w:rPr>
                <w:sz w:val="12"/>
              </w:rPr>
            </w:pPr>
            <w:r>
              <w:rPr>
                <w:spacing w:val="-10"/>
                <w:w w:val="120"/>
                <w:sz w:val="12"/>
              </w:rPr>
              <w:t>3</w:t>
            </w:r>
          </w:p>
        </w:tc>
        <w:tc>
          <w:tcPr>
            <w:tcW w:w="873" w:type="dxa"/>
          </w:tcPr>
          <w:p>
            <w:pPr>
              <w:pStyle w:val="TableParagraph"/>
              <w:ind w:left="259"/>
              <w:rPr>
                <w:b/>
                <w:sz w:val="12"/>
              </w:rPr>
            </w:pPr>
            <w:r>
              <w:rPr>
                <w:b/>
                <w:spacing w:val="-2"/>
                <w:w w:val="125"/>
                <w:sz w:val="12"/>
              </w:rPr>
              <w:t>767.82</w:t>
            </w:r>
          </w:p>
        </w:tc>
        <w:tc>
          <w:tcPr>
            <w:tcW w:w="741" w:type="dxa"/>
          </w:tcPr>
          <w:p>
            <w:pPr>
              <w:pStyle w:val="TableParagraph"/>
              <w:ind w:left="196"/>
              <w:rPr>
                <w:sz w:val="12"/>
              </w:rPr>
            </w:pPr>
            <w:r>
              <w:rPr>
                <w:spacing w:val="-10"/>
                <w:w w:val="120"/>
                <w:sz w:val="12"/>
              </w:rPr>
              <w:t>2</w:t>
            </w:r>
          </w:p>
        </w:tc>
        <w:tc>
          <w:tcPr>
            <w:tcW w:w="863" w:type="dxa"/>
          </w:tcPr>
          <w:p>
            <w:pPr>
              <w:pStyle w:val="TableParagraph"/>
              <w:ind w:right="209"/>
              <w:jc w:val="right"/>
              <w:rPr>
                <w:sz w:val="12"/>
              </w:rPr>
            </w:pPr>
            <w:r>
              <w:rPr>
                <w:spacing w:val="-2"/>
                <w:w w:val="120"/>
                <w:sz w:val="12"/>
              </w:rPr>
              <w:t>885.71</w:t>
            </w:r>
          </w:p>
        </w:tc>
        <w:tc>
          <w:tcPr>
            <w:tcW w:w="755" w:type="dxa"/>
          </w:tcPr>
          <w:p>
            <w:pPr>
              <w:pStyle w:val="TableParagraph"/>
              <w:ind w:left="194"/>
              <w:rPr>
                <w:sz w:val="12"/>
              </w:rPr>
            </w:pPr>
            <w:r>
              <w:rPr>
                <w:spacing w:val="-10"/>
                <w:w w:val="120"/>
                <w:sz w:val="12"/>
              </w:rPr>
              <w:t>2</w:t>
            </w:r>
          </w:p>
        </w:tc>
        <w:tc>
          <w:tcPr>
            <w:tcW w:w="849" w:type="dxa"/>
          </w:tcPr>
          <w:p>
            <w:pPr>
              <w:pStyle w:val="TableParagraph"/>
              <w:ind w:right="211"/>
              <w:jc w:val="right"/>
              <w:rPr>
                <w:sz w:val="12"/>
              </w:rPr>
            </w:pPr>
            <w:r>
              <w:rPr>
                <w:spacing w:val="-2"/>
                <w:w w:val="120"/>
                <w:sz w:val="12"/>
              </w:rPr>
              <w:t>886.17</w:t>
            </w:r>
          </w:p>
        </w:tc>
        <w:tc>
          <w:tcPr>
            <w:tcW w:w="734" w:type="dxa"/>
          </w:tcPr>
          <w:p>
            <w:pPr>
              <w:pStyle w:val="TableParagraph"/>
              <w:ind w:left="192"/>
              <w:rPr>
                <w:sz w:val="12"/>
              </w:rPr>
            </w:pPr>
            <w:r>
              <w:rPr>
                <w:spacing w:val="-10"/>
                <w:w w:val="120"/>
                <w:sz w:val="12"/>
              </w:rPr>
              <w:t>3</w:t>
            </w:r>
          </w:p>
        </w:tc>
        <w:tc>
          <w:tcPr>
            <w:tcW w:w="919" w:type="dxa"/>
          </w:tcPr>
          <w:p>
            <w:pPr>
              <w:pStyle w:val="TableParagraph"/>
              <w:ind w:right="202"/>
              <w:jc w:val="right"/>
              <w:rPr>
                <w:sz w:val="12"/>
              </w:rPr>
            </w:pPr>
            <w:r>
              <w:rPr>
                <w:spacing w:val="-2"/>
                <w:w w:val="120"/>
                <w:sz w:val="12"/>
              </w:rPr>
              <w:t>861.323</w:t>
            </w:r>
          </w:p>
        </w:tc>
        <w:tc>
          <w:tcPr>
            <w:tcW w:w="784" w:type="dxa"/>
          </w:tcPr>
          <w:p>
            <w:pPr>
              <w:pStyle w:val="TableParagraph"/>
              <w:ind w:left="190"/>
              <w:rPr>
                <w:sz w:val="12"/>
              </w:rPr>
            </w:pPr>
            <w:r>
              <w:rPr>
                <w:spacing w:val="-10"/>
                <w:w w:val="120"/>
                <w:sz w:val="12"/>
              </w:rPr>
              <w:t>4</w:t>
            </w:r>
          </w:p>
        </w:tc>
        <w:tc>
          <w:tcPr>
            <w:tcW w:w="821" w:type="dxa"/>
          </w:tcPr>
          <w:p>
            <w:pPr>
              <w:pStyle w:val="TableParagraph"/>
              <w:ind w:right="216"/>
              <w:jc w:val="right"/>
              <w:rPr>
                <w:sz w:val="12"/>
              </w:rPr>
            </w:pPr>
            <w:r>
              <w:rPr>
                <w:spacing w:val="-2"/>
                <w:w w:val="120"/>
                <w:sz w:val="12"/>
              </w:rPr>
              <w:t>877.55</w:t>
            </w:r>
          </w:p>
        </w:tc>
        <w:tc>
          <w:tcPr>
            <w:tcW w:w="740" w:type="dxa"/>
          </w:tcPr>
          <w:p>
            <w:pPr>
              <w:pStyle w:val="TableParagraph"/>
              <w:ind w:left="187"/>
              <w:rPr>
                <w:sz w:val="12"/>
              </w:rPr>
            </w:pPr>
            <w:r>
              <w:rPr>
                <w:spacing w:val="-10"/>
                <w:w w:val="120"/>
                <w:sz w:val="12"/>
              </w:rPr>
              <w:t>4</w:t>
            </w:r>
          </w:p>
        </w:tc>
        <w:tc>
          <w:tcPr>
            <w:tcW w:w="787" w:type="dxa"/>
          </w:tcPr>
          <w:p>
            <w:pPr>
              <w:pStyle w:val="TableParagraph"/>
              <w:ind w:right="141"/>
              <w:jc w:val="right"/>
              <w:rPr>
                <w:sz w:val="12"/>
              </w:rPr>
            </w:pPr>
            <w:r>
              <w:rPr>
                <w:spacing w:val="-2"/>
                <w:w w:val="120"/>
                <w:sz w:val="12"/>
              </w:rPr>
              <w:t>815.09</w:t>
            </w:r>
          </w:p>
        </w:tc>
      </w:tr>
      <w:tr>
        <w:trPr>
          <w:trHeight w:val="171" w:hRule="atLeast"/>
        </w:trPr>
        <w:tc>
          <w:tcPr>
            <w:tcW w:w="829" w:type="dxa"/>
          </w:tcPr>
          <w:p>
            <w:pPr>
              <w:pStyle w:val="TableParagraph"/>
              <w:ind w:left="119"/>
              <w:rPr>
                <w:b/>
                <w:sz w:val="12"/>
              </w:rPr>
            </w:pPr>
            <w:r>
              <w:rPr>
                <w:b/>
                <w:spacing w:val="-5"/>
                <w:w w:val="115"/>
                <w:sz w:val="12"/>
              </w:rPr>
              <w:t>Ave</w:t>
            </w:r>
          </w:p>
        </w:tc>
        <w:tc>
          <w:tcPr>
            <w:tcW w:w="718" w:type="dxa"/>
          </w:tcPr>
          <w:p>
            <w:pPr>
              <w:pStyle w:val="TableParagraph"/>
              <w:ind w:left="196"/>
              <w:rPr>
                <w:sz w:val="12"/>
              </w:rPr>
            </w:pPr>
            <w:r>
              <w:rPr>
                <w:spacing w:val="-4"/>
                <w:w w:val="120"/>
                <w:sz w:val="12"/>
              </w:rPr>
              <w:t>3.09</w:t>
            </w:r>
          </w:p>
        </w:tc>
        <w:tc>
          <w:tcPr>
            <w:tcW w:w="873" w:type="dxa"/>
          </w:tcPr>
          <w:p>
            <w:pPr>
              <w:pStyle w:val="TableParagraph"/>
              <w:ind w:right="207"/>
              <w:jc w:val="right"/>
              <w:rPr>
                <w:sz w:val="12"/>
              </w:rPr>
            </w:pPr>
            <w:r>
              <w:rPr>
                <w:spacing w:val="-2"/>
                <w:w w:val="120"/>
                <w:sz w:val="12"/>
              </w:rPr>
              <w:t>922.48</w:t>
            </w:r>
          </w:p>
        </w:tc>
        <w:tc>
          <w:tcPr>
            <w:tcW w:w="741" w:type="dxa"/>
          </w:tcPr>
          <w:p>
            <w:pPr>
              <w:pStyle w:val="TableParagraph"/>
              <w:ind w:left="196"/>
              <w:rPr>
                <w:sz w:val="12"/>
              </w:rPr>
            </w:pPr>
            <w:r>
              <w:rPr>
                <w:spacing w:val="-4"/>
                <w:w w:val="120"/>
                <w:sz w:val="12"/>
              </w:rPr>
              <w:t>2.73</w:t>
            </w:r>
          </w:p>
        </w:tc>
        <w:tc>
          <w:tcPr>
            <w:tcW w:w="863" w:type="dxa"/>
          </w:tcPr>
          <w:p>
            <w:pPr>
              <w:pStyle w:val="TableParagraph"/>
              <w:ind w:right="209"/>
              <w:jc w:val="right"/>
              <w:rPr>
                <w:sz w:val="12"/>
              </w:rPr>
            </w:pPr>
            <w:r>
              <w:rPr>
                <w:spacing w:val="-2"/>
                <w:w w:val="120"/>
                <w:sz w:val="12"/>
              </w:rPr>
              <w:t>951.17</w:t>
            </w:r>
          </w:p>
        </w:tc>
        <w:tc>
          <w:tcPr>
            <w:tcW w:w="755" w:type="dxa"/>
          </w:tcPr>
          <w:p>
            <w:pPr>
              <w:pStyle w:val="TableParagraph"/>
              <w:ind w:left="194"/>
              <w:rPr>
                <w:sz w:val="12"/>
              </w:rPr>
            </w:pPr>
            <w:r>
              <w:rPr>
                <w:spacing w:val="-4"/>
                <w:w w:val="120"/>
                <w:sz w:val="12"/>
              </w:rPr>
              <w:t>2.70</w:t>
            </w:r>
          </w:p>
        </w:tc>
        <w:tc>
          <w:tcPr>
            <w:tcW w:w="849" w:type="dxa"/>
          </w:tcPr>
          <w:p>
            <w:pPr>
              <w:pStyle w:val="TableParagraph"/>
              <w:ind w:right="211"/>
              <w:jc w:val="right"/>
              <w:rPr>
                <w:sz w:val="12"/>
              </w:rPr>
            </w:pPr>
            <w:r>
              <w:rPr>
                <w:spacing w:val="-2"/>
                <w:w w:val="120"/>
                <w:sz w:val="12"/>
              </w:rPr>
              <w:t>951.51</w:t>
            </w:r>
          </w:p>
        </w:tc>
        <w:tc>
          <w:tcPr>
            <w:tcW w:w="734" w:type="dxa"/>
          </w:tcPr>
          <w:p>
            <w:pPr>
              <w:pStyle w:val="TableParagraph"/>
              <w:ind w:left="192"/>
              <w:rPr>
                <w:sz w:val="12"/>
              </w:rPr>
            </w:pPr>
            <w:r>
              <w:rPr>
                <w:spacing w:val="-4"/>
                <w:w w:val="120"/>
                <w:sz w:val="12"/>
              </w:rPr>
              <w:t>3.00</w:t>
            </w:r>
          </w:p>
        </w:tc>
        <w:tc>
          <w:tcPr>
            <w:tcW w:w="919" w:type="dxa"/>
          </w:tcPr>
          <w:p>
            <w:pPr>
              <w:pStyle w:val="TableParagraph"/>
              <w:ind w:left="176"/>
              <w:rPr>
                <w:sz w:val="12"/>
              </w:rPr>
            </w:pPr>
            <w:r>
              <w:rPr>
                <w:spacing w:val="-2"/>
                <w:w w:val="120"/>
                <w:sz w:val="12"/>
              </w:rPr>
              <w:t>1016.700</w:t>
            </w:r>
          </w:p>
        </w:tc>
        <w:tc>
          <w:tcPr>
            <w:tcW w:w="784" w:type="dxa"/>
          </w:tcPr>
          <w:p>
            <w:pPr>
              <w:pStyle w:val="TableParagraph"/>
              <w:ind w:left="190"/>
              <w:rPr>
                <w:sz w:val="12"/>
              </w:rPr>
            </w:pPr>
            <w:r>
              <w:rPr>
                <w:spacing w:val="-4"/>
                <w:w w:val="120"/>
                <w:sz w:val="12"/>
              </w:rPr>
              <w:t>4.18</w:t>
            </w:r>
          </w:p>
        </w:tc>
        <w:tc>
          <w:tcPr>
            <w:tcW w:w="821" w:type="dxa"/>
          </w:tcPr>
          <w:p>
            <w:pPr>
              <w:pStyle w:val="TableParagraph"/>
              <w:ind w:right="216"/>
              <w:jc w:val="right"/>
              <w:rPr>
                <w:sz w:val="12"/>
              </w:rPr>
            </w:pPr>
            <w:r>
              <w:rPr>
                <w:spacing w:val="-2"/>
                <w:w w:val="120"/>
                <w:sz w:val="12"/>
              </w:rPr>
              <w:t>951.36</w:t>
            </w:r>
          </w:p>
        </w:tc>
        <w:tc>
          <w:tcPr>
            <w:tcW w:w="740" w:type="dxa"/>
          </w:tcPr>
          <w:p>
            <w:pPr>
              <w:pStyle w:val="TableParagraph"/>
              <w:ind w:left="187"/>
              <w:rPr>
                <w:sz w:val="12"/>
              </w:rPr>
            </w:pPr>
            <w:r>
              <w:rPr>
                <w:spacing w:val="-4"/>
                <w:w w:val="120"/>
                <w:sz w:val="12"/>
              </w:rPr>
              <w:t>4.72</w:t>
            </w:r>
          </w:p>
        </w:tc>
        <w:tc>
          <w:tcPr>
            <w:tcW w:w="787" w:type="dxa"/>
          </w:tcPr>
          <w:p>
            <w:pPr>
              <w:pStyle w:val="TableParagraph"/>
              <w:ind w:right="129"/>
              <w:jc w:val="right"/>
              <w:rPr>
                <w:b/>
                <w:sz w:val="12"/>
              </w:rPr>
            </w:pPr>
            <w:r>
              <w:rPr>
                <w:b/>
                <w:spacing w:val="-2"/>
                <w:w w:val="125"/>
                <w:sz w:val="12"/>
              </w:rPr>
              <w:t>901.43</w:t>
            </w:r>
          </w:p>
        </w:tc>
      </w:tr>
      <w:tr>
        <w:trPr>
          <w:trHeight w:val="171" w:hRule="atLeast"/>
        </w:trPr>
        <w:tc>
          <w:tcPr>
            <w:tcW w:w="829" w:type="dxa"/>
          </w:tcPr>
          <w:p>
            <w:pPr>
              <w:pStyle w:val="TableParagraph"/>
              <w:spacing w:line="137" w:lineRule="exact"/>
              <w:ind w:left="119"/>
              <w:rPr>
                <w:b/>
                <w:sz w:val="12"/>
              </w:rPr>
            </w:pPr>
            <w:r>
              <w:rPr>
                <w:b/>
                <w:w w:val="110"/>
                <w:sz w:val="12"/>
              </w:rPr>
              <w:t>C2-</w:t>
            </w:r>
            <w:r>
              <w:rPr>
                <w:b/>
                <w:spacing w:val="-5"/>
                <w:w w:val="115"/>
                <w:sz w:val="12"/>
              </w:rPr>
              <w:t>01</w:t>
            </w:r>
          </w:p>
        </w:tc>
        <w:tc>
          <w:tcPr>
            <w:tcW w:w="718" w:type="dxa"/>
          </w:tcPr>
          <w:p>
            <w:pPr>
              <w:pStyle w:val="TableParagraph"/>
              <w:spacing w:line="137" w:lineRule="exact"/>
              <w:ind w:left="196"/>
              <w:rPr>
                <w:sz w:val="12"/>
              </w:rPr>
            </w:pPr>
            <w:r>
              <w:rPr>
                <w:spacing w:val="-10"/>
                <w:w w:val="120"/>
                <w:sz w:val="12"/>
              </w:rPr>
              <w:t>3</w:t>
            </w:r>
          </w:p>
        </w:tc>
        <w:tc>
          <w:tcPr>
            <w:tcW w:w="873" w:type="dxa"/>
          </w:tcPr>
          <w:p>
            <w:pPr>
              <w:pStyle w:val="TableParagraph"/>
              <w:spacing w:line="137" w:lineRule="exact"/>
              <w:ind w:left="259"/>
              <w:rPr>
                <w:b/>
                <w:sz w:val="12"/>
              </w:rPr>
            </w:pPr>
            <w:r>
              <w:rPr>
                <w:b/>
                <w:spacing w:val="-2"/>
                <w:w w:val="125"/>
                <w:sz w:val="12"/>
              </w:rPr>
              <w:t>591.56</w:t>
            </w:r>
          </w:p>
        </w:tc>
        <w:tc>
          <w:tcPr>
            <w:tcW w:w="741" w:type="dxa"/>
          </w:tcPr>
          <w:p>
            <w:pPr>
              <w:pStyle w:val="TableParagraph"/>
              <w:spacing w:line="137" w:lineRule="exact"/>
              <w:ind w:left="196"/>
              <w:rPr>
                <w:sz w:val="12"/>
              </w:rPr>
            </w:pPr>
            <w:r>
              <w:rPr>
                <w:spacing w:val="-10"/>
                <w:w w:val="120"/>
                <w:sz w:val="12"/>
              </w:rPr>
              <w:t>3</w:t>
            </w:r>
          </w:p>
        </w:tc>
        <w:tc>
          <w:tcPr>
            <w:tcW w:w="863" w:type="dxa"/>
          </w:tcPr>
          <w:p>
            <w:pPr>
              <w:pStyle w:val="TableParagraph"/>
              <w:spacing w:line="137" w:lineRule="exact"/>
              <w:ind w:right="198"/>
              <w:jc w:val="right"/>
              <w:rPr>
                <w:b/>
                <w:sz w:val="12"/>
              </w:rPr>
            </w:pPr>
            <w:r>
              <w:rPr>
                <w:b/>
                <w:spacing w:val="-2"/>
                <w:w w:val="125"/>
                <w:sz w:val="12"/>
              </w:rPr>
              <w:t>591.56</w:t>
            </w:r>
          </w:p>
        </w:tc>
        <w:tc>
          <w:tcPr>
            <w:tcW w:w="755" w:type="dxa"/>
          </w:tcPr>
          <w:p>
            <w:pPr>
              <w:pStyle w:val="TableParagraph"/>
              <w:spacing w:line="137" w:lineRule="exact"/>
              <w:ind w:left="194"/>
              <w:rPr>
                <w:sz w:val="12"/>
              </w:rPr>
            </w:pPr>
            <w:r>
              <w:rPr>
                <w:spacing w:val="-10"/>
                <w:w w:val="120"/>
                <w:sz w:val="12"/>
              </w:rPr>
              <w:t>3</w:t>
            </w:r>
          </w:p>
        </w:tc>
        <w:tc>
          <w:tcPr>
            <w:tcW w:w="849" w:type="dxa"/>
          </w:tcPr>
          <w:p>
            <w:pPr>
              <w:pStyle w:val="TableParagraph"/>
              <w:spacing w:line="137" w:lineRule="exact"/>
              <w:ind w:right="200"/>
              <w:jc w:val="right"/>
              <w:rPr>
                <w:b/>
                <w:sz w:val="12"/>
              </w:rPr>
            </w:pPr>
            <w:r>
              <w:rPr>
                <w:b/>
                <w:spacing w:val="-2"/>
                <w:w w:val="125"/>
                <w:sz w:val="12"/>
              </w:rPr>
              <w:t>591.56</w:t>
            </w:r>
          </w:p>
        </w:tc>
        <w:tc>
          <w:tcPr>
            <w:tcW w:w="734" w:type="dxa"/>
          </w:tcPr>
          <w:p>
            <w:pPr>
              <w:pStyle w:val="TableParagraph"/>
              <w:spacing w:line="137" w:lineRule="exact"/>
              <w:ind w:left="192"/>
              <w:rPr>
                <w:sz w:val="12"/>
              </w:rPr>
            </w:pPr>
            <w:r>
              <w:rPr>
                <w:spacing w:val="-10"/>
                <w:w w:val="120"/>
                <w:sz w:val="12"/>
              </w:rPr>
              <w:t>3</w:t>
            </w:r>
          </w:p>
        </w:tc>
        <w:tc>
          <w:tcPr>
            <w:tcW w:w="919" w:type="dxa"/>
          </w:tcPr>
          <w:p>
            <w:pPr>
              <w:pStyle w:val="TableParagraph"/>
              <w:spacing w:line="137" w:lineRule="exact"/>
              <w:ind w:left="238"/>
              <w:rPr>
                <w:b/>
                <w:sz w:val="12"/>
              </w:rPr>
            </w:pPr>
            <w:r>
              <w:rPr>
                <w:b/>
                <w:spacing w:val="-2"/>
                <w:w w:val="125"/>
                <w:sz w:val="12"/>
              </w:rPr>
              <w:t>591.56</w:t>
            </w:r>
          </w:p>
        </w:tc>
        <w:tc>
          <w:tcPr>
            <w:tcW w:w="784" w:type="dxa"/>
          </w:tcPr>
          <w:p>
            <w:pPr>
              <w:pStyle w:val="TableParagraph"/>
              <w:spacing w:line="137" w:lineRule="exact"/>
              <w:ind w:left="190"/>
              <w:rPr>
                <w:sz w:val="12"/>
              </w:rPr>
            </w:pPr>
            <w:r>
              <w:rPr>
                <w:spacing w:val="-10"/>
                <w:w w:val="120"/>
                <w:sz w:val="12"/>
              </w:rPr>
              <w:t>3</w:t>
            </w:r>
          </w:p>
        </w:tc>
        <w:tc>
          <w:tcPr>
            <w:tcW w:w="821" w:type="dxa"/>
          </w:tcPr>
          <w:p>
            <w:pPr>
              <w:pStyle w:val="TableParagraph"/>
              <w:spacing w:line="137" w:lineRule="exact"/>
              <w:ind w:right="216"/>
              <w:jc w:val="right"/>
              <w:rPr>
                <w:sz w:val="12"/>
              </w:rPr>
            </w:pPr>
            <w:r>
              <w:rPr>
                <w:spacing w:val="-2"/>
                <w:w w:val="120"/>
                <w:sz w:val="12"/>
              </w:rPr>
              <w:t>591.58</w:t>
            </w:r>
          </w:p>
        </w:tc>
        <w:tc>
          <w:tcPr>
            <w:tcW w:w="740" w:type="dxa"/>
          </w:tcPr>
          <w:p>
            <w:pPr>
              <w:pStyle w:val="TableParagraph"/>
              <w:spacing w:line="137" w:lineRule="exact"/>
              <w:ind w:left="187"/>
              <w:rPr>
                <w:sz w:val="12"/>
              </w:rPr>
            </w:pPr>
            <w:r>
              <w:rPr>
                <w:spacing w:val="-10"/>
                <w:w w:val="120"/>
                <w:sz w:val="12"/>
              </w:rPr>
              <w:t>3</w:t>
            </w:r>
          </w:p>
        </w:tc>
        <w:tc>
          <w:tcPr>
            <w:tcW w:w="787" w:type="dxa"/>
          </w:tcPr>
          <w:p>
            <w:pPr>
              <w:pStyle w:val="TableParagraph"/>
              <w:spacing w:line="137" w:lineRule="exact"/>
              <w:ind w:right="129"/>
              <w:jc w:val="right"/>
              <w:rPr>
                <w:b/>
                <w:sz w:val="12"/>
              </w:rPr>
            </w:pPr>
            <w:r>
              <w:rPr>
                <w:b/>
                <w:spacing w:val="-2"/>
                <w:w w:val="125"/>
                <w:sz w:val="12"/>
              </w:rPr>
              <w:t>591.56</w:t>
            </w:r>
          </w:p>
        </w:tc>
      </w:tr>
      <w:tr>
        <w:trPr>
          <w:trHeight w:val="171" w:hRule="atLeast"/>
        </w:trPr>
        <w:tc>
          <w:tcPr>
            <w:tcW w:w="829" w:type="dxa"/>
          </w:tcPr>
          <w:p>
            <w:pPr>
              <w:pStyle w:val="TableParagraph"/>
              <w:ind w:left="119"/>
              <w:rPr>
                <w:b/>
                <w:sz w:val="12"/>
              </w:rPr>
            </w:pPr>
            <w:r>
              <w:rPr>
                <w:b/>
                <w:w w:val="110"/>
                <w:sz w:val="12"/>
              </w:rPr>
              <w:t>C2-</w:t>
            </w:r>
            <w:r>
              <w:rPr>
                <w:b/>
                <w:spacing w:val="-5"/>
                <w:w w:val="115"/>
                <w:sz w:val="12"/>
              </w:rPr>
              <w:t>02</w:t>
            </w:r>
          </w:p>
        </w:tc>
        <w:tc>
          <w:tcPr>
            <w:tcW w:w="718" w:type="dxa"/>
          </w:tcPr>
          <w:p>
            <w:pPr>
              <w:pStyle w:val="TableParagraph"/>
              <w:ind w:left="196"/>
              <w:rPr>
                <w:sz w:val="12"/>
              </w:rPr>
            </w:pPr>
            <w:r>
              <w:rPr>
                <w:spacing w:val="-10"/>
                <w:w w:val="120"/>
                <w:sz w:val="12"/>
              </w:rPr>
              <w:t>3</w:t>
            </w:r>
          </w:p>
        </w:tc>
        <w:tc>
          <w:tcPr>
            <w:tcW w:w="873" w:type="dxa"/>
          </w:tcPr>
          <w:p>
            <w:pPr>
              <w:pStyle w:val="TableParagraph"/>
              <w:ind w:left="259"/>
              <w:rPr>
                <w:b/>
                <w:sz w:val="12"/>
              </w:rPr>
            </w:pPr>
            <w:r>
              <w:rPr>
                <w:b/>
                <w:spacing w:val="-2"/>
                <w:w w:val="125"/>
                <w:sz w:val="12"/>
              </w:rPr>
              <w:t>591.56</w:t>
            </w:r>
          </w:p>
        </w:tc>
        <w:tc>
          <w:tcPr>
            <w:tcW w:w="741" w:type="dxa"/>
          </w:tcPr>
          <w:p>
            <w:pPr>
              <w:pStyle w:val="TableParagraph"/>
              <w:ind w:left="196"/>
              <w:rPr>
                <w:sz w:val="12"/>
              </w:rPr>
            </w:pPr>
            <w:r>
              <w:rPr>
                <w:spacing w:val="-10"/>
                <w:w w:val="120"/>
                <w:sz w:val="12"/>
              </w:rPr>
              <w:t>3</w:t>
            </w:r>
          </w:p>
        </w:tc>
        <w:tc>
          <w:tcPr>
            <w:tcW w:w="863" w:type="dxa"/>
          </w:tcPr>
          <w:p>
            <w:pPr>
              <w:pStyle w:val="TableParagraph"/>
              <w:ind w:right="198"/>
              <w:jc w:val="right"/>
              <w:rPr>
                <w:b/>
                <w:sz w:val="12"/>
              </w:rPr>
            </w:pPr>
            <w:r>
              <w:rPr>
                <w:b/>
                <w:spacing w:val="-2"/>
                <w:w w:val="125"/>
                <w:sz w:val="12"/>
              </w:rPr>
              <w:t>591.56</w:t>
            </w:r>
          </w:p>
        </w:tc>
        <w:tc>
          <w:tcPr>
            <w:tcW w:w="755" w:type="dxa"/>
          </w:tcPr>
          <w:p>
            <w:pPr>
              <w:pStyle w:val="TableParagraph"/>
              <w:ind w:left="194"/>
              <w:rPr>
                <w:sz w:val="12"/>
              </w:rPr>
            </w:pPr>
            <w:r>
              <w:rPr>
                <w:spacing w:val="-10"/>
                <w:w w:val="120"/>
                <w:sz w:val="12"/>
              </w:rPr>
              <w:t>3</w:t>
            </w:r>
          </w:p>
        </w:tc>
        <w:tc>
          <w:tcPr>
            <w:tcW w:w="849" w:type="dxa"/>
          </w:tcPr>
          <w:p>
            <w:pPr>
              <w:pStyle w:val="TableParagraph"/>
              <w:ind w:right="200"/>
              <w:jc w:val="right"/>
              <w:rPr>
                <w:b/>
                <w:sz w:val="12"/>
              </w:rPr>
            </w:pPr>
            <w:r>
              <w:rPr>
                <w:b/>
                <w:spacing w:val="-2"/>
                <w:w w:val="125"/>
                <w:sz w:val="12"/>
              </w:rPr>
              <w:t>591.56</w:t>
            </w:r>
          </w:p>
        </w:tc>
        <w:tc>
          <w:tcPr>
            <w:tcW w:w="734" w:type="dxa"/>
          </w:tcPr>
          <w:p>
            <w:pPr>
              <w:pStyle w:val="TableParagraph"/>
              <w:ind w:left="192"/>
              <w:rPr>
                <w:sz w:val="12"/>
              </w:rPr>
            </w:pPr>
            <w:r>
              <w:rPr>
                <w:spacing w:val="-10"/>
                <w:w w:val="120"/>
                <w:sz w:val="12"/>
              </w:rPr>
              <w:t>3</w:t>
            </w:r>
          </w:p>
        </w:tc>
        <w:tc>
          <w:tcPr>
            <w:tcW w:w="919" w:type="dxa"/>
          </w:tcPr>
          <w:p>
            <w:pPr>
              <w:pStyle w:val="TableParagraph"/>
              <w:ind w:left="238"/>
              <w:rPr>
                <w:b/>
                <w:sz w:val="12"/>
              </w:rPr>
            </w:pPr>
            <w:r>
              <w:rPr>
                <w:b/>
                <w:spacing w:val="-2"/>
                <w:w w:val="125"/>
                <w:sz w:val="12"/>
              </w:rPr>
              <w:t>591.56</w:t>
            </w:r>
          </w:p>
        </w:tc>
        <w:tc>
          <w:tcPr>
            <w:tcW w:w="784" w:type="dxa"/>
          </w:tcPr>
          <w:p>
            <w:pPr>
              <w:pStyle w:val="TableParagraph"/>
              <w:ind w:left="190"/>
              <w:rPr>
                <w:sz w:val="12"/>
              </w:rPr>
            </w:pPr>
            <w:r>
              <w:rPr>
                <w:spacing w:val="-10"/>
                <w:w w:val="120"/>
                <w:sz w:val="12"/>
              </w:rPr>
              <w:t>3</w:t>
            </w:r>
          </w:p>
        </w:tc>
        <w:tc>
          <w:tcPr>
            <w:tcW w:w="821" w:type="dxa"/>
          </w:tcPr>
          <w:p>
            <w:pPr>
              <w:pStyle w:val="TableParagraph"/>
              <w:ind w:right="205"/>
              <w:jc w:val="right"/>
              <w:rPr>
                <w:b/>
                <w:sz w:val="12"/>
              </w:rPr>
            </w:pPr>
            <w:r>
              <w:rPr>
                <w:b/>
                <w:spacing w:val="-2"/>
                <w:w w:val="125"/>
                <w:sz w:val="12"/>
              </w:rPr>
              <w:t>591.56</w:t>
            </w:r>
          </w:p>
        </w:tc>
        <w:tc>
          <w:tcPr>
            <w:tcW w:w="740" w:type="dxa"/>
          </w:tcPr>
          <w:p>
            <w:pPr>
              <w:pStyle w:val="TableParagraph"/>
              <w:ind w:left="187"/>
              <w:rPr>
                <w:sz w:val="12"/>
              </w:rPr>
            </w:pPr>
            <w:r>
              <w:rPr>
                <w:spacing w:val="-10"/>
                <w:w w:val="120"/>
                <w:sz w:val="12"/>
              </w:rPr>
              <w:t>3</w:t>
            </w:r>
          </w:p>
        </w:tc>
        <w:tc>
          <w:tcPr>
            <w:tcW w:w="787" w:type="dxa"/>
          </w:tcPr>
          <w:p>
            <w:pPr>
              <w:pStyle w:val="TableParagraph"/>
              <w:ind w:right="129"/>
              <w:jc w:val="right"/>
              <w:rPr>
                <w:b/>
                <w:sz w:val="12"/>
              </w:rPr>
            </w:pPr>
            <w:r>
              <w:rPr>
                <w:b/>
                <w:spacing w:val="-2"/>
                <w:w w:val="125"/>
                <w:sz w:val="12"/>
              </w:rPr>
              <w:t>591.56</w:t>
            </w:r>
          </w:p>
        </w:tc>
      </w:tr>
      <w:tr>
        <w:trPr>
          <w:trHeight w:val="171" w:hRule="atLeast"/>
        </w:trPr>
        <w:tc>
          <w:tcPr>
            <w:tcW w:w="829" w:type="dxa"/>
          </w:tcPr>
          <w:p>
            <w:pPr>
              <w:pStyle w:val="TableParagraph"/>
              <w:ind w:left="119"/>
              <w:rPr>
                <w:b/>
                <w:sz w:val="12"/>
              </w:rPr>
            </w:pPr>
            <w:r>
              <w:rPr>
                <w:b/>
                <w:w w:val="110"/>
                <w:sz w:val="12"/>
              </w:rPr>
              <w:t>C2-</w:t>
            </w:r>
            <w:r>
              <w:rPr>
                <w:b/>
                <w:spacing w:val="-5"/>
                <w:w w:val="115"/>
                <w:sz w:val="12"/>
              </w:rPr>
              <w:t>03</w:t>
            </w:r>
          </w:p>
        </w:tc>
        <w:tc>
          <w:tcPr>
            <w:tcW w:w="718" w:type="dxa"/>
          </w:tcPr>
          <w:p>
            <w:pPr>
              <w:pStyle w:val="TableParagraph"/>
              <w:ind w:left="196"/>
              <w:rPr>
                <w:sz w:val="12"/>
              </w:rPr>
            </w:pPr>
            <w:r>
              <w:rPr>
                <w:spacing w:val="-10"/>
                <w:w w:val="120"/>
                <w:sz w:val="12"/>
              </w:rPr>
              <w:t>3</w:t>
            </w:r>
          </w:p>
        </w:tc>
        <w:tc>
          <w:tcPr>
            <w:tcW w:w="873" w:type="dxa"/>
          </w:tcPr>
          <w:p>
            <w:pPr>
              <w:pStyle w:val="TableParagraph"/>
              <w:ind w:left="259"/>
              <w:rPr>
                <w:b/>
                <w:sz w:val="12"/>
              </w:rPr>
            </w:pPr>
            <w:r>
              <w:rPr>
                <w:b/>
                <w:spacing w:val="-2"/>
                <w:w w:val="125"/>
                <w:sz w:val="12"/>
              </w:rPr>
              <w:t>591.17</w:t>
            </w:r>
          </w:p>
        </w:tc>
        <w:tc>
          <w:tcPr>
            <w:tcW w:w="741" w:type="dxa"/>
          </w:tcPr>
          <w:p>
            <w:pPr>
              <w:pStyle w:val="TableParagraph"/>
              <w:ind w:left="196"/>
              <w:rPr>
                <w:sz w:val="12"/>
              </w:rPr>
            </w:pPr>
            <w:r>
              <w:rPr>
                <w:spacing w:val="-10"/>
                <w:w w:val="120"/>
                <w:sz w:val="12"/>
              </w:rPr>
              <w:t>3</w:t>
            </w:r>
          </w:p>
        </w:tc>
        <w:tc>
          <w:tcPr>
            <w:tcW w:w="863" w:type="dxa"/>
          </w:tcPr>
          <w:p>
            <w:pPr>
              <w:pStyle w:val="TableParagraph"/>
              <w:ind w:right="198"/>
              <w:jc w:val="right"/>
              <w:rPr>
                <w:b/>
                <w:sz w:val="12"/>
              </w:rPr>
            </w:pPr>
            <w:r>
              <w:rPr>
                <w:b/>
                <w:spacing w:val="-2"/>
                <w:w w:val="125"/>
                <w:sz w:val="12"/>
              </w:rPr>
              <w:t>591.17</w:t>
            </w:r>
          </w:p>
        </w:tc>
        <w:tc>
          <w:tcPr>
            <w:tcW w:w="755" w:type="dxa"/>
          </w:tcPr>
          <w:p>
            <w:pPr>
              <w:pStyle w:val="TableParagraph"/>
              <w:ind w:left="194"/>
              <w:rPr>
                <w:sz w:val="12"/>
              </w:rPr>
            </w:pPr>
            <w:r>
              <w:rPr>
                <w:spacing w:val="-10"/>
                <w:w w:val="120"/>
                <w:sz w:val="12"/>
              </w:rPr>
              <w:t>3</w:t>
            </w:r>
          </w:p>
        </w:tc>
        <w:tc>
          <w:tcPr>
            <w:tcW w:w="849" w:type="dxa"/>
          </w:tcPr>
          <w:p>
            <w:pPr>
              <w:pStyle w:val="TableParagraph"/>
              <w:ind w:right="200"/>
              <w:jc w:val="right"/>
              <w:rPr>
                <w:b/>
                <w:sz w:val="12"/>
              </w:rPr>
            </w:pPr>
            <w:r>
              <w:rPr>
                <w:b/>
                <w:spacing w:val="-2"/>
                <w:w w:val="125"/>
                <w:sz w:val="12"/>
              </w:rPr>
              <w:t>591.17</w:t>
            </w:r>
          </w:p>
        </w:tc>
        <w:tc>
          <w:tcPr>
            <w:tcW w:w="734" w:type="dxa"/>
          </w:tcPr>
          <w:p>
            <w:pPr>
              <w:pStyle w:val="TableParagraph"/>
              <w:ind w:left="192"/>
              <w:rPr>
                <w:sz w:val="12"/>
              </w:rPr>
            </w:pPr>
            <w:r>
              <w:rPr>
                <w:spacing w:val="-10"/>
                <w:w w:val="120"/>
                <w:sz w:val="12"/>
              </w:rPr>
              <w:t>3</w:t>
            </w:r>
          </w:p>
        </w:tc>
        <w:tc>
          <w:tcPr>
            <w:tcW w:w="919" w:type="dxa"/>
          </w:tcPr>
          <w:p>
            <w:pPr>
              <w:pStyle w:val="TableParagraph"/>
              <w:ind w:left="238"/>
              <w:rPr>
                <w:b/>
                <w:sz w:val="12"/>
              </w:rPr>
            </w:pPr>
            <w:r>
              <w:rPr>
                <w:b/>
                <w:spacing w:val="-2"/>
                <w:w w:val="125"/>
                <w:sz w:val="12"/>
              </w:rPr>
              <w:t>591.17</w:t>
            </w:r>
          </w:p>
        </w:tc>
        <w:tc>
          <w:tcPr>
            <w:tcW w:w="784" w:type="dxa"/>
          </w:tcPr>
          <w:p>
            <w:pPr>
              <w:pStyle w:val="TableParagraph"/>
              <w:ind w:left="190"/>
              <w:rPr>
                <w:sz w:val="12"/>
              </w:rPr>
            </w:pPr>
            <w:r>
              <w:rPr>
                <w:spacing w:val="-10"/>
                <w:w w:val="120"/>
                <w:sz w:val="12"/>
              </w:rPr>
              <w:t>3</w:t>
            </w:r>
          </w:p>
        </w:tc>
        <w:tc>
          <w:tcPr>
            <w:tcW w:w="821" w:type="dxa"/>
          </w:tcPr>
          <w:p>
            <w:pPr>
              <w:pStyle w:val="TableParagraph"/>
              <w:ind w:right="216"/>
              <w:jc w:val="right"/>
              <w:rPr>
                <w:sz w:val="12"/>
              </w:rPr>
            </w:pPr>
            <w:r>
              <w:rPr>
                <w:spacing w:val="-2"/>
                <w:w w:val="120"/>
                <w:sz w:val="12"/>
              </w:rPr>
              <w:t>593.25</w:t>
            </w:r>
          </w:p>
        </w:tc>
        <w:tc>
          <w:tcPr>
            <w:tcW w:w="740" w:type="dxa"/>
          </w:tcPr>
          <w:p>
            <w:pPr>
              <w:pStyle w:val="TableParagraph"/>
              <w:ind w:left="187"/>
              <w:rPr>
                <w:sz w:val="12"/>
              </w:rPr>
            </w:pPr>
            <w:r>
              <w:rPr>
                <w:spacing w:val="-10"/>
                <w:w w:val="120"/>
                <w:sz w:val="12"/>
              </w:rPr>
              <w:t>3</w:t>
            </w:r>
          </w:p>
        </w:tc>
        <w:tc>
          <w:tcPr>
            <w:tcW w:w="787" w:type="dxa"/>
          </w:tcPr>
          <w:p>
            <w:pPr>
              <w:pStyle w:val="TableParagraph"/>
              <w:ind w:right="129"/>
              <w:jc w:val="right"/>
              <w:rPr>
                <w:b/>
                <w:sz w:val="12"/>
              </w:rPr>
            </w:pPr>
            <w:r>
              <w:rPr>
                <w:b/>
                <w:spacing w:val="-2"/>
                <w:w w:val="125"/>
                <w:sz w:val="12"/>
              </w:rPr>
              <w:t>591.17</w:t>
            </w:r>
          </w:p>
        </w:tc>
      </w:tr>
      <w:tr>
        <w:trPr>
          <w:trHeight w:val="171" w:hRule="atLeast"/>
        </w:trPr>
        <w:tc>
          <w:tcPr>
            <w:tcW w:w="829" w:type="dxa"/>
          </w:tcPr>
          <w:p>
            <w:pPr>
              <w:pStyle w:val="TableParagraph"/>
              <w:ind w:left="119"/>
              <w:rPr>
                <w:b/>
                <w:sz w:val="12"/>
              </w:rPr>
            </w:pPr>
            <w:r>
              <w:rPr>
                <w:b/>
                <w:w w:val="110"/>
                <w:sz w:val="12"/>
              </w:rPr>
              <w:t>C2-</w:t>
            </w:r>
            <w:r>
              <w:rPr>
                <w:b/>
                <w:spacing w:val="-5"/>
                <w:w w:val="115"/>
                <w:sz w:val="12"/>
              </w:rPr>
              <w:t>04</w:t>
            </w:r>
          </w:p>
        </w:tc>
        <w:tc>
          <w:tcPr>
            <w:tcW w:w="718" w:type="dxa"/>
          </w:tcPr>
          <w:p>
            <w:pPr>
              <w:pStyle w:val="TableParagraph"/>
              <w:ind w:left="196"/>
              <w:rPr>
                <w:sz w:val="12"/>
              </w:rPr>
            </w:pPr>
            <w:r>
              <w:rPr>
                <w:spacing w:val="-10"/>
                <w:w w:val="120"/>
                <w:sz w:val="12"/>
              </w:rPr>
              <w:t>3</w:t>
            </w:r>
          </w:p>
        </w:tc>
        <w:tc>
          <w:tcPr>
            <w:tcW w:w="873" w:type="dxa"/>
          </w:tcPr>
          <w:p>
            <w:pPr>
              <w:pStyle w:val="TableParagraph"/>
              <w:ind w:left="259"/>
              <w:rPr>
                <w:b/>
                <w:sz w:val="12"/>
              </w:rPr>
            </w:pPr>
            <w:r>
              <w:rPr>
                <w:b/>
                <w:spacing w:val="-2"/>
                <w:w w:val="125"/>
                <w:sz w:val="12"/>
              </w:rPr>
              <w:t>590.60</w:t>
            </w:r>
          </w:p>
        </w:tc>
        <w:tc>
          <w:tcPr>
            <w:tcW w:w="741" w:type="dxa"/>
          </w:tcPr>
          <w:p>
            <w:pPr>
              <w:pStyle w:val="TableParagraph"/>
              <w:ind w:left="196"/>
              <w:rPr>
                <w:sz w:val="12"/>
              </w:rPr>
            </w:pPr>
            <w:r>
              <w:rPr>
                <w:spacing w:val="-10"/>
                <w:w w:val="120"/>
                <w:sz w:val="12"/>
              </w:rPr>
              <w:t>3</w:t>
            </w:r>
          </w:p>
        </w:tc>
        <w:tc>
          <w:tcPr>
            <w:tcW w:w="863" w:type="dxa"/>
          </w:tcPr>
          <w:p>
            <w:pPr>
              <w:pStyle w:val="TableParagraph"/>
              <w:ind w:right="198"/>
              <w:jc w:val="right"/>
              <w:rPr>
                <w:b/>
                <w:sz w:val="12"/>
              </w:rPr>
            </w:pPr>
            <w:r>
              <w:rPr>
                <w:b/>
                <w:spacing w:val="-2"/>
                <w:w w:val="125"/>
                <w:sz w:val="12"/>
              </w:rPr>
              <w:t>590.60</w:t>
            </w:r>
          </w:p>
        </w:tc>
        <w:tc>
          <w:tcPr>
            <w:tcW w:w="755" w:type="dxa"/>
          </w:tcPr>
          <w:p>
            <w:pPr>
              <w:pStyle w:val="TableParagraph"/>
              <w:ind w:left="194"/>
              <w:rPr>
                <w:sz w:val="12"/>
              </w:rPr>
            </w:pPr>
            <w:r>
              <w:rPr>
                <w:spacing w:val="-10"/>
                <w:w w:val="120"/>
                <w:sz w:val="12"/>
              </w:rPr>
              <w:t>3</w:t>
            </w:r>
          </w:p>
        </w:tc>
        <w:tc>
          <w:tcPr>
            <w:tcW w:w="849" w:type="dxa"/>
          </w:tcPr>
          <w:p>
            <w:pPr>
              <w:pStyle w:val="TableParagraph"/>
              <w:ind w:right="200"/>
              <w:jc w:val="right"/>
              <w:rPr>
                <w:b/>
                <w:sz w:val="12"/>
              </w:rPr>
            </w:pPr>
            <w:r>
              <w:rPr>
                <w:b/>
                <w:spacing w:val="-2"/>
                <w:w w:val="125"/>
                <w:sz w:val="12"/>
              </w:rPr>
              <w:t>590.60</w:t>
            </w:r>
          </w:p>
        </w:tc>
        <w:tc>
          <w:tcPr>
            <w:tcW w:w="734" w:type="dxa"/>
          </w:tcPr>
          <w:p>
            <w:pPr>
              <w:pStyle w:val="TableParagraph"/>
              <w:ind w:left="192"/>
              <w:rPr>
                <w:sz w:val="12"/>
              </w:rPr>
            </w:pPr>
            <w:r>
              <w:rPr>
                <w:spacing w:val="-10"/>
                <w:w w:val="120"/>
                <w:sz w:val="12"/>
              </w:rPr>
              <w:t>3</w:t>
            </w:r>
          </w:p>
        </w:tc>
        <w:tc>
          <w:tcPr>
            <w:tcW w:w="919" w:type="dxa"/>
          </w:tcPr>
          <w:p>
            <w:pPr>
              <w:pStyle w:val="TableParagraph"/>
              <w:ind w:right="274"/>
              <w:jc w:val="right"/>
              <w:rPr>
                <w:sz w:val="12"/>
              </w:rPr>
            </w:pPr>
            <w:r>
              <w:rPr>
                <w:spacing w:val="-2"/>
                <w:w w:val="120"/>
                <w:sz w:val="12"/>
              </w:rPr>
              <w:t>615.43</w:t>
            </w:r>
          </w:p>
        </w:tc>
        <w:tc>
          <w:tcPr>
            <w:tcW w:w="784" w:type="dxa"/>
          </w:tcPr>
          <w:p>
            <w:pPr>
              <w:pStyle w:val="TableParagraph"/>
              <w:ind w:left="190"/>
              <w:rPr>
                <w:sz w:val="12"/>
              </w:rPr>
            </w:pPr>
            <w:r>
              <w:rPr>
                <w:spacing w:val="-10"/>
                <w:w w:val="120"/>
                <w:sz w:val="12"/>
              </w:rPr>
              <w:t>3</w:t>
            </w:r>
          </w:p>
        </w:tc>
        <w:tc>
          <w:tcPr>
            <w:tcW w:w="821" w:type="dxa"/>
          </w:tcPr>
          <w:p>
            <w:pPr>
              <w:pStyle w:val="TableParagraph"/>
              <w:ind w:right="216"/>
              <w:jc w:val="right"/>
              <w:rPr>
                <w:sz w:val="12"/>
              </w:rPr>
            </w:pPr>
            <w:r>
              <w:rPr>
                <w:spacing w:val="-2"/>
                <w:w w:val="120"/>
                <w:sz w:val="12"/>
              </w:rPr>
              <w:t>595.55</w:t>
            </w:r>
          </w:p>
        </w:tc>
        <w:tc>
          <w:tcPr>
            <w:tcW w:w="740" w:type="dxa"/>
          </w:tcPr>
          <w:p>
            <w:pPr>
              <w:pStyle w:val="TableParagraph"/>
              <w:ind w:left="187"/>
              <w:rPr>
                <w:sz w:val="12"/>
              </w:rPr>
            </w:pPr>
            <w:r>
              <w:rPr>
                <w:spacing w:val="-10"/>
                <w:w w:val="120"/>
                <w:sz w:val="12"/>
              </w:rPr>
              <w:t>3</w:t>
            </w:r>
          </w:p>
        </w:tc>
        <w:tc>
          <w:tcPr>
            <w:tcW w:w="787" w:type="dxa"/>
          </w:tcPr>
          <w:p>
            <w:pPr>
              <w:pStyle w:val="TableParagraph"/>
              <w:ind w:right="129"/>
              <w:jc w:val="right"/>
              <w:rPr>
                <w:b/>
                <w:sz w:val="12"/>
              </w:rPr>
            </w:pPr>
            <w:r>
              <w:rPr>
                <w:b/>
                <w:spacing w:val="-2"/>
                <w:w w:val="125"/>
                <w:sz w:val="12"/>
              </w:rPr>
              <w:t>590.60</w:t>
            </w:r>
          </w:p>
        </w:tc>
      </w:tr>
      <w:tr>
        <w:trPr>
          <w:trHeight w:val="171" w:hRule="atLeast"/>
        </w:trPr>
        <w:tc>
          <w:tcPr>
            <w:tcW w:w="829" w:type="dxa"/>
          </w:tcPr>
          <w:p>
            <w:pPr>
              <w:pStyle w:val="TableParagraph"/>
              <w:ind w:left="119"/>
              <w:rPr>
                <w:b/>
                <w:sz w:val="12"/>
              </w:rPr>
            </w:pPr>
            <w:r>
              <w:rPr>
                <w:b/>
                <w:w w:val="110"/>
                <w:sz w:val="12"/>
              </w:rPr>
              <w:t>C2-</w:t>
            </w:r>
            <w:r>
              <w:rPr>
                <w:b/>
                <w:spacing w:val="-5"/>
                <w:w w:val="115"/>
                <w:sz w:val="12"/>
              </w:rPr>
              <w:t>05</w:t>
            </w:r>
          </w:p>
        </w:tc>
        <w:tc>
          <w:tcPr>
            <w:tcW w:w="718" w:type="dxa"/>
          </w:tcPr>
          <w:p>
            <w:pPr>
              <w:pStyle w:val="TableParagraph"/>
              <w:ind w:left="196"/>
              <w:rPr>
                <w:sz w:val="12"/>
              </w:rPr>
            </w:pPr>
            <w:r>
              <w:rPr>
                <w:spacing w:val="-10"/>
                <w:w w:val="120"/>
                <w:sz w:val="12"/>
              </w:rPr>
              <w:t>3</w:t>
            </w:r>
          </w:p>
        </w:tc>
        <w:tc>
          <w:tcPr>
            <w:tcW w:w="873" w:type="dxa"/>
          </w:tcPr>
          <w:p>
            <w:pPr>
              <w:pStyle w:val="TableParagraph"/>
              <w:ind w:left="259"/>
              <w:rPr>
                <w:b/>
                <w:sz w:val="12"/>
              </w:rPr>
            </w:pPr>
            <w:r>
              <w:rPr>
                <w:b/>
                <w:spacing w:val="-2"/>
                <w:w w:val="125"/>
                <w:sz w:val="12"/>
              </w:rPr>
              <w:t>588.88</w:t>
            </w:r>
          </w:p>
        </w:tc>
        <w:tc>
          <w:tcPr>
            <w:tcW w:w="741" w:type="dxa"/>
          </w:tcPr>
          <w:p>
            <w:pPr>
              <w:pStyle w:val="TableParagraph"/>
              <w:ind w:left="196"/>
              <w:rPr>
                <w:sz w:val="12"/>
              </w:rPr>
            </w:pPr>
            <w:r>
              <w:rPr>
                <w:spacing w:val="-10"/>
                <w:w w:val="120"/>
                <w:sz w:val="12"/>
              </w:rPr>
              <w:t>3</w:t>
            </w:r>
          </w:p>
        </w:tc>
        <w:tc>
          <w:tcPr>
            <w:tcW w:w="863" w:type="dxa"/>
          </w:tcPr>
          <w:p>
            <w:pPr>
              <w:pStyle w:val="TableParagraph"/>
              <w:ind w:right="198"/>
              <w:jc w:val="right"/>
              <w:rPr>
                <w:b/>
                <w:sz w:val="12"/>
              </w:rPr>
            </w:pPr>
            <w:r>
              <w:rPr>
                <w:b/>
                <w:spacing w:val="-2"/>
                <w:w w:val="125"/>
                <w:sz w:val="12"/>
              </w:rPr>
              <w:t>588.88</w:t>
            </w:r>
          </w:p>
        </w:tc>
        <w:tc>
          <w:tcPr>
            <w:tcW w:w="755" w:type="dxa"/>
          </w:tcPr>
          <w:p>
            <w:pPr>
              <w:pStyle w:val="TableParagraph"/>
              <w:ind w:left="194"/>
              <w:rPr>
                <w:sz w:val="12"/>
              </w:rPr>
            </w:pPr>
            <w:r>
              <w:rPr>
                <w:spacing w:val="-10"/>
                <w:w w:val="120"/>
                <w:sz w:val="12"/>
              </w:rPr>
              <w:t>3</w:t>
            </w:r>
          </w:p>
        </w:tc>
        <w:tc>
          <w:tcPr>
            <w:tcW w:w="849" w:type="dxa"/>
          </w:tcPr>
          <w:p>
            <w:pPr>
              <w:pStyle w:val="TableParagraph"/>
              <w:ind w:right="200"/>
              <w:jc w:val="right"/>
              <w:rPr>
                <w:b/>
                <w:sz w:val="12"/>
              </w:rPr>
            </w:pPr>
            <w:r>
              <w:rPr>
                <w:b/>
                <w:spacing w:val="-2"/>
                <w:w w:val="125"/>
                <w:sz w:val="12"/>
              </w:rPr>
              <w:t>588.88</w:t>
            </w:r>
          </w:p>
        </w:tc>
        <w:tc>
          <w:tcPr>
            <w:tcW w:w="734" w:type="dxa"/>
          </w:tcPr>
          <w:p>
            <w:pPr>
              <w:pStyle w:val="TableParagraph"/>
              <w:ind w:left="192"/>
              <w:rPr>
                <w:sz w:val="12"/>
              </w:rPr>
            </w:pPr>
            <w:r>
              <w:rPr>
                <w:spacing w:val="-10"/>
                <w:w w:val="120"/>
                <w:sz w:val="12"/>
              </w:rPr>
              <w:t>3</w:t>
            </w:r>
          </w:p>
        </w:tc>
        <w:tc>
          <w:tcPr>
            <w:tcW w:w="919" w:type="dxa"/>
          </w:tcPr>
          <w:p>
            <w:pPr>
              <w:pStyle w:val="TableParagraph"/>
              <w:ind w:left="238"/>
              <w:rPr>
                <w:b/>
                <w:sz w:val="12"/>
              </w:rPr>
            </w:pPr>
            <w:r>
              <w:rPr>
                <w:b/>
                <w:spacing w:val="-2"/>
                <w:w w:val="125"/>
                <w:sz w:val="12"/>
              </w:rPr>
              <w:t>588.88</w:t>
            </w:r>
          </w:p>
        </w:tc>
        <w:tc>
          <w:tcPr>
            <w:tcW w:w="784" w:type="dxa"/>
          </w:tcPr>
          <w:p>
            <w:pPr>
              <w:pStyle w:val="TableParagraph"/>
              <w:ind w:left="190"/>
              <w:rPr>
                <w:sz w:val="12"/>
              </w:rPr>
            </w:pPr>
            <w:r>
              <w:rPr>
                <w:spacing w:val="-10"/>
                <w:w w:val="120"/>
                <w:sz w:val="12"/>
              </w:rPr>
              <w:t>3</w:t>
            </w:r>
          </w:p>
        </w:tc>
        <w:tc>
          <w:tcPr>
            <w:tcW w:w="821" w:type="dxa"/>
          </w:tcPr>
          <w:p>
            <w:pPr>
              <w:pStyle w:val="TableParagraph"/>
              <w:ind w:right="205"/>
              <w:jc w:val="right"/>
              <w:rPr>
                <w:b/>
                <w:sz w:val="12"/>
              </w:rPr>
            </w:pPr>
            <w:r>
              <w:rPr>
                <w:b/>
                <w:spacing w:val="-2"/>
                <w:w w:val="125"/>
                <w:sz w:val="12"/>
              </w:rPr>
              <w:t>588.88</w:t>
            </w:r>
          </w:p>
        </w:tc>
        <w:tc>
          <w:tcPr>
            <w:tcW w:w="740" w:type="dxa"/>
          </w:tcPr>
          <w:p>
            <w:pPr>
              <w:pStyle w:val="TableParagraph"/>
              <w:ind w:left="187"/>
              <w:rPr>
                <w:sz w:val="12"/>
              </w:rPr>
            </w:pPr>
            <w:r>
              <w:rPr>
                <w:spacing w:val="-10"/>
                <w:w w:val="120"/>
                <w:sz w:val="12"/>
              </w:rPr>
              <w:t>3</w:t>
            </w:r>
          </w:p>
        </w:tc>
        <w:tc>
          <w:tcPr>
            <w:tcW w:w="787" w:type="dxa"/>
          </w:tcPr>
          <w:p>
            <w:pPr>
              <w:pStyle w:val="TableParagraph"/>
              <w:ind w:right="129"/>
              <w:jc w:val="right"/>
              <w:rPr>
                <w:b/>
                <w:sz w:val="12"/>
              </w:rPr>
            </w:pPr>
            <w:r>
              <w:rPr>
                <w:b/>
                <w:spacing w:val="-2"/>
                <w:w w:val="125"/>
                <w:sz w:val="12"/>
              </w:rPr>
              <w:t>588.88</w:t>
            </w:r>
          </w:p>
        </w:tc>
      </w:tr>
      <w:tr>
        <w:trPr>
          <w:trHeight w:val="171" w:hRule="atLeast"/>
        </w:trPr>
        <w:tc>
          <w:tcPr>
            <w:tcW w:w="829" w:type="dxa"/>
          </w:tcPr>
          <w:p>
            <w:pPr>
              <w:pStyle w:val="TableParagraph"/>
              <w:ind w:left="119"/>
              <w:rPr>
                <w:b/>
                <w:sz w:val="12"/>
              </w:rPr>
            </w:pPr>
            <w:r>
              <w:rPr>
                <w:b/>
                <w:w w:val="110"/>
                <w:sz w:val="12"/>
              </w:rPr>
              <w:t>C2-</w:t>
            </w:r>
            <w:r>
              <w:rPr>
                <w:b/>
                <w:spacing w:val="-5"/>
                <w:w w:val="115"/>
                <w:sz w:val="12"/>
              </w:rPr>
              <w:t>06</w:t>
            </w:r>
          </w:p>
        </w:tc>
        <w:tc>
          <w:tcPr>
            <w:tcW w:w="718" w:type="dxa"/>
          </w:tcPr>
          <w:p>
            <w:pPr>
              <w:pStyle w:val="TableParagraph"/>
              <w:ind w:left="196"/>
              <w:rPr>
                <w:sz w:val="12"/>
              </w:rPr>
            </w:pPr>
            <w:r>
              <w:rPr>
                <w:spacing w:val="-10"/>
                <w:w w:val="120"/>
                <w:sz w:val="12"/>
              </w:rPr>
              <w:t>3</w:t>
            </w:r>
          </w:p>
        </w:tc>
        <w:tc>
          <w:tcPr>
            <w:tcW w:w="873" w:type="dxa"/>
          </w:tcPr>
          <w:p>
            <w:pPr>
              <w:pStyle w:val="TableParagraph"/>
              <w:ind w:left="259"/>
              <w:rPr>
                <w:b/>
                <w:sz w:val="12"/>
              </w:rPr>
            </w:pPr>
            <w:r>
              <w:rPr>
                <w:b/>
                <w:spacing w:val="-2"/>
                <w:w w:val="125"/>
                <w:sz w:val="12"/>
              </w:rPr>
              <w:t>588.49</w:t>
            </w:r>
          </w:p>
        </w:tc>
        <w:tc>
          <w:tcPr>
            <w:tcW w:w="741" w:type="dxa"/>
          </w:tcPr>
          <w:p>
            <w:pPr>
              <w:pStyle w:val="TableParagraph"/>
              <w:ind w:left="196"/>
              <w:rPr>
                <w:sz w:val="12"/>
              </w:rPr>
            </w:pPr>
            <w:r>
              <w:rPr>
                <w:spacing w:val="-10"/>
                <w:w w:val="120"/>
                <w:sz w:val="12"/>
              </w:rPr>
              <w:t>3</w:t>
            </w:r>
          </w:p>
        </w:tc>
        <w:tc>
          <w:tcPr>
            <w:tcW w:w="863" w:type="dxa"/>
          </w:tcPr>
          <w:p>
            <w:pPr>
              <w:pStyle w:val="TableParagraph"/>
              <w:ind w:right="198"/>
              <w:jc w:val="right"/>
              <w:rPr>
                <w:b/>
                <w:sz w:val="12"/>
              </w:rPr>
            </w:pPr>
            <w:r>
              <w:rPr>
                <w:b/>
                <w:spacing w:val="-2"/>
                <w:w w:val="125"/>
                <w:sz w:val="12"/>
              </w:rPr>
              <w:t>588.49</w:t>
            </w:r>
          </w:p>
        </w:tc>
        <w:tc>
          <w:tcPr>
            <w:tcW w:w="755" w:type="dxa"/>
          </w:tcPr>
          <w:p>
            <w:pPr>
              <w:pStyle w:val="TableParagraph"/>
              <w:ind w:left="194"/>
              <w:rPr>
                <w:sz w:val="12"/>
              </w:rPr>
            </w:pPr>
            <w:r>
              <w:rPr>
                <w:spacing w:val="-10"/>
                <w:w w:val="120"/>
                <w:sz w:val="12"/>
              </w:rPr>
              <w:t>3</w:t>
            </w:r>
          </w:p>
        </w:tc>
        <w:tc>
          <w:tcPr>
            <w:tcW w:w="849" w:type="dxa"/>
          </w:tcPr>
          <w:p>
            <w:pPr>
              <w:pStyle w:val="TableParagraph"/>
              <w:ind w:right="200"/>
              <w:jc w:val="right"/>
              <w:rPr>
                <w:b/>
                <w:sz w:val="12"/>
              </w:rPr>
            </w:pPr>
            <w:r>
              <w:rPr>
                <w:b/>
                <w:spacing w:val="-2"/>
                <w:w w:val="125"/>
                <w:sz w:val="12"/>
              </w:rPr>
              <w:t>588.49</w:t>
            </w:r>
          </w:p>
        </w:tc>
        <w:tc>
          <w:tcPr>
            <w:tcW w:w="734" w:type="dxa"/>
          </w:tcPr>
          <w:p>
            <w:pPr>
              <w:pStyle w:val="TableParagraph"/>
              <w:ind w:left="192"/>
              <w:rPr>
                <w:sz w:val="12"/>
              </w:rPr>
            </w:pPr>
            <w:r>
              <w:rPr>
                <w:spacing w:val="-10"/>
                <w:w w:val="120"/>
                <w:sz w:val="12"/>
              </w:rPr>
              <w:t>3</w:t>
            </w:r>
          </w:p>
        </w:tc>
        <w:tc>
          <w:tcPr>
            <w:tcW w:w="919" w:type="dxa"/>
          </w:tcPr>
          <w:p>
            <w:pPr>
              <w:pStyle w:val="TableParagraph"/>
              <w:ind w:right="274"/>
              <w:jc w:val="right"/>
              <w:rPr>
                <w:sz w:val="12"/>
              </w:rPr>
            </w:pPr>
            <w:r>
              <w:rPr>
                <w:spacing w:val="-2"/>
                <w:w w:val="120"/>
                <w:sz w:val="12"/>
              </w:rPr>
              <w:t>588.88</w:t>
            </w:r>
          </w:p>
        </w:tc>
        <w:tc>
          <w:tcPr>
            <w:tcW w:w="784" w:type="dxa"/>
          </w:tcPr>
          <w:p>
            <w:pPr>
              <w:pStyle w:val="TableParagraph"/>
              <w:ind w:left="190"/>
              <w:rPr>
                <w:sz w:val="12"/>
              </w:rPr>
            </w:pPr>
            <w:r>
              <w:rPr>
                <w:spacing w:val="-10"/>
                <w:w w:val="120"/>
                <w:sz w:val="12"/>
              </w:rPr>
              <w:t>3</w:t>
            </w:r>
          </w:p>
        </w:tc>
        <w:tc>
          <w:tcPr>
            <w:tcW w:w="821" w:type="dxa"/>
          </w:tcPr>
          <w:p>
            <w:pPr>
              <w:pStyle w:val="TableParagraph"/>
              <w:ind w:right="205"/>
              <w:jc w:val="right"/>
              <w:rPr>
                <w:b/>
                <w:sz w:val="12"/>
              </w:rPr>
            </w:pPr>
            <w:r>
              <w:rPr>
                <w:b/>
                <w:spacing w:val="-2"/>
                <w:w w:val="125"/>
                <w:sz w:val="12"/>
              </w:rPr>
              <w:t>588.49</w:t>
            </w:r>
          </w:p>
        </w:tc>
        <w:tc>
          <w:tcPr>
            <w:tcW w:w="740" w:type="dxa"/>
          </w:tcPr>
          <w:p>
            <w:pPr>
              <w:pStyle w:val="TableParagraph"/>
              <w:ind w:left="187"/>
              <w:rPr>
                <w:sz w:val="12"/>
              </w:rPr>
            </w:pPr>
            <w:r>
              <w:rPr>
                <w:spacing w:val="-10"/>
                <w:w w:val="120"/>
                <w:sz w:val="12"/>
              </w:rPr>
              <w:t>3</w:t>
            </w:r>
          </w:p>
        </w:tc>
        <w:tc>
          <w:tcPr>
            <w:tcW w:w="787" w:type="dxa"/>
          </w:tcPr>
          <w:p>
            <w:pPr>
              <w:pStyle w:val="TableParagraph"/>
              <w:ind w:right="129"/>
              <w:jc w:val="right"/>
              <w:rPr>
                <w:b/>
                <w:sz w:val="12"/>
              </w:rPr>
            </w:pPr>
            <w:r>
              <w:rPr>
                <w:b/>
                <w:spacing w:val="-2"/>
                <w:w w:val="125"/>
                <w:sz w:val="12"/>
              </w:rPr>
              <w:t>588.49</w:t>
            </w:r>
          </w:p>
        </w:tc>
      </w:tr>
      <w:tr>
        <w:trPr>
          <w:trHeight w:val="171" w:hRule="atLeast"/>
        </w:trPr>
        <w:tc>
          <w:tcPr>
            <w:tcW w:w="829" w:type="dxa"/>
          </w:tcPr>
          <w:p>
            <w:pPr>
              <w:pStyle w:val="TableParagraph"/>
              <w:ind w:left="119"/>
              <w:rPr>
                <w:b/>
                <w:sz w:val="12"/>
              </w:rPr>
            </w:pPr>
            <w:r>
              <w:rPr>
                <w:b/>
                <w:w w:val="110"/>
                <w:sz w:val="12"/>
              </w:rPr>
              <w:t>C2-</w:t>
            </w:r>
            <w:r>
              <w:rPr>
                <w:b/>
                <w:spacing w:val="-5"/>
                <w:w w:val="115"/>
                <w:sz w:val="12"/>
              </w:rPr>
              <w:t>07</w:t>
            </w:r>
          </w:p>
        </w:tc>
        <w:tc>
          <w:tcPr>
            <w:tcW w:w="718" w:type="dxa"/>
          </w:tcPr>
          <w:p>
            <w:pPr>
              <w:pStyle w:val="TableParagraph"/>
              <w:ind w:left="196"/>
              <w:rPr>
                <w:sz w:val="12"/>
              </w:rPr>
            </w:pPr>
            <w:r>
              <w:rPr>
                <w:spacing w:val="-10"/>
                <w:w w:val="120"/>
                <w:sz w:val="12"/>
              </w:rPr>
              <w:t>3</w:t>
            </w:r>
          </w:p>
        </w:tc>
        <w:tc>
          <w:tcPr>
            <w:tcW w:w="873" w:type="dxa"/>
          </w:tcPr>
          <w:p>
            <w:pPr>
              <w:pStyle w:val="TableParagraph"/>
              <w:ind w:left="259"/>
              <w:rPr>
                <w:b/>
                <w:sz w:val="12"/>
              </w:rPr>
            </w:pPr>
            <w:r>
              <w:rPr>
                <w:b/>
                <w:spacing w:val="-2"/>
                <w:w w:val="125"/>
                <w:sz w:val="12"/>
              </w:rPr>
              <w:t>588.29</w:t>
            </w:r>
          </w:p>
        </w:tc>
        <w:tc>
          <w:tcPr>
            <w:tcW w:w="741" w:type="dxa"/>
          </w:tcPr>
          <w:p>
            <w:pPr>
              <w:pStyle w:val="TableParagraph"/>
              <w:ind w:left="196"/>
              <w:rPr>
                <w:sz w:val="12"/>
              </w:rPr>
            </w:pPr>
            <w:r>
              <w:rPr>
                <w:spacing w:val="-10"/>
                <w:w w:val="120"/>
                <w:sz w:val="12"/>
              </w:rPr>
              <w:t>3</w:t>
            </w:r>
          </w:p>
        </w:tc>
        <w:tc>
          <w:tcPr>
            <w:tcW w:w="863" w:type="dxa"/>
          </w:tcPr>
          <w:p>
            <w:pPr>
              <w:pStyle w:val="TableParagraph"/>
              <w:ind w:right="198"/>
              <w:jc w:val="right"/>
              <w:rPr>
                <w:b/>
                <w:sz w:val="12"/>
              </w:rPr>
            </w:pPr>
            <w:r>
              <w:rPr>
                <w:b/>
                <w:spacing w:val="-2"/>
                <w:w w:val="125"/>
                <w:sz w:val="12"/>
              </w:rPr>
              <w:t>588.29</w:t>
            </w:r>
          </w:p>
        </w:tc>
        <w:tc>
          <w:tcPr>
            <w:tcW w:w="755" w:type="dxa"/>
          </w:tcPr>
          <w:p>
            <w:pPr>
              <w:pStyle w:val="TableParagraph"/>
              <w:ind w:left="194"/>
              <w:rPr>
                <w:sz w:val="12"/>
              </w:rPr>
            </w:pPr>
            <w:r>
              <w:rPr>
                <w:spacing w:val="-10"/>
                <w:w w:val="120"/>
                <w:sz w:val="12"/>
              </w:rPr>
              <w:t>3</w:t>
            </w:r>
          </w:p>
        </w:tc>
        <w:tc>
          <w:tcPr>
            <w:tcW w:w="849" w:type="dxa"/>
          </w:tcPr>
          <w:p>
            <w:pPr>
              <w:pStyle w:val="TableParagraph"/>
              <w:ind w:right="200"/>
              <w:jc w:val="right"/>
              <w:rPr>
                <w:b/>
                <w:sz w:val="12"/>
              </w:rPr>
            </w:pPr>
            <w:r>
              <w:rPr>
                <w:b/>
                <w:spacing w:val="-2"/>
                <w:w w:val="125"/>
                <w:sz w:val="12"/>
              </w:rPr>
              <w:t>588.29</w:t>
            </w:r>
          </w:p>
        </w:tc>
        <w:tc>
          <w:tcPr>
            <w:tcW w:w="734" w:type="dxa"/>
          </w:tcPr>
          <w:p>
            <w:pPr>
              <w:pStyle w:val="TableParagraph"/>
              <w:ind w:left="192"/>
              <w:rPr>
                <w:sz w:val="12"/>
              </w:rPr>
            </w:pPr>
            <w:r>
              <w:rPr>
                <w:spacing w:val="-10"/>
                <w:w w:val="120"/>
                <w:sz w:val="12"/>
              </w:rPr>
              <w:t>3</w:t>
            </w:r>
          </w:p>
        </w:tc>
        <w:tc>
          <w:tcPr>
            <w:tcW w:w="919" w:type="dxa"/>
          </w:tcPr>
          <w:p>
            <w:pPr>
              <w:pStyle w:val="TableParagraph"/>
              <w:ind w:right="274"/>
              <w:jc w:val="right"/>
              <w:rPr>
                <w:sz w:val="12"/>
              </w:rPr>
            </w:pPr>
            <w:r>
              <w:rPr>
                <w:spacing w:val="-2"/>
                <w:w w:val="120"/>
                <w:sz w:val="12"/>
              </w:rPr>
              <w:t>591.35</w:t>
            </w:r>
          </w:p>
        </w:tc>
        <w:tc>
          <w:tcPr>
            <w:tcW w:w="784" w:type="dxa"/>
          </w:tcPr>
          <w:p>
            <w:pPr>
              <w:pStyle w:val="TableParagraph"/>
              <w:ind w:left="190"/>
              <w:rPr>
                <w:sz w:val="12"/>
              </w:rPr>
            </w:pPr>
            <w:r>
              <w:rPr>
                <w:spacing w:val="-10"/>
                <w:w w:val="120"/>
                <w:sz w:val="12"/>
              </w:rPr>
              <w:t>3</w:t>
            </w:r>
          </w:p>
        </w:tc>
        <w:tc>
          <w:tcPr>
            <w:tcW w:w="821" w:type="dxa"/>
          </w:tcPr>
          <w:p>
            <w:pPr>
              <w:pStyle w:val="TableParagraph"/>
              <w:ind w:right="205"/>
              <w:jc w:val="right"/>
              <w:rPr>
                <w:b/>
                <w:sz w:val="12"/>
              </w:rPr>
            </w:pPr>
            <w:r>
              <w:rPr>
                <w:b/>
                <w:spacing w:val="-2"/>
                <w:w w:val="125"/>
                <w:sz w:val="12"/>
              </w:rPr>
              <w:t>588.88</w:t>
            </w:r>
          </w:p>
        </w:tc>
        <w:tc>
          <w:tcPr>
            <w:tcW w:w="740" w:type="dxa"/>
          </w:tcPr>
          <w:p>
            <w:pPr>
              <w:pStyle w:val="TableParagraph"/>
              <w:ind w:left="187"/>
              <w:rPr>
                <w:sz w:val="12"/>
              </w:rPr>
            </w:pPr>
            <w:r>
              <w:rPr>
                <w:spacing w:val="-10"/>
                <w:w w:val="120"/>
                <w:sz w:val="12"/>
              </w:rPr>
              <w:t>3</w:t>
            </w:r>
          </w:p>
        </w:tc>
        <w:tc>
          <w:tcPr>
            <w:tcW w:w="787" w:type="dxa"/>
          </w:tcPr>
          <w:p>
            <w:pPr>
              <w:pStyle w:val="TableParagraph"/>
              <w:ind w:right="129"/>
              <w:jc w:val="right"/>
              <w:rPr>
                <w:b/>
                <w:sz w:val="12"/>
              </w:rPr>
            </w:pPr>
            <w:r>
              <w:rPr>
                <w:b/>
                <w:spacing w:val="-2"/>
                <w:w w:val="125"/>
                <w:sz w:val="12"/>
              </w:rPr>
              <w:t>588.29</w:t>
            </w:r>
          </w:p>
        </w:tc>
      </w:tr>
      <w:tr>
        <w:trPr>
          <w:trHeight w:val="171" w:hRule="atLeast"/>
        </w:trPr>
        <w:tc>
          <w:tcPr>
            <w:tcW w:w="829" w:type="dxa"/>
          </w:tcPr>
          <w:p>
            <w:pPr>
              <w:pStyle w:val="TableParagraph"/>
              <w:ind w:left="119"/>
              <w:rPr>
                <w:b/>
                <w:sz w:val="12"/>
              </w:rPr>
            </w:pPr>
            <w:r>
              <w:rPr>
                <w:b/>
                <w:w w:val="110"/>
                <w:sz w:val="12"/>
              </w:rPr>
              <w:t>C2-</w:t>
            </w:r>
            <w:r>
              <w:rPr>
                <w:b/>
                <w:spacing w:val="-5"/>
                <w:w w:val="115"/>
                <w:sz w:val="12"/>
              </w:rPr>
              <w:t>08</w:t>
            </w:r>
          </w:p>
        </w:tc>
        <w:tc>
          <w:tcPr>
            <w:tcW w:w="718" w:type="dxa"/>
          </w:tcPr>
          <w:p>
            <w:pPr>
              <w:pStyle w:val="TableParagraph"/>
              <w:ind w:left="196"/>
              <w:rPr>
                <w:sz w:val="12"/>
              </w:rPr>
            </w:pPr>
            <w:r>
              <w:rPr>
                <w:spacing w:val="-10"/>
                <w:w w:val="120"/>
                <w:sz w:val="12"/>
              </w:rPr>
              <w:t>3</w:t>
            </w:r>
          </w:p>
        </w:tc>
        <w:tc>
          <w:tcPr>
            <w:tcW w:w="873" w:type="dxa"/>
          </w:tcPr>
          <w:p>
            <w:pPr>
              <w:pStyle w:val="TableParagraph"/>
              <w:ind w:right="207"/>
              <w:jc w:val="right"/>
              <w:rPr>
                <w:sz w:val="12"/>
              </w:rPr>
            </w:pPr>
            <w:r>
              <w:rPr>
                <w:spacing w:val="-2"/>
                <w:w w:val="120"/>
                <w:sz w:val="12"/>
              </w:rPr>
              <w:t>588.32</w:t>
            </w:r>
          </w:p>
        </w:tc>
        <w:tc>
          <w:tcPr>
            <w:tcW w:w="741" w:type="dxa"/>
          </w:tcPr>
          <w:p>
            <w:pPr>
              <w:pStyle w:val="TableParagraph"/>
              <w:ind w:left="196"/>
              <w:rPr>
                <w:sz w:val="12"/>
              </w:rPr>
            </w:pPr>
            <w:r>
              <w:rPr>
                <w:spacing w:val="-10"/>
                <w:w w:val="120"/>
                <w:sz w:val="12"/>
              </w:rPr>
              <w:t>3</w:t>
            </w:r>
          </w:p>
        </w:tc>
        <w:tc>
          <w:tcPr>
            <w:tcW w:w="863" w:type="dxa"/>
          </w:tcPr>
          <w:p>
            <w:pPr>
              <w:pStyle w:val="TableParagraph"/>
              <w:ind w:right="209"/>
              <w:jc w:val="right"/>
              <w:rPr>
                <w:sz w:val="12"/>
              </w:rPr>
            </w:pPr>
            <w:r>
              <w:rPr>
                <w:spacing w:val="-2"/>
                <w:w w:val="120"/>
                <w:sz w:val="12"/>
              </w:rPr>
              <w:t>588.32</w:t>
            </w:r>
          </w:p>
        </w:tc>
        <w:tc>
          <w:tcPr>
            <w:tcW w:w="755" w:type="dxa"/>
          </w:tcPr>
          <w:p>
            <w:pPr>
              <w:pStyle w:val="TableParagraph"/>
              <w:ind w:left="194"/>
              <w:rPr>
                <w:sz w:val="12"/>
              </w:rPr>
            </w:pPr>
            <w:r>
              <w:rPr>
                <w:spacing w:val="-10"/>
                <w:w w:val="120"/>
                <w:sz w:val="12"/>
              </w:rPr>
              <w:t>3</w:t>
            </w:r>
          </w:p>
        </w:tc>
        <w:tc>
          <w:tcPr>
            <w:tcW w:w="849" w:type="dxa"/>
          </w:tcPr>
          <w:p>
            <w:pPr>
              <w:pStyle w:val="TableParagraph"/>
              <w:ind w:right="211"/>
              <w:jc w:val="right"/>
              <w:rPr>
                <w:sz w:val="12"/>
              </w:rPr>
            </w:pPr>
            <w:r>
              <w:rPr>
                <w:spacing w:val="-2"/>
                <w:w w:val="120"/>
                <w:sz w:val="12"/>
              </w:rPr>
              <w:t>588.32</w:t>
            </w:r>
          </w:p>
        </w:tc>
        <w:tc>
          <w:tcPr>
            <w:tcW w:w="734" w:type="dxa"/>
          </w:tcPr>
          <w:p>
            <w:pPr>
              <w:pStyle w:val="TableParagraph"/>
              <w:ind w:left="192"/>
              <w:rPr>
                <w:sz w:val="12"/>
              </w:rPr>
            </w:pPr>
            <w:r>
              <w:rPr>
                <w:spacing w:val="-10"/>
                <w:w w:val="120"/>
                <w:sz w:val="12"/>
              </w:rPr>
              <w:t>3</w:t>
            </w:r>
          </w:p>
        </w:tc>
        <w:tc>
          <w:tcPr>
            <w:tcW w:w="919" w:type="dxa"/>
          </w:tcPr>
          <w:p>
            <w:pPr>
              <w:pStyle w:val="TableParagraph"/>
              <w:ind w:right="274"/>
              <w:jc w:val="right"/>
              <w:rPr>
                <w:sz w:val="12"/>
              </w:rPr>
            </w:pPr>
            <w:r>
              <w:rPr>
                <w:spacing w:val="-2"/>
                <w:w w:val="120"/>
                <w:sz w:val="12"/>
              </w:rPr>
              <w:t>588.49</w:t>
            </w:r>
          </w:p>
        </w:tc>
        <w:tc>
          <w:tcPr>
            <w:tcW w:w="784" w:type="dxa"/>
          </w:tcPr>
          <w:p>
            <w:pPr>
              <w:pStyle w:val="TableParagraph"/>
              <w:ind w:left="190"/>
              <w:rPr>
                <w:sz w:val="12"/>
              </w:rPr>
            </w:pPr>
            <w:r>
              <w:rPr>
                <w:spacing w:val="-10"/>
                <w:w w:val="120"/>
                <w:sz w:val="12"/>
              </w:rPr>
              <w:t>3</w:t>
            </w:r>
          </w:p>
        </w:tc>
        <w:tc>
          <w:tcPr>
            <w:tcW w:w="821" w:type="dxa"/>
          </w:tcPr>
          <w:p>
            <w:pPr>
              <w:pStyle w:val="TableParagraph"/>
              <w:ind w:right="205"/>
              <w:jc w:val="right"/>
              <w:rPr>
                <w:b/>
                <w:sz w:val="12"/>
              </w:rPr>
            </w:pPr>
            <w:r>
              <w:rPr>
                <w:b/>
                <w:spacing w:val="-2"/>
                <w:w w:val="125"/>
                <w:sz w:val="12"/>
              </w:rPr>
              <w:t>588.03</w:t>
            </w:r>
          </w:p>
        </w:tc>
        <w:tc>
          <w:tcPr>
            <w:tcW w:w="740" w:type="dxa"/>
          </w:tcPr>
          <w:p>
            <w:pPr>
              <w:pStyle w:val="TableParagraph"/>
              <w:ind w:left="187"/>
              <w:rPr>
                <w:sz w:val="12"/>
              </w:rPr>
            </w:pPr>
            <w:r>
              <w:rPr>
                <w:spacing w:val="-10"/>
                <w:w w:val="120"/>
                <w:sz w:val="12"/>
              </w:rPr>
              <w:t>3</w:t>
            </w:r>
          </w:p>
        </w:tc>
        <w:tc>
          <w:tcPr>
            <w:tcW w:w="787" w:type="dxa"/>
          </w:tcPr>
          <w:p>
            <w:pPr>
              <w:pStyle w:val="TableParagraph"/>
              <w:ind w:right="141"/>
              <w:jc w:val="right"/>
              <w:rPr>
                <w:sz w:val="12"/>
              </w:rPr>
            </w:pPr>
            <w:r>
              <w:rPr>
                <w:spacing w:val="-2"/>
                <w:w w:val="120"/>
                <w:sz w:val="12"/>
              </w:rPr>
              <w:t>588.32</w:t>
            </w:r>
          </w:p>
        </w:tc>
      </w:tr>
      <w:tr>
        <w:trPr>
          <w:trHeight w:val="171" w:hRule="atLeast"/>
        </w:trPr>
        <w:tc>
          <w:tcPr>
            <w:tcW w:w="829" w:type="dxa"/>
          </w:tcPr>
          <w:p>
            <w:pPr>
              <w:pStyle w:val="TableParagraph"/>
              <w:spacing w:line="137" w:lineRule="exact"/>
              <w:ind w:left="119"/>
              <w:rPr>
                <w:b/>
                <w:sz w:val="12"/>
              </w:rPr>
            </w:pPr>
            <w:r>
              <w:rPr>
                <w:b/>
                <w:spacing w:val="-5"/>
                <w:w w:val="115"/>
                <w:sz w:val="12"/>
              </w:rPr>
              <w:t>Ave</w:t>
            </w:r>
          </w:p>
        </w:tc>
        <w:tc>
          <w:tcPr>
            <w:tcW w:w="718" w:type="dxa"/>
          </w:tcPr>
          <w:p>
            <w:pPr>
              <w:pStyle w:val="TableParagraph"/>
              <w:spacing w:line="137" w:lineRule="exact"/>
              <w:ind w:left="196"/>
              <w:rPr>
                <w:sz w:val="12"/>
              </w:rPr>
            </w:pPr>
            <w:r>
              <w:rPr>
                <w:spacing w:val="-4"/>
                <w:w w:val="120"/>
                <w:sz w:val="12"/>
              </w:rPr>
              <w:t>3.00</w:t>
            </w:r>
          </w:p>
        </w:tc>
        <w:tc>
          <w:tcPr>
            <w:tcW w:w="873" w:type="dxa"/>
          </w:tcPr>
          <w:p>
            <w:pPr>
              <w:pStyle w:val="TableParagraph"/>
              <w:spacing w:line="137" w:lineRule="exact"/>
              <w:ind w:left="259"/>
              <w:rPr>
                <w:b/>
                <w:sz w:val="12"/>
              </w:rPr>
            </w:pPr>
            <w:r>
              <w:rPr>
                <w:b/>
                <w:spacing w:val="-2"/>
                <w:w w:val="125"/>
                <w:sz w:val="12"/>
              </w:rPr>
              <w:t>589.86</w:t>
            </w:r>
          </w:p>
        </w:tc>
        <w:tc>
          <w:tcPr>
            <w:tcW w:w="741" w:type="dxa"/>
          </w:tcPr>
          <w:p>
            <w:pPr>
              <w:pStyle w:val="TableParagraph"/>
              <w:spacing w:line="137" w:lineRule="exact"/>
              <w:ind w:left="196"/>
              <w:rPr>
                <w:sz w:val="12"/>
              </w:rPr>
            </w:pPr>
            <w:r>
              <w:rPr>
                <w:spacing w:val="-4"/>
                <w:w w:val="120"/>
                <w:sz w:val="12"/>
              </w:rPr>
              <w:t>3.00</w:t>
            </w:r>
          </w:p>
        </w:tc>
        <w:tc>
          <w:tcPr>
            <w:tcW w:w="863" w:type="dxa"/>
          </w:tcPr>
          <w:p>
            <w:pPr>
              <w:pStyle w:val="TableParagraph"/>
              <w:spacing w:line="137" w:lineRule="exact"/>
              <w:ind w:right="198"/>
              <w:jc w:val="right"/>
              <w:rPr>
                <w:b/>
                <w:sz w:val="12"/>
              </w:rPr>
            </w:pPr>
            <w:r>
              <w:rPr>
                <w:b/>
                <w:spacing w:val="-2"/>
                <w:w w:val="125"/>
                <w:sz w:val="12"/>
              </w:rPr>
              <w:t>589.86</w:t>
            </w:r>
          </w:p>
        </w:tc>
        <w:tc>
          <w:tcPr>
            <w:tcW w:w="755" w:type="dxa"/>
          </w:tcPr>
          <w:p>
            <w:pPr>
              <w:pStyle w:val="TableParagraph"/>
              <w:spacing w:line="137" w:lineRule="exact"/>
              <w:ind w:left="194"/>
              <w:rPr>
                <w:sz w:val="12"/>
              </w:rPr>
            </w:pPr>
            <w:r>
              <w:rPr>
                <w:spacing w:val="-4"/>
                <w:w w:val="120"/>
                <w:sz w:val="12"/>
              </w:rPr>
              <w:t>3.00</w:t>
            </w:r>
          </w:p>
        </w:tc>
        <w:tc>
          <w:tcPr>
            <w:tcW w:w="849" w:type="dxa"/>
          </w:tcPr>
          <w:p>
            <w:pPr>
              <w:pStyle w:val="TableParagraph"/>
              <w:spacing w:line="137" w:lineRule="exact"/>
              <w:ind w:right="200"/>
              <w:jc w:val="right"/>
              <w:rPr>
                <w:b/>
                <w:sz w:val="12"/>
              </w:rPr>
            </w:pPr>
            <w:r>
              <w:rPr>
                <w:b/>
                <w:spacing w:val="-2"/>
                <w:w w:val="125"/>
                <w:sz w:val="12"/>
              </w:rPr>
              <w:t>589.86</w:t>
            </w:r>
          </w:p>
        </w:tc>
        <w:tc>
          <w:tcPr>
            <w:tcW w:w="734" w:type="dxa"/>
          </w:tcPr>
          <w:p>
            <w:pPr>
              <w:pStyle w:val="TableParagraph"/>
              <w:spacing w:line="137" w:lineRule="exact"/>
              <w:ind w:left="192"/>
              <w:rPr>
                <w:sz w:val="12"/>
              </w:rPr>
            </w:pPr>
            <w:r>
              <w:rPr>
                <w:spacing w:val="-4"/>
                <w:w w:val="120"/>
                <w:sz w:val="12"/>
              </w:rPr>
              <w:t>3.00</w:t>
            </w:r>
          </w:p>
        </w:tc>
        <w:tc>
          <w:tcPr>
            <w:tcW w:w="919" w:type="dxa"/>
          </w:tcPr>
          <w:p>
            <w:pPr>
              <w:pStyle w:val="TableParagraph"/>
              <w:spacing w:line="137" w:lineRule="exact"/>
              <w:ind w:right="274"/>
              <w:jc w:val="right"/>
              <w:rPr>
                <w:sz w:val="12"/>
              </w:rPr>
            </w:pPr>
            <w:r>
              <w:rPr>
                <w:spacing w:val="-2"/>
                <w:w w:val="120"/>
                <w:sz w:val="12"/>
              </w:rPr>
              <w:t>593.41</w:t>
            </w:r>
          </w:p>
        </w:tc>
        <w:tc>
          <w:tcPr>
            <w:tcW w:w="784" w:type="dxa"/>
          </w:tcPr>
          <w:p>
            <w:pPr>
              <w:pStyle w:val="TableParagraph"/>
              <w:spacing w:line="137" w:lineRule="exact"/>
              <w:ind w:left="190"/>
              <w:rPr>
                <w:sz w:val="12"/>
              </w:rPr>
            </w:pPr>
            <w:r>
              <w:rPr>
                <w:spacing w:val="-4"/>
                <w:w w:val="120"/>
                <w:sz w:val="12"/>
              </w:rPr>
              <w:t>3.00</w:t>
            </w:r>
          </w:p>
        </w:tc>
        <w:tc>
          <w:tcPr>
            <w:tcW w:w="821" w:type="dxa"/>
          </w:tcPr>
          <w:p>
            <w:pPr>
              <w:pStyle w:val="TableParagraph"/>
              <w:spacing w:line="137" w:lineRule="exact"/>
              <w:ind w:right="216"/>
              <w:jc w:val="right"/>
              <w:rPr>
                <w:sz w:val="12"/>
              </w:rPr>
            </w:pPr>
            <w:r>
              <w:rPr>
                <w:spacing w:val="-2"/>
                <w:w w:val="120"/>
                <w:sz w:val="12"/>
              </w:rPr>
              <w:t>590.78</w:t>
            </w:r>
          </w:p>
        </w:tc>
        <w:tc>
          <w:tcPr>
            <w:tcW w:w="740" w:type="dxa"/>
          </w:tcPr>
          <w:p>
            <w:pPr>
              <w:pStyle w:val="TableParagraph"/>
              <w:spacing w:line="137" w:lineRule="exact"/>
              <w:ind w:left="187"/>
              <w:rPr>
                <w:sz w:val="12"/>
              </w:rPr>
            </w:pPr>
            <w:r>
              <w:rPr>
                <w:spacing w:val="-4"/>
                <w:w w:val="120"/>
                <w:sz w:val="12"/>
              </w:rPr>
              <w:t>3.00</w:t>
            </w:r>
          </w:p>
        </w:tc>
        <w:tc>
          <w:tcPr>
            <w:tcW w:w="787" w:type="dxa"/>
          </w:tcPr>
          <w:p>
            <w:pPr>
              <w:pStyle w:val="TableParagraph"/>
              <w:spacing w:line="137" w:lineRule="exact"/>
              <w:ind w:right="129"/>
              <w:jc w:val="right"/>
              <w:rPr>
                <w:b/>
                <w:sz w:val="12"/>
              </w:rPr>
            </w:pPr>
            <w:r>
              <w:rPr>
                <w:b/>
                <w:spacing w:val="-2"/>
                <w:w w:val="125"/>
                <w:sz w:val="12"/>
              </w:rPr>
              <w:t>589.86</w:t>
            </w:r>
          </w:p>
        </w:tc>
      </w:tr>
      <w:tr>
        <w:trPr>
          <w:trHeight w:val="171" w:hRule="atLeast"/>
        </w:trPr>
        <w:tc>
          <w:tcPr>
            <w:tcW w:w="829" w:type="dxa"/>
          </w:tcPr>
          <w:p>
            <w:pPr>
              <w:pStyle w:val="TableParagraph"/>
              <w:ind w:left="119"/>
              <w:rPr>
                <w:b/>
                <w:sz w:val="12"/>
              </w:rPr>
            </w:pPr>
            <w:r>
              <w:rPr>
                <w:b/>
                <w:w w:val="110"/>
                <w:sz w:val="12"/>
              </w:rPr>
              <w:t>RC2-</w:t>
            </w:r>
            <w:r>
              <w:rPr>
                <w:b/>
                <w:spacing w:val="-5"/>
                <w:w w:val="110"/>
                <w:sz w:val="12"/>
              </w:rPr>
              <w:t>01</w:t>
            </w:r>
          </w:p>
        </w:tc>
        <w:tc>
          <w:tcPr>
            <w:tcW w:w="718" w:type="dxa"/>
          </w:tcPr>
          <w:p>
            <w:pPr>
              <w:pStyle w:val="TableParagraph"/>
              <w:ind w:left="196"/>
              <w:rPr>
                <w:sz w:val="12"/>
              </w:rPr>
            </w:pPr>
            <w:r>
              <w:rPr>
                <w:spacing w:val="-10"/>
                <w:w w:val="120"/>
                <w:sz w:val="12"/>
              </w:rPr>
              <w:t>4</w:t>
            </w:r>
          </w:p>
        </w:tc>
        <w:tc>
          <w:tcPr>
            <w:tcW w:w="873" w:type="dxa"/>
          </w:tcPr>
          <w:p>
            <w:pPr>
              <w:pStyle w:val="TableParagraph"/>
              <w:ind w:left="197"/>
              <w:rPr>
                <w:sz w:val="12"/>
              </w:rPr>
            </w:pPr>
            <w:r>
              <w:rPr>
                <w:spacing w:val="-2"/>
                <w:w w:val="120"/>
                <w:sz w:val="12"/>
              </w:rPr>
              <w:t>1435.27</w:t>
            </w:r>
          </w:p>
        </w:tc>
        <w:tc>
          <w:tcPr>
            <w:tcW w:w="741" w:type="dxa"/>
          </w:tcPr>
          <w:p>
            <w:pPr>
              <w:pStyle w:val="TableParagraph"/>
              <w:ind w:left="196"/>
              <w:rPr>
                <w:sz w:val="12"/>
              </w:rPr>
            </w:pPr>
            <w:r>
              <w:rPr>
                <w:spacing w:val="-10"/>
                <w:w w:val="120"/>
                <w:sz w:val="12"/>
              </w:rPr>
              <w:t>4</w:t>
            </w:r>
          </w:p>
        </w:tc>
        <w:tc>
          <w:tcPr>
            <w:tcW w:w="863" w:type="dxa"/>
          </w:tcPr>
          <w:p>
            <w:pPr>
              <w:pStyle w:val="TableParagraph"/>
              <w:ind w:left="185"/>
              <w:rPr>
                <w:sz w:val="12"/>
              </w:rPr>
            </w:pPr>
            <w:r>
              <w:rPr>
                <w:spacing w:val="-2"/>
                <w:w w:val="120"/>
                <w:sz w:val="12"/>
              </w:rPr>
              <w:t>1406.94</w:t>
            </w:r>
          </w:p>
        </w:tc>
        <w:tc>
          <w:tcPr>
            <w:tcW w:w="755" w:type="dxa"/>
          </w:tcPr>
          <w:p>
            <w:pPr>
              <w:pStyle w:val="TableParagraph"/>
              <w:ind w:left="194"/>
              <w:rPr>
                <w:sz w:val="12"/>
              </w:rPr>
            </w:pPr>
            <w:r>
              <w:rPr>
                <w:spacing w:val="-10"/>
                <w:w w:val="120"/>
                <w:sz w:val="12"/>
              </w:rPr>
              <w:t>4</w:t>
            </w:r>
          </w:p>
        </w:tc>
        <w:tc>
          <w:tcPr>
            <w:tcW w:w="849" w:type="dxa"/>
          </w:tcPr>
          <w:p>
            <w:pPr>
              <w:pStyle w:val="TableParagraph"/>
              <w:ind w:left="169"/>
              <w:rPr>
                <w:sz w:val="12"/>
              </w:rPr>
            </w:pPr>
            <w:r>
              <w:rPr>
                <w:spacing w:val="-2"/>
                <w:w w:val="120"/>
                <w:sz w:val="12"/>
              </w:rPr>
              <w:t>1406.94</w:t>
            </w:r>
          </w:p>
        </w:tc>
        <w:tc>
          <w:tcPr>
            <w:tcW w:w="734" w:type="dxa"/>
          </w:tcPr>
          <w:p>
            <w:pPr>
              <w:pStyle w:val="TableParagraph"/>
              <w:ind w:left="192"/>
              <w:rPr>
                <w:sz w:val="12"/>
              </w:rPr>
            </w:pPr>
            <w:r>
              <w:rPr>
                <w:spacing w:val="-10"/>
                <w:w w:val="120"/>
                <w:sz w:val="12"/>
              </w:rPr>
              <w:t>4</w:t>
            </w:r>
          </w:p>
        </w:tc>
        <w:tc>
          <w:tcPr>
            <w:tcW w:w="919" w:type="dxa"/>
          </w:tcPr>
          <w:p>
            <w:pPr>
              <w:pStyle w:val="TableParagraph"/>
              <w:ind w:left="176"/>
              <w:rPr>
                <w:sz w:val="12"/>
              </w:rPr>
            </w:pPr>
            <w:r>
              <w:rPr>
                <w:spacing w:val="-2"/>
                <w:w w:val="120"/>
                <w:sz w:val="12"/>
              </w:rPr>
              <w:t>1423.52</w:t>
            </w:r>
          </w:p>
        </w:tc>
        <w:tc>
          <w:tcPr>
            <w:tcW w:w="784" w:type="dxa"/>
          </w:tcPr>
          <w:p>
            <w:pPr>
              <w:pStyle w:val="TableParagraph"/>
              <w:ind w:left="190"/>
              <w:rPr>
                <w:sz w:val="12"/>
              </w:rPr>
            </w:pPr>
            <w:r>
              <w:rPr>
                <w:spacing w:val="-10"/>
                <w:w w:val="120"/>
                <w:sz w:val="12"/>
              </w:rPr>
              <w:t>5</w:t>
            </w:r>
          </w:p>
        </w:tc>
        <w:tc>
          <w:tcPr>
            <w:tcW w:w="821" w:type="dxa"/>
          </w:tcPr>
          <w:p>
            <w:pPr>
              <w:pStyle w:val="TableParagraph"/>
              <w:ind w:left="136"/>
              <w:rPr>
                <w:sz w:val="12"/>
              </w:rPr>
            </w:pPr>
            <w:r>
              <w:rPr>
                <w:spacing w:val="-2"/>
                <w:w w:val="120"/>
                <w:sz w:val="12"/>
              </w:rPr>
              <w:t>1279.65</w:t>
            </w:r>
          </w:p>
        </w:tc>
        <w:tc>
          <w:tcPr>
            <w:tcW w:w="740" w:type="dxa"/>
          </w:tcPr>
          <w:p>
            <w:pPr>
              <w:pStyle w:val="TableParagraph"/>
              <w:ind w:left="187"/>
              <w:rPr>
                <w:sz w:val="12"/>
              </w:rPr>
            </w:pPr>
            <w:r>
              <w:rPr>
                <w:spacing w:val="-10"/>
                <w:w w:val="120"/>
                <w:sz w:val="12"/>
              </w:rPr>
              <w:t>6</w:t>
            </w:r>
          </w:p>
        </w:tc>
        <w:tc>
          <w:tcPr>
            <w:tcW w:w="787" w:type="dxa"/>
          </w:tcPr>
          <w:p>
            <w:pPr>
              <w:pStyle w:val="TableParagraph"/>
              <w:ind w:right="129"/>
              <w:jc w:val="right"/>
              <w:rPr>
                <w:b/>
                <w:sz w:val="12"/>
              </w:rPr>
            </w:pPr>
            <w:r>
              <w:rPr>
                <w:b/>
                <w:spacing w:val="-2"/>
                <w:w w:val="125"/>
                <w:sz w:val="12"/>
              </w:rPr>
              <w:t>1274.80</w:t>
            </w:r>
          </w:p>
        </w:tc>
      </w:tr>
      <w:tr>
        <w:trPr>
          <w:trHeight w:val="171" w:hRule="atLeast"/>
        </w:trPr>
        <w:tc>
          <w:tcPr>
            <w:tcW w:w="829" w:type="dxa"/>
          </w:tcPr>
          <w:p>
            <w:pPr>
              <w:pStyle w:val="TableParagraph"/>
              <w:ind w:left="119"/>
              <w:rPr>
                <w:b/>
                <w:sz w:val="12"/>
              </w:rPr>
            </w:pPr>
            <w:r>
              <w:rPr>
                <w:b/>
                <w:w w:val="110"/>
                <w:sz w:val="12"/>
              </w:rPr>
              <w:t>RC2-</w:t>
            </w:r>
            <w:r>
              <w:rPr>
                <w:b/>
                <w:spacing w:val="-5"/>
                <w:w w:val="110"/>
                <w:sz w:val="12"/>
              </w:rPr>
              <w:t>02</w:t>
            </w:r>
          </w:p>
        </w:tc>
        <w:tc>
          <w:tcPr>
            <w:tcW w:w="718" w:type="dxa"/>
          </w:tcPr>
          <w:p>
            <w:pPr>
              <w:pStyle w:val="TableParagraph"/>
              <w:ind w:left="196"/>
              <w:rPr>
                <w:sz w:val="12"/>
              </w:rPr>
            </w:pPr>
            <w:r>
              <w:rPr>
                <w:spacing w:val="-10"/>
                <w:w w:val="120"/>
                <w:sz w:val="12"/>
              </w:rPr>
              <w:t>4</w:t>
            </w:r>
          </w:p>
        </w:tc>
        <w:tc>
          <w:tcPr>
            <w:tcW w:w="873" w:type="dxa"/>
          </w:tcPr>
          <w:p>
            <w:pPr>
              <w:pStyle w:val="TableParagraph"/>
              <w:ind w:left="197"/>
              <w:rPr>
                <w:sz w:val="12"/>
              </w:rPr>
            </w:pPr>
            <w:r>
              <w:rPr>
                <w:spacing w:val="-2"/>
                <w:w w:val="120"/>
                <w:sz w:val="12"/>
              </w:rPr>
              <w:t>1162.80</w:t>
            </w:r>
          </w:p>
        </w:tc>
        <w:tc>
          <w:tcPr>
            <w:tcW w:w="741" w:type="dxa"/>
          </w:tcPr>
          <w:p>
            <w:pPr>
              <w:pStyle w:val="TableParagraph"/>
              <w:ind w:left="196"/>
              <w:rPr>
                <w:sz w:val="12"/>
              </w:rPr>
            </w:pPr>
            <w:r>
              <w:rPr>
                <w:spacing w:val="-10"/>
                <w:w w:val="120"/>
                <w:sz w:val="12"/>
              </w:rPr>
              <w:t>3</w:t>
            </w:r>
          </w:p>
        </w:tc>
        <w:tc>
          <w:tcPr>
            <w:tcW w:w="863" w:type="dxa"/>
          </w:tcPr>
          <w:p>
            <w:pPr>
              <w:pStyle w:val="TableParagraph"/>
              <w:ind w:left="185"/>
              <w:rPr>
                <w:sz w:val="12"/>
              </w:rPr>
            </w:pPr>
            <w:r>
              <w:rPr>
                <w:spacing w:val="-2"/>
                <w:w w:val="120"/>
                <w:sz w:val="12"/>
              </w:rPr>
              <w:t>1367.09</w:t>
            </w:r>
          </w:p>
        </w:tc>
        <w:tc>
          <w:tcPr>
            <w:tcW w:w="755" w:type="dxa"/>
          </w:tcPr>
          <w:p>
            <w:pPr>
              <w:pStyle w:val="TableParagraph"/>
              <w:ind w:left="194"/>
              <w:rPr>
                <w:sz w:val="12"/>
              </w:rPr>
            </w:pPr>
            <w:r>
              <w:rPr>
                <w:spacing w:val="-10"/>
                <w:w w:val="120"/>
                <w:sz w:val="12"/>
              </w:rPr>
              <w:t>3</w:t>
            </w:r>
          </w:p>
        </w:tc>
        <w:tc>
          <w:tcPr>
            <w:tcW w:w="849" w:type="dxa"/>
          </w:tcPr>
          <w:p>
            <w:pPr>
              <w:pStyle w:val="TableParagraph"/>
              <w:ind w:left="169"/>
              <w:rPr>
                <w:sz w:val="12"/>
              </w:rPr>
            </w:pPr>
            <w:r>
              <w:rPr>
                <w:spacing w:val="-2"/>
                <w:w w:val="120"/>
                <w:sz w:val="12"/>
              </w:rPr>
              <w:t>1365.64</w:t>
            </w:r>
          </w:p>
        </w:tc>
        <w:tc>
          <w:tcPr>
            <w:tcW w:w="734" w:type="dxa"/>
          </w:tcPr>
          <w:p>
            <w:pPr>
              <w:pStyle w:val="TableParagraph"/>
              <w:ind w:left="192"/>
              <w:rPr>
                <w:sz w:val="12"/>
              </w:rPr>
            </w:pPr>
            <w:r>
              <w:rPr>
                <w:spacing w:val="-10"/>
                <w:w w:val="120"/>
                <w:sz w:val="12"/>
              </w:rPr>
              <w:t>4</w:t>
            </w:r>
          </w:p>
        </w:tc>
        <w:tc>
          <w:tcPr>
            <w:tcW w:w="919" w:type="dxa"/>
          </w:tcPr>
          <w:p>
            <w:pPr>
              <w:pStyle w:val="TableParagraph"/>
              <w:ind w:left="176"/>
              <w:rPr>
                <w:sz w:val="12"/>
              </w:rPr>
            </w:pPr>
            <w:r>
              <w:rPr>
                <w:spacing w:val="-2"/>
                <w:w w:val="120"/>
                <w:sz w:val="12"/>
              </w:rPr>
              <w:t>1193.59</w:t>
            </w:r>
          </w:p>
        </w:tc>
        <w:tc>
          <w:tcPr>
            <w:tcW w:w="784" w:type="dxa"/>
          </w:tcPr>
          <w:p>
            <w:pPr>
              <w:pStyle w:val="TableParagraph"/>
              <w:ind w:left="190"/>
              <w:rPr>
                <w:sz w:val="12"/>
              </w:rPr>
            </w:pPr>
            <w:r>
              <w:rPr>
                <w:spacing w:val="-10"/>
                <w:w w:val="120"/>
                <w:sz w:val="12"/>
              </w:rPr>
              <w:t>5</w:t>
            </w:r>
          </w:p>
        </w:tc>
        <w:tc>
          <w:tcPr>
            <w:tcW w:w="821" w:type="dxa"/>
          </w:tcPr>
          <w:p>
            <w:pPr>
              <w:pStyle w:val="TableParagraph"/>
              <w:ind w:left="136"/>
              <w:rPr>
                <w:sz w:val="12"/>
              </w:rPr>
            </w:pPr>
            <w:r>
              <w:rPr>
                <w:spacing w:val="-2"/>
                <w:w w:val="120"/>
                <w:sz w:val="12"/>
              </w:rPr>
              <w:t>1157.02</w:t>
            </w:r>
          </w:p>
        </w:tc>
        <w:tc>
          <w:tcPr>
            <w:tcW w:w="740" w:type="dxa"/>
          </w:tcPr>
          <w:p>
            <w:pPr>
              <w:pStyle w:val="TableParagraph"/>
              <w:ind w:left="187"/>
              <w:rPr>
                <w:sz w:val="12"/>
              </w:rPr>
            </w:pPr>
            <w:r>
              <w:rPr>
                <w:spacing w:val="-10"/>
                <w:w w:val="120"/>
                <w:sz w:val="12"/>
              </w:rPr>
              <w:t>5</w:t>
            </w:r>
          </w:p>
        </w:tc>
        <w:tc>
          <w:tcPr>
            <w:tcW w:w="787" w:type="dxa"/>
          </w:tcPr>
          <w:p>
            <w:pPr>
              <w:pStyle w:val="TableParagraph"/>
              <w:ind w:right="129"/>
              <w:jc w:val="right"/>
              <w:rPr>
                <w:b/>
                <w:sz w:val="12"/>
              </w:rPr>
            </w:pPr>
            <w:r>
              <w:rPr>
                <w:b/>
                <w:spacing w:val="-2"/>
                <w:w w:val="125"/>
                <w:sz w:val="12"/>
              </w:rPr>
              <w:t>1115.70</w:t>
            </w:r>
          </w:p>
        </w:tc>
      </w:tr>
      <w:tr>
        <w:trPr>
          <w:trHeight w:val="171" w:hRule="atLeast"/>
        </w:trPr>
        <w:tc>
          <w:tcPr>
            <w:tcW w:w="829" w:type="dxa"/>
          </w:tcPr>
          <w:p>
            <w:pPr>
              <w:pStyle w:val="TableParagraph"/>
              <w:ind w:left="119"/>
              <w:rPr>
                <w:b/>
                <w:sz w:val="12"/>
              </w:rPr>
            </w:pPr>
            <w:r>
              <w:rPr>
                <w:b/>
                <w:w w:val="110"/>
                <w:sz w:val="12"/>
              </w:rPr>
              <w:t>RC2-</w:t>
            </w:r>
            <w:r>
              <w:rPr>
                <w:b/>
                <w:spacing w:val="-5"/>
                <w:w w:val="110"/>
                <w:sz w:val="12"/>
              </w:rPr>
              <w:t>03</w:t>
            </w:r>
          </w:p>
        </w:tc>
        <w:tc>
          <w:tcPr>
            <w:tcW w:w="718" w:type="dxa"/>
          </w:tcPr>
          <w:p>
            <w:pPr>
              <w:pStyle w:val="TableParagraph"/>
              <w:ind w:left="196"/>
              <w:rPr>
                <w:sz w:val="12"/>
              </w:rPr>
            </w:pPr>
            <w:r>
              <w:rPr>
                <w:spacing w:val="-10"/>
                <w:w w:val="120"/>
                <w:sz w:val="12"/>
              </w:rPr>
              <w:t>3</w:t>
            </w:r>
          </w:p>
        </w:tc>
        <w:tc>
          <w:tcPr>
            <w:tcW w:w="873" w:type="dxa"/>
          </w:tcPr>
          <w:p>
            <w:pPr>
              <w:pStyle w:val="TableParagraph"/>
              <w:ind w:left="197"/>
              <w:rPr>
                <w:sz w:val="12"/>
              </w:rPr>
            </w:pPr>
            <w:r>
              <w:rPr>
                <w:spacing w:val="-2"/>
                <w:w w:val="120"/>
                <w:sz w:val="12"/>
              </w:rPr>
              <w:t>1062.32</w:t>
            </w:r>
          </w:p>
        </w:tc>
        <w:tc>
          <w:tcPr>
            <w:tcW w:w="741" w:type="dxa"/>
          </w:tcPr>
          <w:p>
            <w:pPr>
              <w:pStyle w:val="TableParagraph"/>
              <w:ind w:left="196"/>
              <w:rPr>
                <w:sz w:val="12"/>
              </w:rPr>
            </w:pPr>
            <w:r>
              <w:rPr>
                <w:spacing w:val="-10"/>
                <w:w w:val="120"/>
                <w:sz w:val="12"/>
              </w:rPr>
              <w:t>3</w:t>
            </w:r>
          </w:p>
        </w:tc>
        <w:tc>
          <w:tcPr>
            <w:tcW w:w="863" w:type="dxa"/>
          </w:tcPr>
          <w:p>
            <w:pPr>
              <w:pStyle w:val="TableParagraph"/>
              <w:ind w:left="185"/>
              <w:rPr>
                <w:sz w:val="12"/>
              </w:rPr>
            </w:pPr>
            <w:r>
              <w:rPr>
                <w:spacing w:val="-2"/>
                <w:w w:val="120"/>
                <w:sz w:val="12"/>
              </w:rPr>
              <w:t>1050.64</w:t>
            </w:r>
          </w:p>
        </w:tc>
        <w:tc>
          <w:tcPr>
            <w:tcW w:w="755" w:type="dxa"/>
          </w:tcPr>
          <w:p>
            <w:pPr>
              <w:pStyle w:val="TableParagraph"/>
              <w:ind w:left="194"/>
              <w:rPr>
                <w:sz w:val="12"/>
              </w:rPr>
            </w:pPr>
            <w:r>
              <w:rPr>
                <w:spacing w:val="-10"/>
                <w:w w:val="120"/>
                <w:sz w:val="12"/>
              </w:rPr>
              <w:t>3</w:t>
            </w:r>
          </w:p>
        </w:tc>
        <w:tc>
          <w:tcPr>
            <w:tcW w:w="849" w:type="dxa"/>
          </w:tcPr>
          <w:p>
            <w:pPr>
              <w:pStyle w:val="TableParagraph"/>
              <w:ind w:left="169"/>
              <w:rPr>
                <w:sz w:val="12"/>
              </w:rPr>
            </w:pPr>
            <w:r>
              <w:rPr>
                <w:spacing w:val="-2"/>
                <w:w w:val="120"/>
                <w:sz w:val="12"/>
              </w:rPr>
              <w:t>1049.62</w:t>
            </w:r>
          </w:p>
        </w:tc>
        <w:tc>
          <w:tcPr>
            <w:tcW w:w="734" w:type="dxa"/>
          </w:tcPr>
          <w:p>
            <w:pPr>
              <w:pStyle w:val="TableParagraph"/>
              <w:ind w:left="192"/>
              <w:rPr>
                <w:sz w:val="12"/>
              </w:rPr>
            </w:pPr>
            <w:r>
              <w:rPr>
                <w:spacing w:val="-10"/>
                <w:w w:val="120"/>
                <w:sz w:val="12"/>
              </w:rPr>
              <w:t>3</w:t>
            </w:r>
          </w:p>
        </w:tc>
        <w:tc>
          <w:tcPr>
            <w:tcW w:w="919" w:type="dxa"/>
          </w:tcPr>
          <w:p>
            <w:pPr>
              <w:pStyle w:val="TableParagraph"/>
              <w:ind w:left="176"/>
              <w:rPr>
                <w:sz w:val="12"/>
              </w:rPr>
            </w:pPr>
            <w:r>
              <w:rPr>
                <w:spacing w:val="-2"/>
                <w:w w:val="120"/>
                <w:sz w:val="12"/>
              </w:rPr>
              <w:t>1123.42</w:t>
            </w:r>
          </w:p>
        </w:tc>
        <w:tc>
          <w:tcPr>
            <w:tcW w:w="784" w:type="dxa"/>
          </w:tcPr>
          <w:p>
            <w:pPr>
              <w:pStyle w:val="TableParagraph"/>
              <w:ind w:left="190"/>
              <w:rPr>
                <w:sz w:val="12"/>
              </w:rPr>
            </w:pPr>
            <w:r>
              <w:rPr>
                <w:spacing w:val="-10"/>
                <w:w w:val="120"/>
                <w:sz w:val="12"/>
              </w:rPr>
              <w:t>6</w:t>
            </w:r>
          </w:p>
        </w:tc>
        <w:tc>
          <w:tcPr>
            <w:tcW w:w="821" w:type="dxa"/>
          </w:tcPr>
          <w:p>
            <w:pPr>
              <w:pStyle w:val="TableParagraph"/>
              <w:ind w:left="136"/>
              <w:rPr>
                <w:sz w:val="12"/>
              </w:rPr>
            </w:pPr>
            <w:r>
              <w:rPr>
                <w:spacing w:val="-2"/>
                <w:w w:val="120"/>
                <w:sz w:val="12"/>
              </w:rPr>
              <w:t>1046.33</w:t>
            </w:r>
          </w:p>
        </w:tc>
        <w:tc>
          <w:tcPr>
            <w:tcW w:w="740" w:type="dxa"/>
          </w:tcPr>
          <w:p>
            <w:pPr>
              <w:pStyle w:val="TableParagraph"/>
              <w:ind w:left="187"/>
              <w:rPr>
                <w:sz w:val="12"/>
              </w:rPr>
            </w:pPr>
            <w:r>
              <w:rPr>
                <w:spacing w:val="-10"/>
                <w:w w:val="120"/>
                <w:sz w:val="12"/>
              </w:rPr>
              <w:t>5</w:t>
            </w:r>
          </w:p>
        </w:tc>
        <w:tc>
          <w:tcPr>
            <w:tcW w:w="787" w:type="dxa"/>
          </w:tcPr>
          <w:p>
            <w:pPr>
              <w:pStyle w:val="TableParagraph"/>
              <w:ind w:right="129"/>
              <w:jc w:val="right"/>
              <w:rPr>
                <w:b/>
                <w:sz w:val="12"/>
              </w:rPr>
            </w:pPr>
            <w:r>
              <w:rPr>
                <w:b/>
                <w:spacing w:val="-2"/>
                <w:w w:val="125"/>
                <w:sz w:val="12"/>
              </w:rPr>
              <w:t>945.90</w:t>
            </w:r>
          </w:p>
        </w:tc>
      </w:tr>
      <w:tr>
        <w:trPr>
          <w:trHeight w:val="171" w:hRule="atLeast"/>
        </w:trPr>
        <w:tc>
          <w:tcPr>
            <w:tcW w:w="829" w:type="dxa"/>
          </w:tcPr>
          <w:p>
            <w:pPr>
              <w:pStyle w:val="TableParagraph"/>
              <w:ind w:left="119"/>
              <w:rPr>
                <w:b/>
                <w:sz w:val="12"/>
              </w:rPr>
            </w:pPr>
            <w:r>
              <w:rPr>
                <w:b/>
                <w:w w:val="110"/>
                <w:sz w:val="12"/>
              </w:rPr>
              <w:t>RC2-</w:t>
            </w:r>
            <w:r>
              <w:rPr>
                <w:b/>
                <w:spacing w:val="-5"/>
                <w:w w:val="110"/>
                <w:sz w:val="12"/>
              </w:rPr>
              <w:t>04</w:t>
            </w:r>
          </w:p>
        </w:tc>
        <w:tc>
          <w:tcPr>
            <w:tcW w:w="718" w:type="dxa"/>
          </w:tcPr>
          <w:p>
            <w:pPr>
              <w:pStyle w:val="TableParagraph"/>
              <w:ind w:left="196"/>
              <w:rPr>
                <w:sz w:val="12"/>
              </w:rPr>
            </w:pPr>
            <w:r>
              <w:rPr>
                <w:spacing w:val="-10"/>
                <w:w w:val="120"/>
                <w:sz w:val="12"/>
              </w:rPr>
              <w:t>3</w:t>
            </w:r>
          </w:p>
        </w:tc>
        <w:tc>
          <w:tcPr>
            <w:tcW w:w="873" w:type="dxa"/>
          </w:tcPr>
          <w:p>
            <w:pPr>
              <w:pStyle w:val="TableParagraph"/>
              <w:ind w:right="207"/>
              <w:jc w:val="right"/>
              <w:rPr>
                <w:sz w:val="12"/>
              </w:rPr>
            </w:pPr>
            <w:r>
              <w:rPr>
                <w:spacing w:val="-2"/>
                <w:w w:val="120"/>
                <w:sz w:val="12"/>
              </w:rPr>
              <w:t>799.08</w:t>
            </w:r>
          </w:p>
        </w:tc>
        <w:tc>
          <w:tcPr>
            <w:tcW w:w="741" w:type="dxa"/>
          </w:tcPr>
          <w:p>
            <w:pPr>
              <w:pStyle w:val="TableParagraph"/>
              <w:ind w:left="196"/>
              <w:rPr>
                <w:sz w:val="12"/>
              </w:rPr>
            </w:pPr>
            <w:r>
              <w:rPr>
                <w:spacing w:val="-10"/>
                <w:w w:val="120"/>
                <w:sz w:val="12"/>
              </w:rPr>
              <w:t>3</w:t>
            </w:r>
          </w:p>
        </w:tc>
        <w:tc>
          <w:tcPr>
            <w:tcW w:w="863" w:type="dxa"/>
          </w:tcPr>
          <w:p>
            <w:pPr>
              <w:pStyle w:val="TableParagraph"/>
              <w:ind w:right="198"/>
              <w:jc w:val="right"/>
              <w:rPr>
                <w:b/>
                <w:sz w:val="12"/>
              </w:rPr>
            </w:pPr>
            <w:r>
              <w:rPr>
                <w:b/>
                <w:spacing w:val="-2"/>
                <w:w w:val="125"/>
                <w:sz w:val="12"/>
              </w:rPr>
              <w:t>798.46</w:t>
            </w:r>
          </w:p>
        </w:tc>
        <w:tc>
          <w:tcPr>
            <w:tcW w:w="755" w:type="dxa"/>
          </w:tcPr>
          <w:p>
            <w:pPr>
              <w:pStyle w:val="TableParagraph"/>
              <w:ind w:left="194"/>
              <w:rPr>
                <w:sz w:val="12"/>
              </w:rPr>
            </w:pPr>
            <w:r>
              <w:rPr>
                <w:spacing w:val="-10"/>
                <w:w w:val="120"/>
                <w:sz w:val="12"/>
              </w:rPr>
              <w:t>3</w:t>
            </w:r>
          </w:p>
        </w:tc>
        <w:tc>
          <w:tcPr>
            <w:tcW w:w="849" w:type="dxa"/>
          </w:tcPr>
          <w:p>
            <w:pPr>
              <w:pStyle w:val="TableParagraph"/>
              <w:ind w:right="200"/>
              <w:jc w:val="right"/>
              <w:rPr>
                <w:b/>
                <w:sz w:val="12"/>
              </w:rPr>
            </w:pPr>
            <w:r>
              <w:rPr>
                <w:b/>
                <w:spacing w:val="-2"/>
                <w:w w:val="125"/>
                <w:sz w:val="12"/>
              </w:rPr>
              <w:t>798.46</w:t>
            </w:r>
          </w:p>
        </w:tc>
        <w:tc>
          <w:tcPr>
            <w:tcW w:w="734" w:type="dxa"/>
          </w:tcPr>
          <w:p>
            <w:pPr>
              <w:pStyle w:val="TableParagraph"/>
              <w:ind w:left="192"/>
              <w:rPr>
                <w:sz w:val="12"/>
              </w:rPr>
            </w:pPr>
            <w:r>
              <w:rPr>
                <w:spacing w:val="-10"/>
                <w:w w:val="120"/>
                <w:sz w:val="12"/>
              </w:rPr>
              <w:t>3</w:t>
            </w:r>
          </w:p>
        </w:tc>
        <w:tc>
          <w:tcPr>
            <w:tcW w:w="919" w:type="dxa"/>
          </w:tcPr>
          <w:p>
            <w:pPr>
              <w:pStyle w:val="TableParagraph"/>
              <w:ind w:right="274"/>
              <w:jc w:val="right"/>
              <w:rPr>
                <w:sz w:val="12"/>
              </w:rPr>
            </w:pPr>
            <w:r>
              <w:rPr>
                <w:spacing w:val="-2"/>
                <w:w w:val="120"/>
                <w:sz w:val="12"/>
              </w:rPr>
              <w:t>894.12</w:t>
            </w:r>
          </w:p>
        </w:tc>
        <w:tc>
          <w:tcPr>
            <w:tcW w:w="784" w:type="dxa"/>
          </w:tcPr>
          <w:p>
            <w:pPr>
              <w:pStyle w:val="TableParagraph"/>
              <w:ind w:left="190"/>
              <w:rPr>
                <w:sz w:val="12"/>
              </w:rPr>
            </w:pPr>
            <w:r>
              <w:rPr>
                <w:spacing w:val="-10"/>
                <w:w w:val="120"/>
                <w:sz w:val="12"/>
              </w:rPr>
              <w:t>4</w:t>
            </w:r>
          </w:p>
        </w:tc>
        <w:tc>
          <w:tcPr>
            <w:tcW w:w="821" w:type="dxa"/>
          </w:tcPr>
          <w:p>
            <w:pPr>
              <w:pStyle w:val="TableParagraph"/>
              <w:ind w:right="216"/>
              <w:jc w:val="right"/>
              <w:rPr>
                <w:sz w:val="12"/>
              </w:rPr>
            </w:pPr>
            <w:r>
              <w:rPr>
                <w:spacing w:val="-2"/>
                <w:w w:val="120"/>
                <w:sz w:val="12"/>
              </w:rPr>
              <w:t>847.33</w:t>
            </w:r>
          </w:p>
        </w:tc>
        <w:tc>
          <w:tcPr>
            <w:tcW w:w="740" w:type="dxa"/>
          </w:tcPr>
          <w:p>
            <w:pPr>
              <w:pStyle w:val="TableParagraph"/>
              <w:ind w:left="187"/>
              <w:rPr>
                <w:sz w:val="12"/>
              </w:rPr>
            </w:pPr>
            <w:r>
              <w:rPr>
                <w:spacing w:val="-10"/>
                <w:w w:val="120"/>
                <w:sz w:val="12"/>
              </w:rPr>
              <w:t>4</w:t>
            </w:r>
          </w:p>
        </w:tc>
        <w:tc>
          <w:tcPr>
            <w:tcW w:w="787" w:type="dxa"/>
          </w:tcPr>
          <w:p>
            <w:pPr>
              <w:pStyle w:val="TableParagraph"/>
              <w:ind w:right="141"/>
              <w:jc w:val="right"/>
              <w:rPr>
                <w:sz w:val="12"/>
              </w:rPr>
            </w:pPr>
            <w:r>
              <w:rPr>
                <w:spacing w:val="-2"/>
                <w:w w:val="120"/>
                <w:sz w:val="12"/>
              </w:rPr>
              <w:t>803.91</w:t>
            </w:r>
          </w:p>
        </w:tc>
      </w:tr>
      <w:tr>
        <w:trPr>
          <w:trHeight w:val="171" w:hRule="atLeast"/>
        </w:trPr>
        <w:tc>
          <w:tcPr>
            <w:tcW w:w="829" w:type="dxa"/>
          </w:tcPr>
          <w:p>
            <w:pPr>
              <w:pStyle w:val="TableParagraph"/>
              <w:ind w:left="119"/>
              <w:rPr>
                <w:b/>
                <w:sz w:val="12"/>
              </w:rPr>
            </w:pPr>
            <w:r>
              <w:rPr>
                <w:b/>
                <w:w w:val="110"/>
                <w:sz w:val="12"/>
              </w:rPr>
              <w:t>RC2-</w:t>
            </w:r>
            <w:r>
              <w:rPr>
                <w:b/>
                <w:spacing w:val="-5"/>
                <w:w w:val="110"/>
                <w:sz w:val="12"/>
              </w:rPr>
              <w:t>05</w:t>
            </w:r>
          </w:p>
        </w:tc>
        <w:tc>
          <w:tcPr>
            <w:tcW w:w="718" w:type="dxa"/>
          </w:tcPr>
          <w:p>
            <w:pPr>
              <w:pStyle w:val="TableParagraph"/>
              <w:ind w:left="196"/>
              <w:rPr>
                <w:sz w:val="12"/>
              </w:rPr>
            </w:pPr>
            <w:r>
              <w:rPr>
                <w:spacing w:val="-10"/>
                <w:w w:val="120"/>
                <w:sz w:val="12"/>
              </w:rPr>
              <w:t>4</w:t>
            </w:r>
          </w:p>
        </w:tc>
        <w:tc>
          <w:tcPr>
            <w:tcW w:w="873" w:type="dxa"/>
          </w:tcPr>
          <w:p>
            <w:pPr>
              <w:pStyle w:val="TableParagraph"/>
              <w:ind w:left="197"/>
              <w:rPr>
                <w:sz w:val="12"/>
              </w:rPr>
            </w:pPr>
            <w:r>
              <w:rPr>
                <w:spacing w:val="-2"/>
                <w:w w:val="120"/>
                <w:sz w:val="12"/>
              </w:rPr>
              <w:t>1303.68</w:t>
            </w:r>
          </w:p>
        </w:tc>
        <w:tc>
          <w:tcPr>
            <w:tcW w:w="741" w:type="dxa"/>
          </w:tcPr>
          <w:p>
            <w:pPr>
              <w:pStyle w:val="TableParagraph"/>
              <w:ind w:left="196"/>
              <w:rPr>
                <w:sz w:val="12"/>
              </w:rPr>
            </w:pPr>
            <w:r>
              <w:rPr>
                <w:spacing w:val="-10"/>
                <w:w w:val="120"/>
                <w:sz w:val="12"/>
              </w:rPr>
              <w:t>4</w:t>
            </w:r>
          </w:p>
        </w:tc>
        <w:tc>
          <w:tcPr>
            <w:tcW w:w="863" w:type="dxa"/>
          </w:tcPr>
          <w:p>
            <w:pPr>
              <w:pStyle w:val="TableParagraph"/>
              <w:ind w:left="185"/>
              <w:rPr>
                <w:sz w:val="12"/>
              </w:rPr>
            </w:pPr>
            <w:r>
              <w:rPr>
                <w:spacing w:val="-2"/>
                <w:w w:val="120"/>
                <w:sz w:val="12"/>
              </w:rPr>
              <w:t>1297.65</w:t>
            </w:r>
          </w:p>
        </w:tc>
        <w:tc>
          <w:tcPr>
            <w:tcW w:w="755" w:type="dxa"/>
          </w:tcPr>
          <w:p>
            <w:pPr>
              <w:pStyle w:val="TableParagraph"/>
              <w:ind w:left="194"/>
              <w:rPr>
                <w:sz w:val="12"/>
              </w:rPr>
            </w:pPr>
            <w:r>
              <w:rPr>
                <w:spacing w:val="-10"/>
                <w:w w:val="120"/>
                <w:sz w:val="12"/>
              </w:rPr>
              <w:t>4</w:t>
            </w:r>
          </w:p>
        </w:tc>
        <w:tc>
          <w:tcPr>
            <w:tcW w:w="849" w:type="dxa"/>
          </w:tcPr>
          <w:p>
            <w:pPr>
              <w:pStyle w:val="TableParagraph"/>
              <w:ind w:left="169"/>
              <w:rPr>
                <w:sz w:val="12"/>
              </w:rPr>
            </w:pPr>
            <w:r>
              <w:rPr>
                <w:spacing w:val="-2"/>
                <w:w w:val="120"/>
                <w:sz w:val="12"/>
              </w:rPr>
              <w:t>1297.65</w:t>
            </w:r>
          </w:p>
        </w:tc>
        <w:tc>
          <w:tcPr>
            <w:tcW w:w="734" w:type="dxa"/>
          </w:tcPr>
          <w:p>
            <w:pPr>
              <w:pStyle w:val="TableParagraph"/>
              <w:ind w:left="192"/>
              <w:rPr>
                <w:sz w:val="12"/>
              </w:rPr>
            </w:pPr>
            <w:r>
              <w:rPr>
                <w:spacing w:val="-10"/>
                <w:w w:val="120"/>
                <w:sz w:val="12"/>
              </w:rPr>
              <w:t>4</w:t>
            </w:r>
          </w:p>
        </w:tc>
        <w:tc>
          <w:tcPr>
            <w:tcW w:w="919" w:type="dxa"/>
          </w:tcPr>
          <w:p>
            <w:pPr>
              <w:pStyle w:val="TableParagraph"/>
              <w:ind w:left="176"/>
              <w:rPr>
                <w:sz w:val="12"/>
              </w:rPr>
            </w:pPr>
            <w:r>
              <w:rPr>
                <w:spacing w:val="-2"/>
                <w:w w:val="120"/>
                <w:sz w:val="12"/>
              </w:rPr>
              <w:t>1321.43</w:t>
            </w:r>
          </w:p>
        </w:tc>
        <w:tc>
          <w:tcPr>
            <w:tcW w:w="784" w:type="dxa"/>
          </w:tcPr>
          <w:p>
            <w:pPr>
              <w:pStyle w:val="TableParagraph"/>
              <w:ind w:left="190"/>
              <w:rPr>
                <w:sz w:val="12"/>
              </w:rPr>
            </w:pPr>
            <w:r>
              <w:rPr>
                <w:spacing w:val="-10"/>
                <w:w w:val="120"/>
                <w:sz w:val="12"/>
              </w:rPr>
              <w:t>5</w:t>
            </w:r>
          </w:p>
        </w:tc>
        <w:tc>
          <w:tcPr>
            <w:tcW w:w="821" w:type="dxa"/>
          </w:tcPr>
          <w:p>
            <w:pPr>
              <w:pStyle w:val="TableParagraph"/>
              <w:ind w:left="136"/>
              <w:rPr>
                <w:sz w:val="12"/>
              </w:rPr>
            </w:pPr>
            <w:r>
              <w:rPr>
                <w:spacing w:val="-2"/>
                <w:w w:val="120"/>
                <w:sz w:val="12"/>
              </w:rPr>
              <w:t>1334.55</w:t>
            </w:r>
          </w:p>
        </w:tc>
        <w:tc>
          <w:tcPr>
            <w:tcW w:w="740" w:type="dxa"/>
          </w:tcPr>
          <w:p>
            <w:pPr>
              <w:pStyle w:val="TableParagraph"/>
              <w:ind w:left="187"/>
              <w:rPr>
                <w:sz w:val="12"/>
              </w:rPr>
            </w:pPr>
            <w:r>
              <w:rPr>
                <w:spacing w:val="-10"/>
                <w:w w:val="120"/>
                <w:sz w:val="12"/>
              </w:rPr>
              <w:t>6</w:t>
            </w:r>
          </w:p>
        </w:tc>
        <w:tc>
          <w:tcPr>
            <w:tcW w:w="787" w:type="dxa"/>
          </w:tcPr>
          <w:p>
            <w:pPr>
              <w:pStyle w:val="TableParagraph"/>
              <w:ind w:right="129"/>
              <w:jc w:val="right"/>
              <w:rPr>
                <w:b/>
                <w:sz w:val="12"/>
              </w:rPr>
            </w:pPr>
            <w:r>
              <w:rPr>
                <w:b/>
                <w:spacing w:val="-2"/>
                <w:w w:val="125"/>
                <w:sz w:val="12"/>
              </w:rPr>
              <w:t>1209.50</w:t>
            </w:r>
          </w:p>
        </w:tc>
      </w:tr>
      <w:tr>
        <w:trPr>
          <w:trHeight w:val="171" w:hRule="atLeast"/>
        </w:trPr>
        <w:tc>
          <w:tcPr>
            <w:tcW w:w="829" w:type="dxa"/>
          </w:tcPr>
          <w:p>
            <w:pPr>
              <w:pStyle w:val="TableParagraph"/>
              <w:ind w:left="119"/>
              <w:rPr>
                <w:b/>
                <w:sz w:val="12"/>
              </w:rPr>
            </w:pPr>
            <w:r>
              <w:rPr>
                <w:b/>
                <w:w w:val="110"/>
                <w:sz w:val="12"/>
              </w:rPr>
              <w:t>RC2-</w:t>
            </w:r>
            <w:r>
              <w:rPr>
                <w:b/>
                <w:spacing w:val="-5"/>
                <w:w w:val="110"/>
                <w:sz w:val="12"/>
              </w:rPr>
              <w:t>06</w:t>
            </w:r>
          </w:p>
        </w:tc>
        <w:tc>
          <w:tcPr>
            <w:tcW w:w="718" w:type="dxa"/>
          </w:tcPr>
          <w:p>
            <w:pPr>
              <w:pStyle w:val="TableParagraph"/>
              <w:ind w:left="196"/>
              <w:rPr>
                <w:sz w:val="12"/>
              </w:rPr>
            </w:pPr>
            <w:r>
              <w:rPr>
                <w:spacing w:val="-10"/>
                <w:w w:val="120"/>
                <w:sz w:val="12"/>
              </w:rPr>
              <w:t>3</w:t>
            </w:r>
          </w:p>
        </w:tc>
        <w:tc>
          <w:tcPr>
            <w:tcW w:w="873" w:type="dxa"/>
          </w:tcPr>
          <w:p>
            <w:pPr>
              <w:pStyle w:val="TableParagraph"/>
              <w:ind w:left="197"/>
              <w:rPr>
                <w:sz w:val="12"/>
              </w:rPr>
            </w:pPr>
            <w:r>
              <w:rPr>
                <w:spacing w:val="-2"/>
                <w:w w:val="120"/>
                <w:sz w:val="12"/>
              </w:rPr>
              <w:t>1155.33</w:t>
            </w:r>
          </w:p>
        </w:tc>
        <w:tc>
          <w:tcPr>
            <w:tcW w:w="741" w:type="dxa"/>
          </w:tcPr>
          <w:p>
            <w:pPr>
              <w:pStyle w:val="TableParagraph"/>
              <w:ind w:left="196"/>
              <w:rPr>
                <w:sz w:val="12"/>
              </w:rPr>
            </w:pPr>
            <w:r>
              <w:rPr>
                <w:spacing w:val="-10"/>
                <w:w w:val="120"/>
                <w:sz w:val="12"/>
              </w:rPr>
              <w:t>3</w:t>
            </w:r>
          </w:p>
        </w:tc>
        <w:tc>
          <w:tcPr>
            <w:tcW w:w="863" w:type="dxa"/>
          </w:tcPr>
          <w:p>
            <w:pPr>
              <w:pStyle w:val="TableParagraph"/>
              <w:ind w:left="185"/>
              <w:rPr>
                <w:sz w:val="12"/>
              </w:rPr>
            </w:pPr>
            <w:r>
              <w:rPr>
                <w:spacing w:val="-2"/>
                <w:w w:val="120"/>
                <w:sz w:val="12"/>
              </w:rPr>
              <w:t>1153.61</w:t>
            </w:r>
          </w:p>
        </w:tc>
        <w:tc>
          <w:tcPr>
            <w:tcW w:w="755" w:type="dxa"/>
          </w:tcPr>
          <w:p>
            <w:pPr>
              <w:pStyle w:val="TableParagraph"/>
              <w:ind w:left="194"/>
              <w:rPr>
                <w:sz w:val="12"/>
              </w:rPr>
            </w:pPr>
            <w:r>
              <w:rPr>
                <w:spacing w:val="-10"/>
                <w:w w:val="120"/>
                <w:sz w:val="12"/>
              </w:rPr>
              <w:t>3</w:t>
            </w:r>
          </w:p>
        </w:tc>
        <w:tc>
          <w:tcPr>
            <w:tcW w:w="849" w:type="dxa"/>
          </w:tcPr>
          <w:p>
            <w:pPr>
              <w:pStyle w:val="TableParagraph"/>
              <w:ind w:left="169"/>
              <w:rPr>
                <w:sz w:val="12"/>
              </w:rPr>
            </w:pPr>
            <w:r>
              <w:rPr>
                <w:spacing w:val="-2"/>
                <w:w w:val="120"/>
                <w:sz w:val="12"/>
              </w:rPr>
              <w:t>1146.32</w:t>
            </w:r>
          </w:p>
        </w:tc>
        <w:tc>
          <w:tcPr>
            <w:tcW w:w="734" w:type="dxa"/>
          </w:tcPr>
          <w:p>
            <w:pPr>
              <w:pStyle w:val="TableParagraph"/>
              <w:ind w:left="192"/>
              <w:rPr>
                <w:sz w:val="12"/>
              </w:rPr>
            </w:pPr>
            <w:r>
              <w:rPr>
                <w:spacing w:val="-10"/>
                <w:w w:val="120"/>
                <w:sz w:val="12"/>
              </w:rPr>
              <w:t>3</w:t>
            </w:r>
          </w:p>
        </w:tc>
        <w:tc>
          <w:tcPr>
            <w:tcW w:w="919" w:type="dxa"/>
          </w:tcPr>
          <w:p>
            <w:pPr>
              <w:pStyle w:val="TableParagraph"/>
              <w:ind w:left="176"/>
              <w:rPr>
                <w:sz w:val="12"/>
              </w:rPr>
            </w:pPr>
            <w:r>
              <w:rPr>
                <w:spacing w:val="-2"/>
                <w:w w:val="120"/>
                <w:sz w:val="12"/>
              </w:rPr>
              <w:t>1307.90</w:t>
            </w:r>
          </w:p>
        </w:tc>
        <w:tc>
          <w:tcPr>
            <w:tcW w:w="784" w:type="dxa"/>
          </w:tcPr>
          <w:p>
            <w:pPr>
              <w:pStyle w:val="TableParagraph"/>
              <w:ind w:left="190"/>
              <w:rPr>
                <w:sz w:val="12"/>
              </w:rPr>
            </w:pPr>
            <w:r>
              <w:rPr>
                <w:spacing w:val="-10"/>
                <w:w w:val="120"/>
                <w:sz w:val="12"/>
              </w:rPr>
              <w:t>5</w:t>
            </w:r>
          </w:p>
        </w:tc>
        <w:tc>
          <w:tcPr>
            <w:tcW w:w="821" w:type="dxa"/>
          </w:tcPr>
          <w:p>
            <w:pPr>
              <w:pStyle w:val="TableParagraph"/>
              <w:ind w:left="136"/>
              <w:rPr>
                <w:sz w:val="12"/>
              </w:rPr>
            </w:pPr>
            <w:r>
              <w:rPr>
                <w:spacing w:val="-2"/>
                <w:w w:val="120"/>
                <w:sz w:val="12"/>
              </w:rPr>
              <w:t>1112.20</w:t>
            </w:r>
          </w:p>
        </w:tc>
        <w:tc>
          <w:tcPr>
            <w:tcW w:w="740" w:type="dxa"/>
          </w:tcPr>
          <w:p>
            <w:pPr>
              <w:pStyle w:val="TableParagraph"/>
              <w:ind w:left="187"/>
              <w:rPr>
                <w:sz w:val="12"/>
              </w:rPr>
            </w:pPr>
            <w:r>
              <w:rPr>
                <w:spacing w:val="-10"/>
                <w:w w:val="120"/>
                <w:sz w:val="12"/>
              </w:rPr>
              <w:t>5</w:t>
            </w:r>
          </w:p>
        </w:tc>
        <w:tc>
          <w:tcPr>
            <w:tcW w:w="787" w:type="dxa"/>
          </w:tcPr>
          <w:p>
            <w:pPr>
              <w:pStyle w:val="TableParagraph"/>
              <w:ind w:right="129"/>
              <w:jc w:val="right"/>
              <w:rPr>
                <w:b/>
                <w:sz w:val="12"/>
              </w:rPr>
            </w:pPr>
            <w:r>
              <w:rPr>
                <w:b/>
                <w:spacing w:val="-2"/>
                <w:w w:val="125"/>
                <w:sz w:val="12"/>
              </w:rPr>
              <w:t>1098.00</w:t>
            </w:r>
          </w:p>
        </w:tc>
      </w:tr>
      <w:tr>
        <w:trPr>
          <w:trHeight w:val="171" w:hRule="atLeast"/>
        </w:trPr>
        <w:tc>
          <w:tcPr>
            <w:tcW w:w="829" w:type="dxa"/>
          </w:tcPr>
          <w:p>
            <w:pPr>
              <w:pStyle w:val="TableParagraph"/>
              <w:spacing w:line="137" w:lineRule="exact"/>
              <w:ind w:left="119"/>
              <w:rPr>
                <w:b/>
                <w:sz w:val="12"/>
              </w:rPr>
            </w:pPr>
            <w:r>
              <w:rPr>
                <w:b/>
                <w:w w:val="110"/>
                <w:sz w:val="12"/>
              </w:rPr>
              <w:t>RC2-</w:t>
            </w:r>
            <w:r>
              <w:rPr>
                <w:b/>
                <w:spacing w:val="-5"/>
                <w:w w:val="110"/>
                <w:sz w:val="12"/>
              </w:rPr>
              <w:t>07</w:t>
            </w:r>
          </w:p>
        </w:tc>
        <w:tc>
          <w:tcPr>
            <w:tcW w:w="718" w:type="dxa"/>
          </w:tcPr>
          <w:p>
            <w:pPr>
              <w:pStyle w:val="TableParagraph"/>
              <w:spacing w:line="137" w:lineRule="exact"/>
              <w:ind w:left="196"/>
              <w:rPr>
                <w:sz w:val="12"/>
              </w:rPr>
            </w:pPr>
            <w:r>
              <w:rPr>
                <w:spacing w:val="-10"/>
                <w:w w:val="120"/>
                <w:sz w:val="12"/>
              </w:rPr>
              <w:t>3</w:t>
            </w:r>
          </w:p>
        </w:tc>
        <w:tc>
          <w:tcPr>
            <w:tcW w:w="873" w:type="dxa"/>
          </w:tcPr>
          <w:p>
            <w:pPr>
              <w:pStyle w:val="TableParagraph"/>
              <w:spacing w:line="137" w:lineRule="exact"/>
              <w:ind w:left="197"/>
              <w:rPr>
                <w:sz w:val="12"/>
              </w:rPr>
            </w:pPr>
            <w:r>
              <w:rPr>
                <w:spacing w:val="-2"/>
                <w:w w:val="120"/>
                <w:sz w:val="12"/>
              </w:rPr>
              <w:t>1095.37</w:t>
            </w:r>
          </w:p>
        </w:tc>
        <w:tc>
          <w:tcPr>
            <w:tcW w:w="741" w:type="dxa"/>
          </w:tcPr>
          <w:p>
            <w:pPr>
              <w:pStyle w:val="TableParagraph"/>
              <w:spacing w:line="137" w:lineRule="exact"/>
              <w:ind w:left="196"/>
              <w:rPr>
                <w:sz w:val="12"/>
              </w:rPr>
            </w:pPr>
            <w:r>
              <w:rPr>
                <w:spacing w:val="-10"/>
                <w:w w:val="120"/>
                <w:sz w:val="12"/>
              </w:rPr>
              <w:t>3</w:t>
            </w:r>
          </w:p>
        </w:tc>
        <w:tc>
          <w:tcPr>
            <w:tcW w:w="863" w:type="dxa"/>
          </w:tcPr>
          <w:p>
            <w:pPr>
              <w:pStyle w:val="TableParagraph"/>
              <w:spacing w:line="137" w:lineRule="exact"/>
              <w:ind w:left="185"/>
              <w:rPr>
                <w:sz w:val="12"/>
              </w:rPr>
            </w:pPr>
            <w:r>
              <w:rPr>
                <w:spacing w:val="-2"/>
                <w:w w:val="120"/>
                <w:sz w:val="12"/>
              </w:rPr>
              <w:t>1061.14</w:t>
            </w:r>
          </w:p>
        </w:tc>
        <w:tc>
          <w:tcPr>
            <w:tcW w:w="755" w:type="dxa"/>
          </w:tcPr>
          <w:p>
            <w:pPr>
              <w:pStyle w:val="TableParagraph"/>
              <w:spacing w:line="137" w:lineRule="exact"/>
              <w:ind w:left="194"/>
              <w:rPr>
                <w:sz w:val="12"/>
              </w:rPr>
            </w:pPr>
            <w:r>
              <w:rPr>
                <w:spacing w:val="-10"/>
                <w:w w:val="120"/>
                <w:sz w:val="12"/>
              </w:rPr>
              <w:t>3</w:t>
            </w:r>
          </w:p>
        </w:tc>
        <w:tc>
          <w:tcPr>
            <w:tcW w:w="849" w:type="dxa"/>
          </w:tcPr>
          <w:p>
            <w:pPr>
              <w:pStyle w:val="TableParagraph"/>
              <w:spacing w:line="137" w:lineRule="exact"/>
              <w:ind w:left="169"/>
              <w:rPr>
                <w:sz w:val="12"/>
              </w:rPr>
            </w:pPr>
            <w:r>
              <w:rPr>
                <w:spacing w:val="-2"/>
                <w:w w:val="120"/>
                <w:sz w:val="12"/>
              </w:rPr>
              <w:t>1061.14</w:t>
            </w:r>
          </w:p>
        </w:tc>
        <w:tc>
          <w:tcPr>
            <w:tcW w:w="734" w:type="dxa"/>
          </w:tcPr>
          <w:p>
            <w:pPr>
              <w:pStyle w:val="TableParagraph"/>
              <w:spacing w:line="137" w:lineRule="exact"/>
              <w:ind w:left="192"/>
              <w:rPr>
                <w:sz w:val="12"/>
              </w:rPr>
            </w:pPr>
            <w:r>
              <w:rPr>
                <w:spacing w:val="-10"/>
                <w:w w:val="120"/>
                <w:sz w:val="12"/>
              </w:rPr>
              <w:t>3</w:t>
            </w:r>
          </w:p>
        </w:tc>
        <w:tc>
          <w:tcPr>
            <w:tcW w:w="919" w:type="dxa"/>
          </w:tcPr>
          <w:p>
            <w:pPr>
              <w:pStyle w:val="TableParagraph"/>
              <w:spacing w:line="137" w:lineRule="exact"/>
              <w:ind w:left="176"/>
              <w:rPr>
                <w:sz w:val="12"/>
              </w:rPr>
            </w:pPr>
            <w:r>
              <w:rPr>
                <w:spacing w:val="-2"/>
                <w:w w:val="120"/>
                <w:sz w:val="12"/>
              </w:rPr>
              <w:t>1130.37</w:t>
            </w:r>
          </w:p>
        </w:tc>
        <w:tc>
          <w:tcPr>
            <w:tcW w:w="784" w:type="dxa"/>
          </w:tcPr>
          <w:p>
            <w:pPr>
              <w:pStyle w:val="TableParagraph"/>
              <w:spacing w:line="137" w:lineRule="exact"/>
              <w:ind w:left="190"/>
              <w:rPr>
                <w:sz w:val="12"/>
              </w:rPr>
            </w:pPr>
            <w:r>
              <w:rPr>
                <w:spacing w:val="-10"/>
                <w:w w:val="120"/>
                <w:sz w:val="12"/>
              </w:rPr>
              <w:t>5</w:t>
            </w:r>
          </w:p>
        </w:tc>
        <w:tc>
          <w:tcPr>
            <w:tcW w:w="821" w:type="dxa"/>
          </w:tcPr>
          <w:p>
            <w:pPr>
              <w:pStyle w:val="TableParagraph"/>
              <w:spacing w:line="137" w:lineRule="exact"/>
              <w:ind w:left="136"/>
              <w:rPr>
                <w:sz w:val="12"/>
              </w:rPr>
            </w:pPr>
            <w:r>
              <w:rPr>
                <w:spacing w:val="-2"/>
                <w:w w:val="120"/>
                <w:sz w:val="12"/>
              </w:rPr>
              <w:t>1078.52</w:t>
            </w:r>
          </w:p>
        </w:tc>
        <w:tc>
          <w:tcPr>
            <w:tcW w:w="740" w:type="dxa"/>
          </w:tcPr>
          <w:p>
            <w:pPr>
              <w:pStyle w:val="TableParagraph"/>
              <w:spacing w:line="137" w:lineRule="exact"/>
              <w:ind w:left="187"/>
              <w:rPr>
                <w:sz w:val="12"/>
              </w:rPr>
            </w:pPr>
            <w:r>
              <w:rPr>
                <w:spacing w:val="-10"/>
                <w:w w:val="120"/>
                <w:sz w:val="12"/>
              </w:rPr>
              <w:t>5</w:t>
            </w:r>
          </w:p>
        </w:tc>
        <w:tc>
          <w:tcPr>
            <w:tcW w:w="787" w:type="dxa"/>
          </w:tcPr>
          <w:p>
            <w:pPr>
              <w:pStyle w:val="TableParagraph"/>
              <w:spacing w:line="137" w:lineRule="exact"/>
              <w:ind w:right="129"/>
              <w:jc w:val="right"/>
              <w:rPr>
                <w:b/>
                <w:sz w:val="12"/>
              </w:rPr>
            </w:pPr>
            <w:r>
              <w:rPr>
                <w:b/>
                <w:spacing w:val="-2"/>
                <w:w w:val="125"/>
                <w:sz w:val="12"/>
              </w:rPr>
              <w:t>1010.40</w:t>
            </w:r>
          </w:p>
        </w:tc>
      </w:tr>
      <w:tr>
        <w:trPr>
          <w:trHeight w:val="171" w:hRule="atLeast"/>
        </w:trPr>
        <w:tc>
          <w:tcPr>
            <w:tcW w:w="829" w:type="dxa"/>
          </w:tcPr>
          <w:p>
            <w:pPr>
              <w:pStyle w:val="TableParagraph"/>
              <w:ind w:left="119"/>
              <w:rPr>
                <w:b/>
                <w:sz w:val="12"/>
              </w:rPr>
            </w:pPr>
            <w:r>
              <w:rPr>
                <w:b/>
                <w:w w:val="110"/>
                <w:sz w:val="12"/>
              </w:rPr>
              <w:t>RC2-</w:t>
            </w:r>
            <w:r>
              <w:rPr>
                <w:b/>
                <w:spacing w:val="-5"/>
                <w:w w:val="110"/>
                <w:sz w:val="12"/>
              </w:rPr>
              <w:t>08</w:t>
            </w:r>
          </w:p>
        </w:tc>
        <w:tc>
          <w:tcPr>
            <w:tcW w:w="718" w:type="dxa"/>
          </w:tcPr>
          <w:p>
            <w:pPr>
              <w:pStyle w:val="TableParagraph"/>
              <w:ind w:left="196"/>
              <w:rPr>
                <w:sz w:val="12"/>
              </w:rPr>
            </w:pPr>
            <w:r>
              <w:rPr>
                <w:spacing w:val="-10"/>
                <w:w w:val="120"/>
                <w:sz w:val="12"/>
              </w:rPr>
              <w:t>3</w:t>
            </w:r>
          </w:p>
        </w:tc>
        <w:tc>
          <w:tcPr>
            <w:tcW w:w="873" w:type="dxa"/>
          </w:tcPr>
          <w:p>
            <w:pPr>
              <w:pStyle w:val="TableParagraph"/>
              <w:ind w:right="207"/>
              <w:jc w:val="right"/>
              <w:rPr>
                <w:sz w:val="12"/>
              </w:rPr>
            </w:pPr>
            <w:r>
              <w:rPr>
                <w:spacing w:val="-2"/>
                <w:w w:val="120"/>
                <w:sz w:val="12"/>
              </w:rPr>
              <w:t>834.16</w:t>
            </w:r>
          </w:p>
        </w:tc>
        <w:tc>
          <w:tcPr>
            <w:tcW w:w="741" w:type="dxa"/>
          </w:tcPr>
          <w:p>
            <w:pPr>
              <w:pStyle w:val="TableParagraph"/>
              <w:ind w:left="196"/>
              <w:rPr>
                <w:sz w:val="12"/>
              </w:rPr>
            </w:pPr>
            <w:r>
              <w:rPr>
                <w:spacing w:val="-10"/>
                <w:w w:val="120"/>
                <w:sz w:val="12"/>
              </w:rPr>
              <w:t>3</w:t>
            </w:r>
          </w:p>
        </w:tc>
        <w:tc>
          <w:tcPr>
            <w:tcW w:w="863" w:type="dxa"/>
          </w:tcPr>
          <w:p>
            <w:pPr>
              <w:pStyle w:val="TableParagraph"/>
              <w:ind w:right="209"/>
              <w:jc w:val="right"/>
              <w:rPr>
                <w:sz w:val="12"/>
              </w:rPr>
            </w:pPr>
            <w:r>
              <w:rPr>
                <w:spacing w:val="-2"/>
                <w:w w:val="120"/>
                <w:sz w:val="12"/>
              </w:rPr>
              <w:t>828.71</w:t>
            </w:r>
          </w:p>
        </w:tc>
        <w:tc>
          <w:tcPr>
            <w:tcW w:w="755" w:type="dxa"/>
          </w:tcPr>
          <w:p>
            <w:pPr>
              <w:pStyle w:val="TableParagraph"/>
              <w:ind w:left="194"/>
              <w:rPr>
                <w:sz w:val="12"/>
              </w:rPr>
            </w:pPr>
            <w:r>
              <w:rPr>
                <w:spacing w:val="-10"/>
                <w:w w:val="120"/>
                <w:sz w:val="12"/>
              </w:rPr>
              <w:t>3</w:t>
            </w:r>
          </w:p>
        </w:tc>
        <w:tc>
          <w:tcPr>
            <w:tcW w:w="849" w:type="dxa"/>
          </w:tcPr>
          <w:p>
            <w:pPr>
              <w:pStyle w:val="TableParagraph"/>
              <w:ind w:right="211"/>
              <w:jc w:val="right"/>
              <w:rPr>
                <w:sz w:val="12"/>
              </w:rPr>
            </w:pPr>
            <w:r>
              <w:rPr>
                <w:spacing w:val="-2"/>
                <w:w w:val="120"/>
                <w:sz w:val="12"/>
              </w:rPr>
              <w:t>828.14</w:t>
            </w:r>
          </w:p>
        </w:tc>
        <w:tc>
          <w:tcPr>
            <w:tcW w:w="734" w:type="dxa"/>
          </w:tcPr>
          <w:p>
            <w:pPr>
              <w:pStyle w:val="TableParagraph"/>
              <w:ind w:left="192"/>
              <w:rPr>
                <w:sz w:val="12"/>
              </w:rPr>
            </w:pPr>
            <w:r>
              <w:rPr>
                <w:spacing w:val="-10"/>
                <w:w w:val="120"/>
                <w:sz w:val="12"/>
              </w:rPr>
              <w:t>3</w:t>
            </w:r>
          </w:p>
        </w:tc>
        <w:tc>
          <w:tcPr>
            <w:tcW w:w="919" w:type="dxa"/>
          </w:tcPr>
          <w:p>
            <w:pPr>
              <w:pStyle w:val="TableParagraph"/>
              <w:ind w:right="274"/>
              <w:jc w:val="right"/>
              <w:rPr>
                <w:sz w:val="12"/>
              </w:rPr>
            </w:pPr>
            <w:r>
              <w:rPr>
                <w:spacing w:val="-2"/>
                <w:w w:val="120"/>
                <w:sz w:val="12"/>
              </w:rPr>
              <w:t>958.24</w:t>
            </w:r>
          </w:p>
        </w:tc>
        <w:tc>
          <w:tcPr>
            <w:tcW w:w="784" w:type="dxa"/>
          </w:tcPr>
          <w:p>
            <w:pPr>
              <w:pStyle w:val="TableParagraph"/>
              <w:ind w:left="190"/>
              <w:rPr>
                <w:sz w:val="12"/>
              </w:rPr>
            </w:pPr>
            <w:r>
              <w:rPr>
                <w:spacing w:val="-10"/>
                <w:w w:val="120"/>
                <w:sz w:val="12"/>
              </w:rPr>
              <w:t>3</w:t>
            </w:r>
          </w:p>
        </w:tc>
        <w:tc>
          <w:tcPr>
            <w:tcW w:w="821" w:type="dxa"/>
          </w:tcPr>
          <w:p>
            <w:pPr>
              <w:pStyle w:val="TableParagraph"/>
              <w:ind w:right="216"/>
              <w:jc w:val="right"/>
              <w:rPr>
                <w:sz w:val="12"/>
              </w:rPr>
            </w:pPr>
            <w:r>
              <w:rPr>
                <w:spacing w:val="-2"/>
                <w:w w:val="120"/>
                <w:sz w:val="12"/>
              </w:rPr>
              <w:t>911.15</w:t>
            </w:r>
          </w:p>
        </w:tc>
        <w:tc>
          <w:tcPr>
            <w:tcW w:w="740" w:type="dxa"/>
          </w:tcPr>
          <w:p>
            <w:pPr>
              <w:pStyle w:val="TableParagraph"/>
              <w:ind w:left="187"/>
              <w:rPr>
                <w:sz w:val="12"/>
              </w:rPr>
            </w:pPr>
            <w:r>
              <w:rPr>
                <w:spacing w:val="-10"/>
                <w:w w:val="120"/>
                <w:sz w:val="12"/>
              </w:rPr>
              <w:t>4</w:t>
            </w:r>
          </w:p>
        </w:tc>
        <w:tc>
          <w:tcPr>
            <w:tcW w:w="787" w:type="dxa"/>
          </w:tcPr>
          <w:p>
            <w:pPr>
              <w:pStyle w:val="TableParagraph"/>
              <w:ind w:right="129"/>
              <w:jc w:val="right"/>
              <w:rPr>
                <w:b/>
                <w:sz w:val="12"/>
              </w:rPr>
            </w:pPr>
            <w:r>
              <w:rPr>
                <w:b/>
                <w:spacing w:val="-2"/>
                <w:w w:val="125"/>
                <w:sz w:val="12"/>
              </w:rPr>
              <w:t>810.04</w:t>
            </w:r>
          </w:p>
        </w:tc>
      </w:tr>
      <w:tr>
        <w:trPr>
          <w:trHeight w:val="206" w:hRule="atLeast"/>
        </w:trPr>
        <w:tc>
          <w:tcPr>
            <w:tcW w:w="829" w:type="dxa"/>
            <w:tcBorders>
              <w:bottom w:val="single" w:sz="4" w:space="0" w:color="000000"/>
            </w:tcBorders>
          </w:tcPr>
          <w:p>
            <w:pPr>
              <w:pStyle w:val="TableParagraph"/>
              <w:spacing w:line="240" w:lineRule="auto"/>
              <w:ind w:left="119"/>
              <w:rPr>
                <w:b/>
                <w:sz w:val="12"/>
              </w:rPr>
            </w:pPr>
            <w:r>
              <w:rPr>
                <w:b/>
                <w:spacing w:val="-5"/>
                <w:w w:val="115"/>
                <w:sz w:val="12"/>
              </w:rPr>
              <w:t>Ave</w:t>
            </w:r>
          </w:p>
        </w:tc>
        <w:tc>
          <w:tcPr>
            <w:tcW w:w="718" w:type="dxa"/>
            <w:tcBorders>
              <w:bottom w:val="single" w:sz="4" w:space="0" w:color="000000"/>
            </w:tcBorders>
          </w:tcPr>
          <w:p>
            <w:pPr>
              <w:pStyle w:val="TableParagraph"/>
              <w:spacing w:line="240" w:lineRule="auto"/>
              <w:ind w:left="196"/>
              <w:rPr>
                <w:sz w:val="12"/>
              </w:rPr>
            </w:pPr>
            <w:r>
              <w:rPr>
                <w:spacing w:val="-4"/>
                <w:w w:val="120"/>
                <w:sz w:val="12"/>
              </w:rPr>
              <w:t>3.38</w:t>
            </w:r>
          </w:p>
        </w:tc>
        <w:tc>
          <w:tcPr>
            <w:tcW w:w="873" w:type="dxa"/>
            <w:tcBorders>
              <w:bottom w:val="single" w:sz="4" w:space="0" w:color="000000"/>
            </w:tcBorders>
          </w:tcPr>
          <w:p>
            <w:pPr>
              <w:pStyle w:val="TableParagraph"/>
              <w:spacing w:line="240" w:lineRule="auto"/>
              <w:ind w:left="197"/>
              <w:rPr>
                <w:sz w:val="12"/>
              </w:rPr>
            </w:pPr>
            <w:r>
              <w:rPr>
                <w:spacing w:val="-2"/>
                <w:w w:val="120"/>
                <w:sz w:val="12"/>
              </w:rPr>
              <w:t>1106.00</w:t>
            </w:r>
          </w:p>
        </w:tc>
        <w:tc>
          <w:tcPr>
            <w:tcW w:w="741" w:type="dxa"/>
            <w:tcBorders>
              <w:bottom w:val="single" w:sz="4" w:space="0" w:color="000000"/>
            </w:tcBorders>
          </w:tcPr>
          <w:p>
            <w:pPr>
              <w:pStyle w:val="TableParagraph"/>
              <w:spacing w:line="240" w:lineRule="auto"/>
              <w:ind w:left="196"/>
              <w:rPr>
                <w:sz w:val="12"/>
              </w:rPr>
            </w:pPr>
            <w:r>
              <w:rPr>
                <w:spacing w:val="-4"/>
                <w:w w:val="120"/>
                <w:sz w:val="12"/>
              </w:rPr>
              <w:t>3.25</w:t>
            </w:r>
          </w:p>
        </w:tc>
        <w:tc>
          <w:tcPr>
            <w:tcW w:w="863" w:type="dxa"/>
            <w:tcBorders>
              <w:bottom w:val="single" w:sz="4" w:space="0" w:color="000000"/>
            </w:tcBorders>
          </w:tcPr>
          <w:p>
            <w:pPr>
              <w:pStyle w:val="TableParagraph"/>
              <w:spacing w:line="240" w:lineRule="auto"/>
              <w:ind w:left="185"/>
              <w:rPr>
                <w:sz w:val="12"/>
              </w:rPr>
            </w:pPr>
            <w:r>
              <w:rPr>
                <w:spacing w:val="-2"/>
                <w:w w:val="120"/>
                <w:sz w:val="12"/>
              </w:rPr>
              <w:t>1120.53</w:t>
            </w:r>
          </w:p>
        </w:tc>
        <w:tc>
          <w:tcPr>
            <w:tcW w:w="755" w:type="dxa"/>
            <w:tcBorders>
              <w:bottom w:val="single" w:sz="4" w:space="0" w:color="000000"/>
            </w:tcBorders>
          </w:tcPr>
          <w:p>
            <w:pPr>
              <w:pStyle w:val="TableParagraph"/>
              <w:spacing w:line="240" w:lineRule="auto"/>
              <w:ind w:left="194"/>
              <w:rPr>
                <w:sz w:val="12"/>
              </w:rPr>
            </w:pPr>
            <w:r>
              <w:rPr>
                <w:spacing w:val="-4"/>
                <w:w w:val="120"/>
                <w:sz w:val="12"/>
              </w:rPr>
              <w:t>3.25</w:t>
            </w:r>
          </w:p>
        </w:tc>
        <w:tc>
          <w:tcPr>
            <w:tcW w:w="849" w:type="dxa"/>
            <w:tcBorders>
              <w:bottom w:val="single" w:sz="4" w:space="0" w:color="000000"/>
            </w:tcBorders>
          </w:tcPr>
          <w:p>
            <w:pPr>
              <w:pStyle w:val="TableParagraph"/>
              <w:spacing w:line="240" w:lineRule="auto"/>
              <w:ind w:left="169"/>
              <w:rPr>
                <w:sz w:val="12"/>
              </w:rPr>
            </w:pPr>
            <w:r>
              <w:rPr>
                <w:spacing w:val="-2"/>
                <w:w w:val="120"/>
                <w:sz w:val="12"/>
              </w:rPr>
              <w:t>1119.24</w:t>
            </w:r>
          </w:p>
        </w:tc>
        <w:tc>
          <w:tcPr>
            <w:tcW w:w="734" w:type="dxa"/>
            <w:tcBorders>
              <w:bottom w:val="single" w:sz="4" w:space="0" w:color="000000"/>
            </w:tcBorders>
          </w:tcPr>
          <w:p>
            <w:pPr>
              <w:pStyle w:val="TableParagraph"/>
              <w:spacing w:line="240" w:lineRule="auto"/>
              <w:ind w:left="192"/>
              <w:rPr>
                <w:sz w:val="12"/>
              </w:rPr>
            </w:pPr>
            <w:r>
              <w:rPr>
                <w:spacing w:val="-4"/>
                <w:w w:val="120"/>
                <w:sz w:val="12"/>
              </w:rPr>
              <w:t>3.38</w:t>
            </w:r>
          </w:p>
        </w:tc>
        <w:tc>
          <w:tcPr>
            <w:tcW w:w="919" w:type="dxa"/>
            <w:tcBorders>
              <w:bottom w:val="single" w:sz="4" w:space="0" w:color="000000"/>
            </w:tcBorders>
          </w:tcPr>
          <w:p>
            <w:pPr>
              <w:pStyle w:val="TableParagraph"/>
              <w:spacing w:line="240" w:lineRule="auto"/>
              <w:ind w:left="176"/>
              <w:rPr>
                <w:sz w:val="12"/>
              </w:rPr>
            </w:pPr>
            <w:r>
              <w:rPr>
                <w:spacing w:val="-2"/>
                <w:w w:val="120"/>
                <w:sz w:val="12"/>
              </w:rPr>
              <w:t>1169.10</w:t>
            </w:r>
          </w:p>
        </w:tc>
        <w:tc>
          <w:tcPr>
            <w:tcW w:w="784" w:type="dxa"/>
            <w:tcBorders>
              <w:bottom w:val="single" w:sz="4" w:space="0" w:color="000000"/>
            </w:tcBorders>
          </w:tcPr>
          <w:p>
            <w:pPr>
              <w:pStyle w:val="TableParagraph"/>
              <w:spacing w:line="240" w:lineRule="auto"/>
              <w:ind w:left="190"/>
              <w:rPr>
                <w:sz w:val="12"/>
              </w:rPr>
            </w:pPr>
            <w:r>
              <w:rPr>
                <w:spacing w:val="-4"/>
                <w:w w:val="120"/>
                <w:sz w:val="12"/>
              </w:rPr>
              <w:t>4.75</w:t>
            </w:r>
          </w:p>
        </w:tc>
        <w:tc>
          <w:tcPr>
            <w:tcW w:w="821" w:type="dxa"/>
            <w:tcBorders>
              <w:bottom w:val="single" w:sz="4" w:space="0" w:color="000000"/>
            </w:tcBorders>
          </w:tcPr>
          <w:p>
            <w:pPr>
              <w:pStyle w:val="TableParagraph"/>
              <w:spacing w:line="240" w:lineRule="auto"/>
              <w:ind w:left="136"/>
              <w:rPr>
                <w:sz w:val="12"/>
              </w:rPr>
            </w:pPr>
            <w:r>
              <w:rPr>
                <w:spacing w:val="-2"/>
                <w:w w:val="120"/>
                <w:sz w:val="12"/>
              </w:rPr>
              <w:t>1095.80</w:t>
            </w:r>
          </w:p>
        </w:tc>
        <w:tc>
          <w:tcPr>
            <w:tcW w:w="740" w:type="dxa"/>
            <w:tcBorders>
              <w:bottom w:val="single" w:sz="4" w:space="0" w:color="000000"/>
            </w:tcBorders>
          </w:tcPr>
          <w:p>
            <w:pPr>
              <w:pStyle w:val="TableParagraph"/>
              <w:spacing w:line="240" w:lineRule="auto"/>
              <w:ind w:left="187"/>
              <w:rPr>
                <w:sz w:val="12"/>
              </w:rPr>
            </w:pPr>
            <w:r>
              <w:rPr>
                <w:spacing w:val="-4"/>
                <w:w w:val="120"/>
                <w:sz w:val="12"/>
              </w:rPr>
              <w:t>5.00</w:t>
            </w:r>
          </w:p>
        </w:tc>
        <w:tc>
          <w:tcPr>
            <w:tcW w:w="787" w:type="dxa"/>
            <w:tcBorders>
              <w:bottom w:val="single" w:sz="4" w:space="0" w:color="000000"/>
            </w:tcBorders>
          </w:tcPr>
          <w:p>
            <w:pPr>
              <w:pStyle w:val="TableParagraph"/>
              <w:spacing w:line="240" w:lineRule="auto"/>
              <w:ind w:right="129"/>
              <w:jc w:val="right"/>
              <w:rPr>
                <w:b/>
                <w:sz w:val="12"/>
              </w:rPr>
            </w:pPr>
            <w:r>
              <w:rPr>
                <w:b/>
                <w:spacing w:val="-2"/>
                <w:w w:val="125"/>
                <w:sz w:val="12"/>
              </w:rPr>
              <w:t>1033.50</w:t>
            </w:r>
          </w:p>
        </w:tc>
      </w:tr>
    </w:tbl>
    <w:p>
      <w:pPr>
        <w:pStyle w:val="BodyText"/>
        <w:spacing w:before="10"/>
        <w:rPr>
          <w:sz w:val="19"/>
        </w:rPr>
      </w:pPr>
    </w:p>
    <w:p>
      <w:pPr>
        <w:spacing w:after="0"/>
        <w:rPr>
          <w:sz w:val="19"/>
        </w:rPr>
        <w:sectPr>
          <w:headerReference w:type="default" r:id="rId42"/>
          <w:footerReference w:type="default" r:id="rId43"/>
          <w:pgSz w:w="11910" w:h="15880"/>
          <w:pgMar w:header="713" w:footer="544" w:top="1240" w:bottom="740" w:left="620" w:right="640"/>
        </w:sectPr>
      </w:pPr>
    </w:p>
    <w:p>
      <w:pPr>
        <w:pStyle w:val="BodyText"/>
        <w:spacing w:before="91"/>
        <w:ind w:left="131"/>
      </w:pPr>
      <w:r>
        <w:rPr/>
        <mc:AlternateContent>
          <mc:Choice Requires="wps">
            <w:drawing>
              <wp:anchor distT="0" distB="0" distL="0" distR="0" allowOverlap="1" layoutInCell="1" locked="0" behindDoc="0" simplePos="0" relativeHeight="15752704">
                <wp:simplePos x="0" y="0"/>
                <wp:positionH relativeFrom="page">
                  <wp:posOffset>439583</wp:posOffset>
                </wp:positionH>
                <wp:positionV relativeFrom="paragraph">
                  <wp:posOffset>209053</wp:posOffset>
                </wp:positionV>
                <wp:extent cx="3265170" cy="82423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3265170" cy="82423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2"/>
                              <w:gridCol w:w="349"/>
                              <w:gridCol w:w="302"/>
                              <w:gridCol w:w="302"/>
                              <w:gridCol w:w="302"/>
                              <w:gridCol w:w="302"/>
                              <w:gridCol w:w="302"/>
                              <w:gridCol w:w="302"/>
                              <w:gridCol w:w="302"/>
                              <w:gridCol w:w="302"/>
                              <w:gridCol w:w="302"/>
                              <w:gridCol w:w="302"/>
                              <w:gridCol w:w="305"/>
                            </w:tblGrid>
                            <w:tr>
                              <w:trPr>
                                <w:trHeight w:val="174" w:hRule="atLeast"/>
                              </w:trPr>
                              <w:tc>
                                <w:tcPr>
                                  <w:tcW w:w="1352" w:type="dxa"/>
                                  <w:tcBorders>
                                    <w:top w:val="single" w:sz="4" w:space="0" w:color="000000"/>
                                  </w:tcBorders>
                                </w:tcPr>
                                <w:p>
                                  <w:pPr>
                                    <w:pStyle w:val="TableParagraph"/>
                                    <w:tabs>
                                      <w:tab w:pos="675" w:val="left" w:leader="none"/>
                                    </w:tabs>
                                    <w:spacing w:line="155" w:lineRule="exact" w:before="0"/>
                                    <w:ind w:left="119"/>
                                    <w:rPr>
                                      <w:sz w:val="12"/>
                                    </w:rPr>
                                  </w:pPr>
                                  <w:r>
                                    <w:rPr>
                                      <w:i/>
                                      <w:w w:val="110"/>
                                      <w:sz w:val="12"/>
                                    </w:rPr>
                                    <w:t>X</w:t>
                                  </w:r>
                                  <w:r>
                                    <w:rPr>
                                      <w:i/>
                                      <w:w w:val="110"/>
                                      <w:sz w:val="12"/>
                                      <w:vertAlign w:val="superscript"/>
                                    </w:rPr>
                                    <w:t>t</w:t>
                                  </w:r>
                                  <w:r>
                                    <w:rPr>
                                      <w:rFonts w:ascii="Latin Modern Math" w:hAnsi="Latin Modern Math"/>
                                      <w:w w:val="110"/>
                                      <w:sz w:val="12"/>
                                      <w:vertAlign w:val="superscript"/>
                                    </w:rPr>
                                    <w:t>—</w:t>
                                  </w:r>
                                  <w:r>
                                    <w:rPr>
                                      <w:w w:val="110"/>
                                      <w:sz w:val="12"/>
                                      <w:vertAlign w:val="superscript"/>
                                    </w:rPr>
                                    <w:t>1</w:t>
                                  </w:r>
                                  <w:r>
                                    <w:rPr>
                                      <w:w w:val="110"/>
                                      <w:sz w:val="12"/>
                                      <w:vertAlign w:val="baseline"/>
                                    </w:rPr>
                                    <w:t> </w:t>
                                  </w:r>
                                  <w:r>
                                    <w:rPr>
                                      <w:rFonts w:ascii="LM Roman 10" w:hAnsi="LM Roman 10"/>
                                      <w:spacing w:val="-10"/>
                                      <w:w w:val="110"/>
                                      <w:sz w:val="12"/>
                                      <w:vertAlign w:val="baseline"/>
                                    </w:rPr>
                                    <w:t>:</w:t>
                                  </w:r>
                                  <w:r>
                                    <w:rPr>
                                      <w:rFonts w:ascii="LM Roman 10" w:hAnsi="LM Roman 10"/>
                                      <w:sz w:val="12"/>
                                      <w:vertAlign w:val="baseline"/>
                                    </w:rPr>
                                    <w:tab/>
                                  </w:r>
                                  <w:r>
                                    <w:rPr>
                                      <w:w w:val="115"/>
                                      <w:position w:val="1"/>
                                      <w:sz w:val="12"/>
                                      <w:vertAlign w:val="baseline"/>
                                    </w:rPr>
                                    <w:t>Route</w:t>
                                  </w:r>
                                  <w:r>
                                    <w:rPr>
                                      <w:spacing w:val="4"/>
                                      <w:w w:val="115"/>
                                      <w:position w:val="1"/>
                                      <w:sz w:val="12"/>
                                      <w:vertAlign w:val="baseline"/>
                                    </w:rPr>
                                    <w:t> </w:t>
                                  </w:r>
                                  <w:r>
                                    <w:rPr>
                                      <w:spacing w:val="-10"/>
                                      <w:w w:val="115"/>
                                      <w:position w:val="1"/>
                                      <w:sz w:val="12"/>
                                      <w:vertAlign w:val="baseline"/>
                                    </w:rPr>
                                    <w:t>1</w:t>
                                  </w:r>
                                </w:p>
                              </w:tc>
                              <w:tc>
                                <w:tcPr>
                                  <w:tcW w:w="349" w:type="dxa"/>
                                  <w:tcBorders>
                                    <w:top w:val="single" w:sz="4" w:space="0" w:color="000000"/>
                                  </w:tcBorders>
                                </w:tcPr>
                                <w:p>
                                  <w:pPr>
                                    <w:pStyle w:val="TableParagraph"/>
                                    <w:spacing w:before="18"/>
                                    <w:ind w:left="45"/>
                                    <w:jc w:val="center"/>
                                    <w:rPr>
                                      <w:b/>
                                      <w:sz w:val="12"/>
                                    </w:rPr>
                                  </w:pPr>
                                  <w:r>
                                    <w:rPr>
                                      <w:b/>
                                      <w:spacing w:val="-10"/>
                                      <w:w w:val="125"/>
                                      <w:sz w:val="12"/>
                                    </w:rPr>
                                    <w:t>5</w:t>
                                  </w:r>
                                </w:p>
                              </w:tc>
                              <w:tc>
                                <w:tcPr>
                                  <w:tcW w:w="302" w:type="dxa"/>
                                  <w:tcBorders>
                                    <w:top w:val="single" w:sz="4" w:space="0" w:color="000000"/>
                                  </w:tcBorders>
                                </w:tcPr>
                                <w:p>
                                  <w:pPr>
                                    <w:pStyle w:val="TableParagraph"/>
                                    <w:spacing w:before="18"/>
                                    <w:ind w:left="9" w:right="10"/>
                                    <w:jc w:val="center"/>
                                    <w:rPr>
                                      <w:b/>
                                      <w:sz w:val="12"/>
                                    </w:rPr>
                                  </w:pPr>
                                  <w:r>
                                    <w:rPr>
                                      <w:b/>
                                      <w:spacing w:val="-10"/>
                                      <w:w w:val="125"/>
                                      <w:sz w:val="12"/>
                                    </w:rPr>
                                    <w:t>0</w:t>
                                  </w:r>
                                </w:p>
                              </w:tc>
                              <w:tc>
                                <w:tcPr>
                                  <w:tcW w:w="302" w:type="dxa"/>
                                  <w:tcBorders>
                                    <w:top w:val="single" w:sz="4" w:space="0" w:color="000000"/>
                                  </w:tcBorders>
                                </w:tcPr>
                                <w:p>
                                  <w:pPr>
                                    <w:pStyle w:val="TableParagraph"/>
                                    <w:spacing w:before="18"/>
                                    <w:ind w:left="10" w:right="10"/>
                                    <w:jc w:val="center"/>
                                    <w:rPr>
                                      <w:b/>
                                      <w:sz w:val="12"/>
                                    </w:rPr>
                                  </w:pPr>
                                  <w:r>
                                    <w:rPr>
                                      <w:b/>
                                      <w:spacing w:val="-10"/>
                                      <w:w w:val="125"/>
                                      <w:sz w:val="12"/>
                                    </w:rPr>
                                    <w:t>1</w:t>
                                  </w:r>
                                </w:p>
                              </w:tc>
                              <w:tc>
                                <w:tcPr>
                                  <w:tcW w:w="302" w:type="dxa"/>
                                  <w:tcBorders>
                                    <w:top w:val="single" w:sz="4" w:space="0" w:color="000000"/>
                                  </w:tcBorders>
                                </w:tcPr>
                                <w:p>
                                  <w:pPr>
                                    <w:pStyle w:val="TableParagraph"/>
                                    <w:spacing w:before="18"/>
                                    <w:ind w:left="9" w:right="10"/>
                                    <w:jc w:val="center"/>
                                    <w:rPr>
                                      <w:b/>
                                      <w:sz w:val="12"/>
                                    </w:rPr>
                                  </w:pPr>
                                  <w:r>
                                    <w:rPr>
                                      <w:b/>
                                      <w:spacing w:val="-10"/>
                                      <w:w w:val="125"/>
                                      <w:sz w:val="12"/>
                                    </w:rPr>
                                    <w:t>3</w:t>
                                  </w:r>
                                </w:p>
                              </w:tc>
                              <w:tc>
                                <w:tcPr>
                                  <w:tcW w:w="302" w:type="dxa"/>
                                  <w:tcBorders>
                                    <w:top w:val="single" w:sz="4" w:space="0" w:color="000000"/>
                                  </w:tcBorders>
                                </w:tcPr>
                                <w:p>
                                  <w:pPr>
                                    <w:pStyle w:val="TableParagraph"/>
                                    <w:spacing w:before="18"/>
                                    <w:ind w:left="8" w:right="10"/>
                                    <w:jc w:val="center"/>
                                    <w:rPr>
                                      <w:b/>
                                      <w:sz w:val="12"/>
                                    </w:rPr>
                                  </w:pPr>
                                  <w:r>
                                    <w:rPr>
                                      <w:b/>
                                      <w:spacing w:val="-10"/>
                                      <w:w w:val="125"/>
                                      <w:sz w:val="12"/>
                                    </w:rPr>
                                    <w:t>4</w:t>
                                  </w:r>
                                </w:p>
                              </w:tc>
                              <w:tc>
                                <w:tcPr>
                                  <w:tcW w:w="302" w:type="dxa"/>
                                  <w:tcBorders>
                                    <w:top w:val="single" w:sz="4" w:space="0" w:color="000000"/>
                                  </w:tcBorders>
                                </w:tcPr>
                                <w:p>
                                  <w:pPr>
                                    <w:pStyle w:val="TableParagraph"/>
                                    <w:spacing w:before="18"/>
                                    <w:ind w:left="7" w:right="10"/>
                                    <w:jc w:val="center"/>
                                    <w:rPr>
                                      <w:b/>
                                      <w:sz w:val="12"/>
                                    </w:rPr>
                                  </w:pPr>
                                  <w:r>
                                    <w:rPr>
                                      <w:b/>
                                      <w:spacing w:val="-10"/>
                                      <w:w w:val="125"/>
                                      <w:sz w:val="12"/>
                                    </w:rPr>
                                    <w:t>0</w:t>
                                  </w:r>
                                </w:p>
                              </w:tc>
                              <w:tc>
                                <w:tcPr>
                                  <w:tcW w:w="302" w:type="dxa"/>
                                  <w:tcBorders>
                                    <w:top w:val="single" w:sz="4" w:space="0" w:color="000000"/>
                                  </w:tcBorders>
                                </w:tcPr>
                                <w:p>
                                  <w:pPr>
                                    <w:pStyle w:val="TableParagraph"/>
                                    <w:spacing w:before="18"/>
                                    <w:ind w:left="7" w:right="10"/>
                                    <w:jc w:val="center"/>
                                    <w:rPr>
                                      <w:b/>
                                      <w:sz w:val="12"/>
                                    </w:rPr>
                                  </w:pPr>
                                  <w:r>
                                    <w:rPr>
                                      <w:b/>
                                      <w:spacing w:val="-10"/>
                                      <w:w w:val="125"/>
                                      <w:sz w:val="12"/>
                                    </w:rPr>
                                    <w:t>6</w:t>
                                  </w:r>
                                </w:p>
                              </w:tc>
                              <w:tc>
                                <w:tcPr>
                                  <w:tcW w:w="302" w:type="dxa"/>
                                  <w:tcBorders>
                                    <w:top w:val="single" w:sz="4" w:space="0" w:color="000000"/>
                                  </w:tcBorders>
                                </w:tcPr>
                                <w:p>
                                  <w:pPr>
                                    <w:pStyle w:val="TableParagraph"/>
                                    <w:spacing w:before="18"/>
                                    <w:ind w:left="6" w:right="10"/>
                                    <w:jc w:val="center"/>
                                    <w:rPr>
                                      <w:b/>
                                      <w:sz w:val="12"/>
                                    </w:rPr>
                                  </w:pPr>
                                  <w:r>
                                    <w:rPr>
                                      <w:b/>
                                      <w:spacing w:val="-10"/>
                                      <w:w w:val="125"/>
                                      <w:sz w:val="12"/>
                                    </w:rPr>
                                    <w:t>8</w:t>
                                  </w:r>
                                </w:p>
                              </w:tc>
                              <w:tc>
                                <w:tcPr>
                                  <w:tcW w:w="302" w:type="dxa"/>
                                  <w:tcBorders>
                                    <w:top w:val="single" w:sz="4" w:space="0" w:color="000000"/>
                                  </w:tcBorders>
                                </w:tcPr>
                                <w:p>
                                  <w:pPr>
                                    <w:pStyle w:val="TableParagraph"/>
                                    <w:spacing w:before="18"/>
                                    <w:ind w:left="2" w:right="10"/>
                                    <w:jc w:val="center"/>
                                    <w:rPr>
                                      <w:sz w:val="12"/>
                                    </w:rPr>
                                  </w:pPr>
                                  <w:r>
                                    <w:rPr>
                                      <w:spacing w:val="-10"/>
                                      <w:w w:val="120"/>
                                      <w:sz w:val="12"/>
                                    </w:rPr>
                                    <w:t>0</w:t>
                                  </w:r>
                                </w:p>
                              </w:tc>
                              <w:tc>
                                <w:tcPr>
                                  <w:tcW w:w="302" w:type="dxa"/>
                                  <w:tcBorders>
                                    <w:top w:val="single" w:sz="4" w:space="0" w:color="000000"/>
                                  </w:tcBorders>
                                </w:tcPr>
                                <w:p>
                                  <w:pPr>
                                    <w:pStyle w:val="TableParagraph"/>
                                    <w:spacing w:before="18"/>
                                    <w:ind w:left="1" w:right="10"/>
                                    <w:jc w:val="center"/>
                                    <w:rPr>
                                      <w:sz w:val="12"/>
                                    </w:rPr>
                                  </w:pPr>
                                  <w:r>
                                    <w:rPr>
                                      <w:spacing w:val="-10"/>
                                      <w:w w:val="120"/>
                                      <w:sz w:val="12"/>
                                    </w:rPr>
                                    <w:t>7</w:t>
                                  </w:r>
                                </w:p>
                              </w:tc>
                              <w:tc>
                                <w:tcPr>
                                  <w:tcW w:w="302" w:type="dxa"/>
                                  <w:tcBorders>
                                    <w:top w:val="single" w:sz="4" w:space="0" w:color="000000"/>
                                  </w:tcBorders>
                                </w:tcPr>
                                <w:p>
                                  <w:pPr>
                                    <w:pStyle w:val="TableParagraph"/>
                                    <w:spacing w:before="18"/>
                                    <w:ind w:right="10"/>
                                    <w:jc w:val="center"/>
                                    <w:rPr>
                                      <w:sz w:val="12"/>
                                    </w:rPr>
                                  </w:pPr>
                                  <w:r>
                                    <w:rPr>
                                      <w:spacing w:val="-10"/>
                                      <w:w w:val="120"/>
                                      <w:sz w:val="12"/>
                                    </w:rPr>
                                    <w:t>2</w:t>
                                  </w:r>
                                </w:p>
                              </w:tc>
                              <w:tc>
                                <w:tcPr>
                                  <w:tcW w:w="305" w:type="dxa"/>
                                  <w:tcBorders>
                                    <w:top w:val="single" w:sz="4" w:space="0" w:color="000000"/>
                                  </w:tcBorders>
                                </w:tcPr>
                                <w:p>
                                  <w:pPr>
                                    <w:pStyle w:val="TableParagraph"/>
                                    <w:spacing w:before="18"/>
                                    <w:ind w:right="13"/>
                                    <w:jc w:val="center"/>
                                    <w:rPr>
                                      <w:sz w:val="12"/>
                                    </w:rPr>
                                  </w:pPr>
                                  <w:r>
                                    <w:rPr>
                                      <w:spacing w:val="-10"/>
                                      <w:w w:val="120"/>
                                      <w:sz w:val="12"/>
                                    </w:rPr>
                                    <w:t>0</w:t>
                                  </w:r>
                                </w:p>
                              </w:tc>
                            </w:tr>
                            <w:tr>
                              <w:trPr>
                                <w:trHeight w:val="171" w:hRule="atLeast"/>
                              </w:trPr>
                              <w:tc>
                                <w:tcPr>
                                  <w:tcW w:w="1352" w:type="dxa"/>
                                </w:tcPr>
                                <w:p>
                                  <w:pPr>
                                    <w:pStyle w:val="TableParagraph"/>
                                    <w:ind w:right="233"/>
                                    <w:jc w:val="right"/>
                                    <w:rPr>
                                      <w:sz w:val="12"/>
                                    </w:rPr>
                                  </w:pPr>
                                  <w:r>
                                    <w:rPr>
                                      <w:w w:val="115"/>
                                      <w:sz w:val="12"/>
                                    </w:rPr>
                                    <w:t>Route</w:t>
                                  </w:r>
                                  <w:r>
                                    <w:rPr>
                                      <w:spacing w:val="4"/>
                                      <w:w w:val="115"/>
                                      <w:sz w:val="12"/>
                                    </w:rPr>
                                    <w:t> </w:t>
                                  </w:r>
                                  <w:r>
                                    <w:rPr>
                                      <w:spacing w:val="-10"/>
                                      <w:w w:val="115"/>
                                      <w:sz w:val="12"/>
                                    </w:rPr>
                                    <w:t>2</w:t>
                                  </w:r>
                                </w:p>
                              </w:tc>
                              <w:tc>
                                <w:tcPr>
                                  <w:tcW w:w="349"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5" w:type="dxa"/>
                                </w:tcPr>
                                <w:p>
                                  <w:pPr>
                                    <w:pStyle w:val="TableParagraph"/>
                                    <w:spacing w:line="240" w:lineRule="auto" w:before="0"/>
                                    <w:rPr>
                                      <w:sz w:val="10"/>
                                    </w:rPr>
                                  </w:pPr>
                                </w:p>
                              </w:tc>
                            </w:tr>
                            <w:tr>
                              <w:trPr>
                                <w:trHeight w:val="171" w:hRule="atLeast"/>
                              </w:trPr>
                              <w:tc>
                                <w:tcPr>
                                  <w:tcW w:w="1352" w:type="dxa"/>
                                </w:tcPr>
                                <w:p>
                                  <w:pPr>
                                    <w:pStyle w:val="TableParagraph"/>
                                    <w:ind w:right="233"/>
                                    <w:jc w:val="right"/>
                                    <w:rPr>
                                      <w:sz w:val="12"/>
                                    </w:rPr>
                                  </w:pPr>
                                  <w:r>
                                    <w:rPr>
                                      <w:w w:val="115"/>
                                      <w:sz w:val="12"/>
                                    </w:rPr>
                                    <w:t>Route</w:t>
                                  </w:r>
                                  <w:r>
                                    <w:rPr>
                                      <w:spacing w:val="4"/>
                                      <w:w w:val="115"/>
                                      <w:sz w:val="12"/>
                                    </w:rPr>
                                    <w:t> </w:t>
                                  </w:r>
                                  <w:r>
                                    <w:rPr>
                                      <w:spacing w:val="-10"/>
                                      <w:w w:val="115"/>
                                      <w:sz w:val="12"/>
                                    </w:rPr>
                                    <w:t>3</w:t>
                                  </w:r>
                                </w:p>
                              </w:tc>
                              <w:tc>
                                <w:tcPr>
                                  <w:tcW w:w="349"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5" w:type="dxa"/>
                                </w:tcPr>
                                <w:p>
                                  <w:pPr>
                                    <w:pStyle w:val="TableParagraph"/>
                                    <w:spacing w:line="240" w:lineRule="auto" w:before="0"/>
                                    <w:rPr>
                                      <w:sz w:val="10"/>
                                    </w:rPr>
                                  </w:pPr>
                                </w:p>
                              </w:tc>
                            </w:tr>
                            <w:tr>
                              <w:trPr>
                                <w:trHeight w:val="171" w:hRule="atLeast"/>
                              </w:trPr>
                              <w:tc>
                                <w:tcPr>
                                  <w:tcW w:w="1352" w:type="dxa"/>
                                </w:tcPr>
                                <w:p>
                                  <w:pPr>
                                    <w:pStyle w:val="TableParagraph"/>
                                    <w:ind w:right="158"/>
                                    <w:jc w:val="right"/>
                                    <w:rPr>
                                      <w:b/>
                                      <w:sz w:val="12"/>
                                    </w:rPr>
                                  </w:pPr>
                                  <w:r>
                                    <w:rPr>
                                      <w:w w:val="115"/>
                                      <w:sz w:val="12"/>
                                    </w:rPr>
                                    <w:t>Route</w:t>
                                  </w:r>
                                  <w:r>
                                    <w:rPr>
                                      <w:spacing w:val="3"/>
                                      <w:w w:val="120"/>
                                      <w:sz w:val="12"/>
                                    </w:rPr>
                                    <w:t> </w:t>
                                  </w:r>
                                  <w:r>
                                    <w:rPr>
                                      <w:spacing w:val="-5"/>
                                      <w:w w:val="120"/>
                                      <w:sz w:val="12"/>
                                    </w:rPr>
                                    <w:t>4</w:t>
                                  </w:r>
                                  <w:r>
                                    <w:rPr>
                                      <w:b/>
                                      <w:spacing w:val="-5"/>
                                      <w:w w:val="120"/>
                                      <w:sz w:val="12"/>
                                    </w:rPr>
                                    <w:t>0</w:t>
                                  </w:r>
                                </w:p>
                              </w:tc>
                              <w:tc>
                                <w:tcPr>
                                  <w:tcW w:w="349"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5" w:type="dxa"/>
                                </w:tcPr>
                                <w:p>
                                  <w:pPr>
                                    <w:pStyle w:val="TableParagraph"/>
                                    <w:spacing w:line="240" w:lineRule="auto" w:before="0"/>
                                    <w:rPr>
                                      <w:sz w:val="10"/>
                                    </w:rPr>
                                  </w:pPr>
                                </w:p>
                              </w:tc>
                            </w:tr>
                            <w:tr>
                              <w:trPr>
                                <w:trHeight w:val="171" w:hRule="atLeast"/>
                              </w:trPr>
                              <w:tc>
                                <w:tcPr>
                                  <w:tcW w:w="1352" w:type="dxa"/>
                                </w:tcPr>
                                <w:p>
                                  <w:pPr>
                                    <w:pStyle w:val="TableParagraph"/>
                                    <w:tabs>
                                      <w:tab w:pos="675" w:val="left" w:leader="none"/>
                                    </w:tabs>
                                    <w:spacing w:line="152" w:lineRule="exact" w:before="0"/>
                                    <w:ind w:left="119"/>
                                    <w:rPr>
                                      <w:sz w:val="12"/>
                                    </w:rPr>
                                  </w:pPr>
                                  <w:r>
                                    <w:rPr>
                                      <w:i/>
                                      <w:w w:val="115"/>
                                      <w:sz w:val="12"/>
                                    </w:rPr>
                                    <w:t>X</w:t>
                                  </w:r>
                                  <w:r>
                                    <w:rPr>
                                      <w:i/>
                                      <w:w w:val="115"/>
                                      <w:sz w:val="12"/>
                                      <w:vertAlign w:val="superscript"/>
                                    </w:rPr>
                                    <w:t>t</w:t>
                                  </w:r>
                                  <w:r>
                                    <w:rPr>
                                      <w:i/>
                                      <w:spacing w:val="41"/>
                                      <w:w w:val="115"/>
                                      <w:sz w:val="12"/>
                                      <w:vertAlign w:val="baseline"/>
                                    </w:rPr>
                                    <w:t>  </w:t>
                                  </w:r>
                                  <w:r>
                                    <w:rPr>
                                      <w:rFonts w:ascii="LM Roman 10"/>
                                      <w:spacing w:val="-12"/>
                                      <w:w w:val="115"/>
                                      <w:sz w:val="12"/>
                                      <w:vertAlign w:val="baseline"/>
                                    </w:rPr>
                                    <w:t>:</w:t>
                                  </w:r>
                                  <w:r>
                                    <w:rPr>
                                      <w:rFonts w:ascii="LM Roman 10"/>
                                      <w:sz w:val="12"/>
                                      <w:vertAlign w:val="baseline"/>
                                    </w:rPr>
                                    <w:tab/>
                                  </w:r>
                                  <w:r>
                                    <w:rPr>
                                      <w:w w:val="115"/>
                                      <w:sz w:val="12"/>
                                      <w:vertAlign w:val="baseline"/>
                                    </w:rPr>
                                    <w:t>Route</w:t>
                                  </w:r>
                                  <w:r>
                                    <w:rPr>
                                      <w:spacing w:val="4"/>
                                      <w:w w:val="115"/>
                                      <w:sz w:val="12"/>
                                      <w:vertAlign w:val="baseline"/>
                                    </w:rPr>
                                    <w:t> </w:t>
                                  </w:r>
                                  <w:r>
                                    <w:rPr>
                                      <w:spacing w:val="-10"/>
                                      <w:w w:val="115"/>
                                      <w:sz w:val="12"/>
                                      <w:vertAlign w:val="baseline"/>
                                    </w:rPr>
                                    <w:t>1</w:t>
                                  </w:r>
                                </w:p>
                              </w:tc>
                              <w:tc>
                                <w:tcPr>
                                  <w:tcW w:w="349" w:type="dxa"/>
                                </w:tcPr>
                                <w:p>
                                  <w:pPr>
                                    <w:pStyle w:val="TableParagraph"/>
                                    <w:spacing w:line="137" w:lineRule="exact"/>
                                    <w:ind w:left="45"/>
                                    <w:jc w:val="center"/>
                                    <w:rPr>
                                      <w:b/>
                                      <w:sz w:val="12"/>
                                    </w:rPr>
                                  </w:pPr>
                                  <w:r>
                                    <w:rPr>
                                      <w:b/>
                                      <w:spacing w:val="-10"/>
                                      <w:w w:val="125"/>
                                      <w:sz w:val="12"/>
                                    </w:rPr>
                                    <w:t>4</w:t>
                                  </w:r>
                                </w:p>
                              </w:tc>
                              <w:tc>
                                <w:tcPr>
                                  <w:tcW w:w="302" w:type="dxa"/>
                                </w:tcPr>
                                <w:p>
                                  <w:pPr>
                                    <w:pStyle w:val="TableParagraph"/>
                                    <w:spacing w:line="137" w:lineRule="exact"/>
                                    <w:ind w:left="9" w:right="10"/>
                                    <w:jc w:val="center"/>
                                    <w:rPr>
                                      <w:b/>
                                      <w:sz w:val="12"/>
                                    </w:rPr>
                                  </w:pPr>
                                  <w:r>
                                    <w:rPr>
                                      <w:b/>
                                      <w:spacing w:val="-10"/>
                                      <w:w w:val="125"/>
                                      <w:sz w:val="12"/>
                                    </w:rPr>
                                    <w:t>3</w:t>
                                  </w:r>
                                </w:p>
                              </w:tc>
                              <w:tc>
                                <w:tcPr>
                                  <w:tcW w:w="302" w:type="dxa"/>
                                </w:tcPr>
                                <w:p>
                                  <w:pPr>
                                    <w:pStyle w:val="TableParagraph"/>
                                    <w:spacing w:line="137" w:lineRule="exact"/>
                                    <w:ind w:left="10" w:right="10"/>
                                    <w:jc w:val="center"/>
                                    <w:rPr>
                                      <w:b/>
                                      <w:sz w:val="12"/>
                                    </w:rPr>
                                  </w:pPr>
                                  <w:r>
                                    <w:rPr>
                                      <w:b/>
                                      <w:spacing w:val="-10"/>
                                      <w:w w:val="125"/>
                                      <w:sz w:val="12"/>
                                    </w:rPr>
                                    <w:t>5</w:t>
                                  </w:r>
                                </w:p>
                              </w:tc>
                              <w:tc>
                                <w:tcPr>
                                  <w:tcW w:w="302" w:type="dxa"/>
                                </w:tcPr>
                                <w:p>
                                  <w:pPr>
                                    <w:pStyle w:val="TableParagraph"/>
                                    <w:spacing w:line="137" w:lineRule="exact"/>
                                    <w:ind w:left="9" w:right="10"/>
                                    <w:jc w:val="center"/>
                                    <w:rPr>
                                      <w:b/>
                                      <w:sz w:val="12"/>
                                    </w:rPr>
                                  </w:pPr>
                                  <w:r>
                                    <w:rPr>
                                      <w:b/>
                                      <w:spacing w:val="-10"/>
                                      <w:w w:val="125"/>
                                      <w:sz w:val="12"/>
                                    </w:rPr>
                                    <w:t>2</w:t>
                                  </w:r>
                                </w:p>
                              </w:tc>
                              <w:tc>
                                <w:tcPr>
                                  <w:tcW w:w="302" w:type="dxa"/>
                                </w:tcPr>
                                <w:p>
                                  <w:pPr>
                                    <w:pStyle w:val="TableParagraph"/>
                                    <w:spacing w:line="137" w:lineRule="exact"/>
                                    <w:ind w:left="8" w:right="10"/>
                                    <w:jc w:val="center"/>
                                    <w:rPr>
                                      <w:b/>
                                      <w:sz w:val="12"/>
                                    </w:rPr>
                                  </w:pPr>
                                  <w:r>
                                    <w:rPr>
                                      <w:b/>
                                      <w:spacing w:val="-10"/>
                                      <w:w w:val="125"/>
                                      <w:sz w:val="12"/>
                                    </w:rPr>
                                    <w:t>0</w:t>
                                  </w:r>
                                </w:p>
                              </w:tc>
                              <w:tc>
                                <w:tcPr>
                                  <w:tcW w:w="302" w:type="dxa"/>
                                </w:tcPr>
                                <w:p>
                                  <w:pPr>
                                    <w:pStyle w:val="TableParagraph"/>
                                    <w:spacing w:line="137" w:lineRule="exact"/>
                                    <w:ind w:left="7" w:right="10"/>
                                    <w:jc w:val="center"/>
                                    <w:rPr>
                                      <w:b/>
                                      <w:sz w:val="12"/>
                                    </w:rPr>
                                  </w:pPr>
                                  <w:r>
                                    <w:rPr>
                                      <w:b/>
                                      <w:spacing w:val="-10"/>
                                      <w:w w:val="125"/>
                                      <w:sz w:val="12"/>
                                    </w:rPr>
                                    <w:t>8</w:t>
                                  </w:r>
                                </w:p>
                              </w:tc>
                              <w:tc>
                                <w:tcPr>
                                  <w:tcW w:w="302" w:type="dxa"/>
                                </w:tcPr>
                                <w:p>
                                  <w:pPr>
                                    <w:pStyle w:val="TableParagraph"/>
                                    <w:spacing w:line="137" w:lineRule="exact"/>
                                    <w:ind w:left="7" w:right="10"/>
                                    <w:jc w:val="center"/>
                                    <w:rPr>
                                      <w:b/>
                                      <w:sz w:val="12"/>
                                    </w:rPr>
                                  </w:pPr>
                                  <w:r>
                                    <w:rPr>
                                      <w:b/>
                                      <w:spacing w:val="-10"/>
                                      <w:w w:val="125"/>
                                      <w:sz w:val="12"/>
                                    </w:rPr>
                                    <w:t>0</w:t>
                                  </w:r>
                                </w:p>
                              </w:tc>
                              <w:tc>
                                <w:tcPr>
                                  <w:tcW w:w="302" w:type="dxa"/>
                                </w:tcPr>
                                <w:p>
                                  <w:pPr>
                                    <w:pStyle w:val="TableParagraph"/>
                                    <w:spacing w:line="137" w:lineRule="exact"/>
                                    <w:ind w:left="6" w:right="10"/>
                                    <w:jc w:val="center"/>
                                    <w:rPr>
                                      <w:b/>
                                      <w:sz w:val="12"/>
                                    </w:rPr>
                                  </w:pPr>
                                  <w:r>
                                    <w:rPr>
                                      <w:b/>
                                      <w:spacing w:val="-10"/>
                                      <w:w w:val="125"/>
                                      <w:sz w:val="12"/>
                                    </w:rPr>
                                    <w:t>7</w:t>
                                  </w:r>
                                </w:p>
                              </w:tc>
                              <w:tc>
                                <w:tcPr>
                                  <w:tcW w:w="302" w:type="dxa"/>
                                </w:tcPr>
                                <w:p>
                                  <w:pPr>
                                    <w:pStyle w:val="TableParagraph"/>
                                    <w:spacing w:line="137" w:lineRule="exact"/>
                                    <w:ind w:left="5" w:right="10"/>
                                    <w:jc w:val="center"/>
                                    <w:rPr>
                                      <w:b/>
                                      <w:sz w:val="12"/>
                                    </w:rPr>
                                  </w:pPr>
                                  <w:r>
                                    <w:rPr>
                                      <w:b/>
                                      <w:spacing w:val="-10"/>
                                      <w:w w:val="125"/>
                                      <w:sz w:val="12"/>
                                    </w:rPr>
                                    <w:t>6</w:t>
                                  </w:r>
                                </w:p>
                              </w:tc>
                              <w:tc>
                                <w:tcPr>
                                  <w:tcW w:w="302" w:type="dxa"/>
                                </w:tcPr>
                                <w:p>
                                  <w:pPr>
                                    <w:pStyle w:val="TableParagraph"/>
                                    <w:spacing w:line="137" w:lineRule="exact"/>
                                    <w:ind w:left="4" w:right="10"/>
                                    <w:jc w:val="center"/>
                                    <w:rPr>
                                      <w:b/>
                                      <w:sz w:val="12"/>
                                    </w:rPr>
                                  </w:pPr>
                                  <w:r>
                                    <w:rPr>
                                      <w:b/>
                                      <w:spacing w:val="-10"/>
                                      <w:w w:val="125"/>
                                      <w:sz w:val="12"/>
                                    </w:rPr>
                                    <w:t>1</w:t>
                                  </w:r>
                                </w:p>
                              </w:tc>
                              <w:tc>
                                <w:tcPr>
                                  <w:tcW w:w="302" w:type="dxa"/>
                                </w:tcPr>
                                <w:p>
                                  <w:pPr>
                                    <w:pStyle w:val="TableParagraph"/>
                                    <w:spacing w:line="137" w:lineRule="exact"/>
                                    <w:ind w:left="3" w:right="10"/>
                                    <w:jc w:val="center"/>
                                    <w:rPr>
                                      <w:b/>
                                      <w:sz w:val="12"/>
                                    </w:rPr>
                                  </w:pPr>
                                  <w:r>
                                    <w:rPr>
                                      <w:b/>
                                      <w:spacing w:val="-10"/>
                                      <w:w w:val="125"/>
                                      <w:sz w:val="12"/>
                                    </w:rPr>
                                    <w:t>0</w:t>
                                  </w:r>
                                </w:p>
                              </w:tc>
                              <w:tc>
                                <w:tcPr>
                                  <w:tcW w:w="305" w:type="dxa"/>
                                </w:tcPr>
                                <w:p>
                                  <w:pPr>
                                    <w:pStyle w:val="TableParagraph"/>
                                    <w:spacing w:line="240" w:lineRule="auto" w:before="0"/>
                                    <w:rPr>
                                      <w:sz w:val="10"/>
                                    </w:rPr>
                                  </w:pPr>
                                </w:p>
                              </w:tc>
                            </w:tr>
                            <w:tr>
                              <w:trPr>
                                <w:trHeight w:val="171" w:hRule="atLeast"/>
                              </w:trPr>
                              <w:tc>
                                <w:tcPr>
                                  <w:tcW w:w="1352" w:type="dxa"/>
                                </w:tcPr>
                                <w:p>
                                  <w:pPr>
                                    <w:pStyle w:val="TableParagraph"/>
                                    <w:ind w:right="233"/>
                                    <w:jc w:val="right"/>
                                    <w:rPr>
                                      <w:sz w:val="12"/>
                                    </w:rPr>
                                  </w:pPr>
                                  <w:r>
                                    <w:rPr>
                                      <w:w w:val="115"/>
                                      <w:sz w:val="12"/>
                                    </w:rPr>
                                    <w:t>Route</w:t>
                                  </w:r>
                                  <w:r>
                                    <w:rPr>
                                      <w:spacing w:val="4"/>
                                      <w:w w:val="115"/>
                                      <w:sz w:val="12"/>
                                    </w:rPr>
                                    <w:t> </w:t>
                                  </w:r>
                                  <w:r>
                                    <w:rPr>
                                      <w:spacing w:val="-10"/>
                                      <w:w w:val="115"/>
                                      <w:sz w:val="12"/>
                                    </w:rPr>
                                    <w:t>2</w:t>
                                  </w:r>
                                </w:p>
                              </w:tc>
                              <w:tc>
                                <w:tcPr>
                                  <w:tcW w:w="349"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5" w:type="dxa"/>
                                </w:tcPr>
                                <w:p>
                                  <w:pPr>
                                    <w:pStyle w:val="TableParagraph"/>
                                    <w:spacing w:line="240" w:lineRule="auto" w:before="0"/>
                                    <w:rPr>
                                      <w:sz w:val="10"/>
                                    </w:rPr>
                                  </w:pPr>
                                </w:p>
                              </w:tc>
                            </w:tr>
                            <w:tr>
                              <w:trPr>
                                <w:trHeight w:val="249" w:hRule="atLeast"/>
                              </w:trPr>
                              <w:tc>
                                <w:tcPr>
                                  <w:tcW w:w="1352" w:type="dxa"/>
                                  <w:tcBorders>
                                    <w:bottom w:val="single" w:sz="4" w:space="0" w:color="000000"/>
                                  </w:tcBorders>
                                </w:tcPr>
                                <w:p>
                                  <w:pPr>
                                    <w:pStyle w:val="TableParagraph"/>
                                    <w:spacing w:line="240" w:lineRule="auto"/>
                                    <w:ind w:right="158"/>
                                    <w:jc w:val="right"/>
                                    <w:rPr>
                                      <w:b/>
                                      <w:sz w:val="12"/>
                                    </w:rPr>
                                  </w:pPr>
                                  <w:r>
                                    <w:rPr>
                                      <w:w w:val="115"/>
                                      <w:sz w:val="12"/>
                                    </w:rPr>
                                    <w:t>Route</w:t>
                                  </w:r>
                                  <w:r>
                                    <w:rPr>
                                      <w:spacing w:val="3"/>
                                      <w:w w:val="120"/>
                                      <w:sz w:val="12"/>
                                    </w:rPr>
                                    <w:t> </w:t>
                                  </w:r>
                                  <w:r>
                                    <w:rPr>
                                      <w:spacing w:val="-5"/>
                                      <w:w w:val="120"/>
                                      <w:sz w:val="12"/>
                                    </w:rPr>
                                    <w:t>3</w:t>
                                  </w:r>
                                  <w:r>
                                    <w:rPr>
                                      <w:b/>
                                      <w:spacing w:val="-5"/>
                                      <w:w w:val="120"/>
                                      <w:sz w:val="12"/>
                                    </w:rPr>
                                    <w:t>0</w:t>
                                  </w:r>
                                </w:p>
                              </w:tc>
                              <w:tc>
                                <w:tcPr>
                                  <w:tcW w:w="349" w:type="dxa"/>
                                  <w:tcBorders>
                                    <w:bottom w:val="single" w:sz="4" w:space="0" w:color="000000"/>
                                  </w:tcBorders>
                                </w:tcPr>
                                <w:p>
                                  <w:pPr>
                                    <w:pStyle w:val="TableParagraph"/>
                                    <w:spacing w:line="240" w:lineRule="auto" w:before="0"/>
                                    <w:rPr>
                                      <w:sz w:val="12"/>
                                    </w:rPr>
                                  </w:pPr>
                                </w:p>
                              </w:tc>
                              <w:tc>
                                <w:tcPr>
                                  <w:tcW w:w="302" w:type="dxa"/>
                                  <w:tcBorders>
                                    <w:bottom w:val="single" w:sz="4" w:space="0" w:color="000000"/>
                                  </w:tcBorders>
                                </w:tcPr>
                                <w:p>
                                  <w:pPr>
                                    <w:pStyle w:val="TableParagraph"/>
                                    <w:spacing w:line="240" w:lineRule="auto" w:before="0"/>
                                    <w:rPr>
                                      <w:sz w:val="12"/>
                                    </w:rPr>
                                  </w:pPr>
                                </w:p>
                              </w:tc>
                              <w:tc>
                                <w:tcPr>
                                  <w:tcW w:w="302" w:type="dxa"/>
                                  <w:tcBorders>
                                    <w:bottom w:val="single" w:sz="4" w:space="0" w:color="000000"/>
                                  </w:tcBorders>
                                </w:tcPr>
                                <w:p>
                                  <w:pPr>
                                    <w:pStyle w:val="TableParagraph"/>
                                    <w:spacing w:line="240" w:lineRule="auto" w:before="0"/>
                                    <w:rPr>
                                      <w:sz w:val="12"/>
                                    </w:rPr>
                                  </w:pPr>
                                </w:p>
                              </w:tc>
                              <w:tc>
                                <w:tcPr>
                                  <w:tcW w:w="302" w:type="dxa"/>
                                  <w:tcBorders>
                                    <w:bottom w:val="single" w:sz="4" w:space="0" w:color="000000"/>
                                  </w:tcBorders>
                                </w:tcPr>
                                <w:p>
                                  <w:pPr>
                                    <w:pStyle w:val="TableParagraph"/>
                                    <w:spacing w:line="240" w:lineRule="auto" w:before="0"/>
                                    <w:rPr>
                                      <w:sz w:val="12"/>
                                    </w:rPr>
                                  </w:pPr>
                                </w:p>
                              </w:tc>
                              <w:tc>
                                <w:tcPr>
                                  <w:tcW w:w="302" w:type="dxa"/>
                                  <w:tcBorders>
                                    <w:bottom w:val="single" w:sz="4" w:space="0" w:color="000000"/>
                                  </w:tcBorders>
                                </w:tcPr>
                                <w:p>
                                  <w:pPr>
                                    <w:pStyle w:val="TableParagraph"/>
                                    <w:spacing w:line="240" w:lineRule="auto" w:before="0"/>
                                    <w:rPr>
                                      <w:sz w:val="12"/>
                                    </w:rPr>
                                  </w:pPr>
                                </w:p>
                              </w:tc>
                              <w:tc>
                                <w:tcPr>
                                  <w:tcW w:w="302" w:type="dxa"/>
                                  <w:tcBorders>
                                    <w:bottom w:val="single" w:sz="4" w:space="0" w:color="000000"/>
                                  </w:tcBorders>
                                </w:tcPr>
                                <w:p>
                                  <w:pPr>
                                    <w:pStyle w:val="TableParagraph"/>
                                    <w:spacing w:line="240" w:lineRule="auto" w:before="0"/>
                                    <w:rPr>
                                      <w:sz w:val="12"/>
                                    </w:rPr>
                                  </w:pPr>
                                </w:p>
                              </w:tc>
                              <w:tc>
                                <w:tcPr>
                                  <w:tcW w:w="302" w:type="dxa"/>
                                  <w:tcBorders>
                                    <w:bottom w:val="single" w:sz="4" w:space="0" w:color="000000"/>
                                  </w:tcBorders>
                                </w:tcPr>
                                <w:p>
                                  <w:pPr>
                                    <w:pStyle w:val="TableParagraph"/>
                                    <w:spacing w:line="240" w:lineRule="auto" w:before="0"/>
                                    <w:rPr>
                                      <w:sz w:val="12"/>
                                    </w:rPr>
                                  </w:pPr>
                                </w:p>
                              </w:tc>
                              <w:tc>
                                <w:tcPr>
                                  <w:tcW w:w="302" w:type="dxa"/>
                                  <w:tcBorders>
                                    <w:bottom w:val="single" w:sz="4" w:space="0" w:color="000000"/>
                                  </w:tcBorders>
                                </w:tcPr>
                                <w:p>
                                  <w:pPr>
                                    <w:pStyle w:val="TableParagraph"/>
                                    <w:spacing w:line="240" w:lineRule="auto" w:before="0"/>
                                    <w:rPr>
                                      <w:sz w:val="12"/>
                                    </w:rPr>
                                  </w:pPr>
                                </w:p>
                              </w:tc>
                              <w:tc>
                                <w:tcPr>
                                  <w:tcW w:w="302" w:type="dxa"/>
                                  <w:tcBorders>
                                    <w:bottom w:val="single" w:sz="4" w:space="0" w:color="000000"/>
                                  </w:tcBorders>
                                </w:tcPr>
                                <w:p>
                                  <w:pPr>
                                    <w:pStyle w:val="TableParagraph"/>
                                    <w:spacing w:line="240" w:lineRule="auto" w:before="0"/>
                                    <w:rPr>
                                      <w:sz w:val="12"/>
                                    </w:rPr>
                                  </w:pPr>
                                </w:p>
                              </w:tc>
                              <w:tc>
                                <w:tcPr>
                                  <w:tcW w:w="302" w:type="dxa"/>
                                  <w:tcBorders>
                                    <w:bottom w:val="single" w:sz="4" w:space="0" w:color="000000"/>
                                  </w:tcBorders>
                                </w:tcPr>
                                <w:p>
                                  <w:pPr>
                                    <w:pStyle w:val="TableParagraph"/>
                                    <w:spacing w:line="240" w:lineRule="auto" w:before="0"/>
                                    <w:rPr>
                                      <w:sz w:val="12"/>
                                    </w:rPr>
                                  </w:pPr>
                                </w:p>
                              </w:tc>
                              <w:tc>
                                <w:tcPr>
                                  <w:tcW w:w="302" w:type="dxa"/>
                                  <w:tcBorders>
                                    <w:bottom w:val="single" w:sz="4" w:space="0" w:color="000000"/>
                                  </w:tcBorders>
                                </w:tcPr>
                                <w:p>
                                  <w:pPr>
                                    <w:pStyle w:val="TableParagraph"/>
                                    <w:spacing w:line="240" w:lineRule="auto" w:before="0"/>
                                    <w:rPr>
                                      <w:sz w:val="12"/>
                                    </w:rPr>
                                  </w:pPr>
                                </w:p>
                              </w:tc>
                              <w:tc>
                                <w:tcPr>
                                  <w:tcW w:w="305" w:type="dxa"/>
                                  <w:tcBorders>
                                    <w:bottom w:val="single" w:sz="4" w:space="0" w:color="000000"/>
                                  </w:tcBorders>
                                </w:tcPr>
                                <w:p>
                                  <w:pPr>
                                    <w:pStyle w:val="TableParagraph"/>
                                    <w:spacing w:line="240" w:lineRule="auto" w:before="0"/>
                                    <w:rPr>
                                      <w:sz w:val="12"/>
                                    </w:rPr>
                                  </w:pPr>
                                </w:p>
                              </w:tc>
                            </w:tr>
                          </w:tbl>
                          <w:p>
                            <w:pPr>
                              <w:pStyle w:val="BodyText"/>
                            </w:pPr>
                          </w:p>
                        </w:txbxContent>
                      </wps:txbx>
                      <wps:bodyPr wrap="square" lIns="0" tIns="0" rIns="0" bIns="0" rtlCol="0">
                        <a:noAutofit/>
                      </wps:bodyPr>
                    </wps:wsp>
                  </a:graphicData>
                </a:graphic>
              </wp:anchor>
            </w:drawing>
          </mc:Choice>
          <mc:Fallback>
            <w:pict>
              <v:shape style="position:absolute;margin-left:34.612900pt;margin-top:16.460928pt;width:257.1pt;height:64.9pt;mso-position-horizontal-relative:page;mso-position-vertical-relative:paragraph;z-index:15752704" type="#_x0000_t202" id="docshape8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2"/>
                        <w:gridCol w:w="349"/>
                        <w:gridCol w:w="302"/>
                        <w:gridCol w:w="302"/>
                        <w:gridCol w:w="302"/>
                        <w:gridCol w:w="302"/>
                        <w:gridCol w:w="302"/>
                        <w:gridCol w:w="302"/>
                        <w:gridCol w:w="302"/>
                        <w:gridCol w:w="302"/>
                        <w:gridCol w:w="302"/>
                        <w:gridCol w:w="302"/>
                        <w:gridCol w:w="305"/>
                      </w:tblGrid>
                      <w:tr>
                        <w:trPr>
                          <w:trHeight w:val="174" w:hRule="atLeast"/>
                        </w:trPr>
                        <w:tc>
                          <w:tcPr>
                            <w:tcW w:w="1352" w:type="dxa"/>
                            <w:tcBorders>
                              <w:top w:val="single" w:sz="4" w:space="0" w:color="000000"/>
                            </w:tcBorders>
                          </w:tcPr>
                          <w:p>
                            <w:pPr>
                              <w:pStyle w:val="TableParagraph"/>
                              <w:tabs>
                                <w:tab w:pos="675" w:val="left" w:leader="none"/>
                              </w:tabs>
                              <w:spacing w:line="155" w:lineRule="exact" w:before="0"/>
                              <w:ind w:left="119"/>
                              <w:rPr>
                                <w:sz w:val="12"/>
                              </w:rPr>
                            </w:pPr>
                            <w:r>
                              <w:rPr>
                                <w:i/>
                                <w:w w:val="110"/>
                                <w:sz w:val="12"/>
                              </w:rPr>
                              <w:t>X</w:t>
                            </w:r>
                            <w:r>
                              <w:rPr>
                                <w:i/>
                                <w:w w:val="110"/>
                                <w:sz w:val="12"/>
                                <w:vertAlign w:val="superscript"/>
                              </w:rPr>
                              <w:t>t</w:t>
                            </w:r>
                            <w:r>
                              <w:rPr>
                                <w:rFonts w:ascii="Latin Modern Math" w:hAnsi="Latin Modern Math"/>
                                <w:w w:val="110"/>
                                <w:sz w:val="12"/>
                                <w:vertAlign w:val="superscript"/>
                              </w:rPr>
                              <w:t>—</w:t>
                            </w:r>
                            <w:r>
                              <w:rPr>
                                <w:w w:val="110"/>
                                <w:sz w:val="12"/>
                                <w:vertAlign w:val="superscript"/>
                              </w:rPr>
                              <w:t>1</w:t>
                            </w:r>
                            <w:r>
                              <w:rPr>
                                <w:w w:val="110"/>
                                <w:sz w:val="12"/>
                                <w:vertAlign w:val="baseline"/>
                              </w:rPr>
                              <w:t> </w:t>
                            </w:r>
                            <w:r>
                              <w:rPr>
                                <w:rFonts w:ascii="LM Roman 10" w:hAnsi="LM Roman 10"/>
                                <w:spacing w:val="-10"/>
                                <w:w w:val="110"/>
                                <w:sz w:val="12"/>
                                <w:vertAlign w:val="baseline"/>
                              </w:rPr>
                              <w:t>:</w:t>
                            </w:r>
                            <w:r>
                              <w:rPr>
                                <w:rFonts w:ascii="LM Roman 10" w:hAnsi="LM Roman 10"/>
                                <w:sz w:val="12"/>
                                <w:vertAlign w:val="baseline"/>
                              </w:rPr>
                              <w:tab/>
                            </w:r>
                            <w:r>
                              <w:rPr>
                                <w:w w:val="115"/>
                                <w:position w:val="1"/>
                                <w:sz w:val="12"/>
                                <w:vertAlign w:val="baseline"/>
                              </w:rPr>
                              <w:t>Route</w:t>
                            </w:r>
                            <w:r>
                              <w:rPr>
                                <w:spacing w:val="4"/>
                                <w:w w:val="115"/>
                                <w:position w:val="1"/>
                                <w:sz w:val="12"/>
                                <w:vertAlign w:val="baseline"/>
                              </w:rPr>
                              <w:t> </w:t>
                            </w:r>
                            <w:r>
                              <w:rPr>
                                <w:spacing w:val="-10"/>
                                <w:w w:val="115"/>
                                <w:position w:val="1"/>
                                <w:sz w:val="12"/>
                                <w:vertAlign w:val="baseline"/>
                              </w:rPr>
                              <w:t>1</w:t>
                            </w:r>
                          </w:p>
                        </w:tc>
                        <w:tc>
                          <w:tcPr>
                            <w:tcW w:w="349" w:type="dxa"/>
                            <w:tcBorders>
                              <w:top w:val="single" w:sz="4" w:space="0" w:color="000000"/>
                            </w:tcBorders>
                          </w:tcPr>
                          <w:p>
                            <w:pPr>
                              <w:pStyle w:val="TableParagraph"/>
                              <w:spacing w:before="18"/>
                              <w:ind w:left="45"/>
                              <w:jc w:val="center"/>
                              <w:rPr>
                                <w:b/>
                                <w:sz w:val="12"/>
                              </w:rPr>
                            </w:pPr>
                            <w:r>
                              <w:rPr>
                                <w:b/>
                                <w:spacing w:val="-10"/>
                                <w:w w:val="125"/>
                                <w:sz w:val="12"/>
                              </w:rPr>
                              <w:t>5</w:t>
                            </w:r>
                          </w:p>
                        </w:tc>
                        <w:tc>
                          <w:tcPr>
                            <w:tcW w:w="302" w:type="dxa"/>
                            <w:tcBorders>
                              <w:top w:val="single" w:sz="4" w:space="0" w:color="000000"/>
                            </w:tcBorders>
                          </w:tcPr>
                          <w:p>
                            <w:pPr>
                              <w:pStyle w:val="TableParagraph"/>
                              <w:spacing w:before="18"/>
                              <w:ind w:left="9" w:right="10"/>
                              <w:jc w:val="center"/>
                              <w:rPr>
                                <w:b/>
                                <w:sz w:val="12"/>
                              </w:rPr>
                            </w:pPr>
                            <w:r>
                              <w:rPr>
                                <w:b/>
                                <w:spacing w:val="-10"/>
                                <w:w w:val="125"/>
                                <w:sz w:val="12"/>
                              </w:rPr>
                              <w:t>0</w:t>
                            </w:r>
                          </w:p>
                        </w:tc>
                        <w:tc>
                          <w:tcPr>
                            <w:tcW w:w="302" w:type="dxa"/>
                            <w:tcBorders>
                              <w:top w:val="single" w:sz="4" w:space="0" w:color="000000"/>
                            </w:tcBorders>
                          </w:tcPr>
                          <w:p>
                            <w:pPr>
                              <w:pStyle w:val="TableParagraph"/>
                              <w:spacing w:before="18"/>
                              <w:ind w:left="10" w:right="10"/>
                              <w:jc w:val="center"/>
                              <w:rPr>
                                <w:b/>
                                <w:sz w:val="12"/>
                              </w:rPr>
                            </w:pPr>
                            <w:r>
                              <w:rPr>
                                <w:b/>
                                <w:spacing w:val="-10"/>
                                <w:w w:val="125"/>
                                <w:sz w:val="12"/>
                              </w:rPr>
                              <w:t>1</w:t>
                            </w:r>
                          </w:p>
                        </w:tc>
                        <w:tc>
                          <w:tcPr>
                            <w:tcW w:w="302" w:type="dxa"/>
                            <w:tcBorders>
                              <w:top w:val="single" w:sz="4" w:space="0" w:color="000000"/>
                            </w:tcBorders>
                          </w:tcPr>
                          <w:p>
                            <w:pPr>
                              <w:pStyle w:val="TableParagraph"/>
                              <w:spacing w:before="18"/>
                              <w:ind w:left="9" w:right="10"/>
                              <w:jc w:val="center"/>
                              <w:rPr>
                                <w:b/>
                                <w:sz w:val="12"/>
                              </w:rPr>
                            </w:pPr>
                            <w:r>
                              <w:rPr>
                                <w:b/>
                                <w:spacing w:val="-10"/>
                                <w:w w:val="125"/>
                                <w:sz w:val="12"/>
                              </w:rPr>
                              <w:t>3</w:t>
                            </w:r>
                          </w:p>
                        </w:tc>
                        <w:tc>
                          <w:tcPr>
                            <w:tcW w:w="302" w:type="dxa"/>
                            <w:tcBorders>
                              <w:top w:val="single" w:sz="4" w:space="0" w:color="000000"/>
                            </w:tcBorders>
                          </w:tcPr>
                          <w:p>
                            <w:pPr>
                              <w:pStyle w:val="TableParagraph"/>
                              <w:spacing w:before="18"/>
                              <w:ind w:left="8" w:right="10"/>
                              <w:jc w:val="center"/>
                              <w:rPr>
                                <w:b/>
                                <w:sz w:val="12"/>
                              </w:rPr>
                            </w:pPr>
                            <w:r>
                              <w:rPr>
                                <w:b/>
                                <w:spacing w:val="-10"/>
                                <w:w w:val="125"/>
                                <w:sz w:val="12"/>
                              </w:rPr>
                              <w:t>4</w:t>
                            </w:r>
                          </w:p>
                        </w:tc>
                        <w:tc>
                          <w:tcPr>
                            <w:tcW w:w="302" w:type="dxa"/>
                            <w:tcBorders>
                              <w:top w:val="single" w:sz="4" w:space="0" w:color="000000"/>
                            </w:tcBorders>
                          </w:tcPr>
                          <w:p>
                            <w:pPr>
                              <w:pStyle w:val="TableParagraph"/>
                              <w:spacing w:before="18"/>
                              <w:ind w:left="7" w:right="10"/>
                              <w:jc w:val="center"/>
                              <w:rPr>
                                <w:b/>
                                <w:sz w:val="12"/>
                              </w:rPr>
                            </w:pPr>
                            <w:r>
                              <w:rPr>
                                <w:b/>
                                <w:spacing w:val="-10"/>
                                <w:w w:val="125"/>
                                <w:sz w:val="12"/>
                              </w:rPr>
                              <w:t>0</w:t>
                            </w:r>
                          </w:p>
                        </w:tc>
                        <w:tc>
                          <w:tcPr>
                            <w:tcW w:w="302" w:type="dxa"/>
                            <w:tcBorders>
                              <w:top w:val="single" w:sz="4" w:space="0" w:color="000000"/>
                            </w:tcBorders>
                          </w:tcPr>
                          <w:p>
                            <w:pPr>
                              <w:pStyle w:val="TableParagraph"/>
                              <w:spacing w:before="18"/>
                              <w:ind w:left="7" w:right="10"/>
                              <w:jc w:val="center"/>
                              <w:rPr>
                                <w:b/>
                                <w:sz w:val="12"/>
                              </w:rPr>
                            </w:pPr>
                            <w:r>
                              <w:rPr>
                                <w:b/>
                                <w:spacing w:val="-10"/>
                                <w:w w:val="125"/>
                                <w:sz w:val="12"/>
                              </w:rPr>
                              <w:t>6</w:t>
                            </w:r>
                          </w:p>
                        </w:tc>
                        <w:tc>
                          <w:tcPr>
                            <w:tcW w:w="302" w:type="dxa"/>
                            <w:tcBorders>
                              <w:top w:val="single" w:sz="4" w:space="0" w:color="000000"/>
                            </w:tcBorders>
                          </w:tcPr>
                          <w:p>
                            <w:pPr>
                              <w:pStyle w:val="TableParagraph"/>
                              <w:spacing w:before="18"/>
                              <w:ind w:left="6" w:right="10"/>
                              <w:jc w:val="center"/>
                              <w:rPr>
                                <w:b/>
                                <w:sz w:val="12"/>
                              </w:rPr>
                            </w:pPr>
                            <w:r>
                              <w:rPr>
                                <w:b/>
                                <w:spacing w:val="-10"/>
                                <w:w w:val="125"/>
                                <w:sz w:val="12"/>
                              </w:rPr>
                              <w:t>8</w:t>
                            </w:r>
                          </w:p>
                        </w:tc>
                        <w:tc>
                          <w:tcPr>
                            <w:tcW w:w="302" w:type="dxa"/>
                            <w:tcBorders>
                              <w:top w:val="single" w:sz="4" w:space="0" w:color="000000"/>
                            </w:tcBorders>
                          </w:tcPr>
                          <w:p>
                            <w:pPr>
                              <w:pStyle w:val="TableParagraph"/>
                              <w:spacing w:before="18"/>
                              <w:ind w:left="2" w:right="10"/>
                              <w:jc w:val="center"/>
                              <w:rPr>
                                <w:sz w:val="12"/>
                              </w:rPr>
                            </w:pPr>
                            <w:r>
                              <w:rPr>
                                <w:spacing w:val="-10"/>
                                <w:w w:val="120"/>
                                <w:sz w:val="12"/>
                              </w:rPr>
                              <w:t>0</w:t>
                            </w:r>
                          </w:p>
                        </w:tc>
                        <w:tc>
                          <w:tcPr>
                            <w:tcW w:w="302" w:type="dxa"/>
                            <w:tcBorders>
                              <w:top w:val="single" w:sz="4" w:space="0" w:color="000000"/>
                            </w:tcBorders>
                          </w:tcPr>
                          <w:p>
                            <w:pPr>
                              <w:pStyle w:val="TableParagraph"/>
                              <w:spacing w:before="18"/>
                              <w:ind w:left="1" w:right="10"/>
                              <w:jc w:val="center"/>
                              <w:rPr>
                                <w:sz w:val="12"/>
                              </w:rPr>
                            </w:pPr>
                            <w:r>
                              <w:rPr>
                                <w:spacing w:val="-10"/>
                                <w:w w:val="120"/>
                                <w:sz w:val="12"/>
                              </w:rPr>
                              <w:t>7</w:t>
                            </w:r>
                          </w:p>
                        </w:tc>
                        <w:tc>
                          <w:tcPr>
                            <w:tcW w:w="302" w:type="dxa"/>
                            <w:tcBorders>
                              <w:top w:val="single" w:sz="4" w:space="0" w:color="000000"/>
                            </w:tcBorders>
                          </w:tcPr>
                          <w:p>
                            <w:pPr>
                              <w:pStyle w:val="TableParagraph"/>
                              <w:spacing w:before="18"/>
                              <w:ind w:right="10"/>
                              <w:jc w:val="center"/>
                              <w:rPr>
                                <w:sz w:val="12"/>
                              </w:rPr>
                            </w:pPr>
                            <w:r>
                              <w:rPr>
                                <w:spacing w:val="-10"/>
                                <w:w w:val="120"/>
                                <w:sz w:val="12"/>
                              </w:rPr>
                              <w:t>2</w:t>
                            </w:r>
                          </w:p>
                        </w:tc>
                        <w:tc>
                          <w:tcPr>
                            <w:tcW w:w="305" w:type="dxa"/>
                            <w:tcBorders>
                              <w:top w:val="single" w:sz="4" w:space="0" w:color="000000"/>
                            </w:tcBorders>
                          </w:tcPr>
                          <w:p>
                            <w:pPr>
                              <w:pStyle w:val="TableParagraph"/>
                              <w:spacing w:before="18"/>
                              <w:ind w:right="13"/>
                              <w:jc w:val="center"/>
                              <w:rPr>
                                <w:sz w:val="12"/>
                              </w:rPr>
                            </w:pPr>
                            <w:r>
                              <w:rPr>
                                <w:spacing w:val="-10"/>
                                <w:w w:val="120"/>
                                <w:sz w:val="12"/>
                              </w:rPr>
                              <w:t>0</w:t>
                            </w:r>
                          </w:p>
                        </w:tc>
                      </w:tr>
                      <w:tr>
                        <w:trPr>
                          <w:trHeight w:val="171" w:hRule="atLeast"/>
                        </w:trPr>
                        <w:tc>
                          <w:tcPr>
                            <w:tcW w:w="1352" w:type="dxa"/>
                          </w:tcPr>
                          <w:p>
                            <w:pPr>
                              <w:pStyle w:val="TableParagraph"/>
                              <w:ind w:right="233"/>
                              <w:jc w:val="right"/>
                              <w:rPr>
                                <w:sz w:val="12"/>
                              </w:rPr>
                            </w:pPr>
                            <w:r>
                              <w:rPr>
                                <w:w w:val="115"/>
                                <w:sz w:val="12"/>
                              </w:rPr>
                              <w:t>Route</w:t>
                            </w:r>
                            <w:r>
                              <w:rPr>
                                <w:spacing w:val="4"/>
                                <w:w w:val="115"/>
                                <w:sz w:val="12"/>
                              </w:rPr>
                              <w:t> </w:t>
                            </w:r>
                            <w:r>
                              <w:rPr>
                                <w:spacing w:val="-10"/>
                                <w:w w:val="115"/>
                                <w:sz w:val="12"/>
                              </w:rPr>
                              <w:t>2</w:t>
                            </w:r>
                          </w:p>
                        </w:tc>
                        <w:tc>
                          <w:tcPr>
                            <w:tcW w:w="349"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5" w:type="dxa"/>
                          </w:tcPr>
                          <w:p>
                            <w:pPr>
                              <w:pStyle w:val="TableParagraph"/>
                              <w:spacing w:line="240" w:lineRule="auto" w:before="0"/>
                              <w:rPr>
                                <w:sz w:val="10"/>
                              </w:rPr>
                            </w:pPr>
                          </w:p>
                        </w:tc>
                      </w:tr>
                      <w:tr>
                        <w:trPr>
                          <w:trHeight w:val="171" w:hRule="atLeast"/>
                        </w:trPr>
                        <w:tc>
                          <w:tcPr>
                            <w:tcW w:w="1352" w:type="dxa"/>
                          </w:tcPr>
                          <w:p>
                            <w:pPr>
                              <w:pStyle w:val="TableParagraph"/>
                              <w:ind w:right="233"/>
                              <w:jc w:val="right"/>
                              <w:rPr>
                                <w:sz w:val="12"/>
                              </w:rPr>
                            </w:pPr>
                            <w:r>
                              <w:rPr>
                                <w:w w:val="115"/>
                                <w:sz w:val="12"/>
                              </w:rPr>
                              <w:t>Route</w:t>
                            </w:r>
                            <w:r>
                              <w:rPr>
                                <w:spacing w:val="4"/>
                                <w:w w:val="115"/>
                                <w:sz w:val="12"/>
                              </w:rPr>
                              <w:t> </w:t>
                            </w:r>
                            <w:r>
                              <w:rPr>
                                <w:spacing w:val="-10"/>
                                <w:w w:val="115"/>
                                <w:sz w:val="12"/>
                              </w:rPr>
                              <w:t>3</w:t>
                            </w:r>
                          </w:p>
                        </w:tc>
                        <w:tc>
                          <w:tcPr>
                            <w:tcW w:w="349"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5" w:type="dxa"/>
                          </w:tcPr>
                          <w:p>
                            <w:pPr>
                              <w:pStyle w:val="TableParagraph"/>
                              <w:spacing w:line="240" w:lineRule="auto" w:before="0"/>
                              <w:rPr>
                                <w:sz w:val="10"/>
                              </w:rPr>
                            </w:pPr>
                          </w:p>
                        </w:tc>
                      </w:tr>
                      <w:tr>
                        <w:trPr>
                          <w:trHeight w:val="171" w:hRule="atLeast"/>
                        </w:trPr>
                        <w:tc>
                          <w:tcPr>
                            <w:tcW w:w="1352" w:type="dxa"/>
                          </w:tcPr>
                          <w:p>
                            <w:pPr>
                              <w:pStyle w:val="TableParagraph"/>
                              <w:ind w:right="158"/>
                              <w:jc w:val="right"/>
                              <w:rPr>
                                <w:b/>
                                <w:sz w:val="12"/>
                              </w:rPr>
                            </w:pPr>
                            <w:r>
                              <w:rPr>
                                <w:w w:val="115"/>
                                <w:sz w:val="12"/>
                              </w:rPr>
                              <w:t>Route</w:t>
                            </w:r>
                            <w:r>
                              <w:rPr>
                                <w:spacing w:val="3"/>
                                <w:w w:val="120"/>
                                <w:sz w:val="12"/>
                              </w:rPr>
                              <w:t> </w:t>
                            </w:r>
                            <w:r>
                              <w:rPr>
                                <w:spacing w:val="-5"/>
                                <w:w w:val="120"/>
                                <w:sz w:val="12"/>
                              </w:rPr>
                              <w:t>4</w:t>
                            </w:r>
                            <w:r>
                              <w:rPr>
                                <w:b/>
                                <w:spacing w:val="-5"/>
                                <w:w w:val="120"/>
                                <w:sz w:val="12"/>
                              </w:rPr>
                              <w:t>0</w:t>
                            </w:r>
                          </w:p>
                        </w:tc>
                        <w:tc>
                          <w:tcPr>
                            <w:tcW w:w="349"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5" w:type="dxa"/>
                          </w:tcPr>
                          <w:p>
                            <w:pPr>
                              <w:pStyle w:val="TableParagraph"/>
                              <w:spacing w:line="240" w:lineRule="auto" w:before="0"/>
                              <w:rPr>
                                <w:sz w:val="10"/>
                              </w:rPr>
                            </w:pPr>
                          </w:p>
                        </w:tc>
                      </w:tr>
                      <w:tr>
                        <w:trPr>
                          <w:trHeight w:val="171" w:hRule="atLeast"/>
                        </w:trPr>
                        <w:tc>
                          <w:tcPr>
                            <w:tcW w:w="1352" w:type="dxa"/>
                          </w:tcPr>
                          <w:p>
                            <w:pPr>
                              <w:pStyle w:val="TableParagraph"/>
                              <w:tabs>
                                <w:tab w:pos="675" w:val="left" w:leader="none"/>
                              </w:tabs>
                              <w:spacing w:line="152" w:lineRule="exact" w:before="0"/>
                              <w:ind w:left="119"/>
                              <w:rPr>
                                <w:sz w:val="12"/>
                              </w:rPr>
                            </w:pPr>
                            <w:r>
                              <w:rPr>
                                <w:i/>
                                <w:w w:val="115"/>
                                <w:sz w:val="12"/>
                              </w:rPr>
                              <w:t>X</w:t>
                            </w:r>
                            <w:r>
                              <w:rPr>
                                <w:i/>
                                <w:w w:val="115"/>
                                <w:sz w:val="12"/>
                                <w:vertAlign w:val="superscript"/>
                              </w:rPr>
                              <w:t>t</w:t>
                            </w:r>
                            <w:r>
                              <w:rPr>
                                <w:i/>
                                <w:spacing w:val="41"/>
                                <w:w w:val="115"/>
                                <w:sz w:val="12"/>
                                <w:vertAlign w:val="baseline"/>
                              </w:rPr>
                              <w:t>  </w:t>
                            </w:r>
                            <w:r>
                              <w:rPr>
                                <w:rFonts w:ascii="LM Roman 10"/>
                                <w:spacing w:val="-12"/>
                                <w:w w:val="115"/>
                                <w:sz w:val="12"/>
                                <w:vertAlign w:val="baseline"/>
                              </w:rPr>
                              <w:t>:</w:t>
                            </w:r>
                            <w:r>
                              <w:rPr>
                                <w:rFonts w:ascii="LM Roman 10"/>
                                <w:sz w:val="12"/>
                                <w:vertAlign w:val="baseline"/>
                              </w:rPr>
                              <w:tab/>
                            </w:r>
                            <w:r>
                              <w:rPr>
                                <w:w w:val="115"/>
                                <w:sz w:val="12"/>
                                <w:vertAlign w:val="baseline"/>
                              </w:rPr>
                              <w:t>Route</w:t>
                            </w:r>
                            <w:r>
                              <w:rPr>
                                <w:spacing w:val="4"/>
                                <w:w w:val="115"/>
                                <w:sz w:val="12"/>
                                <w:vertAlign w:val="baseline"/>
                              </w:rPr>
                              <w:t> </w:t>
                            </w:r>
                            <w:r>
                              <w:rPr>
                                <w:spacing w:val="-10"/>
                                <w:w w:val="115"/>
                                <w:sz w:val="12"/>
                                <w:vertAlign w:val="baseline"/>
                              </w:rPr>
                              <w:t>1</w:t>
                            </w:r>
                          </w:p>
                        </w:tc>
                        <w:tc>
                          <w:tcPr>
                            <w:tcW w:w="349" w:type="dxa"/>
                          </w:tcPr>
                          <w:p>
                            <w:pPr>
                              <w:pStyle w:val="TableParagraph"/>
                              <w:spacing w:line="137" w:lineRule="exact"/>
                              <w:ind w:left="45"/>
                              <w:jc w:val="center"/>
                              <w:rPr>
                                <w:b/>
                                <w:sz w:val="12"/>
                              </w:rPr>
                            </w:pPr>
                            <w:r>
                              <w:rPr>
                                <w:b/>
                                <w:spacing w:val="-10"/>
                                <w:w w:val="125"/>
                                <w:sz w:val="12"/>
                              </w:rPr>
                              <w:t>4</w:t>
                            </w:r>
                          </w:p>
                        </w:tc>
                        <w:tc>
                          <w:tcPr>
                            <w:tcW w:w="302" w:type="dxa"/>
                          </w:tcPr>
                          <w:p>
                            <w:pPr>
                              <w:pStyle w:val="TableParagraph"/>
                              <w:spacing w:line="137" w:lineRule="exact"/>
                              <w:ind w:left="9" w:right="10"/>
                              <w:jc w:val="center"/>
                              <w:rPr>
                                <w:b/>
                                <w:sz w:val="12"/>
                              </w:rPr>
                            </w:pPr>
                            <w:r>
                              <w:rPr>
                                <w:b/>
                                <w:spacing w:val="-10"/>
                                <w:w w:val="125"/>
                                <w:sz w:val="12"/>
                              </w:rPr>
                              <w:t>3</w:t>
                            </w:r>
                          </w:p>
                        </w:tc>
                        <w:tc>
                          <w:tcPr>
                            <w:tcW w:w="302" w:type="dxa"/>
                          </w:tcPr>
                          <w:p>
                            <w:pPr>
                              <w:pStyle w:val="TableParagraph"/>
                              <w:spacing w:line="137" w:lineRule="exact"/>
                              <w:ind w:left="10" w:right="10"/>
                              <w:jc w:val="center"/>
                              <w:rPr>
                                <w:b/>
                                <w:sz w:val="12"/>
                              </w:rPr>
                            </w:pPr>
                            <w:r>
                              <w:rPr>
                                <w:b/>
                                <w:spacing w:val="-10"/>
                                <w:w w:val="125"/>
                                <w:sz w:val="12"/>
                              </w:rPr>
                              <w:t>5</w:t>
                            </w:r>
                          </w:p>
                        </w:tc>
                        <w:tc>
                          <w:tcPr>
                            <w:tcW w:w="302" w:type="dxa"/>
                          </w:tcPr>
                          <w:p>
                            <w:pPr>
                              <w:pStyle w:val="TableParagraph"/>
                              <w:spacing w:line="137" w:lineRule="exact"/>
                              <w:ind w:left="9" w:right="10"/>
                              <w:jc w:val="center"/>
                              <w:rPr>
                                <w:b/>
                                <w:sz w:val="12"/>
                              </w:rPr>
                            </w:pPr>
                            <w:r>
                              <w:rPr>
                                <w:b/>
                                <w:spacing w:val="-10"/>
                                <w:w w:val="125"/>
                                <w:sz w:val="12"/>
                              </w:rPr>
                              <w:t>2</w:t>
                            </w:r>
                          </w:p>
                        </w:tc>
                        <w:tc>
                          <w:tcPr>
                            <w:tcW w:w="302" w:type="dxa"/>
                          </w:tcPr>
                          <w:p>
                            <w:pPr>
                              <w:pStyle w:val="TableParagraph"/>
                              <w:spacing w:line="137" w:lineRule="exact"/>
                              <w:ind w:left="8" w:right="10"/>
                              <w:jc w:val="center"/>
                              <w:rPr>
                                <w:b/>
                                <w:sz w:val="12"/>
                              </w:rPr>
                            </w:pPr>
                            <w:r>
                              <w:rPr>
                                <w:b/>
                                <w:spacing w:val="-10"/>
                                <w:w w:val="125"/>
                                <w:sz w:val="12"/>
                              </w:rPr>
                              <w:t>0</w:t>
                            </w:r>
                          </w:p>
                        </w:tc>
                        <w:tc>
                          <w:tcPr>
                            <w:tcW w:w="302" w:type="dxa"/>
                          </w:tcPr>
                          <w:p>
                            <w:pPr>
                              <w:pStyle w:val="TableParagraph"/>
                              <w:spacing w:line="137" w:lineRule="exact"/>
                              <w:ind w:left="7" w:right="10"/>
                              <w:jc w:val="center"/>
                              <w:rPr>
                                <w:b/>
                                <w:sz w:val="12"/>
                              </w:rPr>
                            </w:pPr>
                            <w:r>
                              <w:rPr>
                                <w:b/>
                                <w:spacing w:val="-10"/>
                                <w:w w:val="125"/>
                                <w:sz w:val="12"/>
                              </w:rPr>
                              <w:t>8</w:t>
                            </w:r>
                          </w:p>
                        </w:tc>
                        <w:tc>
                          <w:tcPr>
                            <w:tcW w:w="302" w:type="dxa"/>
                          </w:tcPr>
                          <w:p>
                            <w:pPr>
                              <w:pStyle w:val="TableParagraph"/>
                              <w:spacing w:line="137" w:lineRule="exact"/>
                              <w:ind w:left="7" w:right="10"/>
                              <w:jc w:val="center"/>
                              <w:rPr>
                                <w:b/>
                                <w:sz w:val="12"/>
                              </w:rPr>
                            </w:pPr>
                            <w:r>
                              <w:rPr>
                                <w:b/>
                                <w:spacing w:val="-10"/>
                                <w:w w:val="125"/>
                                <w:sz w:val="12"/>
                              </w:rPr>
                              <w:t>0</w:t>
                            </w:r>
                          </w:p>
                        </w:tc>
                        <w:tc>
                          <w:tcPr>
                            <w:tcW w:w="302" w:type="dxa"/>
                          </w:tcPr>
                          <w:p>
                            <w:pPr>
                              <w:pStyle w:val="TableParagraph"/>
                              <w:spacing w:line="137" w:lineRule="exact"/>
                              <w:ind w:left="6" w:right="10"/>
                              <w:jc w:val="center"/>
                              <w:rPr>
                                <w:b/>
                                <w:sz w:val="12"/>
                              </w:rPr>
                            </w:pPr>
                            <w:r>
                              <w:rPr>
                                <w:b/>
                                <w:spacing w:val="-10"/>
                                <w:w w:val="125"/>
                                <w:sz w:val="12"/>
                              </w:rPr>
                              <w:t>7</w:t>
                            </w:r>
                          </w:p>
                        </w:tc>
                        <w:tc>
                          <w:tcPr>
                            <w:tcW w:w="302" w:type="dxa"/>
                          </w:tcPr>
                          <w:p>
                            <w:pPr>
                              <w:pStyle w:val="TableParagraph"/>
                              <w:spacing w:line="137" w:lineRule="exact"/>
                              <w:ind w:left="5" w:right="10"/>
                              <w:jc w:val="center"/>
                              <w:rPr>
                                <w:b/>
                                <w:sz w:val="12"/>
                              </w:rPr>
                            </w:pPr>
                            <w:r>
                              <w:rPr>
                                <w:b/>
                                <w:spacing w:val="-10"/>
                                <w:w w:val="125"/>
                                <w:sz w:val="12"/>
                              </w:rPr>
                              <w:t>6</w:t>
                            </w:r>
                          </w:p>
                        </w:tc>
                        <w:tc>
                          <w:tcPr>
                            <w:tcW w:w="302" w:type="dxa"/>
                          </w:tcPr>
                          <w:p>
                            <w:pPr>
                              <w:pStyle w:val="TableParagraph"/>
                              <w:spacing w:line="137" w:lineRule="exact"/>
                              <w:ind w:left="4" w:right="10"/>
                              <w:jc w:val="center"/>
                              <w:rPr>
                                <w:b/>
                                <w:sz w:val="12"/>
                              </w:rPr>
                            </w:pPr>
                            <w:r>
                              <w:rPr>
                                <w:b/>
                                <w:spacing w:val="-10"/>
                                <w:w w:val="125"/>
                                <w:sz w:val="12"/>
                              </w:rPr>
                              <w:t>1</w:t>
                            </w:r>
                          </w:p>
                        </w:tc>
                        <w:tc>
                          <w:tcPr>
                            <w:tcW w:w="302" w:type="dxa"/>
                          </w:tcPr>
                          <w:p>
                            <w:pPr>
                              <w:pStyle w:val="TableParagraph"/>
                              <w:spacing w:line="137" w:lineRule="exact"/>
                              <w:ind w:left="3" w:right="10"/>
                              <w:jc w:val="center"/>
                              <w:rPr>
                                <w:b/>
                                <w:sz w:val="12"/>
                              </w:rPr>
                            </w:pPr>
                            <w:r>
                              <w:rPr>
                                <w:b/>
                                <w:spacing w:val="-10"/>
                                <w:w w:val="125"/>
                                <w:sz w:val="12"/>
                              </w:rPr>
                              <w:t>0</w:t>
                            </w:r>
                          </w:p>
                        </w:tc>
                        <w:tc>
                          <w:tcPr>
                            <w:tcW w:w="305" w:type="dxa"/>
                          </w:tcPr>
                          <w:p>
                            <w:pPr>
                              <w:pStyle w:val="TableParagraph"/>
                              <w:spacing w:line="240" w:lineRule="auto" w:before="0"/>
                              <w:rPr>
                                <w:sz w:val="10"/>
                              </w:rPr>
                            </w:pPr>
                          </w:p>
                        </w:tc>
                      </w:tr>
                      <w:tr>
                        <w:trPr>
                          <w:trHeight w:val="171" w:hRule="atLeast"/>
                        </w:trPr>
                        <w:tc>
                          <w:tcPr>
                            <w:tcW w:w="1352" w:type="dxa"/>
                          </w:tcPr>
                          <w:p>
                            <w:pPr>
                              <w:pStyle w:val="TableParagraph"/>
                              <w:ind w:right="233"/>
                              <w:jc w:val="right"/>
                              <w:rPr>
                                <w:sz w:val="12"/>
                              </w:rPr>
                            </w:pPr>
                            <w:r>
                              <w:rPr>
                                <w:w w:val="115"/>
                                <w:sz w:val="12"/>
                              </w:rPr>
                              <w:t>Route</w:t>
                            </w:r>
                            <w:r>
                              <w:rPr>
                                <w:spacing w:val="4"/>
                                <w:w w:val="115"/>
                                <w:sz w:val="12"/>
                              </w:rPr>
                              <w:t> </w:t>
                            </w:r>
                            <w:r>
                              <w:rPr>
                                <w:spacing w:val="-10"/>
                                <w:w w:val="115"/>
                                <w:sz w:val="12"/>
                              </w:rPr>
                              <w:t>2</w:t>
                            </w:r>
                          </w:p>
                        </w:tc>
                        <w:tc>
                          <w:tcPr>
                            <w:tcW w:w="349"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2" w:type="dxa"/>
                          </w:tcPr>
                          <w:p>
                            <w:pPr>
                              <w:pStyle w:val="TableParagraph"/>
                              <w:spacing w:line="240" w:lineRule="auto" w:before="0"/>
                              <w:rPr>
                                <w:sz w:val="10"/>
                              </w:rPr>
                            </w:pPr>
                          </w:p>
                        </w:tc>
                        <w:tc>
                          <w:tcPr>
                            <w:tcW w:w="305" w:type="dxa"/>
                          </w:tcPr>
                          <w:p>
                            <w:pPr>
                              <w:pStyle w:val="TableParagraph"/>
                              <w:spacing w:line="240" w:lineRule="auto" w:before="0"/>
                              <w:rPr>
                                <w:sz w:val="10"/>
                              </w:rPr>
                            </w:pPr>
                          </w:p>
                        </w:tc>
                      </w:tr>
                      <w:tr>
                        <w:trPr>
                          <w:trHeight w:val="249" w:hRule="atLeast"/>
                        </w:trPr>
                        <w:tc>
                          <w:tcPr>
                            <w:tcW w:w="1352" w:type="dxa"/>
                            <w:tcBorders>
                              <w:bottom w:val="single" w:sz="4" w:space="0" w:color="000000"/>
                            </w:tcBorders>
                          </w:tcPr>
                          <w:p>
                            <w:pPr>
                              <w:pStyle w:val="TableParagraph"/>
                              <w:spacing w:line="240" w:lineRule="auto"/>
                              <w:ind w:right="158"/>
                              <w:jc w:val="right"/>
                              <w:rPr>
                                <w:b/>
                                <w:sz w:val="12"/>
                              </w:rPr>
                            </w:pPr>
                            <w:r>
                              <w:rPr>
                                <w:w w:val="115"/>
                                <w:sz w:val="12"/>
                              </w:rPr>
                              <w:t>Route</w:t>
                            </w:r>
                            <w:r>
                              <w:rPr>
                                <w:spacing w:val="3"/>
                                <w:w w:val="120"/>
                                <w:sz w:val="12"/>
                              </w:rPr>
                              <w:t> </w:t>
                            </w:r>
                            <w:r>
                              <w:rPr>
                                <w:spacing w:val="-5"/>
                                <w:w w:val="120"/>
                                <w:sz w:val="12"/>
                              </w:rPr>
                              <w:t>3</w:t>
                            </w:r>
                            <w:r>
                              <w:rPr>
                                <w:b/>
                                <w:spacing w:val="-5"/>
                                <w:w w:val="120"/>
                                <w:sz w:val="12"/>
                              </w:rPr>
                              <w:t>0</w:t>
                            </w:r>
                          </w:p>
                        </w:tc>
                        <w:tc>
                          <w:tcPr>
                            <w:tcW w:w="349" w:type="dxa"/>
                            <w:tcBorders>
                              <w:bottom w:val="single" w:sz="4" w:space="0" w:color="000000"/>
                            </w:tcBorders>
                          </w:tcPr>
                          <w:p>
                            <w:pPr>
                              <w:pStyle w:val="TableParagraph"/>
                              <w:spacing w:line="240" w:lineRule="auto" w:before="0"/>
                              <w:rPr>
                                <w:sz w:val="12"/>
                              </w:rPr>
                            </w:pPr>
                          </w:p>
                        </w:tc>
                        <w:tc>
                          <w:tcPr>
                            <w:tcW w:w="302" w:type="dxa"/>
                            <w:tcBorders>
                              <w:bottom w:val="single" w:sz="4" w:space="0" w:color="000000"/>
                            </w:tcBorders>
                          </w:tcPr>
                          <w:p>
                            <w:pPr>
                              <w:pStyle w:val="TableParagraph"/>
                              <w:spacing w:line="240" w:lineRule="auto" w:before="0"/>
                              <w:rPr>
                                <w:sz w:val="12"/>
                              </w:rPr>
                            </w:pPr>
                          </w:p>
                        </w:tc>
                        <w:tc>
                          <w:tcPr>
                            <w:tcW w:w="302" w:type="dxa"/>
                            <w:tcBorders>
                              <w:bottom w:val="single" w:sz="4" w:space="0" w:color="000000"/>
                            </w:tcBorders>
                          </w:tcPr>
                          <w:p>
                            <w:pPr>
                              <w:pStyle w:val="TableParagraph"/>
                              <w:spacing w:line="240" w:lineRule="auto" w:before="0"/>
                              <w:rPr>
                                <w:sz w:val="12"/>
                              </w:rPr>
                            </w:pPr>
                          </w:p>
                        </w:tc>
                        <w:tc>
                          <w:tcPr>
                            <w:tcW w:w="302" w:type="dxa"/>
                            <w:tcBorders>
                              <w:bottom w:val="single" w:sz="4" w:space="0" w:color="000000"/>
                            </w:tcBorders>
                          </w:tcPr>
                          <w:p>
                            <w:pPr>
                              <w:pStyle w:val="TableParagraph"/>
                              <w:spacing w:line="240" w:lineRule="auto" w:before="0"/>
                              <w:rPr>
                                <w:sz w:val="12"/>
                              </w:rPr>
                            </w:pPr>
                          </w:p>
                        </w:tc>
                        <w:tc>
                          <w:tcPr>
                            <w:tcW w:w="302" w:type="dxa"/>
                            <w:tcBorders>
                              <w:bottom w:val="single" w:sz="4" w:space="0" w:color="000000"/>
                            </w:tcBorders>
                          </w:tcPr>
                          <w:p>
                            <w:pPr>
                              <w:pStyle w:val="TableParagraph"/>
                              <w:spacing w:line="240" w:lineRule="auto" w:before="0"/>
                              <w:rPr>
                                <w:sz w:val="12"/>
                              </w:rPr>
                            </w:pPr>
                          </w:p>
                        </w:tc>
                        <w:tc>
                          <w:tcPr>
                            <w:tcW w:w="302" w:type="dxa"/>
                            <w:tcBorders>
                              <w:bottom w:val="single" w:sz="4" w:space="0" w:color="000000"/>
                            </w:tcBorders>
                          </w:tcPr>
                          <w:p>
                            <w:pPr>
                              <w:pStyle w:val="TableParagraph"/>
                              <w:spacing w:line="240" w:lineRule="auto" w:before="0"/>
                              <w:rPr>
                                <w:sz w:val="12"/>
                              </w:rPr>
                            </w:pPr>
                          </w:p>
                        </w:tc>
                        <w:tc>
                          <w:tcPr>
                            <w:tcW w:w="302" w:type="dxa"/>
                            <w:tcBorders>
                              <w:bottom w:val="single" w:sz="4" w:space="0" w:color="000000"/>
                            </w:tcBorders>
                          </w:tcPr>
                          <w:p>
                            <w:pPr>
                              <w:pStyle w:val="TableParagraph"/>
                              <w:spacing w:line="240" w:lineRule="auto" w:before="0"/>
                              <w:rPr>
                                <w:sz w:val="12"/>
                              </w:rPr>
                            </w:pPr>
                          </w:p>
                        </w:tc>
                        <w:tc>
                          <w:tcPr>
                            <w:tcW w:w="302" w:type="dxa"/>
                            <w:tcBorders>
                              <w:bottom w:val="single" w:sz="4" w:space="0" w:color="000000"/>
                            </w:tcBorders>
                          </w:tcPr>
                          <w:p>
                            <w:pPr>
                              <w:pStyle w:val="TableParagraph"/>
                              <w:spacing w:line="240" w:lineRule="auto" w:before="0"/>
                              <w:rPr>
                                <w:sz w:val="12"/>
                              </w:rPr>
                            </w:pPr>
                          </w:p>
                        </w:tc>
                        <w:tc>
                          <w:tcPr>
                            <w:tcW w:w="302" w:type="dxa"/>
                            <w:tcBorders>
                              <w:bottom w:val="single" w:sz="4" w:space="0" w:color="000000"/>
                            </w:tcBorders>
                          </w:tcPr>
                          <w:p>
                            <w:pPr>
                              <w:pStyle w:val="TableParagraph"/>
                              <w:spacing w:line="240" w:lineRule="auto" w:before="0"/>
                              <w:rPr>
                                <w:sz w:val="12"/>
                              </w:rPr>
                            </w:pPr>
                          </w:p>
                        </w:tc>
                        <w:tc>
                          <w:tcPr>
                            <w:tcW w:w="302" w:type="dxa"/>
                            <w:tcBorders>
                              <w:bottom w:val="single" w:sz="4" w:space="0" w:color="000000"/>
                            </w:tcBorders>
                          </w:tcPr>
                          <w:p>
                            <w:pPr>
                              <w:pStyle w:val="TableParagraph"/>
                              <w:spacing w:line="240" w:lineRule="auto" w:before="0"/>
                              <w:rPr>
                                <w:sz w:val="12"/>
                              </w:rPr>
                            </w:pPr>
                          </w:p>
                        </w:tc>
                        <w:tc>
                          <w:tcPr>
                            <w:tcW w:w="302" w:type="dxa"/>
                            <w:tcBorders>
                              <w:bottom w:val="single" w:sz="4" w:space="0" w:color="000000"/>
                            </w:tcBorders>
                          </w:tcPr>
                          <w:p>
                            <w:pPr>
                              <w:pStyle w:val="TableParagraph"/>
                              <w:spacing w:line="240" w:lineRule="auto" w:before="0"/>
                              <w:rPr>
                                <w:sz w:val="12"/>
                              </w:rPr>
                            </w:pPr>
                          </w:p>
                        </w:tc>
                        <w:tc>
                          <w:tcPr>
                            <w:tcW w:w="305" w:type="dxa"/>
                            <w:tcBorders>
                              <w:bottom w:val="single" w:sz="4" w:space="0" w:color="000000"/>
                            </w:tcBorders>
                          </w:tcPr>
                          <w:p>
                            <w:pPr>
                              <w:pStyle w:val="TableParagraph"/>
                              <w:spacing w:line="240" w:lineRule="auto" w:before="0"/>
                              <w:rPr>
                                <w:sz w:val="12"/>
                              </w:rPr>
                            </w:pPr>
                          </w:p>
                        </w:tc>
                      </w:tr>
                    </w:tbl>
                    <w:p>
                      <w:pPr>
                        <w:pStyle w:val="BodyText"/>
                      </w:pPr>
                    </w:p>
                  </w:txbxContent>
                </v:textbox>
                <w10:wrap type="none"/>
              </v:shape>
            </w:pict>
          </mc:Fallback>
        </mc:AlternateContent>
      </w:r>
      <w:r>
        <w:rPr>
          <w:spacing w:val="-2"/>
          <w:w w:val="105"/>
        </w:rPr>
        <w:t>follows.</w:t>
      </w:r>
    </w:p>
    <w:p>
      <w:pPr>
        <w:spacing w:before="154"/>
        <w:ind w:left="332" w:right="0" w:firstLine="0"/>
        <w:jc w:val="left"/>
        <w:rPr>
          <w:i/>
          <w:sz w:val="9"/>
        </w:rPr>
      </w:pPr>
      <w:r>
        <w:rPr>
          <w:i/>
          <w:spacing w:val="-10"/>
          <w:sz w:val="9"/>
        </w:rPr>
        <w:t>i</w:t>
      </w:r>
    </w:p>
    <w:p>
      <w:pPr>
        <w:pStyle w:val="BodyText"/>
        <w:rPr>
          <w:i/>
          <w:sz w:val="9"/>
        </w:rPr>
      </w:pPr>
    </w:p>
    <w:p>
      <w:pPr>
        <w:pStyle w:val="BodyText"/>
        <w:rPr>
          <w:i/>
          <w:sz w:val="9"/>
        </w:rPr>
      </w:pPr>
    </w:p>
    <w:p>
      <w:pPr>
        <w:pStyle w:val="BodyText"/>
        <w:rPr>
          <w:i/>
          <w:sz w:val="9"/>
        </w:rPr>
      </w:pPr>
    </w:p>
    <w:p>
      <w:pPr>
        <w:pStyle w:val="BodyText"/>
        <w:rPr>
          <w:i/>
          <w:sz w:val="9"/>
        </w:rPr>
      </w:pPr>
    </w:p>
    <w:p>
      <w:pPr>
        <w:pStyle w:val="BodyText"/>
        <w:spacing w:before="59"/>
        <w:rPr>
          <w:i/>
          <w:sz w:val="9"/>
        </w:rPr>
      </w:pPr>
    </w:p>
    <w:p>
      <w:pPr>
        <w:spacing w:before="1"/>
        <w:ind w:left="332" w:right="0" w:firstLine="0"/>
        <w:jc w:val="left"/>
        <w:rPr>
          <w:i/>
          <w:sz w:val="9"/>
        </w:rPr>
      </w:pPr>
      <w:r>
        <w:rPr>
          <w:i/>
          <w:spacing w:val="-4"/>
          <w:sz w:val="9"/>
        </w:rPr>
        <w:t>ball</w:t>
      </w:r>
    </w:p>
    <w:p>
      <w:pPr>
        <w:pStyle w:val="BodyText"/>
        <w:spacing w:line="280" w:lineRule="auto" w:before="91"/>
        <w:ind w:left="131" w:right="110"/>
        <w:jc w:val="both"/>
      </w:pPr>
      <w:r>
        <w:rPr/>
        <w:br w:type="column"/>
      </w:r>
      <w:r>
        <w:rPr>
          <w:w w:val="110"/>
        </w:rPr>
        <w:t>These</w:t>
      </w:r>
      <w:r>
        <w:rPr>
          <w:spacing w:val="-7"/>
          <w:w w:val="110"/>
        </w:rPr>
        <w:t> </w:t>
      </w:r>
      <w:r>
        <w:rPr>
          <w:w w:val="110"/>
        </w:rPr>
        <w:t>solutions</w:t>
      </w:r>
      <w:r>
        <w:rPr>
          <w:spacing w:val="-9"/>
          <w:w w:val="110"/>
        </w:rPr>
        <w:t> </w:t>
      </w:r>
      <w:r>
        <w:rPr>
          <w:w w:val="110"/>
        </w:rPr>
        <w:t>consist</w:t>
      </w:r>
      <w:r>
        <w:rPr>
          <w:spacing w:val="-8"/>
          <w:w w:val="110"/>
        </w:rPr>
        <w:t> </w:t>
      </w:r>
      <w:r>
        <w:rPr>
          <w:w w:val="110"/>
        </w:rPr>
        <w:t>of</w:t>
      </w:r>
      <w:r>
        <w:rPr>
          <w:spacing w:val="-8"/>
          <w:w w:val="110"/>
        </w:rPr>
        <w:t> </w:t>
      </w:r>
      <w:r>
        <w:rPr>
          <w:w w:val="110"/>
        </w:rPr>
        <w:t>eight</w:t>
      </w:r>
      <w:r>
        <w:rPr>
          <w:spacing w:val="-9"/>
          <w:w w:val="110"/>
        </w:rPr>
        <w:t> </w:t>
      </w:r>
      <w:r>
        <w:rPr>
          <w:w w:val="110"/>
        </w:rPr>
        <w:t>customers,</w:t>
      </w:r>
      <w:r>
        <w:rPr>
          <w:spacing w:val="-7"/>
          <w:w w:val="110"/>
        </w:rPr>
        <w:t> </w:t>
      </w:r>
      <w:r>
        <w:rPr>
          <w:w w:val="110"/>
        </w:rPr>
        <w:t>0</w:t>
      </w:r>
      <w:r>
        <w:rPr>
          <w:spacing w:val="-9"/>
          <w:w w:val="110"/>
        </w:rPr>
        <w:t> </w:t>
      </w:r>
      <w:r>
        <w:rPr>
          <w:w w:val="110"/>
        </w:rPr>
        <w:t>is</w:t>
      </w:r>
      <w:r>
        <w:rPr>
          <w:spacing w:val="-7"/>
          <w:w w:val="110"/>
        </w:rPr>
        <w:t> </w:t>
      </w:r>
      <w:r>
        <w:rPr>
          <w:w w:val="110"/>
        </w:rPr>
        <w:t>the</w:t>
      </w:r>
      <w:r>
        <w:rPr>
          <w:spacing w:val="-8"/>
          <w:w w:val="110"/>
        </w:rPr>
        <w:t> </w:t>
      </w:r>
      <w:r>
        <w:rPr>
          <w:w w:val="110"/>
        </w:rPr>
        <w:t>depot</w:t>
      </w:r>
      <w:r>
        <w:rPr>
          <w:spacing w:val="-8"/>
          <w:w w:val="110"/>
        </w:rPr>
        <w:t> </w:t>
      </w:r>
      <w:r>
        <w:rPr>
          <w:w w:val="110"/>
        </w:rPr>
        <w:t>and</w:t>
      </w:r>
      <w:r>
        <w:rPr>
          <w:spacing w:val="-8"/>
          <w:w w:val="110"/>
        </w:rPr>
        <w:t> </w:t>
      </w:r>
      <w:r>
        <w:rPr>
          <w:w w:val="110"/>
        </w:rPr>
        <w:t>each</w:t>
      </w:r>
      <w:r>
        <w:rPr>
          <w:spacing w:val="-9"/>
          <w:w w:val="110"/>
        </w:rPr>
        <w:t> </w:t>
      </w:r>
      <w:r>
        <w:rPr>
          <w:w w:val="110"/>
        </w:rPr>
        <w:t>route is</w:t>
      </w:r>
      <w:r>
        <w:rPr>
          <w:w w:val="110"/>
        </w:rPr>
        <w:t> served</w:t>
      </w:r>
      <w:r>
        <w:rPr>
          <w:w w:val="110"/>
        </w:rPr>
        <w:t> by</w:t>
      </w:r>
      <w:r>
        <w:rPr>
          <w:w w:val="110"/>
        </w:rPr>
        <w:t> a</w:t>
      </w:r>
      <w:r>
        <w:rPr>
          <w:w w:val="110"/>
        </w:rPr>
        <w:t> vehicle.</w:t>
      </w:r>
      <w:r>
        <w:rPr>
          <w:w w:val="110"/>
        </w:rPr>
        <w:t> The</w:t>
      </w:r>
      <w:r>
        <w:rPr>
          <w:w w:val="110"/>
        </w:rPr>
        <w:t> new</w:t>
      </w:r>
      <w:r>
        <w:rPr>
          <w:w w:val="110"/>
        </w:rPr>
        <w:t> position</w:t>
      </w:r>
      <w:r>
        <w:rPr>
          <w:w w:val="110"/>
        </w:rPr>
        <w:t> </w:t>
      </w:r>
      <w:r>
        <w:rPr>
          <w:i/>
          <w:w w:val="110"/>
        </w:rPr>
        <w:t>X</w:t>
      </w:r>
      <w:r>
        <w:rPr>
          <w:i/>
          <w:w w:val="110"/>
          <w:vertAlign w:val="superscript"/>
        </w:rPr>
        <w:t>t</w:t>
      </w:r>
      <w:r>
        <w:rPr>
          <w:i/>
          <w:w w:val="110"/>
          <w:vertAlign w:val="baseline"/>
        </w:rPr>
        <w:t> </w:t>
      </w:r>
      <w:r>
        <w:rPr>
          <w:w w:val="110"/>
          <w:vertAlign w:val="baseline"/>
        </w:rPr>
        <w:t>in</w:t>
      </w:r>
      <w:r>
        <w:rPr>
          <w:w w:val="110"/>
          <w:vertAlign w:val="baseline"/>
        </w:rPr>
        <w:t> MFGA</w:t>
      </w:r>
      <w:r>
        <w:rPr>
          <w:w w:val="110"/>
          <w:vertAlign w:val="baseline"/>
        </w:rPr>
        <w:t> is</w:t>
      </w:r>
      <w:r>
        <w:rPr>
          <w:w w:val="110"/>
          <w:vertAlign w:val="baseline"/>
        </w:rPr>
        <w:t> created</w:t>
      </w:r>
      <w:r>
        <w:rPr>
          <w:w w:val="110"/>
          <w:vertAlign w:val="baseline"/>
        </w:rPr>
        <w:t> using Formula </w:t>
      </w:r>
      <w:hyperlink w:history="true" w:anchor="_bookmark18">
        <w:r>
          <w:rPr>
            <w:color w:val="2196D1"/>
            <w:w w:val="110"/>
            <w:vertAlign w:val="baseline"/>
          </w:rPr>
          <w:t>(6)</w:t>
        </w:r>
      </w:hyperlink>
      <w:r>
        <w:rPr>
          <w:color w:val="2196D1"/>
          <w:w w:val="110"/>
          <w:vertAlign w:val="baseline"/>
        </w:rPr>
        <w:t> </w:t>
      </w:r>
      <w:r>
        <w:rPr>
          <w:w w:val="110"/>
          <w:vertAlign w:val="baseline"/>
        </w:rPr>
        <w:t>as follows:</w:t>
      </w:r>
    </w:p>
    <w:p>
      <w:pPr>
        <w:pStyle w:val="BodyText"/>
        <w:spacing w:before="3"/>
      </w:pPr>
    </w:p>
    <w:p>
      <w:pPr>
        <w:pStyle w:val="ListParagraph"/>
        <w:numPr>
          <w:ilvl w:val="1"/>
          <w:numId w:val="3"/>
        </w:numPr>
        <w:tabs>
          <w:tab w:pos="609" w:val="left" w:leader="none"/>
        </w:tabs>
        <w:spacing w:line="252" w:lineRule="auto" w:before="1" w:after="0"/>
        <w:ind w:left="609" w:right="109" w:hanging="241"/>
        <w:jc w:val="left"/>
        <w:rPr>
          <w:sz w:val="16"/>
        </w:rPr>
      </w:pPr>
      <w:r>
        <w:rPr/>
        <mc:AlternateContent>
          <mc:Choice Requires="wps">
            <w:drawing>
              <wp:anchor distT="0" distB="0" distL="0" distR="0" allowOverlap="1" layoutInCell="1" locked="0" behindDoc="1" simplePos="0" relativeHeight="484349952">
                <wp:simplePos x="0" y="0"/>
                <wp:positionH relativeFrom="page">
                  <wp:posOffset>5850009</wp:posOffset>
                </wp:positionH>
                <wp:positionV relativeFrom="paragraph">
                  <wp:posOffset>-332132</wp:posOffset>
                </wp:positionV>
                <wp:extent cx="19050" cy="7874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460.630646pt;margin-top:-26.15217pt;width:1.5pt;height:6.2pt;mso-position-horizontal-relative:page;mso-position-vertical-relative:paragraph;z-index:-18966528" type="#_x0000_t202" id="docshape84"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w:w w:val="110"/>
          <w:sz w:val="16"/>
        </w:rPr>
        <w:t>Calculate parameter </w:t>
      </w:r>
      <w:r>
        <w:rPr>
          <w:rFonts w:ascii="STIX" w:hAnsi="STIX"/>
          <w:i/>
          <w:w w:val="110"/>
          <w:sz w:val="16"/>
        </w:rPr>
        <w:t>β </w:t>
      </w:r>
      <w:r>
        <w:rPr>
          <w:w w:val="110"/>
          <w:sz w:val="16"/>
        </w:rPr>
        <w:t>that specifies the number of routes to be </w:t>
      </w:r>
      <w:r>
        <w:rPr>
          <w:spacing w:val="-2"/>
          <w:w w:val="110"/>
          <w:sz w:val="16"/>
        </w:rPr>
        <w:t>replaced.</w:t>
      </w:r>
    </w:p>
    <w:p>
      <w:pPr>
        <w:spacing w:after="0" w:line="252" w:lineRule="auto"/>
        <w:jc w:val="left"/>
        <w:rPr>
          <w:sz w:val="16"/>
        </w:rPr>
        <w:sectPr>
          <w:type w:val="continuous"/>
          <w:pgSz w:w="11910" w:h="15880"/>
          <w:pgMar w:header="713" w:footer="544" w:top="620" w:bottom="280" w:left="620" w:right="640"/>
          <w:cols w:num="2" w:equalWidth="0">
            <w:col w:w="725" w:space="4655"/>
            <w:col w:w="5270"/>
          </w:cols>
        </w:sectPr>
      </w:pPr>
    </w:p>
    <w:p>
      <w:pPr>
        <w:spacing w:line="779" w:lineRule="exact" w:before="0"/>
        <w:ind w:left="5511" w:right="0" w:firstLine="0"/>
        <w:jc w:val="left"/>
        <w:rPr>
          <w:rFonts w:ascii="STIX" w:hAnsi="STIX"/>
          <w:sz w:val="16"/>
        </w:rPr>
      </w:pPr>
      <w:r>
        <w:rPr/>
        <mc:AlternateContent>
          <mc:Choice Requires="wps">
            <w:drawing>
              <wp:anchor distT="0" distB="0" distL="0" distR="0" allowOverlap="1" layoutInCell="1" locked="0" behindDoc="1" simplePos="0" relativeHeight="484350464">
                <wp:simplePos x="0" y="0"/>
                <wp:positionH relativeFrom="page">
                  <wp:posOffset>4718890</wp:posOffset>
                </wp:positionH>
                <wp:positionV relativeFrom="paragraph">
                  <wp:posOffset>144498</wp:posOffset>
                </wp:positionV>
                <wp:extent cx="102870" cy="8763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102870" cy="87630"/>
                        </a:xfrm>
                        <a:prstGeom prst="rect">
                          <a:avLst/>
                        </a:prstGeom>
                      </wps:spPr>
                      <wps:txbx>
                        <w:txbxContent>
                          <w:p>
                            <w:pPr>
                              <w:spacing w:before="3"/>
                              <w:ind w:left="0" w:right="0" w:firstLine="0"/>
                              <w:jc w:val="left"/>
                              <w:rPr>
                                <w:rFonts w:ascii="STIX"/>
                                <w:i/>
                                <w:sz w:val="10"/>
                              </w:rPr>
                            </w:pPr>
                            <w:r>
                              <w:rPr>
                                <w:rFonts w:ascii="STIX"/>
                                <w:i/>
                                <w:spacing w:val="-4"/>
                                <w:sz w:val="10"/>
                              </w:rPr>
                              <w:t>ball</w:t>
                            </w:r>
                          </w:p>
                        </w:txbxContent>
                      </wps:txbx>
                      <wps:bodyPr wrap="square" lIns="0" tIns="0" rIns="0" bIns="0" rtlCol="0">
                        <a:noAutofit/>
                      </wps:bodyPr>
                    </wps:wsp>
                  </a:graphicData>
                </a:graphic>
              </wp:anchor>
            </w:drawing>
          </mc:Choice>
          <mc:Fallback>
            <w:pict>
              <v:shape style="position:absolute;margin-left:371.566162pt;margin-top:11.377821pt;width:8.1pt;height:6.9pt;mso-position-horizontal-relative:page;mso-position-vertical-relative:paragraph;z-index:-18966016" type="#_x0000_t202" id="docshape85" filled="false" stroked="false">
                <v:textbox inset="0,0,0,0">
                  <w:txbxContent>
                    <w:p>
                      <w:pPr>
                        <w:spacing w:before="3"/>
                        <w:ind w:left="0" w:right="0" w:firstLine="0"/>
                        <w:jc w:val="left"/>
                        <w:rPr>
                          <w:rFonts w:ascii="STIX"/>
                          <w:i/>
                          <w:sz w:val="10"/>
                        </w:rPr>
                      </w:pPr>
                      <w:r>
                        <w:rPr>
                          <w:rFonts w:ascii="STIX"/>
                          <w:i/>
                          <w:spacing w:val="-4"/>
                          <w:sz w:val="10"/>
                        </w:rPr>
                        <w:t>ball</w:t>
                      </w:r>
                    </w:p>
                  </w:txbxContent>
                </v:textbox>
                <w10:wrap type="none"/>
              </v:shape>
            </w:pict>
          </mc:Fallback>
        </mc:AlternateContent>
      </w:r>
      <w:r>
        <w:rPr/>
        <mc:AlternateContent>
          <mc:Choice Requires="wps">
            <w:drawing>
              <wp:anchor distT="0" distB="0" distL="0" distR="0" allowOverlap="1" layoutInCell="1" locked="0" behindDoc="1" simplePos="0" relativeHeight="484350976">
                <wp:simplePos x="0" y="0"/>
                <wp:positionH relativeFrom="page">
                  <wp:posOffset>5247362</wp:posOffset>
                </wp:positionH>
                <wp:positionV relativeFrom="paragraph">
                  <wp:posOffset>144498</wp:posOffset>
                </wp:positionV>
                <wp:extent cx="18415" cy="8763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18415" cy="87630"/>
                        </a:xfrm>
                        <a:prstGeom prst="rect">
                          <a:avLst/>
                        </a:prstGeom>
                      </wps:spPr>
                      <wps:txbx>
                        <w:txbxContent>
                          <w:p>
                            <w:pPr>
                              <w:spacing w:before="3"/>
                              <w:ind w:left="0" w:right="0" w:firstLine="0"/>
                              <w:jc w:val="left"/>
                              <w:rPr>
                                <w:rFonts w:ascii="STIX"/>
                                <w:i/>
                                <w:sz w:val="10"/>
                              </w:rPr>
                            </w:pPr>
                            <w:r>
                              <w:rPr>
                                <w:rFonts w:ascii="STIX"/>
                                <w:i/>
                                <w:spacing w:val="-10"/>
                                <w:sz w:val="10"/>
                              </w:rPr>
                              <w:t>i</w:t>
                            </w:r>
                          </w:p>
                        </w:txbxContent>
                      </wps:txbx>
                      <wps:bodyPr wrap="square" lIns="0" tIns="0" rIns="0" bIns="0" rtlCol="0">
                        <a:noAutofit/>
                      </wps:bodyPr>
                    </wps:wsp>
                  </a:graphicData>
                </a:graphic>
              </wp:anchor>
            </w:drawing>
          </mc:Choice>
          <mc:Fallback>
            <w:pict>
              <v:shape style="position:absolute;margin-left:413.178162pt;margin-top:11.377821pt;width:1.45pt;height:6.9pt;mso-position-horizontal-relative:page;mso-position-vertical-relative:paragraph;z-index:-18965504" type="#_x0000_t202" id="docshape86" filled="false" stroked="false">
                <v:textbox inset="0,0,0,0">
                  <w:txbxContent>
                    <w:p>
                      <w:pPr>
                        <w:spacing w:before="3"/>
                        <w:ind w:left="0" w:right="0" w:firstLine="0"/>
                        <w:jc w:val="left"/>
                        <w:rPr>
                          <w:rFonts w:ascii="STIX"/>
                          <w:i/>
                          <w:sz w:val="10"/>
                        </w:rPr>
                      </w:pPr>
                      <w:r>
                        <w:rPr>
                          <w:rFonts w:ascii="STIX"/>
                          <w:i/>
                          <w:spacing w:val="-10"/>
                          <w:sz w:val="10"/>
                        </w:rPr>
                        <w:t>i</w:t>
                      </w:r>
                    </w:p>
                  </w:txbxContent>
                </v:textbox>
                <w10:wrap type="none"/>
              </v:shape>
            </w:pict>
          </mc:Fallback>
        </mc:AlternateContent>
      </w:r>
      <w:r>
        <w:rPr>
          <w:rFonts w:ascii="STIX" w:hAnsi="STIX"/>
          <w:sz w:val="16"/>
        </w:rPr>
        <w:t>MR</w:t>
      </w:r>
      <w:r>
        <w:rPr>
          <w:rFonts w:ascii="STIX" w:hAnsi="STIX"/>
          <w:spacing w:val="4"/>
          <w:sz w:val="16"/>
        </w:rPr>
        <w:t> </w:t>
      </w:r>
      <w:r>
        <w:rPr>
          <w:rFonts w:ascii="Latin Modern Math" w:hAnsi="Latin Modern Math"/>
          <w:sz w:val="16"/>
        </w:rPr>
        <w:t>=</w:t>
      </w:r>
      <w:r>
        <w:rPr>
          <w:rFonts w:ascii="Latin Modern Math" w:hAnsi="Latin Modern Math"/>
          <w:spacing w:val="-9"/>
          <w:sz w:val="16"/>
        </w:rPr>
        <w:t> </w:t>
      </w:r>
      <w:r>
        <w:rPr>
          <w:rFonts w:ascii="STIX" w:hAnsi="STIX"/>
          <w:sz w:val="16"/>
        </w:rPr>
        <w:t>min</w:t>
      </w:r>
      <w:r>
        <w:rPr>
          <w:rFonts w:ascii="MathJax_Size3" w:hAnsi="MathJax_Size3"/>
          <w:spacing w:val="34"/>
          <w:position w:val="13"/>
          <w:sz w:val="16"/>
        </w:rPr>
        <w:t> </w:t>
      </w:r>
      <w:r>
        <w:rPr>
          <w:rFonts w:ascii="STIX" w:hAnsi="STIX"/>
          <w:i/>
          <w:sz w:val="16"/>
        </w:rPr>
        <w:t>n</w:t>
      </w:r>
      <w:r>
        <w:rPr>
          <w:rFonts w:ascii="STIX" w:hAnsi="STIX"/>
          <w:i/>
          <w:sz w:val="16"/>
          <w:vertAlign w:val="subscript"/>
        </w:rPr>
        <w:t>routes</w:t>
      </w:r>
      <w:r>
        <w:rPr>
          <w:rFonts w:ascii="MathJax_Size3" w:hAnsi="MathJax_Size3"/>
          <w:spacing w:val="33"/>
          <w:position w:val="13"/>
          <w:sz w:val="16"/>
          <w:vertAlign w:val="baseline"/>
        </w:rPr>
        <w:t> </w:t>
      </w:r>
      <w:r>
        <w:rPr>
          <w:rFonts w:ascii="STIX" w:hAnsi="STIX"/>
          <w:i/>
          <w:sz w:val="16"/>
          <w:vertAlign w:val="baseline"/>
        </w:rPr>
        <w:t>X</w:t>
      </w:r>
      <w:r>
        <w:rPr>
          <w:rFonts w:ascii="STIX" w:hAnsi="STIX"/>
          <w:i/>
          <w:sz w:val="16"/>
          <w:vertAlign w:val="superscript"/>
        </w:rPr>
        <w:t>t</w:t>
      </w:r>
      <w:r>
        <w:rPr>
          <w:rFonts w:ascii="STIX" w:hAnsi="STIX"/>
          <w:i/>
          <w:spacing w:val="42"/>
          <w:sz w:val="16"/>
          <w:vertAlign w:val="baseline"/>
        </w:rPr>
        <w:t>  </w:t>
      </w:r>
      <w:r>
        <w:rPr>
          <w:rFonts w:ascii="MathJax_Size3" w:hAnsi="MathJax_Size3"/>
          <w:position w:val="13"/>
          <w:sz w:val="16"/>
          <w:vertAlign w:val="baseline"/>
        </w:rPr>
        <w:t>)</w:t>
      </w:r>
      <w:r>
        <w:rPr>
          <w:rFonts w:ascii="LM Roman 10" w:hAnsi="LM Roman 10"/>
          <w:sz w:val="16"/>
          <w:vertAlign w:val="baseline"/>
        </w:rPr>
        <w:t>.</w:t>
      </w:r>
      <w:r>
        <w:rPr>
          <w:rFonts w:ascii="STIX" w:hAnsi="STIX"/>
          <w:i/>
          <w:sz w:val="16"/>
          <w:vertAlign w:val="baseline"/>
        </w:rPr>
        <w:t>n</w:t>
      </w:r>
      <w:r>
        <w:rPr>
          <w:rFonts w:ascii="STIX" w:hAnsi="STIX"/>
          <w:i/>
          <w:sz w:val="16"/>
          <w:vertAlign w:val="subscript"/>
        </w:rPr>
        <w:t>routes</w:t>
      </w:r>
      <w:r>
        <w:rPr>
          <w:rFonts w:ascii="MathJax_Size3" w:hAnsi="MathJax_Size3"/>
          <w:spacing w:val="33"/>
          <w:position w:val="13"/>
          <w:sz w:val="16"/>
          <w:vertAlign w:val="baseline"/>
        </w:rPr>
        <w:t> </w:t>
      </w:r>
      <w:r>
        <w:rPr>
          <w:rFonts w:ascii="STIX" w:hAnsi="STIX"/>
          <w:i/>
          <w:sz w:val="16"/>
          <w:vertAlign w:val="baseline"/>
        </w:rPr>
        <w:t>X</w:t>
      </w:r>
      <w:r>
        <w:rPr>
          <w:rFonts w:ascii="STIX" w:hAnsi="STIX"/>
          <w:i/>
          <w:sz w:val="16"/>
          <w:vertAlign w:val="superscript"/>
        </w:rPr>
        <w:t>t</w:t>
      </w:r>
      <w:r>
        <w:rPr>
          <w:rFonts w:ascii="Latin Modern Math" w:hAnsi="Latin Modern Math"/>
          <w:sz w:val="16"/>
          <w:vertAlign w:val="superscript"/>
        </w:rPr>
        <w:t>—</w:t>
      </w:r>
      <w:r>
        <w:rPr>
          <w:rFonts w:ascii="STIX" w:hAnsi="STIX"/>
          <w:sz w:val="16"/>
          <w:vertAlign w:val="superscript"/>
        </w:rPr>
        <w:t>1</w:t>
      </w:r>
      <w:r>
        <w:rPr>
          <w:rFonts w:ascii="MathJax_Size3" w:hAnsi="MathJax_Size3"/>
          <w:position w:val="13"/>
          <w:sz w:val="16"/>
          <w:vertAlign w:val="baseline"/>
        </w:rPr>
        <w:t>)</w:t>
      </w:r>
      <w:r>
        <w:rPr>
          <w:rFonts w:ascii="MathJax_Size3" w:hAnsi="MathJax_Size3"/>
          <w:spacing w:val="-14"/>
          <w:position w:val="13"/>
          <w:sz w:val="16"/>
          <w:vertAlign w:val="baseline"/>
        </w:rPr>
        <w:t> </w:t>
      </w:r>
      <w:r>
        <w:rPr>
          <w:rFonts w:ascii="MathJax_Size3" w:hAnsi="MathJax_Size3"/>
          <w:position w:val="13"/>
          <w:sz w:val="16"/>
          <w:vertAlign w:val="baseline"/>
        </w:rPr>
        <w:t>)</w:t>
      </w:r>
      <w:r>
        <w:rPr>
          <w:rFonts w:ascii="MathJax_Size3" w:hAnsi="MathJax_Size3"/>
          <w:spacing w:val="5"/>
          <w:position w:val="13"/>
          <w:sz w:val="16"/>
          <w:vertAlign w:val="baseline"/>
        </w:rPr>
        <w:t> </w:t>
      </w:r>
      <w:r>
        <w:rPr>
          <w:rFonts w:ascii="Latin Modern Math" w:hAnsi="Latin Modern Math"/>
          <w:sz w:val="16"/>
          <w:vertAlign w:val="baseline"/>
        </w:rPr>
        <w:t>=</w:t>
      </w:r>
      <w:r>
        <w:rPr>
          <w:rFonts w:ascii="Latin Modern Math" w:hAnsi="Latin Modern Math"/>
          <w:spacing w:val="-10"/>
          <w:sz w:val="16"/>
          <w:vertAlign w:val="baseline"/>
        </w:rPr>
        <w:t> </w:t>
      </w:r>
      <w:r>
        <w:rPr>
          <w:rFonts w:ascii="STIX" w:hAnsi="STIX"/>
          <w:sz w:val="16"/>
          <w:vertAlign w:val="baseline"/>
        </w:rPr>
        <w:t>min</w:t>
      </w:r>
      <w:r>
        <w:rPr>
          <w:rFonts w:ascii="Latin Modern Math" w:hAnsi="Latin Modern Math"/>
          <w:sz w:val="16"/>
          <w:vertAlign w:val="baseline"/>
        </w:rPr>
        <w:t>(</w:t>
      </w:r>
      <w:r>
        <w:rPr>
          <w:rFonts w:ascii="STIX" w:hAnsi="STIX"/>
          <w:sz w:val="16"/>
          <w:vertAlign w:val="baseline"/>
        </w:rPr>
        <w:t>3</w:t>
      </w:r>
      <w:r>
        <w:rPr>
          <w:rFonts w:ascii="LM Roman 10" w:hAnsi="LM Roman 10"/>
          <w:sz w:val="16"/>
          <w:vertAlign w:val="baseline"/>
        </w:rPr>
        <w:t>.</w:t>
      </w:r>
      <w:r>
        <w:rPr>
          <w:rFonts w:ascii="STIX" w:hAnsi="STIX"/>
          <w:sz w:val="16"/>
          <w:vertAlign w:val="baseline"/>
        </w:rPr>
        <w:t>4</w:t>
      </w:r>
      <w:r>
        <w:rPr>
          <w:rFonts w:ascii="Latin Modern Math" w:hAnsi="Latin Modern Math"/>
          <w:sz w:val="16"/>
          <w:vertAlign w:val="baseline"/>
        </w:rPr>
        <w:t>)</w:t>
      </w:r>
      <w:r>
        <w:rPr>
          <w:rFonts w:ascii="Latin Modern Math" w:hAnsi="Latin Modern Math"/>
          <w:spacing w:val="-9"/>
          <w:sz w:val="16"/>
          <w:vertAlign w:val="baseline"/>
        </w:rPr>
        <w:t> </w:t>
      </w:r>
      <w:r>
        <w:rPr>
          <w:rFonts w:ascii="Latin Modern Math" w:hAnsi="Latin Modern Math"/>
          <w:sz w:val="16"/>
          <w:vertAlign w:val="baseline"/>
        </w:rPr>
        <w:t>=</w:t>
      </w:r>
      <w:r>
        <w:rPr>
          <w:rFonts w:ascii="Latin Modern Math" w:hAnsi="Latin Modern Math"/>
          <w:spacing w:val="-9"/>
          <w:sz w:val="16"/>
          <w:vertAlign w:val="baseline"/>
        </w:rPr>
        <w:t> </w:t>
      </w:r>
      <w:r>
        <w:rPr>
          <w:rFonts w:ascii="STIX" w:hAnsi="STIX"/>
          <w:spacing w:val="-10"/>
          <w:sz w:val="16"/>
          <w:vertAlign w:val="baseline"/>
        </w:rPr>
        <w:t>3</w:t>
      </w:r>
    </w:p>
    <w:p>
      <w:pPr>
        <w:spacing w:after="0" w:line="779" w:lineRule="exact"/>
        <w:jc w:val="left"/>
        <w:rPr>
          <w:rFonts w:ascii="STIX" w:hAnsi="STIX"/>
          <w:sz w:val="16"/>
        </w:rPr>
        <w:sectPr>
          <w:type w:val="continuous"/>
          <w:pgSz w:w="11910" w:h="15880"/>
          <w:pgMar w:header="713" w:footer="544" w:top="620" w:bottom="280" w:left="620" w:right="640"/>
        </w:sectPr>
      </w:pPr>
    </w:p>
    <w:p>
      <w:pPr>
        <w:pStyle w:val="BodyText"/>
        <w:spacing w:before="25"/>
        <w:rPr>
          <w:rFonts w:ascii="STIX"/>
          <w:sz w:val="14"/>
        </w:rPr>
      </w:pPr>
    </w:p>
    <w:p>
      <w:pPr>
        <w:spacing w:before="0"/>
        <w:ind w:left="131" w:right="0" w:firstLine="0"/>
        <w:jc w:val="left"/>
        <w:rPr>
          <w:b/>
          <w:sz w:val="14"/>
        </w:rPr>
      </w:pPr>
      <w:bookmarkStart w:name="_bookmark28" w:id="35"/>
      <w:bookmarkEnd w:id="35"/>
      <w:r>
        <w:rPr/>
      </w:r>
      <w:r>
        <w:rPr>
          <w:b/>
          <w:w w:val="110"/>
          <w:sz w:val="14"/>
        </w:rPr>
        <w:t>Table</w:t>
      </w:r>
      <w:r>
        <w:rPr>
          <w:b/>
          <w:spacing w:val="1"/>
          <w:w w:val="110"/>
          <w:sz w:val="14"/>
        </w:rPr>
        <w:t> </w:t>
      </w:r>
      <w:r>
        <w:rPr>
          <w:b/>
          <w:spacing w:val="-10"/>
          <w:w w:val="110"/>
          <w:sz w:val="14"/>
        </w:rPr>
        <w:t>4</w:t>
      </w:r>
    </w:p>
    <w:p>
      <w:pPr>
        <w:spacing w:before="31" w:after="54"/>
        <w:ind w:left="131" w:right="0" w:firstLine="0"/>
        <w:jc w:val="left"/>
        <w:rPr>
          <w:sz w:val="14"/>
        </w:rPr>
      </w:pPr>
      <w:r>
        <w:rPr>
          <w:w w:val="110"/>
          <w:sz w:val="14"/>
        </w:rPr>
        <w:t>Comparison</w:t>
      </w:r>
      <w:r>
        <w:rPr>
          <w:spacing w:val="4"/>
          <w:w w:val="110"/>
          <w:sz w:val="14"/>
        </w:rPr>
        <w:t> </w:t>
      </w:r>
      <w:r>
        <w:rPr>
          <w:w w:val="110"/>
          <w:sz w:val="14"/>
        </w:rPr>
        <w:t>of</w:t>
      </w:r>
      <w:r>
        <w:rPr>
          <w:spacing w:val="4"/>
          <w:w w:val="110"/>
          <w:sz w:val="14"/>
        </w:rPr>
        <w:t> </w:t>
      </w:r>
      <w:r>
        <w:rPr>
          <w:w w:val="110"/>
          <w:sz w:val="14"/>
        </w:rPr>
        <w:t>the</w:t>
      </w:r>
      <w:r>
        <w:rPr>
          <w:spacing w:val="4"/>
          <w:w w:val="110"/>
          <w:sz w:val="14"/>
        </w:rPr>
        <w:t> </w:t>
      </w:r>
      <w:r>
        <w:rPr>
          <w:w w:val="110"/>
          <w:sz w:val="14"/>
        </w:rPr>
        <w:t>performance</w:t>
      </w:r>
      <w:r>
        <w:rPr>
          <w:spacing w:val="3"/>
          <w:w w:val="110"/>
          <w:sz w:val="14"/>
        </w:rPr>
        <w:t> </w:t>
      </w:r>
      <w:r>
        <w:rPr>
          <w:w w:val="110"/>
          <w:sz w:val="14"/>
        </w:rPr>
        <w:t>of</w:t>
      </w:r>
      <w:r>
        <w:rPr>
          <w:spacing w:val="4"/>
          <w:w w:val="110"/>
          <w:sz w:val="14"/>
        </w:rPr>
        <w:t> </w:t>
      </w:r>
      <w:r>
        <w:rPr>
          <w:w w:val="110"/>
          <w:sz w:val="14"/>
        </w:rPr>
        <w:t>MFGA</w:t>
      </w:r>
      <w:r>
        <w:rPr>
          <w:spacing w:val="4"/>
          <w:w w:val="110"/>
          <w:sz w:val="14"/>
        </w:rPr>
        <w:t> </w:t>
      </w:r>
      <w:r>
        <w:rPr>
          <w:w w:val="110"/>
          <w:sz w:val="14"/>
        </w:rPr>
        <w:t>and</w:t>
      </w:r>
      <w:r>
        <w:rPr>
          <w:spacing w:val="3"/>
          <w:w w:val="110"/>
          <w:sz w:val="14"/>
        </w:rPr>
        <w:t> </w:t>
      </w:r>
      <w:r>
        <w:rPr>
          <w:w w:val="110"/>
          <w:sz w:val="14"/>
        </w:rPr>
        <w:t>different</w:t>
      </w:r>
      <w:r>
        <w:rPr>
          <w:spacing w:val="4"/>
          <w:w w:val="110"/>
          <w:sz w:val="14"/>
        </w:rPr>
        <w:t> </w:t>
      </w:r>
      <w:r>
        <w:rPr>
          <w:spacing w:val="-2"/>
          <w:w w:val="110"/>
          <w:sz w:val="14"/>
        </w:rPr>
        <w:t>heuristics.</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2"/>
        <w:gridCol w:w="1195"/>
        <w:gridCol w:w="1734"/>
        <w:gridCol w:w="1073"/>
        <w:gridCol w:w="1335"/>
        <w:gridCol w:w="1335"/>
        <w:gridCol w:w="1410"/>
        <w:gridCol w:w="1070"/>
      </w:tblGrid>
      <w:tr>
        <w:trPr>
          <w:trHeight w:val="218" w:hRule="atLeast"/>
        </w:trPr>
        <w:tc>
          <w:tcPr>
            <w:tcW w:w="2447" w:type="dxa"/>
            <w:gridSpan w:val="2"/>
            <w:tcBorders>
              <w:top w:val="single" w:sz="4" w:space="0" w:color="000000"/>
            </w:tcBorders>
          </w:tcPr>
          <w:p>
            <w:pPr>
              <w:pStyle w:val="TableParagraph"/>
              <w:spacing w:line="240" w:lineRule="auto" w:before="0"/>
              <w:rPr>
                <w:sz w:val="14"/>
              </w:rPr>
            </w:pPr>
          </w:p>
        </w:tc>
        <w:tc>
          <w:tcPr>
            <w:tcW w:w="1734" w:type="dxa"/>
            <w:tcBorders>
              <w:top w:val="single" w:sz="4" w:space="0" w:color="000000"/>
            </w:tcBorders>
          </w:tcPr>
          <w:p>
            <w:pPr>
              <w:pStyle w:val="TableParagraph"/>
              <w:spacing w:line="137" w:lineRule="exact" w:before="61"/>
              <w:ind w:left="459"/>
              <w:rPr>
                <w:b/>
                <w:sz w:val="12"/>
              </w:rPr>
            </w:pPr>
            <w:r>
              <w:rPr>
                <w:b/>
                <w:w w:val="115"/>
                <w:sz w:val="12"/>
              </w:rPr>
              <w:t>Group</w:t>
            </w:r>
            <w:r>
              <w:rPr>
                <w:b/>
                <w:spacing w:val="-7"/>
                <w:w w:val="115"/>
                <w:sz w:val="12"/>
              </w:rPr>
              <w:t> </w:t>
            </w:r>
            <w:r>
              <w:rPr>
                <w:b/>
                <w:w w:val="115"/>
                <w:sz w:val="12"/>
              </w:rPr>
              <w:t>of</w:t>
            </w:r>
            <w:r>
              <w:rPr>
                <w:b/>
                <w:spacing w:val="-3"/>
                <w:w w:val="115"/>
                <w:sz w:val="12"/>
              </w:rPr>
              <w:t> </w:t>
            </w:r>
            <w:r>
              <w:rPr>
                <w:b/>
                <w:spacing w:val="-2"/>
                <w:w w:val="115"/>
                <w:sz w:val="12"/>
              </w:rPr>
              <w:t>instances</w:t>
            </w:r>
          </w:p>
        </w:tc>
        <w:tc>
          <w:tcPr>
            <w:tcW w:w="6223" w:type="dxa"/>
            <w:gridSpan w:val="5"/>
            <w:tcBorders>
              <w:top w:val="single" w:sz="4" w:space="0" w:color="000000"/>
            </w:tcBorders>
          </w:tcPr>
          <w:p>
            <w:pPr>
              <w:pStyle w:val="TableParagraph"/>
              <w:spacing w:line="240" w:lineRule="auto" w:before="0"/>
              <w:rPr>
                <w:sz w:val="14"/>
              </w:rPr>
            </w:pPr>
          </w:p>
        </w:tc>
      </w:tr>
      <w:tr>
        <w:trPr>
          <w:trHeight w:val="206" w:hRule="atLeast"/>
        </w:trPr>
        <w:tc>
          <w:tcPr>
            <w:tcW w:w="1252" w:type="dxa"/>
            <w:tcBorders>
              <w:bottom w:val="single" w:sz="4" w:space="0" w:color="000000"/>
            </w:tcBorders>
          </w:tcPr>
          <w:p>
            <w:pPr>
              <w:pStyle w:val="TableParagraph"/>
              <w:spacing w:line="240" w:lineRule="auto"/>
              <w:ind w:left="119"/>
              <w:rPr>
                <w:b/>
                <w:sz w:val="12"/>
              </w:rPr>
            </w:pPr>
            <w:r>
              <w:rPr>
                <w:b/>
                <w:spacing w:val="-2"/>
                <w:w w:val="115"/>
                <w:sz w:val="12"/>
              </w:rPr>
              <w:t>Algorithms</w:t>
            </w:r>
          </w:p>
        </w:tc>
        <w:tc>
          <w:tcPr>
            <w:tcW w:w="1195" w:type="dxa"/>
            <w:tcBorders>
              <w:bottom w:val="single" w:sz="4" w:space="0" w:color="000000"/>
            </w:tcBorders>
          </w:tcPr>
          <w:p>
            <w:pPr>
              <w:pStyle w:val="TableParagraph"/>
              <w:spacing w:line="240" w:lineRule="auto" w:before="0"/>
              <w:rPr>
                <w:sz w:val="14"/>
              </w:rPr>
            </w:pPr>
          </w:p>
        </w:tc>
        <w:tc>
          <w:tcPr>
            <w:tcW w:w="1734" w:type="dxa"/>
            <w:tcBorders>
              <w:bottom w:val="single" w:sz="4" w:space="0" w:color="000000"/>
            </w:tcBorders>
          </w:tcPr>
          <w:p>
            <w:pPr>
              <w:pStyle w:val="TableParagraph"/>
              <w:spacing w:line="240" w:lineRule="auto"/>
              <w:ind w:left="459"/>
              <w:rPr>
                <w:b/>
                <w:sz w:val="12"/>
              </w:rPr>
            </w:pPr>
            <w:r>
              <w:rPr>
                <w:b/>
                <w:spacing w:val="-5"/>
                <w:w w:val="110"/>
                <w:sz w:val="12"/>
              </w:rPr>
              <w:t>R1</w:t>
            </w:r>
          </w:p>
        </w:tc>
        <w:tc>
          <w:tcPr>
            <w:tcW w:w="1073" w:type="dxa"/>
            <w:tcBorders>
              <w:bottom w:val="single" w:sz="4" w:space="0" w:color="000000"/>
            </w:tcBorders>
          </w:tcPr>
          <w:p>
            <w:pPr>
              <w:pStyle w:val="TableParagraph"/>
              <w:spacing w:line="240" w:lineRule="auto"/>
              <w:ind w:left="135"/>
              <w:rPr>
                <w:b/>
                <w:sz w:val="12"/>
              </w:rPr>
            </w:pPr>
            <w:r>
              <w:rPr>
                <w:b/>
                <w:spacing w:val="-5"/>
                <w:w w:val="110"/>
                <w:sz w:val="12"/>
              </w:rPr>
              <w:t>R2</w:t>
            </w:r>
          </w:p>
        </w:tc>
        <w:tc>
          <w:tcPr>
            <w:tcW w:w="1335" w:type="dxa"/>
            <w:tcBorders>
              <w:bottom w:val="single" w:sz="4" w:space="0" w:color="000000"/>
            </w:tcBorders>
          </w:tcPr>
          <w:p>
            <w:pPr>
              <w:pStyle w:val="TableParagraph"/>
              <w:spacing w:line="240" w:lineRule="auto"/>
              <w:ind w:left="458"/>
              <w:rPr>
                <w:b/>
                <w:sz w:val="12"/>
              </w:rPr>
            </w:pPr>
            <w:r>
              <w:rPr>
                <w:b/>
                <w:spacing w:val="-5"/>
                <w:w w:val="105"/>
                <w:sz w:val="12"/>
              </w:rPr>
              <w:t>C1</w:t>
            </w:r>
          </w:p>
        </w:tc>
        <w:tc>
          <w:tcPr>
            <w:tcW w:w="1335" w:type="dxa"/>
            <w:tcBorders>
              <w:bottom w:val="single" w:sz="4" w:space="0" w:color="000000"/>
            </w:tcBorders>
          </w:tcPr>
          <w:p>
            <w:pPr>
              <w:pStyle w:val="TableParagraph"/>
              <w:spacing w:line="240" w:lineRule="auto"/>
              <w:ind w:left="458"/>
              <w:rPr>
                <w:b/>
                <w:sz w:val="12"/>
              </w:rPr>
            </w:pPr>
            <w:r>
              <w:rPr>
                <w:b/>
                <w:spacing w:val="-5"/>
                <w:w w:val="105"/>
                <w:sz w:val="12"/>
              </w:rPr>
              <w:t>C2</w:t>
            </w:r>
          </w:p>
        </w:tc>
        <w:tc>
          <w:tcPr>
            <w:tcW w:w="1410" w:type="dxa"/>
            <w:tcBorders>
              <w:bottom w:val="single" w:sz="4" w:space="0" w:color="000000"/>
            </w:tcBorders>
          </w:tcPr>
          <w:p>
            <w:pPr>
              <w:pStyle w:val="TableParagraph"/>
              <w:spacing w:line="240" w:lineRule="auto"/>
              <w:ind w:left="458"/>
              <w:rPr>
                <w:b/>
                <w:sz w:val="12"/>
              </w:rPr>
            </w:pPr>
            <w:r>
              <w:rPr>
                <w:b/>
                <w:spacing w:val="-5"/>
                <w:w w:val="105"/>
                <w:sz w:val="12"/>
              </w:rPr>
              <w:t>RC1</w:t>
            </w:r>
          </w:p>
        </w:tc>
        <w:tc>
          <w:tcPr>
            <w:tcW w:w="1070" w:type="dxa"/>
            <w:tcBorders>
              <w:bottom w:val="single" w:sz="4" w:space="0" w:color="000000"/>
            </w:tcBorders>
          </w:tcPr>
          <w:p>
            <w:pPr>
              <w:pStyle w:val="TableParagraph"/>
              <w:spacing w:line="240" w:lineRule="auto"/>
              <w:ind w:left="90"/>
              <w:jc w:val="center"/>
              <w:rPr>
                <w:b/>
                <w:sz w:val="12"/>
              </w:rPr>
            </w:pPr>
            <w:r>
              <w:rPr>
                <w:b/>
                <w:spacing w:val="-5"/>
                <w:w w:val="105"/>
                <w:sz w:val="12"/>
              </w:rPr>
              <w:t>RC2</w:t>
            </w:r>
          </w:p>
        </w:tc>
      </w:tr>
      <w:tr>
        <w:trPr>
          <w:trHeight w:val="217" w:hRule="atLeast"/>
        </w:trPr>
        <w:tc>
          <w:tcPr>
            <w:tcW w:w="1252" w:type="dxa"/>
            <w:tcBorders>
              <w:top w:val="single" w:sz="4" w:space="0" w:color="000000"/>
            </w:tcBorders>
          </w:tcPr>
          <w:p>
            <w:pPr>
              <w:pStyle w:val="TableParagraph"/>
              <w:spacing w:before="61"/>
              <w:ind w:left="119"/>
              <w:rPr>
                <w:b/>
                <w:sz w:val="12"/>
              </w:rPr>
            </w:pPr>
            <w:r>
              <w:rPr>
                <w:b/>
                <w:spacing w:val="-5"/>
                <w:sz w:val="12"/>
              </w:rPr>
              <w:t>BKS</w:t>
            </w:r>
          </w:p>
        </w:tc>
        <w:tc>
          <w:tcPr>
            <w:tcW w:w="1195" w:type="dxa"/>
            <w:tcBorders>
              <w:top w:val="single" w:sz="4" w:space="0" w:color="000000"/>
            </w:tcBorders>
          </w:tcPr>
          <w:p>
            <w:pPr>
              <w:pStyle w:val="TableParagraph"/>
              <w:spacing w:before="61"/>
              <w:ind w:left="459"/>
              <w:rPr>
                <w:sz w:val="12"/>
              </w:rPr>
            </w:pPr>
            <w:r>
              <w:rPr>
                <w:spacing w:val="-5"/>
                <w:w w:val="105"/>
                <w:sz w:val="12"/>
              </w:rPr>
              <w:t>TD</w:t>
            </w:r>
          </w:p>
        </w:tc>
        <w:tc>
          <w:tcPr>
            <w:tcW w:w="1734" w:type="dxa"/>
            <w:tcBorders>
              <w:top w:val="single" w:sz="4" w:space="0" w:color="000000"/>
            </w:tcBorders>
          </w:tcPr>
          <w:p>
            <w:pPr>
              <w:pStyle w:val="TableParagraph"/>
              <w:spacing w:before="61"/>
              <w:ind w:left="472"/>
              <w:rPr>
                <w:sz w:val="12"/>
              </w:rPr>
            </w:pPr>
            <w:r>
              <w:rPr>
                <w:spacing w:val="-2"/>
                <w:w w:val="120"/>
                <w:sz w:val="12"/>
              </w:rPr>
              <w:t>1181.45</w:t>
            </w:r>
          </w:p>
        </w:tc>
        <w:tc>
          <w:tcPr>
            <w:tcW w:w="1073" w:type="dxa"/>
            <w:tcBorders>
              <w:top w:val="single" w:sz="4" w:space="0" w:color="000000"/>
            </w:tcBorders>
          </w:tcPr>
          <w:p>
            <w:pPr>
              <w:pStyle w:val="TableParagraph"/>
              <w:spacing w:before="61"/>
              <w:ind w:left="197"/>
              <w:rPr>
                <w:b/>
                <w:sz w:val="12"/>
              </w:rPr>
            </w:pPr>
            <w:r>
              <w:rPr>
                <w:b/>
                <w:spacing w:val="-2"/>
                <w:w w:val="125"/>
                <w:sz w:val="12"/>
              </w:rPr>
              <w:t>878.79</w:t>
            </w:r>
          </w:p>
        </w:tc>
        <w:tc>
          <w:tcPr>
            <w:tcW w:w="1335" w:type="dxa"/>
            <w:tcBorders>
              <w:top w:val="single" w:sz="4" w:space="0" w:color="000000"/>
            </w:tcBorders>
          </w:tcPr>
          <w:p>
            <w:pPr>
              <w:pStyle w:val="TableParagraph"/>
              <w:spacing w:before="61"/>
              <w:ind w:left="458"/>
              <w:rPr>
                <w:b/>
                <w:sz w:val="12"/>
              </w:rPr>
            </w:pPr>
            <w:r>
              <w:rPr>
                <w:b/>
                <w:spacing w:val="-2"/>
                <w:w w:val="125"/>
                <w:sz w:val="12"/>
              </w:rPr>
              <w:t>828.38</w:t>
            </w:r>
          </w:p>
        </w:tc>
        <w:tc>
          <w:tcPr>
            <w:tcW w:w="1335" w:type="dxa"/>
            <w:tcBorders>
              <w:top w:val="single" w:sz="4" w:space="0" w:color="000000"/>
            </w:tcBorders>
          </w:tcPr>
          <w:p>
            <w:pPr>
              <w:pStyle w:val="TableParagraph"/>
              <w:spacing w:before="61"/>
              <w:ind w:left="458"/>
              <w:rPr>
                <w:b/>
                <w:sz w:val="12"/>
              </w:rPr>
            </w:pPr>
            <w:r>
              <w:rPr>
                <w:b/>
                <w:spacing w:val="-2"/>
                <w:w w:val="125"/>
                <w:sz w:val="12"/>
              </w:rPr>
              <w:t>589.86</w:t>
            </w:r>
          </w:p>
        </w:tc>
        <w:tc>
          <w:tcPr>
            <w:tcW w:w="1410" w:type="dxa"/>
            <w:tcBorders>
              <w:top w:val="single" w:sz="4" w:space="0" w:color="000000"/>
            </w:tcBorders>
          </w:tcPr>
          <w:p>
            <w:pPr>
              <w:pStyle w:val="TableParagraph"/>
              <w:spacing w:before="61"/>
              <w:ind w:left="470"/>
              <w:rPr>
                <w:sz w:val="12"/>
              </w:rPr>
            </w:pPr>
            <w:r>
              <w:rPr>
                <w:spacing w:val="-2"/>
                <w:w w:val="120"/>
                <w:sz w:val="12"/>
              </w:rPr>
              <w:t>1339.24</w:t>
            </w:r>
          </w:p>
        </w:tc>
        <w:tc>
          <w:tcPr>
            <w:tcW w:w="1070" w:type="dxa"/>
            <w:tcBorders>
              <w:top w:val="single" w:sz="4" w:space="0" w:color="000000"/>
            </w:tcBorders>
          </w:tcPr>
          <w:p>
            <w:pPr>
              <w:pStyle w:val="TableParagraph"/>
              <w:spacing w:before="61"/>
              <w:ind w:right="120"/>
              <w:jc w:val="right"/>
              <w:rPr>
                <w:b/>
                <w:sz w:val="12"/>
              </w:rPr>
            </w:pPr>
            <w:r>
              <w:rPr>
                <w:b/>
                <w:spacing w:val="-2"/>
                <w:w w:val="125"/>
                <w:sz w:val="12"/>
              </w:rPr>
              <w:t>1004.48</w:t>
            </w:r>
          </w:p>
        </w:tc>
      </w:tr>
      <w:tr>
        <w:trPr>
          <w:trHeight w:val="171" w:hRule="atLeast"/>
        </w:trPr>
        <w:tc>
          <w:tcPr>
            <w:tcW w:w="1252" w:type="dxa"/>
          </w:tcPr>
          <w:p>
            <w:pPr>
              <w:pStyle w:val="TableParagraph"/>
              <w:spacing w:line="240" w:lineRule="auto" w:before="0"/>
              <w:rPr>
                <w:sz w:val="10"/>
              </w:rPr>
            </w:pPr>
          </w:p>
        </w:tc>
        <w:tc>
          <w:tcPr>
            <w:tcW w:w="1195" w:type="dxa"/>
          </w:tcPr>
          <w:p>
            <w:pPr>
              <w:pStyle w:val="TableParagraph"/>
              <w:ind w:left="459"/>
              <w:rPr>
                <w:sz w:val="12"/>
              </w:rPr>
            </w:pPr>
            <w:r>
              <w:rPr>
                <w:spacing w:val="-5"/>
                <w:sz w:val="12"/>
              </w:rPr>
              <w:t>NV</w:t>
            </w:r>
          </w:p>
        </w:tc>
        <w:tc>
          <w:tcPr>
            <w:tcW w:w="1734" w:type="dxa"/>
          </w:tcPr>
          <w:p>
            <w:pPr>
              <w:pStyle w:val="TableParagraph"/>
              <w:ind w:left="25" w:right="204"/>
              <w:jc w:val="center"/>
              <w:rPr>
                <w:sz w:val="12"/>
              </w:rPr>
            </w:pPr>
            <w:r>
              <w:rPr>
                <w:spacing w:val="-2"/>
                <w:w w:val="120"/>
                <w:sz w:val="12"/>
              </w:rPr>
              <w:t>13.08</w:t>
            </w:r>
          </w:p>
        </w:tc>
        <w:tc>
          <w:tcPr>
            <w:tcW w:w="1073" w:type="dxa"/>
          </w:tcPr>
          <w:p>
            <w:pPr>
              <w:pStyle w:val="TableParagraph"/>
              <w:ind w:right="469"/>
              <w:jc w:val="right"/>
              <w:rPr>
                <w:sz w:val="12"/>
              </w:rPr>
            </w:pPr>
            <w:r>
              <w:rPr>
                <w:spacing w:val="-4"/>
                <w:w w:val="120"/>
                <w:sz w:val="12"/>
              </w:rPr>
              <w:t>4.73</w:t>
            </w:r>
          </w:p>
        </w:tc>
        <w:tc>
          <w:tcPr>
            <w:tcW w:w="1335" w:type="dxa"/>
          </w:tcPr>
          <w:p>
            <w:pPr>
              <w:pStyle w:val="TableParagraph"/>
              <w:ind w:left="540"/>
              <w:rPr>
                <w:sz w:val="12"/>
              </w:rPr>
            </w:pPr>
            <w:r>
              <w:rPr>
                <w:spacing w:val="-2"/>
                <w:w w:val="120"/>
                <w:sz w:val="12"/>
              </w:rPr>
              <w:t>10.00</w:t>
            </w:r>
          </w:p>
        </w:tc>
        <w:tc>
          <w:tcPr>
            <w:tcW w:w="1335" w:type="dxa"/>
          </w:tcPr>
          <w:p>
            <w:pPr>
              <w:pStyle w:val="TableParagraph"/>
              <w:ind w:right="470"/>
              <w:jc w:val="right"/>
              <w:rPr>
                <w:sz w:val="12"/>
              </w:rPr>
            </w:pPr>
            <w:r>
              <w:rPr>
                <w:spacing w:val="-4"/>
                <w:w w:val="120"/>
                <w:sz w:val="12"/>
              </w:rPr>
              <w:t>3.00</w:t>
            </w:r>
          </w:p>
        </w:tc>
        <w:tc>
          <w:tcPr>
            <w:tcW w:w="1410" w:type="dxa"/>
          </w:tcPr>
          <w:p>
            <w:pPr>
              <w:pStyle w:val="TableParagraph"/>
              <w:ind w:right="470"/>
              <w:jc w:val="right"/>
              <w:rPr>
                <w:sz w:val="12"/>
              </w:rPr>
            </w:pPr>
            <w:r>
              <w:rPr>
                <w:spacing w:val="-2"/>
                <w:w w:val="120"/>
                <w:sz w:val="12"/>
              </w:rPr>
              <w:t>12.75</w:t>
            </w:r>
          </w:p>
        </w:tc>
        <w:tc>
          <w:tcPr>
            <w:tcW w:w="1070" w:type="dxa"/>
          </w:tcPr>
          <w:p>
            <w:pPr>
              <w:pStyle w:val="TableParagraph"/>
              <w:ind w:right="131"/>
              <w:jc w:val="right"/>
              <w:rPr>
                <w:sz w:val="12"/>
              </w:rPr>
            </w:pPr>
            <w:r>
              <w:rPr>
                <w:spacing w:val="-4"/>
                <w:w w:val="120"/>
                <w:sz w:val="12"/>
              </w:rPr>
              <w:t>6.38</w:t>
            </w:r>
          </w:p>
        </w:tc>
      </w:tr>
      <w:tr>
        <w:trPr>
          <w:trHeight w:val="172" w:hRule="atLeast"/>
        </w:trPr>
        <w:tc>
          <w:tcPr>
            <w:tcW w:w="1252" w:type="dxa"/>
          </w:tcPr>
          <w:p>
            <w:pPr>
              <w:pStyle w:val="TableParagraph"/>
              <w:spacing w:line="240" w:lineRule="auto" w:before="0"/>
              <w:rPr>
                <w:sz w:val="10"/>
              </w:rPr>
            </w:pPr>
          </w:p>
        </w:tc>
        <w:tc>
          <w:tcPr>
            <w:tcW w:w="1195" w:type="dxa"/>
          </w:tcPr>
          <w:p>
            <w:pPr>
              <w:pStyle w:val="TableParagraph"/>
              <w:spacing w:line="137" w:lineRule="exact"/>
              <w:ind w:left="459"/>
              <w:rPr>
                <w:sz w:val="12"/>
              </w:rPr>
            </w:pPr>
            <w:r>
              <w:rPr>
                <w:spacing w:val="-5"/>
                <w:w w:val="105"/>
                <w:sz w:val="12"/>
              </w:rPr>
              <w:t>%TD</w:t>
            </w:r>
          </w:p>
        </w:tc>
        <w:tc>
          <w:tcPr>
            <w:tcW w:w="1734" w:type="dxa"/>
          </w:tcPr>
          <w:p>
            <w:pPr>
              <w:pStyle w:val="TableParagraph"/>
              <w:spacing w:line="153" w:lineRule="exact" w:before="0"/>
              <w:ind w:right="204"/>
              <w:jc w:val="center"/>
              <w:rPr>
                <w:sz w:val="12"/>
              </w:rPr>
            </w:pPr>
            <w:r>
              <w:rPr>
                <w:rFonts w:ascii="Latin Modern Math"/>
                <w:spacing w:val="-2"/>
                <w:w w:val="115"/>
                <w:sz w:val="12"/>
              </w:rPr>
              <w:t>+</w:t>
            </w:r>
            <w:r>
              <w:rPr>
                <w:spacing w:val="-2"/>
                <w:w w:val="115"/>
                <w:sz w:val="12"/>
              </w:rPr>
              <w:t>2.23</w:t>
            </w:r>
          </w:p>
        </w:tc>
        <w:tc>
          <w:tcPr>
            <w:tcW w:w="1073" w:type="dxa"/>
          </w:tcPr>
          <w:p>
            <w:pPr>
              <w:pStyle w:val="TableParagraph"/>
              <w:spacing w:line="153" w:lineRule="exact" w:before="0"/>
              <w:ind w:left="180"/>
              <w:rPr>
                <w:sz w:val="12"/>
              </w:rPr>
            </w:pPr>
            <w:r>
              <w:rPr>
                <w:rFonts w:ascii="Latin Modern Math"/>
                <w:spacing w:val="-2"/>
                <w:w w:val="115"/>
                <w:sz w:val="12"/>
              </w:rPr>
              <w:t>+</w:t>
            </w:r>
            <w:r>
              <w:rPr>
                <w:spacing w:val="-2"/>
                <w:w w:val="115"/>
                <w:sz w:val="12"/>
              </w:rPr>
              <w:t>11.19</w:t>
            </w:r>
          </w:p>
        </w:tc>
        <w:tc>
          <w:tcPr>
            <w:tcW w:w="1335" w:type="dxa"/>
          </w:tcPr>
          <w:p>
            <w:pPr>
              <w:pStyle w:val="TableParagraph"/>
              <w:spacing w:line="153" w:lineRule="exact" w:before="0"/>
              <w:ind w:left="513"/>
              <w:rPr>
                <w:sz w:val="12"/>
              </w:rPr>
            </w:pPr>
            <w:r>
              <w:rPr>
                <w:rFonts w:ascii="Latin Modern Math"/>
                <w:spacing w:val="-2"/>
                <w:w w:val="115"/>
                <w:sz w:val="12"/>
              </w:rPr>
              <w:t>+</w:t>
            </w:r>
            <w:r>
              <w:rPr>
                <w:spacing w:val="-2"/>
                <w:w w:val="115"/>
                <w:sz w:val="12"/>
              </w:rPr>
              <w:t>1.22</w:t>
            </w:r>
          </w:p>
        </w:tc>
        <w:tc>
          <w:tcPr>
            <w:tcW w:w="1335" w:type="dxa"/>
          </w:tcPr>
          <w:p>
            <w:pPr>
              <w:pStyle w:val="TableParagraph"/>
              <w:spacing w:line="153" w:lineRule="exact" w:before="0"/>
              <w:ind w:right="470"/>
              <w:jc w:val="right"/>
              <w:rPr>
                <w:sz w:val="12"/>
              </w:rPr>
            </w:pPr>
            <w:r>
              <w:rPr>
                <w:rFonts w:ascii="Latin Modern Math"/>
                <w:spacing w:val="-2"/>
                <w:w w:val="115"/>
                <w:sz w:val="12"/>
              </w:rPr>
              <w:t>+</w:t>
            </w:r>
            <w:r>
              <w:rPr>
                <w:spacing w:val="-2"/>
                <w:w w:val="115"/>
                <w:sz w:val="12"/>
              </w:rPr>
              <w:t>2.64</w:t>
            </w:r>
          </w:p>
        </w:tc>
        <w:tc>
          <w:tcPr>
            <w:tcW w:w="1410" w:type="dxa"/>
          </w:tcPr>
          <w:p>
            <w:pPr>
              <w:pStyle w:val="TableParagraph"/>
              <w:spacing w:line="153" w:lineRule="exact" w:before="0"/>
              <w:ind w:right="471"/>
              <w:jc w:val="right"/>
              <w:rPr>
                <w:sz w:val="12"/>
              </w:rPr>
            </w:pPr>
            <w:r>
              <w:rPr>
                <w:rFonts w:ascii="Latin Modern Math"/>
                <w:spacing w:val="-2"/>
                <w:w w:val="115"/>
                <w:sz w:val="12"/>
              </w:rPr>
              <w:t>+</w:t>
            </w:r>
            <w:r>
              <w:rPr>
                <w:spacing w:val="-2"/>
                <w:w w:val="115"/>
                <w:sz w:val="12"/>
              </w:rPr>
              <w:t>3.19</w:t>
            </w:r>
          </w:p>
        </w:tc>
        <w:tc>
          <w:tcPr>
            <w:tcW w:w="1070" w:type="dxa"/>
          </w:tcPr>
          <w:p>
            <w:pPr>
              <w:pStyle w:val="TableParagraph"/>
              <w:spacing w:line="153" w:lineRule="exact" w:before="0"/>
              <w:ind w:right="132"/>
              <w:jc w:val="right"/>
              <w:rPr>
                <w:sz w:val="12"/>
              </w:rPr>
            </w:pPr>
            <w:r>
              <w:rPr>
                <w:rFonts w:ascii="Latin Modern Math"/>
                <w:spacing w:val="-2"/>
                <w:w w:val="115"/>
                <w:sz w:val="12"/>
              </w:rPr>
              <w:t>+</w:t>
            </w:r>
            <w:r>
              <w:rPr>
                <w:spacing w:val="-2"/>
                <w:w w:val="115"/>
                <w:sz w:val="12"/>
              </w:rPr>
              <w:t>9.42</w:t>
            </w:r>
          </w:p>
        </w:tc>
      </w:tr>
      <w:tr>
        <w:trPr>
          <w:trHeight w:val="170" w:hRule="atLeast"/>
        </w:trPr>
        <w:tc>
          <w:tcPr>
            <w:tcW w:w="1252" w:type="dxa"/>
          </w:tcPr>
          <w:p>
            <w:pPr>
              <w:pStyle w:val="TableParagraph"/>
              <w:spacing w:before="13"/>
              <w:ind w:left="119"/>
              <w:rPr>
                <w:b/>
                <w:sz w:val="12"/>
              </w:rPr>
            </w:pPr>
            <w:r>
              <w:rPr>
                <w:b/>
                <w:spacing w:val="-2"/>
                <w:sz w:val="12"/>
              </w:rPr>
              <w:t>HSFLA</w:t>
            </w:r>
          </w:p>
        </w:tc>
        <w:tc>
          <w:tcPr>
            <w:tcW w:w="1195" w:type="dxa"/>
          </w:tcPr>
          <w:p>
            <w:pPr>
              <w:pStyle w:val="TableParagraph"/>
              <w:spacing w:before="13"/>
              <w:ind w:left="459"/>
              <w:rPr>
                <w:sz w:val="12"/>
              </w:rPr>
            </w:pPr>
            <w:r>
              <w:rPr>
                <w:spacing w:val="-5"/>
                <w:w w:val="105"/>
                <w:sz w:val="12"/>
              </w:rPr>
              <w:t>TD</w:t>
            </w:r>
          </w:p>
        </w:tc>
        <w:tc>
          <w:tcPr>
            <w:tcW w:w="1734" w:type="dxa"/>
          </w:tcPr>
          <w:p>
            <w:pPr>
              <w:pStyle w:val="TableParagraph"/>
              <w:spacing w:before="13"/>
              <w:ind w:left="472"/>
              <w:rPr>
                <w:sz w:val="12"/>
              </w:rPr>
            </w:pPr>
            <w:r>
              <w:rPr>
                <w:spacing w:val="-2"/>
                <w:w w:val="120"/>
                <w:sz w:val="12"/>
              </w:rPr>
              <w:t>1210.34</w:t>
            </w:r>
          </w:p>
        </w:tc>
        <w:tc>
          <w:tcPr>
            <w:tcW w:w="1073" w:type="dxa"/>
          </w:tcPr>
          <w:p>
            <w:pPr>
              <w:pStyle w:val="TableParagraph"/>
              <w:spacing w:before="13"/>
              <w:ind w:left="206"/>
              <w:rPr>
                <w:sz w:val="12"/>
              </w:rPr>
            </w:pPr>
            <w:r>
              <w:rPr>
                <w:spacing w:val="-2"/>
                <w:w w:val="120"/>
                <w:sz w:val="12"/>
              </w:rPr>
              <w:t>951.51</w:t>
            </w:r>
          </w:p>
        </w:tc>
        <w:tc>
          <w:tcPr>
            <w:tcW w:w="1335" w:type="dxa"/>
          </w:tcPr>
          <w:p>
            <w:pPr>
              <w:pStyle w:val="TableParagraph"/>
              <w:spacing w:before="13"/>
              <w:ind w:left="458"/>
              <w:rPr>
                <w:b/>
                <w:sz w:val="12"/>
              </w:rPr>
            </w:pPr>
            <w:r>
              <w:rPr>
                <w:b/>
                <w:spacing w:val="-2"/>
                <w:w w:val="125"/>
                <w:sz w:val="12"/>
              </w:rPr>
              <w:t>828.38</w:t>
            </w:r>
          </w:p>
        </w:tc>
        <w:tc>
          <w:tcPr>
            <w:tcW w:w="1335" w:type="dxa"/>
          </w:tcPr>
          <w:p>
            <w:pPr>
              <w:pStyle w:val="TableParagraph"/>
              <w:spacing w:before="13"/>
              <w:ind w:left="458"/>
              <w:rPr>
                <w:b/>
                <w:sz w:val="12"/>
              </w:rPr>
            </w:pPr>
            <w:r>
              <w:rPr>
                <w:b/>
                <w:spacing w:val="-2"/>
                <w:w w:val="125"/>
                <w:sz w:val="12"/>
              </w:rPr>
              <w:t>589.86</w:t>
            </w:r>
          </w:p>
        </w:tc>
        <w:tc>
          <w:tcPr>
            <w:tcW w:w="1410" w:type="dxa"/>
          </w:tcPr>
          <w:p>
            <w:pPr>
              <w:pStyle w:val="TableParagraph"/>
              <w:spacing w:before="13"/>
              <w:ind w:left="470"/>
              <w:rPr>
                <w:sz w:val="12"/>
              </w:rPr>
            </w:pPr>
            <w:r>
              <w:rPr>
                <w:spacing w:val="-2"/>
                <w:w w:val="120"/>
                <w:sz w:val="12"/>
              </w:rPr>
              <w:t>1384.16</w:t>
            </w:r>
          </w:p>
        </w:tc>
        <w:tc>
          <w:tcPr>
            <w:tcW w:w="1070" w:type="dxa"/>
          </w:tcPr>
          <w:p>
            <w:pPr>
              <w:pStyle w:val="TableParagraph"/>
              <w:spacing w:before="13"/>
              <w:ind w:right="131"/>
              <w:jc w:val="right"/>
              <w:rPr>
                <w:sz w:val="12"/>
              </w:rPr>
            </w:pPr>
            <w:r>
              <w:rPr>
                <w:spacing w:val="-2"/>
                <w:w w:val="120"/>
                <w:sz w:val="12"/>
              </w:rPr>
              <w:t>1119.24</w:t>
            </w:r>
          </w:p>
        </w:tc>
      </w:tr>
      <w:tr>
        <w:trPr>
          <w:trHeight w:val="171" w:hRule="atLeast"/>
        </w:trPr>
        <w:tc>
          <w:tcPr>
            <w:tcW w:w="1252" w:type="dxa"/>
          </w:tcPr>
          <w:p>
            <w:pPr>
              <w:pStyle w:val="TableParagraph"/>
              <w:spacing w:line="240" w:lineRule="auto" w:before="0"/>
              <w:rPr>
                <w:sz w:val="10"/>
              </w:rPr>
            </w:pPr>
          </w:p>
        </w:tc>
        <w:tc>
          <w:tcPr>
            <w:tcW w:w="1195" w:type="dxa"/>
          </w:tcPr>
          <w:p>
            <w:pPr>
              <w:pStyle w:val="TableParagraph"/>
              <w:ind w:left="459"/>
              <w:rPr>
                <w:sz w:val="12"/>
              </w:rPr>
            </w:pPr>
            <w:r>
              <w:rPr>
                <w:spacing w:val="-5"/>
                <w:sz w:val="12"/>
              </w:rPr>
              <w:t>NV</w:t>
            </w:r>
          </w:p>
        </w:tc>
        <w:tc>
          <w:tcPr>
            <w:tcW w:w="1734" w:type="dxa"/>
          </w:tcPr>
          <w:p>
            <w:pPr>
              <w:pStyle w:val="TableParagraph"/>
              <w:ind w:left="25" w:right="204"/>
              <w:jc w:val="center"/>
              <w:rPr>
                <w:sz w:val="12"/>
              </w:rPr>
            </w:pPr>
            <w:r>
              <w:rPr>
                <w:spacing w:val="-2"/>
                <w:w w:val="120"/>
                <w:sz w:val="12"/>
              </w:rPr>
              <w:t>11.92</w:t>
            </w:r>
          </w:p>
        </w:tc>
        <w:tc>
          <w:tcPr>
            <w:tcW w:w="1073" w:type="dxa"/>
          </w:tcPr>
          <w:p>
            <w:pPr>
              <w:pStyle w:val="TableParagraph"/>
              <w:ind w:right="469"/>
              <w:jc w:val="right"/>
              <w:rPr>
                <w:sz w:val="12"/>
              </w:rPr>
            </w:pPr>
            <w:r>
              <w:rPr>
                <w:spacing w:val="-4"/>
                <w:w w:val="120"/>
                <w:sz w:val="12"/>
              </w:rPr>
              <w:t>2.70</w:t>
            </w:r>
          </w:p>
        </w:tc>
        <w:tc>
          <w:tcPr>
            <w:tcW w:w="1335" w:type="dxa"/>
          </w:tcPr>
          <w:p>
            <w:pPr>
              <w:pStyle w:val="TableParagraph"/>
              <w:ind w:left="540"/>
              <w:rPr>
                <w:sz w:val="12"/>
              </w:rPr>
            </w:pPr>
            <w:r>
              <w:rPr>
                <w:spacing w:val="-2"/>
                <w:w w:val="120"/>
                <w:sz w:val="12"/>
              </w:rPr>
              <w:t>10.00</w:t>
            </w:r>
          </w:p>
        </w:tc>
        <w:tc>
          <w:tcPr>
            <w:tcW w:w="1335" w:type="dxa"/>
          </w:tcPr>
          <w:p>
            <w:pPr>
              <w:pStyle w:val="TableParagraph"/>
              <w:ind w:right="470"/>
              <w:jc w:val="right"/>
              <w:rPr>
                <w:sz w:val="12"/>
              </w:rPr>
            </w:pPr>
            <w:r>
              <w:rPr>
                <w:spacing w:val="-4"/>
                <w:w w:val="120"/>
                <w:sz w:val="12"/>
              </w:rPr>
              <w:t>3.00</w:t>
            </w:r>
          </w:p>
        </w:tc>
        <w:tc>
          <w:tcPr>
            <w:tcW w:w="1410" w:type="dxa"/>
          </w:tcPr>
          <w:p>
            <w:pPr>
              <w:pStyle w:val="TableParagraph"/>
              <w:ind w:right="470"/>
              <w:jc w:val="right"/>
              <w:rPr>
                <w:sz w:val="12"/>
              </w:rPr>
            </w:pPr>
            <w:r>
              <w:rPr>
                <w:spacing w:val="-2"/>
                <w:w w:val="120"/>
                <w:sz w:val="12"/>
              </w:rPr>
              <w:t>11.50</w:t>
            </w:r>
          </w:p>
        </w:tc>
        <w:tc>
          <w:tcPr>
            <w:tcW w:w="1070" w:type="dxa"/>
          </w:tcPr>
          <w:p>
            <w:pPr>
              <w:pStyle w:val="TableParagraph"/>
              <w:ind w:right="131"/>
              <w:jc w:val="right"/>
              <w:rPr>
                <w:sz w:val="12"/>
              </w:rPr>
            </w:pPr>
            <w:r>
              <w:rPr>
                <w:spacing w:val="-4"/>
                <w:w w:val="120"/>
                <w:sz w:val="12"/>
              </w:rPr>
              <w:t>3.25</w:t>
            </w:r>
          </w:p>
        </w:tc>
      </w:tr>
      <w:tr>
        <w:trPr>
          <w:trHeight w:val="173" w:hRule="atLeast"/>
        </w:trPr>
        <w:tc>
          <w:tcPr>
            <w:tcW w:w="1252" w:type="dxa"/>
          </w:tcPr>
          <w:p>
            <w:pPr>
              <w:pStyle w:val="TableParagraph"/>
              <w:spacing w:line="240" w:lineRule="auto" w:before="0"/>
              <w:rPr>
                <w:sz w:val="10"/>
              </w:rPr>
            </w:pPr>
          </w:p>
        </w:tc>
        <w:tc>
          <w:tcPr>
            <w:tcW w:w="1195" w:type="dxa"/>
          </w:tcPr>
          <w:p>
            <w:pPr>
              <w:pStyle w:val="TableParagraph"/>
              <w:spacing w:line="240" w:lineRule="auto"/>
              <w:ind w:left="459"/>
              <w:rPr>
                <w:sz w:val="12"/>
              </w:rPr>
            </w:pPr>
            <w:r>
              <w:rPr>
                <w:spacing w:val="-5"/>
                <w:w w:val="105"/>
                <w:sz w:val="12"/>
              </w:rPr>
              <w:t>%TD</w:t>
            </w:r>
          </w:p>
        </w:tc>
        <w:tc>
          <w:tcPr>
            <w:tcW w:w="1734" w:type="dxa"/>
          </w:tcPr>
          <w:p>
            <w:pPr>
              <w:pStyle w:val="TableParagraph"/>
              <w:spacing w:line="153" w:lineRule="exact" w:before="0"/>
              <w:ind w:right="204"/>
              <w:jc w:val="center"/>
              <w:rPr>
                <w:sz w:val="12"/>
              </w:rPr>
            </w:pPr>
            <w:r>
              <w:rPr>
                <w:rFonts w:ascii="Latin Modern Math"/>
                <w:spacing w:val="-2"/>
                <w:w w:val="115"/>
                <w:sz w:val="12"/>
              </w:rPr>
              <w:t>+</w:t>
            </w:r>
            <w:r>
              <w:rPr>
                <w:spacing w:val="-2"/>
                <w:w w:val="115"/>
                <w:sz w:val="12"/>
              </w:rPr>
              <w:t>2.45</w:t>
            </w:r>
          </w:p>
        </w:tc>
        <w:tc>
          <w:tcPr>
            <w:tcW w:w="1073" w:type="dxa"/>
          </w:tcPr>
          <w:p>
            <w:pPr>
              <w:pStyle w:val="TableParagraph"/>
              <w:spacing w:line="153" w:lineRule="exact" w:before="0"/>
              <w:ind w:left="251"/>
              <w:rPr>
                <w:sz w:val="12"/>
              </w:rPr>
            </w:pPr>
            <w:r>
              <w:rPr>
                <w:rFonts w:ascii="Latin Modern Math"/>
                <w:spacing w:val="-2"/>
                <w:w w:val="115"/>
                <w:sz w:val="12"/>
              </w:rPr>
              <w:t>+</w:t>
            </w:r>
            <w:r>
              <w:rPr>
                <w:spacing w:val="-2"/>
                <w:w w:val="115"/>
                <w:sz w:val="12"/>
              </w:rPr>
              <w:t>8.28</w:t>
            </w:r>
          </w:p>
        </w:tc>
        <w:tc>
          <w:tcPr>
            <w:tcW w:w="1335" w:type="dxa"/>
          </w:tcPr>
          <w:p>
            <w:pPr>
              <w:pStyle w:val="TableParagraph"/>
              <w:spacing w:line="240" w:lineRule="auto"/>
              <w:ind w:right="469"/>
              <w:jc w:val="right"/>
              <w:rPr>
                <w:sz w:val="12"/>
              </w:rPr>
            </w:pPr>
            <w:r>
              <w:rPr>
                <w:spacing w:val="-4"/>
                <w:w w:val="120"/>
                <w:sz w:val="12"/>
              </w:rPr>
              <w:t>0.00</w:t>
            </w:r>
          </w:p>
        </w:tc>
        <w:tc>
          <w:tcPr>
            <w:tcW w:w="1335" w:type="dxa"/>
          </w:tcPr>
          <w:p>
            <w:pPr>
              <w:pStyle w:val="TableParagraph"/>
              <w:spacing w:line="240" w:lineRule="auto"/>
              <w:ind w:right="470"/>
              <w:jc w:val="right"/>
              <w:rPr>
                <w:sz w:val="12"/>
              </w:rPr>
            </w:pPr>
            <w:r>
              <w:rPr>
                <w:spacing w:val="-4"/>
                <w:w w:val="120"/>
                <w:sz w:val="12"/>
              </w:rPr>
              <w:t>0.00</w:t>
            </w:r>
          </w:p>
        </w:tc>
        <w:tc>
          <w:tcPr>
            <w:tcW w:w="1410" w:type="dxa"/>
          </w:tcPr>
          <w:p>
            <w:pPr>
              <w:pStyle w:val="TableParagraph"/>
              <w:spacing w:line="153" w:lineRule="exact" w:before="0"/>
              <w:ind w:right="471"/>
              <w:jc w:val="right"/>
              <w:rPr>
                <w:sz w:val="12"/>
              </w:rPr>
            </w:pPr>
            <w:r>
              <w:rPr>
                <w:rFonts w:ascii="Latin Modern Math"/>
                <w:spacing w:val="-2"/>
                <w:w w:val="115"/>
                <w:sz w:val="12"/>
              </w:rPr>
              <w:t>+</w:t>
            </w:r>
            <w:r>
              <w:rPr>
                <w:spacing w:val="-2"/>
                <w:w w:val="115"/>
                <w:sz w:val="12"/>
              </w:rPr>
              <w:t>3.35</w:t>
            </w:r>
          </w:p>
        </w:tc>
        <w:tc>
          <w:tcPr>
            <w:tcW w:w="1070" w:type="dxa"/>
          </w:tcPr>
          <w:p>
            <w:pPr>
              <w:pStyle w:val="TableParagraph"/>
              <w:spacing w:line="153" w:lineRule="exact" w:before="0"/>
              <w:ind w:right="131"/>
              <w:jc w:val="right"/>
              <w:rPr>
                <w:sz w:val="12"/>
              </w:rPr>
            </w:pPr>
            <w:r>
              <w:rPr>
                <w:rFonts w:ascii="Latin Modern Math"/>
                <w:spacing w:val="-2"/>
                <w:w w:val="115"/>
                <w:sz w:val="12"/>
              </w:rPr>
              <w:t>+</w:t>
            </w:r>
            <w:r>
              <w:rPr>
                <w:spacing w:val="-2"/>
                <w:w w:val="115"/>
                <w:sz w:val="12"/>
              </w:rPr>
              <w:t>11.42</w:t>
            </w:r>
          </w:p>
        </w:tc>
      </w:tr>
      <w:tr>
        <w:trPr>
          <w:trHeight w:val="170" w:hRule="atLeast"/>
        </w:trPr>
        <w:tc>
          <w:tcPr>
            <w:tcW w:w="1252" w:type="dxa"/>
          </w:tcPr>
          <w:p>
            <w:pPr>
              <w:pStyle w:val="TableParagraph"/>
              <w:spacing w:before="14"/>
              <w:ind w:left="119"/>
              <w:rPr>
                <w:b/>
                <w:sz w:val="12"/>
              </w:rPr>
            </w:pPr>
            <w:r>
              <w:rPr>
                <w:b/>
                <w:spacing w:val="-4"/>
                <w:sz w:val="12"/>
              </w:rPr>
              <w:t>CPLA</w:t>
            </w:r>
          </w:p>
        </w:tc>
        <w:tc>
          <w:tcPr>
            <w:tcW w:w="1195" w:type="dxa"/>
          </w:tcPr>
          <w:p>
            <w:pPr>
              <w:pStyle w:val="TableParagraph"/>
              <w:spacing w:before="14"/>
              <w:ind w:left="459"/>
              <w:rPr>
                <w:sz w:val="12"/>
              </w:rPr>
            </w:pPr>
            <w:r>
              <w:rPr>
                <w:spacing w:val="-5"/>
                <w:w w:val="105"/>
                <w:sz w:val="12"/>
              </w:rPr>
              <w:t>TD</w:t>
            </w:r>
          </w:p>
        </w:tc>
        <w:tc>
          <w:tcPr>
            <w:tcW w:w="1734" w:type="dxa"/>
          </w:tcPr>
          <w:p>
            <w:pPr>
              <w:pStyle w:val="TableParagraph"/>
              <w:spacing w:before="14"/>
              <w:ind w:left="472"/>
              <w:rPr>
                <w:sz w:val="12"/>
              </w:rPr>
            </w:pPr>
            <w:r>
              <w:rPr>
                <w:spacing w:val="-2"/>
                <w:w w:val="120"/>
                <w:sz w:val="12"/>
              </w:rPr>
              <w:t>1232.10</w:t>
            </w:r>
          </w:p>
        </w:tc>
        <w:tc>
          <w:tcPr>
            <w:tcW w:w="1073" w:type="dxa"/>
          </w:tcPr>
          <w:p>
            <w:pPr>
              <w:pStyle w:val="TableParagraph"/>
              <w:spacing w:before="14"/>
              <w:ind w:left="206"/>
              <w:rPr>
                <w:sz w:val="12"/>
              </w:rPr>
            </w:pPr>
            <w:r>
              <w:rPr>
                <w:spacing w:val="-2"/>
                <w:w w:val="120"/>
                <w:sz w:val="12"/>
              </w:rPr>
              <w:t>922.48</w:t>
            </w:r>
          </w:p>
        </w:tc>
        <w:tc>
          <w:tcPr>
            <w:tcW w:w="1335" w:type="dxa"/>
          </w:tcPr>
          <w:p>
            <w:pPr>
              <w:pStyle w:val="TableParagraph"/>
              <w:spacing w:before="14"/>
              <w:ind w:left="458"/>
              <w:rPr>
                <w:b/>
                <w:sz w:val="12"/>
              </w:rPr>
            </w:pPr>
            <w:r>
              <w:rPr>
                <w:b/>
                <w:spacing w:val="-2"/>
                <w:w w:val="125"/>
                <w:sz w:val="12"/>
              </w:rPr>
              <w:t>828.38</w:t>
            </w:r>
          </w:p>
        </w:tc>
        <w:tc>
          <w:tcPr>
            <w:tcW w:w="1335" w:type="dxa"/>
          </w:tcPr>
          <w:p>
            <w:pPr>
              <w:pStyle w:val="TableParagraph"/>
              <w:spacing w:before="14"/>
              <w:ind w:left="458"/>
              <w:rPr>
                <w:b/>
                <w:sz w:val="12"/>
              </w:rPr>
            </w:pPr>
            <w:r>
              <w:rPr>
                <w:b/>
                <w:spacing w:val="-2"/>
                <w:w w:val="125"/>
                <w:sz w:val="12"/>
              </w:rPr>
              <w:t>589.86</w:t>
            </w:r>
          </w:p>
        </w:tc>
        <w:tc>
          <w:tcPr>
            <w:tcW w:w="1410" w:type="dxa"/>
          </w:tcPr>
          <w:p>
            <w:pPr>
              <w:pStyle w:val="TableParagraph"/>
              <w:spacing w:before="14"/>
              <w:ind w:left="470"/>
              <w:rPr>
                <w:sz w:val="12"/>
              </w:rPr>
            </w:pPr>
            <w:r>
              <w:rPr>
                <w:spacing w:val="-2"/>
                <w:w w:val="120"/>
                <w:sz w:val="12"/>
              </w:rPr>
              <w:t>1355.40</w:t>
            </w:r>
          </w:p>
        </w:tc>
        <w:tc>
          <w:tcPr>
            <w:tcW w:w="1070" w:type="dxa"/>
          </w:tcPr>
          <w:p>
            <w:pPr>
              <w:pStyle w:val="TableParagraph"/>
              <w:spacing w:before="14"/>
              <w:ind w:right="131"/>
              <w:jc w:val="right"/>
              <w:rPr>
                <w:sz w:val="12"/>
              </w:rPr>
            </w:pPr>
            <w:r>
              <w:rPr>
                <w:spacing w:val="-2"/>
                <w:w w:val="120"/>
                <w:sz w:val="12"/>
              </w:rPr>
              <w:t>1106.00</w:t>
            </w:r>
          </w:p>
        </w:tc>
      </w:tr>
      <w:tr>
        <w:trPr>
          <w:trHeight w:val="171" w:hRule="atLeast"/>
        </w:trPr>
        <w:tc>
          <w:tcPr>
            <w:tcW w:w="1252" w:type="dxa"/>
          </w:tcPr>
          <w:p>
            <w:pPr>
              <w:pStyle w:val="TableParagraph"/>
              <w:spacing w:line="240" w:lineRule="auto" w:before="0"/>
              <w:rPr>
                <w:sz w:val="10"/>
              </w:rPr>
            </w:pPr>
          </w:p>
        </w:tc>
        <w:tc>
          <w:tcPr>
            <w:tcW w:w="1195" w:type="dxa"/>
          </w:tcPr>
          <w:p>
            <w:pPr>
              <w:pStyle w:val="TableParagraph"/>
              <w:ind w:left="459"/>
              <w:rPr>
                <w:sz w:val="12"/>
              </w:rPr>
            </w:pPr>
            <w:r>
              <w:rPr>
                <w:spacing w:val="-5"/>
                <w:sz w:val="12"/>
              </w:rPr>
              <w:t>NV</w:t>
            </w:r>
          </w:p>
        </w:tc>
        <w:tc>
          <w:tcPr>
            <w:tcW w:w="1734" w:type="dxa"/>
          </w:tcPr>
          <w:p>
            <w:pPr>
              <w:pStyle w:val="TableParagraph"/>
              <w:ind w:left="25" w:right="204"/>
              <w:jc w:val="center"/>
              <w:rPr>
                <w:sz w:val="12"/>
              </w:rPr>
            </w:pPr>
            <w:r>
              <w:rPr>
                <w:spacing w:val="-2"/>
                <w:w w:val="120"/>
                <w:sz w:val="12"/>
              </w:rPr>
              <w:t>11.92</w:t>
            </w:r>
          </w:p>
        </w:tc>
        <w:tc>
          <w:tcPr>
            <w:tcW w:w="1073" w:type="dxa"/>
          </w:tcPr>
          <w:p>
            <w:pPr>
              <w:pStyle w:val="TableParagraph"/>
              <w:ind w:right="469"/>
              <w:jc w:val="right"/>
              <w:rPr>
                <w:sz w:val="12"/>
              </w:rPr>
            </w:pPr>
            <w:r>
              <w:rPr>
                <w:spacing w:val="-4"/>
                <w:w w:val="120"/>
                <w:sz w:val="12"/>
              </w:rPr>
              <w:t>3.09</w:t>
            </w:r>
          </w:p>
        </w:tc>
        <w:tc>
          <w:tcPr>
            <w:tcW w:w="1335" w:type="dxa"/>
          </w:tcPr>
          <w:p>
            <w:pPr>
              <w:pStyle w:val="TableParagraph"/>
              <w:ind w:left="540"/>
              <w:rPr>
                <w:sz w:val="12"/>
              </w:rPr>
            </w:pPr>
            <w:r>
              <w:rPr>
                <w:spacing w:val="-2"/>
                <w:w w:val="120"/>
                <w:sz w:val="12"/>
              </w:rPr>
              <w:t>10.00</w:t>
            </w:r>
          </w:p>
        </w:tc>
        <w:tc>
          <w:tcPr>
            <w:tcW w:w="1335" w:type="dxa"/>
          </w:tcPr>
          <w:p>
            <w:pPr>
              <w:pStyle w:val="TableParagraph"/>
              <w:ind w:right="470"/>
              <w:jc w:val="right"/>
              <w:rPr>
                <w:sz w:val="12"/>
              </w:rPr>
            </w:pPr>
            <w:r>
              <w:rPr>
                <w:spacing w:val="-4"/>
                <w:w w:val="120"/>
                <w:sz w:val="12"/>
              </w:rPr>
              <w:t>3.00</w:t>
            </w:r>
          </w:p>
        </w:tc>
        <w:tc>
          <w:tcPr>
            <w:tcW w:w="1410" w:type="dxa"/>
          </w:tcPr>
          <w:p>
            <w:pPr>
              <w:pStyle w:val="TableParagraph"/>
              <w:ind w:right="470"/>
              <w:jc w:val="right"/>
              <w:rPr>
                <w:sz w:val="12"/>
              </w:rPr>
            </w:pPr>
            <w:r>
              <w:rPr>
                <w:spacing w:val="-2"/>
                <w:w w:val="120"/>
                <w:sz w:val="12"/>
              </w:rPr>
              <w:t>12.00</w:t>
            </w:r>
          </w:p>
        </w:tc>
        <w:tc>
          <w:tcPr>
            <w:tcW w:w="1070" w:type="dxa"/>
          </w:tcPr>
          <w:p>
            <w:pPr>
              <w:pStyle w:val="TableParagraph"/>
              <w:ind w:right="131"/>
              <w:jc w:val="right"/>
              <w:rPr>
                <w:sz w:val="12"/>
              </w:rPr>
            </w:pPr>
            <w:r>
              <w:rPr>
                <w:spacing w:val="-4"/>
                <w:w w:val="120"/>
                <w:sz w:val="12"/>
              </w:rPr>
              <w:t>3.38</w:t>
            </w:r>
          </w:p>
        </w:tc>
      </w:tr>
      <w:tr>
        <w:trPr>
          <w:trHeight w:val="172" w:hRule="atLeast"/>
        </w:trPr>
        <w:tc>
          <w:tcPr>
            <w:tcW w:w="1252" w:type="dxa"/>
          </w:tcPr>
          <w:p>
            <w:pPr>
              <w:pStyle w:val="TableParagraph"/>
              <w:spacing w:line="240" w:lineRule="auto" w:before="0"/>
              <w:rPr>
                <w:sz w:val="10"/>
              </w:rPr>
            </w:pPr>
          </w:p>
        </w:tc>
        <w:tc>
          <w:tcPr>
            <w:tcW w:w="1195" w:type="dxa"/>
          </w:tcPr>
          <w:p>
            <w:pPr>
              <w:pStyle w:val="TableParagraph"/>
              <w:spacing w:line="137" w:lineRule="exact"/>
              <w:ind w:left="459"/>
              <w:rPr>
                <w:sz w:val="12"/>
              </w:rPr>
            </w:pPr>
            <w:r>
              <w:rPr>
                <w:spacing w:val="-5"/>
                <w:w w:val="105"/>
                <w:sz w:val="12"/>
              </w:rPr>
              <w:t>%TD</w:t>
            </w:r>
          </w:p>
        </w:tc>
        <w:tc>
          <w:tcPr>
            <w:tcW w:w="1734" w:type="dxa"/>
          </w:tcPr>
          <w:p>
            <w:pPr>
              <w:pStyle w:val="TableParagraph"/>
              <w:spacing w:line="153" w:lineRule="exact" w:before="0"/>
              <w:ind w:right="204"/>
              <w:jc w:val="center"/>
              <w:rPr>
                <w:sz w:val="12"/>
              </w:rPr>
            </w:pPr>
            <w:r>
              <w:rPr>
                <w:rFonts w:ascii="Latin Modern Math"/>
                <w:spacing w:val="-2"/>
                <w:w w:val="115"/>
                <w:sz w:val="12"/>
              </w:rPr>
              <w:t>+</w:t>
            </w:r>
            <w:r>
              <w:rPr>
                <w:spacing w:val="-2"/>
                <w:w w:val="115"/>
                <w:sz w:val="12"/>
              </w:rPr>
              <w:t>4.29</w:t>
            </w:r>
          </w:p>
        </w:tc>
        <w:tc>
          <w:tcPr>
            <w:tcW w:w="1073" w:type="dxa"/>
          </w:tcPr>
          <w:p>
            <w:pPr>
              <w:pStyle w:val="TableParagraph"/>
              <w:spacing w:line="153" w:lineRule="exact" w:before="0"/>
              <w:ind w:left="251"/>
              <w:rPr>
                <w:sz w:val="12"/>
              </w:rPr>
            </w:pPr>
            <w:r>
              <w:rPr>
                <w:rFonts w:ascii="Latin Modern Math"/>
                <w:spacing w:val="-2"/>
                <w:w w:val="115"/>
                <w:sz w:val="12"/>
              </w:rPr>
              <w:t>+</w:t>
            </w:r>
            <w:r>
              <w:rPr>
                <w:spacing w:val="-2"/>
                <w:w w:val="115"/>
                <w:sz w:val="12"/>
              </w:rPr>
              <w:t>4.97</w:t>
            </w:r>
          </w:p>
        </w:tc>
        <w:tc>
          <w:tcPr>
            <w:tcW w:w="1335" w:type="dxa"/>
          </w:tcPr>
          <w:p>
            <w:pPr>
              <w:pStyle w:val="TableParagraph"/>
              <w:spacing w:line="137" w:lineRule="exact"/>
              <w:ind w:right="469"/>
              <w:jc w:val="right"/>
              <w:rPr>
                <w:sz w:val="12"/>
              </w:rPr>
            </w:pPr>
            <w:r>
              <w:rPr>
                <w:spacing w:val="-4"/>
                <w:w w:val="120"/>
                <w:sz w:val="12"/>
              </w:rPr>
              <w:t>0.00</w:t>
            </w:r>
          </w:p>
        </w:tc>
        <w:tc>
          <w:tcPr>
            <w:tcW w:w="1335" w:type="dxa"/>
          </w:tcPr>
          <w:p>
            <w:pPr>
              <w:pStyle w:val="TableParagraph"/>
              <w:spacing w:line="137" w:lineRule="exact"/>
              <w:ind w:right="470"/>
              <w:jc w:val="right"/>
              <w:rPr>
                <w:sz w:val="12"/>
              </w:rPr>
            </w:pPr>
            <w:r>
              <w:rPr>
                <w:spacing w:val="-4"/>
                <w:w w:val="120"/>
                <w:sz w:val="12"/>
              </w:rPr>
              <w:t>0.00</w:t>
            </w:r>
          </w:p>
        </w:tc>
        <w:tc>
          <w:tcPr>
            <w:tcW w:w="1410" w:type="dxa"/>
          </w:tcPr>
          <w:p>
            <w:pPr>
              <w:pStyle w:val="TableParagraph"/>
              <w:spacing w:line="153" w:lineRule="exact" w:before="0"/>
              <w:ind w:right="471"/>
              <w:jc w:val="right"/>
              <w:rPr>
                <w:sz w:val="12"/>
              </w:rPr>
            </w:pPr>
            <w:r>
              <w:rPr>
                <w:rFonts w:ascii="Latin Modern Math"/>
                <w:spacing w:val="-2"/>
                <w:w w:val="115"/>
                <w:sz w:val="12"/>
              </w:rPr>
              <w:t>+</w:t>
            </w:r>
            <w:r>
              <w:rPr>
                <w:spacing w:val="-2"/>
                <w:w w:val="115"/>
                <w:sz w:val="12"/>
              </w:rPr>
              <w:t>1.21</w:t>
            </w:r>
          </w:p>
        </w:tc>
        <w:tc>
          <w:tcPr>
            <w:tcW w:w="1070" w:type="dxa"/>
          </w:tcPr>
          <w:p>
            <w:pPr>
              <w:pStyle w:val="TableParagraph"/>
              <w:spacing w:line="153" w:lineRule="exact" w:before="0"/>
              <w:ind w:right="131"/>
              <w:jc w:val="right"/>
              <w:rPr>
                <w:sz w:val="12"/>
              </w:rPr>
            </w:pPr>
            <w:r>
              <w:rPr>
                <w:rFonts w:ascii="Latin Modern Math"/>
                <w:spacing w:val="-2"/>
                <w:w w:val="115"/>
                <w:sz w:val="12"/>
              </w:rPr>
              <w:t>+</w:t>
            </w:r>
            <w:r>
              <w:rPr>
                <w:spacing w:val="-2"/>
                <w:w w:val="115"/>
                <w:sz w:val="12"/>
              </w:rPr>
              <w:t>10.11</w:t>
            </w:r>
          </w:p>
        </w:tc>
      </w:tr>
      <w:tr>
        <w:trPr>
          <w:trHeight w:val="170" w:hRule="atLeast"/>
        </w:trPr>
        <w:tc>
          <w:tcPr>
            <w:tcW w:w="1252" w:type="dxa"/>
          </w:tcPr>
          <w:p>
            <w:pPr>
              <w:pStyle w:val="TableParagraph"/>
              <w:spacing w:before="13"/>
              <w:ind w:left="119"/>
              <w:rPr>
                <w:b/>
                <w:sz w:val="12"/>
              </w:rPr>
            </w:pPr>
            <w:r>
              <w:rPr>
                <w:b/>
                <w:spacing w:val="-2"/>
                <w:sz w:val="12"/>
              </w:rPr>
              <w:t>PITHS</w:t>
            </w:r>
          </w:p>
        </w:tc>
        <w:tc>
          <w:tcPr>
            <w:tcW w:w="1195" w:type="dxa"/>
          </w:tcPr>
          <w:p>
            <w:pPr>
              <w:pStyle w:val="TableParagraph"/>
              <w:spacing w:before="13"/>
              <w:ind w:left="459"/>
              <w:rPr>
                <w:sz w:val="12"/>
              </w:rPr>
            </w:pPr>
            <w:r>
              <w:rPr>
                <w:spacing w:val="-5"/>
                <w:w w:val="105"/>
                <w:sz w:val="12"/>
              </w:rPr>
              <w:t>TD</w:t>
            </w:r>
          </w:p>
        </w:tc>
        <w:tc>
          <w:tcPr>
            <w:tcW w:w="1734" w:type="dxa"/>
          </w:tcPr>
          <w:p>
            <w:pPr>
              <w:pStyle w:val="TableParagraph"/>
              <w:spacing w:before="13"/>
              <w:ind w:left="472"/>
              <w:rPr>
                <w:sz w:val="12"/>
              </w:rPr>
            </w:pPr>
            <w:r>
              <w:rPr>
                <w:spacing w:val="-2"/>
                <w:w w:val="120"/>
                <w:sz w:val="12"/>
              </w:rPr>
              <w:t>1209.19</w:t>
            </w:r>
          </w:p>
        </w:tc>
        <w:tc>
          <w:tcPr>
            <w:tcW w:w="1073" w:type="dxa"/>
          </w:tcPr>
          <w:p>
            <w:pPr>
              <w:pStyle w:val="TableParagraph"/>
              <w:spacing w:before="13"/>
              <w:ind w:left="206"/>
              <w:rPr>
                <w:sz w:val="12"/>
              </w:rPr>
            </w:pPr>
            <w:r>
              <w:rPr>
                <w:spacing w:val="-2"/>
                <w:w w:val="120"/>
                <w:sz w:val="12"/>
              </w:rPr>
              <w:t>951.17</w:t>
            </w:r>
          </w:p>
        </w:tc>
        <w:tc>
          <w:tcPr>
            <w:tcW w:w="1335" w:type="dxa"/>
          </w:tcPr>
          <w:p>
            <w:pPr>
              <w:pStyle w:val="TableParagraph"/>
              <w:spacing w:before="13"/>
              <w:ind w:left="458"/>
              <w:rPr>
                <w:b/>
                <w:sz w:val="12"/>
              </w:rPr>
            </w:pPr>
            <w:r>
              <w:rPr>
                <w:b/>
                <w:spacing w:val="-2"/>
                <w:w w:val="125"/>
                <w:sz w:val="12"/>
              </w:rPr>
              <w:t>828.38</w:t>
            </w:r>
          </w:p>
        </w:tc>
        <w:tc>
          <w:tcPr>
            <w:tcW w:w="1335" w:type="dxa"/>
          </w:tcPr>
          <w:p>
            <w:pPr>
              <w:pStyle w:val="TableParagraph"/>
              <w:spacing w:before="13"/>
              <w:ind w:left="458"/>
              <w:rPr>
                <w:b/>
                <w:sz w:val="12"/>
              </w:rPr>
            </w:pPr>
            <w:r>
              <w:rPr>
                <w:b/>
                <w:spacing w:val="-2"/>
                <w:w w:val="125"/>
                <w:sz w:val="12"/>
              </w:rPr>
              <w:t>589.86</w:t>
            </w:r>
          </w:p>
        </w:tc>
        <w:tc>
          <w:tcPr>
            <w:tcW w:w="1410" w:type="dxa"/>
          </w:tcPr>
          <w:p>
            <w:pPr>
              <w:pStyle w:val="TableParagraph"/>
              <w:spacing w:before="13"/>
              <w:ind w:left="470"/>
              <w:rPr>
                <w:sz w:val="12"/>
              </w:rPr>
            </w:pPr>
            <w:r>
              <w:rPr>
                <w:spacing w:val="-2"/>
                <w:w w:val="120"/>
                <w:sz w:val="12"/>
              </w:rPr>
              <w:t>1385.9</w:t>
            </w:r>
          </w:p>
        </w:tc>
        <w:tc>
          <w:tcPr>
            <w:tcW w:w="1070" w:type="dxa"/>
          </w:tcPr>
          <w:p>
            <w:pPr>
              <w:pStyle w:val="TableParagraph"/>
              <w:spacing w:before="13"/>
              <w:ind w:right="131"/>
              <w:jc w:val="right"/>
              <w:rPr>
                <w:sz w:val="12"/>
              </w:rPr>
            </w:pPr>
            <w:r>
              <w:rPr>
                <w:spacing w:val="-2"/>
                <w:w w:val="120"/>
                <w:sz w:val="12"/>
              </w:rPr>
              <w:t>1120.53</w:t>
            </w:r>
          </w:p>
        </w:tc>
      </w:tr>
      <w:tr>
        <w:trPr>
          <w:trHeight w:val="171" w:hRule="atLeast"/>
        </w:trPr>
        <w:tc>
          <w:tcPr>
            <w:tcW w:w="1252" w:type="dxa"/>
          </w:tcPr>
          <w:p>
            <w:pPr>
              <w:pStyle w:val="TableParagraph"/>
              <w:spacing w:line="240" w:lineRule="auto" w:before="0"/>
              <w:rPr>
                <w:sz w:val="10"/>
              </w:rPr>
            </w:pPr>
          </w:p>
        </w:tc>
        <w:tc>
          <w:tcPr>
            <w:tcW w:w="1195" w:type="dxa"/>
          </w:tcPr>
          <w:p>
            <w:pPr>
              <w:pStyle w:val="TableParagraph"/>
              <w:ind w:left="459"/>
              <w:rPr>
                <w:sz w:val="12"/>
              </w:rPr>
            </w:pPr>
            <w:r>
              <w:rPr>
                <w:spacing w:val="-5"/>
                <w:sz w:val="12"/>
              </w:rPr>
              <w:t>NV</w:t>
            </w:r>
          </w:p>
        </w:tc>
        <w:tc>
          <w:tcPr>
            <w:tcW w:w="1734" w:type="dxa"/>
          </w:tcPr>
          <w:p>
            <w:pPr>
              <w:pStyle w:val="TableParagraph"/>
              <w:ind w:left="25" w:right="204"/>
              <w:jc w:val="center"/>
              <w:rPr>
                <w:sz w:val="12"/>
              </w:rPr>
            </w:pPr>
            <w:r>
              <w:rPr>
                <w:spacing w:val="-2"/>
                <w:w w:val="120"/>
                <w:sz w:val="12"/>
              </w:rPr>
              <w:t>12.00</w:t>
            </w:r>
          </w:p>
        </w:tc>
        <w:tc>
          <w:tcPr>
            <w:tcW w:w="1073" w:type="dxa"/>
          </w:tcPr>
          <w:p>
            <w:pPr>
              <w:pStyle w:val="TableParagraph"/>
              <w:ind w:right="469"/>
              <w:jc w:val="right"/>
              <w:rPr>
                <w:sz w:val="12"/>
              </w:rPr>
            </w:pPr>
            <w:r>
              <w:rPr>
                <w:spacing w:val="-4"/>
                <w:w w:val="120"/>
                <w:sz w:val="12"/>
              </w:rPr>
              <w:t>2.73</w:t>
            </w:r>
          </w:p>
        </w:tc>
        <w:tc>
          <w:tcPr>
            <w:tcW w:w="1335" w:type="dxa"/>
          </w:tcPr>
          <w:p>
            <w:pPr>
              <w:pStyle w:val="TableParagraph"/>
              <w:ind w:left="540"/>
              <w:rPr>
                <w:sz w:val="12"/>
              </w:rPr>
            </w:pPr>
            <w:r>
              <w:rPr>
                <w:spacing w:val="-2"/>
                <w:w w:val="120"/>
                <w:sz w:val="12"/>
              </w:rPr>
              <w:t>10.00</w:t>
            </w:r>
          </w:p>
        </w:tc>
        <w:tc>
          <w:tcPr>
            <w:tcW w:w="1335" w:type="dxa"/>
          </w:tcPr>
          <w:p>
            <w:pPr>
              <w:pStyle w:val="TableParagraph"/>
              <w:ind w:right="470"/>
              <w:jc w:val="right"/>
              <w:rPr>
                <w:sz w:val="12"/>
              </w:rPr>
            </w:pPr>
            <w:r>
              <w:rPr>
                <w:spacing w:val="-4"/>
                <w:w w:val="120"/>
                <w:sz w:val="12"/>
              </w:rPr>
              <w:t>3.00</w:t>
            </w:r>
          </w:p>
        </w:tc>
        <w:tc>
          <w:tcPr>
            <w:tcW w:w="1410" w:type="dxa"/>
          </w:tcPr>
          <w:p>
            <w:pPr>
              <w:pStyle w:val="TableParagraph"/>
              <w:ind w:right="470"/>
              <w:jc w:val="right"/>
              <w:rPr>
                <w:sz w:val="12"/>
              </w:rPr>
            </w:pPr>
            <w:r>
              <w:rPr>
                <w:spacing w:val="-2"/>
                <w:w w:val="120"/>
                <w:sz w:val="12"/>
              </w:rPr>
              <w:t>12.00</w:t>
            </w:r>
          </w:p>
        </w:tc>
        <w:tc>
          <w:tcPr>
            <w:tcW w:w="1070" w:type="dxa"/>
          </w:tcPr>
          <w:p>
            <w:pPr>
              <w:pStyle w:val="TableParagraph"/>
              <w:ind w:right="131"/>
              <w:jc w:val="right"/>
              <w:rPr>
                <w:sz w:val="12"/>
              </w:rPr>
            </w:pPr>
            <w:r>
              <w:rPr>
                <w:spacing w:val="-4"/>
                <w:w w:val="120"/>
                <w:sz w:val="12"/>
              </w:rPr>
              <w:t>3.25</w:t>
            </w:r>
          </w:p>
        </w:tc>
      </w:tr>
      <w:tr>
        <w:trPr>
          <w:trHeight w:val="172" w:hRule="atLeast"/>
        </w:trPr>
        <w:tc>
          <w:tcPr>
            <w:tcW w:w="1252" w:type="dxa"/>
          </w:tcPr>
          <w:p>
            <w:pPr>
              <w:pStyle w:val="TableParagraph"/>
              <w:spacing w:line="240" w:lineRule="auto" w:before="0"/>
              <w:rPr>
                <w:sz w:val="10"/>
              </w:rPr>
            </w:pPr>
          </w:p>
        </w:tc>
        <w:tc>
          <w:tcPr>
            <w:tcW w:w="1195" w:type="dxa"/>
          </w:tcPr>
          <w:p>
            <w:pPr>
              <w:pStyle w:val="TableParagraph"/>
              <w:spacing w:line="137" w:lineRule="exact"/>
              <w:ind w:left="459"/>
              <w:rPr>
                <w:sz w:val="12"/>
              </w:rPr>
            </w:pPr>
            <w:r>
              <w:rPr>
                <w:spacing w:val="-5"/>
                <w:w w:val="105"/>
                <w:sz w:val="12"/>
              </w:rPr>
              <w:t>%TD</w:t>
            </w:r>
          </w:p>
        </w:tc>
        <w:tc>
          <w:tcPr>
            <w:tcW w:w="1734" w:type="dxa"/>
          </w:tcPr>
          <w:p>
            <w:pPr>
              <w:pStyle w:val="TableParagraph"/>
              <w:spacing w:line="153" w:lineRule="exact" w:before="0"/>
              <w:ind w:right="204"/>
              <w:jc w:val="center"/>
              <w:rPr>
                <w:sz w:val="12"/>
              </w:rPr>
            </w:pPr>
            <w:r>
              <w:rPr>
                <w:rFonts w:ascii="Latin Modern Math"/>
                <w:spacing w:val="-2"/>
                <w:w w:val="115"/>
                <w:sz w:val="12"/>
              </w:rPr>
              <w:t>+</w:t>
            </w:r>
            <w:r>
              <w:rPr>
                <w:spacing w:val="-2"/>
                <w:w w:val="115"/>
                <w:sz w:val="12"/>
              </w:rPr>
              <w:t>2.35</w:t>
            </w:r>
          </w:p>
        </w:tc>
        <w:tc>
          <w:tcPr>
            <w:tcW w:w="1073" w:type="dxa"/>
          </w:tcPr>
          <w:p>
            <w:pPr>
              <w:pStyle w:val="TableParagraph"/>
              <w:spacing w:line="153" w:lineRule="exact" w:before="0"/>
              <w:ind w:left="251"/>
              <w:rPr>
                <w:sz w:val="12"/>
              </w:rPr>
            </w:pPr>
            <w:r>
              <w:rPr>
                <w:rFonts w:ascii="Latin Modern Math"/>
                <w:spacing w:val="-2"/>
                <w:w w:val="115"/>
                <w:sz w:val="12"/>
              </w:rPr>
              <w:t>+</w:t>
            </w:r>
            <w:r>
              <w:rPr>
                <w:spacing w:val="-2"/>
                <w:w w:val="115"/>
                <w:sz w:val="12"/>
              </w:rPr>
              <w:t>8.24</w:t>
            </w:r>
          </w:p>
        </w:tc>
        <w:tc>
          <w:tcPr>
            <w:tcW w:w="1335" w:type="dxa"/>
          </w:tcPr>
          <w:p>
            <w:pPr>
              <w:pStyle w:val="TableParagraph"/>
              <w:spacing w:line="137" w:lineRule="exact"/>
              <w:ind w:right="469"/>
              <w:jc w:val="right"/>
              <w:rPr>
                <w:sz w:val="12"/>
              </w:rPr>
            </w:pPr>
            <w:r>
              <w:rPr>
                <w:spacing w:val="-4"/>
                <w:w w:val="120"/>
                <w:sz w:val="12"/>
              </w:rPr>
              <w:t>0.00</w:t>
            </w:r>
          </w:p>
        </w:tc>
        <w:tc>
          <w:tcPr>
            <w:tcW w:w="1335" w:type="dxa"/>
          </w:tcPr>
          <w:p>
            <w:pPr>
              <w:pStyle w:val="TableParagraph"/>
              <w:spacing w:line="137" w:lineRule="exact"/>
              <w:ind w:right="470"/>
              <w:jc w:val="right"/>
              <w:rPr>
                <w:sz w:val="12"/>
              </w:rPr>
            </w:pPr>
            <w:r>
              <w:rPr>
                <w:spacing w:val="-4"/>
                <w:w w:val="120"/>
                <w:sz w:val="12"/>
              </w:rPr>
              <w:t>0.00</w:t>
            </w:r>
          </w:p>
        </w:tc>
        <w:tc>
          <w:tcPr>
            <w:tcW w:w="1410" w:type="dxa"/>
          </w:tcPr>
          <w:p>
            <w:pPr>
              <w:pStyle w:val="TableParagraph"/>
              <w:spacing w:line="153" w:lineRule="exact" w:before="0"/>
              <w:ind w:right="471"/>
              <w:jc w:val="right"/>
              <w:rPr>
                <w:sz w:val="12"/>
              </w:rPr>
            </w:pPr>
            <w:r>
              <w:rPr>
                <w:rFonts w:ascii="Latin Modern Math"/>
                <w:spacing w:val="-2"/>
                <w:w w:val="115"/>
                <w:sz w:val="12"/>
              </w:rPr>
              <w:t>+</w:t>
            </w:r>
            <w:r>
              <w:rPr>
                <w:spacing w:val="-2"/>
                <w:w w:val="115"/>
                <w:sz w:val="12"/>
              </w:rPr>
              <w:t>3.48</w:t>
            </w:r>
          </w:p>
        </w:tc>
        <w:tc>
          <w:tcPr>
            <w:tcW w:w="1070" w:type="dxa"/>
          </w:tcPr>
          <w:p>
            <w:pPr>
              <w:pStyle w:val="TableParagraph"/>
              <w:spacing w:line="153" w:lineRule="exact" w:before="0"/>
              <w:ind w:right="131"/>
              <w:jc w:val="right"/>
              <w:rPr>
                <w:sz w:val="12"/>
              </w:rPr>
            </w:pPr>
            <w:r>
              <w:rPr>
                <w:rFonts w:ascii="Latin Modern Math"/>
                <w:spacing w:val="-2"/>
                <w:w w:val="115"/>
                <w:sz w:val="12"/>
              </w:rPr>
              <w:t>+</w:t>
            </w:r>
            <w:r>
              <w:rPr>
                <w:spacing w:val="-2"/>
                <w:w w:val="115"/>
                <w:sz w:val="12"/>
              </w:rPr>
              <w:t>11.55</w:t>
            </w:r>
          </w:p>
        </w:tc>
      </w:tr>
      <w:tr>
        <w:trPr>
          <w:trHeight w:val="170" w:hRule="atLeast"/>
        </w:trPr>
        <w:tc>
          <w:tcPr>
            <w:tcW w:w="1252" w:type="dxa"/>
          </w:tcPr>
          <w:p>
            <w:pPr>
              <w:pStyle w:val="TableParagraph"/>
              <w:spacing w:before="13"/>
              <w:ind w:left="119"/>
              <w:rPr>
                <w:b/>
                <w:sz w:val="12"/>
              </w:rPr>
            </w:pPr>
            <w:r>
              <w:rPr>
                <w:b/>
                <w:sz w:val="12"/>
              </w:rPr>
              <w:t>S-</w:t>
            </w:r>
            <w:r>
              <w:rPr>
                <w:b/>
                <w:spacing w:val="-5"/>
                <w:sz w:val="12"/>
              </w:rPr>
              <w:t>PSO</w:t>
            </w:r>
          </w:p>
        </w:tc>
        <w:tc>
          <w:tcPr>
            <w:tcW w:w="1195" w:type="dxa"/>
          </w:tcPr>
          <w:p>
            <w:pPr>
              <w:pStyle w:val="TableParagraph"/>
              <w:spacing w:before="13"/>
              <w:ind w:left="459"/>
              <w:rPr>
                <w:sz w:val="12"/>
              </w:rPr>
            </w:pPr>
            <w:r>
              <w:rPr>
                <w:spacing w:val="-5"/>
                <w:w w:val="105"/>
                <w:sz w:val="12"/>
              </w:rPr>
              <w:t>TD</w:t>
            </w:r>
          </w:p>
        </w:tc>
        <w:tc>
          <w:tcPr>
            <w:tcW w:w="1734" w:type="dxa"/>
          </w:tcPr>
          <w:p>
            <w:pPr>
              <w:pStyle w:val="TableParagraph"/>
              <w:spacing w:before="13"/>
              <w:ind w:left="472"/>
              <w:rPr>
                <w:sz w:val="12"/>
              </w:rPr>
            </w:pPr>
            <w:r>
              <w:rPr>
                <w:spacing w:val="-2"/>
                <w:w w:val="120"/>
                <w:sz w:val="12"/>
              </w:rPr>
              <w:t>1232.30</w:t>
            </w:r>
          </w:p>
        </w:tc>
        <w:tc>
          <w:tcPr>
            <w:tcW w:w="1073" w:type="dxa"/>
          </w:tcPr>
          <w:p>
            <w:pPr>
              <w:pStyle w:val="TableParagraph"/>
              <w:spacing w:before="13"/>
              <w:ind w:left="135"/>
              <w:rPr>
                <w:sz w:val="12"/>
              </w:rPr>
            </w:pPr>
            <w:r>
              <w:rPr>
                <w:spacing w:val="-2"/>
                <w:w w:val="120"/>
                <w:sz w:val="12"/>
              </w:rPr>
              <w:t>1016.70</w:t>
            </w:r>
          </w:p>
        </w:tc>
        <w:tc>
          <w:tcPr>
            <w:tcW w:w="1335" w:type="dxa"/>
          </w:tcPr>
          <w:p>
            <w:pPr>
              <w:pStyle w:val="TableParagraph"/>
              <w:spacing w:before="13"/>
              <w:ind w:left="468"/>
              <w:rPr>
                <w:sz w:val="12"/>
              </w:rPr>
            </w:pPr>
            <w:r>
              <w:rPr>
                <w:spacing w:val="-2"/>
                <w:w w:val="120"/>
                <w:sz w:val="12"/>
              </w:rPr>
              <w:t>835.92</w:t>
            </w:r>
          </w:p>
        </w:tc>
        <w:tc>
          <w:tcPr>
            <w:tcW w:w="1335" w:type="dxa"/>
          </w:tcPr>
          <w:p>
            <w:pPr>
              <w:pStyle w:val="TableParagraph"/>
              <w:spacing w:before="13"/>
              <w:ind w:left="467"/>
              <w:rPr>
                <w:sz w:val="12"/>
              </w:rPr>
            </w:pPr>
            <w:r>
              <w:rPr>
                <w:spacing w:val="-2"/>
                <w:w w:val="120"/>
                <w:sz w:val="12"/>
              </w:rPr>
              <w:t>593.42</w:t>
            </w:r>
          </w:p>
        </w:tc>
        <w:tc>
          <w:tcPr>
            <w:tcW w:w="1410" w:type="dxa"/>
          </w:tcPr>
          <w:p>
            <w:pPr>
              <w:pStyle w:val="TableParagraph"/>
              <w:spacing w:before="13"/>
              <w:ind w:left="470"/>
              <w:rPr>
                <w:sz w:val="12"/>
              </w:rPr>
            </w:pPr>
            <w:r>
              <w:rPr>
                <w:spacing w:val="-2"/>
                <w:w w:val="120"/>
                <w:sz w:val="12"/>
              </w:rPr>
              <w:t>1385.5</w:t>
            </w:r>
          </w:p>
        </w:tc>
        <w:tc>
          <w:tcPr>
            <w:tcW w:w="1070" w:type="dxa"/>
          </w:tcPr>
          <w:p>
            <w:pPr>
              <w:pStyle w:val="TableParagraph"/>
              <w:spacing w:before="13"/>
              <w:ind w:right="203"/>
              <w:jc w:val="right"/>
              <w:rPr>
                <w:sz w:val="12"/>
              </w:rPr>
            </w:pPr>
            <w:r>
              <w:rPr>
                <w:spacing w:val="-2"/>
                <w:w w:val="120"/>
                <w:sz w:val="12"/>
              </w:rPr>
              <w:t>1169.1</w:t>
            </w:r>
          </w:p>
        </w:tc>
      </w:tr>
      <w:tr>
        <w:trPr>
          <w:trHeight w:val="171" w:hRule="atLeast"/>
        </w:trPr>
        <w:tc>
          <w:tcPr>
            <w:tcW w:w="1252" w:type="dxa"/>
          </w:tcPr>
          <w:p>
            <w:pPr>
              <w:pStyle w:val="TableParagraph"/>
              <w:spacing w:line="240" w:lineRule="auto" w:before="0"/>
              <w:rPr>
                <w:sz w:val="10"/>
              </w:rPr>
            </w:pPr>
          </w:p>
        </w:tc>
        <w:tc>
          <w:tcPr>
            <w:tcW w:w="1195" w:type="dxa"/>
          </w:tcPr>
          <w:p>
            <w:pPr>
              <w:pStyle w:val="TableParagraph"/>
              <w:spacing w:line="137" w:lineRule="exact"/>
              <w:ind w:left="459"/>
              <w:rPr>
                <w:sz w:val="12"/>
              </w:rPr>
            </w:pPr>
            <w:r>
              <w:rPr>
                <w:spacing w:val="-5"/>
                <w:sz w:val="12"/>
              </w:rPr>
              <w:t>NV</w:t>
            </w:r>
          </w:p>
        </w:tc>
        <w:tc>
          <w:tcPr>
            <w:tcW w:w="1734" w:type="dxa"/>
          </w:tcPr>
          <w:p>
            <w:pPr>
              <w:pStyle w:val="TableParagraph"/>
              <w:spacing w:line="137" w:lineRule="exact"/>
              <w:ind w:left="25" w:right="204"/>
              <w:jc w:val="center"/>
              <w:rPr>
                <w:sz w:val="12"/>
              </w:rPr>
            </w:pPr>
            <w:r>
              <w:rPr>
                <w:spacing w:val="-2"/>
                <w:w w:val="120"/>
                <w:sz w:val="12"/>
              </w:rPr>
              <w:t>12.58</w:t>
            </w:r>
          </w:p>
        </w:tc>
        <w:tc>
          <w:tcPr>
            <w:tcW w:w="1073" w:type="dxa"/>
          </w:tcPr>
          <w:p>
            <w:pPr>
              <w:pStyle w:val="TableParagraph"/>
              <w:spacing w:line="137" w:lineRule="exact"/>
              <w:ind w:right="469"/>
              <w:jc w:val="right"/>
              <w:rPr>
                <w:sz w:val="12"/>
              </w:rPr>
            </w:pPr>
            <w:r>
              <w:rPr>
                <w:spacing w:val="-4"/>
                <w:w w:val="120"/>
                <w:sz w:val="12"/>
              </w:rPr>
              <w:t>3.00</w:t>
            </w:r>
          </w:p>
        </w:tc>
        <w:tc>
          <w:tcPr>
            <w:tcW w:w="1335" w:type="dxa"/>
          </w:tcPr>
          <w:p>
            <w:pPr>
              <w:pStyle w:val="TableParagraph"/>
              <w:spacing w:line="137" w:lineRule="exact"/>
              <w:ind w:left="540"/>
              <w:rPr>
                <w:sz w:val="12"/>
              </w:rPr>
            </w:pPr>
            <w:r>
              <w:rPr>
                <w:spacing w:val="-2"/>
                <w:w w:val="120"/>
                <w:sz w:val="12"/>
              </w:rPr>
              <w:t>10.00</w:t>
            </w:r>
          </w:p>
        </w:tc>
        <w:tc>
          <w:tcPr>
            <w:tcW w:w="1335" w:type="dxa"/>
          </w:tcPr>
          <w:p>
            <w:pPr>
              <w:pStyle w:val="TableParagraph"/>
              <w:spacing w:line="137" w:lineRule="exact"/>
              <w:ind w:right="470"/>
              <w:jc w:val="right"/>
              <w:rPr>
                <w:sz w:val="12"/>
              </w:rPr>
            </w:pPr>
            <w:r>
              <w:rPr>
                <w:spacing w:val="-4"/>
                <w:w w:val="120"/>
                <w:sz w:val="12"/>
              </w:rPr>
              <w:t>3.00</w:t>
            </w:r>
          </w:p>
        </w:tc>
        <w:tc>
          <w:tcPr>
            <w:tcW w:w="1410" w:type="dxa"/>
          </w:tcPr>
          <w:p>
            <w:pPr>
              <w:pStyle w:val="TableParagraph"/>
              <w:spacing w:line="137" w:lineRule="exact"/>
              <w:ind w:right="470"/>
              <w:jc w:val="right"/>
              <w:rPr>
                <w:sz w:val="12"/>
              </w:rPr>
            </w:pPr>
            <w:r>
              <w:rPr>
                <w:spacing w:val="-2"/>
                <w:w w:val="120"/>
                <w:sz w:val="12"/>
              </w:rPr>
              <w:t>12.13</w:t>
            </w:r>
          </w:p>
        </w:tc>
        <w:tc>
          <w:tcPr>
            <w:tcW w:w="1070" w:type="dxa"/>
          </w:tcPr>
          <w:p>
            <w:pPr>
              <w:pStyle w:val="TableParagraph"/>
              <w:spacing w:line="137" w:lineRule="exact"/>
              <w:ind w:right="131"/>
              <w:jc w:val="right"/>
              <w:rPr>
                <w:sz w:val="12"/>
              </w:rPr>
            </w:pPr>
            <w:r>
              <w:rPr>
                <w:spacing w:val="-4"/>
                <w:w w:val="120"/>
                <w:sz w:val="12"/>
              </w:rPr>
              <w:t>3.38</w:t>
            </w:r>
          </w:p>
        </w:tc>
      </w:tr>
      <w:tr>
        <w:trPr>
          <w:trHeight w:val="173" w:hRule="atLeast"/>
        </w:trPr>
        <w:tc>
          <w:tcPr>
            <w:tcW w:w="1252" w:type="dxa"/>
          </w:tcPr>
          <w:p>
            <w:pPr>
              <w:pStyle w:val="TableParagraph"/>
              <w:spacing w:line="240" w:lineRule="auto" w:before="0"/>
              <w:rPr>
                <w:sz w:val="10"/>
              </w:rPr>
            </w:pPr>
          </w:p>
        </w:tc>
        <w:tc>
          <w:tcPr>
            <w:tcW w:w="1195" w:type="dxa"/>
          </w:tcPr>
          <w:p>
            <w:pPr>
              <w:pStyle w:val="TableParagraph"/>
              <w:spacing w:line="137" w:lineRule="exact"/>
              <w:ind w:left="459"/>
              <w:rPr>
                <w:sz w:val="12"/>
              </w:rPr>
            </w:pPr>
            <w:r>
              <w:rPr>
                <w:spacing w:val="-5"/>
                <w:w w:val="105"/>
                <w:sz w:val="12"/>
              </w:rPr>
              <w:t>%TD</w:t>
            </w:r>
          </w:p>
        </w:tc>
        <w:tc>
          <w:tcPr>
            <w:tcW w:w="1734" w:type="dxa"/>
          </w:tcPr>
          <w:p>
            <w:pPr>
              <w:pStyle w:val="TableParagraph"/>
              <w:spacing w:line="153" w:lineRule="exact" w:before="0"/>
              <w:ind w:right="204"/>
              <w:jc w:val="center"/>
              <w:rPr>
                <w:sz w:val="12"/>
              </w:rPr>
            </w:pPr>
            <w:r>
              <w:rPr>
                <w:rFonts w:ascii="Latin Modern Math"/>
                <w:spacing w:val="-2"/>
                <w:w w:val="115"/>
                <w:sz w:val="12"/>
              </w:rPr>
              <w:t>+</w:t>
            </w:r>
            <w:r>
              <w:rPr>
                <w:spacing w:val="-2"/>
                <w:w w:val="115"/>
                <w:sz w:val="12"/>
              </w:rPr>
              <w:t>4.30</w:t>
            </w:r>
          </w:p>
        </w:tc>
        <w:tc>
          <w:tcPr>
            <w:tcW w:w="1073" w:type="dxa"/>
          </w:tcPr>
          <w:p>
            <w:pPr>
              <w:pStyle w:val="TableParagraph"/>
              <w:spacing w:line="153" w:lineRule="exact" w:before="0"/>
              <w:ind w:left="180"/>
              <w:rPr>
                <w:sz w:val="12"/>
              </w:rPr>
            </w:pPr>
            <w:r>
              <w:rPr>
                <w:rFonts w:ascii="Latin Modern Math"/>
                <w:spacing w:val="-2"/>
                <w:w w:val="115"/>
                <w:sz w:val="12"/>
              </w:rPr>
              <w:t>+</w:t>
            </w:r>
            <w:r>
              <w:rPr>
                <w:spacing w:val="-2"/>
                <w:w w:val="115"/>
                <w:sz w:val="12"/>
              </w:rPr>
              <w:t>15.6</w:t>
            </w:r>
          </w:p>
        </w:tc>
        <w:tc>
          <w:tcPr>
            <w:tcW w:w="1335" w:type="dxa"/>
          </w:tcPr>
          <w:p>
            <w:pPr>
              <w:pStyle w:val="TableParagraph"/>
              <w:spacing w:line="153" w:lineRule="exact" w:before="0"/>
              <w:ind w:left="513"/>
              <w:rPr>
                <w:sz w:val="12"/>
              </w:rPr>
            </w:pPr>
            <w:r>
              <w:rPr>
                <w:rFonts w:ascii="Latin Modern Math"/>
                <w:spacing w:val="-2"/>
                <w:w w:val="115"/>
                <w:sz w:val="12"/>
              </w:rPr>
              <w:t>+</w:t>
            </w:r>
            <w:r>
              <w:rPr>
                <w:spacing w:val="-2"/>
                <w:w w:val="115"/>
                <w:sz w:val="12"/>
              </w:rPr>
              <w:t>0.91</w:t>
            </w:r>
          </w:p>
        </w:tc>
        <w:tc>
          <w:tcPr>
            <w:tcW w:w="1335" w:type="dxa"/>
          </w:tcPr>
          <w:p>
            <w:pPr>
              <w:pStyle w:val="TableParagraph"/>
              <w:spacing w:line="153" w:lineRule="exact" w:before="0"/>
              <w:ind w:right="470"/>
              <w:jc w:val="right"/>
              <w:rPr>
                <w:sz w:val="12"/>
              </w:rPr>
            </w:pPr>
            <w:r>
              <w:rPr>
                <w:rFonts w:ascii="Latin Modern Math"/>
                <w:spacing w:val="-2"/>
                <w:w w:val="115"/>
                <w:sz w:val="12"/>
              </w:rPr>
              <w:t>+</w:t>
            </w:r>
            <w:r>
              <w:rPr>
                <w:spacing w:val="-2"/>
                <w:w w:val="115"/>
                <w:sz w:val="12"/>
              </w:rPr>
              <w:t>0.60</w:t>
            </w:r>
          </w:p>
        </w:tc>
        <w:tc>
          <w:tcPr>
            <w:tcW w:w="1410" w:type="dxa"/>
          </w:tcPr>
          <w:p>
            <w:pPr>
              <w:pStyle w:val="TableParagraph"/>
              <w:spacing w:line="153" w:lineRule="exact" w:before="0"/>
              <w:ind w:right="471"/>
              <w:jc w:val="right"/>
              <w:rPr>
                <w:sz w:val="12"/>
              </w:rPr>
            </w:pPr>
            <w:r>
              <w:rPr>
                <w:rFonts w:ascii="Latin Modern Math"/>
                <w:spacing w:val="-2"/>
                <w:w w:val="115"/>
                <w:sz w:val="12"/>
              </w:rPr>
              <w:t>+</w:t>
            </w:r>
            <w:r>
              <w:rPr>
                <w:spacing w:val="-2"/>
                <w:w w:val="115"/>
                <w:sz w:val="12"/>
              </w:rPr>
              <w:t>3.45</w:t>
            </w:r>
          </w:p>
        </w:tc>
        <w:tc>
          <w:tcPr>
            <w:tcW w:w="1070" w:type="dxa"/>
          </w:tcPr>
          <w:p>
            <w:pPr>
              <w:pStyle w:val="TableParagraph"/>
              <w:spacing w:line="153" w:lineRule="exact" w:before="0"/>
              <w:ind w:right="131"/>
              <w:jc w:val="right"/>
              <w:rPr>
                <w:sz w:val="12"/>
              </w:rPr>
            </w:pPr>
            <w:r>
              <w:rPr>
                <w:rFonts w:ascii="Latin Modern Math"/>
                <w:spacing w:val="-2"/>
                <w:w w:val="115"/>
                <w:sz w:val="12"/>
              </w:rPr>
              <w:t>+</w:t>
            </w:r>
            <w:r>
              <w:rPr>
                <w:spacing w:val="-2"/>
                <w:w w:val="115"/>
                <w:sz w:val="12"/>
              </w:rPr>
              <w:t>16.39</w:t>
            </w:r>
          </w:p>
        </w:tc>
      </w:tr>
      <w:tr>
        <w:trPr>
          <w:trHeight w:val="170" w:hRule="atLeast"/>
        </w:trPr>
        <w:tc>
          <w:tcPr>
            <w:tcW w:w="1252" w:type="dxa"/>
          </w:tcPr>
          <w:p>
            <w:pPr>
              <w:pStyle w:val="TableParagraph"/>
              <w:spacing w:before="13"/>
              <w:ind w:left="119"/>
              <w:rPr>
                <w:b/>
                <w:sz w:val="12"/>
              </w:rPr>
            </w:pPr>
            <w:r>
              <w:rPr>
                <w:b/>
                <w:spacing w:val="-2"/>
                <w:sz w:val="12"/>
              </w:rPr>
              <w:t>ACO-</w:t>
            </w:r>
            <w:r>
              <w:rPr>
                <w:b/>
                <w:spacing w:val="-5"/>
                <w:sz w:val="12"/>
              </w:rPr>
              <w:t>TS</w:t>
            </w:r>
          </w:p>
        </w:tc>
        <w:tc>
          <w:tcPr>
            <w:tcW w:w="1195" w:type="dxa"/>
          </w:tcPr>
          <w:p>
            <w:pPr>
              <w:pStyle w:val="TableParagraph"/>
              <w:spacing w:before="13"/>
              <w:ind w:left="459"/>
              <w:rPr>
                <w:sz w:val="12"/>
              </w:rPr>
            </w:pPr>
            <w:r>
              <w:rPr>
                <w:spacing w:val="-5"/>
                <w:w w:val="105"/>
                <w:sz w:val="12"/>
              </w:rPr>
              <w:t>TD</w:t>
            </w:r>
          </w:p>
        </w:tc>
        <w:tc>
          <w:tcPr>
            <w:tcW w:w="1734" w:type="dxa"/>
          </w:tcPr>
          <w:p>
            <w:pPr>
              <w:pStyle w:val="TableParagraph"/>
              <w:spacing w:before="13"/>
              <w:ind w:left="472"/>
              <w:rPr>
                <w:sz w:val="12"/>
              </w:rPr>
            </w:pPr>
            <w:r>
              <w:rPr>
                <w:spacing w:val="-2"/>
                <w:w w:val="120"/>
                <w:sz w:val="12"/>
              </w:rPr>
              <w:t>1197.00</w:t>
            </w:r>
          </w:p>
        </w:tc>
        <w:tc>
          <w:tcPr>
            <w:tcW w:w="1073" w:type="dxa"/>
          </w:tcPr>
          <w:p>
            <w:pPr>
              <w:pStyle w:val="TableParagraph"/>
              <w:spacing w:before="13"/>
              <w:ind w:left="206"/>
              <w:rPr>
                <w:sz w:val="12"/>
              </w:rPr>
            </w:pPr>
            <w:r>
              <w:rPr>
                <w:spacing w:val="-2"/>
                <w:w w:val="120"/>
                <w:sz w:val="12"/>
              </w:rPr>
              <w:t>951.36</w:t>
            </w:r>
          </w:p>
        </w:tc>
        <w:tc>
          <w:tcPr>
            <w:tcW w:w="1335" w:type="dxa"/>
          </w:tcPr>
          <w:p>
            <w:pPr>
              <w:pStyle w:val="TableParagraph"/>
              <w:spacing w:before="13"/>
              <w:ind w:left="468"/>
              <w:rPr>
                <w:sz w:val="12"/>
              </w:rPr>
            </w:pPr>
            <w:r>
              <w:rPr>
                <w:spacing w:val="-2"/>
                <w:w w:val="120"/>
                <w:sz w:val="12"/>
              </w:rPr>
              <w:t>829.01</w:t>
            </w:r>
          </w:p>
        </w:tc>
        <w:tc>
          <w:tcPr>
            <w:tcW w:w="1335" w:type="dxa"/>
          </w:tcPr>
          <w:p>
            <w:pPr>
              <w:pStyle w:val="TableParagraph"/>
              <w:spacing w:before="13"/>
              <w:ind w:left="467"/>
              <w:rPr>
                <w:sz w:val="12"/>
              </w:rPr>
            </w:pPr>
            <w:r>
              <w:rPr>
                <w:spacing w:val="-2"/>
                <w:w w:val="120"/>
                <w:sz w:val="12"/>
              </w:rPr>
              <w:t>590.78</w:t>
            </w:r>
          </w:p>
        </w:tc>
        <w:tc>
          <w:tcPr>
            <w:tcW w:w="1410" w:type="dxa"/>
          </w:tcPr>
          <w:p>
            <w:pPr>
              <w:pStyle w:val="TableParagraph"/>
              <w:spacing w:before="13"/>
              <w:ind w:left="470"/>
              <w:rPr>
                <w:sz w:val="12"/>
              </w:rPr>
            </w:pPr>
            <w:r>
              <w:rPr>
                <w:spacing w:val="-2"/>
                <w:w w:val="120"/>
                <w:sz w:val="12"/>
              </w:rPr>
              <w:t>1380.60</w:t>
            </w:r>
          </w:p>
        </w:tc>
        <w:tc>
          <w:tcPr>
            <w:tcW w:w="1070" w:type="dxa"/>
          </w:tcPr>
          <w:p>
            <w:pPr>
              <w:pStyle w:val="TableParagraph"/>
              <w:spacing w:before="13"/>
              <w:ind w:right="131"/>
              <w:jc w:val="right"/>
              <w:rPr>
                <w:sz w:val="12"/>
              </w:rPr>
            </w:pPr>
            <w:r>
              <w:rPr>
                <w:spacing w:val="-2"/>
                <w:w w:val="120"/>
                <w:sz w:val="12"/>
              </w:rPr>
              <w:t>1095.80</w:t>
            </w:r>
          </w:p>
        </w:tc>
      </w:tr>
      <w:tr>
        <w:trPr>
          <w:trHeight w:val="171" w:hRule="atLeast"/>
        </w:trPr>
        <w:tc>
          <w:tcPr>
            <w:tcW w:w="1252" w:type="dxa"/>
          </w:tcPr>
          <w:p>
            <w:pPr>
              <w:pStyle w:val="TableParagraph"/>
              <w:spacing w:line="240" w:lineRule="auto" w:before="0"/>
              <w:rPr>
                <w:sz w:val="10"/>
              </w:rPr>
            </w:pPr>
          </w:p>
        </w:tc>
        <w:tc>
          <w:tcPr>
            <w:tcW w:w="1195" w:type="dxa"/>
          </w:tcPr>
          <w:p>
            <w:pPr>
              <w:pStyle w:val="TableParagraph"/>
              <w:ind w:left="459"/>
              <w:rPr>
                <w:sz w:val="12"/>
              </w:rPr>
            </w:pPr>
            <w:r>
              <w:rPr>
                <w:spacing w:val="-5"/>
                <w:sz w:val="12"/>
              </w:rPr>
              <w:t>NV</w:t>
            </w:r>
          </w:p>
        </w:tc>
        <w:tc>
          <w:tcPr>
            <w:tcW w:w="1734" w:type="dxa"/>
          </w:tcPr>
          <w:p>
            <w:pPr>
              <w:pStyle w:val="TableParagraph"/>
              <w:ind w:left="25" w:right="204"/>
              <w:jc w:val="center"/>
              <w:rPr>
                <w:sz w:val="12"/>
              </w:rPr>
            </w:pPr>
            <w:r>
              <w:rPr>
                <w:spacing w:val="-2"/>
                <w:w w:val="120"/>
                <w:sz w:val="12"/>
              </w:rPr>
              <w:t>13.00</w:t>
            </w:r>
          </w:p>
        </w:tc>
        <w:tc>
          <w:tcPr>
            <w:tcW w:w="1073" w:type="dxa"/>
          </w:tcPr>
          <w:p>
            <w:pPr>
              <w:pStyle w:val="TableParagraph"/>
              <w:ind w:right="469"/>
              <w:jc w:val="right"/>
              <w:rPr>
                <w:sz w:val="12"/>
              </w:rPr>
            </w:pPr>
            <w:r>
              <w:rPr>
                <w:spacing w:val="-4"/>
                <w:w w:val="120"/>
                <w:sz w:val="12"/>
              </w:rPr>
              <w:t>4.18</w:t>
            </w:r>
          </w:p>
        </w:tc>
        <w:tc>
          <w:tcPr>
            <w:tcW w:w="1335" w:type="dxa"/>
          </w:tcPr>
          <w:p>
            <w:pPr>
              <w:pStyle w:val="TableParagraph"/>
              <w:ind w:left="540"/>
              <w:rPr>
                <w:sz w:val="12"/>
              </w:rPr>
            </w:pPr>
            <w:r>
              <w:rPr>
                <w:spacing w:val="-2"/>
                <w:w w:val="120"/>
                <w:sz w:val="12"/>
              </w:rPr>
              <w:t>10.00</w:t>
            </w:r>
          </w:p>
        </w:tc>
        <w:tc>
          <w:tcPr>
            <w:tcW w:w="1335" w:type="dxa"/>
          </w:tcPr>
          <w:p>
            <w:pPr>
              <w:pStyle w:val="TableParagraph"/>
              <w:ind w:right="470"/>
              <w:jc w:val="right"/>
              <w:rPr>
                <w:sz w:val="12"/>
              </w:rPr>
            </w:pPr>
            <w:r>
              <w:rPr>
                <w:spacing w:val="-4"/>
                <w:w w:val="120"/>
                <w:sz w:val="12"/>
              </w:rPr>
              <w:t>3.00</w:t>
            </w:r>
          </w:p>
        </w:tc>
        <w:tc>
          <w:tcPr>
            <w:tcW w:w="1410" w:type="dxa"/>
          </w:tcPr>
          <w:p>
            <w:pPr>
              <w:pStyle w:val="TableParagraph"/>
              <w:ind w:right="470"/>
              <w:jc w:val="right"/>
              <w:rPr>
                <w:sz w:val="12"/>
              </w:rPr>
            </w:pPr>
            <w:r>
              <w:rPr>
                <w:spacing w:val="-2"/>
                <w:w w:val="120"/>
                <w:sz w:val="12"/>
              </w:rPr>
              <w:t>12.25</w:t>
            </w:r>
          </w:p>
        </w:tc>
        <w:tc>
          <w:tcPr>
            <w:tcW w:w="1070" w:type="dxa"/>
          </w:tcPr>
          <w:p>
            <w:pPr>
              <w:pStyle w:val="TableParagraph"/>
              <w:ind w:right="131"/>
              <w:jc w:val="right"/>
              <w:rPr>
                <w:sz w:val="12"/>
              </w:rPr>
            </w:pPr>
            <w:r>
              <w:rPr>
                <w:spacing w:val="-4"/>
                <w:w w:val="120"/>
                <w:sz w:val="12"/>
              </w:rPr>
              <w:t>4.75</w:t>
            </w:r>
          </w:p>
        </w:tc>
      </w:tr>
      <w:tr>
        <w:trPr>
          <w:trHeight w:val="172" w:hRule="atLeast"/>
        </w:trPr>
        <w:tc>
          <w:tcPr>
            <w:tcW w:w="1252" w:type="dxa"/>
          </w:tcPr>
          <w:p>
            <w:pPr>
              <w:pStyle w:val="TableParagraph"/>
              <w:spacing w:line="240" w:lineRule="auto" w:before="0"/>
              <w:rPr>
                <w:sz w:val="10"/>
              </w:rPr>
            </w:pPr>
          </w:p>
        </w:tc>
        <w:tc>
          <w:tcPr>
            <w:tcW w:w="1195" w:type="dxa"/>
          </w:tcPr>
          <w:p>
            <w:pPr>
              <w:pStyle w:val="TableParagraph"/>
              <w:spacing w:line="137" w:lineRule="exact"/>
              <w:ind w:left="459"/>
              <w:rPr>
                <w:sz w:val="12"/>
              </w:rPr>
            </w:pPr>
            <w:r>
              <w:rPr>
                <w:spacing w:val="-5"/>
                <w:w w:val="105"/>
                <w:sz w:val="12"/>
              </w:rPr>
              <w:t>%TD</w:t>
            </w:r>
          </w:p>
        </w:tc>
        <w:tc>
          <w:tcPr>
            <w:tcW w:w="1734" w:type="dxa"/>
          </w:tcPr>
          <w:p>
            <w:pPr>
              <w:pStyle w:val="TableParagraph"/>
              <w:spacing w:line="152" w:lineRule="exact" w:before="0"/>
              <w:ind w:right="204"/>
              <w:jc w:val="center"/>
              <w:rPr>
                <w:sz w:val="12"/>
              </w:rPr>
            </w:pPr>
            <w:r>
              <w:rPr>
                <w:rFonts w:ascii="Latin Modern Math"/>
                <w:spacing w:val="-2"/>
                <w:w w:val="115"/>
                <w:sz w:val="12"/>
              </w:rPr>
              <w:t>+</w:t>
            </w:r>
            <w:r>
              <w:rPr>
                <w:spacing w:val="-2"/>
                <w:w w:val="115"/>
                <w:sz w:val="12"/>
              </w:rPr>
              <w:t>1.32</w:t>
            </w:r>
          </w:p>
        </w:tc>
        <w:tc>
          <w:tcPr>
            <w:tcW w:w="1073" w:type="dxa"/>
          </w:tcPr>
          <w:p>
            <w:pPr>
              <w:pStyle w:val="TableParagraph"/>
              <w:spacing w:line="152" w:lineRule="exact" w:before="0"/>
              <w:ind w:left="251"/>
              <w:rPr>
                <w:sz w:val="12"/>
              </w:rPr>
            </w:pPr>
            <w:r>
              <w:rPr>
                <w:rFonts w:ascii="Latin Modern Math"/>
                <w:spacing w:val="-2"/>
                <w:w w:val="115"/>
                <w:sz w:val="12"/>
              </w:rPr>
              <w:t>+</w:t>
            </w:r>
            <w:r>
              <w:rPr>
                <w:spacing w:val="-2"/>
                <w:w w:val="115"/>
                <w:sz w:val="12"/>
              </w:rPr>
              <w:t>8.26</w:t>
            </w:r>
          </w:p>
        </w:tc>
        <w:tc>
          <w:tcPr>
            <w:tcW w:w="1335" w:type="dxa"/>
          </w:tcPr>
          <w:p>
            <w:pPr>
              <w:pStyle w:val="TableParagraph"/>
              <w:spacing w:line="152" w:lineRule="exact" w:before="0"/>
              <w:ind w:left="513"/>
              <w:rPr>
                <w:sz w:val="12"/>
              </w:rPr>
            </w:pPr>
            <w:r>
              <w:rPr>
                <w:rFonts w:ascii="Latin Modern Math"/>
                <w:spacing w:val="-2"/>
                <w:w w:val="115"/>
                <w:sz w:val="12"/>
              </w:rPr>
              <w:t>+</w:t>
            </w:r>
            <w:r>
              <w:rPr>
                <w:spacing w:val="-2"/>
                <w:w w:val="115"/>
                <w:sz w:val="12"/>
              </w:rPr>
              <w:t>0.08</w:t>
            </w:r>
          </w:p>
        </w:tc>
        <w:tc>
          <w:tcPr>
            <w:tcW w:w="1335" w:type="dxa"/>
          </w:tcPr>
          <w:p>
            <w:pPr>
              <w:pStyle w:val="TableParagraph"/>
              <w:spacing w:line="152" w:lineRule="exact" w:before="0"/>
              <w:ind w:right="470"/>
              <w:jc w:val="right"/>
              <w:rPr>
                <w:sz w:val="12"/>
              </w:rPr>
            </w:pPr>
            <w:r>
              <w:rPr>
                <w:rFonts w:ascii="Latin Modern Math"/>
                <w:spacing w:val="-2"/>
                <w:w w:val="115"/>
                <w:sz w:val="12"/>
              </w:rPr>
              <w:t>+</w:t>
            </w:r>
            <w:r>
              <w:rPr>
                <w:spacing w:val="-2"/>
                <w:w w:val="115"/>
                <w:sz w:val="12"/>
              </w:rPr>
              <w:t>0.16</w:t>
            </w:r>
          </w:p>
        </w:tc>
        <w:tc>
          <w:tcPr>
            <w:tcW w:w="1410" w:type="dxa"/>
          </w:tcPr>
          <w:p>
            <w:pPr>
              <w:pStyle w:val="TableParagraph"/>
              <w:spacing w:line="152" w:lineRule="exact" w:before="0"/>
              <w:ind w:right="471"/>
              <w:jc w:val="right"/>
              <w:rPr>
                <w:sz w:val="12"/>
              </w:rPr>
            </w:pPr>
            <w:r>
              <w:rPr>
                <w:rFonts w:ascii="Latin Modern Math"/>
                <w:spacing w:val="-2"/>
                <w:w w:val="115"/>
                <w:sz w:val="12"/>
              </w:rPr>
              <w:t>+</w:t>
            </w:r>
            <w:r>
              <w:rPr>
                <w:spacing w:val="-2"/>
                <w:w w:val="115"/>
                <w:sz w:val="12"/>
              </w:rPr>
              <w:t>3.09</w:t>
            </w:r>
          </w:p>
        </w:tc>
        <w:tc>
          <w:tcPr>
            <w:tcW w:w="1070" w:type="dxa"/>
          </w:tcPr>
          <w:p>
            <w:pPr>
              <w:pStyle w:val="TableParagraph"/>
              <w:spacing w:line="152" w:lineRule="exact" w:before="0"/>
              <w:ind w:right="132"/>
              <w:jc w:val="right"/>
              <w:rPr>
                <w:sz w:val="12"/>
              </w:rPr>
            </w:pPr>
            <w:r>
              <w:rPr>
                <w:rFonts w:ascii="Latin Modern Math"/>
                <w:spacing w:val="-2"/>
                <w:w w:val="115"/>
                <w:sz w:val="12"/>
              </w:rPr>
              <w:t>+</w:t>
            </w:r>
            <w:r>
              <w:rPr>
                <w:spacing w:val="-2"/>
                <w:w w:val="115"/>
                <w:sz w:val="12"/>
              </w:rPr>
              <w:t>9.09</w:t>
            </w:r>
          </w:p>
        </w:tc>
      </w:tr>
      <w:tr>
        <w:trPr>
          <w:trHeight w:val="170" w:hRule="atLeast"/>
        </w:trPr>
        <w:tc>
          <w:tcPr>
            <w:tcW w:w="1252" w:type="dxa"/>
          </w:tcPr>
          <w:p>
            <w:pPr>
              <w:pStyle w:val="TableParagraph"/>
              <w:spacing w:before="13"/>
              <w:ind w:left="119"/>
              <w:rPr>
                <w:b/>
                <w:sz w:val="12"/>
              </w:rPr>
            </w:pPr>
            <w:r>
              <w:rPr>
                <w:b/>
                <w:spacing w:val="-4"/>
                <w:sz w:val="12"/>
              </w:rPr>
              <w:t>MFGA</w:t>
            </w:r>
          </w:p>
        </w:tc>
        <w:tc>
          <w:tcPr>
            <w:tcW w:w="1195" w:type="dxa"/>
          </w:tcPr>
          <w:p>
            <w:pPr>
              <w:pStyle w:val="TableParagraph"/>
              <w:spacing w:before="13"/>
              <w:ind w:left="459"/>
              <w:rPr>
                <w:sz w:val="12"/>
              </w:rPr>
            </w:pPr>
            <w:r>
              <w:rPr>
                <w:spacing w:val="-5"/>
                <w:w w:val="105"/>
                <w:sz w:val="12"/>
              </w:rPr>
              <w:t>TD</w:t>
            </w:r>
          </w:p>
        </w:tc>
        <w:tc>
          <w:tcPr>
            <w:tcW w:w="1734" w:type="dxa"/>
          </w:tcPr>
          <w:p>
            <w:pPr>
              <w:pStyle w:val="TableParagraph"/>
              <w:spacing w:before="13"/>
              <w:ind w:left="459"/>
              <w:rPr>
                <w:b/>
                <w:sz w:val="12"/>
              </w:rPr>
            </w:pPr>
            <w:r>
              <w:rPr>
                <w:b/>
                <w:spacing w:val="-2"/>
                <w:w w:val="125"/>
                <w:sz w:val="12"/>
              </w:rPr>
              <w:t>1166.90</w:t>
            </w:r>
          </w:p>
        </w:tc>
        <w:tc>
          <w:tcPr>
            <w:tcW w:w="1073" w:type="dxa"/>
          </w:tcPr>
          <w:p>
            <w:pPr>
              <w:pStyle w:val="TableParagraph"/>
              <w:spacing w:before="13"/>
              <w:ind w:left="206"/>
              <w:rPr>
                <w:sz w:val="12"/>
              </w:rPr>
            </w:pPr>
            <w:r>
              <w:rPr>
                <w:spacing w:val="-2"/>
                <w:w w:val="120"/>
                <w:sz w:val="12"/>
              </w:rPr>
              <w:t>901.43</w:t>
            </w:r>
          </w:p>
        </w:tc>
        <w:tc>
          <w:tcPr>
            <w:tcW w:w="1335" w:type="dxa"/>
          </w:tcPr>
          <w:p>
            <w:pPr>
              <w:pStyle w:val="TableParagraph"/>
              <w:spacing w:before="13"/>
              <w:ind w:left="458"/>
              <w:rPr>
                <w:b/>
                <w:sz w:val="12"/>
              </w:rPr>
            </w:pPr>
            <w:r>
              <w:rPr>
                <w:b/>
                <w:spacing w:val="-2"/>
                <w:w w:val="125"/>
                <w:sz w:val="12"/>
              </w:rPr>
              <w:t>828.38</w:t>
            </w:r>
          </w:p>
        </w:tc>
        <w:tc>
          <w:tcPr>
            <w:tcW w:w="1335" w:type="dxa"/>
          </w:tcPr>
          <w:p>
            <w:pPr>
              <w:pStyle w:val="TableParagraph"/>
              <w:spacing w:before="13"/>
              <w:ind w:left="458"/>
              <w:rPr>
                <w:b/>
                <w:sz w:val="12"/>
              </w:rPr>
            </w:pPr>
            <w:r>
              <w:rPr>
                <w:b/>
                <w:spacing w:val="-2"/>
                <w:w w:val="125"/>
                <w:sz w:val="12"/>
              </w:rPr>
              <w:t>589.86</w:t>
            </w:r>
          </w:p>
        </w:tc>
        <w:tc>
          <w:tcPr>
            <w:tcW w:w="1410" w:type="dxa"/>
          </w:tcPr>
          <w:p>
            <w:pPr>
              <w:pStyle w:val="TableParagraph"/>
              <w:spacing w:before="13"/>
              <w:ind w:left="458"/>
              <w:rPr>
                <w:b/>
                <w:sz w:val="12"/>
              </w:rPr>
            </w:pPr>
            <w:r>
              <w:rPr>
                <w:b/>
                <w:spacing w:val="-2"/>
                <w:w w:val="125"/>
                <w:sz w:val="12"/>
              </w:rPr>
              <w:t>1337.20</w:t>
            </w:r>
          </w:p>
        </w:tc>
        <w:tc>
          <w:tcPr>
            <w:tcW w:w="1070" w:type="dxa"/>
          </w:tcPr>
          <w:p>
            <w:pPr>
              <w:pStyle w:val="TableParagraph"/>
              <w:spacing w:before="13"/>
              <w:ind w:right="131"/>
              <w:jc w:val="right"/>
              <w:rPr>
                <w:sz w:val="12"/>
              </w:rPr>
            </w:pPr>
            <w:r>
              <w:rPr>
                <w:spacing w:val="-2"/>
                <w:w w:val="120"/>
                <w:sz w:val="12"/>
              </w:rPr>
              <w:t>1033.50</w:t>
            </w:r>
          </w:p>
        </w:tc>
      </w:tr>
      <w:tr>
        <w:trPr>
          <w:trHeight w:val="171" w:hRule="atLeast"/>
        </w:trPr>
        <w:tc>
          <w:tcPr>
            <w:tcW w:w="1252" w:type="dxa"/>
          </w:tcPr>
          <w:p>
            <w:pPr>
              <w:pStyle w:val="TableParagraph"/>
              <w:spacing w:line="240" w:lineRule="auto" w:before="0"/>
              <w:rPr>
                <w:sz w:val="10"/>
              </w:rPr>
            </w:pPr>
          </w:p>
        </w:tc>
        <w:tc>
          <w:tcPr>
            <w:tcW w:w="1195" w:type="dxa"/>
          </w:tcPr>
          <w:p>
            <w:pPr>
              <w:pStyle w:val="TableParagraph"/>
              <w:ind w:left="459"/>
              <w:rPr>
                <w:sz w:val="12"/>
              </w:rPr>
            </w:pPr>
            <w:r>
              <w:rPr>
                <w:spacing w:val="-5"/>
                <w:sz w:val="12"/>
              </w:rPr>
              <w:t>NV</w:t>
            </w:r>
          </w:p>
        </w:tc>
        <w:tc>
          <w:tcPr>
            <w:tcW w:w="1734" w:type="dxa"/>
          </w:tcPr>
          <w:p>
            <w:pPr>
              <w:pStyle w:val="TableParagraph"/>
              <w:ind w:left="25" w:right="204"/>
              <w:jc w:val="center"/>
              <w:rPr>
                <w:sz w:val="12"/>
              </w:rPr>
            </w:pPr>
            <w:r>
              <w:rPr>
                <w:spacing w:val="-2"/>
                <w:w w:val="120"/>
                <w:sz w:val="12"/>
              </w:rPr>
              <w:t>12.83</w:t>
            </w:r>
          </w:p>
        </w:tc>
        <w:tc>
          <w:tcPr>
            <w:tcW w:w="1073" w:type="dxa"/>
          </w:tcPr>
          <w:p>
            <w:pPr>
              <w:pStyle w:val="TableParagraph"/>
              <w:ind w:right="469"/>
              <w:jc w:val="right"/>
              <w:rPr>
                <w:sz w:val="12"/>
              </w:rPr>
            </w:pPr>
            <w:r>
              <w:rPr>
                <w:spacing w:val="-4"/>
                <w:w w:val="120"/>
                <w:sz w:val="12"/>
              </w:rPr>
              <w:t>4.72</w:t>
            </w:r>
          </w:p>
        </w:tc>
        <w:tc>
          <w:tcPr>
            <w:tcW w:w="1335" w:type="dxa"/>
          </w:tcPr>
          <w:p>
            <w:pPr>
              <w:pStyle w:val="TableParagraph"/>
              <w:ind w:left="540"/>
              <w:rPr>
                <w:sz w:val="12"/>
              </w:rPr>
            </w:pPr>
            <w:r>
              <w:rPr>
                <w:spacing w:val="-2"/>
                <w:w w:val="120"/>
                <w:sz w:val="12"/>
              </w:rPr>
              <w:t>10.00</w:t>
            </w:r>
          </w:p>
        </w:tc>
        <w:tc>
          <w:tcPr>
            <w:tcW w:w="1335" w:type="dxa"/>
          </w:tcPr>
          <w:p>
            <w:pPr>
              <w:pStyle w:val="TableParagraph"/>
              <w:ind w:right="470"/>
              <w:jc w:val="right"/>
              <w:rPr>
                <w:sz w:val="12"/>
              </w:rPr>
            </w:pPr>
            <w:r>
              <w:rPr>
                <w:spacing w:val="-4"/>
                <w:w w:val="120"/>
                <w:sz w:val="12"/>
              </w:rPr>
              <w:t>3.00</w:t>
            </w:r>
          </w:p>
        </w:tc>
        <w:tc>
          <w:tcPr>
            <w:tcW w:w="1410" w:type="dxa"/>
          </w:tcPr>
          <w:p>
            <w:pPr>
              <w:pStyle w:val="TableParagraph"/>
              <w:ind w:right="470"/>
              <w:jc w:val="right"/>
              <w:rPr>
                <w:sz w:val="12"/>
              </w:rPr>
            </w:pPr>
            <w:r>
              <w:rPr>
                <w:spacing w:val="-2"/>
                <w:w w:val="120"/>
                <w:sz w:val="12"/>
              </w:rPr>
              <w:t>12.26</w:t>
            </w:r>
          </w:p>
        </w:tc>
        <w:tc>
          <w:tcPr>
            <w:tcW w:w="1070" w:type="dxa"/>
          </w:tcPr>
          <w:p>
            <w:pPr>
              <w:pStyle w:val="TableParagraph"/>
              <w:ind w:right="131"/>
              <w:jc w:val="right"/>
              <w:rPr>
                <w:sz w:val="12"/>
              </w:rPr>
            </w:pPr>
            <w:r>
              <w:rPr>
                <w:spacing w:val="-4"/>
                <w:w w:val="120"/>
                <w:sz w:val="12"/>
              </w:rPr>
              <w:t>5.00</w:t>
            </w:r>
          </w:p>
        </w:tc>
      </w:tr>
      <w:tr>
        <w:trPr>
          <w:trHeight w:val="207" w:hRule="atLeast"/>
        </w:trPr>
        <w:tc>
          <w:tcPr>
            <w:tcW w:w="1252" w:type="dxa"/>
            <w:tcBorders>
              <w:bottom w:val="single" w:sz="4" w:space="0" w:color="000000"/>
            </w:tcBorders>
          </w:tcPr>
          <w:p>
            <w:pPr>
              <w:pStyle w:val="TableParagraph"/>
              <w:spacing w:line="240" w:lineRule="auto" w:before="0"/>
              <w:rPr>
                <w:sz w:val="14"/>
              </w:rPr>
            </w:pPr>
          </w:p>
        </w:tc>
        <w:tc>
          <w:tcPr>
            <w:tcW w:w="1195" w:type="dxa"/>
            <w:tcBorders>
              <w:bottom w:val="single" w:sz="4" w:space="0" w:color="000000"/>
            </w:tcBorders>
          </w:tcPr>
          <w:p>
            <w:pPr>
              <w:pStyle w:val="TableParagraph"/>
              <w:spacing w:line="240" w:lineRule="auto"/>
              <w:ind w:left="459"/>
              <w:rPr>
                <w:sz w:val="12"/>
              </w:rPr>
            </w:pPr>
            <w:r>
              <w:rPr>
                <w:spacing w:val="-5"/>
                <w:w w:val="105"/>
                <w:sz w:val="12"/>
              </w:rPr>
              <w:t>%TD</w:t>
            </w:r>
          </w:p>
        </w:tc>
        <w:tc>
          <w:tcPr>
            <w:tcW w:w="1734" w:type="dxa"/>
            <w:tcBorders>
              <w:bottom w:val="single" w:sz="4" w:space="0" w:color="000000"/>
            </w:tcBorders>
          </w:tcPr>
          <w:p>
            <w:pPr>
              <w:pStyle w:val="TableParagraph"/>
              <w:spacing w:line="187" w:lineRule="exact" w:before="0"/>
              <w:ind w:right="204"/>
              <w:jc w:val="center"/>
              <w:rPr>
                <w:sz w:val="12"/>
              </w:rPr>
            </w:pPr>
            <w:r>
              <w:rPr>
                <w:rFonts w:ascii="Latin Modern Math" w:hAnsi="Latin Modern Math"/>
                <w:w w:val="80"/>
                <w:sz w:val="12"/>
              </w:rPr>
              <w:t>—</w:t>
            </w:r>
            <w:r>
              <w:rPr>
                <w:spacing w:val="-4"/>
                <w:w w:val="105"/>
                <w:sz w:val="12"/>
              </w:rPr>
              <w:t>1.23</w:t>
            </w:r>
          </w:p>
        </w:tc>
        <w:tc>
          <w:tcPr>
            <w:tcW w:w="1073" w:type="dxa"/>
            <w:tcBorders>
              <w:bottom w:val="single" w:sz="4" w:space="0" w:color="000000"/>
            </w:tcBorders>
          </w:tcPr>
          <w:p>
            <w:pPr>
              <w:pStyle w:val="TableParagraph"/>
              <w:spacing w:line="187" w:lineRule="exact" w:before="0"/>
              <w:ind w:left="251"/>
              <w:rPr>
                <w:sz w:val="12"/>
              </w:rPr>
            </w:pPr>
            <w:r>
              <w:rPr>
                <w:rFonts w:ascii="Latin Modern Math"/>
                <w:spacing w:val="-2"/>
                <w:w w:val="115"/>
                <w:sz w:val="12"/>
              </w:rPr>
              <w:t>+</w:t>
            </w:r>
            <w:r>
              <w:rPr>
                <w:spacing w:val="-2"/>
                <w:w w:val="115"/>
                <w:sz w:val="12"/>
              </w:rPr>
              <w:t>2.57</w:t>
            </w:r>
          </w:p>
        </w:tc>
        <w:tc>
          <w:tcPr>
            <w:tcW w:w="1335" w:type="dxa"/>
            <w:tcBorders>
              <w:bottom w:val="single" w:sz="4" w:space="0" w:color="000000"/>
            </w:tcBorders>
          </w:tcPr>
          <w:p>
            <w:pPr>
              <w:pStyle w:val="TableParagraph"/>
              <w:spacing w:line="240" w:lineRule="auto"/>
              <w:ind w:right="469"/>
              <w:jc w:val="right"/>
              <w:rPr>
                <w:sz w:val="12"/>
              </w:rPr>
            </w:pPr>
            <w:r>
              <w:rPr>
                <w:spacing w:val="-4"/>
                <w:w w:val="120"/>
                <w:sz w:val="12"/>
              </w:rPr>
              <w:t>0.00</w:t>
            </w:r>
          </w:p>
        </w:tc>
        <w:tc>
          <w:tcPr>
            <w:tcW w:w="1335" w:type="dxa"/>
            <w:tcBorders>
              <w:bottom w:val="single" w:sz="4" w:space="0" w:color="000000"/>
            </w:tcBorders>
          </w:tcPr>
          <w:p>
            <w:pPr>
              <w:pStyle w:val="TableParagraph"/>
              <w:spacing w:line="240" w:lineRule="auto"/>
              <w:ind w:right="470"/>
              <w:jc w:val="right"/>
              <w:rPr>
                <w:sz w:val="12"/>
              </w:rPr>
            </w:pPr>
            <w:r>
              <w:rPr>
                <w:spacing w:val="-4"/>
                <w:w w:val="120"/>
                <w:sz w:val="12"/>
              </w:rPr>
              <w:t>0.00</w:t>
            </w:r>
          </w:p>
        </w:tc>
        <w:tc>
          <w:tcPr>
            <w:tcW w:w="1410" w:type="dxa"/>
            <w:tcBorders>
              <w:bottom w:val="single" w:sz="4" w:space="0" w:color="000000"/>
            </w:tcBorders>
          </w:tcPr>
          <w:p>
            <w:pPr>
              <w:pStyle w:val="TableParagraph"/>
              <w:spacing w:line="187" w:lineRule="exact" w:before="0"/>
              <w:ind w:right="472"/>
              <w:jc w:val="right"/>
              <w:rPr>
                <w:sz w:val="12"/>
              </w:rPr>
            </w:pPr>
            <w:r>
              <w:rPr>
                <w:rFonts w:ascii="Latin Modern Math" w:hAnsi="Latin Modern Math"/>
                <w:w w:val="80"/>
                <w:sz w:val="12"/>
              </w:rPr>
              <w:t>—</w:t>
            </w:r>
            <w:r>
              <w:rPr>
                <w:spacing w:val="-4"/>
                <w:w w:val="105"/>
                <w:sz w:val="12"/>
              </w:rPr>
              <w:t>0.15</w:t>
            </w:r>
          </w:p>
        </w:tc>
        <w:tc>
          <w:tcPr>
            <w:tcW w:w="1070" w:type="dxa"/>
            <w:tcBorders>
              <w:bottom w:val="single" w:sz="4" w:space="0" w:color="000000"/>
            </w:tcBorders>
          </w:tcPr>
          <w:p>
            <w:pPr>
              <w:pStyle w:val="TableParagraph"/>
              <w:spacing w:line="187" w:lineRule="exact" w:before="0"/>
              <w:ind w:right="132"/>
              <w:jc w:val="right"/>
              <w:rPr>
                <w:sz w:val="12"/>
              </w:rPr>
            </w:pPr>
            <w:r>
              <w:rPr>
                <w:rFonts w:ascii="Latin Modern Math"/>
                <w:spacing w:val="-2"/>
                <w:w w:val="115"/>
                <w:sz w:val="12"/>
              </w:rPr>
              <w:t>+</w:t>
            </w:r>
            <w:r>
              <w:rPr>
                <w:spacing w:val="-2"/>
                <w:w w:val="115"/>
                <w:sz w:val="12"/>
              </w:rPr>
              <w:t>2.88</w:t>
            </w:r>
          </w:p>
        </w:tc>
      </w:tr>
    </w:tbl>
    <w:p>
      <w:pPr>
        <w:pStyle w:val="BodyText"/>
        <w:spacing w:before="4"/>
        <w:rPr>
          <w:sz w:val="7"/>
        </w:rPr>
      </w:pPr>
    </w:p>
    <w:p>
      <w:pPr>
        <w:spacing w:after="0"/>
        <w:rPr>
          <w:sz w:val="7"/>
        </w:rPr>
        <w:sectPr>
          <w:headerReference w:type="default" r:id="rId44"/>
          <w:footerReference w:type="default" r:id="rId45"/>
          <w:pgSz w:w="11910" w:h="15880"/>
          <w:pgMar w:header="655" w:footer="544" w:top="840" w:bottom="740" w:left="620" w:right="640"/>
        </w:sectPr>
      </w:pPr>
    </w:p>
    <w:p>
      <w:pPr>
        <w:pStyle w:val="BodyText"/>
        <w:spacing w:line="523" w:lineRule="exact"/>
        <w:ind w:left="131"/>
        <w:rPr>
          <w:rFonts w:ascii="STIX" w:hAnsi="STIX"/>
        </w:rPr>
      </w:pPr>
      <w:r>
        <w:rPr>
          <w:rFonts w:ascii="STIX" w:hAnsi="STIX"/>
          <w:i/>
          <w:spacing w:val="-6"/>
        </w:rPr>
        <w:t>β</w:t>
      </w:r>
      <w:r>
        <w:rPr>
          <w:rFonts w:ascii="STIX" w:hAnsi="STIX"/>
          <w:i/>
          <w:spacing w:val="6"/>
        </w:rPr>
        <w:t> </w:t>
      </w:r>
      <w:r>
        <w:rPr>
          <w:rFonts w:ascii="Latin Modern Math" w:hAnsi="Latin Modern Math"/>
          <w:spacing w:val="-6"/>
        </w:rPr>
        <w:t>=</w:t>
      </w:r>
      <w:r>
        <w:rPr>
          <w:rFonts w:ascii="Latin Modern Math" w:hAnsi="Latin Modern Math"/>
          <w:spacing w:val="-9"/>
        </w:rPr>
        <w:t> </w:t>
      </w:r>
      <w:r>
        <w:rPr>
          <w:rFonts w:ascii="STIX" w:hAnsi="STIX"/>
          <w:spacing w:val="-6"/>
        </w:rPr>
        <w:t>⌊1</w:t>
      </w:r>
      <w:r>
        <w:rPr>
          <w:rFonts w:ascii="STIX" w:hAnsi="STIX"/>
          <w:spacing w:val="-5"/>
        </w:rPr>
        <w:t> </w:t>
      </w:r>
      <w:r>
        <w:rPr>
          <w:rFonts w:ascii="Latin Modern Math" w:hAnsi="Latin Modern Math"/>
          <w:spacing w:val="-6"/>
        </w:rPr>
        <w:t>—</w:t>
      </w:r>
      <w:r>
        <w:rPr>
          <w:rFonts w:ascii="Latin Modern Math" w:hAnsi="Latin Modern Math"/>
          <w:spacing w:val="-18"/>
        </w:rPr>
        <w:t> </w:t>
      </w:r>
      <w:r>
        <w:rPr>
          <w:rFonts w:ascii="STIX" w:hAnsi="STIX"/>
          <w:i/>
          <w:spacing w:val="-6"/>
        </w:rPr>
        <w:t>h</w:t>
      </w:r>
      <w:r>
        <w:rPr>
          <w:rFonts w:ascii="Latin Modern Math" w:hAnsi="Latin Modern Math"/>
          <w:spacing w:val="-6"/>
        </w:rPr>
        <w:t>(</w:t>
      </w:r>
      <w:r>
        <w:rPr>
          <w:rFonts w:ascii="STIX" w:hAnsi="STIX"/>
          <w:spacing w:val="-6"/>
        </w:rPr>
        <w:t>1</w:t>
      </w:r>
      <w:r>
        <w:rPr>
          <w:rFonts w:ascii="STIX" w:hAnsi="STIX"/>
          <w:spacing w:val="-5"/>
        </w:rPr>
        <w:t> </w:t>
      </w:r>
      <w:r>
        <w:rPr>
          <w:rFonts w:ascii="Latin Modern Math" w:hAnsi="Latin Modern Math"/>
          <w:spacing w:val="-6"/>
        </w:rPr>
        <w:t>—</w:t>
      </w:r>
      <w:r>
        <w:rPr>
          <w:rFonts w:ascii="Latin Modern Math" w:hAnsi="Latin Modern Math"/>
          <w:spacing w:val="-17"/>
        </w:rPr>
        <w:t> </w:t>
      </w:r>
      <w:r>
        <w:rPr>
          <w:rFonts w:ascii="STIX" w:hAnsi="STIX"/>
          <w:i/>
          <w:spacing w:val="-6"/>
        </w:rPr>
        <w:t>MR</w:t>
      </w:r>
      <w:r>
        <w:rPr>
          <w:rFonts w:ascii="Latin Modern Math" w:hAnsi="Latin Modern Math"/>
          <w:spacing w:val="-6"/>
        </w:rPr>
        <w:t>)</w:t>
      </w:r>
      <w:r>
        <w:rPr>
          <w:rFonts w:ascii="STIX" w:hAnsi="STIX"/>
          <w:spacing w:val="-6"/>
        </w:rPr>
        <w:t>⌋</w:t>
      </w:r>
      <w:r>
        <w:rPr>
          <w:rFonts w:ascii="STIX" w:hAnsi="STIX"/>
          <w:spacing w:val="5"/>
        </w:rPr>
        <w:t> </w:t>
      </w:r>
      <w:r>
        <w:rPr>
          <w:rFonts w:ascii="Latin Modern Math" w:hAnsi="Latin Modern Math"/>
          <w:spacing w:val="-6"/>
        </w:rPr>
        <w:t>=</w:t>
      </w:r>
      <w:r>
        <w:rPr>
          <w:rFonts w:ascii="Latin Modern Math" w:hAnsi="Latin Modern Math"/>
          <w:spacing w:val="-9"/>
        </w:rPr>
        <w:t> </w:t>
      </w:r>
      <w:r>
        <w:rPr>
          <w:rFonts w:ascii="STIX" w:hAnsi="STIX"/>
          <w:spacing w:val="-6"/>
        </w:rPr>
        <w:t>⌊1 </w:t>
      </w:r>
      <w:r>
        <w:rPr>
          <w:rFonts w:ascii="Latin Modern Math" w:hAnsi="Latin Modern Math"/>
          <w:spacing w:val="-6"/>
        </w:rPr>
        <w:t>—</w:t>
      </w:r>
      <w:r>
        <w:rPr>
          <w:rFonts w:ascii="Latin Modern Math" w:hAnsi="Latin Modern Math"/>
          <w:spacing w:val="-17"/>
        </w:rPr>
        <w:t> </w:t>
      </w:r>
      <w:r>
        <w:rPr>
          <w:rFonts w:ascii="STIX" w:hAnsi="STIX"/>
          <w:spacing w:val="-6"/>
        </w:rPr>
        <w:t>0</w:t>
      </w:r>
      <w:r>
        <w:rPr>
          <w:rFonts w:ascii="LM Roman 10" w:hAnsi="LM Roman 10"/>
          <w:spacing w:val="-6"/>
        </w:rPr>
        <w:t>.</w:t>
      </w:r>
      <w:r>
        <w:rPr>
          <w:rFonts w:ascii="STIX" w:hAnsi="STIX"/>
          <w:spacing w:val="-6"/>
        </w:rPr>
        <w:t>9</w:t>
      </w:r>
      <w:r>
        <w:rPr>
          <w:rFonts w:ascii="STIX" w:hAnsi="STIX"/>
          <w:spacing w:val="-5"/>
        </w:rPr>
        <w:t> </w:t>
      </w:r>
      <w:r>
        <w:rPr>
          <w:rFonts w:ascii="Latin Modern Math" w:hAnsi="Latin Modern Math"/>
          <w:spacing w:val="-6"/>
        </w:rPr>
        <w:t>×</w:t>
      </w:r>
      <w:r>
        <w:rPr>
          <w:rFonts w:ascii="Latin Modern Math" w:hAnsi="Latin Modern Math"/>
          <w:spacing w:val="-17"/>
        </w:rPr>
        <w:t> </w:t>
      </w:r>
      <w:r>
        <w:rPr>
          <w:rFonts w:ascii="Latin Modern Math" w:hAnsi="Latin Modern Math"/>
          <w:spacing w:val="-6"/>
        </w:rPr>
        <w:t>(</w:t>
      </w:r>
      <w:r>
        <w:rPr>
          <w:rFonts w:ascii="STIX" w:hAnsi="STIX"/>
          <w:spacing w:val="-6"/>
        </w:rPr>
        <w:t>1 </w:t>
      </w:r>
      <w:r>
        <w:rPr>
          <w:rFonts w:ascii="Latin Modern Math" w:hAnsi="Latin Modern Math"/>
          <w:spacing w:val="-6"/>
        </w:rPr>
        <w:t>—</w:t>
      </w:r>
      <w:r>
        <w:rPr>
          <w:rFonts w:ascii="Latin Modern Math" w:hAnsi="Latin Modern Math"/>
          <w:spacing w:val="-18"/>
        </w:rPr>
        <w:t> </w:t>
      </w:r>
      <w:r>
        <w:rPr>
          <w:rFonts w:ascii="STIX" w:hAnsi="STIX"/>
          <w:spacing w:val="-6"/>
        </w:rPr>
        <w:t>3</w:t>
      </w:r>
      <w:r>
        <w:rPr>
          <w:rFonts w:ascii="Latin Modern Math" w:hAnsi="Latin Modern Math"/>
          <w:spacing w:val="-6"/>
        </w:rPr>
        <w:t>)</w:t>
      </w:r>
      <w:r>
        <w:rPr>
          <w:rFonts w:ascii="STIX" w:hAnsi="STIX"/>
          <w:spacing w:val="-6"/>
        </w:rPr>
        <w:t>⌋</w:t>
      </w:r>
      <w:r>
        <w:rPr>
          <w:rFonts w:ascii="STIX" w:hAnsi="STIX"/>
          <w:spacing w:val="5"/>
        </w:rPr>
        <w:t> </w:t>
      </w:r>
      <w:r>
        <w:rPr>
          <w:rFonts w:ascii="Latin Modern Math" w:hAnsi="Latin Modern Math"/>
          <w:spacing w:val="-6"/>
        </w:rPr>
        <w:t>=</w:t>
      </w:r>
      <w:r>
        <w:rPr>
          <w:rFonts w:ascii="Latin Modern Math" w:hAnsi="Latin Modern Math"/>
          <w:spacing w:val="-9"/>
        </w:rPr>
        <w:t> </w:t>
      </w:r>
      <w:r>
        <w:rPr>
          <w:rFonts w:ascii="STIX" w:hAnsi="STIX"/>
          <w:spacing w:val="-6"/>
        </w:rPr>
        <w:t>⌊2</w:t>
      </w:r>
      <w:r>
        <w:rPr>
          <w:rFonts w:ascii="LM Roman 10" w:hAnsi="LM Roman 10"/>
          <w:spacing w:val="-6"/>
        </w:rPr>
        <w:t>.</w:t>
      </w:r>
      <w:r>
        <w:rPr>
          <w:rFonts w:ascii="STIX" w:hAnsi="STIX"/>
          <w:spacing w:val="-6"/>
        </w:rPr>
        <w:t>8⌋</w:t>
      </w:r>
      <w:r>
        <w:rPr>
          <w:rFonts w:ascii="STIX" w:hAnsi="STIX"/>
          <w:spacing w:val="3"/>
        </w:rPr>
        <w:t> </w:t>
      </w:r>
      <w:r>
        <w:rPr>
          <w:rFonts w:ascii="Latin Modern Math" w:hAnsi="Latin Modern Math"/>
          <w:spacing w:val="-6"/>
        </w:rPr>
        <w:t>=</w:t>
      </w:r>
      <w:r>
        <w:rPr>
          <w:rFonts w:ascii="Latin Modern Math" w:hAnsi="Latin Modern Math"/>
          <w:spacing w:val="-9"/>
        </w:rPr>
        <w:t> </w:t>
      </w:r>
      <w:r>
        <w:rPr>
          <w:rFonts w:ascii="STIX" w:hAnsi="STIX"/>
          <w:spacing w:val="-10"/>
        </w:rPr>
        <w:t>2</w:t>
      </w:r>
    </w:p>
    <w:p>
      <w:pPr>
        <w:pStyle w:val="BodyText"/>
        <w:spacing w:line="6" w:lineRule="exact"/>
        <w:ind w:left="370"/>
      </w:pPr>
      <w:r>
        <w:rPr>
          <w:w w:val="110"/>
        </w:rPr>
        <w:t>So,</w:t>
      </w:r>
      <w:r>
        <w:rPr>
          <w:spacing w:val="3"/>
          <w:w w:val="110"/>
        </w:rPr>
        <w:t> </w:t>
      </w:r>
      <w:r>
        <w:rPr>
          <w:w w:val="110"/>
        </w:rPr>
        <w:t>the</w:t>
      </w:r>
      <w:r>
        <w:rPr>
          <w:spacing w:val="2"/>
          <w:w w:val="110"/>
        </w:rPr>
        <w:t> </w:t>
      </w:r>
      <w:r>
        <w:rPr>
          <w:w w:val="110"/>
        </w:rPr>
        <w:t>two</w:t>
      </w:r>
      <w:r>
        <w:rPr>
          <w:spacing w:val="3"/>
          <w:w w:val="110"/>
        </w:rPr>
        <w:t> </w:t>
      </w:r>
      <w:r>
        <w:rPr>
          <w:w w:val="110"/>
        </w:rPr>
        <w:t>routes</w:t>
      </w:r>
      <w:r>
        <w:rPr>
          <w:spacing w:val="2"/>
          <w:w w:val="110"/>
        </w:rPr>
        <w:t> </w:t>
      </w:r>
      <w:r>
        <w:rPr>
          <w:w w:val="110"/>
        </w:rPr>
        <w:t>should</w:t>
      </w:r>
      <w:r>
        <w:rPr>
          <w:spacing w:val="2"/>
          <w:w w:val="110"/>
        </w:rPr>
        <w:t> </w:t>
      </w:r>
      <w:r>
        <w:rPr>
          <w:w w:val="110"/>
        </w:rPr>
        <w:t>be</w:t>
      </w:r>
      <w:r>
        <w:rPr>
          <w:spacing w:val="3"/>
          <w:w w:val="110"/>
        </w:rPr>
        <w:t> </w:t>
      </w:r>
      <w:r>
        <w:rPr>
          <w:spacing w:val="-2"/>
          <w:w w:val="110"/>
        </w:rPr>
        <w:t>replaced.</w:t>
      </w:r>
    </w:p>
    <w:p>
      <w:pPr>
        <w:pStyle w:val="BodyText"/>
        <w:spacing w:before="106"/>
      </w:pPr>
    </w:p>
    <w:p>
      <w:pPr>
        <w:pStyle w:val="ListParagraph"/>
        <w:numPr>
          <w:ilvl w:val="1"/>
          <w:numId w:val="3"/>
        </w:numPr>
        <w:tabs>
          <w:tab w:pos="607" w:val="left" w:leader="none"/>
          <w:tab w:pos="609" w:val="left" w:leader="none"/>
        </w:tabs>
        <w:spacing w:line="81" w:lineRule="auto" w:before="1" w:after="0"/>
        <w:ind w:left="609" w:right="38" w:hanging="289"/>
        <w:jc w:val="left"/>
        <w:rPr>
          <w:sz w:val="16"/>
        </w:rPr>
      </w:pPr>
      <w:r>
        <w:rPr/>
        <mc:AlternateContent>
          <mc:Choice Requires="wps">
            <w:drawing>
              <wp:anchor distT="0" distB="0" distL="0" distR="0" allowOverlap="1" layoutInCell="1" locked="0" behindDoc="1" simplePos="0" relativeHeight="484354048">
                <wp:simplePos x="0" y="0"/>
                <wp:positionH relativeFrom="page">
                  <wp:posOffset>1081443</wp:posOffset>
                </wp:positionH>
                <wp:positionV relativeFrom="paragraph">
                  <wp:posOffset>233416</wp:posOffset>
                </wp:positionV>
                <wp:extent cx="109855" cy="7874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109855" cy="78740"/>
                        </a:xfrm>
                        <a:prstGeom prst="rect">
                          <a:avLst/>
                        </a:prstGeom>
                      </wps:spPr>
                      <wps:txbx>
                        <w:txbxContent>
                          <w:p>
                            <w:pPr>
                              <w:spacing w:line="122" w:lineRule="exact" w:before="0"/>
                              <w:ind w:left="0" w:right="0" w:firstLine="0"/>
                              <w:jc w:val="left"/>
                              <w:rPr>
                                <w:i/>
                                <w:sz w:val="11"/>
                              </w:rPr>
                            </w:pPr>
                            <w:r>
                              <w:rPr>
                                <w:i/>
                                <w:spacing w:val="-4"/>
                                <w:sz w:val="11"/>
                              </w:rPr>
                              <w:t>ball</w:t>
                            </w:r>
                          </w:p>
                        </w:txbxContent>
                      </wps:txbx>
                      <wps:bodyPr wrap="square" lIns="0" tIns="0" rIns="0" bIns="0" rtlCol="0">
                        <a:noAutofit/>
                      </wps:bodyPr>
                    </wps:wsp>
                  </a:graphicData>
                </a:graphic>
              </wp:anchor>
            </w:drawing>
          </mc:Choice>
          <mc:Fallback>
            <w:pict>
              <v:shape style="position:absolute;margin-left:85.153053pt;margin-top:18.379284pt;width:8.65pt;height:6.2pt;mso-position-horizontal-relative:page;mso-position-vertical-relative:paragraph;z-index:-18962432" type="#_x0000_t202" id="docshape90" filled="false" stroked="false">
                <v:textbox inset="0,0,0,0">
                  <w:txbxContent>
                    <w:p>
                      <w:pPr>
                        <w:spacing w:line="122" w:lineRule="exact" w:before="0"/>
                        <w:ind w:left="0" w:right="0" w:firstLine="0"/>
                        <w:jc w:val="left"/>
                        <w:rPr>
                          <w:i/>
                          <w:sz w:val="11"/>
                        </w:rPr>
                      </w:pPr>
                      <w:r>
                        <w:rPr>
                          <w:i/>
                          <w:spacing w:val="-4"/>
                          <w:sz w:val="11"/>
                        </w:rPr>
                        <w:t>ball</w:t>
                      </w:r>
                    </w:p>
                  </w:txbxContent>
                </v:textbox>
                <w10:wrap type="none"/>
              </v:shape>
            </w:pict>
          </mc:Fallback>
        </mc:AlternateContent>
      </w:r>
      <w:r>
        <w:rPr/>
        <mc:AlternateContent>
          <mc:Choice Requires="wps">
            <w:drawing>
              <wp:anchor distT="0" distB="0" distL="0" distR="0" allowOverlap="1" layoutInCell="1" locked="0" behindDoc="1" simplePos="0" relativeHeight="484354560">
                <wp:simplePos x="0" y="0"/>
                <wp:positionH relativeFrom="page">
                  <wp:posOffset>2502721</wp:posOffset>
                </wp:positionH>
                <wp:positionV relativeFrom="paragraph">
                  <wp:posOffset>230540</wp:posOffset>
                </wp:positionV>
                <wp:extent cx="19050" cy="7874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197.064651pt;margin-top:18.152784pt;width:1.5pt;height:6.2pt;mso-position-horizontal-relative:page;mso-position-vertical-relative:paragraph;z-index:-18961920" type="#_x0000_t202" id="docshape91"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4357632">
                <wp:simplePos x="0" y="0"/>
                <wp:positionH relativeFrom="page">
                  <wp:posOffset>1101603</wp:posOffset>
                </wp:positionH>
                <wp:positionV relativeFrom="paragraph">
                  <wp:posOffset>90853</wp:posOffset>
                </wp:positionV>
                <wp:extent cx="779145" cy="7874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779145" cy="78740"/>
                        </a:xfrm>
                        <a:prstGeom prst="rect">
                          <a:avLst/>
                        </a:prstGeom>
                      </wps:spPr>
                      <wps:txbx>
                        <w:txbxContent>
                          <w:p>
                            <w:pPr>
                              <w:tabs>
                                <w:tab w:pos="1197" w:val="left" w:leader="none"/>
                              </w:tabs>
                              <w:spacing w:line="122" w:lineRule="exact" w:before="0"/>
                              <w:ind w:left="0" w:right="0" w:firstLine="0"/>
                              <w:jc w:val="left"/>
                              <w:rPr>
                                <w:i/>
                                <w:sz w:val="11"/>
                              </w:rPr>
                            </w:pPr>
                            <w:r>
                              <w:rPr>
                                <w:i/>
                                <w:spacing w:val="-10"/>
                                <w:sz w:val="11"/>
                              </w:rPr>
                              <w:t>i</w:t>
                            </w:r>
                            <w:r>
                              <w:rPr>
                                <w:sz w:val="11"/>
                              </w:rPr>
                              <w:tab/>
                            </w:r>
                            <w:r>
                              <w:rPr>
                                <w:i/>
                                <w:spacing w:val="-12"/>
                                <w:sz w:val="11"/>
                              </w:rPr>
                              <w:t>i</w:t>
                            </w:r>
                          </w:p>
                        </w:txbxContent>
                      </wps:txbx>
                      <wps:bodyPr wrap="square" lIns="0" tIns="0" rIns="0" bIns="0" rtlCol="0">
                        <a:noAutofit/>
                      </wps:bodyPr>
                    </wps:wsp>
                  </a:graphicData>
                </a:graphic>
              </wp:anchor>
            </w:drawing>
          </mc:Choice>
          <mc:Fallback>
            <w:pict>
              <v:shape style="position:absolute;margin-left:86.740456pt;margin-top:7.153784pt;width:61.35pt;height:6.2pt;mso-position-horizontal-relative:page;mso-position-vertical-relative:paragraph;z-index:-18958848" type="#_x0000_t202" id="docshape92" filled="false" stroked="false">
                <v:textbox inset="0,0,0,0">
                  <w:txbxContent>
                    <w:p>
                      <w:pPr>
                        <w:tabs>
                          <w:tab w:pos="1197" w:val="left" w:leader="none"/>
                        </w:tabs>
                        <w:spacing w:line="122" w:lineRule="exact" w:before="0"/>
                        <w:ind w:left="0" w:right="0" w:firstLine="0"/>
                        <w:jc w:val="left"/>
                        <w:rPr>
                          <w:i/>
                          <w:sz w:val="11"/>
                        </w:rPr>
                      </w:pPr>
                      <w:r>
                        <w:rPr>
                          <w:i/>
                          <w:spacing w:val="-10"/>
                          <w:sz w:val="11"/>
                        </w:rPr>
                        <w:t>i</w:t>
                      </w:r>
                      <w:r>
                        <w:rPr>
                          <w:sz w:val="11"/>
                        </w:rPr>
                        <w:tab/>
                      </w:r>
                      <w:r>
                        <w:rPr>
                          <w:i/>
                          <w:spacing w:val="-12"/>
                          <w:sz w:val="11"/>
                        </w:rPr>
                        <w:t>i</w:t>
                      </w:r>
                    </w:p>
                  </w:txbxContent>
                </v:textbox>
                <w10:wrap type="none"/>
              </v:shape>
            </w:pict>
          </mc:Fallback>
        </mc:AlternateContent>
      </w:r>
      <w:r>
        <w:rPr>
          <w:w w:val="110"/>
          <w:sz w:val="16"/>
        </w:rPr>
        <w:t>First,</w:t>
      </w:r>
      <w:r>
        <w:rPr>
          <w:spacing w:val="-3"/>
          <w:w w:val="110"/>
          <w:sz w:val="16"/>
        </w:rPr>
        <w:t> </w:t>
      </w:r>
      <w:r>
        <w:rPr>
          <w:i/>
          <w:w w:val="110"/>
          <w:sz w:val="16"/>
        </w:rPr>
        <w:t>X</w:t>
      </w:r>
      <w:r>
        <w:rPr>
          <w:i/>
          <w:w w:val="110"/>
          <w:sz w:val="16"/>
          <w:vertAlign w:val="superscript"/>
        </w:rPr>
        <w:t>t</w:t>
      </w:r>
      <w:r>
        <w:rPr>
          <w:rFonts w:ascii="Latin Modern Math" w:hAnsi="Latin Modern Math"/>
          <w:w w:val="110"/>
          <w:sz w:val="16"/>
          <w:vertAlign w:val="superscript"/>
        </w:rPr>
        <w:t>—</w:t>
      </w:r>
      <w:r>
        <w:rPr>
          <w:w w:val="110"/>
          <w:sz w:val="16"/>
          <w:vertAlign w:val="superscript"/>
        </w:rPr>
        <w:t>1</w:t>
      </w:r>
      <w:r>
        <w:rPr>
          <w:w w:val="110"/>
          <w:sz w:val="16"/>
          <w:vertAlign w:val="baseline"/>
        </w:rPr>
        <w:t> is</w:t>
      </w:r>
      <w:r>
        <w:rPr>
          <w:spacing w:val="-3"/>
          <w:w w:val="110"/>
          <w:sz w:val="16"/>
          <w:vertAlign w:val="baseline"/>
        </w:rPr>
        <w:t> </w:t>
      </w:r>
      <w:r>
        <w:rPr>
          <w:w w:val="110"/>
          <w:sz w:val="16"/>
          <w:vertAlign w:val="baseline"/>
        </w:rPr>
        <w:t>copied</w:t>
      </w:r>
      <w:r>
        <w:rPr>
          <w:spacing w:val="-3"/>
          <w:w w:val="110"/>
          <w:sz w:val="16"/>
          <w:vertAlign w:val="baseline"/>
        </w:rPr>
        <w:t> </w:t>
      </w:r>
      <w:r>
        <w:rPr>
          <w:w w:val="110"/>
          <w:sz w:val="16"/>
          <w:vertAlign w:val="baseline"/>
        </w:rPr>
        <w:t>to</w:t>
      </w:r>
      <w:r>
        <w:rPr>
          <w:spacing w:val="-3"/>
          <w:w w:val="110"/>
          <w:sz w:val="16"/>
          <w:vertAlign w:val="baseline"/>
        </w:rPr>
        <w:t> </w:t>
      </w:r>
      <w:r>
        <w:rPr>
          <w:i/>
          <w:w w:val="110"/>
          <w:sz w:val="16"/>
          <w:vertAlign w:val="baseline"/>
        </w:rPr>
        <w:t>X</w:t>
      </w:r>
      <w:r>
        <w:rPr>
          <w:i/>
          <w:w w:val="110"/>
          <w:sz w:val="16"/>
          <w:vertAlign w:val="superscript"/>
        </w:rPr>
        <w:t>t</w:t>
      </w:r>
      <w:r>
        <w:rPr>
          <w:w w:val="110"/>
          <w:sz w:val="16"/>
          <w:vertAlign w:val="baseline"/>
        </w:rPr>
        <w:t>,</w:t>
      </w:r>
      <w:r>
        <w:rPr>
          <w:spacing w:val="-2"/>
          <w:w w:val="110"/>
          <w:sz w:val="16"/>
          <w:vertAlign w:val="baseline"/>
        </w:rPr>
        <w:t> </w:t>
      </w:r>
      <w:r>
        <w:rPr>
          <w:w w:val="110"/>
          <w:sz w:val="16"/>
          <w:vertAlign w:val="baseline"/>
        </w:rPr>
        <w:t>then</w:t>
      </w:r>
      <w:r>
        <w:rPr>
          <w:spacing w:val="-4"/>
          <w:w w:val="110"/>
          <w:sz w:val="16"/>
          <w:vertAlign w:val="baseline"/>
        </w:rPr>
        <w:t> </w:t>
      </w:r>
      <w:r>
        <w:rPr>
          <w:w w:val="110"/>
          <w:sz w:val="16"/>
          <w:vertAlign w:val="baseline"/>
        </w:rPr>
        <w:t>two</w:t>
      </w:r>
      <w:r>
        <w:rPr>
          <w:spacing w:val="-3"/>
          <w:w w:val="110"/>
          <w:sz w:val="16"/>
          <w:vertAlign w:val="baseline"/>
        </w:rPr>
        <w:t> </w:t>
      </w:r>
      <w:r>
        <w:rPr>
          <w:w w:val="110"/>
          <w:sz w:val="16"/>
          <w:vertAlign w:val="baseline"/>
        </w:rPr>
        <w:t>routes</w:t>
      </w:r>
      <w:r>
        <w:rPr>
          <w:spacing w:val="-3"/>
          <w:w w:val="110"/>
          <w:sz w:val="16"/>
          <w:vertAlign w:val="baseline"/>
        </w:rPr>
        <w:t> </w:t>
      </w:r>
      <w:r>
        <w:rPr>
          <w:w w:val="110"/>
          <w:sz w:val="16"/>
          <w:vertAlign w:val="baseline"/>
        </w:rPr>
        <w:t>are</w:t>
      </w:r>
      <w:r>
        <w:rPr>
          <w:spacing w:val="-4"/>
          <w:w w:val="110"/>
          <w:sz w:val="16"/>
          <w:vertAlign w:val="baseline"/>
        </w:rPr>
        <w:t> </w:t>
      </w:r>
      <w:r>
        <w:rPr>
          <w:w w:val="110"/>
          <w:sz w:val="16"/>
          <w:vertAlign w:val="baseline"/>
        </w:rPr>
        <w:t>randomly</w:t>
      </w:r>
      <w:r>
        <w:rPr>
          <w:spacing w:val="-3"/>
          <w:w w:val="110"/>
          <w:sz w:val="16"/>
          <w:vertAlign w:val="baseline"/>
        </w:rPr>
        <w:t> </w:t>
      </w:r>
      <w:r>
        <w:rPr>
          <w:w w:val="110"/>
          <w:sz w:val="16"/>
          <w:vertAlign w:val="baseline"/>
        </w:rPr>
        <w:t>selected from</w:t>
      </w:r>
      <w:r>
        <w:rPr>
          <w:spacing w:val="-10"/>
          <w:w w:val="110"/>
          <w:sz w:val="16"/>
          <w:vertAlign w:val="baseline"/>
        </w:rPr>
        <w:t> </w:t>
      </w:r>
      <w:r>
        <w:rPr>
          <w:i/>
          <w:w w:val="110"/>
          <w:sz w:val="16"/>
          <w:vertAlign w:val="baseline"/>
        </w:rPr>
        <w:t>X</w:t>
      </w:r>
      <w:r>
        <w:rPr>
          <w:i/>
          <w:w w:val="110"/>
          <w:sz w:val="16"/>
          <w:vertAlign w:val="superscript"/>
        </w:rPr>
        <w:t>t</w:t>
      </w:r>
      <w:r>
        <w:rPr>
          <w:i/>
          <w:spacing w:val="40"/>
          <w:w w:val="110"/>
          <w:sz w:val="16"/>
          <w:vertAlign w:val="baseline"/>
        </w:rPr>
        <w:t>  </w:t>
      </w:r>
      <w:r>
        <w:rPr>
          <w:w w:val="110"/>
          <w:sz w:val="16"/>
          <w:vertAlign w:val="baseline"/>
        </w:rPr>
        <w:t>and</w:t>
      </w:r>
      <w:r>
        <w:rPr>
          <w:spacing w:val="-11"/>
          <w:w w:val="110"/>
          <w:sz w:val="16"/>
          <w:vertAlign w:val="baseline"/>
        </w:rPr>
        <w:t> </w:t>
      </w:r>
      <w:r>
        <w:rPr>
          <w:w w:val="110"/>
          <w:sz w:val="16"/>
          <w:vertAlign w:val="baseline"/>
        </w:rPr>
        <w:t>copied</w:t>
      </w:r>
      <w:r>
        <w:rPr>
          <w:spacing w:val="-11"/>
          <w:w w:val="110"/>
          <w:sz w:val="16"/>
          <w:vertAlign w:val="baseline"/>
        </w:rPr>
        <w:t> </w:t>
      </w:r>
      <w:r>
        <w:rPr>
          <w:w w:val="110"/>
          <w:sz w:val="16"/>
          <w:vertAlign w:val="baseline"/>
        </w:rPr>
        <w:t>in</w:t>
      </w:r>
      <w:r>
        <w:rPr>
          <w:spacing w:val="-11"/>
          <w:w w:val="110"/>
          <w:sz w:val="16"/>
          <w:vertAlign w:val="baseline"/>
        </w:rPr>
        <w:t> </w:t>
      </w:r>
      <w:r>
        <w:rPr>
          <w:w w:val="110"/>
          <w:sz w:val="16"/>
          <w:vertAlign w:val="baseline"/>
        </w:rPr>
        <w:t>two</w:t>
      </w:r>
      <w:r>
        <w:rPr>
          <w:spacing w:val="-11"/>
          <w:w w:val="110"/>
          <w:sz w:val="16"/>
          <w:vertAlign w:val="baseline"/>
        </w:rPr>
        <w:t> </w:t>
      </w:r>
      <w:r>
        <w:rPr>
          <w:w w:val="110"/>
          <w:sz w:val="16"/>
          <w:vertAlign w:val="baseline"/>
        </w:rPr>
        <w:t>routes</w:t>
      </w:r>
      <w:r>
        <w:rPr>
          <w:spacing w:val="-11"/>
          <w:w w:val="110"/>
          <w:sz w:val="16"/>
          <w:vertAlign w:val="baseline"/>
        </w:rPr>
        <w:t> </w:t>
      </w:r>
      <w:r>
        <w:rPr>
          <w:w w:val="110"/>
          <w:sz w:val="16"/>
          <w:vertAlign w:val="baseline"/>
        </w:rPr>
        <w:t>of</w:t>
      </w:r>
      <w:r>
        <w:rPr>
          <w:spacing w:val="-11"/>
          <w:w w:val="110"/>
          <w:sz w:val="16"/>
          <w:vertAlign w:val="baseline"/>
        </w:rPr>
        <w:t> </w:t>
      </w:r>
      <w:r>
        <w:rPr>
          <w:i/>
          <w:w w:val="110"/>
          <w:sz w:val="16"/>
          <w:vertAlign w:val="baseline"/>
        </w:rPr>
        <w:t>X</w:t>
      </w:r>
      <w:r>
        <w:rPr>
          <w:i/>
          <w:w w:val="110"/>
          <w:sz w:val="16"/>
          <w:vertAlign w:val="superscript"/>
        </w:rPr>
        <w:t>t</w:t>
      </w:r>
      <w:r>
        <w:rPr>
          <w:w w:val="110"/>
          <w:sz w:val="16"/>
          <w:vertAlign w:val="baseline"/>
        </w:rPr>
        <w:t>.</w:t>
      </w:r>
      <w:r>
        <w:rPr>
          <w:spacing w:val="-11"/>
          <w:w w:val="110"/>
          <w:sz w:val="16"/>
          <w:vertAlign w:val="baseline"/>
        </w:rPr>
        <w:t> </w:t>
      </w:r>
      <w:r>
        <w:rPr>
          <w:w w:val="110"/>
          <w:sz w:val="16"/>
          <w:vertAlign w:val="baseline"/>
        </w:rPr>
        <w:t>In</w:t>
      </w:r>
      <w:r>
        <w:rPr>
          <w:spacing w:val="-11"/>
          <w:w w:val="110"/>
          <w:sz w:val="16"/>
          <w:vertAlign w:val="baseline"/>
        </w:rPr>
        <w:t> </w:t>
      </w:r>
      <w:r>
        <w:rPr>
          <w:w w:val="110"/>
          <w:sz w:val="16"/>
          <w:vertAlign w:val="baseline"/>
        </w:rPr>
        <w:t>this</w:t>
      </w:r>
      <w:r>
        <w:rPr>
          <w:spacing w:val="-10"/>
          <w:w w:val="110"/>
          <w:sz w:val="16"/>
          <w:vertAlign w:val="baseline"/>
        </w:rPr>
        <w:t> </w:t>
      </w:r>
      <w:r>
        <w:rPr>
          <w:w w:val="110"/>
          <w:sz w:val="16"/>
          <w:vertAlign w:val="baseline"/>
        </w:rPr>
        <w:t>example,</w:t>
      </w:r>
      <w:r>
        <w:rPr>
          <w:spacing w:val="-11"/>
          <w:w w:val="110"/>
          <w:sz w:val="16"/>
          <w:vertAlign w:val="baseline"/>
        </w:rPr>
        <w:t> </w:t>
      </w:r>
      <w:r>
        <w:rPr>
          <w:w w:val="110"/>
          <w:sz w:val="16"/>
          <w:vertAlign w:val="baseline"/>
        </w:rPr>
        <w:t>routes</w:t>
      </w:r>
      <w:r>
        <w:rPr>
          <w:spacing w:val="-10"/>
          <w:w w:val="110"/>
          <w:sz w:val="16"/>
          <w:vertAlign w:val="baseline"/>
        </w:rPr>
        <w:t> </w:t>
      </w:r>
      <w:r>
        <w:rPr>
          <w:w w:val="110"/>
          <w:sz w:val="16"/>
          <w:vertAlign w:val="baseline"/>
        </w:rPr>
        <w:t>1</w:t>
      </w:r>
    </w:p>
    <w:p>
      <w:pPr>
        <w:pStyle w:val="BodyText"/>
        <w:spacing w:line="295" w:lineRule="auto" w:before="66"/>
        <w:ind w:left="609" w:right="8" w:hanging="1"/>
      </w:pPr>
      <w:r>
        <w:rPr/>
        <mc:AlternateContent>
          <mc:Choice Requires="wps">
            <w:drawing>
              <wp:anchor distT="0" distB="0" distL="0" distR="0" allowOverlap="1" layoutInCell="1" locked="0" behindDoc="1" simplePos="0" relativeHeight="484355072">
                <wp:simplePos x="0" y="0"/>
                <wp:positionH relativeFrom="page">
                  <wp:posOffset>2771999</wp:posOffset>
                </wp:positionH>
                <wp:positionV relativeFrom="paragraph">
                  <wp:posOffset>106935</wp:posOffset>
                </wp:positionV>
                <wp:extent cx="109855" cy="7874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109855" cy="78740"/>
                        </a:xfrm>
                        <a:prstGeom prst="rect">
                          <a:avLst/>
                        </a:prstGeom>
                      </wps:spPr>
                      <wps:txbx>
                        <w:txbxContent>
                          <w:p>
                            <w:pPr>
                              <w:spacing w:line="122" w:lineRule="exact" w:before="0"/>
                              <w:ind w:left="0" w:right="0" w:firstLine="0"/>
                              <w:jc w:val="left"/>
                              <w:rPr>
                                <w:i/>
                                <w:sz w:val="11"/>
                              </w:rPr>
                            </w:pPr>
                            <w:r>
                              <w:rPr>
                                <w:i/>
                                <w:spacing w:val="-4"/>
                                <w:sz w:val="11"/>
                              </w:rPr>
                              <w:t>ball</w:t>
                            </w:r>
                          </w:p>
                        </w:txbxContent>
                      </wps:txbx>
                      <wps:bodyPr wrap="square" lIns="0" tIns="0" rIns="0" bIns="0" rtlCol="0">
                        <a:noAutofit/>
                      </wps:bodyPr>
                    </wps:wsp>
                  </a:graphicData>
                </a:graphic>
              </wp:anchor>
            </w:drawing>
          </mc:Choice>
          <mc:Fallback>
            <w:pict>
              <v:shape style="position:absolute;margin-left:218.267654pt;margin-top:8.420149pt;width:8.65pt;height:6.2pt;mso-position-horizontal-relative:page;mso-position-vertical-relative:paragraph;z-index:-18961408" type="#_x0000_t202" id="docshape93" filled="false" stroked="false">
                <v:textbox inset="0,0,0,0">
                  <w:txbxContent>
                    <w:p>
                      <w:pPr>
                        <w:spacing w:line="122" w:lineRule="exact" w:before="0"/>
                        <w:ind w:left="0" w:right="0" w:firstLine="0"/>
                        <w:jc w:val="left"/>
                        <w:rPr>
                          <w:i/>
                          <w:sz w:val="11"/>
                        </w:rPr>
                      </w:pPr>
                      <w:r>
                        <w:rPr>
                          <w:i/>
                          <w:spacing w:val="-4"/>
                          <w:sz w:val="11"/>
                        </w:rPr>
                        <w:t>ball</w:t>
                      </w:r>
                    </w:p>
                  </w:txbxContent>
                </v:textbox>
                <w10:wrap type="none"/>
              </v:shape>
            </w:pict>
          </mc:Fallback>
        </mc:AlternateContent>
      </w:r>
      <w:r>
        <w:rPr/>
        <mc:AlternateContent>
          <mc:Choice Requires="wps">
            <w:drawing>
              <wp:anchor distT="0" distB="0" distL="0" distR="0" allowOverlap="1" layoutInCell="1" locked="0" behindDoc="1" simplePos="0" relativeHeight="484355584">
                <wp:simplePos x="0" y="0"/>
                <wp:positionH relativeFrom="page">
                  <wp:posOffset>3018963</wp:posOffset>
                </wp:positionH>
                <wp:positionV relativeFrom="paragraph">
                  <wp:posOffset>247332</wp:posOffset>
                </wp:positionV>
                <wp:extent cx="19050" cy="7874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237.713654pt;margin-top:19.474995pt;width:1.5pt;height:6.2pt;mso-position-horizontal-relative:page;mso-position-vertical-relative:paragraph;z-index:-18960896" type="#_x0000_t202" id="docshape94"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w:w w:val="110"/>
        </w:rPr>
        <w:t>and 2 are two randomly selected routes of </w:t>
      </w:r>
      <w:r>
        <w:rPr>
          <w:i/>
          <w:w w:val="110"/>
        </w:rPr>
        <w:t>X</w:t>
      </w:r>
      <w:r>
        <w:rPr>
          <w:i/>
          <w:w w:val="110"/>
          <w:vertAlign w:val="superscript"/>
        </w:rPr>
        <w:t>t</w:t>
      </w:r>
      <w:r>
        <w:rPr>
          <w:i/>
          <w:spacing w:val="80"/>
          <w:w w:val="150"/>
          <w:vertAlign w:val="baseline"/>
        </w:rPr>
        <w:t> </w:t>
      </w:r>
      <w:r>
        <w:rPr>
          <w:w w:val="110"/>
          <w:vertAlign w:val="baseline"/>
        </w:rPr>
        <w:t>and are </w:t>
      </w:r>
      <w:r>
        <w:rPr>
          <w:w w:val="110"/>
          <w:vertAlign w:val="baseline"/>
        </w:rPr>
        <w:t>replaced by two randomly selected routes 1 and 3 of the</w:t>
      </w:r>
      <w:r>
        <w:rPr>
          <w:spacing w:val="40"/>
          <w:w w:val="110"/>
          <w:vertAlign w:val="baseline"/>
        </w:rPr>
        <w:t> </w:t>
      </w:r>
      <w:r>
        <w:rPr>
          <w:i/>
          <w:w w:val="110"/>
          <w:vertAlign w:val="baseline"/>
        </w:rPr>
        <w:t>X</w:t>
      </w:r>
      <w:r>
        <w:rPr>
          <w:i/>
          <w:w w:val="110"/>
          <w:vertAlign w:val="superscript"/>
        </w:rPr>
        <w:t>t</w:t>
      </w:r>
      <w:r>
        <w:rPr>
          <w:w w:val="110"/>
          <w:vertAlign w:val="baseline"/>
        </w:rPr>
        <w:t>.</w:t>
      </w:r>
    </w:p>
    <w:p>
      <w:pPr>
        <w:pStyle w:val="BodyText"/>
        <w:spacing w:line="273" w:lineRule="auto" w:before="105"/>
        <w:ind w:left="131" w:right="109"/>
        <w:jc w:val="both"/>
      </w:pPr>
      <w:r>
        <w:rPr/>
        <w:br w:type="column"/>
      </w:r>
      <w:r>
        <w:rPr>
          <w:w w:val="110"/>
        </w:rPr>
        <w:t>has a</w:t>
      </w:r>
      <w:r>
        <w:rPr>
          <w:w w:val="110"/>
        </w:rPr>
        <w:t> better position</w:t>
      </w:r>
      <w:r>
        <w:rPr>
          <w:w w:val="110"/>
        </w:rPr>
        <w:t> in the strategy</w:t>
      </w:r>
      <w:r>
        <w:rPr>
          <w:w w:val="110"/>
        </w:rPr>
        <w:t> of attack,</w:t>
      </w:r>
      <w:r>
        <w:rPr>
          <w:w w:val="110"/>
        </w:rPr>
        <w:t> this</w:t>
      </w:r>
      <w:r>
        <w:rPr>
          <w:w w:val="110"/>
        </w:rPr>
        <w:t> strategy cannot</w:t>
      </w:r>
      <w:r>
        <w:rPr>
          <w:w w:val="110"/>
        </w:rPr>
        <w:t> be used</w:t>
      </w:r>
      <w:r>
        <w:rPr>
          <w:spacing w:val="-11"/>
          <w:w w:val="110"/>
        </w:rPr>
        <w:t> </w:t>
      </w:r>
      <w:r>
        <w:rPr>
          <w:w w:val="110"/>
        </w:rPr>
        <w:t>directly</w:t>
      </w:r>
      <w:r>
        <w:rPr>
          <w:spacing w:val="-11"/>
          <w:w w:val="110"/>
        </w:rPr>
        <w:t> </w:t>
      </w:r>
      <w:r>
        <w:rPr>
          <w:w w:val="110"/>
        </w:rPr>
        <w:t>for</w:t>
      </w:r>
      <w:r>
        <w:rPr>
          <w:spacing w:val="-11"/>
          <w:w w:val="110"/>
        </w:rPr>
        <w:t> </w:t>
      </w:r>
      <w:r>
        <w:rPr>
          <w:w w:val="110"/>
        </w:rPr>
        <w:t>VRPTW.</w:t>
      </w:r>
      <w:r>
        <w:rPr>
          <w:spacing w:val="-11"/>
          <w:w w:val="110"/>
        </w:rPr>
        <w:t> </w:t>
      </w:r>
      <w:r>
        <w:rPr>
          <w:w w:val="110"/>
        </w:rPr>
        <w:t>Since</w:t>
      </w:r>
      <w:r>
        <w:rPr>
          <w:spacing w:val="-11"/>
          <w:w w:val="110"/>
        </w:rPr>
        <w:t> </w:t>
      </w:r>
      <w:r>
        <w:rPr>
          <w:w w:val="110"/>
        </w:rPr>
        <w:t>the</w:t>
      </w:r>
      <w:r>
        <w:rPr>
          <w:spacing w:val="-11"/>
          <w:w w:val="110"/>
        </w:rPr>
        <w:t> </w:t>
      </w:r>
      <w:r>
        <w:rPr>
          <w:w w:val="110"/>
        </w:rPr>
        <w:t>position</w:t>
      </w:r>
      <w:r>
        <w:rPr>
          <w:spacing w:val="-11"/>
          <w:w w:val="110"/>
        </w:rPr>
        <w:t> </w:t>
      </w:r>
      <w:r>
        <w:rPr>
          <w:w w:val="110"/>
        </w:rPr>
        <w:t>of</w:t>
      </w:r>
      <w:r>
        <w:rPr>
          <w:spacing w:val="-11"/>
          <w:w w:val="110"/>
        </w:rPr>
        <w:t> </w:t>
      </w:r>
      <w:r>
        <w:rPr>
          <w:w w:val="110"/>
        </w:rPr>
        <w:t>each</w:t>
      </w:r>
      <w:r>
        <w:rPr>
          <w:spacing w:val="-11"/>
          <w:w w:val="110"/>
        </w:rPr>
        <w:t> </w:t>
      </w:r>
      <w:r>
        <w:rPr>
          <w:w w:val="110"/>
        </w:rPr>
        <w:t>member</w:t>
      </w:r>
      <w:r>
        <w:rPr>
          <w:spacing w:val="-11"/>
          <w:w w:val="110"/>
        </w:rPr>
        <w:t> </w:t>
      </w:r>
      <w:r>
        <w:rPr>
          <w:w w:val="110"/>
        </w:rPr>
        <w:t>in</w:t>
      </w:r>
      <w:r>
        <w:rPr>
          <w:spacing w:val="-11"/>
          <w:w w:val="110"/>
        </w:rPr>
        <w:t> </w:t>
      </w:r>
      <w:r>
        <w:rPr>
          <w:w w:val="110"/>
        </w:rPr>
        <w:t>a</w:t>
      </w:r>
      <w:r>
        <w:rPr>
          <w:spacing w:val="-11"/>
          <w:w w:val="110"/>
        </w:rPr>
        <w:t> </w:t>
      </w:r>
      <w:r>
        <w:rPr>
          <w:w w:val="110"/>
        </w:rPr>
        <w:t>search space for a continuous problem is a point, but in VRPTW as a discrete problem, the position of each player consists of different points of the customers that together form a solution. For this reason, in the attack strategy</w:t>
      </w:r>
      <w:r>
        <w:rPr>
          <w:spacing w:val="-11"/>
          <w:w w:val="110"/>
        </w:rPr>
        <w:t> </w:t>
      </w:r>
      <w:r>
        <w:rPr>
          <w:w w:val="110"/>
        </w:rPr>
        <w:t>for</w:t>
      </w:r>
      <w:r>
        <w:rPr>
          <w:spacing w:val="-9"/>
          <w:w w:val="110"/>
        </w:rPr>
        <w:t> </w:t>
      </w:r>
      <w:r>
        <w:rPr>
          <w:w w:val="110"/>
        </w:rPr>
        <w:t>VRPTW,</w:t>
      </w:r>
      <w:r>
        <w:rPr>
          <w:spacing w:val="-10"/>
          <w:w w:val="110"/>
        </w:rPr>
        <w:t> </w:t>
      </w:r>
      <w:r>
        <w:rPr>
          <w:w w:val="110"/>
        </w:rPr>
        <w:t>instead</w:t>
      </w:r>
      <w:r>
        <w:rPr>
          <w:spacing w:val="-10"/>
          <w:w w:val="110"/>
        </w:rPr>
        <w:t> </w:t>
      </w:r>
      <w:r>
        <w:rPr>
          <w:w w:val="110"/>
        </w:rPr>
        <w:t>of</w:t>
      </w:r>
      <w:r>
        <w:rPr>
          <w:spacing w:val="-11"/>
          <w:w w:val="110"/>
        </w:rPr>
        <w:t> </w:t>
      </w:r>
      <w:r>
        <w:rPr>
          <w:w w:val="110"/>
        </w:rPr>
        <w:t>comparing</w:t>
      </w:r>
      <w:r>
        <w:rPr>
          <w:spacing w:val="-10"/>
          <w:w w:val="110"/>
        </w:rPr>
        <w:t> </w:t>
      </w:r>
      <w:r>
        <w:rPr>
          <w:w w:val="110"/>
        </w:rPr>
        <w:t>the</w:t>
      </w:r>
      <w:r>
        <w:rPr>
          <w:spacing w:val="-11"/>
          <w:w w:val="110"/>
        </w:rPr>
        <w:t> </w:t>
      </w:r>
      <w:r>
        <w:rPr>
          <w:w w:val="110"/>
        </w:rPr>
        <w:t>position</w:t>
      </w:r>
      <w:r>
        <w:rPr>
          <w:spacing w:val="-9"/>
          <w:w w:val="110"/>
        </w:rPr>
        <w:t> </w:t>
      </w:r>
      <w:r>
        <w:rPr>
          <w:w w:val="110"/>
        </w:rPr>
        <w:t>of</w:t>
      </w:r>
      <w:r>
        <w:rPr>
          <w:spacing w:val="-11"/>
          <w:w w:val="110"/>
        </w:rPr>
        <w:t> </w:t>
      </w:r>
      <w:r>
        <w:rPr>
          <w:w w:val="110"/>
        </w:rPr>
        <w:t>the</w:t>
      </w:r>
      <w:r>
        <w:rPr>
          <w:spacing w:val="-10"/>
          <w:w w:val="110"/>
        </w:rPr>
        <w:t> </w:t>
      </w:r>
      <w:r>
        <w:rPr>
          <w:w w:val="110"/>
        </w:rPr>
        <w:t>solutions, we use the comparison the objective function value of the positions. In such</w:t>
      </w:r>
      <w:r>
        <w:rPr>
          <w:spacing w:val="-5"/>
          <w:w w:val="110"/>
        </w:rPr>
        <w:t> </w:t>
      </w:r>
      <w:r>
        <w:rPr>
          <w:w w:val="110"/>
        </w:rPr>
        <w:t>a</w:t>
      </w:r>
      <w:r>
        <w:rPr>
          <w:spacing w:val="-4"/>
          <w:w w:val="110"/>
        </w:rPr>
        <w:t> </w:t>
      </w:r>
      <w:r>
        <w:rPr>
          <w:w w:val="110"/>
        </w:rPr>
        <w:t>way</w:t>
      </w:r>
      <w:r>
        <w:rPr>
          <w:spacing w:val="-6"/>
          <w:w w:val="110"/>
        </w:rPr>
        <w:t> </w:t>
      </w:r>
      <w:r>
        <w:rPr>
          <w:w w:val="110"/>
        </w:rPr>
        <w:t>that</w:t>
      </w:r>
      <w:r>
        <w:rPr>
          <w:spacing w:val="-5"/>
          <w:w w:val="110"/>
        </w:rPr>
        <w:t> </w:t>
      </w:r>
      <w:r>
        <w:rPr>
          <w:w w:val="110"/>
        </w:rPr>
        <w:t>the</w:t>
      </w:r>
      <w:r>
        <w:rPr>
          <w:spacing w:val="-5"/>
          <w:w w:val="110"/>
        </w:rPr>
        <w:t> </w:t>
      </w:r>
      <w:r>
        <w:rPr>
          <w:w w:val="110"/>
        </w:rPr>
        <w:t>player</w:t>
      </w:r>
      <w:r>
        <w:rPr>
          <w:spacing w:val="-4"/>
          <w:w w:val="110"/>
        </w:rPr>
        <w:t> </w:t>
      </w:r>
      <w:r>
        <w:rPr>
          <w:w w:val="110"/>
        </w:rPr>
        <w:t>will</w:t>
      </w:r>
      <w:r>
        <w:rPr>
          <w:spacing w:val="-5"/>
          <w:w w:val="110"/>
        </w:rPr>
        <w:t> </w:t>
      </w:r>
      <w:r>
        <w:rPr>
          <w:w w:val="110"/>
        </w:rPr>
        <w:t>be</w:t>
      </w:r>
      <w:r>
        <w:rPr>
          <w:spacing w:val="-6"/>
          <w:w w:val="110"/>
        </w:rPr>
        <w:t> </w:t>
      </w:r>
      <w:r>
        <w:rPr>
          <w:w w:val="110"/>
        </w:rPr>
        <w:t>pushed</w:t>
      </w:r>
      <w:r>
        <w:rPr>
          <w:spacing w:val="-4"/>
          <w:w w:val="110"/>
        </w:rPr>
        <w:t> </w:t>
      </w:r>
      <w:r>
        <w:rPr>
          <w:w w:val="110"/>
        </w:rPr>
        <w:t>towards</w:t>
      </w:r>
      <w:r>
        <w:rPr>
          <w:spacing w:val="-5"/>
          <w:w w:val="110"/>
        </w:rPr>
        <w:t> </w:t>
      </w:r>
      <w:r>
        <w:rPr>
          <w:w w:val="110"/>
        </w:rPr>
        <w:t>a</w:t>
      </w:r>
      <w:r>
        <w:rPr>
          <w:spacing w:val="-6"/>
          <w:w w:val="110"/>
        </w:rPr>
        <w:t> </w:t>
      </w:r>
      <w:r>
        <w:rPr>
          <w:w w:val="110"/>
        </w:rPr>
        <w:t>better</w:t>
      </w:r>
      <w:r>
        <w:rPr>
          <w:spacing w:val="-5"/>
          <w:w w:val="110"/>
        </w:rPr>
        <w:t> </w:t>
      </w:r>
      <w:r>
        <w:rPr>
          <w:w w:val="110"/>
        </w:rPr>
        <w:t>player</w:t>
      </w:r>
      <w:r>
        <w:rPr>
          <w:spacing w:val="-5"/>
          <w:w w:val="110"/>
        </w:rPr>
        <w:t> </w:t>
      </w:r>
      <w:r>
        <w:rPr>
          <w:w w:val="110"/>
        </w:rPr>
        <w:t>whose fitness function difference is less than a specified distance (SD).</w:t>
      </w:r>
    </w:p>
    <w:p>
      <w:pPr>
        <w:spacing w:line="178" w:lineRule="exact" w:before="0"/>
        <w:ind w:left="370" w:right="0" w:firstLine="0"/>
        <w:jc w:val="both"/>
        <w:rPr>
          <w:sz w:val="16"/>
        </w:rPr>
      </w:pPr>
      <w:r>
        <w:rPr>
          <w:b/>
          <w:sz w:val="16"/>
        </w:rPr>
        <w:t>Strategy</w:t>
      </w:r>
      <w:r>
        <w:rPr>
          <w:b/>
          <w:spacing w:val="23"/>
          <w:sz w:val="16"/>
        </w:rPr>
        <w:t> </w:t>
      </w:r>
      <w:r>
        <w:rPr>
          <w:b/>
          <w:sz w:val="16"/>
        </w:rPr>
        <w:t>substitution:</w:t>
      </w:r>
      <w:r>
        <w:rPr>
          <w:b/>
          <w:spacing w:val="22"/>
          <w:sz w:val="16"/>
        </w:rPr>
        <w:t> </w:t>
      </w:r>
      <w:r>
        <w:rPr>
          <w:sz w:val="16"/>
        </w:rPr>
        <w:t>In</w:t>
      </w:r>
      <w:r>
        <w:rPr>
          <w:spacing w:val="21"/>
          <w:sz w:val="16"/>
        </w:rPr>
        <w:t> </w:t>
      </w:r>
      <w:r>
        <w:rPr>
          <w:sz w:val="16"/>
        </w:rPr>
        <w:t>MFGA,</w:t>
      </w:r>
      <w:r>
        <w:rPr>
          <w:spacing w:val="22"/>
          <w:sz w:val="16"/>
        </w:rPr>
        <w:t> </w:t>
      </w:r>
      <w:r>
        <w:rPr>
          <w:sz w:val="16"/>
        </w:rPr>
        <w:t>this</w:t>
      </w:r>
      <w:r>
        <w:rPr>
          <w:spacing w:val="23"/>
          <w:sz w:val="16"/>
        </w:rPr>
        <w:t> </w:t>
      </w:r>
      <w:r>
        <w:rPr>
          <w:sz w:val="16"/>
        </w:rPr>
        <w:t>strategy</w:t>
      </w:r>
      <w:r>
        <w:rPr>
          <w:spacing w:val="22"/>
          <w:sz w:val="16"/>
        </w:rPr>
        <w:t> </w:t>
      </w:r>
      <w:r>
        <w:rPr>
          <w:sz w:val="16"/>
        </w:rPr>
        <w:t>is</w:t>
      </w:r>
      <w:r>
        <w:rPr>
          <w:spacing w:val="23"/>
          <w:sz w:val="16"/>
        </w:rPr>
        <w:t> </w:t>
      </w:r>
      <w:r>
        <w:rPr>
          <w:sz w:val="16"/>
        </w:rPr>
        <w:t>the</w:t>
      </w:r>
      <w:r>
        <w:rPr>
          <w:spacing w:val="22"/>
          <w:sz w:val="16"/>
        </w:rPr>
        <w:t> </w:t>
      </w:r>
      <w:r>
        <w:rPr>
          <w:sz w:val="16"/>
        </w:rPr>
        <w:t>same</w:t>
      </w:r>
      <w:r>
        <w:rPr>
          <w:spacing w:val="23"/>
          <w:sz w:val="16"/>
        </w:rPr>
        <w:t> </w:t>
      </w:r>
      <w:r>
        <w:rPr>
          <w:sz w:val="16"/>
        </w:rPr>
        <w:t>as</w:t>
      </w:r>
      <w:r>
        <w:rPr>
          <w:spacing w:val="22"/>
          <w:sz w:val="16"/>
        </w:rPr>
        <w:t> </w:t>
      </w:r>
      <w:r>
        <w:rPr>
          <w:sz w:val="16"/>
        </w:rPr>
        <w:t>FGA</w:t>
      </w:r>
      <w:r>
        <w:rPr>
          <w:spacing w:val="24"/>
          <w:sz w:val="16"/>
        </w:rPr>
        <w:t> </w:t>
      </w:r>
      <w:r>
        <w:rPr>
          <w:spacing w:val="-5"/>
          <w:sz w:val="16"/>
        </w:rPr>
        <w:t>by</w:t>
      </w:r>
    </w:p>
    <w:p>
      <w:pPr>
        <w:spacing w:after="0" w:line="178" w:lineRule="exact"/>
        <w:jc w:val="both"/>
        <w:rPr>
          <w:sz w:val="16"/>
        </w:rPr>
        <w:sectPr>
          <w:type w:val="continuous"/>
          <w:pgSz w:w="11910" w:h="15880"/>
          <w:pgMar w:header="655" w:footer="544" w:top="620" w:bottom="280" w:left="620" w:right="640"/>
          <w:cols w:num="2" w:equalWidth="0">
            <w:col w:w="5194" w:space="186"/>
            <w:col w:w="5270"/>
          </w:cols>
        </w:sectPr>
      </w:pPr>
    </w:p>
    <w:p>
      <w:pPr>
        <w:spacing w:before="31"/>
        <w:ind w:left="251" w:right="0" w:firstLine="0"/>
        <w:jc w:val="left"/>
        <w:rPr>
          <w:sz w:val="12"/>
        </w:rPr>
      </w:pPr>
      <w:r>
        <w:rPr/>
        <mc:AlternateContent>
          <mc:Choice Requires="wps">
            <w:drawing>
              <wp:anchor distT="0" distB="0" distL="0" distR="0" allowOverlap="1" layoutInCell="1" locked="0" behindDoc="0" simplePos="0" relativeHeight="15754752">
                <wp:simplePos x="0" y="0"/>
                <wp:positionH relativeFrom="page">
                  <wp:posOffset>477683</wp:posOffset>
                </wp:positionH>
                <wp:positionV relativeFrom="paragraph">
                  <wp:posOffset>14614</wp:posOffset>
                </wp:positionV>
                <wp:extent cx="3188970" cy="6350"/>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150779pt;width:251.0581pt;height:.498pt;mso-position-horizontal-relative:page;mso-position-vertical-relative:paragraph;z-index:15754752" id="docshape9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356096">
                <wp:simplePos x="0" y="0"/>
                <wp:positionH relativeFrom="page">
                  <wp:posOffset>604799</wp:posOffset>
                </wp:positionH>
                <wp:positionV relativeFrom="paragraph">
                  <wp:posOffset>79489</wp:posOffset>
                </wp:positionV>
                <wp:extent cx="15240" cy="62865"/>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15240" cy="62865"/>
                        </a:xfrm>
                        <a:prstGeom prst="rect">
                          <a:avLst/>
                        </a:prstGeom>
                      </wps:spPr>
                      <wps:txbx>
                        <w:txbxContent>
                          <w:p>
                            <w:pPr>
                              <w:spacing w:line="98" w:lineRule="exact" w:before="0"/>
                              <w:ind w:left="0" w:right="0" w:firstLine="0"/>
                              <w:jc w:val="left"/>
                              <w:rPr>
                                <w:i/>
                                <w:sz w:val="9"/>
                              </w:rPr>
                            </w:pPr>
                            <w:r>
                              <w:rPr>
                                <w:i/>
                                <w:spacing w:val="-13"/>
                                <w:sz w:val="9"/>
                              </w:rPr>
                              <w:t>i</w:t>
                            </w:r>
                          </w:p>
                        </w:txbxContent>
                      </wps:txbx>
                      <wps:bodyPr wrap="square" lIns="0" tIns="0" rIns="0" bIns="0" rtlCol="0">
                        <a:noAutofit/>
                      </wps:bodyPr>
                    </wps:wsp>
                  </a:graphicData>
                </a:graphic>
              </wp:anchor>
            </w:drawing>
          </mc:Choice>
          <mc:Fallback>
            <w:pict>
              <v:shape style="position:absolute;margin-left:47.622002pt;margin-top:6.259pt;width:1.2pt;height:4.95pt;mso-position-horizontal-relative:page;mso-position-vertical-relative:paragraph;z-index:-18960384" type="#_x0000_t202" id="docshape96" filled="false" stroked="false">
                <v:textbox inset="0,0,0,0">
                  <w:txbxContent>
                    <w:p>
                      <w:pPr>
                        <w:spacing w:line="98" w:lineRule="exact" w:before="0"/>
                        <w:ind w:left="0" w:right="0" w:firstLine="0"/>
                        <w:jc w:val="left"/>
                        <w:rPr>
                          <w:i/>
                          <w:sz w:val="9"/>
                        </w:rPr>
                      </w:pPr>
                      <w:r>
                        <w:rPr>
                          <w:i/>
                          <w:spacing w:val="-13"/>
                          <w:sz w:val="9"/>
                        </w:rPr>
                        <w:t>i</w:t>
                      </w:r>
                    </w:p>
                  </w:txbxContent>
                </v:textbox>
                <w10:wrap type="none"/>
              </v:shape>
            </w:pict>
          </mc:Fallback>
        </mc:AlternateContent>
      </w:r>
      <w:r>
        <w:rPr>
          <w:i/>
          <w:w w:val="115"/>
          <w:sz w:val="12"/>
        </w:rPr>
        <w:t>X</w:t>
      </w:r>
      <w:r>
        <w:rPr>
          <w:i/>
          <w:w w:val="115"/>
          <w:sz w:val="12"/>
          <w:vertAlign w:val="superscript"/>
        </w:rPr>
        <w:t>t</w:t>
      </w:r>
      <w:r>
        <w:rPr>
          <w:i/>
          <w:spacing w:val="11"/>
          <w:w w:val="115"/>
          <w:sz w:val="12"/>
          <w:vertAlign w:val="baseline"/>
        </w:rPr>
        <w:t> </w:t>
      </w:r>
      <w:r>
        <w:rPr>
          <w:rFonts w:ascii="LM Roman 10"/>
          <w:w w:val="115"/>
          <w:sz w:val="12"/>
          <w:vertAlign w:val="baseline"/>
        </w:rPr>
        <w:t>:</w:t>
      </w:r>
      <w:r>
        <w:rPr>
          <w:rFonts w:ascii="LM Roman 10"/>
          <w:spacing w:val="73"/>
          <w:w w:val="150"/>
          <w:sz w:val="12"/>
          <w:vertAlign w:val="baseline"/>
        </w:rPr>
        <w:t> </w:t>
      </w:r>
      <w:r>
        <w:rPr>
          <w:w w:val="115"/>
          <w:sz w:val="12"/>
          <w:vertAlign w:val="baseline"/>
        </w:rPr>
        <w:t>Route</w:t>
      </w:r>
      <w:r>
        <w:rPr>
          <w:spacing w:val="4"/>
          <w:w w:val="115"/>
          <w:sz w:val="12"/>
          <w:vertAlign w:val="baseline"/>
        </w:rPr>
        <w:t> </w:t>
      </w:r>
      <w:r>
        <w:rPr>
          <w:w w:val="115"/>
          <w:sz w:val="12"/>
          <w:vertAlign w:val="baseline"/>
        </w:rPr>
        <w:t>1</w:t>
      </w:r>
      <w:r>
        <w:rPr>
          <w:spacing w:val="4"/>
          <w:w w:val="115"/>
          <w:sz w:val="12"/>
          <w:vertAlign w:val="baseline"/>
        </w:rPr>
        <w:t> </w:t>
      </w:r>
      <w:r>
        <w:rPr>
          <w:w w:val="115"/>
          <w:sz w:val="12"/>
          <w:vertAlign w:val="baseline"/>
        </w:rPr>
        <w:t>Route</w:t>
      </w:r>
      <w:r>
        <w:rPr>
          <w:spacing w:val="2"/>
          <w:w w:val="115"/>
          <w:sz w:val="12"/>
          <w:vertAlign w:val="baseline"/>
        </w:rPr>
        <w:t> </w:t>
      </w:r>
      <w:r>
        <w:rPr>
          <w:w w:val="115"/>
          <w:sz w:val="12"/>
          <w:vertAlign w:val="baseline"/>
        </w:rPr>
        <w:t>2</w:t>
      </w:r>
      <w:r>
        <w:rPr>
          <w:spacing w:val="4"/>
          <w:w w:val="115"/>
          <w:sz w:val="12"/>
          <w:vertAlign w:val="baseline"/>
        </w:rPr>
        <w:t> </w:t>
      </w:r>
      <w:r>
        <w:rPr>
          <w:w w:val="115"/>
          <w:sz w:val="12"/>
          <w:vertAlign w:val="baseline"/>
        </w:rPr>
        <w:t>Route</w:t>
      </w:r>
      <w:r>
        <w:rPr>
          <w:spacing w:val="2"/>
          <w:w w:val="115"/>
          <w:sz w:val="12"/>
          <w:vertAlign w:val="baseline"/>
        </w:rPr>
        <w:t> </w:t>
      </w:r>
      <w:r>
        <w:rPr>
          <w:w w:val="115"/>
          <w:sz w:val="12"/>
          <w:vertAlign w:val="baseline"/>
        </w:rPr>
        <w:t>3</w:t>
      </w:r>
      <w:r>
        <w:rPr>
          <w:spacing w:val="3"/>
          <w:w w:val="115"/>
          <w:sz w:val="12"/>
          <w:vertAlign w:val="baseline"/>
        </w:rPr>
        <w:t> </w:t>
      </w:r>
      <w:r>
        <w:rPr>
          <w:spacing w:val="-2"/>
          <w:w w:val="115"/>
          <w:sz w:val="12"/>
          <w:vertAlign w:val="baseline"/>
        </w:rPr>
        <w:t>Route</w:t>
      </w:r>
    </w:p>
    <w:p>
      <w:pPr>
        <w:spacing w:before="52"/>
        <w:ind w:left="129" w:right="0" w:firstLine="0"/>
        <w:jc w:val="left"/>
        <w:rPr>
          <w:b/>
          <w:sz w:val="12"/>
        </w:rPr>
      </w:pPr>
      <w:r>
        <w:rPr/>
        <w:br w:type="column"/>
      </w:r>
      <w:r>
        <w:rPr>
          <w:b/>
          <w:w w:val="125"/>
          <w:sz w:val="12"/>
        </w:rPr>
        <w:t>8</w:t>
      </w:r>
      <w:r>
        <w:rPr>
          <w:b/>
          <w:spacing w:val="74"/>
          <w:w w:val="125"/>
          <w:sz w:val="12"/>
        </w:rPr>
        <w:t> </w:t>
      </w:r>
      <w:r>
        <w:rPr>
          <w:b/>
          <w:w w:val="125"/>
          <w:sz w:val="12"/>
        </w:rPr>
        <w:t>0</w:t>
      </w:r>
      <w:r>
        <w:rPr>
          <w:b/>
          <w:spacing w:val="75"/>
          <w:w w:val="125"/>
          <w:sz w:val="12"/>
        </w:rPr>
        <w:t> </w:t>
      </w:r>
      <w:r>
        <w:rPr>
          <w:b/>
          <w:w w:val="125"/>
          <w:sz w:val="12"/>
        </w:rPr>
        <w:t>1</w:t>
      </w:r>
      <w:r>
        <w:rPr>
          <w:b/>
          <w:spacing w:val="75"/>
          <w:w w:val="125"/>
          <w:sz w:val="12"/>
        </w:rPr>
        <w:t> </w:t>
      </w:r>
      <w:r>
        <w:rPr>
          <w:b/>
          <w:w w:val="125"/>
          <w:sz w:val="12"/>
        </w:rPr>
        <w:t>3</w:t>
      </w:r>
      <w:r>
        <w:rPr>
          <w:b/>
          <w:spacing w:val="75"/>
          <w:w w:val="125"/>
          <w:sz w:val="12"/>
        </w:rPr>
        <w:t> </w:t>
      </w:r>
      <w:r>
        <w:rPr>
          <w:b/>
          <w:w w:val="125"/>
          <w:sz w:val="12"/>
        </w:rPr>
        <w:t>4</w:t>
      </w:r>
      <w:r>
        <w:rPr>
          <w:b/>
          <w:spacing w:val="75"/>
          <w:w w:val="125"/>
          <w:sz w:val="12"/>
        </w:rPr>
        <w:t> </w:t>
      </w:r>
      <w:r>
        <w:rPr>
          <w:b/>
          <w:w w:val="125"/>
          <w:sz w:val="12"/>
        </w:rPr>
        <w:t>0</w:t>
      </w:r>
      <w:r>
        <w:rPr>
          <w:b/>
          <w:spacing w:val="75"/>
          <w:w w:val="125"/>
          <w:sz w:val="12"/>
        </w:rPr>
        <w:t> </w:t>
      </w:r>
      <w:r>
        <w:rPr>
          <w:b/>
          <w:w w:val="125"/>
          <w:sz w:val="12"/>
        </w:rPr>
        <w:t>4</w:t>
      </w:r>
      <w:r>
        <w:rPr>
          <w:b/>
          <w:spacing w:val="75"/>
          <w:w w:val="125"/>
          <w:sz w:val="12"/>
        </w:rPr>
        <w:t> </w:t>
      </w:r>
      <w:r>
        <w:rPr>
          <w:b/>
          <w:w w:val="125"/>
          <w:sz w:val="12"/>
        </w:rPr>
        <w:t>3</w:t>
      </w:r>
      <w:r>
        <w:rPr>
          <w:b/>
          <w:spacing w:val="75"/>
          <w:w w:val="125"/>
          <w:sz w:val="12"/>
        </w:rPr>
        <w:t> </w:t>
      </w:r>
      <w:r>
        <w:rPr>
          <w:b/>
          <w:w w:val="125"/>
          <w:sz w:val="12"/>
        </w:rPr>
        <w:t>5</w:t>
      </w:r>
      <w:r>
        <w:rPr>
          <w:b/>
          <w:spacing w:val="75"/>
          <w:w w:val="125"/>
          <w:sz w:val="12"/>
        </w:rPr>
        <w:t> </w:t>
      </w:r>
      <w:r>
        <w:rPr>
          <w:b/>
          <w:w w:val="125"/>
          <w:sz w:val="12"/>
        </w:rPr>
        <w:t>2</w:t>
      </w:r>
      <w:r>
        <w:rPr>
          <w:b/>
          <w:spacing w:val="75"/>
          <w:w w:val="125"/>
          <w:sz w:val="12"/>
        </w:rPr>
        <w:t> </w:t>
      </w:r>
      <w:r>
        <w:rPr>
          <w:b/>
          <w:w w:val="125"/>
          <w:sz w:val="12"/>
        </w:rPr>
        <w:t>0</w:t>
      </w:r>
      <w:r>
        <w:rPr>
          <w:b/>
          <w:spacing w:val="74"/>
          <w:w w:val="125"/>
          <w:sz w:val="12"/>
        </w:rPr>
        <w:t> </w:t>
      </w:r>
      <w:r>
        <w:rPr>
          <w:b/>
          <w:w w:val="125"/>
          <w:sz w:val="12"/>
        </w:rPr>
        <w:t>7</w:t>
      </w:r>
      <w:r>
        <w:rPr>
          <w:b/>
          <w:spacing w:val="75"/>
          <w:w w:val="125"/>
          <w:sz w:val="12"/>
        </w:rPr>
        <w:t> </w:t>
      </w:r>
      <w:r>
        <w:rPr>
          <w:b/>
          <w:w w:val="125"/>
          <w:sz w:val="12"/>
        </w:rPr>
        <w:t>2</w:t>
      </w:r>
      <w:r>
        <w:rPr>
          <w:b/>
          <w:spacing w:val="75"/>
          <w:w w:val="125"/>
          <w:sz w:val="12"/>
        </w:rPr>
        <w:t> </w:t>
      </w:r>
      <w:r>
        <w:rPr>
          <w:b/>
          <w:spacing w:val="-10"/>
          <w:w w:val="125"/>
          <w:sz w:val="12"/>
        </w:rPr>
        <w:t>0</w:t>
      </w:r>
    </w:p>
    <w:p>
      <w:pPr>
        <w:pStyle w:val="BodyText"/>
        <w:spacing w:before="26"/>
        <w:ind w:left="251"/>
      </w:pPr>
      <w:r>
        <w:rPr/>
        <w:br w:type="column"/>
      </w:r>
      <w:r>
        <w:rPr>
          <w:w w:val="110"/>
        </w:rPr>
        <w:t>Formula</w:t>
      </w:r>
      <w:r>
        <w:rPr>
          <w:spacing w:val="3"/>
          <w:w w:val="110"/>
        </w:rPr>
        <w:t> </w:t>
      </w:r>
      <w:hyperlink w:history="true" w:anchor="_bookmark19">
        <w:r>
          <w:rPr>
            <w:color w:val="2196D1"/>
            <w:w w:val="110"/>
          </w:rPr>
          <w:t>(4)</w:t>
        </w:r>
      </w:hyperlink>
      <w:r>
        <w:rPr>
          <w:w w:val="110"/>
        </w:rPr>
        <w:t>,</w:t>
      </w:r>
      <w:r>
        <w:rPr>
          <w:spacing w:val="5"/>
          <w:w w:val="110"/>
        </w:rPr>
        <w:t> </w:t>
      </w:r>
      <w:r>
        <w:rPr>
          <w:w w:val="110"/>
        </w:rPr>
        <w:t>and</w:t>
      </w:r>
      <w:r>
        <w:rPr>
          <w:spacing w:val="3"/>
          <w:w w:val="110"/>
        </w:rPr>
        <w:t> </w:t>
      </w:r>
      <w:r>
        <w:rPr>
          <w:w w:val="110"/>
        </w:rPr>
        <w:t>the</w:t>
      </w:r>
      <w:r>
        <w:rPr>
          <w:spacing w:val="5"/>
          <w:w w:val="110"/>
        </w:rPr>
        <w:t> </w:t>
      </w:r>
      <w:r>
        <w:rPr>
          <w:w w:val="110"/>
        </w:rPr>
        <w:t>coach</w:t>
      </w:r>
      <w:r>
        <w:rPr>
          <w:spacing w:val="2"/>
          <w:w w:val="110"/>
        </w:rPr>
        <w:t> </w:t>
      </w:r>
      <w:r>
        <w:rPr>
          <w:w w:val="110"/>
        </w:rPr>
        <w:t>uses</w:t>
      </w:r>
      <w:r>
        <w:rPr>
          <w:spacing w:val="4"/>
          <w:w w:val="110"/>
        </w:rPr>
        <w:t> </w:t>
      </w:r>
      <w:r>
        <w:rPr>
          <w:w w:val="110"/>
        </w:rPr>
        <w:t>substitution</w:t>
      </w:r>
      <w:r>
        <w:rPr>
          <w:spacing w:val="4"/>
          <w:w w:val="110"/>
        </w:rPr>
        <w:t> </w:t>
      </w:r>
      <w:r>
        <w:rPr>
          <w:w w:val="110"/>
        </w:rPr>
        <w:t>option</w:t>
      </w:r>
      <w:r>
        <w:rPr>
          <w:spacing w:val="2"/>
          <w:w w:val="110"/>
        </w:rPr>
        <w:t> </w:t>
      </w:r>
      <w:r>
        <w:rPr>
          <w:w w:val="110"/>
        </w:rPr>
        <w:t>to</w:t>
      </w:r>
      <w:r>
        <w:rPr>
          <w:spacing w:val="4"/>
          <w:w w:val="110"/>
        </w:rPr>
        <w:t> </w:t>
      </w:r>
      <w:r>
        <w:rPr>
          <w:w w:val="110"/>
        </w:rPr>
        <w:t>change</w:t>
      </w:r>
      <w:r>
        <w:rPr>
          <w:spacing w:val="5"/>
          <w:w w:val="110"/>
        </w:rPr>
        <w:t> </w:t>
      </w:r>
      <w:r>
        <w:rPr>
          <w:w w:val="110"/>
        </w:rPr>
        <w:t>the</w:t>
      </w:r>
      <w:r>
        <w:rPr>
          <w:spacing w:val="4"/>
          <w:w w:val="110"/>
        </w:rPr>
        <w:t> </w:t>
      </w:r>
      <w:r>
        <w:rPr>
          <w:spacing w:val="-4"/>
          <w:w w:val="110"/>
        </w:rPr>
        <w:t>poor</w:t>
      </w:r>
    </w:p>
    <w:p>
      <w:pPr>
        <w:spacing w:after="0"/>
        <w:sectPr>
          <w:type w:val="continuous"/>
          <w:pgSz w:w="11910" w:h="15880"/>
          <w:pgMar w:header="655" w:footer="544" w:top="620" w:bottom="280" w:left="620" w:right="640"/>
          <w:cols w:num="3" w:equalWidth="0">
            <w:col w:w="2343" w:space="40"/>
            <w:col w:w="2692" w:space="185"/>
            <w:col w:w="5390"/>
          </w:cols>
        </w:sectPr>
      </w:pPr>
    </w:p>
    <w:p>
      <w:pPr>
        <w:spacing w:before="13"/>
        <w:ind w:left="575" w:right="0" w:firstLine="0"/>
        <w:jc w:val="left"/>
        <w:rPr>
          <w:b/>
          <w:sz w:val="12"/>
        </w:rPr>
      </w:pPr>
      <w:r>
        <w:rPr>
          <w:spacing w:val="-5"/>
          <w:w w:val="120"/>
          <w:sz w:val="12"/>
        </w:rPr>
        <w:t>4</w:t>
      </w:r>
      <w:r>
        <w:rPr>
          <w:b/>
          <w:spacing w:val="-5"/>
          <w:w w:val="120"/>
          <w:sz w:val="12"/>
        </w:rPr>
        <w:t>0</w:t>
      </w:r>
    </w:p>
    <w:p>
      <w:pPr>
        <w:pStyle w:val="BodyText"/>
        <w:spacing w:before="3"/>
        <w:rPr>
          <w:b/>
          <w:sz w:val="6"/>
        </w:rPr>
      </w:pPr>
      <w:r>
        <w:rPr/>
        <mc:AlternateContent>
          <mc:Choice Requires="wps">
            <w:drawing>
              <wp:anchor distT="0" distB="0" distL="0" distR="0" allowOverlap="1" layoutInCell="1" locked="0" behindDoc="1" simplePos="0" relativeHeight="487612416">
                <wp:simplePos x="0" y="0"/>
                <wp:positionH relativeFrom="page">
                  <wp:posOffset>477683</wp:posOffset>
                </wp:positionH>
                <wp:positionV relativeFrom="paragraph">
                  <wp:posOffset>61228</wp:posOffset>
                </wp:positionV>
                <wp:extent cx="3188970" cy="6350"/>
                <wp:effectExtent l="0" t="0" r="0" b="0"/>
                <wp:wrapTopAndBottom/>
                <wp:docPr id="107" name="Graphic 107"/>
                <wp:cNvGraphicFramePr>
                  <a:graphicFrameLocks/>
                </wp:cNvGraphicFramePr>
                <a:graphic>
                  <a:graphicData uri="http://schemas.microsoft.com/office/word/2010/wordprocessingShape">
                    <wps:wsp>
                      <wps:cNvPr id="107" name="Graphic 107"/>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4.821146pt;width:251.0581pt;height:.498pt;mso-position-horizontal-relative:page;mso-position-vertical-relative:paragraph;z-index:-15704064;mso-wrap-distance-left:0;mso-wrap-distance-right:0" id="docshape97" filled="true" fillcolor="#000000" stroked="false">
                <v:fill type="solid"/>
                <w10:wrap type="topAndBottom"/>
              </v:rect>
            </w:pict>
          </mc:Fallback>
        </mc:AlternateContent>
      </w:r>
    </w:p>
    <w:p>
      <w:pPr>
        <w:pStyle w:val="BodyText"/>
        <w:rPr>
          <w:b/>
          <w:sz w:val="12"/>
        </w:rPr>
      </w:pPr>
    </w:p>
    <w:p>
      <w:pPr>
        <w:pStyle w:val="BodyText"/>
        <w:rPr>
          <w:b/>
          <w:sz w:val="12"/>
        </w:rPr>
      </w:pPr>
    </w:p>
    <w:p>
      <w:pPr>
        <w:pStyle w:val="BodyText"/>
        <w:rPr>
          <w:b/>
          <w:sz w:val="12"/>
        </w:rPr>
      </w:pPr>
    </w:p>
    <w:p>
      <w:pPr>
        <w:pStyle w:val="BodyText"/>
        <w:rPr>
          <w:b/>
          <w:sz w:val="12"/>
        </w:rPr>
      </w:pPr>
    </w:p>
    <w:p>
      <w:pPr>
        <w:pStyle w:val="BodyText"/>
        <w:spacing w:before="45"/>
        <w:rPr>
          <w:b/>
          <w:sz w:val="12"/>
        </w:rPr>
      </w:pPr>
    </w:p>
    <w:p>
      <w:pPr>
        <w:pStyle w:val="ListParagraph"/>
        <w:numPr>
          <w:ilvl w:val="1"/>
          <w:numId w:val="3"/>
        </w:numPr>
        <w:tabs>
          <w:tab w:pos="609" w:val="left" w:leader="none"/>
        </w:tabs>
        <w:spacing w:line="273" w:lineRule="auto" w:before="0" w:after="0"/>
        <w:ind w:left="609" w:right="38" w:hanging="337"/>
        <w:jc w:val="both"/>
        <w:rPr>
          <w:sz w:val="16"/>
        </w:rPr>
      </w:pPr>
      <w:r>
        <w:rPr/>
        <mc:AlternateContent>
          <mc:Choice Requires="wps">
            <w:drawing>
              <wp:anchor distT="0" distB="0" distL="0" distR="0" allowOverlap="1" layoutInCell="1" locked="0" behindDoc="1" simplePos="0" relativeHeight="484356608">
                <wp:simplePos x="0" y="0"/>
                <wp:positionH relativeFrom="page">
                  <wp:posOffset>1658882</wp:posOffset>
                </wp:positionH>
                <wp:positionV relativeFrom="paragraph">
                  <wp:posOffset>62462</wp:posOffset>
                </wp:positionV>
                <wp:extent cx="19050" cy="7874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130.620651pt;margin-top:4.918307pt;width:1.5pt;height:6.2pt;mso-position-horizontal-relative:page;mso-position-vertical-relative:paragraph;z-index:-18959872" type="#_x0000_t202" id="docshape98"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w:w w:val="110"/>
          <w:sz w:val="16"/>
        </w:rPr>
        <w:t>The new position </w:t>
      </w:r>
      <w:r>
        <w:rPr>
          <w:i/>
          <w:w w:val="110"/>
          <w:sz w:val="16"/>
        </w:rPr>
        <w:t>X</w:t>
      </w:r>
      <w:r>
        <w:rPr>
          <w:i/>
          <w:w w:val="110"/>
          <w:sz w:val="16"/>
          <w:vertAlign w:val="superscript"/>
        </w:rPr>
        <w:t>t</w:t>
      </w:r>
      <w:r>
        <w:rPr>
          <w:i/>
          <w:w w:val="110"/>
          <w:sz w:val="16"/>
          <w:vertAlign w:val="baseline"/>
        </w:rPr>
        <w:t> </w:t>
      </w:r>
      <w:r>
        <w:rPr>
          <w:w w:val="110"/>
          <w:sz w:val="16"/>
          <w:vertAlign w:val="baseline"/>
        </w:rPr>
        <w:t>is indeed infeasible because customers 2, </w:t>
      </w:r>
      <w:r>
        <w:rPr>
          <w:w w:val="110"/>
          <w:sz w:val="16"/>
          <w:vertAlign w:val="baseline"/>
        </w:rPr>
        <w:t>3 and</w:t>
      </w:r>
      <w:r>
        <w:rPr>
          <w:spacing w:val="-4"/>
          <w:w w:val="110"/>
          <w:sz w:val="16"/>
          <w:vertAlign w:val="baseline"/>
        </w:rPr>
        <w:t> </w:t>
      </w:r>
      <w:r>
        <w:rPr>
          <w:w w:val="110"/>
          <w:sz w:val="16"/>
          <w:vertAlign w:val="baseline"/>
        </w:rPr>
        <w:t>4</w:t>
      </w:r>
      <w:r>
        <w:rPr>
          <w:spacing w:val="-4"/>
          <w:w w:val="110"/>
          <w:sz w:val="16"/>
          <w:vertAlign w:val="baseline"/>
        </w:rPr>
        <w:t> </w:t>
      </w:r>
      <w:r>
        <w:rPr>
          <w:w w:val="110"/>
          <w:sz w:val="16"/>
          <w:vertAlign w:val="baseline"/>
        </w:rPr>
        <w:t>are</w:t>
      </w:r>
      <w:r>
        <w:rPr>
          <w:spacing w:val="-4"/>
          <w:w w:val="110"/>
          <w:sz w:val="16"/>
          <w:vertAlign w:val="baseline"/>
        </w:rPr>
        <w:t> </w:t>
      </w:r>
      <w:r>
        <w:rPr>
          <w:w w:val="110"/>
          <w:sz w:val="16"/>
          <w:vertAlign w:val="baseline"/>
        </w:rPr>
        <w:t>duplicate</w:t>
      </w:r>
      <w:r>
        <w:rPr>
          <w:spacing w:val="-5"/>
          <w:w w:val="110"/>
          <w:sz w:val="16"/>
          <w:vertAlign w:val="baseline"/>
        </w:rPr>
        <w:t> </w:t>
      </w:r>
      <w:r>
        <w:rPr>
          <w:w w:val="110"/>
          <w:sz w:val="16"/>
          <w:vertAlign w:val="baseline"/>
        </w:rPr>
        <w:t>and</w:t>
      </w:r>
      <w:r>
        <w:rPr>
          <w:spacing w:val="-4"/>
          <w:w w:val="110"/>
          <w:sz w:val="16"/>
          <w:vertAlign w:val="baseline"/>
        </w:rPr>
        <w:t> </w:t>
      </w:r>
      <w:r>
        <w:rPr>
          <w:w w:val="110"/>
          <w:sz w:val="16"/>
          <w:vertAlign w:val="baseline"/>
        </w:rPr>
        <w:t>customer</w:t>
      </w:r>
      <w:r>
        <w:rPr>
          <w:spacing w:val="-4"/>
          <w:w w:val="110"/>
          <w:sz w:val="16"/>
          <w:vertAlign w:val="baseline"/>
        </w:rPr>
        <w:t> </w:t>
      </w:r>
      <w:r>
        <w:rPr>
          <w:w w:val="110"/>
          <w:sz w:val="16"/>
          <w:vertAlign w:val="baseline"/>
        </w:rPr>
        <w:t>6</w:t>
      </w:r>
      <w:r>
        <w:rPr>
          <w:spacing w:val="-5"/>
          <w:w w:val="110"/>
          <w:sz w:val="16"/>
          <w:vertAlign w:val="baseline"/>
        </w:rPr>
        <w:t> </w:t>
      </w:r>
      <w:r>
        <w:rPr>
          <w:w w:val="110"/>
          <w:sz w:val="16"/>
          <w:vertAlign w:val="baseline"/>
        </w:rPr>
        <w:t>is</w:t>
      </w:r>
      <w:r>
        <w:rPr>
          <w:spacing w:val="-4"/>
          <w:w w:val="110"/>
          <w:sz w:val="16"/>
          <w:vertAlign w:val="baseline"/>
        </w:rPr>
        <w:t> </w:t>
      </w:r>
      <w:r>
        <w:rPr>
          <w:w w:val="110"/>
          <w:sz w:val="16"/>
          <w:vertAlign w:val="baseline"/>
        </w:rPr>
        <w:t>missed.</w:t>
      </w:r>
      <w:r>
        <w:rPr>
          <w:spacing w:val="-4"/>
          <w:w w:val="110"/>
          <w:sz w:val="16"/>
          <w:vertAlign w:val="baseline"/>
        </w:rPr>
        <w:t> </w:t>
      </w:r>
      <w:r>
        <w:rPr>
          <w:w w:val="110"/>
          <w:sz w:val="16"/>
          <w:vertAlign w:val="baseline"/>
        </w:rPr>
        <w:t>Therefore,</w:t>
      </w:r>
      <w:r>
        <w:rPr>
          <w:spacing w:val="-4"/>
          <w:w w:val="110"/>
          <w:sz w:val="16"/>
          <w:vertAlign w:val="baseline"/>
        </w:rPr>
        <w:t> </w:t>
      </w:r>
      <w:r>
        <w:rPr>
          <w:w w:val="110"/>
          <w:sz w:val="16"/>
          <w:vertAlign w:val="baseline"/>
        </w:rPr>
        <w:t>a</w:t>
      </w:r>
      <w:r>
        <w:rPr>
          <w:spacing w:val="-4"/>
          <w:w w:val="110"/>
          <w:sz w:val="16"/>
          <w:vertAlign w:val="baseline"/>
        </w:rPr>
        <w:t> </w:t>
      </w:r>
      <w:r>
        <w:rPr>
          <w:w w:val="110"/>
          <w:sz w:val="16"/>
          <w:vertAlign w:val="baseline"/>
        </w:rPr>
        <w:t>repair mechanism</w:t>
      </w:r>
      <w:r>
        <w:rPr>
          <w:w w:val="110"/>
          <w:sz w:val="16"/>
          <w:vertAlign w:val="baseline"/>
        </w:rPr>
        <w:t> is</w:t>
      </w:r>
      <w:r>
        <w:rPr>
          <w:w w:val="110"/>
          <w:sz w:val="16"/>
          <w:vertAlign w:val="baseline"/>
        </w:rPr>
        <w:t> necessary</w:t>
      </w:r>
      <w:r>
        <w:rPr>
          <w:w w:val="110"/>
          <w:sz w:val="16"/>
          <w:vertAlign w:val="baseline"/>
        </w:rPr>
        <w:t> to</w:t>
      </w:r>
      <w:r>
        <w:rPr>
          <w:w w:val="110"/>
          <w:sz w:val="16"/>
          <w:vertAlign w:val="baseline"/>
        </w:rPr>
        <w:t> repair</w:t>
      </w:r>
      <w:r>
        <w:rPr>
          <w:w w:val="110"/>
          <w:sz w:val="16"/>
          <w:vertAlign w:val="baseline"/>
        </w:rPr>
        <w:t> the</w:t>
      </w:r>
      <w:r>
        <w:rPr>
          <w:w w:val="110"/>
          <w:sz w:val="16"/>
          <w:vertAlign w:val="baseline"/>
        </w:rPr>
        <w:t> new</w:t>
      </w:r>
      <w:r>
        <w:rPr>
          <w:w w:val="110"/>
          <w:sz w:val="16"/>
          <w:vertAlign w:val="baseline"/>
        </w:rPr>
        <w:t> generated</w:t>
      </w:r>
      <w:r>
        <w:rPr>
          <w:w w:val="110"/>
          <w:sz w:val="16"/>
          <w:vertAlign w:val="baseline"/>
        </w:rPr>
        <w:t> positions that</w:t>
      </w:r>
      <w:r>
        <w:rPr>
          <w:spacing w:val="-11"/>
          <w:w w:val="110"/>
          <w:sz w:val="16"/>
          <w:vertAlign w:val="baseline"/>
        </w:rPr>
        <w:t> </w:t>
      </w:r>
      <w:r>
        <w:rPr>
          <w:w w:val="110"/>
          <w:sz w:val="16"/>
          <w:vertAlign w:val="baseline"/>
        </w:rPr>
        <w:t>are</w:t>
      </w:r>
      <w:r>
        <w:rPr>
          <w:spacing w:val="-11"/>
          <w:w w:val="110"/>
          <w:sz w:val="16"/>
          <w:vertAlign w:val="baseline"/>
        </w:rPr>
        <w:t> </w:t>
      </w:r>
      <w:r>
        <w:rPr>
          <w:w w:val="110"/>
          <w:sz w:val="16"/>
          <w:vertAlign w:val="baseline"/>
        </w:rPr>
        <w:t>infeasible.</w:t>
      </w:r>
      <w:r>
        <w:rPr>
          <w:spacing w:val="-11"/>
          <w:w w:val="110"/>
          <w:sz w:val="16"/>
          <w:vertAlign w:val="baseline"/>
        </w:rPr>
        <w:t> </w:t>
      </w:r>
      <w:r>
        <w:rPr>
          <w:w w:val="110"/>
          <w:sz w:val="16"/>
          <w:vertAlign w:val="baseline"/>
        </w:rPr>
        <w:t>Besides,</w:t>
      </w:r>
      <w:r>
        <w:rPr>
          <w:spacing w:val="-11"/>
          <w:w w:val="110"/>
          <w:sz w:val="16"/>
          <w:vertAlign w:val="baseline"/>
        </w:rPr>
        <w:t> </w:t>
      </w:r>
      <w:r>
        <w:rPr>
          <w:w w:val="110"/>
          <w:sz w:val="16"/>
          <w:vertAlign w:val="baseline"/>
        </w:rPr>
        <w:t>a</w:t>
      </w:r>
      <w:r>
        <w:rPr>
          <w:spacing w:val="-11"/>
          <w:w w:val="110"/>
          <w:sz w:val="16"/>
          <w:vertAlign w:val="baseline"/>
        </w:rPr>
        <w:t> </w:t>
      </w:r>
      <w:r>
        <w:rPr>
          <w:w w:val="110"/>
          <w:sz w:val="16"/>
          <w:vertAlign w:val="baseline"/>
        </w:rPr>
        <w:t>mechanism</w:t>
      </w:r>
      <w:r>
        <w:rPr>
          <w:spacing w:val="-11"/>
          <w:w w:val="110"/>
          <w:sz w:val="16"/>
          <w:vertAlign w:val="baseline"/>
        </w:rPr>
        <w:t> </w:t>
      </w:r>
      <w:r>
        <w:rPr>
          <w:w w:val="110"/>
          <w:sz w:val="16"/>
          <w:vertAlign w:val="baseline"/>
        </w:rPr>
        <w:t>must</w:t>
      </w:r>
      <w:r>
        <w:rPr>
          <w:spacing w:val="-11"/>
          <w:w w:val="110"/>
          <w:sz w:val="16"/>
          <w:vertAlign w:val="baseline"/>
        </w:rPr>
        <w:t> </w:t>
      </w:r>
      <w:r>
        <w:rPr>
          <w:w w:val="110"/>
          <w:sz w:val="16"/>
          <w:vertAlign w:val="baseline"/>
        </w:rPr>
        <w:t>eliminate</w:t>
      </w:r>
      <w:r>
        <w:rPr>
          <w:spacing w:val="-11"/>
          <w:w w:val="110"/>
          <w:sz w:val="16"/>
          <w:vertAlign w:val="baseline"/>
        </w:rPr>
        <w:t> </w:t>
      </w:r>
      <w:r>
        <w:rPr>
          <w:w w:val="110"/>
          <w:sz w:val="16"/>
          <w:vertAlign w:val="baseline"/>
        </w:rPr>
        <w:t>repeated customers and reassign the missed customers from the new po- </w:t>
      </w:r>
      <w:r>
        <w:rPr>
          <w:sz w:val="16"/>
          <w:vertAlign w:val="baseline"/>
        </w:rPr>
        <w:t>sition</w:t>
      </w:r>
      <w:r>
        <w:rPr>
          <w:spacing w:val="24"/>
          <w:sz w:val="16"/>
          <w:vertAlign w:val="baseline"/>
        </w:rPr>
        <w:t> </w:t>
      </w:r>
      <w:r>
        <w:rPr>
          <w:sz w:val="16"/>
          <w:vertAlign w:val="baseline"/>
        </w:rPr>
        <w:t>while</w:t>
      </w:r>
      <w:r>
        <w:rPr>
          <w:spacing w:val="24"/>
          <w:sz w:val="16"/>
          <w:vertAlign w:val="baseline"/>
        </w:rPr>
        <w:t> </w:t>
      </w:r>
      <w:r>
        <w:rPr>
          <w:sz w:val="16"/>
          <w:vertAlign w:val="baseline"/>
        </w:rPr>
        <w:t>maintaining</w:t>
      </w:r>
      <w:r>
        <w:rPr>
          <w:spacing w:val="26"/>
          <w:sz w:val="16"/>
          <w:vertAlign w:val="baseline"/>
        </w:rPr>
        <w:t> </w:t>
      </w:r>
      <w:r>
        <w:rPr>
          <w:sz w:val="16"/>
          <w:vertAlign w:val="baseline"/>
        </w:rPr>
        <w:t>VRPTW</w:t>
      </w:r>
      <w:r>
        <w:rPr>
          <w:spacing w:val="23"/>
          <w:sz w:val="16"/>
          <w:vertAlign w:val="baseline"/>
        </w:rPr>
        <w:t> </w:t>
      </w:r>
      <w:r>
        <w:rPr>
          <w:sz w:val="16"/>
          <w:vertAlign w:val="baseline"/>
        </w:rPr>
        <w:t>constraints.</w:t>
      </w:r>
      <w:r>
        <w:rPr>
          <w:spacing w:val="23"/>
          <w:sz w:val="16"/>
          <w:vertAlign w:val="baseline"/>
        </w:rPr>
        <w:t> </w:t>
      </w:r>
      <w:r>
        <w:rPr>
          <w:sz w:val="16"/>
          <w:vertAlign w:val="baseline"/>
        </w:rPr>
        <w:t>In</w:t>
      </w:r>
      <w:r>
        <w:rPr>
          <w:spacing w:val="24"/>
          <w:sz w:val="16"/>
          <w:vertAlign w:val="baseline"/>
        </w:rPr>
        <w:t> </w:t>
      </w:r>
      <w:r>
        <w:rPr>
          <w:sz w:val="16"/>
          <w:vertAlign w:val="baseline"/>
        </w:rPr>
        <w:t>general,</w:t>
      </w:r>
      <w:r>
        <w:rPr>
          <w:spacing w:val="24"/>
          <w:sz w:val="16"/>
          <w:vertAlign w:val="baseline"/>
        </w:rPr>
        <w:t> </w:t>
      </w:r>
      <w:r>
        <w:rPr>
          <w:sz w:val="16"/>
          <w:vertAlign w:val="baseline"/>
        </w:rPr>
        <w:t>to</w:t>
      </w:r>
      <w:r>
        <w:rPr>
          <w:spacing w:val="23"/>
          <w:sz w:val="16"/>
          <w:vertAlign w:val="baseline"/>
        </w:rPr>
        <w:t> </w:t>
      </w:r>
      <w:r>
        <w:rPr>
          <w:sz w:val="16"/>
          <w:vertAlign w:val="baseline"/>
        </w:rPr>
        <w:t>repair</w:t>
      </w:r>
      <w:r>
        <w:rPr>
          <w:w w:val="110"/>
          <w:sz w:val="16"/>
          <w:vertAlign w:val="baseline"/>
        </w:rPr>
        <w:t> an infeasible position, first, one of each duplicate customer will be</w:t>
      </w:r>
      <w:r>
        <w:rPr>
          <w:w w:val="110"/>
          <w:sz w:val="16"/>
          <w:vertAlign w:val="baseline"/>
        </w:rPr>
        <w:t> kept,</w:t>
      </w:r>
      <w:r>
        <w:rPr>
          <w:w w:val="110"/>
          <w:sz w:val="16"/>
          <w:vertAlign w:val="baseline"/>
        </w:rPr>
        <w:t> and</w:t>
      </w:r>
      <w:r>
        <w:rPr>
          <w:w w:val="110"/>
          <w:sz w:val="16"/>
          <w:vertAlign w:val="baseline"/>
        </w:rPr>
        <w:t> the</w:t>
      </w:r>
      <w:r>
        <w:rPr>
          <w:w w:val="110"/>
          <w:sz w:val="16"/>
          <w:vertAlign w:val="baseline"/>
        </w:rPr>
        <w:t> rest</w:t>
      </w:r>
      <w:r>
        <w:rPr>
          <w:w w:val="110"/>
          <w:sz w:val="16"/>
          <w:vertAlign w:val="baseline"/>
        </w:rPr>
        <w:t> of</w:t>
      </w:r>
      <w:r>
        <w:rPr>
          <w:w w:val="110"/>
          <w:sz w:val="16"/>
          <w:vertAlign w:val="baseline"/>
        </w:rPr>
        <w:t> their</w:t>
      </w:r>
      <w:r>
        <w:rPr>
          <w:w w:val="110"/>
          <w:sz w:val="16"/>
          <w:vertAlign w:val="baseline"/>
        </w:rPr>
        <w:t> repetitions</w:t>
      </w:r>
      <w:r>
        <w:rPr>
          <w:w w:val="110"/>
          <w:sz w:val="16"/>
          <w:vertAlign w:val="baseline"/>
        </w:rPr>
        <w:t> will</w:t>
      </w:r>
      <w:r>
        <w:rPr>
          <w:w w:val="110"/>
          <w:sz w:val="16"/>
          <w:vertAlign w:val="baseline"/>
        </w:rPr>
        <w:t> be</w:t>
      </w:r>
      <w:r>
        <w:rPr>
          <w:w w:val="110"/>
          <w:sz w:val="16"/>
          <w:vertAlign w:val="baseline"/>
        </w:rPr>
        <w:t> removed</w:t>
      </w:r>
      <w:r>
        <w:rPr>
          <w:w w:val="110"/>
          <w:sz w:val="16"/>
          <w:vertAlign w:val="baseline"/>
        </w:rPr>
        <w:t> from other</w:t>
      </w:r>
      <w:r>
        <w:rPr>
          <w:w w:val="110"/>
          <w:sz w:val="16"/>
          <w:vertAlign w:val="baseline"/>
        </w:rPr>
        <w:t> routes.</w:t>
      </w:r>
      <w:r>
        <w:rPr>
          <w:w w:val="110"/>
          <w:sz w:val="16"/>
          <w:vertAlign w:val="baseline"/>
        </w:rPr>
        <w:t> Second,</w:t>
      </w:r>
      <w:r>
        <w:rPr>
          <w:w w:val="110"/>
          <w:sz w:val="16"/>
          <w:vertAlign w:val="baseline"/>
        </w:rPr>
        <w:t> missing</w:t>
      </w:r>
      <w:r>
        <w:rPr>
          <w:w w:val="110"/>
          <w:sz w:val="16"/>
          <w:vertAlign w:val="baseline"/>
        </w:rPr>
        <w:t> customers</w:t>
      </w:r>
      <w:r>
        <w:rPr>
          <w:w w:val="110"/>
          <w:sz w:val="16"/>
          <w:vertAlign w:val="baseline"/>
        </w:rPr>
        <w:t> are</w:t>
      </w:r>
      <w:r>
        <w:rPr>
          <w:w w:val="110"/>
          <w:sz w:val="16"/>
          <w:vertAlign w:val="baseline"/>
        </w:rPr>
        <w:t> added</w:t>
      </w:r>
      <w:r>
        <w:rPr>
          <w:w w:val="110"/>
          <w:sz w:val="16"/>
          <w:vertAlign w:val="baseline"/>
        </w:rPr>
        <w:t> to</w:t>
      </w:r>
      <w:r>
        <w:rPr>
          <w:w w:val="110"/>
          <w:sz w:val="16"/>
          <w:vertAlign w:val="baseline"/>
        </w:rPr>
        <w:t> the</w:t>
      </w:r>
      <w:r>
        <w:rPr>
          <w:w w:val="110"/>
          <w:sz w:val="16"/>
          <w:vertAlign w:val="baseline"/>
        </w:rPr>
        <w:t> first route if</w:t>
      </w:r>
      <w:r>
        <w:rPr>
          <w:spacing w:val="-1"/>
          <w:w w:val="110"/>
          <w:sz w:val="16"/>
          <w:vertAlign w:val="baseline"/>
        </w:rPr>
        <w:t> </w:t>
      </w:r>
      <w:r>
        <w:rPr>
          <w:w w:val="110"/>
          <w:sz w:val="16"/>
          <w:vertAlign w:val="baseline"/>
        </w:rPr>
        <w:t>they</w:t>
      </w:r>
      <w:r>
        <w:rPr>
          <w:spacing w:val="-1"/>
          <w:w w:val="110"/>
          <w:sz w:val="16"/>
          <w:vertAlign w:val="baseline"/>
        </w:rPr>
        <w:t> </w:t>
      </w:r>
      <w:r>
        <w:rPr>
          <w:w w:val="110"/>
          <w:sz w:val="16"/>
          <w:vertAlign w:val="baseline"/>
        </w:rPr>
        <w:t>can be</w:t>
      </w:r>
      <w:r>
        <w:rPr>
          <w:spacing w:val="-1"/>
          <w:w w:val="110"/>
          <w:sz w:val="16"/>
          <w:vertAlign w:val="baseline"/>
        </w:rPr>
        <w:t> </w:t>
      </w:r>
      <w:r>
        <w:rPr>
          <w:w w:val="110"/>
          <w:sz w:val="16"/>
          <w:vertAlign w:val="baseline"/>
        </w:rPr>
        <w:t>inserted without</w:t>
      </w:r>
      <w:r>
        <w:rPr>
          <w:spacing w:val="-1"/>
          <w:w w:val="110"/>
          <w:sz w:val="16"/>
          <w:vertAlign w:val="baseline"/>
        </w:rPr>
        <w:t> </w:t>
      </w:r>
      <w:r>
        <w:rPr>
          <w:w w:val="110"/>
          <w:sz w:val="16"/>
          <w:vertAlign w:val="baseline"/>
        </w:rPr>
        <w:t>violating</w:t>
      </w:r>
      <w:r>
        <w:rPr>
          <w:spacing w:val="-1"/>
          <w:w w:val="110"/>
          <w:sz w:val="16"/>
          <w:vertAlign w:val="baseline"/>
        </w:rPr>
        <w:t> </w:t>
      </w:r>
      <w:r>
        <w:rPr>
          <w:w w:val="110"/>
          <w:sz w:val="16"/>
          <w:vertAlign w:val="baseline"/>
        </w:rPr>
        <w:t>any</w:t>
      </w:r>
      <w:r>
        <w:rPr>
          <w:spacing w:val="-1"/>
          <w:w w:val="110"/>
          <w:sz w:val="16"/>
          <w:vertAlign w:val="baseline"/>
        </w:rPr>
        <w:t> </w:t>
      </w:r>
      <w:r>
        <w:rPr>
          <w:w w:val="110"/>
          <w:sz w:val="16"/>
          <w:vertAlign w:val="baseline"/>
        </w:rPr>
        <w:t>constraints of VRPTW</w:t>
      </w:r>
      <w:r>
        <w:rPr>
          <w:spacing w:val="-7"/>
          <w:w w:val="110"/>
          <w:sz w:val="16"/>
          <w:vertAlign w:val="baseline"/>
        </w:rPr>
        <w:t> </w:t>
      </w:r>
      <w:r>
        <w:rPr>
          <w:w w:val="110"/>
          <w:sz w:val="16"/>
          <w:vertAlign w:val="baseline"/>
        </w:rPr>
        <w:t>problem</w:t>
      </w:r>
      <w:r>
        <w:rPr>
          <w:spacing w:val="-7"/>
          <w:w w:val="110"/>
          <w:sz w:val="16"/>
          <w:vertAlign w:val="baseline"/>
        </w:rPr>
        <w:t> </w:t>
      </w:r>
      <w:r>
        <w:rPr>
          <w:w w:val="110"/>
          <w:sz w:val="16"/>
          <w:vertAlign w:val="baseline"/>
        </w:rPr>
        <w:t>(like</w:t>
      </w:r>
      <w:r>
        <w:rPr>
          <w:spacing w:val="-8"/>
          <w:w w:val="110"/>
          <w:sz w:val="16"/>
          <w:vertAlign w:val="baseline"/>
        </w:rPr>
        <w:t> </w:t>
      </w:r>
      <w:r>
        <w:rPr>
          <w:w w:val="110"/>
          <w:sz w:val="16"/>
          <w:vertAlign w:val="baseline"/>
        </w:rPr>
        <w:t>customers</w:t>
      </w:r>
      <w:r>
        <w:rPr>
          <w:spacing w:val="-8"/>
          <w:w w:val="110"/>
          <w:sz w:val="16"/>
          <w:vertAlign w:val="baseline"/>
        </w:rPr>
        <w:t> </w:t>
      </w:r>
      <w:r>
        <w:rPr>
          <w:w w:val="110"/>
          <w:sz w:val="16"/>
          <w:vertAlign w:val="baseline"/>
        </w:rPr>
        <w:t>5</w:t>
      </w:r>
      <w:r>
        <w:rPr>
          <w:spacing w:val="-7"/>
          <w:w w:val="110"/>
          <w:sz w:val="16"/>
          <w:vertAlign w:val="baseline"/>
        </w:rPr>
        <w:t> </w:t>
      </w:r>
      <w:r>
        <w:rPr>
          <w:w w:val="110"/>
          <w:sz w:val="16"/>
          <w:vertAlign w:val="baseline"/>
        </w:rPr>
        <w:t>and</w:t>
      </w:r>
      <w:r>
        <w:rPr>
          <w:spacing w:val="-7"/>
          <w:w w:val="110"/>
          <w:sz w:val="16"/>
          <w:vertAlign w:val="baseline"/>
        </w:rPr>
        <w:t> </w:t>
      </w:r>
      <w:r>
        <w:rPr>
          <w:w w:val="110"/>
          <w:sz w:val="16"/>
          <w:vertAlign w:val="baseline"/>
        </w:rPr>
        <w:t>2</w:t>
      </w:r>
      <w:r>
        <w:rPr>
          <w:spacing w:val="-8"/>
          <w:w w:val="110"/>
          <w:sz w:val="16"/>
          <w:vertAlign w:val="baseline"/>
        </w:rPr>
        <w:t> </w:t>
      </w:r>
      <w:r>
        <w:rPr>
          <w:w w:val="110"/>
          <w:sz w:val="16"/>
          <w:vertAlign w:val="baseline"/>
        </w:rPr>
        <w:t>in</w:t>
      </w:r>
      <w:r>
        <w:rPr>
          <w:spacing w:val="-7"/>
          <w:w w:val="110"/>
          <w:sz w:val="16"/>
          <w:vertAlign w:val="baseline"/>
        </w:rPr>
        <w:t> </w:t>
      </w:r>
      <w:hyperlink w:history="true" w:anchor="_bookmark9">
        <w:r>
          <w:rPr>
            <w:color w:val="2196D1"/>
            <w:w w:val="110"/>
            <w:sz w:val="16"/>
            <w:vertAlign w:val="baseline"/>
          </w:rPr>
          <w:t>Fig.</w:t>
        </w:r>
        <w:r>
          <w:rPr>
            <w:color w:val="2196D1"/>
            <w:spacing w:val="-8"/>
            <w:w w:val="110"/>
            <w:sz w:val="16"/>
            <w:vertAlign w:val="baseline"/>
          </w:rPr>
          <w:t> </w:t>
        </w:r>
        <w:r>
          <w:rPr>
            <w:color w:val="2196D1"/>
            <w:w w:val="110"/>
            <w:sz w:val="16"/>
            <w:vertAlign w:val="baseline"/>
          </w:rPr>
          <w:t>5</w:t>
        </w:r>
      </w:hyperlink>
      <w:r>
        <w:rPr>
          <w:w w:val="110"/>
          <w:sz w:val="16"/>
          <w:vertAlign w:val="baseline"/>
        </w:rPr>
        <w:t>).</w:t>
      </w:r>
      <w:r>
        <w:rPr>
          <w:spacing w:val="-8"/>
          <w:w w:val="110"/>
          <w:sz w:val="16"/>
          <w:vertAlign w:val="baseline"/>
        </w:rPr>
        <w:t> </w:t>
      </w:r>
      <w:r>
        <w:rPr>
          <w:w w:val="110"/>
          <w:sz w:val="16"/>
          <w:vertAlign w:val="baseline"/>
        </w:rPr>
        <w:t>If</w:t>
      </w:r>
      <w:r>
        <w:rPr>
          <w:spacing w:val="-7"/>
          <w:w w:val="110"/>
          <w:sz w:val="16"/>
          <w:vertAlign w:val="baseline"/>
        </w:rPr>
        <w:t> </w:t>
      </w:r>
      <w:r>
        <w:rPr>
          <w:w w:val="110"/>
          <w:sz w:val="16"/>
          <w:vertAlign w:val="baseline"/>
        </w:rPr>
        <w:t>we</w:t>
      </w:r>
      <w:r>
        <w:rPr>
          <w:spacing w:val="-8"/>
          <w:w w:val="110"/>
          <w:sz w:val="16"/>
          <w:vertAlign w:val="baseline"/>
        </w:rPr>
        <w:t> </w:t>
      </w:r>
      <w:r>
        <w:rPr>
          <w:w w:val="110"/>
          <w:sz w:val="16"/>
          <w:vertAlign w:val="baseline"/>
        </w:rPr>
        <w:t>cannot put</w:t>
      </w:r>
      <w:r>
        <w:rPr>
          <w:spacing w:val="-9"/>
          <w:w w:val="110"/>
          <w:sz w:val="16"/>
          <w:vertAlign w:val="baseline"/>
        </w:rPr>
        <w:t> </w:t>
      </w:r>
      <w:r>
        <w:rPr>
          <w:w w:val="110"/>
          <w:sz w:val="16"/>
          <w:vertAlign w:val="baseline"/>
        </w:rPr>
        <w:t>them</w:t>
      </w:r>
      <w:r>
        <w:rPr>
          <w:spacing w:val="-8"/>
          <w:w w:val="110"/>
          <w:sz w:val="16"/>
          <w:vertAlign w:val="baseline"/>
        </w:rPr>
        <w:t> </w:t>
      </w:r>
      <w:r>
        <w:rPr>
          <w:w w:val="110"/>
          <w:sz w:val="16"/>
          <w:vertAlign w:val="baseline"/>
        </w:rPr>
        <w:t>in</w:t>
      </w:r>
      <w:r>
        <w:rPr>
          <w:spacing w:val="-9"/>
          <w:w w:val="110"/>
          <w:sz w:val="16"/>
          <w:vertAlign w:val="baseline"/>
        </w:rPr>
        <w:t> </w:t>
      </w:r>
      <w:r>
        <w:rPr>
          <w:w w:val="110"/>
          <w:sz w:val="16"/>
          <w:vertAlign w:val="baseline"/>
        </w:rPr>
        <w:t>any</w:t>
      </w:r>
      <w:r>
        <w:rPr>
          <w:spacing w:val="-9"/>
          <w:w w:val="110"/>
          <w:sz w:val="16"/>
          <w:vertAlign w:val="baseline"/>
        </w:rPr>
        <w:t> </w:t>
      </w:r>
      <w:r>
        <w:rPr>
          <w:w w:val="110"/>
          <w:sz w:val="16"/>
          <w:vertAlign w:val="baseline"/>
        </w:rPr>
        <w:t>of</w:t>
      </w:r>
      <w:r>
        <w:rPr>
          <w:spacing w:val="-9"/>
          <w:w w:val="110"/>
          <w:sz w:val="16"/>
          <w:vertAlign w:val="baseline"/>
        </w:rPr>
        <w:t> </w:t>
      </w:r>
      <w:r>
        <w:rPr>
          <w:w w:val="110"/>
          <w:sz w:val="16"/>
          <w:vertAlign w:val="baseline"/>
        </w:rPr>
        <w:t>the</w:t>
      </w:r>
      <w:r>
        <w:rPr>
          <w:spacing w:val="-9"/>
          <w:w w:val="110"/>
          <w:sz w:val="16"/>
          <w:vertAlign w:val="baseline"/>
        </w:rPr>
        <w:t> </w:t>
      </w:r>
      <w:r>
        <w:rPr>
          <w:w w:val="110"/>
          <w:sz w:val="16"/>
          <w:vertAlign w:val="baseline"/>
        </w:rPr>
        <w:t>existing</w:t>
      </w:r>
      <w:r>
        <w:rPr>
          <w:spacing w:val="-8"/>
          <w:w w:val="110"/>
          <w:sz w:val="16"/>
          <w:vertAlign w:val="baseline"/>
        </w:rPr>
        <w:t> </w:t>
      </w:r>
      <w:r>
        <w:rPr>
          <w:w w:val="110"/>
          <w:sz w:val="16"/>
          <w:vertAlign w:val="baseline"/>
        </w:rPr>
        <w:t>routes,</w:t>
      </w:r>
      <w:r>
        <w:rPr>
          <w:spacing w:val="-9"/>
          <w:w w:val="110"/>
          <w:sz w:val="16"/>
          <w:vertAlign w:val="baseline"/>
        </w:rPr>
        <w:t> </w:t>
      </w:r>
      <w:r>
        <w:rPr>
          <w:w w:val="110"/>
          <w:sz w:val="16"/>
          <w:vertAlign w:val="baseline"/>
        </w:rPr>
        <w:t>a</w:t>
      </w:r>
      <w:r>
        <w:rPr>
          <w:spacing w:val="-9"/>
          <w:w w:val="110"/>
          <w:sz w:val="16"/>
          <w:vertAlign w:val="baseline"/>
        </w:rPr>
        <w:t> </w:t>
      </w:r>
      <w:r>
        <w:rPr>
          <w:w w:val="110"/>
          <w:sz w:val="16"/>
          <w:vertAlign w:val="baseline"/>
        </w:rPr>
        <w:t>new</w:t>
      </w:r>
      <w:r>
        <w:rPr>
          <w:spacing w:val="-8"/>
          <w:w w:val="110"/>
          <w:sz w:val="16"/>
          <w:vertAlign w:val="baseline"/>
        </w:rPr>
        <w:t> </w:t>
      </w:r>
      <w:r>
        <w:rPr>
          <w:w w:val="110"/>
          <w:sz w:val="16"/>
          <w:vertAlign w:val="baseline"/>
        </w:rPr>
        <w:t>route</w:t>
      </w:r>
      <w:r>
        <w:rPr>
          <w:spacing w:val="-9"/>
          <w:w w:val="110"/>
          <w:sz w:val="16"/>
          <w:vertAlign w:val="baseline"/>
        </w:rPr>
        <w:t> </w:t>
      </w:r>
      <w:r>
        <w:rPr>
          <w:w w:val="110"/>
          <w:sz w:val="16"/>
          <w:vertAlign w:val="baseline"/>
        </w:rPr>
        <w:t>will</w:t>
      </w:r>
      <w:r>
        <w:rPr>
          <w:spacing w:val="-8"/>
          <w:w w:val="110"/>
          <w:sz w:val="16"/>
          <w:vertAlign w:val="baseline"/>
        </w:rPr>
        <w:t> </w:t>
      </w:r>
      <w:r>
        <w:rPr>
          <w:w w:val="110"/>
          <w:sz w:val="16"/>
          <w:vertAlign w:val="baseline"/>
        </w:rPr>
        <w:t>be</w:t>
      </w:r>
      <w:r>
        <w:rPr>
          <w:spacing w:val="-8"/>
          <w:w w:val="110"/>
          <w:sz w:val="16"/>
          <w:vertAlign w:val="baseline"/>
        </w:rPr>
        <w:t> </w:t>
      </w:r>
      <w:r>
        <w:rPr>
          <w:w w:val="110"/>
          <w:sz w:val="16"/>
          <w:vertAlign w:val="baseline"/>
        </w:rPr>
        <w:t>created and added to it.</w:t>
      </w:r>
    </w:p>
    <w:p>
      <w:pPr>
        <w:pStyle w:val="BodyText"/>
        <w:spacing w:before="190"/>
        <w:rPr>
          <w:sz w:val="20"/>
        </w:rPr>
      </w:pPr>
      <w:r>
        <w:rPr/>
        <mc:AlternateContent>
          <mc:Choice Requires="wps">
            <w:drawing>
              <wp:anchor distT="0" distB="0" distL="0" distR="0" allowOverlap="1" layoutInCell="1" locked="0" behindDoc="1" simplePos="0" relativeHeight="487612928">
                <wp:simplePos x="0" y="0"/>
                <wp:positionH relativeFrom="page">
                  <wp:posOffset>477683</wp:posOffset>
                </wp:positionH>
                <wp:positionV relativeFrom="paragraph">
                  <wp:posOffset>282022</wp:posOffset>
                </wp:positionV>
                <wp:extent cx="3188970" cy="6350"/>
                <wp:effectExtent l="0" t="0" r="0" b="0"/>
                <wp:wrapTopAndBottom/>
                <wp:docPr id="109" name="Graphic 109"/>
                <wp:cNvGraphicFramePr>
                  <a:graphicFrameLocks/>
                </wp:cNvGraphicFramePr>
                <a:graphic>
                  <a:graphicData uri="http://schemas.microsoft.com/office/word/2010/wordprocessingShape">
                    <wps:wsp>
                      <wps:cNvPr id="109" name="Graphic 109"/>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2.206509pt;width:251.0581pt;height:.498pt;mso-position-horizontal-relative:page;mso-position-vertical-relative:paragraph;z-index:-15703552;mso-wrap-distance-left:0;mso-wrap-distance-right:0" id="docshape99" filled="true" fillcolor="#000000" stroked="false">
                <v:fill type="solid"/>
                <w10:wrap type="topAndBottom"/>
              </v:rect>
            </w:pict>
          </mc:Fallback>
        </mc:AlternateContent>
      </w:r>
    </w:p>
    <w:p>
      <w:pPr>
        <w:spacing w:line="184" w:lineRule="exact" w:before="0"/>
        <w:ind w:left="251" w:right="0" w:firstLine="0"/>
        <w:jc w:val="left"/>
        <w:rPr>
          <w:rFonts w:ascii="STIX"/>
          <w:sz w:val="12"/>
        </w:rPr>
      </w:pPr>
      <w:r>
        <w:rPr>
          <w:i/>
          <w:w w:val="105"/>
          <w:sz w:val="12"/>
        </w:rPr>
        <w:t>X</w:t>
      </w:r>
      <w:r>
        <w:rPr>
          <w:i/>
          <w:w w:val="105"/>
          <w:sz w:val="12"/>
          <w:vertAlign w:val="superscript"/>
        </w:rPr>
        <w:t>t</w:t>
      </w:r>
      <w:r>
        <w:rPr>
          <w:i/>
          <w:spacing w:val="19"/>
          <w:w w:val="105"/>
          <w:sz w:val="12"/>
          <w:vertAlign w:val="baseline"/>
        </w:rPr>
        <w:t> </w:t>
      </w:r>
      <w:r>
        <w:rPr>
          <w:rFonts w:ascii="LM Roman 10"/>
          <w:w w:val="105"/>
          <w:sz w:val="12"/>
          <w:vertAlign w:val="baseline"/>
        </w:rPr>
        <w:t>:</w:t>
      </w:r>
      <w:r>
        <w:rPr>
          <w:rFonts w:ascii="LM Roman 10"/>
          <w:spacing w:val="65"/>
          <w:w w:val="105"/>
          <w:sz w:val="12"/>
          <w:vertAlign w:val="baseline"/>
        </w:rPr>
        <w:t> </w:t>
      </w:r>
      <w:r>
        <w:rPr>
          <w:rFonts w:ascii="STIX"/>
          <w:w w:val="105"/>
          <w:sz w:val="12"/>
          <w:vertAlign w:val="baseline"/>
        </w:rPr>
        <w:t>Remove</w:t>
      </w:r>
      <w:r>
        <w:rPr>
          <w:rFonts w:ascii="STIX"/>
          <w:spacing w:val="-8"/>
          <w:w w:val="105"/>
          <w:sz w:val="12"/>
          <w:vertAlign w:val="baseline"/>
        </w:rPr>
        <w:t> </w:t>
      </w:r>
      <w:r>
        <w:rPr>
          <w:rFonts w:ascii="STIX"/>
          <w:w w:val="105"/>
          <w:sz w:val="12"/>
          <w:vertAlign w:val="baseline"/>
        </w:rPr>
        <w:t>duplicate</w:t>
      </w:r>
      <w:r>
        <w:rPr>
          <w:rFonts w:ascii="STIX"/>
          <w:spacing w:val="-8"/>
          <w:w w:val="105"/>
          <w:sz w:val="12"/>
          <w:vertAlign w:val="baseline"/>
        </w:rPr>
        <w:t> </w:t>
      </w:r>
      <w:r>
        <w:rPr>
          <w:rFonts w:ascii="STIX"/>
          <w:w w:val="105"/>
          <w:sz w:val="12"/>
          <w:vertAlign w:val="baseline"/>
        </w:rPr>
        <w:t>customers</w:t>
      </w:r>
      <w:r>
        <w:rPr>
          <w:rFonts w:ascii="STIX"/>
          <w:spacing w:val="13"/>
          <w:w w:val="105"/>
          <w:sz w:val="12"/>
          <w:vertAlign w:val="baseline"/>
        </w:rPr>
        <w:t> </w:t>
      </w:r>
      <w:r>
        <w:rPr>
          <w:rFonts w:ascii="STIX"/>
          <w:w w:val="105"/>
          <w:sz w:val="12"/>
          <w:vertAlign w:val="baseline"/>
        </w:rPr>
        <w:t>from</w:t>
      </w:r>
      <w:r>
        <w:rPr>
          <w:rFonts w:ascii="STIX"/>
          <w:spacing w:val="-8"/>
          <w:w w:val="105"/>
          <w:sz w:val="12"/>
          <w:vertAlign w:val="baseline"/>
        </w:rPr>
        <w:t> </w:t>
      </w:r>
      <w:r>
        <w:rPr>
          <w:rFonts w:ascii="STIX"/>
          <w:w w:val="105"/>
          <w:sz w:val="12"/>
          <w:vertAlign w:val="baseline"/>
        </w:rPr>
        <w:t>the</w:t>
      </w:r>
      <w:r>
        <w:rPr>
          <w:rFonts w:ascii="STIX"/>
          <w:spacing w:val="-8"/>
          <w:w w:val="105"/>
          <w:sz w:val="12"/>
          <w:vertAlign w:val="baseline"/>
        </w:rPr>
        <w:t> </w:t>
      </w:r>
      <w:r>
        <w:rPr>
          <w:rFonts w:ascii="STIX"/>
          <w:w w:val="105"/>
          <w:sz w:val="12"/>
          <w:vertAlign w:val="baseline"/>
        </w:rPr>
        <w:t>last</w:t>
      </w:r>
      <w:r>
        <w:rPr>
          <w:rFonts w:ascii="STIX"/>
          <w:spacing w:val="-9"/>
          <w:w w:val="105"/>
          <w:sz w:val="12"/>
          <w:vertAlign w:val="baseline"/>
        </w:rPr>
        <w:t> </w:t>
      </w:r>
      <w:r>
        <w:rPr>
          <w:rFonts w:ascii="STIX"/>
          <w:spacing w:val="-2"/>
          <w:w w:val="105"/>
          <w:sz w:val="12"/>
          <w:vertAlign w:val="baseline"/>
        </w:rPr>
        <w:t>routes</w:t>
      </w:r>
    </w:p>
    <w:p>
      <w:pPr>
        <w:tabs>
          <w:tab w:pos="3073" w:val="left" w:leader="none"/>
        </w:tabs>
        <w:spacing w:line="237" w:lineRule="auto" w:before="0"/>
        <w:ind w:left="3074" w:right="1677" w:hanging="2823"/>
        <w:jc w:val="left"/>
        <w:rPr>
          <w:sz w:val="12"/>
        </w:rPr>
      </w:pPr>
      <w:r>
        <w:rPr/>
        <mc:AlternateContent>
          <mc:Choice Requires="wps">
            <w:drawing>
              <wp:anchor distT="0" distB="0" distL="0" distR="0" allowOverlap="1" layoutInCell="1" locked="0" behindDoc="1" simplePos="0" relativeHeight="484357120">
                <wp:simplePos x="0" y="0"/>
                <wp:positionH relativeFrom="page">
                  <wp:posOffset>604799</wp:posOffset>
                </wp:positionH>
                <wp:positionV relativeFrom="paragraph">
                  <wp:posOffset>-58871</wp:posOffset>
                </wp:positionV>
                <wp:extent cx="15240" cy="62865"/>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15240" cy="62865"/>
                        </a:xfrm>
                        <a:prstGeom prst="rect">
                          <a:avLst/>
                        </a:prstGeom>
                      </wps:spPr>
                      <wps:txbx>
                        <w:txbxContent>
                          <w:p>
                            <w:pPr>
                              <w:spacing w:line="98" w:lineRule="exact" w:before="0"/>
                              <w:ind w:left="0" w:right="0" w:firstLine="0"/>
                              <w:jc w:val="left"/>
                              <w:rPr>
                                <w:i/>
                                <w:sz w:val="9"/>
                              </w:rPr>
                            </w:pPr>
                            <w:r>
                              <w:rPr>
                                <w:i/>
                                <w:spacing w:val="-13"/>
                                <w:sz w:val="9"/>
                              </w:rPr>
                              <w:t>i</w:t>
                            </w:r>
                          </w:p>
                        </w:txbxContent>
                      </wps:txbx>
                      <wps:bodyPr wrap="square" lIns="0" tIns="0" rIns="0" bIns="0" rtlCol="0">
                        <a:noAutofit/>
                      </wps:bodyPr>
                    </wps:wsp>
                  </a:graphicData>
                </a:graphic>
              </wp:anchor>
            </w:drawing>
          </mc:Choice>
          <mc:Fallback>
            <w:pict>
              <v:shape style="position:absolute;margin-left:47.622002pt;margin-top:-4.635577pt;width:1.2pt;height:4.95pt;mso-position-horizontal-relative:page;mso-position-vertical-relative:paragraph;z-index:-18959360" type="#_x0000_t202" id="docshape100" filled="false" stroked="false">
                <v:textbox inset="0,0,0,0">
                  <w:txbxContent>
                    <w:p>
                      <w:pPr>
                        <w:spacing w:line="98" w:lineRule="exact" w:before="0"/>
                        <w:ind w:left="0" w:right="0" w:firstLine="0"/>
                        <w:jc w:val="left"/>
                        <w:rPr>
                          <w:i/>
                          <w:sz w:val="9"/>
                        </w:rPr>
                      </w:pPr>
                      <w:r>
                        <w:rPr>
                          <w:i/>
                          <w:spacing w:val="-13"/>
                          <w:sz w:val="9"/>
                        </w:rPr>
                        <w:t>i</w:t>
                      </w:r>
                    </w:p>
                  </w:txbxContent>
                </v:textbox>
                <w10:wrap type="none"/>
              </v:shape>
            </w:pict>
          </mc:Fallback>
        </mc:AlternateContent>
      </w:r>
      <w:r>
        <w:rPr/>
        <mc:AlternateContent>
          <mc:Choice Requires="wps">
            <w:drawing>
              <wp:anchor distT="0" distB="0" distL="0" distR="0" allowOverlap="1" layoutInCell="1" locked="0" behindDoc="1" simplePos="0" relativeHeight="484358144">
                <wp:simplePos x="0" y="0"/>
                <wp:positionH relativeFrom="page">
                  <wp:posOffset>604799</wp:posOffset>
                </wp:positionH>
                <wp:positionV relativeFrom="paragraph">
                  <wp:posOffset>55605</wp:posOffset>
                </wp:positionV>
                <wp:extent cx="15240" cy="6286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15240" cy="62865"/>
                        </a:xfrm>
                        <a:prstGeom prst="rect">
                          <a:avLst/>
                        </a:prstGeom>
                      </wps:spPr>
                      <wps:txbx>
                        <w:txbxContent>
                          <w:p>
                            <w:pPr>
                              <w:spacing w:line="98" w:lineRule="exact" w:before="0"/>
                              <w:ind w:left="0" w:right="0" w:firstLine="0"/>
                              <w:jc w:val="left"/>
                              <w:rPr>
                                <w:i/>
                                <w:sz w:val="9"/>
                              </w:rPr>
                            </w:pPr>
                            <w:r>
                              <w:rPr>
                                <w:i/>
                                <w:spacing w:val="-13"/>
                                <w:sz w:val="9"/>
                              </w:rPr>
                              <w:t>i</w:t>
                            </w:r>
                          </w:p>
                        </w:txbxContent>
                      </wps:txbx>
                      <wps:bodyPr wrap="square" lIns="0" tIns="0" rIns="0" bIns="0" rtlCol="0">
                        <a:noAutofit/>
                      </wps:bodyPr>
                    </wps:wsp>
                  </a:graphicData>
                </a:graphic>
              </wp:anchor>
            </w:drawing>
          </mc:Choice>
          <mc:Fallback>
            <w:pict>
              <v:shape style="position:absolute;margin-left:47.622002pt;margin-top:4.378423pt;width:1.2pt;height:4.95pt;mso-position-horizontal-relative:page;mso-position-vertical-relative:paragraph;z-index:-18958336" type="#_x0000_t202" id="docshape101" filled="false" stroked="false">
                <v:textbox inset="0,0,0,0">
                  <w:txbxContent>
                    <w:p>
                      <w:pPr>
                        <w:spacing w:line="98" w:lineRule="exact" w:before="0"/>
                        <w:ind w:left="0" w:right="0" w:firstLine="0"/>
                        <w:jc w:val="left"/>
                        <w:rPr>
                          <w:i/>
                          <w:sz w:val="9"/>
                        </w:rPr>
                      </w:pPr>
                      <w:r>
                        <w:rPr>
                          <w:i/>
                          <w:spacing w:val="-13"/>
                          <w:sz w:val="9"/>
                        </w:rPr>
                        <w:t>i</w:t>
                      </w:r>
                    </w:p>
                  </w:txbxContent>
                </v:textbox>
                <w10:wrap type="none"/>
              </v:shape>
            </w:pict>
          </mc:Fallback>
        </mc:AlternateContent>
      </w:r>
      <w:r>
        <w:rPr>
          <w:i/>
          <w:w w:val="110"/>
          <w:sz w:val="12"/>
        </w:rPr>
        <w:t>X</w:t>
      </w:r>
      <w:r>
        <w:rPr>
          <w:i/>
          <w:w w:val="110"/>
          <w:sz w:val="12"/>
          <w:vertAlign w:val="superscript"/>
        </w:rPr>
        <w:t>t</w:t>
      </w:r>
      <w:r>
        <w:rPr>
          <w:i/>
          <w:spacing w:val="40"/>
          <w:w w:val="110"/>
          <w:sz w:val="12"/>
          <w:vertAlign w:val="baseline"/>
        </w:rPr>
        <w:t> </w:t>
      </w:r>
      <w:r>
        <w:rPr>
          <w:rFonts w:ascii="LM Roman 10"/>
          <w:w w:val="110"/>
          <w:sz w:val="12"/>
          <w:vertAlign w:val="baseline"/>
        </w:rPr>
        <w:t>:</w:t>
      </w:r>
      <w:r>
        <w:rPr>
          <w:rFonts w:ascii="LM Roman 10"/>
          <w:spacing w:val="40"/>
          <w:w w:val="110"/>
          <w:sz w:val="12"/>
          <w:vertAlign w:val="baseline"/>
        </w:rPr>
        <w:t> </w:t>
      </w:r>
      <w:r>
        <w:rPr>
          <w:rFonts w:ascii="STIX"/>
          <w:w w:val="110"/>
          <w:sz w:val="12"/>
          <w:vertAlign w:val="baseline"/>
        </w:rPr>
        <w:t>Insert missing customers on routes</w:t>
      </w:r>
      <w:r>
        <w:rPr>
          <w:rFonts w:ascii="STIX"/>
          <w:sz w:val="12"/>
          <w:vertAlign w:val="baseline"/>
        </w:rPr>
        <w:tab/>
      </w:r>
      <w:r>
        <w:rPr>
          <w:w w:val="110"/>
          <w:sz w:val="12"/>
          <w:vertAlign w:val="baseline"/>
        </w:rPr>
        <w:t>Route</w:t>
      </w:r>
      <w:r>
        <w:rPr>
          <w:spacing w:val="-9"/>
          <w:w w:val="110"/>
          <w:sz w:val="12"/>
          <w:vertAlign w:val="baseline"/>
        </w:rPr>
        <w:t> </w:t>
      </w:r>
      <w:r>
        <w:rPr>
          <w:w w:val="110"/>
          <w:sz w:val="12"/>
          <w:vertAlign w:val="baseline"/>
        </w:rPr>
        <w:t>1</w:t>
      </w:r>
      <w:r>
        <w:rPr>
          <w:spacing w:val="40"/>
          <w:w w:val="110"/>
          <w:sz w:val="12"/>
          <w:vertAlign w:val="baseline"/>
        </w:rPr>
        <w:t> </w:t>
      </w:r>
      <w:r>
        <w:rPr>
          <w:w w:val="110"/>
          <w:sz w:val="12"/>
          <w:vertAlign w:val="baseline"/>
        </w:rPr>
        <w:t>Route</w:t>
      </w:r>
      <w:r>
        <w:rPr>
          <w:spacing w:val="18"/>
          <w:w w:val="110"/>
          <w:sz w:val="12"/>
          <w:vertAlign w:val="baseline"/>
        </w:rPr>
        <w:t> </w:t>
      </w:r>
      <w:r>
        <w:rPr>
          <w:spacing w:val="-10"/>
          <w:w w:val="110"/>
          <w:sz w:val="12"/>
          <w:vertAlign w:val="baseline"/>
        </w:rPr>
        <w:t>2</w:t>
      </w:r>
    </w:p>
    <w:p>
      <w:pPr>
        <w:spacing w:before="28"/>
        <w:ind w:left="3074" w:right="0" w:firstLine="0"/>
        <w:jc w:val="left"/>
        <w:rPr>
          <w:sz w:val="12"/>
        </w:rPr>
      </w:pPr>
      <w:r>
        <w:rPr>
          <w:w w:val="115"/>
          <w:sz w:val="12"/>
        </w:rPr>
        <w:t>Route</w:t>
      </w:r>
      <w:r>
        <w:rPr>
          <w:spacing w:val="2"/>
          <w:w w:val="115"/>
          <w:sz w:val="12"/>
        </w:rPr>
        <w:t> </w:t>
      </w:r>
      <w:r>
        <w:rPr>
          <w:spacing w:val="-10"/>
          <w:w w:val="115"/>
          <w:sz w:val="12"/>
        </w:rPr>
        <w:t>3</w:t>
      </w:r>
    </w:p>
    <w:p>
      <w:pPr>
        <w:spacing w:before="34"/>
        <w:ind w:left="3074" w:right="0" w:firstLine="0"/>
        <w:jc w:val="left"/>
        <w:rPr>
          <w:sz w:val="12"/>
        </w:rPr>
      </w:pPr>
      <w:r>
        <w:rPr>
          <w:w w:val="115"/>
          <w:sz w:val="12"/>
        </w:rPr>
        <w:t>Route</w:t>
      </w:r>
      <w:r>
        <w:rPr>
          <w:spacing w:val="2"/>
          <w:w w:val="115"/>
          <w:sz w:val="12"/>
        </w:rPr>
        <w:t> </w:t>
      </w:r>
      <w:r>
        <w:rPr>
          <w:spacing w:val="-10"/>
          <w:w w:val="115"/>
          <w:sz w:val="12"/>
        </w:rPr>
        <w:t>4</w:t>
      </w:r>
    </w:p>
    <w:p>
      <w:pPr>
        <w:tabs>
          <w:tab w:pos="3073" w:val="left" w:leader="none"/>
          <w:tab w:pos="3643" w:val="left" w:leader="none"/>
        </w:tabs>
        <w:spacing w:before="34"/>
        <w:ind w:left="251" w:right="0" w:firstLine="0"/>
        <w:jc w:val="left"/>
        <w:rPr>
          <w:b/>
          <w:sz w:val="12"/>
        </w:rPr>
      </w:pPr>
      <w:r>
        <w:rPr>
          <w:b/>
          <w:spacing w:val="-10"/>
          <w:w w:val="125"/>
          <w:sz w:val="12"/>
        </w:rPr>
        <w:t>0</w:t>
      </w:r>
      <w:r>
        <w:rPr>
          <w:b/>
          <w:sz w:val="12"/>
        </w:rPr>
        <w:tab/>
      </w:r>
      <w:r>
        <w:rPr>
          <w:b/>
          <w:spacing w:val="-10"/>
          <w:w w:val="125"/>
          <w:sz w:val="12"/>
        </w:rPr>
        <w:t>8</w:t>
      </w:r>
      <w:r>
        <w:rPr>
          <w:b/>
          <w:sz w:val="12"/>
        </w:rPr>
        <w:tab/>
      </w:r>
      <w:r>
        <w:rPr>
          <w:b/>
          <w:w w:val="125"/>
          <w:sz w:val="12"/>
        </w:rPr>
        <w:t>0</w:t>
      </w:r>
      <w:r>
        <w:rPr>
          <w:b/>
          <w:spacing w:val="17"/>
          <w:w w:val="125"/>
          <w:sz w:val="12"/>
        </w:rPr>
        <w:t> </w:t>
      </w:r>
      <w:r>
        <w:rPr>
          <w:b/>
          <w:w w:val="125"/>
          <w:sz w:val="12"/>
        </w:rPr>
        <w:t>1</w:t>
      </w:r>
      <w:r>
        <w:rPr>
          <w:b/>
          <w:spacing w:val="18"/>
          <w:w w:val="125"/>
          <w:sz w:val="12"/>
        </w:rPr>
        <w:t> </w:t>
      </w:r>
      <w:r>
        <w:rPr>
          <w:b/>
          <w:w w:val="125"/>
          <w:sz w:val="12"/>
        </w:rPr>
        <w:t>3</w:t>
      </w:r>
      <w:r>
        <w:rPr>
          <w:b/>
          <w:spacing w:val="18"/>
          <w:w w:val="125"/>
          <w:sz w:val="12"/>
        </w:rPr>
        <w:t> </w:t>
      </w:r>
      <w:r>
        <w:rPr>
          <w:b/>
          <w:w w:val="125"/>
          <w:sz w:val="12"/>
        </w:rPr>
        <w:t>4</w:t>
      </w:r>
      <w:r>
        <w:rPr>
          <w:b/>
          <w:spacing w:val="18"/>
          <w:w w:val="125"/>
          <w:sz w:val="12"/>
        </w:rPr>
        <w:t> </w:t>
      </w:r>
      <w:r>
        <w:rPr>
          <w:b/>
          <w:w w:val="125"/>
          <w:sz w:val="12"/>
        </w:rPr>
        <w:t>0</w:t>
      </w:r>
      <w:r>
        <w:rPr>
          <w:b/>
          <w:spacing w:val="18"/>
          <w:w w:val="125"/>
          <w:sz w:val="12"/>
        </w:rPr>
        <w:t> </w:t>
      </w:r>
      <w:r>
        <w:rPr>
          <w:b/>
          <w:w w:val="125"/>
          <w:sz w:val="12"/>
        </w:rPr>
        <w:t>5</w:t>
      </w:r>
      <w:r>
        <w:rPr>
          <w:b/>
          <w:spacing w:val="18"/>
          <w:w w:val="125"/>
          <w:sz w:val="12"/>
        </w:rPr>
        <w:t> </w:t>
      </w:r>
      <w:r>
        <w:rPr>
          <w:b/>
          <w:w w:val="125"/>
          <w:sz w:val="12"/>
        </w:rPr>
        <w:t>2</w:t>
      </w:r>
      <w:r>
        <w:rPr>
          <w:b/>
          <w:spacing w:val="18"/>
          <w:w w:val="125"/>
          <w:sz w:val="12"/>
        </w:rPr>
        <w:t> </w:t>
      </w:r>
      <w:r>
        <w:rPr>
          <w:b/>
          <w:w w:val="125"/>
          <w:sz w:val="12"/>
        </w:rPr>
        <w:t>0</w:t>
      </w:r>
      <w:r>
        <w:rPr>
          <w:b/>
          <w:spacing w:val="18"/>
          <w:w w:val="125"/>
          <w:sz w:val="12"/>
        </w:rPr>
        <w:t> </w:t>
      </w:r>
      <w:r>
        <w:rPr>
          <w:b/>
          <w:w w:val="125"/>
          <w:sz w:val="12"/>
        </w:rPr>
        <w:t>7</w:t>
      </w:r>
      <w:r>
        <w:rPr>
          <w:b/>
          <w:spacing w:val="18"/>
          <w:w w:val="125"/>
          <w:sz w:val="12"/>
        </w:rPr>
        <w:t> </w:t>
      </w:r>
      <w:r>
        <w:rPr>
          <w:b/>
          <w:spacing w:val="-10"/>
          <w:w w:val="125"/>
          <w:sz w:val="12"/>
        </w:rPr>
        <w:t>0</w:t>
      </w:r>
    </w:p>
    <w:p>
      <w:pPr>
        <w:spacing w:before="33"/>
        <w:ind w:left="251" w:right="0" w:firstLine="0"/>
        <w:jc w:val="left"/>
        <w:rPr>
          <w:sz w:val="12"/>
        </w:rPr>
      </w:pPr>
      <w:r>
        <w:rPr>
          <w:w w:val="115"/>
          <w:sz w:val="12"/>
        </w:rPr>
        <w:t>Route</w:t>
      </w:r>
      <w:r>
        <w:rPr>
          <w:spacing w:val="3"/>
          <w:w w:val="115"/>
          <w:sz w:val="12"/>
        </w:rPr>
        <w:t> </w:t>
      </w:r>
      <w:r>
        <w:rPr>
          <w:w w:val="115"/>
          <w:sz w:val="12"/>
        </w:rPr>
        <w:t>1</w:t>
      </w:r>
      <w:r>
        <w:rPr>
          <w:spacing w:val="5"/>
          <w:w w:val="115"/>
          <w:sz w:val="12"/>
        </w:rPr>
        <w:t> </w:t>
      </w:r>
      <w:r>
        <w:rPr>
          <w:w w:val="115"/>
          <w:sz w:val="12"/>
        </w:rPr>
        <w:t>Route</w:t>
      </w:r>
      <w:r>
        <w:rPr>
          <w:spacing w:val="3"/>
          <w:w w:val="115"/>
          <w:sz w:val="12"/>
        </w:rPr>
        <w:t> </w:t>
      </w:r>
      <w:r>
        <w:rPr>
          <w:w w:val="115"/>
          <w:sz w:val="12"/>
        </w:rPr>
        <w:t>2</w:t>
      </w:r>
      <w:r>
        <w:rPr>
          <w:spacing w:val="5"/>
          <w:w w:val="115"/>
          <w:sz w:val="12"/>
        </w:rPr>
        <w:t> </w:t>
      </w:r>
      <w:r>
        <w:rPr>
          <w:w w:val="115"/>
          <w:sz w:val="12"/>
        </w:rPr>
        <w:t>Route</w:t>
      </w:r>
      <w:r>
        <w:rPr>
          <w:spacing w:val="5"/>
          <w:w w:val="115"/>
          <w:sz w:val="12"/>
        </w:rPr>
        <w:t> </w:t>
      </w:r>
      <w:r>
        <w:rPr>
          <w:w w:val="115"/>
          <w:sz w:val="12"/>
        </w:rPr>
        <w:t>3</w:t>
      </w:r>
      <w:r>
        <w:rPr>
          <w:spacing w:val="5"/>
          <w:w w:val="115"/>
          <w:sz w:val="12"/>
        </w:rPr>
        <w:t> </w:t>
      </w:r>
      <w:r>
        <w:rPr>
          <w:w w:val="115"/>
          <w:sz w:val="12"/>
        </w:rPr>
        <w:t>Route</w:t>
      </w:r>
      <w:r>
        <w:rPr>
          <w:spacing w:val="3"/>
          <w:w w:val="115"/>
          <w:sz w:val="12"/>
        </w:rPr>
        <w:t> </w:t>
      </w:r>
      <w:r>
        <w:rPr>
          <w:spacing w:val="-10"/>
          <w:w w:val="115"/>
          <w:sz w:val="12"/>
        </w:rPr>
        <w:t>4</w:t>
      </w:r>
    </w:p>
    <w:p>
      <w:pPr>
        <w:tabs>
          <w:tab w:pos="3073" w:val="left" w:leader="none"/>
          <w:tab w:pos="3643" w:val="left" w:leader="none"/>
        </w:tabs>
        <w:spacing w:before="33"/>
        <w:ind w:left="251" w:right="0" w:firstLine="0"/>
        <w:jc w:val="left"/>
        <w:rPr>
          <w:b/>
          <w:sz w:val="12"/>
        </w:rPr>
      </w:pPr>
      <w:r>
        <w:rPr>
          <w:b/>
          <w:spacing w:val="-10"/>
          <w:w w:val="125"/>
          <w:sz w:val="12"/>
        </w:rPr>
        <w:t>0</w:t>
      </w:r>
      <w:r>
        <w:rPr>
          <w:b/>
          <w:sz w:val="12"/>
        </w:rPr>
        <w:tab/>
      </w:r>
      <w:r>
        <w:rPr>
          <w:b/>
          <w:spacing w:val="-10"/>
          <w:w w:val="125"/>
          <w:sz w:val="12"/>
        </w:rPr>
        <w:t>8</w:t>
      </w:r>
      <w:r>
        <w:rPr>
          <w:b/>
          <w:sz w:val="12"/>
        </w:rPr>
        <w:tab/>
      </w:r>
      <w:r>
        <w:rPr>
          <w:b/>
          <w:w w:val="125"/>
          <w:sz w:val="12"/>
        </w:rPr>
        <w:t>6</w:t>
      </w:r>
      <w:r>
        <w:rPr>
          <w:b/>
          <w:spacing w:val="17"/>
          <w:w w:val="125"/>
          <w:sz w:val="12"/>
        </w:rPr>
        <w:t> </w:t>
      </w:r>
      <w:r>
        <w:rPr>
          <w:b/>
          <w:w w:val="125"/>
          <w:sz w:val="12"/>
        </w:rPr>
        <w:t>0</w:t>
      </w:r>
      <w:r>
        <w:rPr>
          <w:b/>
          <w:spacing w:val="18"/>
          <w:w w:val="125"/>
          <w:sz w:val="12"/>
        </w:rPr>
        <w:t> </w:t>
      </w:r>
      <w:r>
        <w:rPr>
          <w:b/>
          <w:w w:val="125"/>
          <w:sz w:val="12"/>
        </w:rPr>
        <w:t>1</w:t>
      </w:r>
      <w:r>
        <w:rPr>
          <w:b/>
          <w:spacing w:val="18"/>
          <w:w w:val="125"/>
          <w:sz w:val="12"/>
        </w:rPr>
        <w:t> </w:t>
      </w:r>
      <w:r>
        <w:rPr>
          <w:b/>
          <w:w w:val="125"/>
          <w:sz w:val="12"/>
        </w:rPr>
        <w:t>3</w:t>
      </w:r>
      <w:r>
        <w:rPr>
          <w:b/>
          <w:spacing w:val="18"/>
          <w:w w:val="125"/>
          <w:sz w:val="12"/>
        </w:rPr>
        <w:t> </w:t>
      </w:r>
      <w:r>
        <w:rPr>
          <w:b/>
          <w:w w:val="125"/>
          <w:sz w:val="12"/>
        </w:rPr>
        <w:t>4</w:t>
      </w:r>
      <w:r>
        <w:rPr>
          <w:b/>
          <w:spacing w:val="18"/>
          <w:w w:val="125"/>
          <w:sz w:val="12"/>
        </w:rPr>
        <w:t> </w:t>
      </w:r>
      <w:r>
        <w:rPr>
          <w:b/>
          <w:w w:val="125"/>
          <w:sz w:val="12"/>
        </w:rPr>
        <w:t>0</w:t>
      </w:r>
      <w:r>
        <w:rPr>
          <w:b/>
          <w:spacing w:val="18"/>
          <w:w w:val="125"/>
          <w:sz w:val="12"/>
        </w:rPr>
        <w:t> </w:t>
      </w:r>
      <w:r>
        <w:rPr>
          <w:b/>
          <w:w w:val="125"/>
          <w:sz w:val="12"/>
        </w:rPr>
        <w:t>5</w:t>
      </w:r>
      <w:r>
        <w:rPr>
          <w:b/>
          <w:spacing w:val="18"/>
          <w:w w:val="125"/>
          <w:sz w:val="12"/>
        </w:rPr>
        <w:t> </w:t>
      </w:r>
      <w:r>
        <w:rPr>
          <w:b/>
          <w:w w:val="125"/>
          <w:sz w:val="12"/>
        </w:rPr>
        <w:t>2</w:t>
      </w:r>
      <w:r>
        <w:rPr>
          <w:b/>
          <w:spacing w:val="18"/>
          <w:w w:val="125"/>
          <w:sz w:val="12"/>
        </w:rPr>
        <w:t> </w:t>
      </w:r>
      <w:r>
        <w:rPr>
          <w:b/>
          <w:w w:val="125"/>
          <w:sz w:val="12"/>
        </w:rPr>
        <w:t>0</w:t>
      </w:r>
      <w:r>
        <w:rPr>
          <w:b/>
          <w:spacing w:val="18"/>
          <w:w w:val="125"/>
          <w:sz w:val="12"/>
        </w:rPr>
        <w:t> </w:t>
      </w:r>
      <w:r>
        <w:rPr>
          <w:b/>
          <w:w w:val="125"/>
          <w:sz w:val="12"/>
        </w:rPr>
        <w:t>7</w:t>
      </w:r>
      <w:r>
        <w:rPr>
          <w:b/>
          <w:spacing w:val="18"/>
          <w:w w:val="125"/>
          <w:sz w:val="12"/>
        </w:rPr>
        <w:t> </w:t>
      </w:r>
      <w:r>
        <w:rPr>
          <w:b/>
          <w:spacing w:val="-10"/>
          <w:w w:val="125"/>
          <w:sz w:val="12"/>
        </w:rPr>
        <w:t>0</w:t>
      </w:r>
    </w:p>
    <w:p>
      <w:pPr>
        <w:pStyle w:val="BodyText"/>
        <w:spacing w:before="3"/>
        <w:rPr>
          <w:b/>
          <w:sz w:val="6"/>
        </w:rPr>
      </w:pPr>
      <w:r>
        <w:rPr/>
        <mc:AlternateContent>
          <mc:Choice Requires="wps">
            <w:drawing>
              <wp:anchor distT="0" distB="0" distL="0" distR="0" allowOverlap="1" layoutInCell="1" locked="0" behindDoc="1" simplePos="0" relativeHeight="487613440">
                <wp:simplePos x="0" y="0"/>
                <wp:positionH relativeFrom="page">
                  <wp:posOffset>477683</wp:posOffset>
                </wp:positionH>
                <wp:positionV relativeFrom="paragraph">
                  <wp:posOffset>61509</wp:posOffset>
                </wp:positionV>
                <wp:extent cx="3188970" cy="6350"/>
                <wp:effectExtent l="0" t="0" r="0" b="0"/>
                <wp:wrapTopAndBottom/>
                <wp:docPr id="112" name="Graphic 112"/>
                <wp:cNvGraphicFramePr>
                  <a:graphicFrameLocks/>
                </wp:cNvGraphicFramePr>
                <a:graphic>
                  <a:graphicData uri="http://schemas.microsoft.com/office/word/2010/wordprocessingShape">
                    <wps:wsp>
                      <wps:cNvPr id="112" name="Graphic 112"/>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4.843252pt;width:251.0581pt;height:.498pt;mso-position-horizontal-relative:page;mso-position-vertical-relative:paragraph;z-index:-15703040;mso-wrap-distance-left:0;mso-wrap-distance-right:0" id="docshape102" filled="true" fillcolor="#000000" stroked="false">
                <v:fill type="solid"/>
                <w10:wrap type="topAndBottom"/>
              </v:rect>
            </w:pict>
          </mc:Fallback>
        </mc:AlternateContent>
      </w:r>
    </w:p>
    <w:p>
      <w:pPr>
        <w:pStyle w:val="BodyText"/>
        <w:rPr>
          <w:b/>
          <w:sz w:val="12"/>
        </w:rPr>
      </w:pPr>
    </w:p>
    <w:p>
      <w:pPr>
        <w:pStyle w:val="BodyText"/>
        <w:spacing w:before="37"/>
        <w:rPr>
          <w:b/>
          <w:sz w:val="12"/>
        </w:rPr>
      </w:pPr>
    </w:p>
    <w:p>
      <w:pPr>
        <w:pStyle w:val="BodyText"/>
        <w:ind w:left="131"/>
      </w:pPr>
      <w:r>
        <w:rPr>
          <w:w w:val="110"/>
        </w:rPr>
        <w:t>So</w:t>
      </w:r>
      <w:r>
        <w:rPr>
          <w:spacing w:val="1"/>
          <w:w w:val="110"/>
        </w:rPr>
        <w:t> </w:t>
      </w:r>
      <w:r>
        <w:rPr>
          <w:w w:val="110"/>
        </w:rPr>
        <w:t>far,</w:t>
      </w:r>
      <w:r>
        <w:rPr>
          <w:spacing w:val="2"/>
          <w:w w:val="110"/>
        </w:rPr>
        <w:t> </w:t>
      </w:r>
      <w:r>
        <w:rPr>
          <w:w w:val="110"/>
        </w:rPr>
        <w:t>the</w:t>
      </w:r>
      <w:r>
        <w:rPr>
          <w:spacing w:val="1"/>
          <w:w w:val="110"/>
        </w:rPr>
        <w:t> </w:t>
      </w:r>
      <w:r>
        <w:rPr>
          <w:w w:val="110"/>
        </w:rPr>
        <w:t>general</w:t>
      </w:r>
      <w:r>
        <w:rPr>
          <w:spacing w:val="2"/>
          <w:w w:val="110"/>
        </w:rPr>
        <w:t> </w:t>
      </w:r>
      <w:r>
        <w:rPr>
          <w:w w:val="110"/>
        </w:rPr>
        <w:t>movement</w:t>
      </w:r>
      <w:r>
        <w:rPr>
          <w:spacing w:val="1"/>
          <w:w w:val="110"/>
        </w:rPr>
        <w:t> </w:t>
      </w:r>
      <w:r>
        <w:rPr>
          <w:w w:val="110"/>
        </w:rPr>
        <w:t>of</w:t>
      </w:r>
      <w:r>
        <w:rPr>
          <w:spacing w:val="1"/>
          <w:w w:val="110"/>
        </w:rPr>
        <w:t> </w:t>
      </w:r>
      <w:r>
        <w:rPr>
          <w:w w:val="110"/>
        </w:rPr>
        <w:t>players</w:t>
      </w:r>
      <w:r>
        <w:rPr>
          <w:spacing w:val="1"/>
          <w:w w:val="110"/>
        </w:rPr>
        <w:t> </w:t>
      </w:r>
      <w:r>
        <w:rPr>
          <w:w w:val="110"/>
        </w:rPr>
        <w:t>has</w:t>
      </w:r>
      <w:r>
        <w:rPr>
          <w:spacing w:val="1"/>
          <w:w w:val="110"/>
        </w:rPr>
        <w:t> </w:t>
      </w:r>
      <w:r>
        <w:rPr>
          <w:w w:val="110"/>
        </w:rPr>
        <w:t>been</w:t>
      </w:r>
      <w:r>
        <w:rPr>
          <w:spacing w:val="1"/>
          <w:w w:val="110"/>
        </w:rPr>
        <w:t> </w:t>
      </w:r>
      <w:r>
        <w:rPr>
          <w:w w:val="110"/>
        </w:rPr>
        <w:t>modeled</w:t>
      </w:r>
      <w:r>
        <w:rPr>
          <w:spacing w:val="2"/>
          <w:w w:val="110"/>
        </w:rPr>
        <w:t> </w:t>
      </w:r>
      <w:r>
        <w:rPr>
          <w:w w:val="110"/>
        </w:rPr>
        <w:t>by</w:t>
      </w:r>
      <w:r>
        <w:rPr>
          <w:spacing w:val="1"/>
          <w:w w:val="110"/>
        </w:rPr>
        <w:t> </w:t>
      </w:r>
      <w:r>
        <w:rPr>
          <w:spacing w:val="-2"/>
          <w:w w:val="110"/>
        </w:rPr>
        <w:t>Formula</w:t>
      </w:r>
    </w:p>
    <w:p>
      <w:pPr>
        <w:pStyle w:val="BodyText"/>
        <w:spacing w:line="271" w:lineRule="auto" w:before="26"/>
        <w:ind w:left="131"/>
      </w:pPr>
      <w:hyperlink w:history="true" w:anchor="_bookmark18">
        <w:r>
          <w:rPr>
            <w:color w:val="2196D1"/>
            <w:w w:val="110"/>
          </w:rPr>
          <w:t>(6)</w:t>
        </w:r>
      </w:hyperlink>
      <w:r>
        <w:rPr>
          <w:w w:val="110"/>
        </w:rPr>
        <w:t>.</w:t>
      </w:r>
      <w:r>
        <w:rPr>
          <w:w w:val="110"/>
        </w:rPr>
        <w:t> Now</w:t>
      </w:r>
      <w:r>
        <w:rPr>
          <w:w w:val="110"/>
        </w:rPr>
        <w:t> we</w:t>
      </w:r>
      <w:r>
        <w:rPr>
          <w:w w:val="110"/>
        </w:rPr>
        <w:t> model</w:t>
      </w:r>
      <w:r>
        <w:rPr>
          <w:w w:val="110"/>
        </w:rPr>
        <w:t> the</w:t>
      </w:r>
      <w:r>
        <w:rPr>
          <w:w w:val="110"/>
        </w:rPr>
        <w:t> guidance</w:t>
      </w:r>
      <w:r>
        <w:rPr>
          <w:w w:val="110"/>
        </w:rPr>
        <w:t> of</w:t>
      </w:r>
      <w:r>
        <w:rPr>
          <w:w w:val="110"/>
        </w:rPr>
        <w:t> the</w:t>
      </w:r>
      <w:r>
        <w:rPr>
          <w:w w:val="110"/>
        </w:rPr>
        <w:t> players</w:t>
      </w:r>
      <w:r>
        <w:rPr>
          <w:w w:val="110"/>
        </w:rPr>
        <w:t> by</w:t>
      </w:r>
      <w:r>
        <w:rPr>
          <w:w w:val="110"/>
        </w:rPr>
        <w:t> the</w:t>
      </w:r>
      <w:r>
        <w:rPr>
          <w:w w:val="110"/>
        </w:rPr>
        <w:t> coach,</w:t>
      </w:r>
      <w:r>
        <w:rPr>
          <w:w w:val="110"/>
        </w:rPr>
        <w:t> which</w:t>
      </w:r>
      <w:r>
        <w:rPr>
          <w:spacing w:val="80"/>
          <w:w w:val="110"/>
        </w:rPr>
        <w:t> </w:t>
      </w:r>
      <w:r>
        <w:rPr>
          <w:w w:val="110"/>
        </w:rPr>
        <w:t>includes the two below attack and substitute strategies.</w:t>
      </w:r>
    </w:p>
    <w:p>
      <w:pPr>
        <w:spacing w:before="3"/>
        <w:ind w:left="370" w:right="0" w:firstLine="0"/>
        <w:jc w:val="left"/>
        <w:rPr>
          <w:sz w:val="16"/>
        </w:rPr>
      </w:pPr>
      <w:r>
        <w:rPr>
          <w:b/>
          <w:spacing w:val="2"/>
          <w:sz w:val="16"/>
        </w:rPr>
        <w:t>Strategy</w:t>
      </w:r>
      <w:r>
        <w:rPr>
          <w:b/>
          <w:spacing w:val="27"/>
          <w:sz w:val="16"/>
        </w:rPr>
        <w:t> </w:t>
      </w:r>
      <w:r>
        <w:rPr>
          <w:b/>
          <w:spacing w:val="2"/>
          <w:sz w:val="16"/>
        </w:rPr>
        <w:t>attacking:</w:t>
      </w:r>
      <w:r>
        <w:rPr>
          <w:b/>
          <w:spacing w:val="26"/>
          <w:sz w:val="16"/>
        </w:rPr>
        <w:t> </w:t>
      </w:r>
      <w:r>
        <w:rPr>
          <w:spacing w:val="2"/>
          <w:sz w:val="16"/>
        </w:rPr>
        <w:t>Because</w:t>
      </w:r>
      <w:r>
        <w:rPr>
          <w:spacing w:val="25"/>
          <w:sz w:val="16"/>
        </w:rPr>
        <w:t> </w:t>
      </w:r>
      <w:r>
        <w:rPr>
          <w:spacing w:val="2"/>
          <w:sz w:val="16"/>
        </w:rPr>
        <w:t>each</w:t>
      </w:r>
      <w:r>
        <w:rPr>
          <w:spacing w:val="26"/>
          <w:sz w:val="16"/>
        </w:rPr>
        <w:t> </w:t>
      </w:r>
      <w:r>
        <w:rPr>
          <w:spacing w:val="2"/>
          <w:sz w:val="16"/>
        </w:rPr>
        <w:t>player</w:t>
      </w:r>
      <w:r>
        <w:rPr>
          <w:spacing w:val="26"/>
          <w:sz w:val="16"/>
        </w:rPr>
        <w:t> </w:t>
      </w:r>
      <w:r>
        <w:rPr>
          <w:spacing w:val="2"/>
          <w:sz w:val="16"/>
        </w:rPr>
        <w:t>moves</w:t>
      </w:r>
      <w:r>
        <w:rPr>
          <w:spacing w:val="26"/>
          <w:sz w:val="16"/>
        </w:rPr>
        <w:t> </w:t>
      </w:r>
      <w:r>
        <w:rPr>
          <w:spacing w:val="2"/>
          <w:sz w:val="16"/>
        </w:rPr>
        <w:t>towards</w:t>
      </w:r>
      <w:r>
        <w:rPr>
          <w:spacing w:val="26"/>
          <w:sz w:val="16"/>
        </w:rPr>
        <w:t> </w:t>
      </w:r>
      <w:r>
        <w:rPr>
          <w:spacing w:val="2"/>
          <w:sz w:val="16"/>
        </w:rPr>
        <w:t>player</w:t>
      </w:r>
      <w:r>
        <w:rPr>
          <w:spacing w:val="27"/>
          <w:sz w:val="16"/>
        </w:rPr>
        <w:t> </w:t>
      </w:r>
      <w:r>
        <w:rPr>
          <w:spacing w:val="-5"/>
          <w:sz w:val="16"/>
        </w:rPr>
        <w:t>who</w:t>
      </w:r>
    </w:p>
    <w:p>
      <w:pPr>
        <w:pStyle w:val="BodyText"/>
        <w:spacing w:line="264" w:lineRule="auto" w:before="25"/>
        <w:ind w:left="131" w:right="110"/>
        <w:jc w:val="both"/>
      </w:pPr>
      <w:r>
        <w:rPr/>
        <w:br w:type="column"/>
      </w:r>
      <w:r>
        <w:rPr>
          <w:w w:val="110"/>
        </w:rPr>
        <w:t>players with a better player. Each player in the team (population) who has</w:t>
      </w:r>
      <w:r>
        <w:rPr>
          <w:w w:val="110"/>
        </w:rPr>
        <w:t> more</w:t>
      </w:r>
      <w:r>
        <w:rPr>
          <w:w w:val="110"/>
        </w:rPr>
        <w:t> fitness</w:t>
      </w:r>
      <w:r>
        <w:rPr>
          <w:w w:val="110"/>
        </w:rPr>
        <w:t> value</w:t>
      </w:r>
      <w:r>
        <w:rPr>
          <w:w w:val="110"/>
        </w:rPr>
        <w:t> than</w:t>
      </w:r>
      <w:r>
        <w:rPr>
          <w:w w:val="110"/>
        </w:rPr>
        <w:t> FLV</w:t>
      </w:r>
      <w:r>
        <w:rPr>
          <w:w w:val="110"/>
        </w:rPr>
        <w:t> will</w:t>
      </w:r>
      <w:r>
        <w:rPr>
          <w:w w:val="110"/>
        </w:rPr>
        <w:t> be</w:t>
      </w:r>
      <w:r>
        <w:rPr>
          <w:w w:val="110"/>
        </w:rPr>
        <w:t> replaced</w:t>
      </w:r>
      <w:r>
        <w:rPr>
          <w:w w:val="110"/>
        </w:rPr>
        <w:t> with</w:t>
      </w:r>
      <w:r>
        <w:rPr>
          <w:w w:val="110"/>
        </w:rPr>
        <w:t> another</w:t>
      </w:r>
      <w:r>
        <w:rPr>
          <w:w w:val="110"/>
        </w:rPr>
        <w:t> one around</w:t>
      </w:r>
      <w:r>
        <w:rPr>
          <w:spacing w:val="-10"/>
          <w:w w:val="110"/>
        </w:rPr>
        <w:t> </w:t>
      </w:r>
      <w:r>
        <w:rPr>
          <w:w w:val="110"/>
        </w:rPr>
        <w:t>the</w:t>
      </w:r>
      <w:r>
        <w:rPr>
          <w:spacing w:val="-10"/>
          <w:w w:val="110"/>
        </w:rPr>
        <w:t> </w:t>
      </w:r>
      <w:r>
        <w:rPr>
          <w:w w:val="110"/>
        </w:rPr>
        <w:t>nearest</w:t>
      </w:r>
      <w:r>
        <w:rPr>
          <w:spacing w:val="-10"/>
          <w:w w:val="110"/>
        </w:rPr>
        <w:t> </w:t>
      </w:r>
      <w:r>
        <w:rPr>
          <w:w w:val="110"/>
        </w:rPr>
        <w:t>best</w:t>
      </w:r>
      <w:r>
        <w:rPr>
          <w:spacing w:val="-10"/>
          <w:w w:val="110"/>
        </w:rPr>
        <w:t> </w:t>
      </w:r>
      <w:r>
        <w:rPr>
          <w:w w:val="110"/>
        </w:rPr>
        <w:t>player</w:t>
      </w:r>
      <w:r>
        <w:rPr>
          <w:spacing w:val="-10"/>
          <w:w w:val="110"/>
        </w:rPr>
        <w:t> </w:t>
      </w:r>
      <w:r>
        <w:rPr>
          <w:w w:val="110"/>
        </w:rPr>
        <w:t>(solution).</w:t>
      </w:r>
      <w:r>
        <w:rPr>
          <w:spacing w:val="-10"/>
          <w:w w:val="110"/>
        </w:rPr>
        <w:t> </w:t>
      </w:r>
      <w:r>
        <w:rPr>
          <w:w w:val="110"/>
        </w:rPr>
        <w:t>In</w:t>
      </w:r>
      <w:r>
        <w:rPr>
          <w:spacing w:val="-10"/>
          <w:w w:val="110"/>
        </w:rPr>
        <w:t> </w:t>
      </w:r>
      <w:r>
        <w:rPr>
          <w:w w:val="110"/>
        </w:rPr>
        <w:t>this</w:t>
      </w:r>
      <w:r>
        <w:rPr>
          <w:spacing w:val="-9"/>
          <w:w w:val="110"/>
        </w:rPr>
        <w:t> </w:t>
      </w:r>
      <w:r>
        <w:rPr>
          <w:w w:val="110"/>
        </w:rPr>
        <w:t>formula,</w:t>
      </w:r>
      <w:r>
        <w:rPr>
          <w:spacing w:val="-10"/>
          <w:w w:val="110"/>
        </w:rPr>
        <w:t> </w:t>
      </w:r>
      <w:r>
        <w:rPr>
          <w:rFonts w:ascii="STIX"/>
          <w:w w:val="110"/>
        </w:rPr>
        <w:t>FLV</w:t>
      </w:r>
      <w:r>
        <w:rPr>
          <w:i/>
          <w:w w:val="110"/>
          <w:vertAlign w:val="subscript"/>
        </w:rPr>
        <w:t>min</w:t>
      </w:r>
      <w:r>
        <w:rPr>
          <w:i/>
          <w:spacing w:val="-1"/>
          <w:w w:val="110"/>
          <w:vertAlign w:val="baseline"/>
        </w:rPr>
        <w:t> </w:t>
      </w:r>
      <w:r>
        <w:rPr>
          <w:w w:val="110"/>
          <w:vertAlign w:val="baseline"/>
        </w:rPr>
        <w:t>has</w:t>
      </w:r>
      <w:r>
        <w:rPr>
          <w:spacing w:val="-10"/>
          <w:w w:val="110"/>
          <w:vertAlign w:val="baseline"/>
        </w:rPr>
        <w:t> </w:t>
      </w:r>
      <w:r>
        <w:rPr>
          <w:spacing w:val="-5"/>
          <w:w w:val="110"/>
          <w:vertAlign w:val="baseline"/>
        </w:rPr>
        <w:t>the</w:t>
      </w:r>
    </w:p>
    <w:p>
      <w:pPr>
        <w:pStyle w:val="BodyText"/>
        <w:spacing w:line="277" w:lineRule="exact"/>
        <w:ind w:left="131"/>
        <w:jc w:val="both"/>
      </w:pPr>
      <w:r>
        <w:rPr/>
        <w:t>lowest</w:t>
      </w:r>
      <w:r>
        <w:rPr>
          <w:spacing w:val="23"/>
        </w:rPr>
        <w:t> </w:t>
      </w:r>
      <w:r>
        <w:rPr/>
        <w:t>fitness</w:t>
      </w:r>
      <w:r>
        <w:rPr>
          <w:spacing w:val="24"/>
        </w:rPr>
        <w:t> </w:t>
      </w:r>
      <w:r>
        <w:rPr/>
        <w:t>function</w:t>
      </w:r>
      <w:r>
        <w:rPr>
          <w:spacing w:val="24"/>
        </w:rPr>
        <w:t> </w:t>
      </w:r>
      <w:r>
        <w:rPr/>
        <w:t>value</w:t>
      </w:r>
      <w:r>
        <w:rPr>
          <w:spacing w:val="24"/>
        </w:rPr>
        <w:t> </w:t>
      </w:r>
      <w:r>
        <w:rPr/>
        <w:t>in</w:t>
      </w:r>
      <w:r>
        <w:rPr>
          <w:spacing w:val="24"/>
        </w:rPr>
        <w:t> </w:t>
      </w:r>
      <w:r>
        <w:rPr/>
        <w:t>each</w:t>
      </w:r>
      <w:r>
        <w:rPr>
          <w:spacing w:val="23"/>
        </w:rPr>
        <w:t> </w:t>
      </w:r>
      <w:r>
        <w:rPr/>
        <w:t>repetition</w:t>
      </w:r>
      <w:r>
        <w:rPr>
          <w:spacing w:val="24"/>
        </w:rPr>
        <w:t> </w:t>
      </w:r>
      <w:r>
        <w:rPr/>
        <w:t>and</w:t>
      </w:r>
      <w:r>
        <w:rPr>
          <w:spacing w:val="24"/>
        </w:rPr>
        <w:t> </w:t>
      </w:r>
      <w:r>
        <w:rPr>
          <w:rFonts w:ascii="STIX" w:hAnsi="STIX"/>
        </w:rPr>
        <w:t>FLV</w:t>
      </w:r>
      <w:r>
        <w:rPr>
          <w:i/>
          <w:vertAlign w:val="superscript"/>
        </w:rPr>
        <w:t>t</w:t>
      </w:r>
      <w:r>
        <w:rPr>
          <w:rFonts w:ascii="Latin Modern Math" w:hAnsi="Latin Modern Math"/>
          <w:vertAlign w:val="superscript"/>
        </w:rPr>
        <w:t>—</w:t>
      </w:r>
      <w:r>
        <w:rPr>
          <w:vertAlign w:val="superscript"/>
        </w:rPr>
        <w:t>1</w:t>
      </w:r>
      <w:r>
        <w:rPr>
          <w:spacing w:val="40"/>
          <w:vertAlign w:val="baseline"/>
        </w:rPr>
        <w:t> </w:t>
      </w:r>
      <w:r>
        <w:rPr>
          <w:vertAlign w:val="baseline"/>
        </w:rPr>
        <w:t>is</w:t>
      </w:r>
      <w:r>
        <w:rPr>
          <w:spacing w:val="24"/>
          <w:vertAlign w:val="baseline"/>
        </w:rPr>
        <w:t> </w:t>
      </w:r>
      <w:r>
        <w:rPr>
          <w:vertAlign w:val="baseline"/>
        </w:rPr>
        <w:t>the</w:t>
      </w:r>
      <w:r>
        <w:rPr>
          <w:spacing w:val="24"/>
          <w:vertAlign w:val="baseline"/>
        </w:rPr>
        <w:t> </w:t>
      </w:r>
      <w:r>
        <w:rPr>
          <w:spacing w:val="-2"/>
          <w:vertAlign w:val="baseline"/>
        </w:rPr>
        <w:t>highest</w:t>
      </w:r>
    </w:p>
    <w:p>
      <w:pPr>
        <w:pStyle w:val="BodyText"/>
        <w:spacing w:line="106" w:lineRule="exact"/>
        <w:ind w:left="131"/>
        <w:jc w:val="both"/>
      </w:pPr>
      <w:r>
        <w:rPr>
          <w:w w:val="110"/>
        </w:rPr>
        <w:t>fitness</w:t>
      </w:r>
      <w:r>
        <w:rPr>
          <w:spacing w:val="7"/>
          <w:w w:val="110"/>
        </w:rPr>
        <w:t> </w:t>
      </w:r>
      <w:r>
        <w:rPr>
          <w:w w:val="110"/>
        </w:rPr>
        <w:t>function</w:t>
      </w:r>
      <w:r>
        <w:rPr>
          <w:spacing w:val="8"/>
          <w:w w:val="110"/>
        </w:rPr>
        <w:t> </w:t>
      </w:r>
      <w:r>
        <w:rPr>
          <w:w w:val="110"/>
        </w:rPr>
        <w:t>value</w:t>
      </w:r>
      <w:r>
        <w:rPr>
          <w:spacing w:val="7"/>
          <w:w w:val="110"/>
        </w:rPr>
        <w:t> </w:t>
      </w:r>
      <w:r>
        <w:rPr>
          <w:w w:val="110"/>
        </w:rPr>
        <w:t>in</w:t>
      </w:r>
      <w:r>
        <w:rPr>
          <w:spacing w:val="8"/>
          <w:w w:val="110"/>
        </w:rPr>
        <w:t> </w:t>
      </w:r>
      <w:r>
        <w:rPr>
          <w:w w:val="110"/>
        </w:rPr>
        <w:t>the</w:t>
      </w:r>
      <w:r>
        <w:rPr>
          <w:spacing w:val="9"/>
          <w:w w:val="110"/>
        </w:rPr>
        <w:t> </w:t>
      </w:r>
      <w:r>
        <w:rPr>
          <w:w w:val="110"/>
        </w:rPr>
        <w:t>first</w:t>
      </w:r>
      <w:r>
        <w:rPr>
          <w:spacing w:val="8"/>
          <w:w w:val="110"/>
        </w:rPr>
        <w:t> </w:t>
      </w:r>
      <w:r>
        <w:rPr>
          <w:w w:val="110"/>
        </w:rPr>
        <w:t>iteration.</w:t>
      </w:r>
      <w:r>
        <w:rPr>
          <w:spacing w:val="8"/>
          <w:w w:val="110"/>
        </w:rPr>
        <w:t> </w:t>
      </w:r>
      <w:r>
        <w:rPr>
          <w:w w:val="110"/>
        </w:rPr>
        <w:t>Also</w:t>
      </w:r>
      <w:r>
        <w:rPr>
          <w:spacing w:val="7"/>
          <w:w w:val="110"/>
        </w:rPr>
        <w:t> </w:t>
      </w:r>
      <w:r>
        <w:rPr>
          <w:rFonts w:ascii="STIX" w:hAnsi="STIX"/>
          <w:i/>
          <w:w w:val="110"/>
        </w:rPr>
        <w:t>λ</w:t>
      </w:r>
      <w:r>
        <w:rPr>
          <w:rFonts w:ascii="STIX" w:hAnsi="STIX"/>
          <w:i/>
          <w:spacing w:val="9"/>
          <w:w w:val="110"/>
        </w:rPr>
        <w:t> </w:t>
      </w:r>
      <w:r>
        <w:rPr>
          <w:w w:val="110"/>
        </w:rPr>
        <w:t>is</w:t>
      </w:r>
      <w:r>
        <w:rPr>
          <w:spacing w:val="7"/>
          <w:w w:val="110"/>
        </w:rPr>
        <w:t> </w:t>
      </w:r>
      <w:r>
        <w:rPr>
          <w:w w:val="110"/>
        </w:rPr>
        <w:t>a</w:t>
      </w:r>
      <w:r>
        <w:rPr>
          <w:spacing w:val="8"/>
          <w:w w:val="110"/>
        </w:rPr>
        <w:t> </w:t>
      </w:r>
      <w:r>
        <w:rPr>
          <w:w w:val="110"/>
        </w:rPr>
        <w:t>reduction</w:t>
      </w:r>
      <w:r>
        <w:rPr>
          <w:spacing w:val="7"/>
          <w:w w:val="110"/>
        </w:rPr>
        <w:t> </w:t>
      </w:r>
      <w:r>
        <w:rPr>
          <w:spacing w:val="-2"/>
          <w:w w:val="110"/>
        </w:rPr>
        <w:t>factor</w:t>
      </w:r>
    </w:p>
    <w:p>
      <w:pPr>
        <w:pStyle w:val="BodyText"/>
        <w:spacing w:before="11"/>
        <w:ind w:left="131"/>
        <w:jc w:val="both"/>
      </w:pPr>
      <w:r>
        <w:rPr>
          <w:w w:val="110"/>
        </w:rPr>
        <w:t>and</w:t>
      </w:r>
      <w:r>
        <w:rPr>
          <w:spacing w:val="3"/>
          <w:w w:val="110"/>
        </w:rPr>
        <w:t> </w:t>
      </w:r>
      <w:r>
        <w:rPr>
          <w:w w:val="110"/>
        </w:rPr>
        <w:t>fixed</w:t>
      </w:r>
      <w:r>
        <w:rPr>
          <w:spacing w:val="2"/>
          <w:w w:val="110"/>
        </w:rPr>
        <w:t> </w:t>
      </w:r>
      <w:r>
        <w:rPr>
          <w:w w:val="110"/>
        </w:rPr>
        <w:t>to</w:t>
      </w:r>
      <w:r>
        <w:rPr>
          <w:spacing w:val="3"/>
          <w:w w:val="110"/>
        </w:rPr>
        <w:t> </w:t>
      </w:r>
      <w:r>
        <w:rPr>
          <w:spacing w:val="-4"/>
          <w:w w:val="110"/>
        </w:rPr>
        <w:t>0.9.</w:t>
      </w:r>
    </w:p>
    <w:p>
      <w:pPr>
        <w:pStyle w:val="BodyText"/>
        <w:spacing w:line="273" w:lineRule="auto" w:before="26"/>
        <w:ind w:left="131" w:right="111" w:firstLine="239"/>
        <w:jc w:val="both"/>
      </w:pPr>
      <w:r>
        <w:rPr>
          <w:w w:val="110"/>
        </w:rPr>
        <w:t>In</w:t>
      </w:r>
      <w:r>
        <w:rPr>
          <w:spacing w:val="-6"/>
          <w:w w:val="110"/>
        </w:rPr>
        <w:t> </w:t>
      </w:r>
      <w:r>
        <w:rPr>
          <w:w w:val="110"/>
        </w:rPr>
        <w:t>this</w:t>
      </w:r>
      <w:r>
        <w:rPr>
          <w:spacing w:val="-6"/>
          <w:w w:val="110"/>
        </w:rPr>
        <w:t> </w:t>
      </w:r>
      <w:r>
        <w:rPr>
          <w:w w:val="110"/>
        </w:rPr>
        <w:t>study,</w:t>
      </w:r>
      <w:r>
        <w:rPr>
          <w:spacing w:val="-7"/>
          <w:w w:val="110"/>
        </w:rPr>
        <w:t> </w:t>
      </w:r>
      <w:r>
        <w:rPr>
          <w:w w:val="110"/>
        </w:rPr>
        <w:t>as</w:t>
      </w:r>
      <w:r>
        <w:rPr>
          <w:spacing w:val="-6"/>
          <w:w w:val="110"/>
        </w:rPr>
        <w:t> </w:t>
      </w:r>
      <w:r>
        <w:rPr>
          <w:w w:val="110"/>
        </w:rPr>
        <w:t>the</w:t>
      </w:r>
      <w:r>
        <w:rPr>
          <w:spacing w:val="-6"/>
          <w:w w:val="110"/>
        </w:rPr>
        <w:t> </w:t>
      </w:r>
      <w:r>
        <w:rPr>
          <w:w w:val="110"/>
        </w:rPr>
        <w:t>coaching</w:t>
      </w:r>
      <w:r>
        <w:rPr>
          <w:spacing w:val="-6"/>
          <w:w w:val="110"/>
        </w:rPr>
        <w:t> </w:t>
      </w:r>
      <w:r>
        <w:rPr>
          <w:w w:val="110"/>
        </w:rPr>
        <w:t>is</w:t>
      </w:r>
      <w:r>
        <w:rPr>
          <w:spacing w:val="-6"/>
          <w:w w:val="110"/>
        </w:rPr>
        <w:t> </w:t>
      </w:r>
      <w:r>
        <w:rPr>
          <w:w w:val="110"/>
        </w:rPr>
        <w:t>the</w:t>
      </w:r>
      <w:r>
        <w:rPr>
          <w:spacing w:val="-6"/>
          <w:w w:val="110"/>
        </w:rPr>
        <w:t> </w:t>
      </w:r>
      <w:r>
        <w:rPr>
          <w:w w:val="110"/>
        </w:rPr>
        <w:t>local</w:t>
      </w:r>
      <w:r>
        <w:rPr>
          <w:spacing w:val="-6"/>
          <w:w w:val="110"/>
        </w:rPr>
        <w:t> </w:t>
      </w:r>
      <w:r>
        <w:rPr>
          <w:w w:val="110"/>
        </w:rPr>
        <w:t>search</w:t>
      </w:r>
      <w:r>
        <w:rPr>
          <w:spacing w:val="-6"/>
          <w:w w:val="110"/>
        </w:rPr>
        <w:t> </w:t>
      </w:r>
      <w:r>
        <w:rPr>
          <w:w w:val="110"/>
        </w:rPr>
        <w:t>of</w:t>
      </w:r>
      <w:r>
        <w:rPr>
          <w:spacing w:val="-6"/>
          <w:w w:val="110"/>
        </w:rPr>
        <w:t> </w:t>
      </w:r>
      <w:r>
        <w:rPr>
          <w:w w:val="110"/>
        </w:rPr>
        <w:t>the</w:t>
      </w:r>
      <w:r>
        <w:rPr>
          <w:spacing w:val="-6"/>
          <w:w w:val="110"/>
        </w:rPr>
        <w:t> </w:t>
      </w:r>
      <w:r>
        <w:rPr>
          <w:w w:val="110"/>
        </w:rPr>
        <w:t>algorithm,</w:t>
      </w:r>
      <w:r>
        <w:rPr>
          <w:spacing w:val="-6"/>
          <w:w w:val="110"/>
        </w:rPr>
        <w:t> </w:t>
      </w:r>
      <w:r>
        <w:rPr>
          <w:w w:val="110"/>
        </w:rPr>
        <w:t>the famous</w:t>
      </w:r>
      <w:r>
        <w:rPr>
          <w:w w:val="110"/>
        </w:rPr>
        <w:t> </w:t>
      </w:r>
      <w:r>
        <w:rPr>
          <w:i/>
          <w:w w:val="110"/>
        </w:rPr>
        <w:t>Hill</w:t>
      </w:r>
      <w:r>
        <w:rPr>
          <w:i/>
          <w:w w:val="110"/>
        </w:rPr>
        <w:t> Climbing</w:t>
      </w:r>
      <w:r>
        <w:rPr>
          <w:i/>
          <w:w w:val="110"/>
        </w:rPr>
        <w:t> </w:t>
      </w:r>
      <w:r>
        <w:rPr>
          <w:w w:val="110"/>
        </w:rPr>
        <w:t>(HC)</w:t>
      </w:r>
      <w:r>
        <w:rPr>
          <w:w w:val="110"/>
        </w:rPr>
        <w:t> method</w:t>
      </w:r>
      <w:r>
        <w:rPr>
          <w:w w:val="110"/>
        </w:rPr>
        <w:t> is</w:t>
      </w:r>
      <w:r>
        <w:rPr>
          <w:w w:val="110"/>
        </w:rPr>
        <w:t> used</w:t>
      </w:r>
      <w:r>
        <w:rPr>
          <w:w w:val="110"/>
        </w:rPr>
        <w:t> to</w:t>
      </w:r>
      <w:r>
        <w:rPr>
          <w:w w:val="110"/>
        </w:rPr>
        <w:t> enhance</w:t>
      </w:r>
      <w:r>
        <w:rPr>
          <w:w w:val="110"/>
        </w:rPr>
        <w:t> the</w:t>
      </w:r>
      <w:r>
        <w:rPr>
          <w:w w:val="110"/>
        </w:rPr>
        <w:t> MFGA exploitation</w:t>
      </w:r>
      <w:r>
        <w:rPr>
          <w:w w:val="110"/>
        </w:rPr>
        <w:t> by</w:t>
      </w:r>
      <w:r>
        <w:rPr>
          <w:w w:val="110"/>
        </w:rPr>
        <w:t> applying</w:t>
      </w:r>
      <w:r>
        <w:rPr>
          <w:w w:val="110"/>
        </w:rPr>
        <w:t> it</w:t>
      </w:r>
      <w:r>
        <w:rPr>
          <w:w w:val="110"/>
        </w:rPr>
        <w:t> to</w:t>
      </w:r>
      <w:r>
        <w:rPr>
          <w:w w:val="110"/>
        </w:rPr>
        <w:t> the</w:t>
      </w:r>
      <w:r>
        <w:rPr>
          <w:w w:val="110"/>
        </w:rPr>
        <w:t> feasible</w:t>
      </w:r>
      <w:r>
        <w:rPr>
          <w:w w:val="110"/>
        </w:rPr>
        <w:t> location</w:t>
      </w:r>
      <w:r>
        <w:rPr>
          <w:w w:val="110"/>
        </w:rPr>
        <w:t> constructed</w:t>
      </w:r>
      <w:r>
        <w:rPr>
          <w:w w:val="110"/>
        </w:rPr>
        <w:t> in</w:t>
      </w:r>
      <w:r>
        <w:rPr>
          <w:w w:val="110"/>
        </w:rPr>
        <w:t> the preceding</w:t>
      </w:r>
      <w:r>
        <w:rPr>
          <w:spacing w:val="-5"/>
          <w:w w:val="110"/>
        </w:rPr>
        <w:t> </w:t>
      </w:r>
      <w:r>
        <w:rPr>
          <w:w w:val="110"/>
        </w:rPr>
        <w:t>step.</w:t>
      </w:r>
      <w:r>
        <w:rPr>
          <w:spacing w:val="-7"/>
          <w:w w:val="110"/>
        </w:rPr>
        <w:t> </w:t>
      </w:r>
      <w:r>
        <w:rPr>
          <w:w w:val="110"/>
        </w:rPr>
        <w:t>In</w:t>
      </w:r>
      <w:r>
        <w:rPr>
          <w:spacing w:val="-6"/>
          <w:w w:val="110"/>
        </w:rPr>
        <w:t> </w:t>
      </w:r>
      <w:r>
        <w:rPr>
          <w:w w:val="110"/>
        </w:rPr>
        <w:t>this</w:t>
      </w:r>
      <w:r>
        <w:rPr>
          <w:spacing w:val="-5"/>
          <w:w w:val="110"/>
        </w:rPr>
        <w:t> </w:t>
      </w:r>
      <w:r>
        <w:rPr>
          <w:w w:val="110"/>
        </w:rPr>
        <w:t>step,</w:t>
      </w:r>
      <w:r>
        <w:rPr>
          <w:spacing w:val="-7"/>
          <w:w w:val="110"/>
        </w:rPr>
        <w:t> </w:t>
      </w:r>
      <w:r>
        <w:rPr>
          <w:w w:val="110"/>
        </w:rPr>
        <w:t>after</w:t>
      </w:r>
      <w:r>
        <w:rPr>
          <w:spacing w:val="-6"/>
          <w:w w:val="110"/>
        </w:rPr>
        <w:t> </w:t>
      </w:r>
      <w:r>
        <w:rPr>
          <w:w w:val="110"/>
        </w:rPr>
        <w:t>constructing</w:t>
      </w:r>
      <w:r>
        <w:rPr>
          <w:spacing w:val="-6"/>
          <w:w w:val="110"/>
        </w:rPr>
        <w:t> </w:t>
      </w:r>
      <w:r>
        <w:rPr>
          <w:w w:val="110"/>
        </w:rPr>
        <w:t>any</w:t>
      </w:r>
      <w:r>
        <w:rPr>
          <w:spacing w:val="-6"/>
          <w:w w:val="110"/>
        </w:rPr>
        <w:t> </w:t>
      </w:r>
      <w:r>
        <w:rPr>
          <w:w w:val="110"/>
        </w:rPr>
        <w:t>feasible</w:t>
      </w:r>
      <w:r>
        <w:rPr>
          <w:spacing w:val="-6"/>
          <w:w w:val="110"/>
        </w:rPr>
        <w:t> </w:t>
      </w:r>
      <w:r>
        <w:rPr>
          <w:w w:val="110"/>
        </w:rPr>
        <w:t>solution,</w:t>
      </w:r>
      <w:r>
        <w:rPr>
          <w:spacing w:val="-6"/>
          <w:w w:val="110"/>
        </w:rPr>
        <w:t> </w:t>
      </w:r>
      <w:r>
        <w:rPr>
          <w:w w:val="110"/>
        </w:rPr>
        <w:t>HC is</w:t>
      </w:r>
      <w:r>
        <w:rPr>
          <w:spacing w:val="-9"/>
          <w:w w:val="110"/>
        </w:rPr>
        <w:t> </w:t>
      </w:r>
      <w:r>
        <w:rPr>
          <w:w w:val="110"/>
        </w:rPr>
        <w:t>used</w:t>
      </w:r>
      <w:r>
        <w:rPr>
          <w:spacing w:val="-9"/>
          <w:w w:val="110"/>
        </w:rPr>
        <w:t> </w:t>
      </w:r>
      <w:r>
        <w:rPr>
          <w:w w:val="110"/>
        </w:rPr>
        <w:t>to</w:t>
      </w:r>
      <w:r>
        <w:rPr>
          <w:spacing w:val="-10"/>
          <w:w w:val="110"/>
        </w:rPr>
        <w:t> </w:t>
      </w:r>
      <w:r>
        <w:rPr>
          <w:w w:val="110"/>
        </w:rPr>
        <w:t>improve</w:t>
      </w:r>
      <w:r>
        <w:rPr>
          <w:spacing w:val="-9"/>
          <w:w w:val="110"/>
        </w:rPr>
        <w:t> </w:t>
      </w:r>
      <w:r>
        <w:rPr>
          <w:w w:val="110"/>
        </w:rPr>
        <w:t>the</w:t>
      </w:r>
      <w:r>
        <w:rPr>
          <w:spacing w:val="-9"/>
          <w:w w:val="110"/>
        </w:rPr>
        <w:t> </w:t>
      </w:r>
      <w:r>
        <w:rPr>
          <w:w w:val="110"/>
        </w:rPr>
        <w:t>solution.</w:t>
      </w:r>
      <w:r>
        <w:rPr>
          <w:spacing w:val="-10"/>
          <w:w w:val="110"/>
        </w:rPr>
        <w:t> </w:t>
      </w:r>
      <w:r>
        <w:rPr>
          <w:w w:val="110"/>
        </w:rPr>
        <w:t>HC</w:t>
      </w:r>
      <w:r>
        <w:rPr>
          <w:spacing w:val="-9"/>
          <w:w w:val="110"/>
        </w:rPr>
        <w:t> </w:t>
      </w:r>
      <w:r>
        <w:rPr>
          <w:w w:val="110"/>
        </w:rPr>
        <w:t>is</w:t>
      </w:r>
      <w:r>
        <w:rPr>
          <w:spacing w:val="-9"/>
          <w:w w:val="110"/>
        </w:rPr>
        <w:t> </w:t>
      </w:r>
      <w:r>
        <w:rPr>
          <w:w w:val="110"/>
        </w:rPr>
        <w:t>aimed</w:t>
      </w:r>
      <w:r>
        <w:rPr>
          <w:spacing w:val="-10"/>
          <w:w w:val="110"/>
        </w:rPr>
        <w:t> </w:t>
      </w:r>
      <w:r>
        <w:rPr>
          <w:w w:val="110"/>
        </w:rPr>
        <w:t>to</w:t>
      </w:r>
      <w:r>
        <w:rPr>
          <w:spacing w:val="-9"/>
          <w:w w:val="110"/>
        </w:rPr>
        <w:t> </w:t>
      </w:r>
      <w:r>
        <w:rPr>
          <w:w w:val="110"/>
        </w:rPr>
        <w:t>improve</w:t>
      </w:r>
      <w:r>
        <w:rPr>
          <w:spacing w:val="-9"/>
          <w:w w:val="110"/>
        </w:rPr>
        <w:t> </w:t>
      </w:r>
      <w:r>
        <w:rPr>
          <w:w w:val="110"/>
        </w:rPr>
        <w:t>the</w:t>
      </w:r>
      <w:r>
        <w:rPr>
          <w:spacing w:val="-9"/>
          <w:w w:val="110"/>
        </w:rPr>
        <w:t> </w:t>
      </w:r>
      <w:r>
        <w:rPr>
          <w:w w:val="110"/>
        </w:rPr>
        <w:t>exploitation in the neighborhood of the solution.</w:t>
      </w:r>
    </w:p>
    <w:p>
      <w:pPr>
        <w:pStyle w:val="BodyText"/>
        <w:spacing w:line="264" w:lineRule="auto"/>
        <w:ind w:left="131" w:right="110" w:firstLine="239"/>
        <w:jc w:val="both"/>
      </w:pPr>
      <w:r>
        <w:rPr>
          <w:w w:val="110"/>
        </w:rPr>
        <w:t>HC</w:t>
      </w:r>
      <w:r>
        <w:rPr>
          <w:w w:val="110"/>
        </w:rPr>
        <w:t> is</w:t>
      </w:r>
      <w:r>
        <w:rPr>
          <w:w w:val="110"/>
        </w:rPr>
        <w:t> a</w:t>
      </w:r>
      <w:r>
        <w:rPr>
          <w:w w:val="110"/>
        </w:rPr>
        <w:t> well-known</w:t>
      </w:r>
      <w:r>
        <w:rPr>
          <w:w w:val="110"/>
        </w:rPr>
        <w:t> local</w:t>
      </w:r>
      <w:r>
        <w:rPr>
          <w:w w:val="110"/>
        </w:rPr>
        <w:t> search</w:t>
      </w:r>
      <w:r>
        <w:rPr>
          <w:w w:val="110"/>
        </w:rPr>
        <w:t> method</w:t>
      </w:r>
      <w:r>
        <w:rPr>
          <w:w w:val="110"/>
        </w:rPr>
        <w:t> that</w:t>
      </w:r>
      <w:r>
        <w:rPr>
          <w:w w:val="110"/>
        </w:rPr>
        <w:t> begins</w:t>
      </w:r>
      <w:r>
        <w:rPr>
          <w:w w:val="110"/>
        </w:rPr>
        <w:t> through</w:t>
      </w:r>
      <w:r>
        <w:rPr>
          <w:w w:val="110"/>
        </w:rPr>
        <w:t> </w:t>
      </w:r>
      <w:r>
        <w:rPr>
          <w:w w:val="110"/>
        </w:rPr>
        <w:t>an initial</w:t>
      </w:r>
      <w:r>
        <w:rPr>
          <w:spacing w:val="-11"/>
          <w:w w:val="110"/>
        </w:rPr>
        <w:t> </w:t>
      </w:r>
      <w:r>
        <w:rPr>
          <w:w w:val="110"/>
        </w:rPr>
        <w:t>solution,</w:t>
      </w:r>
      <w:r>
        <w:rPr>
          <w:spacing w:val="-11"/>
          <w:w w:val="110"/>
        </w:rPr>
        <w:t> </w:t>
      </w:r>
      <w:r>
        <w:rPr>
          <w:w w:val="110"/>
        </w:rPr>
        <w:t>X,</w:t>
      </w:r>
      <w:r>
        <w:rPr>
          <w:spacing w:val="-11"/>
          <w:w w:val="110"/>
        </w:rPr>
        <w:t> </w:t>
      </w:r>
      <w:r>
        <w:rPr>
          <w:w w:val="110"/>
        </w:rPr>
        <w:t>which</w:t>
      </w:r>
      <w:r>
        <w:rPr>
          <w:spacing w:val="-11"/>
          <w:w w:val="110"/>
        </w:rPr>
        <w:t> </w:t>
      </w:r>
      <w:r>
        <w:rPr>
          <w:w w:val="110"/>
        </w:rPr>
        <w:t>then</w:t>
      </w:r>
      <w:r>
        <w:rPr>
          <w:spacing w:val="-11"/>
          <w:w w:val="110"/>
        </w:rPr>
        <w:t> </w:t>
      </w:r>
      <w:r>
        <w:rPr>
          <w:w w:val="110"/>
        </w:rPr>
        <w:t>produces</w:t>
      </w:r>
      <w:r>
        <w:rPr>
          <w:spacing w:val="-11"/>
          <w:w w:val="110"/>
        </w:rPr>
        <w:t> </w:t>
      </w:r>
      <w:r>
        <w:rPr>
          <w:w w:val="110"/>
        </w:rPr>
        <w:t>successively</w:t>
      </w:r>
      <w:r>
        <w:rPr>
          <w:spacing w:val="-11"/>
          <w:w w:val="110"/>
        </w:rPr>
        <w:t> </w:t>
      </w:r>
      <w:r>
        <w:rPr>
          <w:w w:val="110"/>
        </w:rPr>
        <w:t>a</w:t>
      </w:r>
      <w:r>
        <w:rPr>
          <w:spacing w:val="-11"/>
          <w:w w:val="110"/>
        </w:rPr>
        <w:t> </w:t>
      </w:r>
      <w:r>
        <w:rPr>
          <w:w w:val="110"/>
        </w:rPr>
        <w:t>neighbor</w:t>
      </w:r>
      <w:r>
        <w:rPr>
          <w:spacing w:val="-11"/>
          <w:w w:val="110"/>
        </w:rPr>
        <w:t> </w:t>
      </w:r>
      <w:r>
        <w:rPr>
          <w:w w:val="110"/>
        </w:rPr>
        <w:t>solution X</w:t>
      </w:r>
      <w:r>
        <w:rPr>
          <w:rFonts w:ascii="STIX" w:hAnsi="STIX"/>
          <w:w w:val="110"/>
        </w:rPr>
        <w:t>’</w:t>
      </w:r>
      <w:r>
        <w:rPr>
          <w:rFonts w:ascii="STIX" w:hAnsi="STIX"/>
          <w:spacing w:val="-1"/>
          <w:w w:val="110"/>
        </w:rPr>
        <w:t> </w:t>
      </w:r>
      <w:r>
        <w:rPr>
          <w:w w:val="110"/>
        </w:rPr>
        <w:t>by applying a</w:t>
      </w:r>
      <w:r>
        <w:rPr>
          <w:spacing w:val="-1"/>
          <w:w w:val="110"/>
        </w:rPr>
        <w:t> </w:t>
      </w:r>
      <w:r>
        <w:rPr>
          <w:w w:val="110"/>
        </w:rPr>
        <w:t>neighborhood</w:t>
      </w:r>
      <w:r>
        <w:rPr>
          <w:spacing w:val="-1"/>
          <w:w w:val="110"/>
        </w:rPr>
        <w:t> </w:t>
      </w:r>
      <w:r>
        <w:rPr>
          <w:w w:val="110"/>
        </w:rPr>
        <w:t>construct. In FGA, three</w:t>
      </w:r>
      <w:r>
        <w:rPr>
          <w:spacing w:val="-1"/>
          <w:w w:val="110"/>
        </w:rPr>
        <w:t> </w:t>
      </w:r>
      <w:r>
        <w:rPr>
          <w:spacing w:val="-2"/>
          <w:w w:val="110"/>
        </w:rPr>
        <w:t>neighborhood</w:t>
      </w:r>
    </w:p>
    <w:p>
      <w:pPr>
        <w:spacing w:line="168" w:lineRule="exact" w:before="0"/>
        <w:ind w:left="131" w:right="0" w:firstLine="0"/>
        <w:jc w:val="both"/>
        <w:rPr>
          <w:sz w:val="16"/>
        </w:rPr>
      </w:pPr>
      <w:r>
        <w:rPr>
          <w:w w:val="105"/>
          <w:sz w:val="16"/>
        </w:rPr>
        <w:t>methods</w:t>
      </w:r>
      <w:r>
        <w:rPr>
          <w:spacing w:val="7"/>
          <w:w w:val="105"/>
          <w:sz w:val="16"/>
        </w:rPr>
        <w:t> </w:t>
      </w:r>
      <w:r>
        <w:rPr>
          <w:rFonts w:ascii="STIX" w:hAnsi="STIX"/>
          <w:w w:val="105"/>
          <w:sz w:val="16"/>
        </w:rPr>
        <w:t>–</w:t>
      </w:r>
      <w:r>
        <w:rPr>
          <w:rFonts w:ascii="STIX" w:hAnsi="STIX"/>
          <w:spacing w:val="6"/>
          <w:w w:val="105"/>
          <w:sz w:val="16"/>
        </w:rPr>
        <w:t> </w:t>
      </w:r>
      <w:r>
        <w:rPr>
          <w:i/>
          <w:w w:val="105"/>
          <w:sz w:val="16"/>
        </w:rPr>
        <w:t>exchange,</w:t>
      </w:r>
      <w:r>
        <w:rPr>
          <w:i/>
          <w:spacing w:val="7"/>
          <w:w w:val="105"/>
          <w:sz w:val="16"/>
        </w:rPr>
        <w:t> </w:t>
      </w:r>
      <w:r>
        <w:rPr>
          <w:i/>
          <w:w w:val="105"/>
          <w:sz w:val="16"/>
        </w:rPr>
        <w:t>relocate</w:t>
      </w:r>
      <w:r>
        <w:rPr>
          <w:i/>
          <w:spacing w:val="7"/>
          <w:w w:val="105"/>
          <w:sz w:val="16"/>
        </w:rPr>
        <w:t> </w:t>
      </w:r>
      <w:r>
        <w:rPr>
          <w:w w:val="105"/>
          <w:sz w:val="16"/>
        </w:rPr>
        <w:t>and</w:t>
      </w:r>
      <w:r>
        <w:rPr>
          <w:spacing w:val="6"/>
          <w:w w:val="105"/>
          <w:sz w:val="16"/>
        </w:rPr>
        <w:t> </w:t>
      </w:r>
      <w:r>
        <w:rPr>
          <w:i/>
          <w:w w:val="105"/>
          <w:sz w:val="16"/>
        </w:rPr>
        <w:t>end-customer-exchange</w:t>
      </w:r>
      <w:r>
        <w:rPr>
          <w:w w:val="105"/>
          <w:sz w:val="16"/>
        </w:rPr>
        <w:t>,</w:t>
      </w:r>
      <w:r>
        <w:rPr>
          <w:spacing w:val="8"/>
          <w:w w:val="105"/>
          <w:sz w:val="16"/>
        </w:rPr>
        <w:t> </w:t>
      </w:r>
      <w:r>
        <w:rPr>
          <w:w w:val="105"/>
          <w:sz w:val="16"/>
        </w:rPr>
        <w:t>are</w:t>
      </w:r>
      <w:r>
        <w:rPr>
          <w:spacing w:val="6"/>
          <w:w w:val="105"/>
          <w:sz w:val="16"/>
        </w:rPr>
        <w:t> </w:t>
      </w:r>
      <w:r>
        <w:rPr>
          <w:w w:val="105"/>
          <w:sz w:val="16"/>
        </w:rPr>
        <w:t>applied</w:t>
      </w:r>
      <w:r>
        <w:rPr>
          <w:spacing w:val="7"/>
          <w:w w:val="105"/>
          <w:sz w:val="16"/>
        </w:rPr>
        <w:t> </w:t>
      </w:r>
      <w:r>
        <w:rPr>
          <w:spacing w:val="-7"/>
          <w:w w:val="105"/>
          <w:sz w:val="16"/>
        </w:rPr>
        <w:t>to</w:t>
      </w:r>
    </w:p>
    <w:p>
      <w:pPr>
        <w:pStyle w:val="BodyText"/>
        <w:spacing w:line="213" w:lineRule="auto"/>
        <w:ind w:left="131" w:right="110"/>
        <w:jc w:val="both"/>
      </w:pPr>
      <w:r>
        <w:rPr>
          <w:w w:val="110"/>
        </w:rPr>
        <w:t>produce</w:t>
      </w:r>
      <w:r>
        <w:rPr>
          <w:spacing w:val="-2"/>
          <w:w w:val="110"/>
        </w:rPr>
        <w:t> </w:t>
      </w:r>
      <w:r>
        <w:rPr>
          <w:w w:val="110"/>
        </w:rPr>
        <w:t>a</w:t>
      </w:r>
      <w:r>
        <w:rPr>
          <w:spacing w:val="-2"/>
          <w:w w:val="110"/>
        </w:rPr>
        <w:t> </w:t>
      </w:r>
      <w:r>
        <w:rPr>
          <w:w w:val="110"/>
        </w:rPr>
        <w:t>neighboring</w:t>
      </w:r>
      <w:r>
        <w:rPr>
          <w:spacing w:val="-2"/>
          <w:w w:val="110"/>
        </w:rPr>
        <w:t> </w:t>
      </w:r>
      <w:r>
        <w:rPr>
          <w:w w:val="110"/>
        </w:rPr>
        <w:t>solution.</w:t>
      </w:r>
      <w:r>
        <w:rPr>
          <w:spacing w:val="-2"/>
          <w:w w:val="110"/>
        </w:rPr>
        <w:t> </w:t>
      </w:r>
      <w:r>
        <w:rPr>
          <w:w w:val="110"/>
        </w:rPr>
        <w:t>Then,</w:t>
      </w:r>
      <w:r>
        <w:rPr>
          <w:spacing w:val="-2"/>
          <w:w w:val="110"/>
        </w:rPr>
        <w:t> </w:t>
      </w:r>
      <w:r>
        <w:rPr>
          <w:w w:val="110"/>
        </w:rPr>
        <w:t>if</w:t>
      </w:r>
      <w:r>
        <w:rPr>
          <w:spacing w:val="-2"/>
          <w:w w:val="110"/>
        </w:rPr>
        <w:t> </w:t>
      </w:r>
      <w:r>
        <w:rPr>
          <w:w w:val="110"/>
        </w:rPr>
        <w:t>the</w:t>
      </w:r>
      <w:r>
        <w:rPr>
          <w:spacing w:val="-2"/>
          <w:w w:val="110"/>
        </w:rPr>
        <w:t> </w:t>
      </w:r>
      <w:r>
        <w:rPr>
          <w:w w:val="110"/>
        </w:rPr>
        <w:t>solution</w:t>
      </w:r>
      <w:r>
        <w:rPr>
          <w:spacing w:val="-2"/>
          <w:w w:val="110"/>
        </w:rPr>
        <w:t> </w:t>
      </w:r>
      <w:r>
        <w:rPr>
          <w:w w:val="110"/>
        </w:rPr>
        <w:t>X</w:t>
      </w:r>
      <w:r>
        <w:rPr>
          <w:rFonts w:ascii="STIX" w:hAnsi="STIX"/>
          <w:w w:val="110"/>
        </w:rPr>
        <w:t>’</w:t>
      </w:r>
      <w:r>
        <w:rPr>
          <w:rFonts w:ascii="STIX" w:hAnsi="STIX"/>
          <w:spacing w:val="-2"/>
          <w:w w:val="110"/>
        </w:rPr>
        <w:t> </w:t>
      </w:r>
      <w:r>
        <w:rPr>
          <w:w w:val="110"/>
        </w:rPr>
        <w:t>is</w:t>
      </w:r>
      <w:r>
        <w:rPr>
          <w:spacing w:val="-2"/>
          <w:w w:val="110"/>
        </w:rPr>
        <w:t> </w:t>
      </w:r>
      <w:r>
        <w:rPr>
          <w:w w:val="110"/>
        </w:rPr>
        <w:t>found</w:t>
      </w:r>
      <w:r>
        <w:rPr>
          <w:spacing w:val="-2"/>
          <w:w w:val="110"/>
        </w:rPr>
        <w:t> </w:t>
      </w:r>
      <w:r>
        <w:rPr>
          <w:w w:val="110"/>
        </w:rPr>
        <w:t>better than</w:t>
      </w:r>
      <w:r>
        <w:rPr>
          <w:spacing w:val="-11"/>
          <w:w w:val="110"/>
        </w:rPr>
        <w:t> </w:t>
      </w:r>
      <w:r>
        <w:rPr>
          <w:w w:val="110"/>
        </w:rPr>
        <w:t>X,</w:t>
      </w:r>
      <w:r>
        <w:rPr>
          <w:spacing w:val="-11"/>
          <w:w w:val="110"/>
        </w:rPr>
        <w:t> </w:t>
      </w:r>
      <w:r>
        <w:rPr>
          <w:w w:val="110"/>
        </w:rPr>
        <w:t>then</w:t>
      </w:r>
      <w:r>
        <w:rPr>
          <w:spacing w:val="-11"/>
          <w:w w:val="110"/>
        </w:rPr>
        <w:t> </w:t>
      </w:r>
      <w:r>
        <w:rPr>
          <w:w w:val="110"/>
        </w:rPr>
        <w:t>X</w:t>
      </w:r>
      <w:r>
        <w:rPr>
          <w:spacing w:val="-11"/>
          <w:w w:val="110"/>
        </w:rPr>
        <w:t> </w:t>
      </w:r>
      <w:r>
        <w:rPr>
          <w:w w:val="110"/>
        </w:rPr>
        <w:t>is</w:t>
      </w:r>
      <w:r>
        <w:rPr>
          <w:spacing w:val="-11"/>
          <w:w w:val="110"/>
        </w:rPr>
        <w:t> </w:t>
      </w:r>
      <w:r>
        <w:rPr>
          <w:w w:val="110"/>
        </w:rPr>
        <w:t>replaced</w:t>
      </w:r>
      <w:r>
        <w:rPr>
          <w:spacing w:val="-11"/>
          <w:w w:val="110"/>
        </w:rPr>
        <w:t> </w:t>
      </w:r>
      <w:r>
        <w:rPr>
          <w:w w:val="110"/>
        </w:rPr>
        <w:t>by</w:t>
      </w:r>
      <w:r>
        <w:rPr>
          <w:spacing w:val="-11"/>
          <w:w w:val="110"/>
        </w:rPr>
        <w:t> </w:t>
      </w:r>
      <w:r>
        <w:rPr>
          <w:w w:val="110"/>
        </w:rPr>
        <w:t>X</w:t>
      </w:r>
      <w:r>
        <w:rPr>
          <w:rFonts w:ascii="STIX" w:hAnsi="STIX"/>
          <w:w w:val="110"/>
        </w:rPr>
        <w:t>’</w:t>
      </w:r>
      <w:r>
        <w:rPr>
          <w:w w:val="110"/>
        </w:rPr>
        <w:t>.</w:t>
      </w:r>
      <w:r>
        <w:rPr>
          <w:spacing w:val="-11"/>
          <w:w w:val="110"/>
        </w:rPr>
        <w:t> </w:t>
      </w:r>
      <w:r>
        <w:rPr>
          <w:w w:val="110"/>
        </w:rPr>
        <w:t>Otherwise,</w:t>
      </w:r>
      <w:r>
        <w:rPr>
          <w:spacing w:val="-11"/>
          <w:w w:val="110"/>
        </w:rPr>
        <w:t> </w:t>
      </w:r>
      <w:r>
        <w:rPr>
          <w:w w:val="110"/>
        </w:rPr>
        <w:t>delete</w:t>
      </w:r>
      <w:r>
        <w:rPr>
          <w:spacing w:val="-11"/>
          <w:w w:val="110"/>
        </w:rPr>
        <w:t> </w:t>
      </w:r>
      <w:r>
        <w:rPr>
          <w:w w:val="110"/>
        </w:rPr>
        <w:t>X</w:t>
      </w:r>
      <w:r>
        <w:rPr>
          <w:rFonts w:ascii="STIX" w:hAnsi="STIX"/>
          <w:w w:val="110"/>
        </w:rPr>
        <w:t>’</w:t>
      </w:r>
      <w:r>
        <w:rPr>
          <w:rFonts w:ascii="STIX" w:hAnsi="STIX"/>
          <w:spacing w:val="-11"/>
          <w:w w:val="110"/>
        </w:rPr>
        <w:t> </w:t>
      </w:r>
      <w:r>
        <w:rPr>
          <w:w w:val="110"/>
        </w:rPr>
        <w:t>and</w:t>
      </w:r>
      <w:r>
        <w:rPr>
          <w:spacing w:val="-11"/>
          <w:w w:val="110"/>
        </w:rPr>
        <w:t> </w:t>
      </w:r>
      <w:r>
        <w:rPr>
          <w:w w:val="110"/>
        </w:rPr>
        <w:t>begin</w:t>
      </w:r>
      <w:r>
        <w:rPr>
          <w:spacing w:val="-11"/>
          <w:w w:val="110"/>
        </w:rPr>
        <w:t> </w:t>
      </w:r>
      <w:r>
        <w:rPr>
          <w:w w:val="110"/>
        </w:rPr>
        <w:t>another </w:t>
      </w:r>
      <w:r>
        <w:rPr/>
        <w:t>iteration</w:t>
      </w:r>
      <w:r>
        <w:rPr>
          <w:spacing w:val="25"/>
        </w:rPr>
        <w:t> </w:t>
      </w:r>
      <w:r>
        <w:rPr/>
        <w:t>(see</w:t>
      </w:r>
      <w:r>
        <w:rPr>
          <w:spacing w:val="25"/>
        </w:rPr>
        <w:t> </w:t>
      </w:r>
      <w:hyperlink w:history="true" w:anchor="_bookmark9">
        <w:r>
          <w:rPr>
            <w:color w:val="2196D1"/>
          </w:rPr>
          <w:t>Fig.</w:t>
        </w:r>
        <w:r>
          <w:rPr>
            <w:color w:val="2196D1"/>
            <w:spacing w:val="27"/>
          </w:rPr>
          <w:t> </w:t>
        </w:r>
        <w:r>
          <w:rPr>
            <w:color w:val="2196D1"/>
          </w:rPr>
          <w:t>5</w:t>
        </w:r>
      </w:hyperlink>
      <w:r>
        <w:rPr/>
        <w:t>)</w:t>
      </w:r>
      <w:r>
        <w:rPr>
          <w:spacing w:val="27"/>
        </w:rPr>
        <w:t> </w:t>
      </w:r>
      <w:hyperlink w:history="true" w:anchor="_bookmark54">
        <w:r>
          <w:rPr>
            <w:color w:val="2196D1"/>
          </w:rPr>
          <w:t>[31]</w:t>
        </w:r>
      </w:hyperlink>
      <w:r>
        <w:rPr/>
        <w:t>.</w:t>
      </w:r>
      <w:r>
        <w:rPr>
          <w:spacing w:val="25"/>
        </w:rPr>
        <w:t> </w:t>
      </w:r>
      <w:r>
        <w:rPr/>
        <w:t>The</w:t>
      </w:r>
      <w:r>
        <w:rPr>
          <w:spacing w:val="25"/>
        </w:rPr>
        <w:t> </w:t>
      </w:r>
      <w:r>
        <w:rPr/>
        <w:t>search</w:t>
      </w:r>
      <w:r>
        <w:rPr>
          <w:spacing w:val="26"/>
        </w:rPr>
        <w:t> </w:t>
      </w:r>
      <w:r>
        <w:rPr/>
        <w:t>process</w:t>
      </w:r>
      <w:r>
        <w:rPr>
          <w:spacing w:val="25"/>
        </w:rPr>
        <w:t> </w:t>
      </w:r>
      <w:r>
        <w:rPr/>
        <w:t>would</w:t>
      </w:r>
      <w:r>
        <w:rPr>
          <w:spacing w:val="27"/>
        </w:rPr>
        <w:t> </w:t>
      </w:r>
      <w:r>
        <w:rPr/>
        <w:t>be</w:t>
      </w:r>
      <w:r>
        <w:rPr>
          <w:spacing w:val="25"/>
        </w:rPr>
        <w:t> </w:t>
      </w:r>
      <w:r>
        <w:rPr/>
        <w:t>replicated</w:t>
      </w:r>
      <w:r>
        <w:rPr>
          <w:spacing w:val="27"/>
        </w:rPr>
        <w:t> </w:t>
      </w:r>
      <w:r>
        <w:rPr/>
        <w:t>till</w:t>
      </w:r>
      <w:r>
        <w:rPr>
          <w:spacing w:val="25"/>
        </w:rPr>
        <w:t> </w:t>
      </w:r>
      <w:r>
        <w:rPr>
          <w:spacing w:val="-5"/>
        </w:rPr>
        <w:t>the</w:t>
      </w:r>
    </w:p>
    <w:p>
      <w:pPr>
        <w:pStyle w:val="BodyText"/>
        <w:spacing w:before="30"/>
        <w:ind w:left="131"/>
        <w:jc w:val="both"/>
      </w:pPr>
      <w:r>
        <w:rPr>
          <w:w w:val="110"/>
        </w:rPr>
        <w:t>terminating</w:t>
      </w:r>
      <w:r>
        <w:rPr>
          <w:spacing w:val="5"/>
          <w:w w:val="110"/>
        </w:rPr>
        <w:t> </w:t>
      </w:r>
      <w:r>
        <w:rPr>
          <w:w w:val="110"/>
        </w:rPr>
        <w:t>condition</w:t>
      </w:r>
      <w:r>
        <w:rPr>
          <w:spacing w:val="7"/>
          <w:w w:val="110"/>
        </w:rPr>
        <w:t> </w:t>
      </w:r>
      <w:r>
        <w:rPr>
          <w:w w:val="110"/>
        </w:rPr>
        <w:t>is</w:t>
      </w:r>
      <w:r>
        <w:rPr>
          <w:spacing w:val="6"/>
          <w:w w:val="110"/>
        </w:rPr>
        <w:t> </w:t>
      </w:r>
      <w:r>
        <w:rPr>
          <w:spacing w:val="-4"/>
          <w:w w:val="110"/>
        </w:rPr>
        <w:t>met.</w:t>
      </w:r>
    </w:p>
    <w:p>
      <w:pPr>
        <w:pStyle w:val="BodyText"/>
        <w:spacing w:line="273" w:lineRule="auto" w:before="24"/>
        <w:ind w:left="131" w:right="111" w:firstLine="239"/>
        <w:jc w:val="both"/>
      </w:pPr>
      <w:r>
        <w:rPr>
          <w:w w:val="110"/>
        </w:rPr>
        <w:t>HC</w:t>
      </w:r>
      <w:r>
        <w:rPr>
          <w:w w:val="110"/>
        </w:rPr>
        <w:t> creates</w:t>
      </w:r>
      <w:r>
        <w:rPr>
          <w:w w:val="110"/>
        </w:rPr>
        <w:t> a</w:t>
      </w:r>
      <w:r>
        <w:rPr>
          <w:w w:val="110"/>
        </w:rPr>
        <w:t> solution</w:t>
      </w:r>
      <w:r>
        <w:rPr>
          <w:w w:val="110"/>
        </w:rPr>
        <w:t> applying</w:t>
      </w:r>
      <w:r>
        <w:rPr>
          <w:w w:val="110"/>
        </w:rPr>
        <w:t> the</w:t>
      </w:r>
      <w:r>
        <w:rPr>
          <w:w w:val="110"/>
        </w:rPr>
        <w:t> following</w:t>
      </w:r>
      <w:r>
        <w:rPr>
          <w:w w:val="110"/>
        </w:rPr>
        <w:t> three</w:t>
      </w:r>
      <w:r>
        <w:rPr>
          <w:w w:val="110"/>
        </w:rPr>
        <w:t> </w:t>
      </w:r>
      <w:r>
        <w:rPr>
          <w:w w:val="110"/>
        </w:rPr>
        <w:t>neighborhood constructs </w:t>
      </w:r>
      <w:hyperlink w:history="true" w:anchor="_bookmark55">
        <w:r>
          <w:rPr>
            <w:color w:val="2196D1"/>
            <w:w w:val="110"/>
          </w:rPr>
          <w:t>[32]</w:t>
        </w:r>
      </w:hyperlink>
      <w:r>
        <w:rPr>
          <w:w w:val="110"/>
        </w:rPr>
        <w:t>:</w:t>
      </w:r>
    </w:p>
    <w:p>
      <w:pPr>
        <w:pStyle w:val="BodyText"/>
        <w:spacing w:before="25"/>
      </w:pPr>
    </w:p>
    <w:p>
      <w:pPr>
        <w:pStyle w:val="ListParagraph"/>
        <w:numPr>
          <w:ilvl w:val="0"/>
          <w:numId w:val="4"/>
        </w:numPr>
        <w:tabs>
          <w:tab w:pos="367" w:val="left" w:leader="none"/>
          <w:tab w:pos="369" w:val="left" w:leader="none"/>
        </w:tabs>
        <w:spacing w:line="271" w:lineRule="auto" w:before="0" w:after="0"/>
        <w:ind w:left="369" w:right="110" w:hanging="207"/>
        <w:jc w:val="left"/>
        <w:rPr>
          <w:sz w:val="16"/>
        </w:rPr>
      </w:pPr>
      <w:r>
        <w:rPr>
          <w:w w:val="110"/>
          <w:sz w:val="16"/>
        </w:rPr>
        <w:t>Exchange</w:t>
      </w:r>
      <w:r>
        <w:rPr>
          <w:spacing w:val="-11"/>
          <w:w w:val="110"/>
          <w:sz w:val="16"/>
        </w:rPr>
        <w:t> </w:t>
      </w:r>
      <w:r>
        <w:rPr>
          <w:w w:val="110"/>
          <w:sz w:val="16"/>
        </w:rPr>
        <w:t>operator</w:t>
      </w:r>
      <w:r>
        <w:rPr>
          <w:spacing w:val="-11"/>
          <w:w w:val="110"/>
          <w:sz w:val="16"/>
        </w:rPr>
        <w:t> </w:t>
      </w:r>
      <w:r>
        <w:rPr>
          <w:w w:val="110"/>
          <w:sz w:val="16"/>
        </w:rPr>
        <w:t>that</w:t>
      </w:r>
      <w:r>
        <w:rPr>
          <w:spacing w:val="-11"/>
          <w:w w:val="110"/>
          <w:sz w:val="16"/>
        </w:rPr>
        <w:t> </w:t>
      </w:r>
      <w:r>
        <w:rPr>
          <w:w w:val="110"/>
          <w:sz w:val="16"/>
        </w:rPr>
        <w:t>exchanges</w:t>
      </w:r>
      <w:r>
        <w:rPr>
          <w:spacing w:val="-11"/>
          <w:w w:val="110"/>
          <w:sz w:val="16"/>
        </w:rPr>
        <w:t> </w:t>
      </w:r>
      <w:r>
        <w:rPr>
          <w:w w:val="110"/>
          <w:sz w:val="16"/>
        </w:rPr>
        <w:t>two</w:t>
      </w:r>
      <w:r>
        <w:rPr>
          <w:spacing w:val="-11"/>
          <w:w w:val="110"/>
          <w:sz w:val="16"/>
        </w:rPr>
        <w:t> </w:t>
      </w:r>
      <w:r>
        <w:rPr>
          <w:w w:val="110"/>
          <w:sz w:val="16"/>
        </w:rPr>
        <w:t>customers</w:t>
      </w:r>
      <w:r>
        <w:rPr>
          <w:spacing w:val="-11"/>
          <w:w w:val="110"/>
          <w:sz w:val="16"/>
        </w:rPr>
        <w:t> </w:t>
      </w:r>
      <w:r>
        <w:rPr>
          <w:w w:val="110"/>
          <w:sz w:val="16"/>
        </w:rPr>
        <w:t>placed</w:t>
      </w:r>
      <w:r>
        <w:rPr>
          <w:spacing w:val="-11"/>
          <w:w w:val="110"/>
          <w:sz w:val="16"/>
        </w:rPr>
        <w:t> </w:t>
      </w:r>
      <w:r>
        <w:rPr>
          <w:w w:val="110"/>
          <w:sz w:val="16"/>
        </w:rPr>
        <w:t>on</w:t>
      </w:r>
      <w:r>
        <w:rPr>
          <w:spacing w:val="-11"/>
          <w:w w:val="110"/>
          <w:sz w:val="16"/>
        </w:rPr>
        <w:t> </w:t>
      </w:r>
      <w:r>
        <w:rPr>
          <w:w w:val="110"/>
          <w:sz w:val="16"/>
        </w:rPr>
        <w:t>different </w:t>
      </w:r>
      <w:r>
        <w:rPr>
          <w:spacing w:val="-2"/>
          <w:w w:val="110"/>
          <w:sz w:val="16"/>
        </w:rPr>
        <w:t>routes.</w:t>
      </w:r>
    </w:p>
    <w:p>
      <w:pPr>
        <w:pStyle w:val="ListParagraph"/>
        <w:numPr>
          <w:ilvl w:val="0"/>
          <w:numId w:val="4"/>
        </w:numPr>
        <w:tabs>
          <w:tab w:pos="367" w:val="left" w:leader="none"/>
          <w:tab w:pos="369" w:val="left" w:leader="none"/>
        </w:tabs>
        <w:spacing w:line="271" w:lineRule="auto" w:before="2" w:after="0"/>
        <w:ind w:left="369" w:right="110" w:hanging="207"/>
        <w:jc w:val="left"/>
        <w:rPr>
          <w:sz w:val="16"/>
        </w:rPr>
      </w:pPr>
      <w:r>
        <w:rPr>
          <w:w w:val="110"/>
          <w:sz w:val="16"/>
        </w:rPr>
        <w:t>Relocate operator that moves one customer from a route to another </w:t>
      </w:r>
      <w:r>
        <w:rPr>
          <w:spacing w:val="-4"/>
          <w:w w:val="110"/>
          <w:sz w:val="16"/>
        </w:rPr>
        <w:t>one.</w:t>
      </w:r>
    </w:p>
    <w:p>
      <w:pPr>
        <w:pStyle w:val="ListParagraph"/>
        <w:numPr>
          <w:ilvl w:val="0"/>
          <w:numId w:val="4"/>
        </w:numPr>
        <w:tabs>
          <w:tab w:pos="367" w:val="left" w:leader="none"/>
          <w:tab w:pos="369" w:val="left" w:leader="none"/>
        </w:tabs>
        <w:spacing w:line="271" w:lineRule="auto" w:before="3" w:after="0"/>
        <w:ind w:left="369" w:right="109" w:hanging="207"/>
        <w:jc w:val="left"/>
        <w:rPr>
          <w:sz w:val="16"/>
        </w:rPr>
      </w:pPr>
      <w:r>
        <w:rPr>
          <w:w w:val="110"/>
          <w:sz w:val="16"/>
        </w:rPr>
        <w:t>End-customer</w:t>
      </w:r>
      <w:r>
        <w:rPr>
          <w:spacing w:val="-4"/>
          <w:w w:val="110"/>
          <w:sz w:val="16"/>
        </w:rPr>
        <w:t> </w:t>
      </w:r>
      <w:r>
        <w:rPr>
          <w:w w:val="110"/>
          <w:sz w:val="16"/>
        </w:rPr>
        <w:t>exchange</w:t>
      </w:r>
      <w:r>
        <w:rPr>
          <w:spacing w:val="-4"/>
          <w:w w:val="110"/>
          <w:sz w:val="16"/>
        </w:rPr>
        <w:t> </w:t>
      </w:r>
      <w:r>
        <w:rPr>
          <w:w w:val="110"/>
          <w:sz w:val="16"/>
        </w:rPr>
        <w:t>operator</w:t>
      </w:r>
      <w:r>
        <w:rPr>
          <w:spacing w:val="-4"/>
          <w:w w:val="110"/>
          <w:sz w:val="16"/>
        </w:rPr>
        <w:t> </w:t>
      </w:r>
      <w:r>
        <w:rPr>
          <w:w w:val="110"/>
          <w:sz w:val="16"/>
        </w:rPr>
        <w:t>that</w:t>
      </w:r>
      <w:r>
        <w:rPr>
          <w:spacing w:val="-4"/>
          <w:w w:val="110"/>
          <w:sz w:val="16"/>
        </w:rPr>
        <w:t> </w:t>
      </w:r>
      <w:r>
        <w:rPr>
          <w:w w:val="110"/>
          <w:sz w:val="16"/>
        </w:rPr>
        <w:t>exchanges</w:t>
      </w:r>
      <w:r>
        <w:rPr>
          <w:spacing w:val="-4"/>
          <w:w w:val="110"/>
          <w:sz w:val="16"/>
        </w:rPr>
        <w:t> </w:t>
      </w:r>
      <w:r>
        <w:rPr>
          <w:w w:val="110"/>
          <w:sz w:val="16"/>
        </w:rPr>
        <w:t>two</w:t>
      </w:r>
      <w:r>
        <w:rPr>
          <w:spacing w:val="-4"/>
          <w:w w:val="110"/>
          <w:sz w:val="16"/>
        </w:rPr>
        <w:t> </w:t>
      </w:r>
      <w:r>
        <w:rPr>
          <w:w w:val="110"/>
          <w:sz w:val="16"/>
        </w:rPr>
        <w:t>end</w:t>
      </w:r>
      <w:r>
        <w:rPr>
          <w:spacing w:val="-3"/>
          <w:w w:val="110"/>
          <w:sz w:val="16"/>
        </w:rPr>
        <w:t> </w:t>
      </w:r>
      <w:r>
        <w:rPr>
          <w:w w:val="110"/>
          <w:sz w:val="16"/>
        </w:rPr>
        <w:t>customers on different routes.</w:t>
      </w:r>
    </w:p>
    <w:p>
      <w:pPr>
        <w:pStyle w:val="BodyText"/>
        <w:spacing w:before="27"/>
      </w:pPr>
    </w:p>
    <w:p>
      <w:pPr>
        <w:pStyle w:val="BodyText"/>
        <w:ind w:left="371"/>
      </w:pPr>
      <w:hyperlink w:history="true" w:anchor="_bookmark11">
        <w:r>
          <w:rPr>
            <w:color w:val="2196D1"/>
            <w:w w:val="110"/>
          </w:rPr>
          <w:t>Fig.</w:t>
        </w:r>
        <w:r>
          <w:rPr>
            <w:color w:val="2196D1"/>
            <w:spacing w:val="-2"/>
            <w:w w:val="110"/>
          </w:rPr>
          <w:t> </w:t>
        </w:r>
        <w:r>
          <w:rPr>
            <w:color w:val="2196D1"/>
            <w:w w:val="110"/>
          </w:rPr>
          <w:t>6</w:t>
        </w:r>
      </w:hyperlink>
      <w:r>
        <w:rPr>
          <w:color w:val="2196D1"/>
          <w:spacing w:val="-1"/>
          <w:w w:val="110"/>
        </w:rPr>
        <w:t> </w:t>
      </w:r>
      <w:r>
        <w:rPr>
          <w:w w:val="110"/>
        </w:rPr>
        <w:t>shows the</w:t>
      </w:r>
      <w:r>
        <w:rPr>
          <w:spacing w:val="-1"/>
          <w:w w:val="110"/>
        </w:rPr>
        <w:t> </w:t>
      </w:r>
      <w:r>
        <w:rPr>
          <w:w w:val="110"/>
        </w:rPr>
        <w:t>flowchart of the</w:t>
      </w:r>
      <w:r>
        <w:rPr>
          <w:spacing w:val="-1"/>
          <w:w w:val="110"/>
        </w:rPr>
        <w:t> </w:t>
      </w:r>
      <w:r>
        <w:rPr>
          <w:w w:val="110"/>
        </w:rPr>
        <w:t>proposed </w:t>
      </w:r>
      <w:r>
        <w:rPr>
          <w:spacing w:val="-2"/>
          <w:w w:val="110"/>
        </w:rPr>
        <w:t>method.</w:t>
      </w:r>
    </w:p>
    <w:p>
      <w:pPr>
        <w:spacing w:after="0"/>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headerReference w:type="default" r:id="rId46"/>
          <w:footerReference w:type="default" r:id="rId47"/>
          <w:pgSz w:w="11910" w:h="15880"/>
          <w:pgMar w:header="655" w:footer="544" w:top="840" w:bottom="740" w:left="620" w:right="640"/>
          <w:pgNumType w:start="1"/>
        </w:sectPr>
      </w:pPr>
    </w:p>
    <w:p>
      <w:pPr>
        <w:pStyle w:val="Heading1"/>
        <w:numPr>
          <w:ilvl w:val="0"/>
          <w:numId w:val="4"/>
        </w:numPr>
        <w:tabs>
          <w:tab w:pos="375" w:val="left" w:leader="none"/>
        </w:tabs>
        <w:spacing w:line="240" w:lineRule="auto" w:before="91" w:after="0"/>
        <w:ind w:left="375" w:right="0" w:hanging="244"/>
        <w:jc w:val="left"/>
      </w:pPr>
      <w:bookmarkStart w:name="4 Computational experiments" w:id="36"/>
      <w:bookmarkEnd w:id="36"/>
      <w:r>
        <w:rPr>
          <w:b w:val="0"/>
        </w:rPr>
      </w:r>
      <w:bookmarkStart w:name="_bookmark29" w:id="37"/>
      <w:bookmarkEnd w:id="37"/>
      <w:r>
        <w:rPr>
          <w:b w:val="0"/>
        </w:rPr>
      </w:r>
      <w:r>
        <w:rPr>
          <w:w w:val="110"/>
        </w:rPr>
        <w:t>Computational</w:t>
      </w:r>
      <w:r>
        <w:rPr>
          <w:spacing w:val="-3"/>
          <w:w w:val="110"/>
        </w:rPr>
        <w:t> </w:t>
      </w:r>
      <w:r>
        <w:rPr>
          <w:spacing w:val="-2"/>
          <w:w w:val="110"/>
        </w:rPr>
        <w:t>experiments</w:t>
      </w:r>
    </w:p>
    <w:p>
      <w:pPr>
        <w:pStyle w:val="BodyText"/>
        <w:spacing w:before="36"/>
        <w:rPr>
          <w:b/>
        </w:rPr>
      </w:pPr>
    </w:p>
    <w:p>
      <w:pPr>
        <w:pStyle w:val="BodyText"/>
        <w:spacing w:line="233" w:lineRule="exact"/>
        <w:ind w:left="131" w:firstLine="239"/>
        <w:jc w:val="both"/>
      </w:pPr>
      <w:r>
        <w:rPr>
          <w:w w:val="110"/>
        </w:rPr>
        <w:t>In</w:t>
      </w:r>
      <w:r>
        <w:rPr>
          <w:spacing w:val="19"/>
          <w:w w:val="110"/>
        </w:rPr>
        <w:t> </w:t>
      </w:r>
      <w:r>
        <w:rPr>
          <w:w w:val="110"/>
        </w:rPr>
        <w:t>this</w:t>
      </w:r>
      <w:r>
        <w:rPr>
          <w:spacing w:val="19"/>
          <w:w w:val="110"/>
        </w:rPr>
        <w:t> </w:t>
      </w:r>
      <w:r>
        <w:rPr>
          <w:w w:val="110"/>
        </w:rPr>
        <w:t>section,</w:t>
      </w:r>
      <w:r>
        <w:rPr>
          <w:spacing w:val="20"/>
          <w:w w:val="110"/>
        </w:rPr>
        <w:t> </w:t>
      </w:r>
      <w:r>
        <w:rPr>
          <w:w w:val="110"/>
        </w:rPr>
        <w:t>Solomon</w:t>
      </w:r>
      <w:r>
        <w:rPr>
          <w:rFonts w:ascii="STIX" w:hAnsi="STIX"/>
          <w:w w:val="110"/>
        </w:rPr>
        <w:t>’</w:t>
      </w:r>
      <w:r>
        <w:rPr>
          <w:w w:val="110"/>
        </w:rPr>
        <w:t>s</w:t>
      </w:r>
      <w:r>
        <w:rPr>
          <w:spacing w:val="19"/>
          <w:w w:val="110"/>
        </w:rPr>
        <w:t> </w:t>
      </w:r>
      <w:r>
        <w:rPr>
          <w:w w:val="110"/>
        </w:rPr>
        <w:t>VRPTW</w:t>
      </w:r>
      <w:r>
        <w:rPr>
          <w:spacing w:val="20"/>
          <w:w w:val="110"/>
        </w:rPr>
        <w:t> </w:t>
      </w:r>
      <w:r>
        <w:rPr>
          <w:w w:val="110"/>
        </w:rPr>
        <w:t>benchmark</w:t>
      </w:r>
      <w:r>
        <w:rPr>
          <w:spacing w:val="19"/>
          <w:w w:val="110"/>
        </w:rPr>
        <w:t> </w:t>
      </w:r>
      <w:hyperlink w:history="true" w:anchor="_bookmark55">
        <w:r>
          <w:rPr>
            <w:color w:val="2196D1"/>
            <w:w w:val="110"/>
          </w:rPr>
          <w:t>[32]</w:t>
        </w:r>
      </w:hyperlink>
      <w:r>
        <w:rPr>
          <w:color w:val="2196D1"/>
          <w:spacing w:val="20"/>
          <w:w w:val="110"/>
        </w:rPr>
        <w:t> </w:t>
      </w:r>
      <w:r>
        <w:rPr>
          <w:w w:val="110"/>
        </w:rPr>
        <w:t>is</w:t>
      </w:r>
      <w:r>
        <w:rPr>
          <w:spacing w:val="19"/>
          <w:w w:val="110"/>
        </w:rPr>
        <w:t> </w:t>
      </w:r>
      <w:r>
        <w:rPr>
          <w:w w:val="110"/>
        </w:rPr>
        <w:t>utilized</w:t>
      </w:r>
      <w:r>
        <w:rPr>
          <w:spacing w:val="21"/>
          <w:w w:val="110"/>
        </w:rPr>
        <w:t> </w:t>
      </w:r>
      <w:r>
        <w:rPr>
          <w:spacing w:val="-5"/>
          <w:w w:val="110"/>
        </w:rPr>
        <w:t>to</w:t>
      </w:r>
    </w:p>
    <w:p>
      <w:pPr>
        <w:pStyle w:val="BodyText"/>
        <w:spacing w:line="264" w:lineRule="auto"/>
        <w:ind w:left="131" w:right="38"/>
        <w:jc w:val="both"/>
      </w:pPr>
      <w:r>
        <w:rPr>
          <w:w w:val="105"/>
        </w:rPr>
        <w:t>evaluate</w:t>
      </w:r>
      <w:r>
        <w:rPr>
          <w:w w:val="105"/>
        </w:rPr>
        <w:t> the</w:t>
      </w:r>
      <w:r>
        <w:rPr>
          <w:w w:val="105"/>
        </w:rPr>
        <w:t> effectiveness</w:t>
      </w:r>
      <w:r>
        <w:rPr>
          <w:w w:val="105"/>
        </w:rPr>
        <w:t> of</w:t>
      </w:r>
      <w:r>
        <w:rPr>
          <w:w w:val="105"/>
        </w:rPr>
        <w:t> MFGA.</w:t>
      </w:r>
      <w:r>
        <w:rPr>
          <w:w w:val="105"/>
        </w:rPr>
        <w:t> This</w:t>
      </w:r>
      <w:r>
        <w:rPr>
          <w:w w:val="105"/>
        </w:rPr>
        <w:t> benchmark</w:t>
      </w:r>
      <w:r>
        <w:rPr>
          <w:w w:val="105"/>
        </w:rPr>
        <w:t> consists of</w:t>
      </w:r>
      <w:r>
        <w:rPr>
          <w:w w:val="105"/>
        </w:rPr>
        <w:t> </w:t>
      </w:r>
      <w:r>
        <w:rPr>
          <w:w w:val="105"/>
        </w:rPr>
        <w:t>56 samples with 100 customers, divided into six groups based on the cus- tomer</w:t>
      </w:r>
      <w:r>
        <w:rPr>
          <w:rFonts w:ascii="STIX" w:hAnsi="STIX"/>
          <w:w w:val="105"/>
        </w:rPr>
        <w:t>’</w:t>
      </w:r>
      <w:r>
        <w:rPr>
          <w:w w:val="105"/>
        </w:rPr>
        <w:t>s</w:t>
      </w:r>
      <w:r>
        <w:rPr>
          <w:spacing w:val="18"/>
          <w:w w:val="105"/>
        </w:rPr>
        <w:t> </w:t>
      </w:r>
      <w:r>
        <w:rPr>
          <w:w w:val="105"/>
        </w:rPr>
        <w:t>geographical</w:t>
      </w:r>
      <w:r>
        <w:rPr>
          <w:spacing w:val="17"/>
          <w:w w:val="105"/>
        </w:rPr>
        <w:t> </w:t>
      </w:r>
      <w:r>
        <w:rPr>
          <w:w w:val="105"/>
        </w:rPr>
        <w:t>location</w:t>
      </w:r>
      <w:r>
        <w:rPr>
          <w:spacing w:val="17"/>
          <w:w w:val="105"/>
        </w:rPr>
        <w:t> </w:t>
      </w:r>
      <w:r>
        <w:rPr>
          <w:w w:val="105"/>
        </w:rPr>
        <w:t>(R1,</w:t>
      </w:r>
      <w:r>
        <w:rPr>
          <w:spacing w:val="17"/>
          <w:w w:val="105"/>
        </w:rPr>
        <w:t> </w:t>
      </w:r>
      <w:r>
        <w:rPr>
          <w:w w:val="105"/>
        </w:rPr>
        <w:t>R2,</w:t>
      </w:r>
      <w:r>
        <w:rPr>
          <w:spacing w:val="16"/>
          <w:w w:val="105"/>
        </w:rPr>
        <w:t> </w:t>
      </w:r>
      <w:r>
        <w:rPr>
          <w:w w:val="105"/>
        </w:rPr>
        <w:t>C1,</w:t>
      </w:r>
      <w:r>
        <w:rPr>
          <w:spacing w:val="17"/>
          <w:w w:val="105"/>
        </w:rPr>
        <w:t> </w:t>
      </w:r>
      <w:r>
        <w:rPr>
          <w:w w:val="105"/>
        </w:rPr>
        <w:t>C2,</w:t>
      </w:r>
      <w:r>
        <w:rPr>
          <w:spacing w:val="17"/>
          <w:w w:val="105"/>
        </w:rPr>
        <w:t> </w:t>
      </w:r>
      <w:r>
        <w:rPr>
          <w:w w:val="105"/>
        </w:rPr>
        <w:t>RC1,</w:t>
      </w:r>
      <w:r>
        <w:rPr>
          <w:spacing w:val="15"/>
          <w:w w:val="105"/>
        </w:rPr>
        <w:t> </w:t>
      </w:r>
      <w:r>
        <w:rPr>
          <w:w w:val="105"/>
        </w:rPr>
        <w:t>RC2).</w:t>
      </w:r>
      <w:r>
        <w:rPr>
          <w:spacing w:val="17"/>
          <w:w w:val="105"/>
        </w:rPr>
        <w:t> </w:t>
      </w:r>
      <w:r>
        <w:rPr>
          <w:w w:val="105"/>
        </w:rPr>
        <w:t>In</w:t>
      </w:r>
      <w:r>
        <w:rPr>
          <w:spacing w:val="17"/>
          <w:w w:val="105"/>
        </w:rPr>
        <w:t> </w:t>
      </w:r>
      <w:r>
        <w:rPr>
          <w:w w:val="105"/>
        </w:rPr>
        <w:t>fact,</w:t>
      </w:r>
      <w:r>
        <w:rPr>
          <w:spacing w:val="17"/>
          <w:w w:val="105"/>
        </w:rPr>
        <w:t> </w:t>
      </w:r>
      <w:r>
        <w:rPr>
          <w:spacing w:val="-5"/>
          <w:w w:val="105"/>
        </w:rPr>
        <w:t>the</w:t>
      </w:r>
    </w:p>
    <w:p>
      <w:pPr>
        <w:pStyle w:val="BodyText"/>
        <w:spacing w:line="141" w:lineRule="exact"/>
        <w:ind w:left="131"/>
        <w:jc w:val="both"/>
      </w:pPr>
      <w:r>
        <w:rPr>
          <w:w w:val="110"/>
        </w:rPr>
        <w:t>location</w:t>
      </w:r>
      <w:r>
        <w:rPr>
          <w:spacing w:val="-3"/>
          <w:w w:val="110"/>
        </w:rPr>
        <w:t> </w:t>
      </w:r>
      <w:r>
        <w:rPr>
          <w:w w:val="110"/>
        </w:rPr>
        <w:t>of</w:t>
      </w:r>
      <w:r>
        <w:rPr>
          <w:spacing w:val="-2"/>
          <w:w w:val="110"/>
        </w:rPr>
        <w:t> </w:t>
      </w:r>
      <w:r>
        <w:rPr>
          <w:w w:val="110"/>
        </w:rPr>
        <w:t>customers</w:t>
      </w:r>
      <w:r>
        <w:rPr>
          <w:spacing w:val="-2"/>
          <w:w w:val="110"/>
        </w:rPr>
        <w:t> </w:t>
      </w:r>
      <w:r>
        <w:rPr>
          <w:w w:val="110"/>
        </w:rPr>
        <w:t>in</w:t>
      </w:r>
      <w:r>
        <w:rPr>
          <w:spacing w:val="-3"/>
          <w:w w:val="110"/>
        </w:rPr>
        <w:t> </w:t>
      </w:r>
      <w:r>
        <w:rPr>
          <w:w w:val="110"/>
        </w:rPr>
        <w:t>this</w:t>
      </w:r>
      <w:r>
        <w:rPr>
          <w:spacing w:val="-3"/>
          <w:w w:val="110"/>
        </w:rPr>
        <w:t> </w:t>
      </w:r>
      <w:r>
        <w:rPr>
          <w:w w:val="110"/>
        </w:rPr>
        <w:t>benchmark</w:t>
      </w:r>
      <w:r>
        <w:rPr>
          <w:spacing w:val="-2"/>
          <w:w w:val="110"/>
        </w:rPr>
        <w:t> </w:t>
      </w:r>
      <w:r>
        <w:rPr>
          <w:w w:val="110"/>
        </w:rPr>
        <w:t>is</w:t>
      </w:r>
      <w:r>
        <w:rPr>
          <w:spacing w:val="-3"/>
          <w:w w:val="110"/>
        </w:rPr>
        <w:t> </w:t>
      </w:r>
      <w:r>
        <w:rPr>
          <w:w w:val="110"/>
        </w:rPr>
        <w:t>both</w:t>
      </w:r>
      <w:r>
        <w:rPr>
          <w:spacing w:val="-2"/>
          <w:w w:val="110"/>
        </w:rPr>
        <w:t> </w:t>
      </w:r>
      <w:r>
        <w:rPr>
          <w:w w:val="110"/>
        </w:rPr>
        <w:t>random</w:t>
      </w:r>
      <w:r>
        <w:rPr>
          <w:spacing w:val="-3"/>
          <w:w w:val="110"/>
        </w:rPr>
        <w:t> </w:t>
      </w:r>
      <w:r>
        <w:rPr>
          <w:w w:val="110"/>
        </w:rPr>
        <w:t>(R1</w:t>
      </w:r>
      <w:r>
        <w:rPr>
          <w:spacing w:val="-3"/>
          <w:w w:val="110"/>
        </w:rPr>
        <w:t> </w:t>
      </w:r>
      <w:r>
        <w:rPr>
          <w:w w:val="110"/>
        </w:rPr>
        <w:t>and</w:t>
      </w:r>
      <w:r>
        <w:rPr>
          <w:spacing w:val="-3"/>
          <w:w w:val="110"/>
        </w:rPr>
        <w:t> </w:t>
      </w:r>
      <w:r>
        <w:rPr>
          <w:w w:val="110"/>
        </w:rPr>
        <w:t>R2)</w:t>
      </w:r>
      <w:r>
        <w:rPr>
          <w:spacing w:val="-3"/>
          <w:w w:val="110"/>
        </w:rPr>
        <w:t> </w:t>
      </w:r>
      <w:r>
        <w:rPr>
          <w:spacing w:val="-5"/>
          <w:w w:val="110"/>
        </w:rPr>
        <w:t>or</w:t>
      </w:r>
    </w:p>
    <w:p>
      <w:pPr>
        <w:pStyle w:val="BodyText"/>
        <w:spacing w:line="271" w:lineRule="auto" w:before="17"/>
        <w:ind w:left="131" w:right="38"/>
        <w:jc w:val="both"/>
      </w:pPr>
      <w:r>
        <w:rPr>
          <w:w w:val="110"/>
        </w:rPr>
        <w:t>clustered (C1 and C2) or a combination of random and clustered </w:t>
      </w:r>
      <w:r>
        <w:rPr>
          <w:w w:val="110"/>
        </w:rPr>
        <w:t>loca- tions (RC1 and RC2).</w:t>
      </w:r>
    </w:p>
    <w:p>
      <w:pPr>
        <w:pStyle w:val="BodyText"/>
        <w:spacing w:line="273" w:lineRule="auto" w:before="3"/>
        <w:ind w:left="131" w:right="38" w:firstLine="239"/>
        <w:jc w:val="both"/>
      </w:pPr>
      <w:r>
        <w:rPr/>
        <w:t>The proposed MFGA is coded in MATLAB 7.8 and runs on a PC with</w:t>
      </w:r>
      <w:r>
        <w:rPr>
          <w:w w:val="110"/>
        </w:rPr>
        <w:t> Windows 7</w:t>
      </w:r>
      <w:r>
        <w:rPr>
          <w:spacing w:val="-1"/>
          <w:w w:val="110"/>
        </w:rPr>
        <w:t> </w:t>
      </w:r>
      <w:r>
        <w:rPr>
          <w:w w:val="110"/>
        </w:rPr>
        <w:t>operating</w:t>
      </w:r>
      <w:r>
        <w:rPr>
          <w:spacing w:val="-1"/>
          <w:w w:val="110"/>
        </w:rPr>
        <w:t> </w:t>
      </w:r>
      <w:r>
        <w:rPr>
          <w:w w:val="110"/>
        </w:rPr>
        <w:t>system,</w:t>
      </w:r>
      <w:r>
        <w:rPr>
          <w:spacing w:val="-1"/>
          <w:w w:val="110"/>
        </w:rPr>
        <w:t> </w:t>
      </w:r>
      <w:r>
        <w:rPr>
          <w:w w:val="110"/>
        </w:rPr>
        <w:t>2.40</w:t>
      </w:r>
      <w:r>
        <w:rPr>
          <w:spacing w:val="-1"/>
          <w:w w:val="110"/>
        </w:rPr>
        <w:t> </w:t>
      </w:r>
      <w:r>
        <w:rPr>
          <w:w w:val="110"/>
        </w:rPr>
        <w:t>GHz three-core</w:t>
      </w:r>
      <w:r>
        <w:rPr>
          <w:spacing w:val="-1"/>
          <w:w w:val="110"/>
        </w:rPr>
        <w:t> </w:t>
      </w:r>
      <w:r>
        <w:rPr>
          <w:w w:val="110"/>
        </w:rPr>
        <w:t>Intel (R)</w:t>
      </w:r>
      <w:r>
        <w:rPr>
          <w:spacing w:val="-1"/>
          <w:w w:val="110"/>
        </w:rPr>
        <w:t> </w:t>
      </w:r>
      <w:r>
        <w:rPr>
          <w:w w:val="110"/>
        </w:rPr>
        <w:t>processor, and 2</w:t>
      </w:r>
      <w:r>
        <w:rPr>
          <w:spacing w:val="-1"/>
          <w:w w:val="110"/>
        </w:rPr>
        <w:t> </w:t>
      </w:r>
      <w:r>
        <w:rPr>
          <w:w w:val="110"/>
        </w:rPr>
        <w:t>GB of</w:t>
      </w:r>
      <w:r>
        <w:rPr>
          <w:spacing w:val="-1"/>
          <w:w w:val="110"/>
        </w:rPr>
        <w:t> </w:t>
      </w:r>
      <w:r>
        <w:rPr>
          <w:w w:val="110"/>
        </w:rPr>
        <w:t>RAM. The performance of</w:t>
      </w:r>
      <w:r>
        <w:rPr>
          <w:spacing w:val="-1"/>
          <w:w w:val="110"/>
        </w:rPr>
        <w:t> </w:t>
      </w:r>
      <w:r>
        <w:rPr>
          <w:w w:val="110"/>
        </w:rPr>
        <w:t>metaheuristic methods signifi- cantly</w:t>
      </w:r>
      <w:r>
        <w:rPr>
          <w:spacing w:val="-3"/>
          <w:w w:val="110"/>
        </w:rPr>
        <w:t> </w:t>
      </w:r>
      <w:r>
        <w:rPr>
          <w:w w:val="110"/>
        </w:rPr>
        <w:t>depends</w:t>
      </w:r>
      <w:r>
        <w:rPr>
          <w:spacing w:val="-3"/>
          <w:w w:val="110"/>
        </w:rPr>
        <w:t> </w:t>
      </w:r>
      <w:r>
        <w:rPr>
          <w:w w:val="110"/>
        </w:rPr>
        <w:t>on</w:t>
      </w:r>
      <w:r>
        <w:rPr>
          <w:spacing w:val="-2"/>
          <w:w w:val="110"/>
        </w:rPr>
        <w:t> </w:t>
      </w:r>
      <w:r>
        <w:rPr>
          <w:w w:val="110"/>
        </w:rPr>
        <w:t>proper</w:t>
      </w:r>
      <w:r>
        <w:rPr>
          <w:spacing w:val="-4"/>
          <w:w w:val="110"/>
        </w:rPr>
        <w:t> </w:t>
      </w:r>
      <w:r>
        <w:rPr>
          <w:w w:val="110"/>
        </w:rPr>
        <w:t>choice</w:t>
      </w:r>
      <w:r>
        <w:rPr>
          <w:spacing w:val="-3"/>
          <w:w w:val="110"/>
        </w:rPr>
        <w:t> </w:t>
      </w:r>
      <w:r>
        <w:rPr>
          <w:w w:val="110"/>
        </w:rPr>
        <w:t>of</w:t>
      </w:r>
      <w:r>
        <w:rPr>
          <w:spacing w:val="-2"/>
          <w:w w:val="110"/>
        </w:rPr>
        <w:t> </w:t>
      </w:r>
      <w:r>
        <w:rPr>
          <w:w w:val="110"/>
        </w:rPr>
        <w:t>the</w:t>
      </w:r>
      <w:r>
        <w:rPr>
          <w:spacing w:val="-3"/>
          <w:w w:val="110"/>
        </w:rPr>
        <w:t> </w:t>
      </w:r>
      <w:r>
        <w:rPr>
          <w:w w:val="110"/>
        </w:rPr>
        <w:t>most</w:t>
      </w:r>
      <w:r>
        <w:rPr>
          <w:spacing w:val="-4"/>
          <w:w w:val="110"/>
        </w:rPr>
        <w:t> </w:t>
      </w:r>
      <w:r>
        <w:rPr>
          <w:w w:val="110"/>
        </w:rPr>
        <w:t>significant</w:t>
      </w:r>
      <w:r>
        <w:rPr>
          <w:spacing w:val="-3"/>
          <w:w w:val="110"/>
        </w:rPr>
        <w:t> </w:t>
      </w:r>
      <w:r>
        <w:rPr>
          <w:w w:val="110"/>
        </w:rPr>
        <w:t>parameters,</w:t>
      </w:r>
      <w:r>
        <w:rPr>
          <w:spacing w:val="-2"/>
          <w:w w:val="110"/>
        </w:rPr>
        <w:t> </w:t>
      </w:r>
      <w:r>
        <w:rPr>
          <w:w w:val="110"/>
        </w:rPr>
        <w:t>for example,</w:t>
      </w:r>
      <w:r>
        <w:rPr>
          <w:spacing w:val="-11"/>
          <w:w w:val="110"/>
        </w:rPr>
        <w:t> </w:t>
      </w:r>
      <w:r>
        <w:rPr>
          <w:w w:val="110"/>
        </w:rPr>
        <w:t>size</w:t>
      </w:r>
      <w:r>
        <w:rPr>
          <w:spacing w:val="-11"/>
          <w:w w:val="110"/>
        </w:rPr>
        <w:t> </w:t>
      </w:r>
      <w:r>
        <w:rPr>
          <w:w w:val="110"/>
        </w:rPr>
        <w:t>of</w:t>
      </w:r>
      <w:r>
        <w:rPr>
          <w:spacing w:val="-10"/>
          <w:w w:val="110"/>
        </w:rPr>
        <w:t> </w:t>
      </w:r>
      <w:r>
        <w:rPr>
          <w:w w:val="110"/>
        </w:rPr>
        <w:t>the</w:t>
      </w:r>
      <w:r>
        <w:rPr>
          <w:spacing w:val="-10"/>
          <w:w w:val="110"/>
        </w:rPr>
        <w:t> </w:t>
      </w:r>
      <w:r>
        <w:rPr>
          <w:w w:val="110"/>
        </w:rPr>
        <w:t>population</w:t>
      </w:r>
      <w:r>
        <w:rPr>
          <w:spacing w:val="-11"/>
          <w:w w:val="110"/>
        </w:rPr>
        <w:t> </w:t>
      </w:r>
      <w:r>
        <w:rPr>
          <w:w w:val="110"/>
        </w:rPr>
        <w:t>(N),</w:t>
      </w:r>
      <w:r>
        <w:rPr>
          <w:spacing w:val="-10"/>
          <w:w w:val="110"/>
        </w:rPr>
        <w:t> </w:t>
      </w:r>
      <w:r>
        <w:rPr>
          <w:w w:val="110"/>
        </w:rPr>
        <w:t>number</w:t>
      </w:r>
      <w:r>
        <w:rPr>
          <w:spacing w:val="-11"/>
          <w:w w:val="110"/>
        </w:rPr>
        <w:t> </w:t>
      </w:r>
      <w:r>
        <w:rPr>
          <w:w w:val="110"/>
        </w:rPr>
        <w:t>of</w:t>
      </w:r>
      <w:r>
        <w:rPr>
          <w:spacing w:val="-10"/>
          <w:w w:val="110"/>
        </w:rPr>
        <w:t> </w:t>
      </w:r>
      <w:r>
        <w:rPr>
          <w:w w:val="110"/>
        </w:rPr>
        <w:t>customers</w:t>
      </w:r>
      <w:r>
        <w:rPr>
          <w:spacing w:val="-11"/>
          <w:w w:val="110"/>
        </w:rPr>
        <w:t> </w:t>
      </w:r>
      <w:r>
        <w:rPr>
          <w:w w:val="110"/>
        </w:rPr>
        <w:t>(NC),</w:t>
      </w:r>
      <w:r>
        <w:rPr>
          <w:spacing w:val="-11"/>
          <w:w w:val="110"/>
        </w:rPr>
        <w:t> </w:t>
      </w:r>
      <w:r>
        <w:rPr>
          <w:spacing w:val="-2"/>
          <w:w w:val="110"/>
        </w:rPr>
        <w:t>number</w:t>
      </w:r>
    </w:p>
    <w:p>
      <w:pPr>
        <w:pStyle w:val="BodyText"/>
        <w:spacing w:line="185" w:lineRule="exact"/>
        <w:ind w:left="131"/>
        <w:jc w:val="both"/>
      </w:pPr>
      <w:r>
        <w:rPr>
          <w:w w:val="105"/>
        </w:rPr>
        <w:t>of</w:t>
      </w:r>
      <w:r>
        <w:rPr>
          <w:spacing w:val="15"/>
          <w:w w:val="105"/>
        </w:rPr>
        <w:t> </w:t>
      </w:r>
      <w:r>
        <w:rPr>
          <w:w w:val="105"/>
        </w:rPr>
        <w:t>vehicles</w:t>
      </w:r>
      <w:r>
        <w:rPr>
          <w:spacing w:val="14"/>
          <w:w w:val="105"/>
        </w:rPr>
        <w:t> </w:t>
      </w:r>
      <w:r>
        <w:rPr>
          <w:w w:val="105"/>
        </w:rPr>
        <w:t>(NV),</w:t>
      </w:r>
      <w:r>
        <w:rPr>
          <w:spacing w:val="15"/>
          <w:w w:val="105"/>
        </w:rPr>
        <w:t> </w:t>
      </w:r>
      <w:r>
        <w:rPr>
          <w:rFonts w:ascii="STIX" w:hAnsi="STIX"/>
          <w:i/>
          <w:w w:val="105"/>
        </w:rPr>
        <w:t>λ</w:t>
      </w:r>
      <w:r>
        <w:rPr>
          <w:rFonts w:ascii="LM Roman 10" w:hAnsi="LM Roman 10"/>
          <w:w w:val="105"/>
        </w:rPr>
        <w:t>,</w:t>
      </w:r>
      <w:r>
        <w:rPr>
          <w:rFonts w:ascii="LM Roman 10" w:hAnsi="LM Roman 10"/>
          <w:spacing w:val="29"/>
          <w:w w:val="105"/>
        </w:rPr>
        <w:t> </w:t>
      </w:r>
      <w:r>
        <w:rPr>
          <w:w w:val="105"/>
        </w:rPr>
        <w:t>coach</w:t>
      </w:r>
      <w:r>
        <w:rPr>
          <w:spacing w:val="14"/>
          <w:w w:val="105"/>
        </w:rPr>
        <w:t> </w:t>
      </w:r>
      <w:r>
        <w:rPr>
          <w:w w:val="105"/>
        </w:rPr>
        <w:t>memory</w:t>
      </w:r>
      <w:r>
        <w:rPr>
          <w:spacing w:val="15"/>
          <w:w w:val="105"/>
        </w:rPr>
        <w:t> </w:t>
      </w:r>
      <w:r>
        <w:rPr>
          <w:w w:val="105"/>
        </w:rPr>
        <w:t>size</w:t>
      </w:r>
      <w:r>
        <w:rPr>
          <w:spacing w:val="14"/>
          <w:w w:val="105"/>
        </w:rPr>
        <w:t> </w:t>
      </w:r>
      <w:r>
        <w:rPr>
          <w:w w:val="105"/>
        </w:rPr>
        <w:t>(CMS),</w:t>
      </w:r>
      <w:r>
        <w:rPr>
          <w:spacing w:val="15"/>
          <w:w w:val="105"/>
        </w:rPr>
        <w:t> </w:t>
      </w:r>
      <w:r>
        <w:rPr>
          <w:w w:val="105"/>
        </w:rPr>
        <w:t>specified</w:t>
      </w:r>
      <w:r>
        <w:rPr>
          <w:spacing w:val="14"/>
          <w:w w:val="105"/>
        </w:rPr>
        <w:t> </w:t>
      </w:r>
      <w:r>
        <w:rPr>
          <w:w w:val="105"/>
        </w:rPr>
        <w:t>distance</w:t>
      </w:r>
      <w:r>
        <w:rPr>
          <w:spacing w:val="14"/>
          <w:w w:val="105"/>
        </w:rPr>
        <w:t> </w:t>
      </w:r>
      <w:r>
        <w:rPr>
          <w:spacing w:val="-4"/>
          <w:w w:val="105"/>
        </w:rPr>
        <w:t>(SD)</w:t>
      </w:r>
    </w:p>
    <w:p>
      <w:pPr>
        <w:pStyle w:val="BodyText"/>
        <w:spacing w:line="268" w:lineRule="auto"/>
        <w:ind w:left="131" w:right="38"/>
        <w:jc w:val="both"/>
      </w:pPr>
      <w:r>
        <w:rPr/>
        <w:t>and </w:t>
      </w:r>
      <w:r>
        <w:rPr>
          <w:i/>
        </w:rPr>
        <w:t>h</w:t>
      </w:r>
      <w:r>
        <w:rPr>
          <w:rFonts w:ascii="LM Roman 10"/>
        </w:rPr>
        <w:t>, </w:t>
      </w:r>
      <w:r>
        <w:rPr/>
        <w:t>in our proposed MFGA. The values of NC and NV are determined</w:t>
      </w:r>
      <w:r>
        <w:rPr>
          <w:spacing w:val="40"/>
          <w:w w:val="110"/>
        </w:rPr>
        <w:t> </w:t>
      </w:r>
      <w:r>
        <w:rPr>
          <w:w w:val="110"/>
        </w:rPr>
        <w:t>with</w:t>
      </w:r>
      <w:r>
        <w:rPr>
          <w:spacing w:val="-1"/>
          <w:w w:val="110"/>
        </w:rPr>
        <w:t> </w:t>
      </w:r>
      <w:r>
        <w:rPr>
          <w:w w:val="110"/>
        </w:rPr>
        <w:t>respect</w:t>
      </w:r>
      <w:r>
        <w:rPr>
          <w:spacing w:val="-1"/>
          <w:w w:val="110"/>
        </w:rPr>
        <w:t> </w:t>
      </w:r>
      <w:r>
        <w:rPr>
          <w:w w:val="110"/>
        </w:rPr>
        <w:t>to</w:t>
      </w:r>
      <w:r>
        <w:rPr>
          <w:spacing w:val="-2"/>
          <w:w w:val="110"/>
        </w:rPr>
        <w:t> </w:t>
      </w:r>
      <w:r>
        <w:rPr>
          <w:w w:val="110"/>
        </w:rPr>
        <w:t>the</w:t>
      </w:r>
      <w:r>
        <w:rPr>
          <w:spacing w:val="-1"/>
          <w:w w:val="110"/>
        </w:rPr>
        <w:t> </w:t>
      </w:r>
      <w:r>
        <w:rPr>
          <w:w w:val="110"/>
        </w:rPr>
        <w:t>experimental</w:t>
      </w:r>
      <w:r>
        <w:rPr>
          <w:spacing w:val="-1"/>
          <w:w w:val="110"/>
        </w:rPr>
        <w:t> </w:t>
      </w:r>
      <w:r>
        <w:rPr>
          <w:w w:val="110"/>
        </w:rPr>
        <w:t>data</w:t>
      </w:r>
      <w:r>
        <w:rPr>
          <w:spacing w:val="-2"/>
          <w:w w:val="110"/>
        </w:rPr>
        <w:t> </w:t>
      </w:r>
      <w:r>
        <w:rPr>
          <w:w w:val="110"/>
        </w:rPr>
        <w:t>set</w:t>
      </w:r>
      <w:r>
        <w:rPr>
          <w:spacing w:val="-1"/>
          <w:w w:val="110"/>
        </w:rPr>
        <w:t> </w:t>
      </w:r>
      <w:r>
        <w:rPr>
          <w:w w:val="110"/>
        </w:rPr>
        <w:t>and</w:t>
      </w:r>
      <w:r>
        <w:rPr>
          <w:spacing w:val="-1"/>
          <w:w w:val="110"/>
        </w:rPr>
        <w:t> </w:t>
      </w:r>
      <w:r>
        <w:rPr>
          <w:w w:val="110"/>
        </w:rPr>
        <w:t>the</w:t>
      </w:r>
      <w:r>
        <w:rPr>
          <w:spacing w:val="-1"/>
          <w:w w:val="110"/>
        </w:rPr>
        <w:t> </w:t>
      </w:r>
      <w:r>
        <w:rPr>
          <w:w w:val="110"/>
        </w:rPr>
        <w:t>parameter</w:t>
      </w:r>
      <w:r>
        <w:rPr>
          <w:spacing w:val="-1"/>
          <w:w w:val="110"/>
        </w:rPr>
        <w:t> </w:t>
      </w:r>
      <w:r>
        <w:rPr>
          <w:w w:val="110"/>
        </w:rPr>
        <w:t>of</w:t>
      </w:r>
      <w:r>
        <w:rPr>
          <w:spacing w:val="-2"/>
          <w:w w:val="110"/>
        </w:rPr>
        <w:t> </w:t>
      </w:r>
      <w:r>
        <w:rPr>
          <w:i/>
          <w:w w:val="110"/>
        </w:rPr>
        <w:t>h</w:t>
      </w:r>
      <w:r>
        <w:rPr>
          <w:i/>
          <w:spacing w:val="-1"/>
          <w:w w:val="110"/>
        </w:rPr>
        <w:t> </w:t>
      </w:r>
      <w:r>
        <w:rPr>
          <w:w w:val="110"/>
        </w:rPr>
        <w:t>is</w:t>
      </w:r>
      <w:r>
        <w:rPr>
          <w:spacing w:val="-1"/>
          <w:w w:val="110"/>
        </w:rPr>
        <w:t> </w:t>
      </w:r>
      <w:r>
        <w:rPr>
          <w:w w:val="110"/>
        </w:rPr>
        <w:t>used to</w:t>
      </w:r>
      <w:r>
        <w:rPr>
          <w:spacing w:val="-11"/>
          <w:w w:val="110"/>
        </w:rPr>
        <w:t> </w:t>
      </w:r>
      <w:r>
        <w:rPr>
          <w:w w:val="110"/>
        </w:rPr>
        <w:t>control</w:t>
      </w:r>
      <w:r>
        <w:rPr>
          <w:spacing w:val="-11"/>
          <w:w w:val="110"/>
        </w:rPr>
        <w:t> </w:t>
      </w:r>
      <w:r>
        <w:rPr>
          <w:w w:val="110"/>
        </w:rPr>
        <w:t>the</w:t>
      </w:r>
      <w:r>
        <w:rPr>
          <w:spacing w:val="-11"/>
          <w:w w:val="110"/>
        </w:rPr>
        <w:t> </w:t>
      </w:r>
      <w:r>
        <w:rPr>
          <w:w w:val="110"/>
        </w:rPr>
        <w:t>intensification</w:t>
      </w:r>
      <w:r>
        <w:rPr>
          <w:spacing w:val="-11"/>
          <w:w w:val="110"/>
        </w:rPr>
        <w:t> </w:t>
      </w:r>
      <w:r>
        <w:rPr>
          <w:w w:val="110"/>
        </w:rPr>
        <w:t>and</w:t>
      </w:r>
      <w:r>
        <w:rPr>
          <w:spacing w:val="-11"/>
          <w:w w:val="110"/>
        </w:rPr>
        <w:t> </w:t>
      </w:r>
      <w:r>
        <w:rPr>
          <w:w w:val="110"/>
        </w:rPr>
        <w:t>diversification</w:t>
      </w:r>
      <w:r>
        <w:rPr>
          <w:spacing w:val="-11"/>
          <w:w w:val="110"/>
        </w:rPr>
        <w:t> </w:t>
      </w:r>
      <w:r>
        <w:rPr>
          <w:w w:val="110"/>
        </w:rPr>
        <w:t>of</w:t>
      </w:r>
      <w:r>
        <w:rPr>
          <w:spacing w:val="-11"/>
          <w:w w:val="110"/>
        </w:rPr>
        <w:t> </w:t>
      </w:r>
      <w:r>
        <w:rPr>
          <w:w w:val="110"/>
        </w:rPr>
        <w:t>MFGA</w:t>
      </w:r>
      <w:r>
        <w:rPr>
          <w:spacing w:val="-11"/>
          <w:w w:val="110"/>
        </w:rPr>
        <w:t> </w:t>
      </w:r>
      <w:r>
        <w:rPr>
          <w:w w:val="110"/>
        </w:rPr>
        <w:t>directly.</w:t>
      </w:r>
      <w:r>
        <w:rPr>
          <w:spacing w:val="-11"/>
          <w:w w:val="110"/>
        </w:rPr>
        <w:t> </w:t>
      </w:r>
      <w:r>
        <w:rPr>
          <w:w w:val="110"/>
        </w:rPr>
        <w:t>That is</w:t>
      </w:r>
      <w:r>
        <w:rPr>
          <w:spacing w:val="-10"/>
          <w:w w:val="110"/>
        </w:rPr>
        <w:t> </w:t>
      </w:r>
      <w:r>
        <w:rPr>
          <w:w w:val="110"/>
        </w:rPr>
        <w:t>why</w:t>
      </w:r>
      <w:r>
        <w:rPr>
          <w:spacing w:val="-10"/>
          <w:w w:val="110"/>
        </w:rPr>
        <w:t> </w:t>
      </w:r>
      <w:r>
        <w:rPr>
          <w:w w:val="110"/>
        </w:rPr>
        <w:t>choosing</w:t>
      </w:r>
      <w:r>
        <w:rPr>
          <w:spacing w:val="-10"/>
          <w:w w:val="110"/>
        </w:rPr>
        <w:t> </w:t>
      </w:r>
      <w:r>
        <w:rPr>
          <w:w w:val="110"/>
        </w:rPr>
        <w:t>the</w:t>
      </w:r>
      <w:r>
        <w:rPr>
          <w:spacing w:val="-9"/>
          <w:w w:val="110"/>
        </w:rPr>
        <w:t> </w:t>
      </w:r>
      <w:r>
        <w:rPr>
          <w:w w:val="110"/>
        </w:rPr>
        <w:t>appropriate</w:t>
      </w:r>
      <w:r>
        <w:rPr>
          <w:spacing w:val="-11"/>
          <w:w w:val="110"/>
        </w:rPr>
        <w:t> </w:t>
      </w:r>
      <w:r>
        <w:rPr>
          <w:w w:val="110"/>
        </w:rPr>
        <w:t>values</w:t>
      </w:r>
      <w:r>
        <w:rPr>
          <w:spacing w:val="-10"/>
          <w:w w:val="110"/>
        </w:rPr>
        <w:t> </w:t>
      </w:r>
      <w:r>
        <w:rPr>
          <w:w w:val="110"/>
        </w:rPr>
        <w:t>for</w:t>
      </w:r>
      <w:r>
        <w:rPr>
          <w:spacing w:val="-11"/>
          <w:w w:val="110"/>
        </w:rPr>
        <w:t> </w:t>
      </w:r>
      <w:r>
        <w:rPr>
          <w:w w:val="110"/>
        </w:rPr>
        <w:t>these</w:t>
      </w:r>
      <w:r>
        <w:rPr>
          <w:spacing w:val="-10"/>
          <w:w w:val="110"/>
        </w:rPr>
        <w:t> </w:t>
      </w:r>
      <w:r>
        <w:rPr>
          <w:w w:val="110"/>
        </w:rPr>
        <w:t>two</w:t>
      </w:r>
      <w:r>
        <w:rPr>
          <w:spacing w:val="-9"/>
          <w:w w:val="110"/>
        </w:rPr>
        <w:t> </w:t>
      </w:r>
      <w:r>
        <w:rPr>
          <w:w w:val="110"/>
        </w:rPr>
        <w:t>parameters</w:t>
      </w:r>
      <w:r>
        <w:rPr>
          <w:spacing w:val="-11"/>
          <w:w w:val="110"/>
        </w:rPr>
        <w:t> </w:t>
      </w:r>
      <w:r>
        <w:rPr>
          <w:w w:val="110"/>
        </w:rPr>
        <w:t>is</w:t>
      </w:r>
      <w:r>
        <w:rPr>
          <w:spacing w:val="-10"/>
          <w:w w:val="110"/>
        </w:rPr>
        <w:t> </w:t>
      </w:r>
      <w:r>
        <w:rPr>
          <w:w w:val="110"/>
        </w:rPr>
        <w:t>a</w:t>
      </w:r>
      <w:r>
        <w:rPr>
          <w:spacing w:val="-11"/>
          <w:w w:val="110"/>
        </w:rPr>
        <w:t> </w:t>
      </w:r>
      <w:r>
        <w:rPr>
          <w:w w:val="110"/>
        </w:rPr>
        <w:t>key value</w:t>
      </w:r>
      <w:r>
        <w:rPr>
          <w:w w:val="110"/>
        </w:rPr>
        <w:t> of</w:t>
      </w:r>
      <w:r>
        <w:rPr>
          <w:w w:val="110"/>
        </w:rPr>
        <w:t> the</w:t>
      </w:r>
      <w:r>
        <w:rPr>
          <w:w w:val="110"/>
        </w:rPr>
        <w:t> parameter</w:t>
      </w:r>
      <w:r>
        <w:rPr>
          <w:w w:val="110"/>
        </w:rPr>
        <w:t> setting.</w:t>
      </w:r>
      <w:r>
        <w:rPr>
          <w:w w:val="110"/>
        </w:rPr>
        <w:t> Besides,</w:t>
      </w:r>
      <w:r>
        <w:rPr>
          <w:w w:val="110"/>
        </w:rPr>
        <w:t> the</w:t>
      </w:r>
      <w:r>
        <w:rPr>
          <w:w w:val="110"/>
        </w:rPr>
        <w:t> MFGA</w:t>
      </w:r>
      <w:r>
        <w:rPr>
          <w:w w:val="110"/>
        </w:rPr>
        <w:t> performance</w:t>
      </w:r>
      <w:r>
        <w:rPr>
          <w:w w:val="110"/>
        </w:rPr>
        <w:t> is evaluated</w:t>
      </w:r>
      <w:r>
        <w:rPr>
          <w:spacing w:val="-11"/>
          <w:w w:val="110"/>
        </w:rPr>
        <w:t> </w:t>
      </w:r>
      <w:r>
        <w:rPr>
          <w:w w:val="110"/>
        </w:rPr>
        <w:t>with</w:t>
      </w:r>
      <w:r>
        <w:rPr>
          <w:spacing w:val="-11"/>
          <w:w w:val="110"/>
        </w:rPr>
        <w:t> </w:t>
      </w:r>
      <w:r>
        <w:rPr>
          <w:w w:val="110"/>
        </w:rPr>
        <w:t>values</w:t>
      </w:r>
      <w:r>
        <w:rPr>
          <w:spacing w:val="-11"/>
          <w:w w:val="110"/>
        </w:rPr>
        <w:t> </w:t>
      </w:r>
      <w:r>
        <w:rPr>
          <w:w w:val="110"/>
        </w:rPr>
        <w:t>of</w:t>
      </w:r>
      <w:r>
        <w:rPr>
          <w:spacing w:val="-11"/>
          <w:w w:val="110"/>
        </w:rPr>
        <w:t> </w:t>
      </w:r>
      <w:r>
        <w:rPr>
          <w:w w:val="110"/>
        </w:rPr>
        <w:t>10,</w:t>
      </w:r>
      <w:r>
        <w:rPr>
          <w:spacing w:val="-11"/>
          <w:w w:val="110"/>
        </w:rPr>
        <w:t> </w:t>
      </w:r>
      <w:r>
        <w:rPr>
          <w:w w:val="110"/>
        </w:rPr>
        <w:t>15,</w:t>
      </w:r>
      <w:r>
        <w:rPr>
          <w:spacing w:val="-11"/>
          <w:w w:val="110"/>
        </w:rPr>
        <w:t> </w:t>
      </w:r>
      <w:r>
        <w:rPr>
          <w:w w:val="110"/>
        </w:rPr>
        <w:t>20</w:t>
      </w:r>
      <w:r>
        <w:rPr>
          <w:spacing w:val="-11"/>
          <w:w w:val="110"/>
        </w:rPr>
        <w:t> </w:t>
      </w:r>
      <w:r>
        <w:rPr>
          <w:w w:val="110"/>
        </w:rPr>
        <w:t>and</w:t>
      </w:r>
      <w:r>
        <w:rPr>
          <w:spacing w:val="-11"/>
          <w:w w:val="110"/>
        </w:rPr>
        <w:t> </w:t>
      </w:r>
      <w:r>
        <w:rPr>
          <w:w w:val="110"/>
        </w:rPr>
        <w:t>25</w:t>
      </w:r>
      <w:r>
        <w:rPr>
          <w:spacing w:val="-11"/>
          <w:w w:val="110"/>
        </w:rPr>
        <w:t> </w:t>
      </w:r>
      <w:r>
        <w:rPr>
          <w:w w:val="110"/>
        </w:rPr>
        <w:t>for</w:t>
      </w:r>
      <w:r>
        <w:rPr>
          <w:spacing w:val="-11"/>
          <w:w w:val="110"/>
        </w:rPr>
        <w:t> </w:t>
      </w:r>
      <w:r>
        <w:rPr>
          <w:w w:val="110"/>
        </w:rPr>
        <w:t>parameter</w:t>
      </w:r>
      <w:r>
        <w:rPr>
          <w:spacing w:val="-11"/>
          <w:w w:val="110"/>
        </w:rPr>
        <w:t> </w:t>
      </w:r>
      <w:r>
        <w:rPr>
          <w:w w:val="110"/>
        </w:rPr>
        <w:t>N,</w:t>
      </w:r>
      <w:r>
        <w:rPr>
          <w:spacing w:val="-10"/>
          <w:w w:val="110"/>
        </w:rPr>
        <w:t> </w:t>
      </w:r>
      <w:r>
        <w:rPr>
          <w:w w:val="110"/>
        </w:rPr>
        <w:t>values</w:t>
      </w:r>
      <w:r>
        <w:rPr>
          <w:spacing w:val="-11"/>
          <w:w w:val="110"/>
        </w:rPr>
        <w:t> </w:t>
      </w:r>
      <w:r>
        <w:rPr>
          <w:w w:val="110"/>
        </w:rPr>
        <w:t>of</w:t>
      </w:r>
      <w:r>
        <w:rPr>
          <w:spacing w:val="-11"/>
          <w:w w:val="110"/>
        </w:rPr>
        <w:t> </w:t>
      </w:r>
      <w:r>
        <w:rPr>
          <w:spacing w:val="-5"/>
          <w:w w:val="110"/>
        </w:rPr>
        <w:t>50,</w:t>
      </w:r>
    </w:p>
    <w:p>
      <w:pPr>
        <w:pStyle w:val="BodyText"/>
        <w:spacing w:line="273" w:lineRule="auto"/>
        <w:ind w:left="131" w:right="38"/>
        <w:jc w:val="both"/>
      </w:pPr>
      <w:r>
        <w:rPr>
          <w:w w:val="110"/>
        </w:rPr>
        <w:t>100, 150 and 200 for parameter SD, and values of 0.9, 0.8 and 0.7 for parameter</w:t>
      </w:r>
      <w:r>
        <w:rPr>
          <w:spacing w:val="-2"/>
          <w:w w:val="110"/>
        </w:rPr>
        <w:t> </w:t>
      </w:r>
      <w:r>
        <w:rPr>
          <w:i/>
          <w:w w:val="110"/>
        </w:rPr>
        <w:t>h</w:t>
      </w:r>
      <w:r>
        <w:rPr>
          <w:w w:val="110"/>
        </w:rPr>
        <w:t>.</w:t>
      </w:r>
      <w:r>
        <w:rPr>
          <w:spacing w:val="-2"/>
          <w:w w:val="110"/>
        </w:rPr>
        <w:t> </w:t>
      </w:r>
      <w:r>
        <w:rPr>
          <w:w w:val="110"/>
        </w:rPr>
        <w:t>The</w:t>
      </w:r>
      <w:r>
        <w:rPr>
          <w:spacing w:val="-3"/>
          <w:w w:val="110"/>
        </w:rPr>
        <w:t> </w:t>
      </w:r>
      <w:r>
        <w:rPr>
          <w:w w:val="110"/>
        </w:rPr>
        <w:t>best</w:t>
      </w:r>
      <w:r>
        <w:rPr>
          <w:spacing w:val="-2"/>
          <w:w w:val="110"/>
        </w:rPr>
        <w:t> </w:t>
      </w:r>
      <w:r>
        <w:rPr>
          <w:w w:val="110"/>
        </w:rPr>
        <w:t>values</w:t>
      </w:r>
      <w:r>
        <w:rPr>
          <w:spacing w:val="-3"/>
          <w:w w:val="110"/>
        </w:rPr>
        <w:t> </w:t>
      </w:r>
      <w:r>
        <w:rPr>
          <w:w w:val="110"/>
        </w:rPr>
        <w:t>for</w:t>
      </w:r>
      <w:r>
        <w:rPr>
          <w:spacing w:val="-3"/>
          <w:w w:val="110"/>
        </w:rPr>
        <w:t> </w:t>
      </w:r>
      <w:r>
        <w:rPr>
          <w:w w:val="110"/>
        </w:rPr>
        <w:t>these</w:t>
      </w:r>
      <w:r>
        <w:rPr>
          <w:spacing w:val="-3"/>
          <w:w w:val="110"/>
        </w:rPr>
        <w:t> </w:t>
      </w:r>
      <w:r>
        <w:rPr>
          <w:w w:val="110"/>
        </w:rPr>
        <w:t>parameters</w:t>
      </w:r>
      <w:r>
        <w:rPr>
          <w:spacing w:val="-2"/>
          <w:w w:val="110"/>
        </w:rPr>
        <w:t> </w:t>
      </w:r>
      <w:r>
        <w:rPr>
          <w:w w:val="110"/>
        </w:rPr>
        <w:t>are</w:t>
      </w:r>
      <w:r>
        <w:rPr>
          <w:spacing w:val="-3"/>
          <w:w w:val="110"/>
        </w:rPr>
        <w:t> </w:t>
      </w:r>
      <w:r>
        <w:rPr>
          <w:w w:val="110"/>
        </w:rPr>
        <w:t>shown</w:t>
      </w:r>
      <w:r>
        <w:rPr>
          <w:spacing w:val="-3"/>
          <w:w w:val="110"/>
        </w:rPr>
        <w:t> </w:t>
      </w:r>
      <w:r>
        <w:rPr>
          <w:w w:val="110"/>
        </w:rPr>
        <w:t>in</w:t>
      </w:r>
      <w:r>
        <w:rPr>
          <w:spacing w:val="-1"/>
          <w:w w:val="110"/>
        </w:rPr>
        <w:t> </w:t>
      </w:r>
      <w:hyperlink w:history="true" w:anchor="_bookmark12">
        <w:r>
          <w:rPr>
            <w:color w:val="2196D1"/>
            <w:w w:val="110"/>
          </w:rPr>
          <w:t>Table</w:t>
        </w:r>
        <w:r>
          <w:rPr>
            <w:color w:val="2196D1"/>
            <w:spacing w:val="-3"/>
            <w:w w:val="110"/>
          </w:rPr>
          <w:t> </w:t>
        </w:r>
        <w:r>
          <w:rPr>
            <w:color w:val="2196D1"/>
            <w:w w:val="110"/>
          </w:rPr>
          <w:t>1</w:t>
        </w:r>
      </w:hyperlink>
      <w:r>
        <w:rPr>
          <w:color w:val="2196D1"/>
          <w:w w:val="110"/>
        </w:rPr>
        <w:t> </w:t>
      </w:r>
      <w:r>
        <w:rPr>
          <w:w w:val="110"/>
        </w:rPr>
        <w:t>according</w:t>
      </w:r>
      <w:r>
        <w:rPr>
          <w:w w:val="110"/>
        </w:rPr>
        <w:t> to</w:t>
      </w:r>
      <w:r>
        <w:rPr>
          <w:w w:val="110"/>
        </w:rPr>
        <w:t> various</w:t>
      </w:r>
      <w:r>
        <w:rPr>
          <w:w w:val="110"/>
        </w:rPr>
        <w:t> experiments.</w:t>
      </w:r>
      <w:r>
        <w:rPr>
          <w:w w:val="110"/>
        </w:rPr>
        <w:t> The</w:t>
      </w:r>
      <w:r>
        <w:rPr>
          <w:w w:val="110"/>
        </w:rPr>
        <w:t> stopping</w:t>
      </w:r>
      <w:r>
        <w:rPr>
          <w:w w:val="110"/>
        </w:rPr>
        <w:t> criterion</w:t>
      </w:r>
      <w:r>
        <w:rPr>
          <w:w w:val="110"/>
        </w:rPr>
        <w:t> is</w:t>
      </w:r>
      <w:r>
        <w:rPr>
          <w:w w:val="110"/>
        </w:rPr>
        <w:t> </w:t>
      </w:r>
      <w:r>
        <w:rPr>
          <w:w w:val="110"/>
        </w:rPr>
        <w:t>adopted according</w:t>
      </w:r>
      <w:r>
        <w:rPr>
          <w:w w:val="110"/>
        </w:rPr>
        <w:t> to</w:t>
      </w:r>
      <w:r>
        <w:rPr>
          <w:w w:val="110"/>
        </w:rPr>
        <w:t> the</w:t>
      </w:r>
      <w:r>
        <w:rPr>
          <w:w w:val="110"/>
        </w:rPr>
        <w:t> number</w:t>
      </w:r>
      <w:r>
        <w:rPr>
          <w:w w:val="110"/>
        </w:rPr>
        <w:t> of</w:t>
      </w:r>
      <w:r>
        <w:rPr>
          <w:w w:val="110"/>
        </w:rPr>
        <w:t> non-improved</w:t>
      </w:r>
      <w:r>
        <w:rPr>
          <w:w w:val="110"/>
        </w:rPr>
        <w:t> iterations</w:t>
      </w:r>
      <w:r>
        <w:rPr>
          <w:w w:val="110"/>
        </w:rPr>
        <w:t> (NI),</w:t>
      </w:r>
      <w:r>
        <w:rPr>
          <w:w w:val="110"/>
        </w:rPr>
        <w:t> which</w:t>
      </w:r>
      <w:r>
        <w:rPr>
          <w:w w:val="110"/>
        </w:rPr>
        <w:t> has been</w:t>
      </w:r>
      <w:r>
        <w:rPr>
          <w:spacing w:val="-11"/>
          <w:w w:val="110"/>
        </w:rPr>
        <w:t> </w:t>
      </w:r>
      <w:r>
        <w:rPr>
          <w:w w:val="110"/>
        </w:rPr>
        <w:t>fixed</w:t>
      </w:r>
      <w:r>
        <w:rPr>
          <w:spacing w:val="-11"/>
          <w:w w:val="110"/>
        </w:rPr>
        <w:t> </w:t>
      </w:r>
      <w:r>
        <w:rPr>
          <w:w w:val="110"/>
        </w:rPr>
        <w:t>to</w:t>
      </w:r>
      <w:r>
        <w:rPr>
          <w:spacing w:val="-11"/>
          <w:w w:val="110"/>
        </w:rPr>
        <w:t> </w:t>
      </w:r>
      <w:r>
        <w:rPr>
          <w:w w:val="110"/>
        </w:rPr>
        <w:t>10</w:t>
      </w:r>
      <w:r>
        <w:rPr>
          <w:spacing w:val="-11"/>
          <w:w w:val="110"/>
        </w:rPr>
        <w:t> </w:t>
      </w:r>
      <w:r>
        <w:rPr>
          <w:w w:val="110"/>
        </w:rPr>
        <w:t>and</w:t>
      </w:r>
      <w:r>
        <w:rPr>
          <w:spacing w:val="-11"/>
          <w:w w:val="110"/>
        </w:rPr>
        <w:t> </w:t>
      </w:r>
      <w:r>
        <w:rPr>
          <w:w w:val="110"/>
        </w:rPr>
        <w:t>300</w:t>
      </w:r>
      <w:r>
        <w:rPr>
          <w:spacing w:val="-11"/>
          <w:w w:val="110"/>
        </w:rPr>
        <w:t> </w:t>
      </w:r>
      <w:r>
        <w:rPr>
          <w:w w:val="110"/>
        </w:rPr>
        <w:t>iterations</w:t>
      </w:r>
      <w:r>
        <w:rPr>
          <w:spacing w:val="-11"/>
          <w:w w:val="110"/>
        </w:rPr>
        <w:t> </w:t>
      </w:r>
      <w:r>
        <w:rPr>
          <w:w w:val="110"/>
        </w:rPr>
        <w:t>without</w:t>
      </w:r>
      <w:r>
        <w:rPr>
          <w:spacing w:val="-11"/>
          <w:w w:val="110"/>
        </w:rPr>
        <w:t> </w:t>
      </w:r>
      <w:r>
        <w:rPr>
          <w:w w:val="110"/>
        </w:rPr>
        <w:t>improvement</w:t>
      </w:r>
      <w:r>
        <w:rPr>
          <w:spacing w:val="-11"/>
          <w:w w:val="110"/>
        </w:rPr>
        <w:t> </w:t>
      </w:r>
      <w:r>
        <w:rPr>
          <w:w w:val="110"/>
        </w:rPr>
        <w:t>for</w:t>
      </w:r>
      <w:r>
        <w:rPr>
          <w:spacing w:val="-11"/>
          <w:w w:val="110"/>
        </w:rPr>
        <w:t> </w:t>
      </w:r>
      <w:r>
        <w:rPr>
          <w:w w:val="110"/>
        </w:rPr>
        <w:t>MFGA</w:t>
      </w:r>
      <w:r>
        <w:rPr>
          <w:spacing w:val="-11"/>
          <w:w w:val="110"/>
        </w:rPr>
        <w:t> </w:t>
      </w:r>
      <w:r>
        <w:rPr>
          <w:w w:val="110"/>
        </w:rPr>
        <w:t>and HC</w:t>
      </w:r>
      <w:r>
        <w:rPr>
          <w:spacing w:val="-1"/>
          <w:w w:val="110"/>
        </w:rPr>
        <w:t> </w:t>
      </w:r>
      <w:r>
        <w:rPr>
          <w:w w:val="110"/>
        </w:rPr>
        <w:t>respectively.</w:t>
      </w:r>
      <w:r>
        <w:rPr>
          <w:spacing w:val="-1"/>
          <w:w w:val="110"/>
        </w:rPr>
        <w:t> </w:t>
      </w:r>
      <w:r>
        <w:rPr>
          <w:w w:val="110"/>
        </w:rPr>
        <w:t>Also,</w:t>
      </w:r>
      <w:r>
        <w:rPr>
          <w:spacing w:val="-2"/>
          <w:w w:val="110"/>
        </w:rPr>
        <w:t> </w:t>
      </w:r>
      <w:r>
        <w:rPr>
          <w:w w:val="110"/>
        </w:rPr>
        <w:t>MFGA</w:t>
      </w:r>
      <w:r>
        <w:rPr>
          <w:spacing w:val="-2"/>
          <w:w w:val="110"/>
        </w:rPr>
        <w:t> </w:t>
      </w:r>
      <w:r>
        <w:rPr>
          <w:w w:val="110"/>
        </w:rPr>
        <w:t>runs</w:t>
      </w:r>
      <w:r>
        <w:rPr>
          <w:spacing w:val="-1"/>
          <w:w w:val="110"/>
        </w:rPr>
        <w:t> </w:t>
      </w:r>
      <w:r>
        <w:rPr>
          <w:w w:val="110"/>
        </w:rPr>
        <w:t>30</w:t>
      </w:r>
      <w:r>
        <w:rPr>
          <w:spacing w:val="-1"/>
          <w:w w:val="110"/>
        </w:rPr>
        <w:t> </w:t>
      </w:r>
      <w:r>
        <w:rPr>
          <w:w w:val="110"/>
        </w:rPr>
        <w:t>times</w:t>
      </w:r>
      <w:r>
        <w:rPr>
          <w:spacing w:val="-1"/>
          <w:w w:val="110"/>
        </w:rPr>
        <w:t> </w:t>
      </w:r>
      <w:r>
        <w:rPr>
          <w:w w:val="110"/>
        </w:rPr>
        <w:t>on</w:t>
      </w:r>
      <w:r>
        <w:rPr>
          <w:spacing w:val="-1"/>
          <w:w w:val="110"/>
        </w:rPr>
        <w:t> </w:t>
      </w:r>
      <w:r>
        <w:rPr>
          <w:w w:val="110"/>
        </w:rPr>
        <w:t>each</w:t>
      </w:r>
      <w:r>
        <w:rPr>
          <w:spacing w:val="-2"/>
          <w:w w:val="110"/>
        </w:rPr>
        <w:t> </w:t>
      </w:r>
      <w:r>
        <w:rPr>
          <w:w w:val="110"/>
        </w:rPr>
        <w:t>tested</w:t>
      </w:r>
      <w:r>
        <w:rPr>
          <w:spacing w:val="-1"/>
          <w:w w:val="110"/>
        </w:rPr>
        <w:t> </w:t>
      </w:r>
      <w:r>
        <w:rPr>
          <w:w w:val="110"/>
        </w:rPr>
        <w:t>instance</w:t>
      </w:r>
      <w:r>
        <w:rPr>
          <w:spacing w:val="-2"/>
          <w:w w:val="110"/>
        </w:rPr>
        <w:t> </w:t>
      </w:r>
      <w:r>
        <w:rPr>
          <w:w w:val="110"/>
        </w:rPr>
        <w:t>to obtain the best results.</w:t>
      </w:r>
    </w:p>
    <w:p>
      <w:pPr>
        <w:pStyle w:val="BodyText"/>
        <w:spacing w:line="273" w:lineRule="auto"/>
        <w:ind w:left="131" w:right="38" w:firstLine="239"/>
        <w:jc w:val="both"/>
      </w:pPr>
      <w:hyperlink w:history="true" w:anchor="_bookmark15">
        <w:r>
          <w:rPr>
            <w:color w:val="2196D1"/>
            <w:w w:val="110"/>
          </w:rPr>
          <w:t>Table 2</w:t>
        </w:r>
      </w:hyperlink>
      <w:r>
        <w:rPr>
          <w:color w:val="2196D1"/>
          <w:w w:val="110"/>
        </w:rPr>
        <w:t> </w:t>
      </w:r>
      <w:r>
        <w:rPr>
          <w:w w:val="110"/>
        </w:rPr>
        <w:t>shows the characteristics of the six categories of test </w:t>
      </w:r>
      <w:r>
        <w:rPr>
          <w:w w:val="110"/>
        </w:rPr>
        <w:t>prob- lems</w:t>
      </w:r>
      <w:r>
        <w:rPr>
          <w:w w:val="110"/>
        </w:rPr>
        <w:t> listed</w:t>
      </w:r>
      <w:r>
        <w:rPr>
          <w:w w:val="110"/>
        </w:rPr>
        <w:t> above,</w:t>
      </w:r>
      <w:r>
        <w:rPr>
          <w:w w:val="110"/>
        </w:rPr>
        <w:t> which</w:t>
      </w:r>
      <w:r>
        <w:rPr>
          <w:w w:val="110"/>
        </w:rPr>
        <w:t> include</w:t>
      </w:r>
      <w:r>
        <w:rPr>
          <w:w w:val="110"/>
        </w:rPr>
        <w:t> R1,</w:t>
      </w:r>
      <w:r>
        <w:rPr>
          <w:w w:val="110"/>
        </w:rPr>
        <w:t> R2,</w:t>
      </w:r>
      <w:r>
        <w:rPr>
          <w:w w:val="110"/>
        </w:rPr>
        <w:t> C1,</w:t>
      </w:r>
      <w:r>
        <w:rPr>
          <w:w w:val="110"/>
        </w:rPr>
        <w:t> C2,</w:t>
      </w:r>
      <w:r>
        <w:rPr>
          <w:w w:val="110"/>
        </w:rPr>
        <w:t> RC1,</w:t>
      </w:r>
      <w:r>
        <w:rPr>
          <w:w w:val="110"/>
        </w:rPr>
        <w:t> and</w:t>
      </w:r>
      <w:r>
        <w:rPr>
          <w:w w:val="110"/>
        </w:rPr>
        <w:t> RC2.</w:t>
      </w:r>
      <w:r>
        <w:rPr>
          <w:w w:val="110"/>
        </w:rPr>
        <w:t> The </w:t>
      </w:r>
      <w:r>
        <w:rPr>
          <w:spacing w:val="-2"/>
          <w:w w:val="110"/>
        </w:rPr>
        <w:t>results</w:t>
      </w:r>
      <w:r>
        <w:rPr>
          <w:spacing w:val="-3"/>
          <w:w w:val="110"/>
        </w:rPr>
        <w:t> </w:t>
      </w:r>
      <w:r>
        <w:rPr>
          <w:spacing w:val="-2"/>
          <w:w w:val="110"/>
        </w:rPr>
        <w:t>of</w:t>
      </w:r>
      <w:r>
        <w:rPr>
          <w:spacing w:val="-5"/>
          <w:w w:val="110"/>
        </w:rPr>
        <w:t> </w:t>
      </w:r>
      <w:r>
        <w:rPr>
          <w:spacing w:val="-2"/>
          <w:w w:val="110"/>
        </w:rPr>
        <w:t>our</w:t>
      </w:r>
      <w:r>
        <w:rPr>
          <w:spacing w:val="-5"/>
          <w:w w:val="110"/>
        </w:rPr>
        <w:t> </w:t>
      </w:r>
      <w:r>
        <w:rPr>
          <w:spacing w:val="-2"/>
          <w:w w:val="110"/>
        </w:rPr>
        <w:t>proposed</w:t>
      </w:r>
      <w:r>
        <w:rPr>
          <w:spacing w:val="-5"/>
          <w:w w:val="110"/>
        </w:rPr>
        <w:t> </w:t>
      </w:r>
      <w:r>
        <w:rPr>
          <w:spacing w:val="-2"/>
          <w:w w:val="110"/>
        </w:rPr>
        <w:t>MFGA</w:t>
      </w:r>
      <w:r>
        <w:rPr>
          <w:spacing w:val="-5"/>
          <w:w w:val="110"/>
        </w:rPr>
        <w:t> </w:t>
      </w:r>
      <w:r>
        <w:rPr>
          <w:spacing w:val="-2"/>
          <w:w w:val="110"/>
        </w:rPr>
        <w:t>are</w:t>
      </w:r>
      <w:r>
        <w:rPr>
          <w:spacing w:val="-5"/>
          <w:w w:val="110"/>
        </w:rPr>
        <w:t> </w:t>
      </w:r>
      <w:r>
        <w:rPr>
          <w:spacing w:val="-2"/>
          <w:w w:val="110"/>
        </w:rPr>
        <w:t>then</w:t>
      </w:r>
      <w:r>
        <w:rPr>
          <w:spacing w:val="-5"/>
          <w:w w:val="110"/>
        </w:rPr>
        <w:t> </w:t>
      </w:r>
      <w:r>
        <w:rPr>
          <w:spacing w:val="-2"/>
          <w:w w:val="110"/>
        </w:rPr>
        <w:t>compared</w:t>
      </w:r>
      <w:r>
        <w:rPr>
          <w:spacing w:val="-3"/>
          <w:w w:val="110"/>
        </w:rPr>
        <w:t> </w:t>
      </w:r>
      <w:r>
        <w:rPr>
          <w:spacing w:val="-2"/>
          <w:w w:val="110"/>
        </w:rPr>
        <w:t>against</w:t>
      </w:r>
      <w:r>
        <w:rPr>
          <w:spacing w:val="-5"/>
          <w:w w:val="110"/>
        </w:rPr>
        <w:t> </w:t>
      </w:r>
      <w:r>
        <w:rPr>
          <w:spacing w:val="-2"/>
          <w:w w:val="110"/>
        </w:rPr>
        <w:t>the</w:t>
      </w:r>
      <w:r>
        <w:rPr>
          <w:spacing w:val="-5"/>
          <w:w w:val="110"/>
        </w:rPr>
        <w:t> </w:t>
      </w:r>
      <w:r>
        <w:rPr>
          <w:spacing w:val="-2"/>
          <w:w w:val="110"/>
        </w:rPr>
        <w:t>best</w:t>
      </w:r>
      <w:r>
        <w:rPr>
          <w:spacing w:val="-5"/>
          <w:w w:val="110"/>
        </w:rPr>
        <w:t> </w:t>
      </w:r>
      <w:r>
        <w:rPr>
          <w:spacing w:val="-2"/>
          <w:w w:val="110"/>
        </w:rPr>
        <w:t>results </w:t>
      </w:r>
      <w:r>
        <w:rPr>
          <w:w w:val="110"/>
        </w:rPr>
        <w:t>found for these instances. These instances are divided into three cate- gories based on their first letter. In the first category R1 and</w:t>
      </w:r>
      <w:r>
        <w:rPr>
          <w:spacing w:val="-1"/>
          <w:w w:val="110"/>
        </w:rPr>
        <w:t> </w:t>
      </w:r>
      <w:r>
        <w:rPr>
          <w:w w:val="110"/>
        </w:rPr>
        <w:t>R2, where 100</w:t>
      </w:r>
      <w:r>
        <w:rPr>
          <w:spacing w:val="-7"/>
          <w:w w:val="110"/>
        </w:rPr>
        <w:t> </w:t>
      </w:r>
      <w:r>
        <w:rPr>
          <w:w w:val="110"/>
        </w:rPr>
        <w:t>customers</w:t>
      </w:r>
      <w:r>
        <w:rPr>
          <w:spacing w:val="-6"/>
          <w:w w:val="110"/>
        </w:rPr>
        <w:t> </w:t>
      </w:r>
      <w:r>
        <w:rPr>
          <w:w w:val="110"/>
        </w:rPr>
        <w:t>are</w:t>
      </w:r>
      <w:r>
        <w:rPr>
          <w:spacing w:val="-7"/>
          <w:w w:val="110"/>
        </w:rPr>
        <w:t> </w:t>
      </w:r>
      <w:r>
        <w:rPr>
          <w:w w:val="110"/>
        </w:rPr>
        <w:t>randomly</w:t>
      </w:r>
      <w:r>
        <w:rPr>
          <w:spacing w:val="-7"/>
          <w:w w:val="110"/>
        </w:rPr>
        <w:t> </w:t>
      </w:r>
      <w:r>
        <w:rPr>
          <w:w w:val="110"/>
        </w:rPr>
        <w:t>distributed</w:t>
      </w:r>
      <w:r>
        <w:rPr>
          <w:spacing w:val="-7"/>
          <w:w w:val="110"/>
        </w:rPr>
        <w:t> </w:t>
      </w:r>
      <w:r>
        <w:rPr>
          <w:w w:val="110"/>
        </w:rPr>
        <w:t>around</w:t>
      </w:r>
      <w:r>
        <w:rPr>
          <w:spacing w:val="-6"/>
          <w:w w:val="110"/>
        </w:rPr>
        <w:t> </w:t>
      </w:r>
      <w:r>
        <w:rPr>
          <w:w w:val="110"/>
        </w:rPr>
        <w:t>the</w:t>
      </w:r>
      <w:r>
        <w:rPr>
          <w:spacing w:val="-7"/>
          <w:w w:val="110"/>
        </w:rPr>
        <w:t> </w:t>
      </w:r>
      <w:r>
        <w:rPr>
          <w:w w:val="110"/>
        </w:rPr>
        <w:t>warehouse,</w:t>
      </w:r>
      <w:r>
        <w:rPr>
          <w:spacing w:val="-7"/>
          <w:w w:val="110"/>
        </w:rPr>
        <w:t> </w:t>
      </w:r>
      <w:r>
        <w:rPr>
          <w:w w:val="110"/>
        </w:rPr>
        <w:t>while</w:t>
      </w:r>
      <w:r>
        <w:rPr>
          <w:spacing w:val="-6"/>
          <w:w w:val="110"/>
        </w:rPr>
        <w:t> </w:t>
      </w:r>
      <w:r>
        <w:rPr>
          <w:w w:val="110"/>
        </w:rPr>
        <w:t>in the second category C1 and C2, where same number of customers are scattered in clusters</w:t>
      </w:r>
      <w:r>
        <w:rPr>
          <w:spacing w:val="-1"/>
          <w:w w:val="110"/>
        </w:rPr>
        <w:t> </w:t>
      </w:r>
      <w:r>
        <w:rPr>
          <w:w w:val="110"/>
        </w:rPr>
        <w:t>around the</w:t>
      </w:r>
      <w:r>
        <w:rPr>
          <w:spacing w:val="-1"/>
          <w:w w:val="110"/>
        </w:rPr>
        <w:t> </w:t>
      </w:r>
      <w:r>
        <w:rPr>
          <w:w w:val="110"/>
        </w:rPr>
        <w:t>warehouse. Finally in</w:t>
      </w:r>
      <w:r>
        <w:rPr>
          <w:spacing w:val="-1"/>
          <w:w w:val="110"/>
        </w:rPr>
        <w:t> </w:t>
      </w:r>
      <w:r>
        <w:rPr>
          <w:w w:val="110"/>
        </w:rPr>
        <w:t>the last category, there</w:t>
      </w:r>
      <w:r>
        <w:rPr>
          <w:spacing w:val="-8"/>
          <w:w w:val="110"/>
        </w:rPr>
        <w:t> </w:t>
      </w:r>
      <w:r>
        <w:rPr>
          <w:w w:val="110"/>
        </w:rPr>
        <w:t>is</w:t>
      </w:r>
      <w:r>
        <w:rPr>
          <w:spacing w:val="-9"/>
          <w:w w:val="110"/>
        </w:rPr>
        <w:t> </w:t>
      </w:r>
      <w:r>
        <w:rPr>
          <w:w w:val="110"/>
        </w:rPr>
        <w:t>a</w:t>
      </w:r>
      <w:r>
        <w:rPr>
          <w:spacing w:val="-10"/>
          <w:w w:val="110"/>
        </w:rPr>
        <w:t> </w:t>
      </w:r>
      <w:r>
        <w:rPr>
          <w:w w:val="110"/>
        </w:rPr>
        <w:t>combination</w:t>
      </w:r>
      <w:r>
        <w:rPr>
          <w:spacing w:val="-9"/>
          <w:w w:val="110"/>
        </w:rPr>
        <w:t> </w:t>
      </w:r>
      <w:r>
        <w:rPr>
          <w:w w:val="110"/>
        </w:rPr>
        <w:t>of</w:t>
      </w:r>
      <w:r>
        <w:rPr>
          <w:spacing w:val="-8"/>
          <w:w w:val="110"/>
        </w:rPr>
        <w:t> </w:t>
      </w:r>
      <w:r>
        <w:rPr>
          <w:w w:val="110"/>
        </w:rPr>
        <w:t>the</w:t>
      </w:r>
      <w:r>
        <w:rPr>
          <w:spacing w:val="-9"/>
          <w:w w:val="110"/>
        </w:rPr>
        <w:t> </w:t>
      </w:r>
      <w:r>
        <w:rPr>
          <w:w w:val="110"/>
        </w:rPr>
        <w:t>first</w:t>
      </w:r>
      <w:r>
        <w:rPr>
          <w:spacing w:val="-9"/>
          <w:w w:val="110"/>
        </w:rPr>
        <w:t> </w:t>
      </w:r>
      <w:r>
        <w:rPr>
          <w:w w:val="110"/>
        </w:rPr>
        <w:t>and</w:t>
      </w:r>
      <w:r>
        <w:rPr>
          <w:spacing w:val="-9"/>
          <w:w w:val="110"/>
        </w:rPr>
        <w:t> </w:t>
      </w:r>
      <w:r>
        <w:rPr>
          <w:w w:val="110"/>
        </w:rPr>
        <w:t>second</w:t>
      </w:r>
      <w:r>
        <w:rPr>
          <w:spacing w:val="-9"/>
          <w:w w:val="110"/>
        </w:rPr>
        <w:t> </w:t>
      </w:r>
      <w:r>
        <w:rPr>
          <w:w w:val="110"/>
        </w:rPr>
        <w:t>categories.</w:t>
      </w:r>
      <w:r>
        <w:rPr>
          <w:spacing w:val="-9"/>
          <w:w w:val="110"/>
        </w:rPr>
        <w:t> </w:t>
      </w:r>
      <w:r>
        <w:rPr>
          <w:w w:val="110"/>
        </w:rPr>
        <w:t>In</w:t>
      </w:r>
      <w:r>
        <w:rPr>
          <w:spacing w:val="-9"/>
          <w:w w:val="110"/>
        </w:rPr>
        <w:t> </w:t>
      </w:r>
      <w:r>
        <w:rPr>
          <w:w w:val="110"/>
        </w:rPr>
        <w:t>other</w:t>
      </w:r>
      <w:r>
        <w:rPr>
          <w:spacing w:val="-9"/>
          <w:w w:val="110"/>
        </w:rPr>
        <w:t> </w:t>
      </w:r>
      <w:r>
        <w:rPr>
          <w:w w:val="110"/>
        </w:rPr>
        <w:t>words, </w:t>
      </w:r>
      <w:r>
        <w:rPr/>
        <w:t>in the third category RC1 and RC2, where some customers are randomly,</w:t>
      </w:r>
      <w:r>
        <w:rPr>
          <w:spacing w:val="80"/>
          <w:w w:val="110"/>
        </w:rPr>
        <w:t> </w:t>
      </w:r>
      <w:r>
        <w:rPr>
          <w:w w:val="110"/>
        </w:rPr>
        <w:t>and others are in clusters around the depot. On these six categories in- stances, our algorithm is tested to show its performance.</w:t>
      </w:r>
    </w:p>
    <w:p>
      <w:pPr>
        <w:pStyle w:val="BodyText"/>
        <w:spacing w:line="268" w:lineRule="auto"/>
        <w:ind w:left="131" w:right="38" w:firstLine="239"/>
        <w:jc w:val="both"/>
      </w:pPr>
      <w:r>
        <w:rPr>
          <w:w w:val="110"/>
        </w:rPr>
        <w:t>In the first column of this table, the names of the instances of these six</w:t>
      </w:r>
      <w:r>
        <w:rPr>
          <w:spacing w:val="-1"/>
          <w:w w:val="110"/>
        </w:rPr>
        <w:t> </w:t>
      </w:r>
      <w:r>
        <w:rPr>
          <w:w w:val="110"/>
        </w:rPr>
        <w:t>categories</w:t>
      </w:r>
      <w:r>
        <w:rPr>
          <w:spacing w:val="-1"/>
          <w:w w:val="110"/>
        </w:rPr>
        <w:t> </w:t>
      </w:r>
      <w:r>
        <w:rPr>
          <w:w w:val="110"/>
        </w:rPr>
        <w:t>are</w:t>
      </w:r>
      <w:r>
        <w:rPr>
          <w:spacing w:val="-1"/>
          <w:w w:val="110"/>
        </w:rPr>
        <w:t> </w:t>
      </w:r>
      <w:r>
        <w:rPr>
          <w:w w:val="110"/>
        </w:rPr>
        <w:t>given.</w:t>
      </w:r>
      <w:r>
        <w:rPr>
          <w:spacing w:val="-2"/>
          <w:w w:val="110"/>
        </w:rPr>
        <w:t> </w:t>
      </w:r>
      <w:r>
        <w:rPr>
          <w:w w:val="110"/>
        </w:rPr>
        <w:t>The</w:t>
      </w:r>
      <w:r>
        <w:rPr>
          <w:spacing w:val="-2"/>
          <w:w w:val="110"/>
        </w:rPr>
        <w:t> </w:t>
      </w:r>
      <w:r>
        <w:rPr>
          <w:w w:val="110"/>
        </w:rPr>
        <w:t>second,</w:t>
      </w:r>
      <w:r>
        <w:rPr>
          <w:spacing w:val="-1"/>
          <w:w w:val="110"/>
        </w:rPr>
        <w:t> </w:t>
      </w:r>
      <w:r>
        <w:rPr>
          <w:w w:val="110"/>
        </w:rPr>
        <w:t>third</w:t>
      </w:r>
      <w:r>
        <w:rPr>
          <w:spacing w:val="-1"/>
          <w:w w:val="110"/>
        </w:rPr>
        <w:t> </w:t>
      </w:r>
      <w:r>
        <w:rPr>
          <w:w w:val="110"/>
        </w:rPr>
        <w:t>and</w:t>
      </w:r>
      <w:r>
        <w:rPr>
          <w:spacing w:val="-1"/>
          <w:w w:val="110"/>
        </w:rPr>
        <w:t> </w:t>
      </w:r>
      <w:r>
        <w:rPr>
          <w:w w:val="110"/>
        </w:rPr>
        <w:t>fourth</w:t>
      </w:r>
      <w:r>
        <w:rPr>
          <w:spacing w:val="-1"/>
          <w:w w:val="110"/>
        </w:rPr>
        <w:t> </w:t>
      </w:r>
      <w:r>
        <w:rPr>
          <w:w w:val="110"/>
        </w:rPr>
        <w:t>columns</w:t>
      </w:r>
      <w:r>
        <w:rPr>
          <w:spacing w:val="-2"/>
          <w:w w:val="110"/>
        </w:rPr>
        <w:t> </w:t>
      </w:r>
      <w:r>
        <w:rPr>
          <w:w w:val="110"/>
        </w:rPr>
        <w:t>summa- rize</w:t>
      </w:r>
      <w:r>
        <w:rPr>
          <w:w w:val="110"/>
        </w:rPr>
        <w:t> information</w:t>
      </w:r>
      <w:r>
        <w:rPr>
          <w:w w:val="110"/>
        </w:rPr>
        <w:t> for</w:t>
      </w:r>
      <w:r>
        <w:rPr>
          <w:w w:val="110"/>
        </w:rPr>
        <w:t> obtaining</w:t>
      </w:r>
      <w:r>
        <w:rPr>
          <w:w w:val="110"/>
        </w:rPr>
        <w:t> the</w:t>
      </w:r>
      <w:r>
        <w:rPr>
          <w:w w:val="110"/>
        </w:rPr>
        <w:t> best-known</w:t>
      </w:r>
      <w:r>
        <w:rPr>
          <w:w w:val="110"/>
        </w:rPr>
        <w:t> solution</w:t>
      </w:r>
      <w:r>
        <w:rPr>
          <w:w w:val="110"/>
        </w:rPr>
        <w:t> (BKS)</w:t>
      </w:r>
      <w:r>
        <w:rPr>
          <w:w w:val="110"/>
        </w:rPr>
        <w:t> </w:t>
      </w:r>
      <w:r>
        <w:rPr>
          <w:w w:val="110"/>
        </w:rPr>
        <w:t>values reported in the literature, particularly, distance traveled (TD), NV and the</w:t>
      </w:r>
      <w:r>
        <w:rPr>
          <w:spacing w:val="-11"/>
          <w:w w:val="110"/>
        </w:rPr>
        <w:t> </w:t>
      </w:r>
      <w:r>
        <w:rPr>
          <w:w w:val="110"/>
        </w:rPr>
        <w:t>reference</w:t>
      </w:r>
      <w:r>
        <w:rPr>
          <w:spacing w:val="-11"/>
          <w:w w:val="110"/>
        </w:rPr>
        <w:t> </w:t>
      </w:r>
      <w:r>
        <w:rPr>
          <w:w w:val="110"/>
        </w:rPr>
        <w:t>in</w:t>
      </w:r>
      <w:r>
        <w:rPr>
          <w:spacing w:val="-10"/>
          <w:w w:val="110"/>
        </w:rPr>
        <w:t> </w:t>
      </w:r>
      <w:r>
        <w:rPr>
          <w:w w:val="110"/>
        </w:rPr>
        <w:t>which</w:t>
      </w:r>
      <w:r>
        <w:rPr>
          <w:spacing w:val="-11"/>
          <w:w w:val="110"/>
        </w:rPr>
        <w:t> </w:t>
      </w:r>
      <w:r>
        <w:rPr>
          <w:w w:val="110"/>
        </w:rPr>
        <w:t>these</w:t>
      </w:r>
      <w:r>
        <w:rPr>
          <w:spacing w:val="-11"/>
          <w:w w:val="110"/>
        </w:rPr>
        <w:t> </w:t>
      </w:r>
      <w:r>
        <w:rPr>
          <w:w w:val="110"/>
        </w:rPr>
        <w:t>results</w:t>
      </w:r>
      <w:r>
        <w:rPr>
          <w:spacing w:val="-11"/>
          <w:w w:val="110"/>
        </w:rPr>
        <w:t> </w:t>
      </w:r>
      <w:r>
        <w:rPr>
          <w:w w:val="110"/>
        </w:rPr>
        <w:t>are</w:t>
      </w:r>
      <w:r>
        <w:rPr>
          <w:spacing w:val="-10"/>
          <w:w w:val="110"/>
        </w:rPr>
        <w:t> </w:t>
      </w:r>
      <w:r>
        <w:rPr>
          <w:w w:val="110"/>
        </w:rPr>
        <w:t>reported,</w:t>
      </w:r>
      <w:r>
        <w:rPr>
          <w:spacing w:val="-11"/>
          <w:w w:val="110"/>
        </w:rPr>
        <w:t> </w:t>
      </w:r>
      <w:r>
        <w:rPr>
          <w:w w:val="110"/>
        </w:rPr>
        <w:t>respectively.</w:t>
      </w:r>
      <w:r>
        <w:rPr>
          <w:spacing w:val="-11"/>
          <w:w w:val="110"/>
        </w:rPr>
        <w:t> </w:t>
      </w:r>
      <w:r>
        <w:rPr>
          <w:w w:val="110"/>
        </w:rPr>
        <w:t>It</w:t>
      </w:r>
      <w:r>
        <w:rPr>
          <w:spacing w:val="-10"/>
          <w:w w:val="110"/>
        </w:rPr>
        <w:t> </w:t>
      </w:r>
      <w:r>
        <w:rPr>
          <w:w w:val="110"/>
        </w:rPr>
        <w:t>is</w:t>
      </w:r>
      <w:r>
        <w:rPr>
          <w:spacing w:val="-10"/>
          <w:w w:val="110"/>
        </w:rPr>
        <w:t> </w:t>
      </w:r>
      <w:r>
        <w:rPr>
          <w:w w:val="110"/>
        </w:rPr>
        <w:t>noted that</w:t>
      </w:r>
      <w:r>
        <w:rPr>
          <w:spacing w:val="55"/>
          <w:w w:val="110"/>
        </w:rPr>
        <w:t> </w:t>
      </w:r>
      <w:r>
        <w:rPr>
          <w:w w:val="110"/>
        </w:rPr>
        <w:t>some</w:t>
      </w:r>
      <w:r>
        <w:rPr>
          <w:spacing w:val="55"/>
          <w:w w:val="110"/>
        </w:rPr>
        <w:t> </w:t>
      </w:r>
      <w:r>
        <w:rPr>
          <w:w w:val="110"/>
        </w:rPr>
        <w:t>literatures</w:t>
      </w:r>
      <w:r>
        <w:rPr>
          <w:spacing w:val="56"/>
          <w:w w:val="110"/>
        </w:rPr>
        <w:t> </w:t>
      </w:r>
      <w:hyperlink w:history="true" w:anchor="_bookmark52">
        <w:r>
          <w:rPr>
            <w:color w:val="2196D1"/>
            <w:w w:val="110"/>
          </w:rPr>
          <w:t>[29</w:t>
        </w:r>
        <w:r>
          <w:rPr>
            <w:rFonts w:ascii="STIX" w:hAnsi="STIX"/>
            <w:color w:val="2196D1"/>
            <w:w w:val="110"/>
          </w:rPr>
          <w:t>–</w:t>
        </w:r>
        <w:r>
          <w:rPr>
            <w:color w:val="2196D1"/>
            <w:w w:val="110"/>
          </w:rPr>
          <w:t>31]</w:t>
        </w:r>
      </w:hyperlink>
      <w:r>
        <w:rPr>
          <w:color w:val="2196D1"/>
          <w:spacing w:val="55"/>
          <w:w w:val="110"/>
        </w:rPr>
        <w:t> </w:t>
      </w:r>
      <w:r>
        <w:rPr>
          <w:w w:val="110"/>
        </w:rPr>
        <w:t>have</w:t>
      </w:r>
      <w:r>
        <w:rPr>
          <w:spacing w:val="55"/>
          <w:w w:val="110"/>
        </w:rPr>
        <w:t> </w:t>
      </w:r>
      <w:r>
        <w:rPr>
          <w:w w:val="110"/>
        </w:rPr>
        <w:t>reported</w:t>
      </w:r>
      <w:r>
        <w:rPr>
          <w:spacing w:val="55"/>
          <w:w w:val="110"/>
        </w:rPr>
        <w:t> </w:t>
      </w:r>
      <w:r>
        <w:rPr>
          <w:w w:val="110"/>
        </w:rPr>
        <w:t>several</w:t>
      </w:r>
      <w:r>
        <w:rPr>
          <w:spacing w:val="55"/>
          <w:w w:val="110"/>
        </w:rPr>
        <w:t> </w:t>
      </w:r>
      <w:r>
        <w:rPr>
          <w:w w:val="110"/>
        </w:rPr>
        <w:t>BKS</w:t>
      </w:r>
      <w:r>
        <w:rPr>
          <w:spacing w:val="55"/>
          <w:w w:val="110"/>
        </w:rPr>
        <w:t> </w:t>
      </w:r>
      <w:r>
        <w:rPr>
          <w:spacing w:val="-2"/>
          <w:w w:val="110"/>
        </w:rPr>
        <w:t>without</w:t>
      </w:r>
    </w:p>
    <w:p>
      <w:pPr>
        <w:pStyle w:val="BodyText"/>
        <w:spacing w:line="138" w:lineRule="exact"/>
        <w:ind w:left="131"/>
        <w:jc w:val="both"/>
      </w:pPr>
      <w:r>
        <w:rPr>
          <w:w w:val="110"/>
        </w:rPr>
        <w:t>providing details,</w:t>
      </w:r>
      <w:r>
        <w:rPr>
          <w:spacing w:val="-2"/>
          <w:w w:val="110"/>
        </w:rPr>
        <w:t> </w:t>
      </w:r>
      <w:r>
        <w:rPr>
          <w:w w:val="110"/>
        </w:rPr>
        <w:t>showing the</w:t>
      </w:r>
      <w:r>
        <w:rPr>
          <w:spacing w:val="-1"/>
          <w:w w:val="110"/>
        </w:rPr>
        <w:t> </w:t>
      </w:r>
      <w:r>
        <w:rPr>
          <w:w w:val="110"/>
        </w:rPr>
        <w:t>solutions in the</w:t>
      </w:r>
      <w:r>
        <w:rPr>
          <w:spacing w:val="-1"/>
          <w:w w:val="110"/>
        </w:rPr>
        <w:t> </w:t>
      </w:r>
      <w:r>
        <w:rPr>
          <w:w w:val="110"/>
        </w:rPr>
        <w:t>appendix.</w:t>
      </w:r>
      <w:r>
        <w:rPr>
          <w:spacing w:val="-1"/>
          <w:w w:val="110"/>
        </w:rPr>
        <w:t> </w:t>
      </w:r>
      <w:r>
        <w:rPr>
          <w:w w:val="110"/>
        </w:rPr>
        <w:t>Because</w:t>
      </w:r>
      <w:r>
        <w:rPr>
          <w:spacing w:val="-1"/>
          <w:w w:val="110"/>
        </w:rPr>
        <w:t> </w:t>
      </w:r>
      <w:r>
        <w:rPr>
          <w:spacing w:val="-4"/>
          <w:w w:val="110"/>
        </w:rPr>
        <w:t>none</w:t>
      </w:r>
    </w:p>
    <w:p>
      <w:pPr>
        <w:pStyle w:val="BodyText"/>
        <w:spacing w:line="273" w:lineRule="auto" w:before="7"/>
        <w:ind w:left="131" w:right="38"/>
        <w:jc w:val="both"/>
      </w:pPr>
      <w:r>
        <w:rPr>
          <w:w w:val="110"/>
        </w:rPr>
        <w:t>of</w:t>
      </w:r>
      <w:r>
        <w:rPr>
          <w:spacing w:val="-8"/>
          <w:w w:val="110"/>
        </w:rPr>
        <w:t> </w:t>
      </w:r>
      <w:r>
        <w:rPr>
          <w:w w:val="110"/>
        </w:rPr>
        <w:t>the</w:t>
      </w:r>
      <w:r>
        <w:rPr>
          <w:spacing w:val="-7"/>
          <w:w w:val="110"/>
        </w:rPr>
        <w:t> </w:t>
      </w:r>
      <w:r>
        <w:rPr>
          <w:w w:val="110"/>
        </w:rPr>
        <w:t>solutions</w:t>
      </w:r>
      <w:r>
        <w:rPr>
          <w:spacing w:val="-9"/>
          <w:w w:val="110"/>
        </w:rPr>
        <w:t> </w:t>
      </w:r>
      <w:r>
        <w:rPr>
          <w:w w:val="110"/>
        </w:rPr>
        <w:t>have</w:t>
      </w:r>
      <w:r>
        <w:rPr>
          <w:spacing w:val="-8"/>
          <w:w w:val="110"/>
        </w:rPr>
        <w:t> </w:t>
      </w:r>
      <w:r>
        <w:rPr>
          <w:w w:val="110"/>
        </w:rPr>
        <w:t>been</w:t>
      </w:r>
      <w:r>
        <w:rPr>
          <w:spacing w:val="-8"/>
          <w:w w:val="110"/>
        </w:rPr>
        <w:t> </w:t>
      </w:r>
      <w:r>
        <w:rPr>
          <w:w w:val="110"/>
        </w:rPr>
        <w:t>approved</w:t>
      </w:r>
      <w:r>
        <w:rPr>
          <w:spacing w:val="-7"/>
          <w:w w:val="110"/>
        </w:rPr>
        <w:t> </w:t>
      </w:r>
      <w:r>
        <w:rPr>
          <w:w w:val="110"/>
        </w:rPr>
        <w:t>yet</w:t>
      </w:r>
      <w:r>
        <w:rPr>
          <w:spacing w:val="-8"/>
          <w:w w:val="110"/>
        </w:rPr>
        <w:t> </w:t>
      </w:r>
      <w:r>
        <w:rPr>
          <w:w w:val="110"/>
        </w:rPr>
        <w:t>and</w:t>
      </w:r>
      <w:r>
        <w:rPr>
          <w:spacing w:val="-9"/>
          <w:w w:val="110"/>
        </w:rPr>
        <w:t> </w:t>
      </w:r>
      <w:r>
        <w:rPr>
          <w:w w:val="110"/>
        </w:rPr>
        <w:t>some</w:t>
      </w:r>
      <w:r>
        <w:rPr>
          <w:spacing w:val="-9"/>
          <w:w w:val="110"/>
        </w:rPr>
        <w:t> </w:t>
      </w:r>
      <w:r>
        <w:rPr>
          <w:w w:val="110"/>
        </w:rPr>
        <w:t>others</w:t>
      </w:r>
      <w:r>
        <w:rPr>
          <w:spacing w:val="-8"/>
          <w:w w:val="110"/>
        </w:rPr>
        <w:t> </w:t>
      </w:r>
      <w:r>
        <w:rPr>
          <w:w w:val="110"/>
        </w:rPr>
        <w:t>may</w:t>
      </w:r>
      <w:r>
        <w:rPr>
          <w:spacing w:val="-9"/>
          <w:w w:val="110"/>
        </w:rPr>
        <w:t> </w:t>
      </w:r>
      <w:r>
        <w:rPr>
          <w:w w:val="110"/>
        </w:rPr>
        <w:t>be</w:t>
      </w:r>
      <w:r>
        <w:rPr>
          <w:spacing w:val="-9"/>
          <w:w w:val="110"/>
        </w:rPr>
        <w:t> </w:t>
      </w:r>
      <w:r>
        <w:rPr>
          <w:w w:val="110"/>
        </w:rPr>
        <w:t>wrong, their</w:t>
      </w:r>
      <w:r>
        <w:rPr>
          <w:spacing w:val="-7"/>
          <w:w w:val="110"/>
        </w:rPr>
        <w:t> </w:t>
      </w:r>
      <w:r>
        <w:rPr>
          <w:w w:val="110"/>
        </w:rPr>
        <w:t>results</w:t>
      </w:r>
      <w:r>
        <w:rPr>
          <w:spacing w:val="-8"/>
          <w:w w:val="110"/>
        </w:rPr>
        <w:t> </w:t>
      </w:r>
      <w:r>
        <w:rPr>
          <w:w w:val="110"/>
        </w:rPr>
        <w:t>are</w:t>
      </w:r>
      <w:r>
        <w:rPr>
          <w:spacing w:val="-8"/>
          <w:w w:val="110"/>
        </w:rPr>
        <w:t> </w:t>
      </w:r>
      <w:r>
        <w:rPr>
          <w:w w:val="110"/>
        </w:rPr>
        <w:t>not</w:t>
      </w:r>
      <w:r>
        <w:rPr>
          <w:spacing w:val="-7"/>
          <w:w w:val="110"/>
        </w:rPr>
        <w:t> </w:t>
      </w:r>
      <w:r>
        <w:rPr>
          <w:w w:val="110"/>
        </w:rPr>
        <w:t>presented</w:t>
      </w:r>
      <w:r>
        <w:rPr>
          <w:spacing w:val="-7"/>
          <w:w w:val="110"/>
        </w:rPr>
        <w:t> </w:t>
      </w:r>
      <w:r>
        <w:rPr>
          <w:w w:val="110"/>
        </w:rPr>
        <w:t>here.</w:t>
      </w:r>
      <w:r>
        <w:rPr>
          <w:spacing w:val="-7"/>
          <w:w w:val="110"/>
        </w:rPr>
        <w:t> </w:t>
      </w:r>
      <w:r>
        <w:rPr>
          <w:w w:val="110"/>
        </w:rPr>
        <w:t>The</w:t>
      </w:r>
      <w:r>
        <w:rPr>
          <w:spacing w:val="-8"/>
          <w:w w:val="110"/>
        </w:rPr>
        <w:t> </w:t>
      </w:r>
      <w:r>
        <w:rPr>
          <w:w w:val="110"/>
        </w:rPr>
        <w:t>fifth</w:t>
      </w:r>
      <w:r>
        <w:rPr>
          <w:spacing w:val="-7"/>
          <w:w w:val="110"/>
        </w:rPr>
        <w:t> </w:t>
      </w:r>
      <w:r>
        <w:rPr>
          <w:w w:val="110"/>
        </w:rPr>
        <w:t>to</w:t>
      </w:r>
      <w:r>
        <w:rPr>
          <w:spacing w:val="-8"/>
          <w:w w:val="110"/>
        </w:rPr>
        <w:t> </w:t>
      </w:r>
      <w:r>
        <w:rPr>
          <w:w w:val="110"/>
        </w:rPr>
        <w:t>tenth</w:t>
      </w:r>
      <w:r>
        <w:rPr>
          <w:spacing w:val="-8"/>
          <w:w w:val="110"/>
        </w:rPr>
        <w:t> </w:t>
      </w:r>
      <w:r>
        <w:rPr>
          <w:w w:val="110"/>
        </w:rPr>
        <w:t>columns</w:t>
      </w:r>
      <w:r>
        <w:rPr>
          <w:spacing w:val="-7"/>
          <w:w w:val="110"/>
        </w:rPr>
        <w:t> </w:t>
      </w:r>
      <w:r>
        <w:rPr>
          <w:w w:val="110"/>
        </w:rPr>
        <w:t>report</w:t>
      </w:r>
      <w:r>
        <w:rPr>
          <w:spacing w:val="-8"/>
          <w:w w:val="110"/>
        </w:rPr>
        <w:t> </w:t>
      </w:r>
      <w:r>
        <w:rPr>
          <w:w w:val="110"/>
        </w:rPr>
        <w:t>the obtained</w:t>
      </w:r>
      <w:r>
        <w:rPr>
          <w:spacing w:val="-6"/>
          <w:w w:val="110"/>
        </w:rPr>
        <w:t> </w:t>
      </w:r>
      <w:r>
        <w:rPr>
          <w:w w:val="110"/>
        </w:rPr>
        <w:t>results</w:t>
      </w:r>
      <w:r>
        <w:rPr>
          <w:spacing w:val="-6"/>
          <w:w w:val="110"/>
        </w:rPr>
        <w:t> </w:t>
      </w:r>
      <w:r>
        <w:rPr>
          <w:w w:val="110"/>
        </w:rPr>
        <w:t>using</w:t>
      </w:r>
      <w:r>
        <w:rPr>
          <w:spacing w:val="-6"/>
          <w:w w:val="110"/>
        </w:rPr>
        <w:t> </w:t>
      </w:r>
      <w:r>
        <w:rPr>
          <w:w w:val="110"/>
        </w:rPr>
        <w:t>by</w:t>
      </w:r>
      <w:r>
        <w:rPr>
          <w:spacing w:val="-7"/>
          <w:w w:val="110"/>
        </w:rPr>
        <w:t> </w:t>
      </w:r>
      <w:r>
        <w:rPr>
          <w:w w:val="110"/>
        </w:rPr>
        <w:t>our</w:t>
      </w:r>
      <w:r>
        <w:rPr>
          <w:spacing w:val="-7"/>
          <w:w w:val="110"/>
        </w:rPr>
        <w:t> </w:t>
      </w:r>
      <w:r>
        <w:rPr>
          <w:w w:val="110"/>
        </w:rPr>
        <w:t>proposed</w:t>
      </w:r>
      <w:r>
        <w:rPr>
          <w:spacing w:val="-6"/>
          <w:w w:val="110"/>
        </w:rPr>
        <w:t> </w:t>
      </w:r>
      <w:r>
        <w:rPr>
          <w:w w:val="110"/>
        </w:rPr>
        <w:t>MFGA.</w:t>
      </w:r>
      <w:r>
        <w:rPr>
          <w:spacing w:val="-6"/>
          <w:w w:val="110"/>
        </w:rPr>
        <w:t> </w:t>
      </w:r>
      <w:r>
        <w:rPr>
          <w:w w:val="110"/>
        </w:rPr>
        <w:t>In</w:t>
      </w:r>
      <w:r>
        <w:rPr>
          <w:spacing w:val="-7"/>
          <w:w w:val="110"/>
        </w:rPr>
        <w:t> </w:t>
      </w:r>
      <w:r>
        <w:rPr>
          <w:w w:val="110"/>
        </w:rPr>
        <w:t>this</w:t>
      </w:r>
      <w:r>
        <w:rPr>
          <w:spacing w:val="-6"/>
          <w:w w:val="110"/>
        </w:rPr>
        <w:t> </w:t>
      </w:r>
      <w:r>
        <w:rPr>
          <w:w w:val="110"/>
        </w:rPr>
        <w:t>table,</w:t>
      </w:r>
      <w:r>
        <w:rPr>
          <w:spacing w:val="-7"/>
          <w:w w:val="110"/>
        </w:rPr>
        <w:t> </w:t>
      </w:r>
      <w:r>
        <w:rPr>
          <w:w w:val="110"/>
        </w:rPr>
        <w:t>each</w:t>
      </w:r>
      <w:r>
        <w:rPr>
          <w:spacing w:val="-7"/>
          <w:w w:val="110"/>
        </w:rPr>
        <w:t> </w:t>
      </w:r>
      <w:r>
        <w:rPr>
          <w:w w:val="110"/>
        </w:rPr>
        <w:t>of</w:t>
      </w:r>
      <w:r>
        <w:rPr>
          <w:spacing w:val="-6"/>
          <w:w w:val="110"/>
        </w:rPr>
        <w:t> </w:t>
      </w:r>
      <w:r>
        <w:rPr>
          <w:w w:val="110"/>
        </w:rPr>
        <w:t>the instances is considered first and the algorithm is executed 31 times on each</w:t>
      </w:r>
      <w:r>
        <w:rPr>
          <w:spacing w:val="-9"/>
          <w:w w:val="110"/>
        </w:rPr>
        <w:t> </w:t>
      </w:r>
      <w:r>
        <w:rPr>
          <w:w w:val="110"/>
        </w:rPr>
        <w:t>of</w:t>
      </w:r>
      <w:r>
        <w:rPr>
          <w:spacing w:val="-11"/>
          <w:w w:val="110"/>
        </w:rPr>
        <w:t> </w:t>
      </w:r>
      <w:r>
        <w:rPr>
          <w:w w:val="110"/>
        </w:rPr>
        <w:t>them.</w:t>
      </w:r>
      <w:r>
        <w:rPr>
          <w:spacing w:val="-10"/>
          <w:w w:val="110"/>
        </w:rPr>
        <w:t> </w:t>
      </w:r>
      <w:r>
        <w:rPr>
          <w:w w:val="110"/>
        </w:rPr>
        <w:t>Now</w:t>
      </w:r>
      <w:r>
        <w:rPr>
          <w:spacing w:val="-11"/>
          <w:w w:val="110"/>
        </w:rPr>
        <w:t> </w:t>
      </w:r>
      <w:r>
        <w:rPr>
          <w:w w:val="110"/>
        </w:rPr>
        <w:t>the</w:t>
      </w:r>
      <w:r>
        <w:rPr>
          <w:spacing w:val="-10"/>
          <w:w w:val="110"/>
        </w:rPr>
        <w:t> </w:t>
      </w:r>
      <w:r>
        <w:rPr>
          <w:w w:val="110"/>
        </w:rPr>
        <w:t>best</w:t>
      </w:r>
      <w:r>
        <w:rPr>
          <w:spacing w:val="-10"/>
          <w:w w:val="110"/>
        </w:rPr>
        <w:t> </w:t>
      </w:r>
      <w:r>
        <w:rPr>
          <w:w w:val="110"/>
        </w:rPr>
        <w:t>solution</w:t>
      </w:r>
      <w:r>
        <w:rPr>
          <w:spacing w:val="-10"/>
          <w:w w:val="110"/>
        </w:rPr>
        <w:t> </w:t>
      </w:r>
      <w:r>
        <w:rPr>
          <w:w w:val="110"/>
        </w:rPr>
        <w:t>(BS),</w:t>
      </w:r>
      <w:r>
        <w:rPr>
          <w:spacing w:val="-10"/>
          <w:w w:val="110"/>
        </w:rPr>
        <w:t> </w:t>
      </w:r>
      <w:r>
        <w:rPr>
          <w:w w:val="110"/>
        </w:rPr>
        <w:t>the</w:t>
      </w:r>
      <w:r>
        <w:rPr>
          <w:spacing w:val="-10"/>
          <w:w w:val="110"/>
        </w:rPr>
        <w:t> </w:t>
      </w:r>
      <w:r>
        <w:rPr>
          <w:w w:val="110"/>
        </w:rPr>
        <w:t>average</w:t>
      </w:r>
      <w:r>
        <w:rPr>
          <w:spacing w:val="-11"/>
          <w:w w:val="110"/>
        </w:rPr>
        <w:t> </w:t>
      </w:r>
      <w:r>
        <w:rPr>
          <w:w w:val="110"/>
        </w:rPr>
        <w:t>solution</w:t>
      </w:r>
      <w:r>
        <w:rPr>
          <w:spacing w:val="-10"/>
          <w:w w:val="110"/>
        </w:rPr>
        <w:t> </w:t>
      </w:r>
      <w:r>
        <w:rPr>
          <w:w w:val="110"/>
        </w:rPr>
        <w:t>(AS)</w:t>
      </w:r>
      <w:r>
        <w:rPr>
          <w:spacing w:val="-10"/>
          <w:w w:val="110"/>
        </w:rPr>
        <w:t> </w:t>
      </w:r>
      <w:r>
        <w:rPr>
          <w:w w:val="110"/>
        </w:rPr>
        <w:t>and the</w:t>
      </w:r>
      <w:r>
        <w:rPr>
          <w:w w:val="110"/>
        </w:rPr>
        <w:t> standard</w:t>
      </w:r>
      <w:r>
        <w:rPr>
          <w:w w:val="110"/>
        </w:rPr>
        <w:t> deviation (Std)</w:t>
      </w:r>
      <w:r>
        <w:rPr>
          <w:w w:val="110"/>
        </w:rPr>
        <w:t> within</w:t>
      </w:r>
      <w:r>
        <w:rPr>
          <w:w w:val="110"/>
        </w:rPr>
        <w:t> 31 runs are</w:t>
      </w:r>
      <w:r>
        <w:rPr>
          <w:w w:val="110"/>
        </w:rPr>
        <w:t> presented</w:t>
      </w:r>
      <w:r>
        <w:rPr>
          <w:w w:val="110"/>
        </w:rPr>
        <w:t> in columns five</w:t>
      </w:r>
      <w:r>
        <w:rPr>
          <w:w w:val="110"/>
        </w:rPr>
        <w:t> to</w:t>
      </w:r>
      <w:r>
        <w:rPr>
          <w:w w:val="110"/>
        </w:rPr>
        <w:t> seven,</w:t>
      </w:r>
      <w:r>
        <w:rPr>
          <w:w w:val="110"/>
        </w:rPr>
        <w:t> respectively.</w:t>
      </w:r>
      <w:r>
        <w:rPr>
          <w:w w:val="110"/>
        </w:rPr>
        <w:t> The</w:t>
      </w:r>
      <w:r>
        <w:rPr>
          <w:w w:val="110"/>
        </w:rPr>
        <w:t> eighth</w:t>
      </w:r>
      <w:r>
        <w:rPr>
          <w:w w:val="110"/>
        </w:rPr>
        <w:t> column</w:t>
      </w:r>
      <w:r>
        <w:rPr>
          <w:w w:val="110"/>
        </w:rPr>
        <w:t> reports</w:t>
      </w:r>
      <w:r>
        <w:rPr>
          <w:w w:val="110"/>
        </w:rPr>
        <w:t> the</w:t>
      </w:r>
      <w:r>
        <w:rPr>
          <w:w w:val="110"/>
        </w:rPr>
        <w:t> number</w:t>
      </w:r>
      <w:r>
        <w:rPr>
          <w:w w:val="110"/>
        </w:rPr>
        <w:t> of vehicles</w:t>
      </w:r>
      <w:r>
        <w:rPr>
          <w:w w:val="110"/>
        </w:rPr>
        <w:t> (NV).</w:t>
      </w:r>
      <w:r>
        <w:rPr>
          <w:w w:val="110"/>
        </w:rPr>
        <w:t> The</w:t>
      </w:r>
      <w:r>
        <w:rPr>
          <w:w w:val="110"/>
        </w:rPr>
        <w:t> ninth</w:t>
      </w:r>
      <w:r>
        <w:rPr>
          <w:w w:val="110"/>
        </w:rPr>
        <w:t> column</w:t>
      </w:r>
      <w:r>
        <w:rPr>
          <w:w w:val="110"/>
        </w:rPr>
        <w:t> presents</w:t>
      </w:r>
      <w:r>
        <w:rPr>
          <w:w w:val="110"/>
        </w:rPr>
        <w:t> the</w:t>
      </w:r>
      <w:r>
        <w:rPr>
          <w:w w:val="110"/>
        </w:rPr>
        <w:t> percentage</w:t>
      </w:r>
      <w:r>
        <w:rPr>
          <w:w w:val="110"/>
        </w:rPr>
        <w:t> deviation (Gap) of the obtained solution from the BKS (using Formula </w:t>
      </w:r>
      <w:hyperlink w:history="true" w:anchor="_bookmark30">
        <w:r>
          <w:rPr>
            <w:color w:val="2196D1"/>
            <w:w w:val="110"/>
          </w:rPr>
          <w:t>(10)</w:t>
        </w:r>
      </w:hyperlink>
      <w:r>
        <w:rPr>
          <w:w w:val="110"/>
        </w:rPr>
        <w:t>) and finally</w:t>
      </w:r>
      <w:r>
        <w:rPr>
          <w:w w:val="110"/>
        </w:rPr>
        <w:t> the</w:t>
      </w:r>
      <w:r>
        <w:rPr>
          <w:w w:val="110"/>
        </w:rPr>
        <w:t> tenth</w:t>
      </w:r>
      <w:r>
        <w:rPr>
          <w:w w:val="110"/>
        </w:rPr>
        <w:t> column</w:t>
      </w:r>
      <w:r>
        <w:rPr>
          <w:w w:val="110"/>
        </w:rPr>
        <w:t> presents</w:t>
      </w:r>
      <w:r>
        <w:rPr>
          <w:w w:val="110"/>
        </w:rPr>
        <w:t> the</w:t>
      </w:r>
      <w:r>
        <w:rPr>
          <w:w w:val="110"/>
        </w:rPr>
        <w:t> coefficient</w:t>
      </w:r>
      <w:r>
        <w:rPr>
          <w:w w:val="110"/>
        </w:rPr>
        <w:t> of</w:t>
      </w:r>
      <w:r>
        <w:rPr>
          <w:w w:val="110"/>
        </w:rPr>
        <w:t> variance</w:t>
      </w:r>
      <w:r>
        <w:rPr>
          <w:w w:val="110"/>
        </w:rPr>
        <w:t> (CoVar). This</w:t>
      </w:r>
      <w:r>
        <w:rPr>
          <w:spacing w:val="-2"/>
          <w:w w:val="110"/>
        </w:rPr>
        <w:t> </w:t>
      </w:r>
      <w:r>
        <w:rPr>
          <w:w w:val="110"/>
        </w:rPr>
        <w:t>value</w:t>
      </w:r>
      <w:r>
        <w:rPr>
          <w:spacing w:val="-3"/>
          <w:w w:val="110"/>
        </w:rPr>
        <w:t> </w:t>
      </w:r>
      <w:r>
        <w:rPr>
          <w:w w:val="110"/>
        </w:rPr>
        <w:t>is</w:t>
      </w:r>
      <w:r>
        <w:rPr>
          <w:spacing w:val="-2"/>
          <w:w w:val="110"/>
        </w:rPr>
        <w:t> </w:t>
      </w:r>
      <w:r>
        <w:rPr>
          <w:w w:val="110"/>
        </w:rPr>
        <w:t>the</w:t>
      </w:r>
      <w:r>
        <w:rPr>
          <w:spacing w:val="-3"/>
          <w:w w:val="110"/>
        </w:rPr>
        <w:t> </w:t>
      </w:r>
      <w:r>
        <w:rPr>
          <w:w w:val="110"/>
        </w:rPr>
        <w:t>percentage</w:t>
      </w:r>
      <w:r>
        <w:rPr>
          <w:spacing w:val="-3"/>
          <w:w w:val="110"/>
        </w:rPr>
        <w:t> </w:t>
      </w:r>
      <w:r>
        <w:rPr>
          <w:w w:val="110"/>
        </w:rPr>
        <w:t>of</w:t>
      </w:r>
      <w:r>
        <w:rPr>
          <w:spacing w:val="-2"/>
          <w:w w:val="110"/>
        </w:rPr>
        <w:t> </w:t>
      </w:r>
      <w:r>
        <w:rPr>
          <w:w w:val="110"/>
        </w:rPr>
        <w:t>standard</w:t>
      </w:r>
      <w:r>
        <w:rPr>
          <w:spacing w:val="-2"/>
          <w:w w:val="110"/>
        </w:rPr>
        <w:t> </w:t>
      </w:r>
      <w:r>
        <w:rPr>
          <w:w w:val="110"/>
        </w:rPr>
        <w:t>deviation</w:t>
      </w:r>
      <w:r>
        <w:rPr>
          <w:spacing w:val="-3"/>
          <w:w w:val="110"/>
        </w:rPr>
        <w:t> </w:t>
      </w:r>
      <w:r>
        <w:rPr>
          <w:w w:val="110"/>
        </w:rPr>
        <w:t>from</w:t>
      </w:r>
      <w:r>
        <w:rPr>
          <w:spacing w:val="-3"/>
          <w:w w:val="110"/>
        </w:rPr>
        <w:t> </w:t>
      </w:r>
      <w:r>
        <w:rPr>
          <w:w w:val="110"/>
        </w:rPr>
        <w:t>the</w:t>
      </w:r>
      <w:r>
        <w:rPr>
          <w:spacing w:val="-2"/>
          <w:w w:val="110"/>
        </w:rPr>
        <w:t> </w:t>
      </w:r>
      <w:r>
        <w:rPr>
          <w:w w:val="110"/>
        </w:rPr>
        <w:t>mean</w:t>
      </w:r>
      <w:r>
        <w:rPr>
          <w:spacing w:val="-3"/>
          <w:w w:val="110"/>
        </w:rPr>
        <w:t> </w:t>
      </w:r>
      <w:r>
        <w:rPr>
          <w:w w:val="110"/>
        </w:rPr>
        <w:t>of</w:t>
      </w:r>
      <w:r>
        <w:rPr>
          <w:spacing w:val="-3"/>
          <w:w w:val="110"/>
        </w:rPr>
        <w:t> </w:t>
      </w:r>
      <w:r>
        <w:rPr>
          <w:w w:val="110"/>
        </w:rPr>
        <w:t>the obtained</w:t>
      </w:r>
      <w:r>
        <w:rPr>
          <w:spacing w:val="-3"/>
          <w:w w:val="110"/>
        </w:rPr>
        <w:t> </w:t>
      </w:r>
      <w:r>
        <w:rPr>
          <w:w w:val="110"/>
        </w:rPr>
        <w:t>solutions.</w:t>
      </w:r>
      <w:r>
        <w:rPr>
          <w:spacing w:val="-4"/>
          <w:w w:val="110"/>
        </w:rPr>
        <w:t> </w:t>
      </w:r>
      <w:r>
        <w:rPr>
          <w:w w:val="110"/>
        </w:rPr>
        <w:t>Here,</w:t>
      </w:r>
      <w:r>
        <w:rPr>
          <w:spacing w:val="-3"/>
          <w:w w:val="110"/>
        </w:rPr>
        <w:t> </w:t>
      </w:r>
      <w:r>
        <w:rPr>
          <w:w w:val="110"/>
        </w:rPr>
        <w:t>d1</w:t>
      </w:r>
      <w:r>
        <w:rPr>
          <w:spacing w:val="-4"/>
          <w:w w:val="110"/>
        </w:rPr>
        <w:t> </w:t>
      </w:r>
      <w:r>
        <w:rPr>
          <w:w w:val="110"/>
        </w:rPr>
        <w:t>and</w:t>
      </w:r>
      <w:r>
        <w:rPr>
          <w:spacing w:val="-3"/>
          <w:w w:val="110"/>
        </w:rPr>
        <w:t> </w:t>
      </w:r>
      <w:r>
        <w:rPr>
          <w:w w:val="110"/>
        </w:rPr>
        <w:t>d2</w:t>
      </w:r>
      <w:r>
        <w:rPr>
          <w:spacing w:val="-3"/>
          <w:w w:val="110"/>
        </w:rPr>
        <w:t> </w:t>
      </w:r>
      <w:r>
        <w:rPr>
          <w:w w:val="110"/>
        </w:rPr>
        <w:t>are</w:t>
      </w:r>
      <w:r>
        <w:rPr>
          <w:spacing w:val="-4"/>
          <w:w w:val="110"/>
        </w:rPr>
        <w:t> </w:t>
      </w:r>
      <w:r>
        <w:rPr>
          <w:w w:val="110"/>
        </w:rPr>
        <w:t>BS</w:t>
      </w:r>
      <w:r>
        <w:rPr>
          <w:spacing w:val="-3"/>
          <w:w w:val="110"/>
        </w:rPr>
        <w:t> </w:t>
      </w:r>
      <w:r>
        <w:rPr>
          <w:w w:val="110"/>
        </w:rPr>
        <w:t>by</w:t>
      </w:r>
      <w:r>
        <w:rPr>
          <w:spacing w:val="-4"/>
          <w:w w:val="110"/>
        </w:rPr>
        <w:t> </w:t>
      </w:r>
      <w:r>
        <w:rPr>
          <w:w w:val="110"/>
        </w:rPr>
        <w:t>MFGA</w:t>
      </w:r>
      <w:r>
        <w:rPr>
          <w:spacing w:val="-4"/>
          <w:w w:val="110"/>
        </w:rPr>
        <w:t> </w:t>
      </w:r>
      <w:r>
        <w:rPr>
          <w:w w:val="110"/>
        </w:rPr>
        <w:t>and</w:t>
      </w:r>
      <w:r>
        <w:rPr>
          <w:spacing w:val="-3"/>
          <w:w w:val="110"/>
        </w:rPr>
        <w:t> </w:t>
      </w:r>
      <w:r>
        <w:rPr>
          <w:w w:val="110"/>
        </w:rPr>
        <w:t>BKS</w:t>
      </w:r>
      <w:r>
        <w:rPr>
          <w:spacing w:val="-4"/>
          <w:w w:val="110"/>
        </w:rPr>
        <w:t> </w:t>
      </w:r>
      <w:r>
        <w:rPr>
          <w:w w:val="110"/>
        </w:rPr>
        <w:t>respec- tively for the instances. It is noted that a negative value suggests that MFGA was able to upgrade BKS.</w:t>
      </w:r>
    </w:p>
    <w:p>
      <w:pPr>
        <w:tabs>
          <w:tab w:pos="4854" w:val="left" w:leader="none"/>
        </w:tabs>
        <w:spacing w:line="151" w:lineRule="auto" w:before="0"/>
        <w:ind w:left="131" w:right="0" w:firstLine="0"/>
        <w:jc w:val="both"/>
        <w:rPr>
          <w:sz w:val="16"/>
        </w:rPr>
      </w:pPr>
      <w:r>
        <w:rPr/>
        <mc:AlternateContent>
          <mc:Choice Requires="wps">
            <w:drawing>
              <wp:anchor distT="0" distB="0" distL="0" distR="0" allowOverlap="1" layoutInCell="1" locked="0" behindDoc="1" simplePos="0" relativeHeight="484358656">
                <wp:simplePos x="0" y="0"/>
                <wp:positionH relativeFrom="page">
                  <wp:posOffset>974152</wp:posOffset>
                </wp:positionH>
                <wp:positionV relativeFrom="paragraph">
                  <wp:posOffset>194038</wp:posOffset>
                </wp:positionV>
                <wp:extent cx="104139" cy="13462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104139" cy="134620"/>
                        </a:xfrm>
                        <a:prstGeom prst="rect">
                          <a:avLst/>
                        </a:prstGeom>
                      </wps:spPr>
                      <wps:txbx>
                        <w:txbxContent>
                          <w:p>
                            <w:pPr>
                              <w:spacing w:line="212" w:lineRule="exact" w:before="0"/>
                              <w:ind w:left="0" w:right="0" w:firstLine="0"/>
                              <w:jc w:val="left"/>
                              <w:rPr>
                                <w:rFonts w:ascii="STIX"/>
                                <w:sz w:val="16"/>
                              </w:rPr>
                            </w:pPr>
                            <w:r>
                              <w:rPr>
                                <w:rFonts w:ascii="STIX"/>
                                <w:i/>
                                <w:spacing w:val="-5"/>
                                <w:sz w:val="16"/>
                              </w:rPr>
                              <w:t>d</w:t>
                            </w:r>
                            <w:r>
                              <w:rPr>
                                <w:rFonts w:ascii="STIX"/>
                                <w:spacing w:val="-5"/>
                                <w:sz w:val="16"/>
                              </w:rPr>
                              <w:t>2</w:t>
                            </w:r>
                          </w:p>
                        </w:txbxContent>
                      </wps:txbx>
                      <wps:bodyPr wrap="square" lIns="0" tIns="0" rIns="0" bIns="0" rtlCol="0">
                        <a:noAutofit/>
                      </wps:bodyPr>
                    </wps:wsp>
                  </a:graphicData>
                </a:graphic>
              </wp:anchor>
            </w:drawing>
          </mc:Choice>
          <mc:Fallback>
            <w:pict>
              <v:shape style="position:absolute;margin-left:76.70491pt;margin-top:15.278608pt;width:8.2pt;height:10.6pt;mso-position-horizontal-relative:page;mso-position-vertical-relative:paragraph;z-index:-18957824" type="#_x0000_t202" id="docshape106" filled="false" stroked="false">
                <v:textbox inset="0,0,0,0">
                  <w:txbxContent>
                    <w:p>
                      <w:pPr>
                        <w:spacing w:line="212" w:lineRule="exact" w:before="0"/>
                        <w:ind w:left="0" w:right="0" w:firstLine="0"/>
                        <w:jc w:val="left"/>
                        <w:rPr>
                          <w:rFonts w:ascii="STIX"/>
                          <w:sz w:val="16"/>
                        </w:rPr>
                      </w:pPr>
                      <w:r>
                        <w:rPr>
                          <w:rFonts w:ascii="STIX"/>
                          <w:i/>
                          <w:spacing w:val="-5"/>
                          <w:sz w:val="16"/>
                        </w:rPr>
                        <w:t>d</w:t>
                      </w:r>
                      <w:r>
                        <w:rPr>
                          <w:rFonts w:ascii="STIX"/>
                          <w:spacing w:val="-5"/>
                          <w:sz w:val="16"/>
                        </w:rPr>
                        <w:t>2</w:t>
                      </w:r>
                    </w:p>
                  </w:txbxContent>
                </v:textbox>
                <w10:wrap type="none"/>
              </v:shape>
            </w:pict>
          </mc:Fallback>
        </mc:AlternateContent>
      </w:r>
      <w:bookmarkStart w:name="_bookmark30" w:id="38"/>
      <w:bookmarkEnd w:id="38"/>
      <w:r>
        <w:rPr/>
      </w:r>
      <w:r>
        <w:rPr>
          <w:rFonts w:ascii="STIX" w:hAnsi="STIX"/>
          <w:i/>
          <w:spacing w:val="-2"/>
          <w:sz w:val="16"/>
        </w:rPr>
        <w:t>Gap</w:t>
      </w:r>
      <w:r>
        <w:rPr>
          <w:rFonts w:ascii="STIX" w:hAnsi="STIX"/>
          <w:i/>
          <w:spacing w:val="-8"/>
          <w:sz w:val="16"/>
        </w:rPr>
        <w:t> </w:t>
      </w:r>
      <w:r>
        <w:rPr>
          <w:rFonts w:ascii="Latin Modern Math" w:hAnsi="Latin Modern Math"/>
          <w:spacing w:val="-2"/>
          <w:sz w:val="16"/>
        </w:rPr>
        <w:t>=</w:t>
      </w:r>
      <w:r>
        <w:rPr>
          <w:rFonts w:ascii="Latin Modern Math" w:hAnsi="Latin Modern Math"/>
          <w:spacing w:val="-11"/>
          <w:sz w:val="16"/>
        </w:rPr>
        <w:t> </w:t>
      </w:r>
      <w:r>
        <w:rPr>
          <w:rFonts w:ascii="MathJax_Size3" w:hAnsi="MathJax_Size3"/>
          <w:spacing w:val="-2"/>
          <w:position w:val="22"/>
          <w:sz w:val="16"/>
        </w:rPr>
        <w:t>(</w:t>
      </w:r>
      <w:r>
        <w:rPr>
          <w:rFonts w:ascii="STIX" w:hAnsi="STIX"/>
          <w:i/>
          <w:spacing w:val="-2"/>
          <w:position w:val="11"/>
          <w:sz w:val="16"/>
          <w:u w:val="single"/>
        </w:rPr>
        <w:t>d</w:t>
      </w:r>
      <w:r>
        <w:rPr>
          <w:rFonts w:ascii="STIX" w:hAnsi="STIX"/>
          <w:spacing w:val="-2"/>
          <w:position w:val="11"/>
          <w:sz w:val="16"/>
          <w:u w:val="single"/>
        </w:rPr>
        <w:t>1</w:t>
      </w:r>
      <w:r>
        <w:rPr>
          <w:rFonts w:ascii="STIX" w:hAnsi="STIX"/>
          <w:spacing w:val="-8"/>
          <w:position w:val="11"/>
          <w:sz w:val="16"/>
          <w:u w:val="single"/>
        </w:rPr>
        <w:t> </w:t>
      </w:r>
      <w:r>
        <w:rPr>
          <w:rFonts w:ascii="Latin Modern Math" w:hAnsi="Latin Modern Math"/>
          <w:spacing w:val="-2"/>
          <w:position w:val="11"/>
          <w:sz w:val="16"/>
          <w:u w:val="single"/>
        </w:rPr>
        <w:t>—</w:t>
      </w:r>
      <w:r>
        <w:rPr>
          <w:rFonts w:ascii="Latin Modern Math" w:hAnsi="Latin Modern Math"/>
          <w:spacing w:val="-19"/>
          <w:position w:val="11"/>
          <w:sz w:val="16"/>
          <w:u w:val="single"/>
        </w:rPr>
        <w:t> </w:t>
      </w:r>
      <w:r>
        <w:rPr>
          <w:rFonts w:ascii="STIX" w:hAnsi="STIX"/>
          <w:i/>
          <w:spacing w:val="-2"/>
          <w:position w:val="11"/>
          <w:sz w:val="16"/>
          <w:u w:val="single"/>
        </w:rPr>
        <w:t>d</w:t>
      </w:r>
      <w:r>
        <w:rPr>
          <w:rFonts w:ascii="STIX" w:hAnsi="STIX"/>
          <w:spacing w:val="-2"/>
          <w:position w:val="11"/>
          <w:sz w:val="16"/>
          <w:u w:val="single"/>
        </w:rPr>
        <w:t>2</w:t>
      </w:r>
      <w:r>
        <w:rPr>
          <w:rFonts w:ascii="MathJax_Size3" w:hAnsi="MathJax_Size3"/>
          <w:spacing w:val="-2"/>
          <w:position w:val="22"/>
          <w:sz w:val="16"/>
          <w:u w:val="none"/>
        </w:rPr>
        <w:t>)</w:t>
      </w:r>
      <w:r>
        <w:rPr>
          <w:rFonts w:ascii="MathJax_Size3" w:hAnsi="MathJax_Size3"/>
          <w:spacing w:val="-8"/>
          <w:position w:val="22"/>
          <w:sz w:val="16"/>
          <w:u w:val="none"/>
        </w:rPr>
        <w:t> </w:t>
      </w:r>
      <w:r>
        <w:rPr>
          <w:rFonts w:ascii="Latin Modern Math" w:hAnsi="Latin Modern Math"/>
          <w:spacing w:val="-2"/>
          <w:sz w:val="16"/>
          <w:u w:val="none"/>
        </w:rPr>
        <w:t>×</w:t>
      </w:r>
      <w:r>
        <w:rPr>
          <w:rFonts w:ascii="Latin Modern Math" w:hAnsi="Latin Modern Math"/>
          <w:spacing w:val="-19"/>
          <w:sz w:val="16"/>
          <w:u w:val="none"/>
        </w:rPr>
        <w:t> </w:t>
      </w:r>
      <w:r>
        <w:rPr>
          <w:rFonts w:ascii="STIX" w:hAnsi="STIX"/>
          <w:spacing w:val="-5"/>
          <w:sz w:val="16"/>
          <w:u w:val="none"/>
        </w:rPr>
        <w:t>100</w:t>
      </w:r>
      <w:r>
        <w:rPr>
          <w:rFonts w:ascii="STIX" w:hAnsi="STIX"/>
          <w:sz w:val="16"/>
          <w:u w:val="none"/>
        </w:rPr>
        <w:tab/>
      </w:r>
      <w:r>
        <w:rPr>
          <w:spacing w:val="-4"/>
          <w:sz w:val="16"/>
          <w:u w:val="none"/>
        </w:rPr>
        <w:t>(10)</w:t>
      </w:r>
    </w:p>
    <w:p>
      <w:pPr>
        <w:pStyle w:val="BodyText"/>
        <w:spacing w:line="153" w:lineRule="exact"/>
        <w:ind w:left="370"/>
      </w:pPr>
      <w:r>
        <w:rPr>
          <w:w w:val="110"/>
        </w:rPr>
        <w:t>The</w:t>
      </w:r>
      <w:r>
        <w:rPr>
          <w:spacing w:val="-9"/>
          <w:w w:val="110"/>
        </w:rPr>
        <w:t> </w:t>
      </w:r>
      <w:r>
        <w:rPr>
          <w:w w:val="110"/>
        </w:rPr>
        <w:t>results</w:t>
      </w:r>
      <w:r>
        <w:rPr>
          <w:spacing w:val="-10"/>
          <w:w w:val="110"/>
        </w:rPr>
        <w:t> </w:t>
      </w:r>
      <w:r>
        <w:rPr>
          <w:w w:val="110"/>
        </w:rPr>
        <w:t>indicate</w:t>
      </w:r>
      <w:r>
        <w:rPr>
          <w:spacing w:val="-10"/>
          <w:w w:val="110"/>
        </w:rPr>
        <w:t> </w:t>
      </w:r>
      <w:r>
        <w:rPr>
          <w:w w:val="110"/>
        </w:rPr>
        <w:t>that</w:t>
      </w:r>
      <w:r>
        <w:rPr>
          <w:spacing w:val="-9"/>
          <w:w w:val="110"/>
        </w:rPr>
        <w:t> </w:t>
      </w:r>
      <w:r>
        <w:rPr>
          <w:w w:val="110"/>
        </w:rPr>
        <w:t>the</w:t>
      </w:r>
      <w:r>
        <w:rPr>
          <w:spacing w:val="-10"/>
          <w:w w:val="110"/>
        </w:rPr>
        <w:t> </w:t>
      </w:r>
      <w:r>
        <w:rPr>
          <w:w w:val="110"/>
        </w:rPr>
        <w:t>proposed</w:t>
      </w:r>
      <w:r>
        <w:rPr>
          <w:spacing w:val="-9"/>
          <w:w w:val="110"/>
        </w:rPr>
        <w:t> </w:t>
      </w:r>
      <w:r>
        <w:rPr>
          <w:w w:val="110"/>
        </w:rPr>
        <w:t>MFGA</w:t>
      </w:r>
      <w:r>
        <w:rPr>
          <w:spacing w:val="-10"/>
          <w:w w:val="110"/>
        </w:rPr>
        <w:t> </w:t>
      </w:r>
      <w:r>
        <w:rPr>
          <w:w w:val="110"/>
        </w:rPr>
        <w:t>could</w:t>
      </w:r>
      <w:r>
        <w:rPr>
          <w:spacing w:val="-10"/>
          <w:w w:val="110"/>
        </w:rPr>
        <w:t> </w:t>
      </w:r>
      <w:r>
        <w:rPr>
          <w:w w:val="110"/>
        </w:rPr>
        <w:t>obtain</w:t>
      </w:r>
      <w:r>
        <w:rPr>
          <w:spacing w:val="-10"/>
          <w:w w:val="110"/>
        </w:rPr>
        <w:t> </w:t>
      </w:r>
      <w:r>
        <w:rPr>
          <w:w w:val="110"/>
        </w:rPr>
        <w:t>very</w:t>
      </w:r>
      <w:r>
        <w:rPr>
          <w:spacing w:val="-9"/>
          <w:w w:val="110"/>
        </w:rPr>
        <w:t> </w:t>
      </w:r>
      <w:r>
        <w:rPr>
          <w:spacing w:val="-4"/>
          <w:w w:val="110"/>
        </w:rPr>
        <w:t>good</w:t>
      </w:r>
    </w:p>
    <w:p>
      <w:pPr>
        <w:pStyle w:val="BodyText"/>
        <w:spacing w:line="273" w:lineRule="auto" w:before="91"/>
        <w:ind w:left="131" w:right="109"/>
        <w:jc w:val="both"/>
      </w:pPr>
      <w:r>
        <w:rPr/>
        <w:br w:type="column"/>
      </w:r>
      <w:r>
        <w:rPr>
          <w:w w:val="110"/>
        </w:rPr>
        <w:t>solutions to these standard instances so that the best solutions are ob- tained for 17 instances, which are shown in boldface. Further, the al- gorithm</w:t>
      </w:r>
      <w:r>
        <w:rPr>
          <w:w w:val="110"/>
        </w:rPr>
        <w:t> was</w:t>
      </w:r>
      <w:r>
        <w:rPr>
          <w:w w:val="110"/>
        </w:rPr>
        <w:t> able</w:t>
      </w:r>
      <w:r>
        <w:rPr>
          <w:w w:val="110"/>
        </w:rPr>
        <w:t> to</w:t>
      </w:r>
      <w:r>
        <w:rPr>
          <w:w w:val="110"/>
        </w:rPr>
        <w:t> improve</w:t>
      </w:r>
      <w:r>
        <w:rPr>
          <w:w w:val="110"/>
        </w:rPr>
        <w:t> best</w:t>
      </w:r>
      <w:r>
        <w:rPr>
          <w:w w:val="110"/>
        </w:rPr>
        <w:t> solutions</w:t>
      </w:r>
      <w:r>
        <w:rPr>
          <w:w w:val="110"/>
        </w:rPr>
        <w:t> to</w:t>
      </w:r>
      <w:r>
        <w:rPr>
          <w:w w:val="110"/>
        </w:rPr>
        <w:t> another</w:t>
      </w:r>
      <w:r>
        <w:rPr>
          <w:w w:val="110"/>
        </w:rPr>
        <w:t> 12</w:t>
      </w:r>
      <w:r>
        <w:rPr>
          <w:w w:val="110"/>
        </w:rPr>
        <w:t> </w:t>
      </w:r>
      <w:r>
        <w:rPr>
          <w:w w:val="110"/>
        </w:rPr>
        <w:t>instances, which</w:t>
      </w:r>
      <w:r>
        <w:rPr>
          <w:w w:val="110"/>
        </w:rPr>
        <w:t> are</w:t>
      </w:r>
      <w:r>
        <w:rPr>
          <w:w w:val="110"/>
        </w:rPr>
        <w:t> shown</w:t>
      </w:r>
      <w:r>
        <w:rPr>
          <w:w w:val="110"/>
        </w:rPr>
        <w:t> in</w:t>
      </w:r>
      <w:r>
        <w:rPr>
          <w:w w:val="110"/>
        </w:rPr>
        <w:t> boldface</w:t>
      </w:r>
      <w:r>
        <w:rPr>
          <w:w w:val="110"/>
        </w:rPr>
        <w:t> and</w:t>
      </w:r>
      <w:r>
        <w:rPr>
          <w:w w:val="110"/>
        </w:rPr>
        <w:t> marked</w:t>
      </w:r>
      <w:r>
        <w:rPr>
          <w:w w:val="110"/>
        </w:rPr>
        <w:t> by</w:t>
      </w:r>
      <w:r>
        <w:rPr>
          <w:w w:val="110"/>
        </w:rPr>
        <w:t> a</w:t>
      </w:r>
      <w:r>
        <w:rPr>
          <w:w w:val="110"/>
        </w:rPr>
        <w:t> star.</w:t>
      </w:r>
      <w:r>
        <w:rPr>
          <w:w w:val="110"/>
        </w:rPr>
        <w:t> In</w:t>
      </w:r>
      <w:r>
        <w:rPr>
          <w:w w:val="110"/>
        </w:rPr>
        <w:t> addition,</w:t>
      </w:r>
      <w:r>
        <w:rPr>
          <w:w w:val="110"/>
        </w:rPr>
        <w:t> the average</w:t>
      </w:r>
      <w:r>
        <w:rPr>
          <w:w w:val="110"/>
        </w:rPr>
        <w:t> standard</w:t>
      </w:r>
      <w:r>
        <w:rPr>
          <w:w w:val="110"/>
        </w:rPr>
        <w:t> deviation</w:t>
      </w:r>
      <w:r>
        <w:rPr>
          <w:w w:val="110"/>
        </w:rPr>
        <w:t> for</w:t>
      </w:r>
      <w:r>
        <w:rPr>
          <w:w w:val="110"/>
        </w:rPr>
        <w:t> these</w:t>
      </w:r>
      <w:r>
        <w:rPr>
          <w:w w:val="110"/>
        </w:rPr>
        <w:t> instances</w:t>
      </w:r>
      <w:r>
        <w:rPr>
          <w:w w:val="110"/>
        </w:rPr>
        <w:t> is</w:t>
      </w:r>
      <w:r>
        <w:rPr>
          <w:w w:val="110"/>
        </w:rPr>
        <w:t> only</w:t>
      </w:r>
      <w:r>
        <w:rPr>
          <w:w w:val="110"/>
        </w:rPr>
        <w:t> 6.21</w:t>
      </w:r>
      <w:r>
        <w:rPr>
          <w:w w:val="110"/>
        </w:rPr>
        <w:t> and</w:t>
      </w:r>
      <w:r>
        <w:rPr>
          <w:w w:val="110"/>
        </w:rPr>
        <w:t> the average</w:t>
      </w:r>
      <w:r>
        <w:rPr>
          <w:spacing w:val="-10"/>
          <w:w w:val="110"/>
        </w:rPr>
        <w:t> </w:t>
      </w:r>
      <w:r>
        <w:rPr>
          <w:w w:val="110"/>
        </w:rPr>
        <w:t>variance</w:t>
      </w:r>
      <w:r>
        <w:rPr>
          <w:spacing w:val="-10"/>
          <w:w w:val="110"/>
        </w:rPr>
        <w:t> </w:t>
      </w:r>
      <w:r>
        <w:rPr>
          <w:w w:val="110"/>
        </w:rPr>
        <w:t>coefficient</w:t>
      </w:r>
      <w:r>
        <w:rPr>
          <w:spacing w:val="-10"/>
          <w:w w:val="110"/>
        </w:rPr>
        <w:t> </w:t>
      </w:r>
      <w:r>
        <w:rPr>
          <w:w w:val="110"/>
        </w:rPr>
        <w:t>is</w:t>
      </w:r>
      <w:r>
        <w:rPr>
          <w:spacing w:val="-9"/>
          <w:w w:val="110"/>
        </w:rPr>
        <w:t> </w:t>
      </w:r>
      <w:r>
        <w:rPr>
          <w:w w:val="110"/>
        </w:rPr>
        <w:t>0.57%</w:t>
      </w:r>
      <w:r>
        <w:rPr>
          <w:spacing w:val="-10"/>
          <w:w w:val="110"/>
        </w:rPr>
        <w:t> </w:t>
      </w:r>
      <w:r>
        <w:rPr>
          <w:w w:val="110"/>
        </w:rPr>
        <w:t>(less</w:t>
      </w:r>
      <w:r>
        <w:rPr>
          <w:spacing w:val="-10"/>
          <w:w w:val="110"/>
        </w:rPr>
        <w:t> </w:t>
      </w:r>
      <w:r>
        <w:rPr>
          <w:w w:val="110"/>
        </w:rPr>
        <w:t>than</w:t>
      </w:r>
      <w:r>
        <w:rPr>
          <w:spacing w:val="-9"/>
          <w:w w:val="110"/>
        </w:rPr>
        <w:t> </w:t>
      </w:r>
      <w:r>
        <w:rPr>
          <w:w w:val="110"/>
        </w:rPr>
        <w:t>1%),</w:t>
      </w:r>
      <w:r>
        <w:rPr>
          <w:spacing w:val="-10"/>
          <w:w w:val="110"/>
        </w:rPr>
        <w:t> </w:t>
      </w:r>
      <w:r>
        <w:rPr>
          <w:w w:val="110"/>
        </w:rPr>
        <w:t>which</w:t>
      </w:r>
      <w:r>
        <w:rPr>
          <w:spacing w:val="-10"/>
          <w:w w:val="110"/>
        </w:rPr>
        <w:t> </w:t>
      </w:r>
      <w:r>
        <w:rPr>
          <w:w w:val="110"/>
        </w:rPr>
        <w:t>is</w:t>
      </w:r>
      <w:r>
        <w:rPr>
          <w:spacing w:val="-10"/>
          <w:w w:val="110"/>
        </w:rPr>
        <w:t> </w:t>
      </w:r>
      <w:r>
        <w:rPr>
          <w:w w:val="110"/>
        </w:rPr>
        <w:t>very</w:t>
      </w:r>
      <w:r>
        <w:rPr>
          <w:spacing w:val="-9"/>
          <w:w w:val="110"/>
        </w:rPr>
        <w:t> </w:t>
      </w:r>
      <w:r>
        <w:rPr>
          <w:w w:val="110"/>
        </w:rPr>
        <w:t>high quality</w:t>
      </w:r>
      <w:r>
        <w:rPr>
          <w:spacing w:val="-4"/>
          <w:w w:val="110"/>
        </w:rPr>
        <w:t> </w:t>
      </w:r>
      <w:r>
        <w:rPr>
          <w:w w:val="110"/>
        </w:rPr>
        <w:t>solution.</w:t>
      </w:r>
      <w:r>
        <w:rPr>
          <w:spacing w:val="-5"/>
          <w:w w:val="110"/>
        </w:rPr>
        <w:t> </w:t>
      </w:r>
      <w:r>
        <w:rPr>
          <w:w w:val="110"/>
        </w:rPr>
        <w:t>On</w:t>
      </w:r>
      <w:r>
        <w:rPr>
          <w:spacing w:val="-4"/>
          <w:w w:val="110"/>
        </w:rPr>
        <w:t> </w:t>
      </w:r>
      <w:r>
        <w:rPr>
          <w:w w:val="110"/>
        </w:rPr>
        <w:t>an</w:t>
      </w:r>
      <w:r>
        <w:rPr>
          <w:spacing w:val="-5"/>
          <w:w w:val="110"/>
        </w:rPr>
        <w:t> </w:t>
      </w:r>
      <w:r>
        <w:rPr>
          <w:w w:val="110"/>
        </w:rPr>
        <w:t>overall</w:t>
      </w:r>
      <w:r>
        <w:rPr>
          <w:spacing w:val="-4"/>
          <w:w w:val="110"/>
        </w:rPr>
        <w:t> </w:t>
      </w:r>
      <w:r>
        <w:rPr>
          <w:w w:val="110"/>
        </w:rPr>
        <w:t>average,</w:t>
      </w:r>
      <w:r>
        <w:rPr>
          <w:spacing w:val="-4"/>
          <w:w w:val="110"/>
        </w:rPr>
        <w:t> </w:t>
      </w:r>
      <w:r>
        <w:rPr>
          <w:w w:val="110"/>
        </w:rPr>
        <w:t>the</w:t>
      </w:r>
      <w:r>
        <w:rPr>
          <w:spacing w:val="-5"/>
          <w:w w:val="110"/>
        </w:rPr>
        <w:t> </w:t>
      </w:r>
      <w:r>
        <w:rPr>
          <w:w w:val="110"/>
        </w:rPr>
        <w:t>total</w:t>
      </w:r>
      <w:r>
        <w:rPr>
          <w:spacing w:val="-4"/>
          <w:w w:val="110"/>
        </w:rPr>
        <w:t> </w:t>
      </w:r>
      <w:r>
        <w:rPr>
          <w:w w:val="110"/>
        </w:rPr>
        <w:t>travel</w:t>
      </w:r>
      <w:r>
        <w:rPr>
          <w:spacing w:val="-5"/>
          <w:w w:val="110"/>
        </w:rPr>
        <w:t> </w:t>
      </w:r>
      <w:r>
        <w:rPr>
          <w:w w:val="110"/>
        </w:rPr>
        <w:t>distances</w:t>
      </w:r>
      <w:r>
        <w:rPr>
          <w:spacing w:val="-4"/>
          <w:w w:val="110"/>
        </w:rPr>
        <w:t> </w:t>
      </w:r>
      <w:r>
        <w:rPr>
          <w:w w:val="110"/>
        </w:rPr>
        <w:t>for</w:t>
      </w:r>
      <w:r>
        <w:rPr>
          <w:spacing w:val="-5"/>
          <w:w w:val="110"/>
        </w:rPr>
        <w:t> </w:t>
      </w:r>
      <w:r>
        <w:rPr>
          <w:w w:val="110"/>
        </w:rPr>
        <w:t>R1 instances</w:t>
      </w:r>
      <w:r>
        <w:rPr>
          <w:w w:val="110"/>
        </w:rPr>
        <w:t> are</w:t>
      </w:r>
      <w:r>
        <w:rPr>
          <w:w w:val="110"/>
        </w:rPr>
        <w:t> reduced</w:t>
      </w:r>
      <w:r>
        <w:rPr>
          <w:w w:val="110"/>
        </w:rPr>
        <w:t> by</w:t>
      </w:r>
      <w:r>
        <w:rPr>
          <w:w w:val="110"/>
        </w:rPr>
        <w:t> 1%.</w:t>
      </w:r>
      <w:r>
        <w:rPr>
          <w:w w:val="110"/>
        </w:rPr>
        <w:t> Although</w:t>
      </w:r>
      <w:r>
        <w:rPr>
          <w:w w:val="110"/>
        </w:rPr>
        <w:t> in</w:t>
      </w:r>
      <w:r>
        <w:rPr>
          <w:w w:val="110"/>
        </w:rPr>
        <w:t> this</w:t>
      </w:r>
      <w:r>
        <w:rPr>
          <w:w w:val="110"/>
        </w:rPr>
        <w:t> work</w:t>
      </w:r>
      <w:r>
        <w:rPr>
          <w:w w:val="110"/>
        </w:rPr>
        <w:t> we</w:t>
      </w:r>
      <w:r>
        <w:rPr>
          <w:w w:val="110"/>
        </w:rPr>
        <w:t> only</w:t>
      </w:r>
      <w:r>
        <w:rPr>
          <w:w w:val="110"/>
        </w:rPr>
        <w:t> aim</w:t>
      </w:r>
      <w:r>
        <w:rPr>
          <w:w w:val="110"/>
        </w:rPr>
        <w:t> to minimize</w:t>
      </w:r>
      <w:r>
        <w:rPr>
          <w:w w:val="110"/>
        </w:rPr>
        <w:t> the</w:t>
      </w:r>
      <w:r>
        <w:rPr>
          <w:w w:val="110"/>
        </w:rPr>
        <w:t> total</w:t>
      </w:r>
      <w:r>
        <w:rPr>
          <w:w w:val="110"/>
        </w:rPr>
        <w:t> distance</w:t>
      </w:r>
      <w:r>
        <w:rPr>
          <w:w w:val="110"/>
        </w:rPr>
        <w:t> traveled,</w:t>
      </w:r>
      <w:r>
        <w:rPr>
          <w:w w:val="110"/>
        </w:rPr>
        <w:t> MFGA</w:t>
      </w:r>
      <w:r>
        <w:rPr>
          <w:w w:val="110"/>
        </w:rPr>
        <w:t> has</w:t>
      </w:r>
      <w:r>
        <w:rPr>
          <w:w w:val="110"/>
        </w:rPr>
        <w:t> been</w:t>
      </w:r>
      <w:r>
        <w:rPr>
          <w:w w:val="110"/>
        </w:rPr>
        <w:t> able</w:t>
      </w:r>
      <w:r>
        <w:rPr>
          <w:w w:val="110"/>
        </w:rPr>
        <w:t> to</w:t>
      </w:r>
      <w:r>
        <w:rPr>
          <w:w w:val="110"/>
        </w:rPr>
        <w:t> achieve results</w:t>
      </w:r>
      <w:r>
        <w:rPr>
          <w:spacing w:val="-11"/>
          <w:w w:val="110"/>
        </w:rPr>
        <w:t> </w:t>
      </w:r>
      <w:r>
        <w:rPr>
          <w:w w:val="110"/>
        </w:rPr>
        <w:t>with</w:t>
      </w:r>
      <w:r>
        <w:rPr>
          <w:spacing w:val="-11"/>
          <w:w w:val="110"/>
        </w:rPr>
        <w:t> </w:t>
      </w:r>
      <w:r>
        <w:rPr>
          <w:w w:val="110"/>
        </w:rPr>
        <w:t>the</w:t>
      </w:r>
      <w:r>
        <w:rPr>
          <w:spacing w:val="-11"/>
          <w:w w:val="110"/>
        </w:rPr>
        <w:t> </w:t>
      </w:r>
      <w:r>
        <w:rPr>
          <w:w w:val="110"/>
        </w:rPr>
        <w:t>maximum</w:t>
      </w:r>
      <w:r>
        <w:rPr>
          <w:spacing w:val="-11"/>
          <w:w w:val="110"/>
        </w:rPr>
        <w:t> </w:t>
      </w:r>
      <w:r>
        <w:rPr>
          <w:w w:val="110"/>
        </w:rPr>
        <w:t>difference</w:t>
      </w:r>
      <w:r>
        <w:rPr>
          <w:spacing w:val="-11"/>
          <w:w w:val="110"/>
        </w:rPr>
        <w:t> </w:t>
      </w:r>
      <w:r>
        <w:rPr>
          <w:w w:val="110"/>
        </w:rPr>
        <w:t>of</w:t>
      </w:r>
      <w:r>
        <w:rPr>
          <w:spacing w:val="-11"/>
          <w:w w:val="110"/>
        </w:rPr>
        <w:t> </w:t>
      </w:r>
      <w:r>
        <w:rPr>
          <w:w w:val="110"/>
        </w:rPr>
        <w:t>two</w:t>
      </w:r>
      <w:r>
        <w:rPr>
          <w:spacing w:val="-11"/>
          <w:w w:val="110"/>
        </w:rPr>
        <w:t> </w:t>
      </w:r>
      <w:r>
        <w:rPr>
          <w:w w:val="110"/>
        </w:rPr>
        <w:t>vehicles</w:t>
      </w:r>
      <w:r>
        <w:rPr>
          <w:spacing w:val="-11"/>
          <w:w w:val="110"/>
        </w:rPr>
        <w:t> </w:t>
      </w:r>
      <w:r>
        <w:rPr>
          <w:w w:val="110"/>
        </w:rPr>
        <w:t>compared</w:t>
      </w:r>
      <w:r>
        <w:rPr>
          <w:spacing w:val="-11"/>
          <w:w w:val="110"/>
        </w:rPr>
        <w:t> </w:t>
      </w:r>
      <w:r>
        <w:rPr>
          <w:w w:val="110"/>
        </w:rPr>
        <w:t>to</w:t>
      </w:r>
      <w:r>
        <w:rPr>
          <w:spacing w:val="-11"/>
          <w:w w:val="110"/>
        </w:rPr>
        <w:t> </w:t>
      </w:r>
      <w:r>
        <w:rPr>
          <w:w w:val="110"/>
        </w:rPr>
        <w:t>BKSs. Even</w:t>
      </w:r>
      <w:r>
        <w:rPr>
          <w:w w:val="110"/>
        </w:rPr>
        <w:t> R1-01,</w:t>
      </w:r>
      <w:r>
        <w:rPr>
          <w:w w:val="110"/>
        </w:rPr>
        <w:t> R1-02,</w:t>
      </w:r>
      <w:r>
        <w:rPr>
          <w:w w:val="110"/>
        </w:rPr>
        <w:t> R1-03</w:t>
      </w:r>
      <w:r>
        <w:rPr>
          <w:w w:val="110"/>
        </w:rPr>
        <w:t> and</w:t>
      </w:r>
      <w:r>
        <w:rPr>
          <w:w w:val="110"/>
        </w:rPr>
        <w:t> RC1-05</w:t>
      </w:r>
      <w:r>
        <w:rPr>
          <w:w w:val="110"/>
        </w:rPr>
        <w:t> samples</w:t>
      </w:r>
      <w:r>
        <w:rPr>
          <w:w w:val="110"/>
        </w:rPr>
        <w:t> have</w:t>
      </w:r>
      <w:r>
        <w:rPr>
          <w:w w:val="110"/>
        </w:rPr>
        <w:t> improved</w:t>
      </w:r>
      <w:r>
        <w:rPr>
          <w:w w:val="110"/>
        </w:rPr>
        <w:t> with </w:t>
      </w:r>
      <w:r>
        <w:rPr/>
        <w:t>fewer vehicles. Besides, MFGA has the same performance as BKSs on the</w:t>
      </w:r>
      <w:r>
        <w:rPr>
          <w:w w:val="110"/>
        </w:rPr>
        <w:t> </w:t>
      </w:r>
      <w:r>
        <w:rPr>
          <w:spacing w:val="-2"/>
          <w:w w:val="110"/>
        </w:rPr>
        <w:t>data</w:t>
      </w:r>
      <w:r>
        <w:rPr>
          <w:spacing w:val="-7"/>
          <w:w w:val="110"/>
        </w:rPr>
        <w:t> </w:t>
      </w:r>
      <w:r>
        <w:rPr>
          <w:spacing w:val="-2"/>
          <w:w w:val="110"/>
        </w:rPr>
        <w:t>sets</w:t>
      </w:r>
      <w:r>
        <w:rPr>
          <w:spacing w:val="-7"/>
          <w:w w:val="110"/>
        </w:rPr>
        <w:t> </w:t>
      </w:r>
      <w:r>
        <w:rPr>
          <w:spacing w:val="-2"/>
          <w:w w:val="110"/>
        </w:rPr>
        <w:t>C1</w:t>
      </w:r>
      <w:r>
        <w:rPr>
          <w:spacing w:val="-7"/>
          <w:w w:val="110"/>
        </w:rPr>
        <w:t> </w:t>
      </w:r>
      <w:r>
        <w:rPr>
          <w:spacing w:val="-2"/>
          <w:w w:val="110"/>
        </w:rPr>
        <w:t>and</w:t>
      </w:r>
      <w:r>
        <w:rPr>
          <w:spacing w:val="-7"/>
          <w:w w:val="110"/>
        </w:rPr>
        <w:t> </w:t>
      </w:r>
      <w:r>
        <w:rPr>
          <w:spacing w:val="-2"/>
          <w:w w:val="110"/>
        </w:rPr>
        <w:t>C2</w:t>
      </w:r>
      <w:r>
        <w:rPr>
          <w:spacing w:val="-7"/>
          <w:w w:val="110"/>
        </w:rPr>
        <w:t> </w:t>
      </w:r>
      <w:r>
        <w:rPr>
          <w:spacing w:val="-2"/>
          <w:w w:val="110"/>
        </w:rPr>
        <w:t>in</w:t>
      </w:r>
      <w:r>
        <w:rPr>
          <w:spacing w:val="-7"/>
          <w:w w:val="110"/>
        </w:rPr>
        <w:t> </w:t>
      </w:r>
      <w:r>
        <w:rPr>
          <w:spacing w:val="-2"/>
          <w:w w:val="110"/>
        </w:rPr>
        <w:t>which</w:t>
      </w:r>
      <w:r>
        <w:rPr>
          <w:spacing w:val="-7"/>
          <w:w w:val="110"/>
        </w:rPr>
        <w:t> </w:t>
      </w:r>
      <w:r>
        <w:rPr>
          <w:spacing w:val="-2"/>
          <w:w w:val="110"/>
        </w:rPr>
        <w:t>number</w:t>
      </w:r>
      <w:r>
        <w:rPr>
          <w:spacing w:val="-8"/>
          <w:w w:val="110"/>
        </w:rPr>
        <w:t> </w:t>
      </w:r>
      <w:r>
        <w:rPr>
          <w:spacing w:val="-2"/>
          <w:w w:val="110"/>
        </w:rPr>
        <w:t>of</w:t>
      </w:r>
      <w:r>
        <w:rPr>
          <w:spacing w:val="-7"/>
          <w:w w:val="110"/>
        </w:rPr>
        <w:t> </w:t>
      </w:r>
      <w:r>
        <w:rPr>
          <w:spacing w:val="-2"/>
          <w:w w:val="110"/>
        </w:rPr>
        <w:t>vehicles</w:t>
      </w:r>
      <w:r>
        <w:rPr>
          <w:spacing w:val="-6"/>
          <w:w w:val="110"/>
        </w:rPr>
        <w:t> </w:t>
      </w:r>
      <w:r>
        <w:rPr>
          <w:spacing w:val="-2"/>
          <w:w w:val="110"/>
        </w:rPr>
        <w:t>in</w:t>
      </w:r>
      <w:r>
        <w:rPr>
          <w:spacing w:val="-8"/>
          <w:w w:val="110"/>
        </w:rPr>
        <w:t> </w:t>
      </w:r>
      <w:r>
        <w:rPr>
          <w:spacing w:val="-2"/>
          <w:w w:val="110"/>
        </w:rPr>
        <w:t>C1</w:t>
      </w:r>
      <w:r>
        <w:rPr>
          <w:spacing w:val="-7"/>
          <w:w w:val="110"/>
        </w:rPr>
        <w:t> </w:t>
      </w:r>
      <w:r>
        <w:rPr>
          <w:spacing w:val="-2"/>
          <w:w w:val="110"/>
        </w:rPr>
        <w:t>and</w:t>
      </w:r>
      <w:r>
        <w:rPr>
          <w:spacing w:val="-7"/>
          <w:w w:val="110"/>
        </w:rPr>
        <w:t> </w:t>
      </w:r>
      <w:r>
        <w:rPr>
          <w:spacing w:val="-2"/>
          <w:w w:val="110"/>
        </w:rPr>
        <w:t>C2</w:t>
      </w:r>
      <w:r>
        <w:rPr>
          <w:spacing w:val="-7"/>
          <w:w w:val="110"/>
        </w:rPr>
        <w:t> </w:t>
      </w:r>
      <w:r>
        <w:rPr>
          <w:spacing w:val="-2"/>
          <w:w w:val="110"/>
        </w:rPr>
        <w:t>are</w:t>
      </w:r>
      <w:r>
        <w:rPr>
          <w:spacing w:val="-7"/>
          <w:w w:val="110"/>
        </w:rPr>
        <w:t> </w:t>
      </w:r>
      <w:r>
        <w:rPr>
          <w:spacing w:val="-2"/>
          <w:w w:val="110"/>
        </w:rPr>
        <w:t>10</w:t>
      </w:r>
      <w:r>
        <w:rPr>
          <w:spacing w:val="-7"/>
          <w:w w:val="110"/>
        </w:rPr>
        <w:t> </w:t>
      </w:r>
      <w:r>
        <w:rPr>
          <w:spacing w:val="-2"/>
          <w:w w:val="110"/>
        </w:rPr>
        <w:t>and </w:t>
      </w:r>
      <w:r>
        <w:rPr>
          <w:w w:val="110"/>
        </w:rPr>
        <w:t>3, respectively. The percentage deviation demonstrates that MFGA re- sults</w:t>
      </w:r>
      <w:r>
        <w:rPr>
          <w:spacing w:val="-1"/>
          <w:w w:val="110"/>
        </w:rPr>
        <w:t> </w:t>
      </w:r>
      <w:r>
        <w:rPr>
          <w:w w:val="110"/>
        </w:rPr>
        <w:t>are</w:t>
      </w:r>
      <w:r>
        <w:rPr>
          <w:spacing w:val="-1"/>
          <w:w w:val="110"/>
        </w:rPr>
        <w:t> </w:t>
      </w:r>
      <w:r>
        <w:rPr>
          <w:w w:val="110"/>
        </w:rPr>
        <w:t>relatively stable across</w:t>
      </w:r>
      <w:r>
        <w:rPr>
          <w:spacing w:val="-1"/>
          <w:w w:val="110"/>
        </w:rPr>
        <w:t> </w:t>
      </w:r>
      <w:r>
        <w:rPr>
          <w:w w:val="110"/>
        </w:rPr>
        <w:t>all tested</w:t>
      </w:r>
      <w:r>
        <w:rPr>
          <w:spacing w:val="-1"/>
          <w:w w:val="110"/>
        </w:rPr>
        <w:t> </w:t>
      </w:r>
      <w:r>
        <w:rPr>
          <w:w w:val="110"/>
        </w:rPr>
        <w:t>datasets and</w:t>
      </w:r>
      <w:r>
        <w:rPr>
          <w:spacing w:val="-1"/>
          <w:w w:val="110"/>
        </w:rPr>
        <w:t> </w:t>
      </w:r>
      <w:r>
        <w:rPr>
          <w:w w:val="110"/>
        </w:rPr>
        <w:t>even</w:t>
      </w:r>
      <w:r>
        <w:rPr>
          <w:spacing w:val="-1"/>
          <w:w w:val="110"/>
        </w:rPr>
        <w:t> </w:t>
      </w:r>
      <w:r>
        <w:rPr>
          <w:w w:val="110"/>
        </w:rPr>
        <w:t>acts 1.23% and 0.15% better than the best known on R1 and RC1 datasets respec- tively</w:t>
      </w:r>
      <w:r>
        <w:rPr>
          <w:w w:val="110"/>
        </w:rPr>
        <w:t> and</w:t>
      </w:r>
      <w:r>
        <w:rPr>
          <w:w w:val="110"/>
        </w:rPr>
        <w:t> only</w:t>
      </w:r>
      <w:r>
        <w:rPr>
          <w:w w:val="110"/>
        </w:rPr>
        <w:t> 2.57%</w:t>
      </w:r>
      <w:r>
        <w:rPr>
          <w:w w:val="110"/>
        </w:rPr>
        <w:t> and</w:t>
      </w:r>
      <w:r>
        <w:rPr>
          <w:w w:val="110"/>
        </w:rPr>
        <w:t> 2.88%</w:t>
      </w:r>
      <w:r>
        <w:rPr>
          <w:w w:val="110"/>
        </w:rPr>
        <w:t> away</w:t>
      </w:r>
      <w:r>
        <w:rPr>
          <w:w w:val="110"/>
        </w:rPr>
        <w:t> from</w:t>
      </w:r>
      <w:r>
        <w:rPr>
          <w:w w:val="110"/>
        </w:rPr>
        <w:t> BKSs</w:t>
      </w:r>
      <w:r>
        <w:rPr>
          <w:w w:val="110"/>
        </w:rPr>
        <w:t> on</w:t>
      </w:r>
      <w:r>
        <w:rPr>
          <w:w w:val="110"/>
        </w:rPr>
        <w:t> R2</w:t>
      </w:r>
      <w:r>
        <w:rPr>
          <w:w w:val="110"/>
        </w:rPr>
        <w:t> and</w:t>
      </w:r>
      <w:r>
        <w:rPr>
          <w:w w:val="110"/>
        </w:rPr>
        <w:t> RC2 </w:t>
      </w:r>
      <w:r>
        <w:rPr>
          <w:spacing w:val="-2"/>
          <w:w w:val="110"/>
        </w:rPr>
        <w:t>respectively.</w:t>
      </w:r>
    </w:p>
    <w:p>
      <w:pPr>
        <w:pStyle w:val="BodyText"/>
        <w:spacing w:line="273" w:lineRule="auto"/>
        <w:ind w:left="131" w:right="109" w:firstLine="239"/>
        <w:jc w:val="both"/>
      </w:pPr>
      <w:r>
        <w:rPr>
          <w:w w:val="110"/>
        </w:rPr>
        <w:t>The</w:t>
      </w:r>
      <w:r>
        <w:rPr>
          <w:spacing w:val="-8"/>
          <w:w w:val="110"/>
        </w:rPr>
        <w:t> </w:t>
      </w:r>
      <w:r>
        <w:rPr>
          <w:w w:val="110"/>
        </w:rPr>
        <w:t>performance</w:t>
      </w:r>
      <w:r>
        <w:rPr>
          <w:spacing w:val="-9"/>
          <w:w w:val="110"/>
        </w:rPr>
        <w:t> </w:t>
      </w:r>
      <w:r>
        <w:rPr>
          <w:w w:val="110"/>
        </w:rPr>
        <w:t>of</w:t>
      </w:r>
      <w:r>
        <w:rPr>
          <w:spacing w:val="-8"/>
          <w:w w:val="110"/>
        </w:rPr>
        <w:t> </w:t>
      </w:r>
      <w:r>
        <w:rPr>
          <w:w w:val="110"/>
        </w:rPr>
        <w:t>MFGA</w:t>
      </w:r>
      <w:r>
        <w:rPr>
          <w:spacing w:val="-8"/>
          <w:w w:val="110"/>
        </w:rPr>
        <w:t> </w:t>
      </w:r>
      <w:r>
        <w:rPr>
          <w:w w:val="110"/>
        </w:rPr>
        <w:t>based</w:t>
      </w:r>
      <w:r>
        <w:rPr>
          <w:spacing w:val="-8"/>
          <w:w w:val="110"/>
        </w:rPr>
        <w:t> </w:t>
      </w:r>
      <w:r>
        <w:rPr>
          <w:w w:val="110"/>
        </w:rPr>
        <w:t>on</w:t>
      </w:r>
      <w:r>
        <w:rPr>
          <w:spacing w:val="-9"/>
          <w:w w:val="110"/>
        </w:rPr>
        <w:t> </w:t>
      </w:r>
      <w:r>
        <w:rPr>
          <w:w w:val="110"/>
        </w:rPr>
        <w:t>the</w:t>
      </w:r>
      <w:r>
        <w:rPr>
          <w:spacing w:val="-8"/>
          <w:w w:val="110"/>
        </w:rPr>
        <w:t> </w:t>
      </w:r>
      <w:r>
        <w:rPr>
          <w:w w:val="110"/>
        </w:rPr>
        <w:t>average</w:t>
      </w:r>
      <w:r>
        <w:rPr>
          <w:spacing w:val="-8"/>
          <w:w w:val="110"/>
        </w:rPr>
        <w:t> </w:t>
      </w:r>
      <w:r>
        <w:rPr>
          <w:w w:val="110"/>
        </w:rPr>
        <w:t>coefficient</w:t>
      </w:r>
      <w:r>
        <w:rPr>
          <w:spacing w:val="-9"/>
          <w:w w:val="110"/>
        </w:rPr>
        <w:t> </w:t>
      </w:r>
      <w:r>
        <w:rPr>
          <w:w w:val="110"/>
        </w:rPr>
        <w:t>of</w:t>
      </w:r>
      <w:r>
        <w:rPr>
          <w:spacing w:val="-8"/>
          <w:w w:val="110"/>
        </w:rPr>
        <w:t> </w:t>
      </w:r>
      <w:r>
        <w:rPr>
          <w:w w:val="110"/>
        </w:rPr>
        <w:t>vari- ation on different types of datasets is shown in </w:t>
      </w:r>
      <w:hyperlink w:history="true" w:anchor="_bookmark17">
        <w:r>
          <w:rPr>
            <w:color w:val="2196D1"/>
            <w:w w:val="110"/>
          </w:rPr>
          <w:t>Fig. 7</w:t>
        </w:r>
      </w:hyperlink>
      <w:r>
        <w:rPr>
          <w:w w:val="110"/>
        </w:rPr>
        <w:t>. The best perfor- mance</w:t>
      </w:r>
      <w:r>
        <w:rPr>
          <w:spacing w:val="-8"/>
          <w:w w:val="110"/>
        </w:rPr>
        <w:t> </w:t>
      </w:r>
      <w:r>
        <w:rPr>
          <w:w w:val="110"/>
        </w:rPr>
        <w:t>of</w:t>
      </w:r>
      <w:r>
        <w:rPr>
          <w:spacing w:val="-7"/>
          <w:w w:val="110"/>
        </w:rPr>
        <w:t> </w:t>
      </w:r>
      <w:r>
        <w:rPr>
          <w:w w:val="110"/>
        </w:rPr>
        <w:t>MFGA</w:t>
      </w:r>
      <w:r>
        <w:rPr>
          <w:spacing w:val="-9"/>
          <w:w w:val="110"/>
        </w:rPr>
        <w:t> </w:t>
      </w:r>
      <w:r>
        <w:rPr>
          <w:w w:val="110"/>
        </w:rPr>
        <w:t>on</w:t>
      </w:r>
      <w:r>
        <w:rPr>
          <w:spacing w:val="-8"/>
          <w:w w:val="110"/>
        </w:rPr>
        <w:t> </w:t>
      </w:r>
      <w:r>
        <w:rPr>
          <w:w w:val="110"/>
        </w:rPr>
        <w:t>the</w:t>
      </w:r>
      <w:r>
        <w:rPr>
          <w:spacing w:val="-8"/>
          <w:w w:val="110"/>
        </w:rPr>
        <w:t> </w:t>
      </w:r>
      <w:r>
        <w:rPr>
          <w:w w:val="110"/>
        </w:rPr>
        <w:t>C1</w:t>
      </w:r>
      <w:r>
        <w:rPr>
          <w:spacing w:val="-9"/>
          <w:w w:val="110"/>
        </w:rPr>
        <w:t> </w:t>
      </w:r>
      <w:r>
        <w:rPr>
          <w:w w:val="110"/>
        </w:rPr>
        <w:t>dataset</w:t>
      </w:r>
      <w:r>
        <w:rPr>
          <w:spacing w:val="-9"/>
          <w:w w:val="110"/>
        </w:rPr>
        <w:t> </w:t>
      </w:r>
      <w:r>
        <w:rPr>
          <w:w w:val="110"/>
        </w:rPr>
        <w:t>with</w:t>
      </w:r>
      <w:r>
        <w:rPr>
          <w:spacing w:val="-7"/>
          <w:w w:val="110"/>
        </w:rPr>
        <w:t> </w:t>
      </w:r>
      <w:r>
        <w:rPr>
          <w:w w:val="110"/>
        </w:rPr>
        <w:t>coefficient</w:t>
      </w:r>
      <w:r>
        <w:rPr>
          <w:spacing w:val="-9"/>
          <w:w w:val="110"/>
        </w:rPr>
        <w:t> </w:t>
      </w:r>
      <w:r>
        <w:rPr>
          <w:w w:val="110"/>
        </w:rPr>
        <w:t>of</w:t>
      </w:r>
      <w:r>
        <w:rPr>
          <w:spacing w:val="-7"/>
          <w:w w:val="110"/>
        </w:rPr>
        <w:t> </w:t>
      </w:r>
      <w:r>
        <w:rPr>
          <w:w w:val="110"/>
        </w:rPr>
        <w:t>variation</w:t>
      </w:r>
      <w:r>
        <w:rPr>
          <w:spacing w:val="-9"/>
          <w:w w:val="110"/>
        </w:rPr>
        <w:t> </w:t>
      </w:r>
      <w:r>
        <w:rPr>
          <w:w w:val="110"/>
        </w:rPr>
        <w:t>equal</w:t>
      </w:r>
      <w:r>
        <w:rPr>
          <w:spacing w:val="-9"/>
          <w:w w:val="110"/>
        </w:rPr>
        <w:t> </w:t>
      </w:r>
      <w:r>
        <w:rPr>
          <w:w w:val="110"/>
        </w:rPr>
        <w:t>to 0.19,</w:t>
      </w:r>
      <w:r>
        <w:rPr>
          <w:spacing w:val="-11"/>
          <w:w w:val="110"/>
        </w:rPr>
        <w:t> </w:t>
      </w:r>
      <w:r>
        <w:rPr>
          <w:w w:val="110"/>
        </w:rPr>
        <w:t>followed</w:t>
      </w:r>
      <w:r>
        <w:rPr>
          <w:spacing w:val="-11"/>
          <w:w w:val="110"/>
        </w:rPr>
        <w:t> </w:t>
      </w:r>
      <w:r>
        <w:rPr>
          <w:w w:val="110"/>
        </w:rPr>
        <w:t>by</w:t>
      </w:r>
      <w:r>
        <w:rPr>
          <w:spacing w:val="-11"/>
          <w:w w:val="110"/>
        </w:rPr>
        <w:t> </w:t>
      </w:r>
      <w:r>
        <w:rPr>
          <w:w w:val="110"/>
        </w:rPr>
        <w:t>C2</w:t>
      </w:r>
      <w:r>
        <w:rPr>
          <w:spacing w:val="-11"/>
          <w:w w:val="110"/>
        </w:rPr>
        <w:t> </w:t>
      </w:r>
      <w:r>
        <w:rPr>
          <w:w w:val="110"/>
        </w:rPr>
        <w:t>dataset</w:t>
      </w:r>
      <w:r>
        <w:rPr>
          <w:spacing w:val="-11"/>
          <w:w w:val="110"/>
        </w:rPr>
        <w:t> </w:t>
      </w:r>
      <w:r>
        <w:rPr>
          <w:w w:val="110"/>
        </w:rPr>
        <w:t>(0.35),</w:t>
      </w:r>
      <w:r>
        <w:rPr>
          <w:spacing w:val="-11"/>
          <w:w w:val="110"/>
        </w:rPr>
        <w:t> </w:t>
      </w:r>
      <w:r>
        <w:rPr>
          <w:w w:val="110"/>
        </w:rPr>
        <w:t>R2</w:t>
      </w:r>
      <w:r>
        <w:rPr>
          <w:spacing w:val="-11"/>
          <w:w w:val="110"/>
        </w:rPr>
        <w:t> </w:t>
      </w:r>
      <w:r>
        <w:rPr>
          <w:w w:val="110"/>
        </w:rPr>
        <w:t>dataset</w:t>
      </w:r>
      <w:r>
        <w:rPr>
          <w:spacing w:val="-11"/>
          <w:w w:val="110"/>
        </w:rPr>
        <w:t> </w:t>
      </w:r>
      <w:r>
        <w:rPr>
          <w:w w:val="110"/>
        </w:rPr>
        <w:t>(0.68),</w:t>
      </w:r>
      <w:r>
        <w:rPr>
          <w:spacing w:val="-11"/>
          <w:w w:val="110"/>
        </w:rPr>
        <w:t> </w:t>
      </w:r>
      <w:r>
        <w:rPr>
          <w:w w:val="110"/>
        </w:rPr>
        <w:t>R1</w:t>
      </w:r>
      <w:r>
        <w:rPr>
          <w:spacing w:val="-11"/>
          <w:w w:val="110"/>
        </w:rPr>
        <w:t> </w:t>
      </w:r>
      <w:r>
        <w:rPr>
          <w:w w:val="110"/>
        </w:rPr>
        <w:t>dataset</w:t>
      </w:r>
      <w:r>
        <w:rPr>
          <w:spacing w:val="-11"/>
          <w:w w:val="110"/>
        </w:rPr>
        <w:t> </w:t>
      </w:r>
      <w:r>
        <w:rPr>
          <w:w w:val="110"/>
        </w:rPr>
        <w:t>(0.69), RC1</w:t>
      </w:r>
      <w:r>
        <w:rPr>
          <w:spacing w:val="-1"/>
          <w:w w:val="110"/>
        </w:rPr>
        <w:t> </w:t>
      </w:r>
      <w:r>
        <w:rPr>
          <w:w w:val="110"/>
        </w:rPr>
        <w:t>dataset</w:t>
      </w:r>
      <w:r>
        <w:rPr>
          <w:spacing w:val="-1"/>
          <w:w w:val="110"/>
        </w:rPr>
        <w:t> </w:t>
      </w:r>
      <w:r>
        <w:rPr>
          <w:w w:val="110"/>
        </w:rPr>
        <w:t>(0.75), and</w:t>
      </w:r>
      <w:r>
        <w:rPr>
          <w:spacing w:val="-1"/>
          <w:w w:val="110"/>
        </w:rPr>
        <w:t> </w:t>
      </w:r>
      <w:r>
        <w:rPr>
          <w:w w:val="110"/>
        </w:rPr>
        <w:t>finally</w:t>
      </w:r>
      <w:r>
        <w:rPr>
          <w:spacing w:val="-1"/>
          <w:w w:val="110"/>
        </w:rPr>
        <w:t> </w:t>
      </w:r>
      <w:r>
        <w:rPr>
          <w:w w:val="110"/>
        </w:rPr>
        <w:t>RC2</w:t>
      </w:r>
      <w:r>
        <w:rPr>
          <w:spacing w:val="-1"/>
          <w:w w:val="110"/>
        </w:rPr>
        <w:t> </w:t>
      </w:r>
      <w:r>
        <w:rPr>
          <w:w w:val="110"/>
        </w:rPr>
        <w:t>dataset</w:t>
      </w:r>
      <w:r>
        <w:rPr>
          <w:spacing w:val="-1"/>
          <w:w w:val="110"/>
        </w:rPr>
        <w:t> </w:t>
      </w:r>
      <w:r>
        <w:rPr>
          <w:w w:val="110"/>
        </w:rPr>
        <w:t>(0.82)</w:t>
      </w:r>
      <w:r>
        <w:rPr>
          <w:spacing w:val="-1"/>
          <w:w w:val="110"/>
        </w:rPr>
        <w:t> </w:t>
      </w:r>
      <w:r>
        <w:rPr>
          <w:w w:val="110"/>
        </w:rPr>
        <w:t>are presented in this figure. MFGA</w:t>
      </w:r>
      <w:r>
        <w:rPr>
          <w:w w:val="110"/>
        </w:rPr>
        <w:t> showed best performance</w:t>
      </w:r>
      <w:r>
        <w:rPr>
          <w:w w:val="110"/>
        </w:rPr>
        <w:t> on clustered</w:t>
      </w:r>
      <w:r>
        <w:rPr>
          <w:w w:val="110"/>
        </w:rPr>
        <w:t> datasets with an overall average coefficient of variation equal to only 0.24, followed </w:t>
      </w:r>
      <w:r>
        <w:rPr>
          <w:w w:val="110"/>
        </w:rPr>
        <w:t>by the</w:t>
      </w:r>
      <w:r>
        <w:rPr>
          <w:spacing w:val="-3"/>
          <w:w w:val="110"/>
        </w:rPr>
        <w:t> </w:t>
      </w:r>
      <w:r>
        <w:rPr>
          <w:w w:val="110"/>
        </w:rPr>
        <w:t>random</w:t>
      </w:r>
      <w:r>
        <w:rPr>
          <w:spacing w:val="-3"/>
          <w:w w:val="110"/>
        </w:rPr>
        <w:t> </w:t>
      </w:r>
      <w:r>
        <w:rPr>
          <w:w w:val="110"/>
        </w:rPr>
        <w:t>datasets</w:t>
      </w:r>
      <w:r>
        <w:rPr>
          <w:spacing w:val="-3"/>
          <w:w w:val="110"/>
        </w:rPr>
        <w:t> </w:t>
      </w:r>
      <w:r>
        <w:rPr>
          <w:w w:val="110"/>
        </w:rPr>
        <w:t>(0.66),</w:t>
      </w:r>
      <w:r>
        <w:rPr>
          <w:spacing w:val="-4"/>
          <w:w w:val="110"/>
        </w:rPr>
        <w:t> </w:t>
      </w:r>
      <w:r>
        <w:rPr>
          <w:w w:val="110"/>
        </w:rPr>
        <w:t>and</w:t>
      </w:r>
      <w:r>
        <w:rPr>
          <w:spacing w:val="-3"/>
          <w:w w:val="110"/>
        </w:rPr>
        <w:t> </w:t>
      </w:r>
      <w:r>
        <w:rPr>
          <w:w w:val="110"/>
        </w:rPr>
        <w:t>finally</w:t>
      </w:r>
      <w:r>
        <w:rPr>
          <w:spacing w:val="-4"/>
          <w:w w:val="110"/>
        </w:rPr>
        <w:t> </w:t>
      </w:r>
      <w:r>
        <w:rPr>
          <w:w w:val="110"/>
        </w:rPr>
        <w:t>the</w:t>
      </w:r>
      <w:r>
        <w:rPr>
          <w:spacing w:val="-3"/>
          <w:w w:val="110"/>
        </w:rPr>
        <w:t> </w:t>
      </w:r>
      <w:r>
        <w:rPr>
          <w:w w:val="110"/>
        </w:rPr>
        <w:t>mixed</w:t>
      </w:r>
      <w:r>
        <w:rPr>
          <w:spacing w:val="-2"/>
          <w:w w:val="110"/>
        </w:rPr>
        <w:t> </w:t>
      </w:r>
      <w:r>
        <w:rPr>
          <w:w w:val="110"/>
        </w:rPr>
        <w:t>datasets</w:t>
      </w:r>
      <w:r>
        <w:rPr>
          <w:spacing w:val="-3"/>
          <w:w w:val="110"/>
        </w:rPr>
        <w:t> </w:t>
      </w:r>
      <w:r>
        <w:rPr>
          <w:w w:val="110"/>
        </w:rPr>
        <w:t>(0.80).</w:t>
      </w:r>
      <w:r>
        <w:rPr>
          <w:spacing w:val="-4"/>
          <w:w w:val="110"/>
        </w:rPr>
        <w:t> </w:t>
      </w:r>
      <w:hyperlink w:history="true" w:anchor="_bookmark25">
        <w:r>
          <w:rPr>
            <w:color w:val="2196D1"/>
            <w:w w:val="110"/>
          </w:rPr>
          <w:t>Fig.</w:t>
        </w:r>
        <w:r>
          <w:rPr>
            <w:color w:val="2196D1"/>
            <w:spacing w:val="-4"/>
            <w:w w:val="110"/>
          </w:rPr>
          <w:t> </w:t>
        </w:r>
        <w:r>
          <w:rPr>
            <w:color w:val="2196D1"/>
            <w:w w:val="110"/>
          </w:rPr>
          <w:t>8</w:t>
        </w:r>
      </w:hyperlink>
      <w:r>
        <w:rPr>
          <w:color w:val="2196D1"/>
          <w:w w:val="110"/>
        </w:rPr>
        <w:t> </w:t>
      </w:r>
      <w:r>
        <w:rPr>
          <w:w w:val="110"/>
        </w:rPr>
        <w:t>shows fitness</w:t>
      </w:r>
      <w:r>
        <w:rPr>
          <w:w w:val="110"/>
        </w:rPr>
        <w:t> variation</w:t>
      </w:r>
      <w:r>
        <w:rPr>
          <w:w w:val="110"/>
        </w:rPr>
        <w:t> with increasing number of iterations</w:t>
      </w:r>
      <w:r>
        <w:rPr>
          <w:w w:val="110"/>
        </w:rPr>
        <w:t> for six </w:t>
      </w:r>
      <w:r>
        <w:rPr/>
        <w:t>samples.</w:t>
      </w:r>
      <w:r>
        <w:rPr>
          <w:spacing w:val="25"/>
        </w:rPr>
        <w:t> </w:t>
      </w:r>
      <w:r>
        <w:rPr/>
        <w:t>As shown in this figure,</w:t>
      </w:r>
      <w:r>
        <w:rPr>
          <w:spacing w:val="25"/>
        </w:rPr>
        <w:t> </w:t>
      </w:r>
      <w:r>
        <w:rPr/>
        <w:t>FGA has been</w:t>
      </w:r>
      <w:r>
        <w:rPr>
          <w:spacing w:val="25"/>
        </w:rPr>
        <w:t> </w:t>
      </w:r>
      <w:r>
        <w:rPr/>
        <w:t>successful in all samples</w:t>
      </w:r>
      <w:r>
        <w:rPr>
          <w:w w:val="110"/>
        </w:rPr>
        <w:t> and</w:t>
      </w:r>
      <w:r>
        <w:rPr>
          <w:w w:val="110"/>
        </w:rPr>
        <w:t> converges</w:t>
      </w:r>
      <w:r>
        <w:rPr>
          <w:w w:val="110"/>
        </w:rPr>
        <w:t> to</w:t>
      </w:r>
      <w:r>
        <w:rPr>
          <w:w w:val="110"/>
        </w:rPr>
        <w:t> optimal</w:t>
      </w:r>
      <w:r>
        <w:rPr>
          <w:w w:val="110"/>
        </w:rPr>
        <w:t> response</w:t>
      </w:r>
      <w:r>
        <w:rPr>
          <w:w w:val="110"/>
        </w:rPr>
        <w:t> after</w:t>
      </w:r>
      <w:r>
        <w:rPr>
          <w:w w:val="110"/>
        </w:rPr>
        <w:t> several</w:t>
      </w:r>
      <w:r>
        <w:rPr>
          <w:w w:val="110"/>
        </w:rPr>
        <w:t> iterations.</w:t>
      </w:r>
      <w:r>
        <w:rPr>
          <w:w w:val="110"/>
        </w:rPr>
        <w:t> The</w:t>
      </w:r>
      <w:r>
        <w:rPr>
          <w:w w:val="110"/>
        </w:rPr>
        <w:t> </w:t>
      </w:r>
      <w:hyperlink w:history="true" w:anchor="_bookmark26">
        <w:r>
          <w:rPr>
            <w:color w:val="2196D1"/>
            <w:w w:val="110"/>
          </w:rPr>
          <w:t>Fig.</w:t>
        </w:r>
        <w:r>
          <w:rPr>
            <w:color w:val="2196D1"/>
            <w:w w:val="110"/>
          </w:rPr>
          <w:t> 9</w:t>
        </w:r>
      </w:hyperlink>
      <w:r>
        <w:rPr>
          <w:color w:val="2196D1"/>
          <w:w w:val="110"/>
        </w:rPr>
        <w:t> </w:t>
      </w:r>
      <w:r>
        <w:rPr>
          <w:w w:val="110"/>
        </w:rPr>
        <w:t>shows</w:t>
      </w:r>
      <w:r>
        <w:rPr>
          <w:spacing w:val="-3"/>
          <w:w w:val="110"/>
        </w:rPr>
        <w:t> </w:t>
      </w:r>
      <w:r>
        <w:rPr>
          <w:w w:val="110"/>
        </w:rPr>
        <w:t>a</w:t>
      </w:r>
      <w:r>
        <w:rPr>
          <w:spacing w:val="-3"/>
          <w:w w:val="110"/>
        </w:rPr>
        <w:t> </w:t>
      </w:r>
      <w:r>
        <w:rPr>
          <w:w w:val="110"/>
        </w:rPr>
        <w:t>schematic</w:t>
      </w:r>
      <w:r>
        <w:rPr>
          <w:spacing w:val="-3"/>
          <w:w w:val="110"/>
        </w:rPr>
        <w:t> </w:t>
      </w:r>
      <w:r>
        <w:rPr>
          <w:w w:val="110"/>
        </w:rPr>
        <w:t>representation</w:t>
      </w:r>
      <w:r>
        <w:rPr>
          <w:spacing w:val="-3"/>
          <w:w w:val="110"/>
        </w:rPr>
        <w:t> </w:t>
      </w:r>
      <w:r>
        <w:rPr>
          <w:w w:val="110"/>
        </w:rPr>
        <w:t>of</w:t>
      </w:r>
      <w:r>
        <w:rPr>
          <w:spacing w:val="-4"/>
          <w:w w:val="110"/>
        </w:rPr>
        <w:t> </w:t>
      </w:r>
      <w:r>
        <w:rPr>
          <w:w w:val="110"/>
        </w:rPr>
        <w:t>the</w:t>
      </w:r>
      <w:r>
        <w:rPr>
          <w:spacing w:val="-3"/>
          <w:w w:val="110"/>
        </w:rPr>
        <w:t> </w:t>
      </w:r>
      <w:r>
        <w:rPr>
          <w:w w:val="110"/>
        </w:rPr>
        <w:t>best</w:t>
      </w:r>
      <w:r>
        <w:rPr>
          <w:spacing w:val="-3"/>
          <w:w w:val="110"/>
        </w:rPr>
        <w:t> </w:t>
      </w:r>
      <w:r>
        <w:rPr>
          <w:w w:val="110"/>
        </w:rPr>
        <w:t>solutions</w:t>
      </w:r>
      <w:r>
        <w:rPr>
          <w:spacing w:val="-4"/>
          <w:w w:val="110"/>
        </w:rPr>
        <w:t> </w:t>
      </w:r>
      <w:r>
        <w:rPr>
          <w:w w:val="110"/>
        </w:rPr>
        <w:t>found</w:t>
      </w:r>
      <w:r>
        <w:rPr>
          <w:spacing w:val="-2"/>
          <w:w w:val="110"/>
        </w:rPr>
        <w:t> </w:t>
      </w:r>
      <w:r>
        <w:rPr>
          <w:w w:val="110"/>
        </w:rPr>
        <w:t>for</w:t>
      </w:r>
      <w:r>
        <w:rPr>
          <w:spacing w:val="-4"/>
          <w:w w:val="110"/>
        </w:rPr>
        <w:t> </w:t>
      </w:r>
      <w:r>
        <w:rPr>
          <w:w w:val="110"/>
        </w:rPr>
        <w:t>the</w:t>
      </w:r>
      <w:r>
        <w:rPr>
          <w:spacing w:val="-4"/>
          <w:w w:val="110"/>
        </w:rPr>
        <w:t> </w:t>
      </w:r>
      <w:r>
        <w:rPr>
          <w:w w:val="110"/>
        </w:rPr>
        <w:t>six samples (R101, R201, C1-01, C201, RC101 and RC2-01).</w:t>
      </w:r>
    </w:p>
    <w:p>
      <w:pPr>
        <w:pStyle w:val="BodyText"/>
        <w:spacing w:line="273" w:lineRule="auto"/>
        <w:ind w:left="131" w:right="110" w:firstLine="239"/>
        <w:jc w:val="both"/>
      </w:pPr>
      <w:r>
        <w:rPr>
          <w:w w:val="110"/>
        </w:rPr>
        <w:t>To</w:t>
      </w:r>
      <w:r>
        <w:rPr>
          <w:w w:val="110"/>
        </w:rPr>
        <w:t> evaluate</w:t>
      </w:r>
      <w:r>
        <w:rPr>
          <w:w w:val="110"/>
        </w:rPr>
        <w:t> the</w:t>
      </w:r>
      <w:r>
        <w:rPr>
          <w:w w:val="110"/>
        </w:rPr>
        <w:t> effectiveness</w:t>
      </w:r>
      <w:r>
        <w:rPr>
          <w:w w:val="110"/>
        </w:rPr>
        <w:t> of</w:t>
      </w:r>
      <w:r>
        <w:rPr>
          <w:w w:val="110"/>
        </w:rPr>
        <w:t> MFGA,</w:t>
      </w:r>
      <w:r>
        <w:rPr>
          <w:w w:val="110"/>
        </w:rPr>
        <w:t> the</w:t>
      </w:r>
      <w:r>
        <w:rPr>
          <w:w w:val="110"/>
        </w:rPr>
        <w:t> obtained</w:t>
      </w:r>
      <w:r>
        <w:rPr>
          <w:w w:val="110"/>
        </w:rPr>
        <w:t> results</w:t>
      </w:r>
      <w:r>
        <w:rPr>
          <w:w w:val="110"/>
        </w:rPr>
        <w:t> </w:t>
      </w:r>
      <w:r>
        <w:rPr>
          <w:w w:val="110"/>
        </w:rPr>
        <w:t>are compared</w:t>
      </w:r>
      <w:r>
        <w:rPr>
          <w:w w:val="110"/>
        </w:rPr>
        <w:t> against the results</w:t>
      </w:r>
      <w:r>
        <w:rPr>
          <w:w w:val="110"/>
        </w:rPr>
        <w:t> produced by</w:t>
      </w:r>
      <w:r>
        <w:rPr>
          <w:w w:val="110"/>
        </w:rPr>
        <w:t> following</w:t>
      </w:r>
      <w:r>
        <w:rPr>
          <w:w w:val="110"/>
        </w:rPr>
        <w:t> state-of-the</w:t>
      </w:r>
      <w:r>
        <w:rPr>
          <w:w w:val="110"/>
        </w:rPr>
        <w:t> art methods proposed for the VRPTW.</w:t>
      </w:r>
    </w:p>
    <w:p>
      <w:pPr>
        <w:pStyle w:val="BodyText"/>
        <w:spacing w:before="7"/>
      </w:pPr>
    </w:p>
    <w:p>
      <w:pPr>
        <w:pStyle w:val="ListParagraph"/>
        <w:numPr>
          <w:ilvl w:val="0"/>
          <w:numId w:val="5"/>
        </w:numPr>
        <w:tabs>
          <w:tab w:pos="368" w:val="left" w:leader="none"/>
        </w:tabs>
        <w:spacing w:line="240" w:lineRule="auto" w:before="0" w:after="0"/>
        <w:ind w:left="368" w:right="0" w:hanging="205"/>
        <w:jc w:val="left"/>
        <w:rPr>
          <w:sz w:val="16"/>
        </w:rPr>
      </w:pPr>
      <w:r>
        <w:rPr>
          <w:b/>
          <w:sz w:val="16"/>
        </w:rPr>
        <w:t>CPLA:</w:t>
      </w:r>
      <w:r>
        <w:rPr>
          <w:b/>
          <w:spacing w:val="38"/>
          <w:sz w:val="16"/>
        </w:rPr>
        <w:t> </w:t>
      </w:r>
      <w:r>
        <w:rPr>
          <w:sz w:val="16"/>
        </w:rPr>
        <w:t>Cooperative</w:t>
      </w:r>
      <w:r>
        <w:rPr>
          <w:spacing w:val="39"/>
          <w:sz w:val="16"/>
        </w:rPr>
        <w:t> </w:t>
      </w:r>
      <w:r>
        <w:rPr>
          <w:sz w:val="16"/>
        </w:rPr>
        <w:t>population</w:t>
      </w:r>
      <w:r>
        <w:rPr>
          <w:spacing w:val="37"/>
          <w:sz w:val="16"/>
        </w:rPr>
        <w:t> </w:t>
      </w:r>
      <w:r>
        <w:rPr>
          <w:sz w:val="16"/>
        </w:rPr>
        <w:t>learning</w:t>
      </w:r>
      <w:r>
        <w:rPr>
          <w:spacing w:val="41"/>
          <w:sz w:val="16"/>
        </w:rPr>
        <w:t> </w:t>
      </w:r>
      <w:r>
        <w:rPr>
          <w:sz w:val="16"/>
        </w:rPr>
        <w:t>algorithm</w:t>
      </w:r>
      <w:r>
        <w:rPr>
          <w:spacing w:val="37"/>
          <w:sz w:val="16"/>
        </w:rPr>
        <w:t> </w:t>
      </w:r>
      <w:r>
        <w:rPr>
          <w:sz w:val="16"/>
        </w:rPr>
        <w:t>of</w:t>
      </w:r>
      <w:r>
        <w:rPr>
          <w:spacing w:val="38"/>
          <w:sz w:val="16"/>
        </w:rPr>
        <w:t> </w:t>
      </w:r>
      <w:r>
        <w:rPr>
          <w:sz w:val="16"/>
        </w:rPr>
        <w:t>Barbucha</w:t>
      </w:r>
      <w:r>
        <w:rPr>
          <w:spacing w:val="37"/>
          <w:sz w:val="16"/>
        </w:rPr>
        <w:t> </w:t>
      </w:r>
      <w:hyperlink w:history="true" w:anchor="_bookmark56">
        <w:r>
          <w:rPr>
            <w:color w:val="2196D1"/>
            <w:spacing w:val="-2"/>
            <w:sz w:val="16"/>
          </w:rPr>
          <w:t>[33]</w:t>
        </w:r>
      </w:hyperlink>
      <w:r>
        <w:rPr>
          <w:spacing w:val="-2"/>
          <w:sz w:val="16"/>
        </w:rPr>
        <w:t>.</w:t>
      </w:r>
    </w:p>
    <w:p>
      <w:pPr>
        <w:pStyle w:val="ListParagraph"/>
        <w:numPr>
          <w:ilvl w:val="0"/>
          <w:numId w:val="5"/>
        </w:numPr>
        <w:tabs>
          <w:tab w:pos="367" w:val="left" w:leader="none"/>
          <w:tab w:pos="369" w:val="left" w:leader="none"/>
        </w:tabs>
        <w:spacing w:line="271" w:lineRule="auto" w:before="26" w:after="0"/>
        <w:ind w:left="369" w:right="110" w:hanging="207"/>
        <w:jc w:val="left"/>
        <w:rPr>
          <w:sz w:val="16"/>
        </w:rPr>
      </w:pPr>
      <w:r>
        <w:rPr>
          <w:b/>
          <w:w w:val="110"/>
          <w:sz w:val="16"/>
        </w:rPr>
        <w:t>PITSH:</w:t>
      </w:r>
      <w:r>
        <w:rPr>
          <w:b/>
          <w:spacing w:val="40"/>
          <w:w w:val="110"/>
          <w:sz w:val="16"/>
        </w:rPr>
        <w:t> </w:t>
      </w:r>
      <w:r>
        <w:rPr>
          <w:w w:val="110"/>
          <w:sz w:val="16"/>
        </w:rPr>
        <w:t>Parallel</w:t>
      </w:r>
      <w:r>
        <w:rPr>
          <w:spacing w:val="40"/>
          <w:w w:val="110"/>
          <w:sz w:val="16"/>
        </w:rPr>
        <w:t> </w:t>
      </w:r>
      <w:r>
        <w:rPr>
          <w:w w:val="110"/>
          <w:sz w:val="16"/>
        </w:rPr>
        <w:t>iterated</w:t>
      </w:r>
      <w:r>
        <w:rPr>
          <w:spacing w:val="40"/>
          <w:w w:val="110"/>
          <w:sz w:val="16"/>
        </w:rPr>
        <w:t> </w:t>
      </w:r>
      <w:r>
        <w:rPr>
          <w:w w:val="110"/>
          <w:sz w:val="16"/>
        </w:rPr>
        <w:t>tabu</w:t>
      </w:r>
      <w:r>
        <w:rPr>
          <w:spacing w:val="40"/>
          <w:w w:val="110"/>
          <w:sz w:val="16"/>
        </w:rPr>
        <w:t> </w:t>
      </w:r>
      <w:r>
        <w:rPr>
          <w:w w:val="110"/>
          <w:sz w:val="16"/>
        </w:rPr>
        <w:t>search</w:t>
      </w:r>
      <w:r>
        <w:rPr>
          <w:spacing w:val="40"/>
          <w:w w:val="110"/>
          <w:sz w:val="16"/>
        </w:rPr>
        <w:t> </w:t>
      </w:r>
      <w:r>
        <w:rPr>
          <w:w w:val="110"/>
          <w:sz w:val="16"/>
        </w:rPr>
        <w:t>heuristic</w:t>
      </w:r>
      <w:r>
        <w:rPr>
          <w:spacing w:val="40"/>
          <w:w w:val="110"/>
          <w:sz w:val="16"/>
        </w:rPr>
        <w:t> </w:t>
      </w:r>
      <w:r>
        <w:rPr>
          <w:w w:val="110"/>
          <w:sz w:val="16"/>
        </w:rPr>
        <w:t>of</w:t>
      </w:r>
      <w:r>
        <w:rPr>
          <w:spacing w:val="40"/>
          <w:w w:val="110"/>
          <w:sz w:val="16"/>
        </w:rPr>
        <w:t> </w:t>
      </w:r>
      <w:r>
        <w:rPr>
          <w:w w:val="110"/>
          <w:sz w:val="16"/>
        </w:rPr>
        <w:t>Cordeau</w:t>
      </w:r>
      <w:r>
        <w:rPr>
          <w:spacing w:val="40"/>
          <w:w w:val="110"/>
          <w:sz w:val="16"/>
        </w:rPr>
        <w:t> </w:t>
      </w:r>
      <w:r>
        <w:rPr>
          <w:w w:val="110"/>
          <w:sz w:val="16"/>
        </w:rPr>
        <w:t>and Maischberger </w:t>
      </w:r>
      <w:hyperlink w:history="true" w:anchor="_bookmark57">
        <w:r>
          <w:rPr>
            <w:color w:val="2196D1"/>
            <w:w w:val="110"/>
            <w:sz w:val="16"/>
          </w:rPr>
          <w:t>[34]</w:t>
        </w:r>
      </w:hyperlink>
      <w:r>
        <w:rPr>
          <w:w w:val="110"/>
          <w:sz w:val="16"/>
        </w:rPr>
        <w:t>.</w:t>
      </w:r>
    </w:p>
    <w:p>
      <w:pPr>
        <w:pStyle w:val="ListParagraph"/>
        <w:numPr>
          <w:ilvl w:val="0"/>
          <w:numId w:val="5"/>
        </w:numPr>
        <w:tabs>
          <w:tab w:pos="367" w:val="left" w:leader="none"/>
          <w:tab w:pos="369" w:val="left" w:leader="none"/>
        </w:tabs>
        <w:spacing w:line="271" w:lineRule="auto" w:before="3" w:after="0"/>
        <w:ind w:left="369" w:right="110" w:hanging="207"/>
        <w:jc w:val="left"/>
        <w:rPr>
          <w:sz w:val="16"/>
        </w:rPr>
      </w:pPr>
      <w:r>
        <w:rPr>
          <w:b/>
          <w:w w:val="105"/>
          <w:sz w:val="16"/>
        </w:rPr>
        <w:t>HSFLA:</w:t>
      </w:r>
      <w:r>
        <w:rPr>
          <w:b/>
          <w:w w:val="105"/>
          <w:sz w:val="16"/>
        </w:rPr>
        <w:t> </w:t>
      </w:r>
      <w:r>
        <w:rPr>
          <w:w w:val="105"/>
          <w:sz w:val="16"/>
        </w:rPr>
        <w:t>Novel</w:t>
      </w:r>
      <w:r>
        <w:rPr>
          <w:w w:val="105"/>
          <w:sz w:val="16"/>
        </w:rPr>
        <w:t> hybrid</w:t>
      </w:r>
      <w:r>
        <w:rPr>
          <w:w w:val="105"/>
          <w:sz w:val="16"/>
        </w:rPr>
        <w:t> shuffled</w:t>
      </w:r>
      <w:r>
        <w:rPr>
          <w:w w:val="105"/>
          <w:sz w:val="16"/>
        </w:rPr>
        <w:t> frog</w:t>
      </w:r>
      <w:r>
        <w:rPr>
          <w:w w:val="105"/>
          <w:sz w:val="16"/>
        </w:rPr>
        <w:t> leaping</w:t>
      </w:r>
      <w:r>
        <w:rPr>
          <w:w w:val="105"/>
          <w:sz w:val="16"/>
        </w:rPr>
        <w:t> algorithm</w:t>
      </w:r>
      <w:r>
        <w:rPr>
          <w:w w:val="105"/>
          <w:sz w:val="16"/>
        </w:rPr>
        <w:t> of</w:t>
      </w:r>
      <w:r>
        <w:rPr>
          <w:w w:val="105"/>
          <w:sz w:val="16"/>
        </w:rPr>
        <w:t> Luo</w:t>
      </w:r>
      <w:r>
        <w:rPr>
          <w:w w:val="105"/>
          <w:sz w:val="16"/>
        </w:rPr>
        <w:t> </w:t>
      </w:r>
      <w:r>
        <w:rPr>
          <w:w w:val="105"/>
          <w:sz w:val="16"/>
        </w:rPr>
        <w:t>et.al.</w:t>
      </w:r>
      <w:r>
        <w:rPr>
          <w:spacing w:val="40"/>
          <w:w w:val="105"/>
          <w:sz w:val="16"/>
        </w:rPr>
        <w:t> </w:t>
      </w:r>
      <w:hyperlink w:history="true" w:anchor="_bookmark58">
        <w:r>
          <w:rPr>
            <w:color w:val="2196D1"/>
            <w:spacing w:val="-2"/>
            <w:w w:val="105"/>
            <w:sz w:val="16"/>
          </w:rPr>
          <w:t>[35]</w:t>
        </w:r>
      </w:hyperlink>
      <w:r>
        <w:rPr>
          <w:spacing w:val="-2"/>
          <w:w w:val="105"/>
          <w:sz w:val="16"/>
        </w:rPr>
        <w:t>.</w:t>
      </w:r>
    </w:p>
    <w:p>
      <w:pPr>
        <w:pStyle w:val="ListParagraph"/>
        <w:numPr>
          <w:ilvl w:val="0"/>
          <w:numId w:val="5"/>
        </w:numPr>
        <w:tabs>
          <w:tab w:pos="367" w:val="left" w:leader="none"/>
          <w:tab w:pos="369" w:val="left" w:leader="none"/>
        </w:tabs>
        <w:spacing w:line="271" w:lineRule="auto" w:before="2" w:after="0"/>
        <w:ind w:left="369" w:right="110" w:hanging="207"/>
        <w:jc w:val="left"/>
        <w:rPr>
          <w:sz w:val="16"/>
        </w:rPr>
      </w:pPr>
      <w:r>
        <w:rPr>
          <w:b/>
          <w:sz w:val="16"/>
        </w:rPr>
        <w:t>S-PSO:</w:t>
      </w:r>
      <w:r>
        <w:rPr>
          <w:b/>
          <w:spacing w:val="31"/>
          <w:sz w:val="16"/>
        </w:rPr>
        <w:t> </w:t>
      </w:r>
      <w:r>
        <w:rPr>
          <w:sz w:val="16"/>
        </w:rPr>
        <w:t>Discrete</w:t>
      </w:r>
      <w:r>
        <w:rPr>
          <w:spacing w:val="33"/>
          <w:sz w:val="16"/>
        </w:rPr>
        <w:t> </w:t>
      </w:r>
      <w:r>
        <w:rPr>
          <w:sz w:val="16"/>
        </w:rPr>
        <w:t>particle</w:t>
      </w:r>
      <w:r>
        <w:rPr>
          <w:spacing w:val="34"/>
          <w:sz w:val="16"/>
        </w:rPr>
        <w:t> </w:t>
      </w:r>
      <w:r>
        <w:rPr>
          <w:sz w:val="16"/>
        </w:rPr>
        <w:t>swarm</w:t>
      </w:r>
      <w:r>
        <w:rPr>
          <w:spacing w:val="31"/>
          <w:sz w:val="16"/>
        </w:rPr>
        <w:t> </w:t>
      </w:r>
      <w:r>
        <w:rPr>
          <w:sz w:val="16"/>
        </w:rPr>
        <w:t>optimization</w:t>
      </w:r>
      <w:r>
        <w:rPr>
          <w:spacing w:val="33"/>
          <w:sz w:val="16"/>
        </w:rPr>
        <w:t> </w:t>
      </w:r>
      <w:r>
        <w:rPr>
          <w:sz w:val="16"/>
        </w:rPr>
        <w:t>approach</w:t>
      </w:r>
      <w:r>
        <w:rPr>
          <w:spacing w:val="33"/>
          <w:sz w:val="16"/>
        </w:rPr>
        <w:t> </w:t>
      </w:r>
      <w:r>
        <w:rPr>
          <w:sz w:val="16"/>
        </w:rPr>
        <w:t>of</w:t>
      </w:r>
      <w:r>
        <w:rPr>
          <w:spacing w:val="33"/>
          <w:sz w:val="16"/>
        </w:rPr>
        <w:t> </w:t>
      </w:r>
      <w:r>
        <w:rPr>
          <w:sz w:val="16"/>
        </w:rPr>
        <w:t>Gong</w:t>
      </w:r>
      <w:r>
        <w:rPr>
          <w:spacing w:val="31"/>
          <w:sz w:val="16"/>
        </w:rPr>
        <w:t> </w:t>
      </w:r>
      <w:r>
        <w:rPr>
          <w:sz w:val="16"/>
        </w:rPr>
        <w:t>et</w:t>
      </w:r>
      <w:r>
        <w:rPr>
          <w:spacing w:val="31"/>
          <w:sz w:val="16"/>
        </w:rPr>
        <w:t> </w:t>
      </w:r>
      <w:r>
        <w:rPr>
          <w:sz w:val="16"/>
        </w:rPr>
        <w:t>al.</w:t>
      </w:r>
      <w:r>
        <w:rPr>
          <w:w w:val="110"/>
          <w:sz w:val="16"/>
        </w:rPr>
        <w:t> </w:t>
      </w:r>
      <w:hyperlink w:history="true" w:anchor="_bookmark59">
        <w:r>
          <w:rPr>
            <w:color w:val="2196D1"/>
            <w:spacing w:val="-2"/>
            <w:w w:val="110"/>
            <w:sz w:val="16"/>
          </w:rPr>
          <w:t>[36]</w:t>
        </w:r>
      </w:hyperlink>
      <w:r>
        <w:rPr>
          <w:spacing w:val="-2"/>
          <w:w w:val="110"/>
          <w:sz w:val="16"/>
        </w:rPr>
        <w:t>.</w:t>
      </w:r>
    </w:p>
    <w:p>
      <w:pPr>
        <w:pStyle w:val="ListParagraph"/>
        <w:numPr>
          <w:ilvl w:val="0"/>
          <w:numId w:val="5"/>
        </w:numPr>
        <w:tabs>
          <w:tab w:pos="367" w:val="left" w:leader="none"/>
          <w:tab w:pos="369" w:val="left" w:leader="none"/>
        </w:tabs>
        <w:spacing w:line="271" w:lineRule="auto" w:before="3" w:after="0"/>
        <w:ind w:left="369" w:right="110" w:hanging="207"/>
        <w:jc w:val="left"/>
        <w:rPr>
          <w:sz w:val="16"/>
        </w:rPr>
      </w:pPr>
      <w:r>
        <w:rPr>
          <w:b/>
          <w:w w:val="105"/>
          <w:sz w:val="16"/>
        </w:rPr>
        <w:t>ACO-TS:</w:t>
      </w:r>
      <w:r>
        <w:rPr>
          <w:b/>
          <w:w w:val="105"/>
          <w:sz w:val="16"/>
        </w:rPr>
        <w:t> </w:t>
      </w:r>
      <w:r>
        <w:rPr>
          <w:w w:val="105"/>
          <w:sz w:val="16"/>
        </w:rPr>
        <w:t>A</w:t>
      </w:r>
      <w:r>
        <w:rPr>
          <w:w w:val="105"/>
          <w:sz w:val="16"/>
        </w:rPr>
        <w:t> hybrid</w:t>
      </w:r>
      <w:r>
        <w:rPr>
          <w:w w:val="105"/>
          <w:sz w:val="16"/>
        </w:rPr>
        <w:t> approach,</w:t>
      </w:r>
      <w:r>
        <w:rPr>
          <w:w w:val="105"/>
          <w:sz w:val="16"/>
        </w:rPr>
        <w:t> which</w:t>
      </w:r>
      <w:r>
        <w:rPr>
          <w:w w:val="105"/>
          <w:sz w:val="16"/>
        </w:rPr>
        <w:t> consists</w:t>
      </w:r>
      <w:r>
        <w:rPr>
          <w:w w:val="105"/>
          <w:sz w:val="16"/>
        </w:rPr>
        <w:t> of</w:t>
      </w:r>
      <w:r>
        <w:rPr>
          <w:w w:val="105"/>
          <w:sz w:val="16"/>
        </w:rPr>
        <w:t> ant</w:t>
      </w:r>
      <w:r>
        <w:rPr>
          <w:w w:val="105"/>
          <w:sz w:val="16"/>
        </w:rPr>
        <w:t> colony</w:t>
      </w:r>
      <w:r>
        <w:rPr>
          <w:w w:val="105"/>
          <w:sz w:val="16"/>
        </w:rPr>
        <w:t> optimi-</w:t>
      </w:r>
      <w:r>
        <w:rPr>
          <w:spacing w:val="80"/>
          <w:w w:val="105"/>
          <w:sz w:val="16"/>
        </w:rPr>
        <w:t> </w:t>
      </w:r>
      <w:r>
        <w:rPr>
          <w:w w:val="105"/>
          <w:sz w:val="16"/>
        </w:rPr>
        <w:t>zation (ACO) and tabu search of Yu et al. </w:t>
      </w:r>
      <w:hyperlink w:history="true" w:anchor="_bookmark60">
        <w:r>
          <w:rPr>
            <w:color w:val="2196D1"/>
            <w:w w:val="105"/>
            <w:sz w:val="16"/>
          </w:rPr>
          <w:t>[37]</w:t>
        </w:r>
      </w:hyperlink>
      <w:r>
        <w:rPr>
          <w:w w:val="105"/>
          <w:sz w:val="16"/>
        </w:rPr>
        <w:t>.</w:t>
      </w:r>
    </w:p>
    <w:p>
      <w:pPr>
        <w:pStyle w:val="BodyText"/>
        <w:spacing w:before="27"/>
      </w:pPr>
    </w:p>
    <w:p>
      <w:pPr>
        <w:pStyle w:val="BodyText"/>
        <w:spacing w:line="273" w:lineRule="auto"/>
        <w:ind w:left="131" w:right="110" w:firstLine="239"/>
        <w:jc w:val="both"/>
      </w:pPr>
      <w:r>
        <w:rPr>
          <w:w w:val="110"/>
        </w:rPr>
        <w:t>The</w:t>
      </w:r>
      <w:r>
        <w:rPr>
          <w:w w:val="110"/>
        </w:rPr>
        <w:t> detailed</w:t>
      </w:r>
      <w:r>
        <w:rPr>
          <w:w w:val="110"/>
        </w:rPr>
        <w:t> experimental</w:t>
      </w:r>
      <w:r>
        <w:rPr>
          <w:w w:val="110"/>
        </w:rPr>
        <w:t> results</w:t>
      </w:r>
      <w:r>
        <w:rPr>
          <w:w w:val="110"/>
        </w:rPr>
        <w:t> are</w:t>
      </w:r>
      <w:r>
        <w:rPr>
          <w:w w:val="110"/>
        </w:rPr>
        <w:t> reported</w:t>
      </w:r>
      <w:r>
        <w:rPr>
          <w:w w:val="110"/>
        </w:rPr>
        <w:t> in</w:t>
      </w:r>
      <w:r>
        <w:rPr>
          <w:w w:val="110"/>
        </w:rPr>
        <w:t> </w:t>
      </w:r>
      <w:hyperlink w:history="true" w:anchor="_bookmark27">
        <w:r>
          <w:rPr>
            <w:color w:val="2196D1"/>
            <w:w w:val="110"/>
          </w:rPr>
          <w:t>Table</w:t>
        </w:r>
        <w:r>
          <w:rPr>
            <w:color w:val="2196D1"/>
            <w:w w:val="110"/>
          </w:rPr>
          <w:t> 3</w:t>
        </w:r>
      </w:hyperlink>
      <w:r>
        <w:rPr>
          <w:w w:val="110"/>
        </w:rPr>
        <w:t>.</w:t>
      </w:r>
      <w:r>
        <w:rPr>
          <w:w w:val="110"/>
        </w:rPr>
        <w:t> All</w:t>
      </w:r>
      <w:r>
        <w:rPr>
          <w:w w:val="110"/>
        </w:rPr>
        <w:t> in- stances are tested and repeatedly solved 31 times. The first column </w:t>
      </w:r>
      <w:r>
        <w:rPr>
          <w:w w:val="110"/>
        </w:rPr>
        <w:t>of these</w:t>
      </w:r>
      <w:r>
        <w:rPr>
          <w:w w:val="110"/>
        </w:rPr>
        <w:t> tables</w:t>
      </w:r>
      <w:r>
        <w:rPr>
          <w:w w:val="110"/>
        </w:rPr>
        <w:t> is</w:t>
      </w:r>
      <w:r>
        <w:rPr>
          <w:w w:val="110"/>
        </w:rPr>
        <w:t> the</w:t>
      </w:r>
      <w:r>
        <w:rPr>
          <w:w w:val="110"/>
        </w:rPr>
        <w:t> instance</w:t>
      </w:r>
      <w:r>
        <w:rPr>
          <w:w w:val="110"/>
        </w:rPr>
        <w:t> name,</w:t>
      </w:r>
      <w:r>
        <w:rPr>
          <w:w w:val="110"/>
        </w:rPr>
        <w:t> the</w:t>
      </w:r>
      <w:r>
        <w:rPr>
          <w:w w:val="110"/>
        </w:rPr>
        <w:t> next</w:t>
      </w:r>
      <w:r>
        <w:rPr>
          <w:w w:val="110"/>
        </w:rPr>
        <w:t> columns</w:t>
      </w:r>
      <w:r>
        <w:rPr>
          <w:w w:val="110"/>
        </w:rPr>
        <w:t> include</w:t>
      </w:r>
      <w:r>
        <w:rPr>
          <w:w w:val="110"/>
        </w:rPr>
        <w:t> distance traveled</w:t>
      </w:r>
      <w:r>
        <w:rPr>
          <w:w w:val="110"/>
        </w:rPr>
        <w:t> (TD)</w:t>
      </w:r>
      <w:r>
        <w:rPr>
          <w:w w:val="110"/>
        </w:rPr>
        <w:t> and</w:t>
      </w:r>
      <w:r>
        <w:rPr>
          <w:w w:val="110"/>
        </w:rPr>
        <w:t> number</w:t>
      </w:r>
      <w:r>
        <w:rPr>
          <w:w w:val="110"/>
        </w:rPr>
        <w:t> of</w:t>
      </w:r>
      <w:r>
        <w:rPr>
          <w:w w:val="110"/>
        </w:rPr>
        <w:t> vehicles</w:t>
      </w:r>
      <w:r>
        <w:rPr>
          <w:w w:val="110"/>
        </w:rPr>
        <w:t> (NV)</w:t>
      </w:r>
      <w:r>
        <w:rPr>
          <w:w w:val="110"/>
        </w:rPr>
        <w:t> values</w:t>
      </w:r>
      <w:r>
        <w:rPr>
          <w:w w:val="110"/>
        </w:rPr>
        <w:t> for</w:t>
      </w:r>
      <w:r>
        <w:rPr>
          <w:w w:val="110"/>
        </w:rPr>
        <w:t> CPLA,</w:t>
      </w:r>
      <w:r>
        <w:rPr>
          <w:w w:val="110"/>
        </w:rPr>
        <w:t> PITSH, </w:t>
      </w:r>
      <w:r>
        <w:rPr/>
        <w:t>HSFLA, S-PSO, ACO-TS and MFGA. For each of the problem groups (R1,</w:t>
      </w:r>
      <w:r>
        <w:rPr>
          <w:spacing w:val="40"/>
        </w:rPr>
        <w:t> </w:t>
      </w:r>
      <w:r>
        <w:rPr/>
        <w:t>R2, C1,</w:t>
      </w:r>
      <w:r>
        <w:rPr>
          <w:spacing w:val="18"/>
        </w:rPr>
        <w:t> </w:t>
      </w:r>
      <w:r>
        <w:rPr/>
        <w:t>C2, RC1, and RC2),</w:t>
      </w:r>
      <w:r>
        <w:rPr>
          <w:spacing w:val="18"/>
        </w:rPr>
        <w:t> </w:t>
      </w:r>
      <w:r>
        <w:rPr/>
        <w:t>TD and NV</w:t>
      </w:r>
      <w:r>
        <w:rPr>
          <w:spacing w:val="18"/>
        </w:rPr>
        <w:t> </w:t>
      </w:r>
      <w:r>
        <w:rPr/>
        <w:t>are</w:t>
      </w:r>
      <w:r>
        <w:rPr>
          <w:spacing w:val="18"/>
        </w:rPr>
        <w:t> </w:t>
      </w:r>
      <w:r>
        <w:rPr/>
        <w:t>reported,</w:t>
      </w:r>
      <w:r>
        <w:rPr>
          <w:spacing w:val="18"/>
        </w:rPr>
        <w:t> </w:t>
      </w:r>
      <w:r>
        <w:rPr/>
        <w:t>and the</w:t>
      </w:r>
      <w:r>
        <w:rPr>
          <w:spacing w:val="18"/>
        </w:rPr>
        <w:t> </w:t>
      </w:r>
      <w:r>
        <w:rPr/>
        <w:t>best results</w:t>
      </w:r>
      <w:r>
        <w:rPr>
          <w:w w:val="110"/>
        </w:rPr>
        <w:t> are</w:t>
      </w:r>
      <w:r>
        <w:rPr>
          <w:spacing w:val="-11"/>
          <w:w w:val="110"/>
        </w:rPr>
        <w:t> </w:t>
      </w:r>
      <w:r>
        <w:rPr>
          <w:w w:val="110"/>
        </w:rPr>
        <w:t>represented</w:t>
      </w:r>
      <w:r>
        <w:rPr>
          <w:spacing w:val="-10"/>
          <w:w w:val="110"/>
        </w:rPr>
        <w:t> </w:t>
      </w:r>
      <w:r>
        <w:rPr>
          <w:w w:val="110"/>
        </w:rPr>
        <w:t>in</w:t>
      </w:r>
      <w:r>
        <w:rPr>
          <w:spacing w:val="-11"/>
          <w:w w:val="110"/>
        </w:rPr>
        <w:t> </w:t>
      </w:r>
      <w:r>
        <w:rPr>
          <w:w w:val="110"/>
        </w:rPr>
        <w:t>bold</w:t>
      </w:r>
      <w:r>
        <w:rPr>
          <w:spacing w:val="-11"/>
          <w:w w:val="110"/>
        </w:rPr>
        <w:t> </w:t>
      </w:r>
      <w:r>
        <w:rPr>
          <w:w w:val="110"/>
        </w:rPr>
        <w:t>face.</w:t>
      </w:r>
      <w:r>
        <w:rPr>
          <w:spacing w:val="-11"/>
          <w:w w:val="110"/>
        </w:rPr>
        <w:t> </w:t>
      </w:r>
      <w:r>
        <w:rPr>
          <w:w w:val="110"/>
        </w:rPr>
        <w:t>Looking</w:t>
      </w:r>
      <w:r>
        <w:rPr>
          <w:spacing w:val="-10"/>
          <w:w w:val="110"/>
        </w:rPr>
        <w:t> </w:t>
      </w:r>
      <w:r>
        <w:rPr>
          <w:w w:val="110"/>
        </w:rPr>
        <w:t>at</w:t>
      </w:r>
      <w:r>
        <w:rPr>
          <w:spacing w:val="-11"/>
          <w:w w:val="110"/>
        </w:rPr>
        <w:t> </w:t>
      </w:r>
      <w:r>
        <w:rPr>
          <w:w w:val="110"/>
        </w:rPr>
        <w:t>the</w:t>
      </w:r>
      <w:r>
        <w:rPr>
          <w:spacing w:val="-11"/>
          <w:w w:val="110"/>
        </w:rPr>
        <w:t> </w:t>
      </w:r>
      <w:r>
        <w:rPr>
          <w:w w:val="110"/>
        </w:rPr>
        <w:t>results</w:t>
      </w:r>
      <w:r>
        <w:rPr>
          <w:spacing w:val="-10"/>
          <w:w w:val="110"/>
        </w:rPr>
        <w:t> </w:t>
      </w:r>
      <w:r>
        <w:rPr>
          <w:w w:val="110"/>
        </w:rPr>
        <w:t>shown</w:t>
      </w:r>
      <w:r>
        <w:rPr>
          <w:spacing w:val="-11"/>
          <w:w w:val="110"/>
        </w:rPr>
        <w:t> </w:t>
      </w:r>
      <w:r>
        <w:rPr>
          <w:w w:val="110"/>
        </w:rPr>
        <w:t>in</w:t>
      </w:r>
      <w:r>
        <w:rPr>
          <w:spacing w:val="-11"/>
          <w:w w:val="110"/>
        </w:rPr>
        <w:t> </w:t>
      </w:r>
      <w:hyperlink w:history="true" w:anchor="_bookmark28">
        <w:r>
          <w:rPr>
            <w:color w:val="2196D1"/>
            <w:w w:val="110"/>
          </w:rPr>
          <w:t>Table</w:t>
        </w:r>
        <w:r>
          <w:rPr>
            <w:color w:val="2196D1"/>
            <w:spacing w:val="-11"/>
            <w:w w:val="110"/>
          </w:rPr>
          <w:t> </w:t>
        </w:r>
        <w:r>
          <w:rPr>
            <w:color w:val="2196D1"/>
            <w:w w:val="110"/>
          </w:rPr>
          <w:t>4</w:t>
        </w:r>
      </w:hyperlink>
      <w:r>
        <w:rPr>
          <w:w w:val="110"/>
        </w:rPr>
        <w:t>,</w:t>
      </w:r>
      <w:r>
        <w:rPr>
          <w:spacing w:val="-11"/>
          <w:w w:val="110"/>
        </w:rPr>
        <w:t> </w:t>
      </w:r>
      <w:r>
        <w:rPr>
          <w:w w:val="110"/>
        </w:rPr>
        <w:t>the proposed</w:t>
      </w:r>
      <w:r>
        <w:rPr>
          <w:w w:val="110"/>
        </w:rPr>
        <w:t> MFGA</w:t>
      </w:r>
      <w:r>
        <w:rPr>
          <w:w w:val="110"/>
        </w:rPr>
        <w:t> presents</w:t>
      </w:r>
      <w:r>
        <w:rPr>
          <w:w w:val="110"/>
        </w:rPr>
        <w:t> very</w:t>
      </w:r>
      <w:r>
        <w:rPr>
          <w:w w:val="110"/>
        </w:rPr>
        <w:t> competitive</w:t>
      </w:r>
      <w:r>
        <w:rPr>
          <w:w w:val="110"/>
        </w:rPr>
        <w:t> results</w:t>
      </w:r>
      <w:r>
        <w:rPr>
          <w:w w:val="110"/>
        </w:rPr>
        <w:t> with</w:t>
      </w:r>
      <w:r>
        <w:rPr>
          <w:w w:val="110"/>
        </w:rPr>
        <w:t> respect</w:t>
      </w:r>
      <w:r>
        <w:rPr>
          <w:w w:val="110"/>
        </w:rPr>
        <w:t> to</w:t>
      </w:r>
      <w:r>
        <w:rPr>
          <w:w w:val="110"/>
        </w:rPr>
        <w:t> the compared methods, so that MFGA has shown better performance than other comparable methods on 46 instances of 56 instances.</w:t>
      </w:r>
    </w:p>
    <w:p>
      <w:pPr>
        <w:pStyle w:val="BodyText"/>
        <w:spacing w:line="273" w:lineRule="auto"/>
        <w:ind w:left="131" w:right="110" w:firstLine="239"/>
        <w:jc w:val="both"/>
      </w:pPr>
      <w:hyperlink w:history="true" w:anchor="_bookmark28">
        <w:r>
          <w:rPr>
            <w:color w:val="2196D1"/>
            <w:w w:val="110"/>
          </w:rPr>
          <w:t>Table</w:t>
        </w:r>
        <w:r>
          <w:rPr>
            <w:color w:val="2196D1"/>
            <w:w w:val="110"/>
          </w:rPr>
          <w:t> 4</w:t>
        </w:r>
      </w:hyperlink>
      <w:r>
        <w:rPr>
          <w:color w:val="2196D1"/>
          <w:w w:val="110"/>
        </w:rPr>
        <w:t> </w:t>
      </w:r>
      <w:r>
        <w:rPr>
          <w:w w:val="110"/>
        </w:rPr>
        <w:t>presents</w:t>
      </w:r>
      <w:r>
        <w:rPr>
          <w:w w:val="110"/>
        </w:rPr>
        <w:t> the</w:t>
      </w:r>
      <w:r>
        <w:rPr>
          <w:w w:val="110"/>
        </w:rPr>
        <w:t> average</w:t>
      </w:r>
      <w:r>
        <w:rPr>
          <w:w w:val="110"/>
        </w:rPr>
        <w:t> number</w:t>
      </w:r>
      <w:r>
        <w:rPr>
          <w:w w:val="110"/>
        </w:rPr>
        <w:t> of</w:t>
      </w:r>
      <w:r>
        <w:rPr>
          <w:w w:val="110"/>
        </w:rPr>
        <w:t> vehicles</w:t>
      </w:r>
      <w:r>
        <w:rPr>
          <w:w w:val="110"/>
        </w:rPr>
        <w:t> (NV)</w:t>
      </w:r>
      <w:r>
        <w:rPr>
          <w:w w:val="110"/>
        </w:rPr>
        <w:t> and</w:t>
      </w:r>
      <w:r>
        <w:rPr>
          <w:w w:val="110"/>
        </w:rPr>
        <w:t> the average</w:t>
      </w:r>
      <w:r>
        <w:rPr>
          <w:w w:val="110"/>
        </w:rPr>
        <w:t> best</w:t>
      </w:r>
      <w:r>
        <w:rPr>
          <w:w w:val="110"/>
        </w:rPr>
        <w:t> quality</w:t>
      </w:r>
      <w:r>
        <w:rPr>
          <w:w w:val="110"/>
        </w:rPr>
        <w:t> solutions</w:t>
      </w:r>
      <w:r>
        <w:rPr>
          <w:w w:val="110"/>
        </w:rPr>
        <w:t> obtained</w:t>
      </w:r>
      <w:r>
        <w:rPr>
          <w:w w:val="110"/>
        </w:rPr>
        <w:t> (TD:</w:t>
      </w:r>
      <w:r>
        <w:rPr>
          <w:w w:val="110"/>
        </w:rPr>
        <w:t> total</w:t>
      </w:r>
      <w:r>
        <w:rPr>
          <w:w w:val="110"/>
        </w:rPr>
        <w:t> distances)</w:t>
      </w:r>
      <w:r>
        <w:rPr>
          <w:w w:val="110"/>
        </w:rPr>
        <w:t> via</w:t>
      </w:r>
      <w:r>
        <w:rPr>
          <w:w w:val="110"/>
        </w:rPr>
        <w:t> </w:t>
      </w:r>
      <w:r>
        <w:rPr>
          <w:w w:val="110"/>
        </w:rPr>
        <w:t>the application</w:t>
      </w:r>
      <w:r>
        <w:rPr>
          <w:spacing w:val="-4"/>
          <w:w w:val="110"/>
        </w:rPr>
        <w:t> </w:t>
      </w:r>
      <w:r>
        <w:rPr>
          <w:w w:val="110"/>
        </w:rPr>
        <w:t>of</w:t>
      </w:r>
      <w:r>
        <w:rPr>
          <w:spacing w:val="-4"/>
          <w:w w:val="110"/>
        </w:rPr>
        <w:t> </w:t>
      </w:r>
      <w:r>
        <w:rPr>
          <w:w w:val="110"/>
        </w:rPr>
        <w:t>MFGA</w:t>
      </w:r>
      <w:r>
        <w:rPr>
          <w:spacing w:val="-5"/>
          <w:w w:val="110"/>
        </w:rPr>
        <w:t> </w:t>
      </w:r>
      <w:r>
        <w:rPr>
          <w:w w:val="110"/>
        </w:rPr>
        <w:t>compared</w:t>
      </w:r>
      <w:r>
        <w:rPr>
          <w:spacing w:val="-3"/>
          <w:w w:val="110"/>
        </w:rPr>
        <w:t> </w:t>
      </w:r>
      <w:r>
        <w:rPr>
          <w:w w:val="110"/>
        </w:rPr>
        <w:t>to</w:t>
      </w:r>
      <w:r>
        <w:rPr>
          <w:spacing w:val="-4"/>
          <w:w w:val="110"/>
        </w:rPr>
        <w:t> </w:t>
      </w:r>
      <w:r>
        <w:rPr>
          <w:w w:val="110"/>
        </w:rPr>
        <w:t>the</w:t>
      </w:r>
      <w:r>
        <w:rPr>
          <w:spacing w:val="-4"/>
          <w:w w:val="110"/>
        </w:rPr>
        <w:t> </w:t>
      </w:r>
      <w:r>
        <w:rPr>
          <w:w w:val="110"/>
        </w:rPr>
        <w:t>five</w:t>
      </w:r>
      <w:r>
        <w:rPr>
          <w:spacing w:val="-4"/>
          <w:w w:val="110"/>
        </w:rPr>
        <w:t> </w:t>
      </w:r>
      <w:r>
        <w:rPr>
          <w:w w:val="110"/>
        </w:rPr>
        <w:t>algorithms</w:t>
      </w:r>
      <w:r>
        <w:rPr>
          <w:spacing w:val="-5"/>
          <w:w w:val="110"/>
        </w:rPr>
        <w:t> </w:t>
      </w:r>
      <w:r>
        <w:rPr>
          <w:w w:val="110"/>
        </w:rPr>
        <w:t>presented</w:t>
      </w:r>
      <w:r>
        <w:rPr>
          <w:spacing w:val="-4"/>
          <w:w w:val="110"/>
        </w:rPr>
        <w:t> </w:t>
      </w:r>
      <w:r>
        <w:rPr>
          <w:spacing w:val="-2"/>
          <w:w w:val="110"/>
        </w:rPr>
        <w:t>above,</w:t>
      </w:r>
    </w:p>
    <w:p>
      <w:pPr>
        <w:pStyle w:val="BodyText"/>
        <w:spacing w:line="220" w:lineRule="auto"/>
        <w:ind w:left="131" w:right="110"/>
        <w:jc w:val="both"/>
      </w:pPr>
      <w:r>
        <w:rPr>
          <w:w w:val="105"/>
        </w:rPr>
        <w:t>including</w:t>
      </w:r>
      <w:r>
        <w:rPr>
          <w:w w:val="105"/>
        </w:rPr>
        <w:t> HSFLA,</w:t>
      </w:r>
      <w:r>
        <w:rPr>
          <w:w w:val="105"/>
        </w:rPr>
        <w:t> CPLA,</w:t>
      </w:r>
      <w:r>
        <w:rPr>
          <w:w w:val="105"/>
        </w:rPr>
        <w:t> PITHS,</w:t>
      </w:r>
      <w:r>
        <w:rPr>
          <w:w w:val="105"/>
        </w:rPr>
        <w:t> S-PSO</w:t>
      </w:r>
      <w:r>
        <w:rPr>
          <w:w w:val="105"/>
        </w:rPr>
        <w:t> and</w:t>
      </w:r>
      <w:r>
        <w:rPr>
          <w:w w:val="105"/>
        </w:rPr>
        <w:t> ACO-TS</w:t>
      </w:r>
      <w:r>
        <w:rPr>
          <w:w w:val="105"/>
        </w:rPr>
        <w:t> on</w:t>
      </w:r>
      <w:r>
        <w:rPr>
          <w:w w:val="105"/>
        </w:rPr>
        <w:t> </w:t>
      </w:r>
      <w:r>
        <w:rPr>
          <w:w w:val="105"/>
        </w:rPr>
        <w:t>Solomon</w:t>
      </w:r>
      <w:r>
        <w:rPr>
          <w:rFonts w:ascii="STIX" w:hAnsi="STIX"/>
          <w:w w:val="105"/>
        </w:rPr>
        <w:t>’</w:t>
      </w:r>
      <w:r>
        <w:rPr>
          <w:w w:val="105"/>
        </w:rPr>
        <w:t>s benchmark</w:t>
      </w:r>
      <w:r>
        <w:rPr>
          <w:spacing w:val="24"/>
          <w:w w:val="105"/>
        </w:rPr>
        <w:t> </w:t>
      </w:r>
      <w:r>
        <w:rPr>
          <w:w w:val="105"/>
        </w:rPr>
        <w:t>datasets</w:t>
      </w:r>
      <w:r>
        <w:rPr>
          <w:spacing w:val="25"/>
          <w:w w:val="105"/>
        </w:rPr>
        <w:t> </w:t>
      </w:r>
      <w:r>
        <w:rPr>
          <w:w w:val="105"/>
        </w:rPr>
        <w:t>(R1,</w:t>
      </w:r>
      <w:r>
        <w:rPr>
          <w:spacing w:val="25"/>
          <w:w w:val="105"/>
        </w:rPr>
        <w:t> </w:t>
      </w:r>
      <w:r>
        <w:rPr>
          <w:w w:val="105"/>
        </w:rPr>
        <w:t>R2,</w:t>
      </w:r>
      <w:r>
        <w:rPr>
          <w:spacing w:val="25"/>
          <w:w w:val="105"/>
        </w:rPr>
        <w:t> </w:t>
      </w:r>
      <w:r>
        <w:rPr>
          <w:w w:val="105"/>
        </w:rPr>
        <w:t>C1,</w:t>
      </w:r>
      <w:r>
        <w:rPr>
          <w:spacing w:val="24"/>
          <w:w w:val="105"/>
        </w:rPr>
        <w:t> </w:t>
      </w:r>
      <w:r>
        <w:rPr>
          <w:w w:val="105"/>
        </w:rPr>
        <w:t>C2,</w:t>
      </w:r>
      <w:r>
        <w:rPr>
          <w:spacing w:val="24"/>
          <w:w w:val="105"/>
        </w:rPr>
        <w:t> </w:t>
      </w:r>
      <w:r>
        <w:rPr>
          <w:w w:val="105"/>
        </w:rPr>
        <w:t>RC1</w:t>
      </w:r>
      <w:r>
        <w:rPr>
          <w:spacing w:val="25"/>
          <w:w w:val="105"/>
        </w:rPr>
        <w:t> </w:t>
      </w:r>
      <w:r>
        <w:rPr>
          <w:w w:val="105"/>
        </w:rPr>
        <w:t>and</w:t>
      </w:r>
      <w:r>
        <w:rPr>
          <w:spacing w:val="24"/>
          <w:w w:val="105"/>
        </w:rPr>
        <w:t> </w:t>
      </w:r>
      <w:r>
        <w:rPr>
          <w:w w:val="105"/>
        </w:rPr>
        <w:t>RC2).</w:t>
      </w:r>
      <w:r>
        <w:rPr>
          <w:spacing w:val="25"/>
          <w:w w:val="105"/>
        </w:rPr>
        <w:t> </w:t>
      </w:r>
      <w:r>
        <w:rPr>
          <w:w w:val="105"/>
        </w:rPr>
        <w:t>Each</w:t>
      </w:r>
      <w:r>
        <w:rPr>
          <w:spacing w:val="25"/>
          <w:w w:val="105"/>
        </w:rPr>
        <w:t> </w:t>
      </w:r>
      <w:r>
        <w:rPr>
          <w:w w:val="105"/>
        </w:rPr>
        <w:t>row</w:t>
      </w:r>
      <w:r>
        <w:rPr>
          <w:spacing w:val="25"/>
          <w:w w:val="105"/>
        </w:rPr>
        <w:t> </w:t>
      </w:r>
      <w:r>
        <w:rPr>
          <w:w w:val="105"/>
        </w:rPr>
        <w:t>in</w:t>
      </w:r>
      <w:r>
        <w:rPr>
          <w:spacing w:val="23"/>
          <w:w w:val="105"/>
        </w:rPr>
        <w:t> </w:t>
      </w:r>
      <w:r>
        <w:rPr>
          <w:spacing w:val="-5"/>
          <w:w w:val="105"/>
        </w:rPr>
        <w:t>the</w:t>
      </w:r>
    </w:p>
    <w:p>
      <w:pPr>
        <w:pStyle w:val="BodyText"/>
        <w:spacing w:line="273" w:lineRule="auto" w:before="21"/>
        <w:ind w:left="131" w:right="109"/>
        <w:jc w:val="both"/>
      </w:pPr>
      <w:r>
        <w:rPr/>
        <w:t>table consists of three parts called NV, TD, and %TD (%TD is the percent</w:t>
      </w:r>
      <w:r>
        <w:rPr>
          <w:w w:val="110"/>
        </w:rPr>
        <w:t> deviation between the algorithms and best-known solutions). The </w:t>
      </w:r>
      <w:r>
        <w:rPr>
          <w:w w:val="110"/>
        </w:rPr>
        <w:t>per- centage</w:t>
      </w:r>
      <w:r>
        <w:rPr>
          <w:spacing w:val="-1"/>
          <w:w w:val="110"/>
        </w:rPr>
        <w:t> </w:t>
      </w:r>
      <w:r>
        <w:rPr>
          <w:w w:val="110"/>
        </w:rPr>
        <w:t>deviation</w:t>
      </w:r>
      <w:r>
        <w:rPr>
          <w:spacing w:val="-1"/>
          <w:w w:val="110"/>
        </w:rPr>
        <w:t> </w:t>
      </w:r>
      <w:r>
        <w:rPr>
          <w:w w:val="110"/>
        </w:rPr>
        <w:t>demonstrates that</w:t>
      </w:r>
      <w:r>
        <w:rPr>
          <w:spacing w:val="-1"/>
          <w:w w:val="110"/>
        </w:rPr>
        <w:t> </w:t>
      </w:r>
      <w:r>
        <w:rPr>
          <w:w w:val="110"/>
        </w:rPr>
        <w:t>MFGA</w:t>
      </w:r>
      <w:r>
        <w:rPr>
          <w:spacing w:val="-1"/>
          <w:w w:val="110"/>
        </w:rPr>
        <w:t> </w:t>
      </w:r>
      <w:r>
        <w:rPr>
          <w:w w:val="110"/>
        </w:rPr>
        <w:t>results are</w:t>
      </w:r>
      <w:r>
        <w:rPr>
          <w:spacing w:val="-1"/>
          <w:w w:val="110"/>
        </w:rPr>
        <w:t> </w:t>
      </w:r>
      <w:r>
        <w:rPr>
          <w:w w:val="110"/>
        </w:rPr>
        <w:t>stable</w:t>
      </w:r>
      <w:r>
        <w:rPr>
          <w:spacing w:val="-2"/>
          <w:w w:val="110"/>
        </w:rPr>
        <w:t> </w:t>
      </w:r>
      <w:r>
        <w:rPr>
          <w:w w:val="110"/>
        </w:rPr>
        <w:t>across all tested</w:t>
      </w:r>
      <w:r>
        <w:rPr>
          <w:spacing w:val="-2"/>
          <w:w w:val="110"/>
        </w:rPr>
        <w:t> </w:t>
      </w:r>
      <w:r>
        <w:rPr>
          <w:w w:val="110"/>
        </w:rPr>
        <w:t>datasets</w:t>
      </w:r>
      <w:r>
        <w:rPr>
          <w:spacing w:val="-3"/>
          <w:w w:val="110"/>
        </w:rPr>
        <w:t> </w:t>
      </w:r>
      <w:r>
        <w:rPr>
          <w:w w:val="110"/>
        </w:rPr>
        <w:t>and</w:t>
      </w:r>
      <w:r>
        <w:rPr>
          <w:spacing w:val="-2"/>
          <w:w w:val="110"/>
        </w:rPr>
        <w:t> </w:t>
      </w:r>
      <w:r>
        <w:rPr>
          <w:w w:val="110"/>
        </w:rPr>
        <w:t>even</w:t>
      </w:r>
      <w:r>
        <w:rPr>
          <w:spacing w:val="-3"/>
          <w:w w:val="110"/>
        </w:rPr>
        <w:t> </w:t>
      </w:r>
      <w:r>
        <w:rPr>
          <w:w w:val="110"/>
        </w:rPr>
        <w:t>acts</w:t>
      </w:r>
      <w:r>
        <w:rPr>
          <w:spacing w:val="-3"/>
          <w:w w:val="110"/>
        </w:rPr>
        <w:t> </w:t>
      </w:r>
      <w:r>
        <w:rPr>
          <w:w w:val="110"/>
        </w:rPr>
        <w:t>1.23%</w:t>
      </w:r>
      <w:r>
        <w:rPr>
          <w:spacing w:val="-3"/>
          <w:w w:val="110"/>
        </w:rPr>
        <w:t> </w:t>
      </w:r>
      <w:r>
        <w:rPr>
          <w:w w:val="110"/>
        </w:rPr>
        <w:t>and</w:t>
      </w:r>
      <w:r>
        <w:rPr>
          <w:spacing w:val="-2"/>
          <w:w w:val="110"/>
        </w:rPr>
        <w:t> </w:t>
      </w:r>
      <w:r>
        <w:rPr>
          <w:w w:val="110"/>
        </w:rPr>
        <w:t>0.15%</w:t>
      </w:r>
      <w:r>
        <w:rPr>
          <w:spacing w:val="-3"/>
          <w:w w:val="110"/>
        </w:rPr>
        <w:t> </w:t>
      </w:r>
      <w:r>
        <w:rPr>
          <w:w w:val="110"/>
        </w:rPr>
        <w:t>better</w:t>
      </w:r>
      <w:r>
        <w:rPr>
          <w:spacing w:val="-3"/>
          <w:w w:val="110"/>
        </w:rPr>
        <w:t> </w:t>
      </w:r>
      <w:r>
        <w:rPr>
          <w:w w:val="110"/>
        </w:rPr>
        <w:t>than</w:t>
      </w:r>
      <w:r>
        <w:rPr>
          <w:spacing w:val="-2"/>
          <w:w w:val="110"/>
        </w:rPr>
        <w:t> </w:t>
      </w:r>
      <w:r>
        <w:rPr>
          <w:w w:val="110"/>
        </w:rPr>
        <w:t>BKSs</w:t>
      </w:r>
      <w:r>
        <w:rPr>
          <w:spacing w:val="-3"/>
          <w:w w:val="110"/>
        </w:rPr>
        <w:t> </w:t>
      </w:r>
      <w:r>
        <w:rPr>
          <w:w w:val="110"/>
        </w:rPr>
        <w:t>on</w:t>
      </w:r>
      <w:r>
        <w:rPr>
          <w:spacing w:val="-3"/>
          <w:w w:val="110"/>
        </w:rPr>
        <w:t> </w:t>
      </w:r>
      <w:r>
        <w:rPr>
          <w:w w:val="110"/>
        </w:rPr>
        <w:t>R1 and</w:t>
      </w:r>
      <w:r>
        <w:rPr>
          <w:w w:val="110"/>
        </w:rPr>
        <w:t> RC1</w:t>
      </w:r>
      <w:r>
        <w:rPr>
          <w:w w:val="110"/>
        </w:rPr>
        <w:t> datasets,</w:t>
      </w:r>
      <w:r>
        <w:rPr>
          <w:w w:val="110"/>
        </w:rPr>
        <w:t> respectively.</w:t>
      </w:r>
      <w:r>
        <w:rPr>
          <w:w w:val="110"/>
        </w:rPr>
        <w:t> In</w:t>
      </w:r>
      <w:r>
        <w:rPr>
          <w:w w:val="110"/>
        </w:rPr>
        <w:t> the</w:t>
      </w:r>
      <w:r>
        <w:rPr>
          <w:w w:val="110"/>
        </w:rPr>
        <w:t> problems</w:t>
      </w:r>
      <w:r>
        <w:rPr>
          <w:w w:val="110"/>
        </w:rPr>
        <w:t> of</w:t>
      </w:r>
      <w:r>
        <w:rPr>
          <w:w w:val="110"/>
        </w:rPr>
        <w:t> C1</w:t>
      </w:r>
      <w:r>
        <w:rPr>
          <w:w w:val="110"/>
        </w:rPr>
        <w:t> and</w:t>
      </w:r>
      <w:r>
        <w:rPr>
          <w:w w:val="110"/>
        </w:rPr>
        <w:t> C2,</w:t>
      </w:r>
      <w:r>
        <w:rPr>
          <w:w w:val="110"/>
        </w:rPr>
        <w:t> MFGA achieved</w:t>
      </w:r>
      <w:r>
        <w:rPr>
          <w:spacing w:val="-4"/>
          <w:w w:val="110"/>
        </w:rPr>
        <w:t> </w:t>
      </w:r>
      <w:r>
        <w:rPr>
          <w:w w:val="110"/>
        </w:rPr>
        <w:t>the</w:t>
      </w:r>
      <w:r>
        <w:rPr>
          <w:spacing w:val="-2"/>
          <w:w w:val="110"/>
        </w:rPr>
        <w:t> </w:t>
      </w:r>
      <w:r>
        <w:rPr>
          <w:w w:val="110"/>
        </w:rPr>
        <w:t>best</w:t>
      </w:r>
      <w:r>
        <w:rPr>
          <w:spacing w:val="-3"/>
          <w:w w:val="110"/>
        </w:rPr>
        <w:t> </w:t>
      </w:r>
      <w:r>
        <w:rPr>
          <w:w w:val="110"/>
        </w:rPr>
        <w:t>published</w:t>
      </w:r>
      <w:r>
        <w:rPr>
          <w:spacing w:val="-3"/>
          <w:w w:val="110"/>
        </w:rPr>
        <w:t> </w:t>
      </w:r>
      <w:r>
        <w:rPr>
          <w:w w:val="110"/>
        </w:rPr>
        <w:t>results</w:t>
      </w:r>
      <w:r>
        <w:rPr>
          <w:spacing w:val="-3"/>
          <w:w w:val="110"/>
        </w:rPr>
        <w:t> </w:t>
      </w:r>
      <w:r>
        <w:rPr>
          <w:w w:val="110"/>
        </w:rPr>
        <w:t>in</w:t>
      </w:r>
      <w:r>
        <w:rPr>
          <w:spacing w:val="-3"/>
          <w:w w:val="110"/>
        </w:rPr>
        <w:t> </w:t>
      </w:r>
      <w:r>
        <w:rPr>
          <w:w w:val="110"/>
        </w:rPr>
        <w:t>all</w:t>
      </w:r>
      <w:r>
        <w:rPr>
          <w:spacing w:val="-2"/>
          <w:w w:val="110"/>
        </w:rPr>
        <w:t> </w:t>
      </w:r>
      <w:r>
        <w:rPr>
          <w:w w:val="110"/>
        </w:rPr>
        <w:t>datasets</w:t>
      </w:r>
      <w:r>
        <w:rPr>
          <w:spacing w:val="-3"/>
          <w:w w:val="110"/>
        </w:rPr>
        <w:t> </w:t>
      </w:r>
      <w:r>
        <w:rPr>
          <w:w w:val="110"/>
        </w:rPr>
        <w:t>and</w:t>
      </w:r>
      <w:r>
        <w:rPr>
          <w:spacing w:val="-4"/>
          <w:w w:val="110"/>
        </w:rPr>
        <w:t> </w:t>
      </w:r>
      <w:r>
        <w:rPr>
          <w:w w:val="110"/>
        </w:rPr>
        <w:t>MFGA</w:t>
      </w:r>
      <w:r>
        <w:rPr>
          <w:spacing w:val="-3"/>
          <w:w w:val="110"/>
        </w:rPr>
        <w:t> </w:t>
      </w:r>
      <w:r>
        <w:rPr>
          <w:w w:val="110"/>
        </w:rPr>
        <w:t>is</w:t>
      </w:r>
      <w:r>
        <w:rPr>
          <w:spacing w:val="-4"/>
          <w:w w:val="110"/>
        </w:rPr>
        <w:t> </w:t>
      </w:r>
      <w:r>
        <w:rPr>
          <w:w w:val="110"/>
        </w:rPr>
        <w:t>2.57</w:t>
      </w:r>
      <w:r>
        <w:rPr>
          <w:spacing w:val="-3"/>
          <w:w w:val="110"/>
        </w:rPr>
        <w:t> </w:t>
      </w:r>
      <w:r>
        <w:rPr>
          <w:spacing w:val="-5"/>
          <w:w w:val="110"/>
        </w:rPr>
        <w:t>%,</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line="273" w:lineRule="auto" w:before="91"/>
        <w:ind w:left="131" w:right="38"/>
        <w:jc w:val="both"/>
      </w:pPr>
      <w:r>
        <w:rPr>
          <w:w w:val="110"/>
        </w:rPr>
        <w:t>and</w:t>
      </w:r>
      <w:r>
        <w:rPr>
          <w:spacing w:val="-11"/>
          <w:w w:val="110"/>
        </w:rPr>
        <w:t> </w:t>
      </w:r>
      <w:r>
        <w:rPr>
          <w:w w:val="110"/>
        </w:rPr>
        <w:t>2.88%</w:t>
      </w:r>
      <w:r>
        <w:rPr>
          <w:spacing w:val="-11"/>
          <w:w w:val="110"/>
        </w:rPr>
        <w:t> </w:t>
      </w:r>
      <w:r>
        <w:rPr>
          <w:w w:val="110"/>
        </w:rPr>
        <w:t>away</w:t>
      </w:r>
      <w:r>
        <w:rPr>
          <w:spacing w:val="-11"/>
          <w:w w:val="110"/>
        </w:rPr>
        <w:t> </w:t>
      </w:r>
      <w:r>
        <w:rPr>
          <w:w w:val="110"/>
        </w:rPr>
        <w:t>from</w:t>
      </w:r>
      <w:r>
        <w:rPr>
          <w:spacing w:val="-11"/>
          <w:w w:val="110"/>
        </w:rPr>
        <w:t> </w:t>
      </w:r>
      <w:r>
        <w:rPr>
          <w:w w:val="110"/>
        </w:rPr>
        <w:t>BKSs</w:t>
      </w:r>
      <w:r>
        <w:rPr>
          <w:spacing w:val="-11"/>
          <w:w w:val="110"/>
        </w:rPr>
        <w:t> </w:t>
      </w:r>
      <w:r>
        <w:rPr>
          <w:w w:val="110"/>
        </w:rPr>
        <w:t>respectively</w:t>
      </w:r>
      <w:r>
        <w:rPr>
          <w:spacing w:val="-11"/>
          <w:w w:val="110"/>
        </w:rPr>
        <w:t> </w:t>
      </w:r>
      <w:r>
        <w:rPr>
          <w:w w:val="110"/>
        </w:rPr>
        <w:t>only</w:t>
      </w:r>
      <w:r>
        <w:rPr>
          <w:spacing w:val="-11"/>
          <w:w w:val="110"/>
        </w:rPr>
        <w:t> </w:t>
      </w:r>
      <w:r>
        <w:rPr>
          <w:w w:val="110"/>
        </w:rPr>
        <w:t>in</w:t>
      </w:r>
      <w:r>
        <w:rPr>
          <w:spacing w:val="-11"/>
          <w:w w:val="110"/>
        </w:rPr>
        <w:t> </w:t>
      </w:r>
      <w:r>
        <w:rPr>
          <w:w w:val="110"/>
        </w:rPr>
        <w:t>the</w:t>
      </w:r>
      <w:r>
        <w:rPr>
          <w:spacing w:val="-11"/>
          <w:w w:val="110"/>
        </w:rPr>
        <w:t> </w:t>
      </w:r>
      <w:r>
        <w:rPr>
          <w:w w:val="110"/>
        </w:rPr>
        <w:t>problems</w:t>
      </w:r>
      <w:r>
        <w:rPr>
          <w:spacing w:val="-11"/>
          <w:w w:val="110"/>
        </w:rPr>
        <w:t> </w:t>
      </w:r>
      <w:r>
        <w:rPr>
          <w:w w:val="110"/>
        </w:rPr>
        <w:t>of</w:t>
      </w:r>
      <w:r>
        <w:rPr>
          <w:spacing w:val="-11"/>
          <w:w w:val="110"/>
        </w:rPr>
        <w:t> </w:t>
      </w:r>
      <w:r>
        <w:rPr>
          <w:w w:val="110"/>
        </w:rPr>
        <w:t>R2</w:t>
      </w:r>
      <w:r>
        <w:rPr>
          <w:spacing w:val="-11"/>
          <w:w w:val="110"/>
        </w:rPr>
        <w:t> </w:t>
      </w:r>
      <w:r>
        <w:rPr>
          <w:w w:val="110"/>
        </w:rPr>
        <w:t>and </w:t>
      </w:r>
      <w:r>
        <w:rPr/>
        <w:t>RC2. Also, compared with other methods in this table, the MFGA has the</w:t>
      </w:r>
      <w:r>
        <w:rPr>
          <w:spacing w:val="40"/>
          <w:w w:val="110"/>
        </w:rPr>
        <w:t> </w:t>
      </w:r>
      <w:r>
        <w:rPr>
          <w:w w:val="110"/>
        </w:rPr>
        <w:t>best</w:t>
      </w:r>
      <w:r>
        <w:rPr>
          <w:w w:val="110"/>
        </w:rPr>
        <w:t> performance</w:t>
      </w:r>
      <w:r>
        <w:rPr>
          <w:w w:val="110"/>
        </w:rPr>
        <w:t> on</w:t>
      </w:r>
      <w:r>
        <w:rPr>
          <w:w w:val="110"/>
        </w:rPr>
        <w:t> the</w:t>
      </w:r>
      <w:r>
        <w:rPr>
          <w:w w:val="110"/>
        </w:rPr>
        <w:t> R1,</w:t>
      </w:r>
      <w:r>
        <w:rPr>
          <w:w w:val="110"/>
        </w:rPr>
        <w:t> R2,</w:t>
      </w:r>
      <w:r>
        <w:rPr>
          <w:w w:val="110"/>
        </w:rPr>
        <w:t> RC1</w:t>
      </w:r>
      <w:r>
        <w:rPr>
          <w:w w:val="110"/>
        </w:rPr>
        <w:t> and</w:t>
      </w:r>
      <w:r>
        <w:rPr>
          <w:w w:val="110"/>
        </w:rPr>
        <w:t> RC2</w:t>
      </w:r>
      <w:r>
        <w:rPr>
          <w:w w:val="110"/>
        </w:rPr>
        <w:t> datasets.</w:t>
      </w:r>
      <w:r>
        <w:rPr>
          <w:w w:val="110"/>
        </w:rPr>
        <w:t> It</w:t>
      </w:r>
      <w:r>
        <w:rPr>
          <w:w w:val="110"/>
        </w:rPr>
        <w:t> is</w:t>
      </w:r>
      <w:r>
        <w:rPr>
          <w:w w:val="110"/>
        </w:rPr>
        <w:t> finally concluded</w:t>
      </w:r>
      <w:r>
        <w:rPr>
          <w:spacing w:val="-3"/>
          <w:w w:val="110"/>
        </w:rPr>
        <w:t> </w:t>
      </w:r>
      <w:r>
        <w:rPr>
          <w:w w:val="110"/>
        </w:rPr>
        <w:t>that</w:t>
      </w:r>
      <w:r>
        <w:rPr>
          <w:spacing w:val="-3"/>
          <w:w w:val="110"/>
        </w:rPr>
        <w:t> </w:t>
      </w:r>
      <w:r>
        <w:rPr>
          <w:w w:val="110"/>
        </w:rPr>
        <w:t>although</w:t>
      </w:r>
      <w:r>
        <w:rPr>
          <w:spacing w:val="-4"/>
          <w:w w:val="110"/>
        </w:rPr>
        <w:t> </w:t>
      </w:r>
      <w:r>
        <w:rPr>
          <w:w w:val="110"/>
        </w:rPr>
        <w:t>MFGA</w:t>
      </w:r>
      <w:r>
        <w:rPr>
          <w:spacing w:val="-4"/>
          <w:w w:val="110"/>
        </w:rPr>
        <w:t> </w:t>
      </w:r>
      <w:r>
        <w:rPr>
          <w:w w:val="110"/>
        </w:rPr>
        <w:t>did</w:t>
      </w:r>
      <w:r>
        <w:rPr>
          <w:spacing w:val="-3"/>
          <w:w w:val="110"/>
        </w:rPr>
        <w:t> </w:t>
      </w:r>
      <w:r>
        <w:rPr>
          <w:w w:val="110"/>
        </w:rPr>
        <w:t>not</w:t>
      </w:r>
      <w:r>
        <w:rPr>
          <w:spacing w:val="-4"/>
          <w:w w:val="110"/>
        </w:rPr>
        <w:t> </w:t>
      </w:r>
      <w:r>
        <w:rPr>
          <w:w w:val="110"/>
        </w:rPr>
        <w:t>manage</w:t>
      </w:r>
      <w:r>
        <w:rPr>
          <w:spacing w:val="-3"/>
          <w:w w:val="110"/>
        </w:rPr>
        <w:t> </w:t>
      </w:r>
      <w:r>
        <w:rPr>
          <w:w w:val="110"/>
        </w:rPr>
        <w:t>to</w:t>
      </w:r>
      <w:r>
        <w:rPr>
          <w:spacing w:val="-4"/>
          <w:w w:val="110"/>
        </w:rPr>
        <w:t> </w:t>
      </w:r>
      <w:r>
        <w:rPr>
          <w:w w:val="110"/>
        </w:rPr>
        <w:t>beat</w:t>
      </w:r>
      <w:r>
        <w:rPr>
          <w:spacing w:val="-3"/>
          <w:w w:val="110"/>
        </w:rPr>
        <w:t> </w:t>
      </w:r>
      <w:r>
        <w:rPr>
          <w:w w:val="110"/>
        </w:rPr>
        <w:t>the</w:t>
      </w:r>
      <w:r>
        <w:rPr>
          <w:spacing w:val="-3"/>
          <w:w w:val="110"/>
        </w:rPr>
        <w:t> </w:t>
      </w:r>
      <w:r>
        <w:rPr>
          <w:w w:val="110"/>
        </w:rPr>
        <w:t>best-known results for all datasets, the obtained results by the proposed algorithm for</w:t>
      </w:r>
      <w:r>
        <w:rPr>
          <w:spacing w:val="5"/>
          <w:w w:val="110"/>
        </w:rPr>
        <w:t> </w:t>
      </w:r>
      <w:r>
        <w:rPr>
          <w:w w:val="110"/>
        </w:rPr>
        <w:t>these</w:t>
      </w:r>
      <w:r>
        <w:rPr>
          <w:spacing w:val="5"/>
          <w:w w:val="110"/>
        </w:rPr>
        <w:t> </w:t>
      </w:r>
      <w:r>
        <w:rPr>
          <w:w w:val="110"/>
        </w:rPr>
        <w:t>datasets</w:t>
      </w:r>
      <w:r>
        <w:rPr>
          <w:spacing w:val="5"/>
          <w:w w:val="110"/>
        </w:rPr>
        <w:t> </w:t>
      </w:r>
      <w:r>
        <w:rPr>
          <w:w w:val="110"/>
        </w:rPr>
        <w:t>are</w:t>
      </w:r>
      <w:r>
        <w:rPr>
          <w:spacing w:val="5"/>
          <w:w w:val="110"/>
        </w:rPr>
        <w:t> </w:t>
      </w:r>
      <w:r>
        <w:rPr>
          <w:w w:val="110"/>
        </w:rPr>
        <w:t>very</w:t>
      </w:r>
      <w:r>
        <w:rPr>
          <w:spacing w:val="5"/>
          <w:w w:val="110"/>
        </w:rPr>
        <w:t> </w:t>
      </w:r>
      <w:r>
        <w:rPr>
          <w:w w:val="110"/>
        </w:rPr>
        <w:t>competitive</w:t>
      </w:r>
      <w:r>
        <w:rPr>
          <w:spacing w:val="5"/>
          <w:w w:val="110"/>
        </w:rPr>
        <w:t> </w:t>
      </w:r>
      <w:r>
        <w:rPr>
          <w:w w:val="110"/>
        </w:rPr>
        <w:t>with</w:t>
      </w:r>
      <w:r>
        <w:rPr>
          <w:spacing w:val="5"/>
          <w:w w:val="110"/>
        </w:rPr>
        <w:t> </w:t>
      </w:r>
      <w:r>
        <w:rPr>
          <w:w w:val="110"/>
        </w:rPr>
        <w:t>the</w:t>
      </w:r>
      <w:r>
        <w:rPr>
          <w:spacing w:val="5"/>
          <w:w w:val="110"/>
        </w:rPr>
        <w:t> </w:t>
      </w:r>
      <w:r>
        <w:rPr>
          <w:w w:val="110"/>
        </w:rPr>
        <w:t>mentioned</w:t>
      </w:r>
      <w:r>
        <w:rPr>
          <w:spacing w:val="5"/>
          <w:w w:val="110"/>
        </w:rPr>
        <w:t> </w:t>
      </w:r>
      <w:r>
        <w:rPr>
          <w:spacing w:val="-2"/>
          <w:w w:val="110"/>
        </w:rPr>
        <w:t>algorithms.</w:t>
      </w:r>
    </w:p>
    <w:p>
      <w:pPr>
        <w:pStyle w:val="BodyText"/>
        <w:spacing w:before="70"/>
      </w:pPr>
    </w:p>
    <w:p>
      <w:pPr>
        <w:pStyle w:val="Heading1"/>
        <w:numPr>
          <w:ilvl w:val="0"/>
          <w:numId w:val="4"/>
        </w:numPr>
        <w:tabs>
          <w:tab w:pos="375" w:val="left" w:leader="none"/>
        </w:tabs>
        <w:spacing w:line="240" w:lineRule="auto" w:before="0" w:after="0"/>
        <w:ind w:left="375" w:right="0" w:hanging="244"/>
        <w:jc w:val="left"/>
      </w:pPr>
      <w:bookmarkStart w:name="5 Conclusions and future research" w:id="39"/>
      <w:bookmarkEnd w:id="39"/>
      <w:r>
        <w:rPr>
          <w:b w:val="0"/>
        </w:rPr>
      </w:r>
      <w:r>
        <w:rPr>
          <w:w w:val="110"/>
        </w:rPr>
        <w:t>Conclusions</w:t>
      </w:r>
      <w:r>
        <w:rPr>
          <w:spacing w:val="6"/>
          <w:w w:val="110"/>
        </w:rPr>
        <w:t> </w:t>
      </w:r>
      <w:r>
        <w:rPr>
          <w:w w:val="110"/>
        </w:rPr>
        <w:t>and</w:t>
      </w:r>
      <w:r>
        <w:rPr>
          <w:spacing w:val="8"/>
          <w:w w:val="110"/>
        </w:rPr>
        <w:t> </w:t>
      </w:r>
      <w:r>
        <w:rPr>
          <w:w w:val="110"/>
        </w:rPr>
        <w:t>future</w:t>
      </w:r>
      <w:r>
        <w:rPr>
          <w:spacing w:val="7"/>
          <w:w w:val="110"/>
        </w:rPr>
        <w:t> </w:t>
      </w:r>
      <w:r>
        <w:rPr>
          <w:spacing w:val="-2"/>
          <w:w w:val="110"/>
        </w:rPr>
        <w:t>research</w:t>
      </w:r>
    </w:p>
    <w:p>
      <w:pPr>
        <w:pStyle w:val="BodyText"/>
        <w:spacing w:before="50"/>
        <w:rPr>
          <w:b/>
        </w:rPr>
      </w:pPr>
    </w:p>
    <w:p>
      <w:pPr>
        <w:pStyle w:val="BodyText"/>
        <w:spacing w:line="273" w:lineRule="auto" w:before="1"/>
        <w:ind w:left="131" w:right="38" w:firstLine="239"/>
        <w:jc w:val="both"/>
      </w:pPr>
      <w:r>
        <w:rPr>
          <w:w w:val="110"/>
        </w:rPr>
        <w:t>In</w:t>
      </w:r>
      <w:r>
        <w:rPr>
          <w:w w:val="110"/>
        </w:rPr>
        <w:t> this</w:t>
      </w:r>
      <w:r>
        <w:rPr>
          <w:w w:val="110"/>
        </w:rPr>
        <w:t> study,</w:t>
      </w:r>
      <w:r>
        <w:rPr>
          <w:w w:val="110"/>
        </w:rPr>
        <w:t> we</w:t>
      </w:r>
      <w:r>
        <w:rPr>
          <w:w w:val="110"/>
        </w:rPr>
        <w:t> have</w:t>
      </w:r>
      <w:r>
        <w:rPr>
          <w:w w:val="110"/>
        </w:rPr>
        <w:t> suggested</w:t>
      </w:r>
      <w:r>
        <w:rPr>
          <w:w w:val="110"/>
        </w:rPr>
        <w:t> MFGA</w:t>
      </w:r>
      <w:r>
        <w:rPr>
          <w:w w:val="110"/>
        </w:rPr>
        <w:t> to</w:t>
      </w:r>
      <w:r>
        <w:rPr>
          <w:w w:val="110"/>
        </w:rPr>
        <w:t> effectively</w:t>
      </w:r>
      <w:r>
        <w:rPr>
          <w:w w:val="110"/>
        </w:rPr>
        <w:t> solve</w:t>
      </w:r>
      <w:r>
        <w:rPr>
          <w:w w:val="110"/>
        </w:rPr>
        <w:t> the VRPTW, whose objective is to minimize the total distance traveled </w:t>
      </w:r>
      <w:r>
        <w:rPr>
          <w:w w:val="110"/>
        </w:rPr>
        <w:t>by the</w:t>
      </w:r>
      <w:r>
        <w:rPr>
          <w:w w:val="110"/>
        </w:rPr>
        <w:t> fixed</w:t>
      </w:r>
      <w:r>
        <w:rPr>
          <w:w w:val="110"/>
        </w:rPr>
        <w:t> number of</w:t>
      </w:r>
      <w:r>
        <w:rPr>
          <w:w w:val="110"/>
        </w:rPr>
        <w:t> vehicles.</w:t>
      </w:r>
      <w:r>
        <w:rPr>
          <w:w w:val="110"/>
        </w:rPr>
        <w:t> Since</w:t>
      </w:r>
      <w:r>
        <w:rPr>
          <w:w w:val="110"/>
        </w:rPr>
        <w:t> the</w:t>
      </w:r>
      <w:r>
        <w:rPr>
          <w:w w:val="110"/>
        </w:rPr>
        <w:t> standard</w:t>
      </w:r>
      <w:r>
        <w:rPr>
          <w:w w:val="110"/>
        </w:rPr>
        <w:t> FGA</w:t>
      </w:r>
      <w:r>
        <w:rPr>
          <w:w w:val="110"/>
        </w:rPr>
        <w:t> is</w:t>
      </w:r>
      <w:r>
        <w:rPr>
          <w:w w:val="110"/>
        </w:rPr>
        <w:t> a</w:t>
      </w:r>
      <w:r>
        <w:rPr>
          <w:w w:val="110"/>
        </w:rPr>
        <w:t> continuous optimization algorithm, we first adapted the operators of FGA to tack- ling</w:t>
      </w:r>
      <w:r>
        <w:rPr>
          <w:spacing w:val="-11"/>
          <w:w w:val="110"/>
        </w:rPr>
        <w:t> </w:t>
      </w:r>
      <w:r>
        <w:rPr>
          <w:w w:val="110"/>
        </w:rPr>
        <w:t>the</w:t>
      </w:r>
      <w:r>
        <w:rPr>
          <w:spacing w:val="-11"/>
          <w:w w:val="110"/>
        </w:rPr>
        <w:t> </w:t>
      </w:r>
      <w:r>
        <w:rPr>
          <w:w w:val="110"/>
        </w:rPr>
        <w:t>VRPTW</w:t>
      </w:r>
      <w:r>
        <w:rPr>
          <w:spacing w:val="-11"/>
          <w:w w:val="110"/>
        </w:rPr>
        <w:t> </w:t>
      </w:r>
      <w:r>
        <w:rPr>
          <w:w w:val="110"/>
        </w:rPr>
        <w:t>and</w:t>
      </w:r>
      <w:r>
        <w:rPr>
          <w:spacing w:val="-11"/>
          <w:w w:val="110"/>
        </w:rPr>
        <w:t> </w:t>
      </w:r>
      <w:r>
        <w:rPr>
          <w:w w:val="110"/>
        </w:rPr>
        <w:t>then</w:t>
      </w:r>
      <w:r>
        <w:rPr>
          <w:spacing w:val="-11"/>
          <w:w w:val="110"/>
        </w:rPr>
        <w:t> </w:t>
      </w:r>
      <w:r>
        <w:rPr>
          <w:w w:val="110"/>
        </w:rPr>
        <w:t>proposed</w:t>
      </w:r>
      <w:r>
        <w:rPr>
          <w:spacing w:val="-11"/>
          <w:w w:val="110"/>
        </w:rPr>
        <w:t> </w:t>
      </w:r>
      <w:r>
        <w:rPr>
          <w:w w:val="110"/>
        </w:rPr>
        <w:t>an</w:t>
      </w:r>
      <w:r>
        <w:rPr>
          <w:spacing w:val="-11"/>
          <w:w w:val="110"/>
        </w:rPr>
        <w:t> </w:t>
      </w:r>
      <w:r>
        <w:rPr>
          <w:w w:val="110"/>
        </w:rPr>
        <w:t>FGA</w:t>
      </w:r>
      <w:r>
        <w:rPr>
          <w:spacing w:val="-11"/>
          <w:w w:val="110"/>
        </w:rPr>
        <w:t> </w:t>
      </w:r>
      <w:r>
        <w:rPr>
          <w:w w:val="110"/>
        </w:rPr>
        <w:t>(MFGA)</w:t>
      </w:r>
      <w:r>
        <w:rPr>
          <w:spacing w:val="-11"/>
          <w:w w:val="110"/>
        </w:rPr>
        <w:t> </w:t>
      </w:r>
      <w:r>
        <w:rPr>
          <w:w w:val="110"/>
        </w:rPr>
        <w:t>to</w:t>
      </w:r>
      <w:r>
        <w:rPr>
          <w:spacing w:val="-11"/>
          <w:w w:val="110"/>
        </w:rPr>
        <w:t> </w:t>
      </w:r>
      <w:r>
        <w:rPr>
          <w:w w:val="110"/>
        </w:rPr>
        <w:t>solve</w:t>
      </w:r>
      <w:r>
        <w:rPr>
          <w:spacing w:val="-11"/>
          <w:w w:val="110"/>
        </w:rPr>
        <w:t> </w:t>
      </w:r>
      <w:r>
        <w:rPr>
          <w:w w:val="110"/>
        </w:rPr>
        <w:t>it.</w:t>
      </w:r>
      <w:r>
        <w:rPr>
          <w:spacing w:val="-11"/>
          <w:w w:val="110"/>
        </w:rPr>
        <w:t> </w:t>
      </w:r>
      <w:r>
        <w:rPr>
          <w:w w:val="110"/>
        </w:rPr>
        <w:t>MFGA uses</w:t>
      </w:r>
      <w:r>
        <w:rPr>
          <w:spacing w:val="-11"/>
          <w:w w:val="110"/>
        </w:rPr>
        <w:t> </w:t>
      </w:r>
      <w:r>
        <w:rPr>
          <w:w w:val="110"/>
        </w:rPr>
        <w:t>HC</w:t>
      </w:r>
      <w:r>
        <w:rPr>
          <w:spacing w:val="-11"/>
          <w:w w:val="110"/>
        </w:rPr>
        <w:t> </w:t>
      </w:r>
      <w:r>
        <w:rPr>
          <w:w w:val="110"/>
        </w:rPr>
        <w:t>as</w:t>
      </w:r>
      <w:r>
        <w:rPr>
          <w:spacing w:val="-10"/>
          <w:w w:val="110"/>
        </w:rPr>
        <w:t> </w:t>
      </w:r>
      <w:r>
        <w:rPr>
          <w:w w:val="110"/>
        </w:rPr>
        <w:t>local</w:t>
      </w:r>
      <w:r>
        <w:rPr>
          <w:spacing w:val="-11"/>
          <w:w w:val="110"/>
        </w:rPr>
        <w:t> </w:t>
      </w:r>
      <w:r>
        <w:rPr>
          <w:w w:val="110"/>
        </w:rPr>
        <w:t>search</w:t>
      </w:r>
      <w:r>
        <w:rPr>
          <w:spacing w:val="-11"/>
          <w:w w:val="110"/>
        </w:rPr>
        <w:t> </w:t>
      </w:r>
      <w:r>
        <w:rPr>
          <w:w w:val="110"/>
        </w:rPr>
        <w:t>algorithms</w:t>
      </w:r>
      <w:r>
        <w:rPr>
          <w:spacing w:val="-11"/>
          <w:w w:val="110"/>
        </w:rPr>
        <w:t> </w:t>
      </w:r>
      <w:r>
        <w:rPr>
          <w:w w:val="110"/>
        </w:rPr>
        <w:t>and</w:t>
      </w:r>
      <w:r>
        <w:rPr>
          <w:spacing w:val="-11"/>
          <w:w w:val="110"/>
        </w:rPr>
        <w:t> </w:t>
      </w:r>
      <w:r>
        <w:rPr>
          <w:w w:val="110"/>
        </w:rPr>
        <w:t>three</w:t>
      </w:r>
      <w:r>
        <w:rPr>
          <w:spacing w:val="-11"/>
          <w:w w:val="110"/>
        </w:rPr>
        <w:t> </w:t>
      </w:r>
      <w:r>
        <w:rPr>
          <w:w w:val="110"/>
        </w:rPr>
        <w:t>neighborhood</w:t>
      </w:r>
      <w:r>
        <w:rPr>
          <w:spacing w:val="-10"/>
          <w:w w:val="110"/>
        </w:rPr>
        <w:t> </w:t>
      </w:r>
      <w:r>
        <w:rPr>
          <w:w w:val="110"/>
        </w:rPr>
        <w:t>structures</w:t>
      </w:r>
      <w:r>
        <w:rPr>
          <w:spacing w:val="-11"/>
          <w:w w:val="110"/>
        </w:rPr>
        <w:t> </w:t>
      </w:r>
      <w:r>
        <w:rPr>
          <w:w w:val="110"/>
        </w:rPr>
        <w:t>to further</w:t>
      </w:r>
      <w:r>
        <w:rPr>
          <w:spacing w:val="-11"/>
          <w:w w:val="110"/>
        </w:rPr>
        <w:t> </w:t>
      </w:r>
      <w:r>
        <w:rPr>
          <w:w w:val="110"/>
        </w:rPr>
        <w:t>improve</w:t>
      </w:r>
      <w:r>
        <w:rPr>
          <w:spacing w:val="-11"/>
          <w:w w:val="110"/>
        </w:rPr>
        <w:t> </w:t>
      </w:r>
      <w:r>
        <w:rPr>
          <w:w w:val="110"/>
        </w:rPr>
        <w:t>the</w:t>
      </w:r>
      <w:r>
        <w:rPr>
          <w:spacing w:val="-11"/>
          <w:w w:val="110"/>
        </w:rPr>
        <w:t> </w:t>
      </w:r>
      <w:r>
        <w:rPr>
          <w:w w:val="110"/>
        </w:rPr>
        <w:t>solutions.</w:t>
      </w:r>
      <w:r>
        <w:rPr>
          <w:spacing w:val="-11"/>
          <w:w w:val="110"/>
        </w:rPr>
        <w:t> </w:t>
      </w:r>
      <w:r>
        <w:rPr>
          <w:w w:val="110"/>
        </w:rPr>
        <w:t>For</w:t>
      </w:r>
      <w:r>
        <w:rPr>
          <w:spacing w:val="-11"/>
          <w:w w:val="110"/>
        </w:rPr>
        <w:t> </w:t>
      </w:r>
      <w:r>
        <w:rPr>
          <w:w w:val="110"/>
        </w:rPr>
        <w:t>evaluating</w:t>
      </w:r>
      <w:r>
        <w:rPr>
          <w:spacing w:val="-11"/>
          <w:w w:val="110"/>
        </w:rPr>
        <w:t> </w:t>
      </w:r>
      <w:r>
        <w:rPr>
          <w:w w:val="110"/>
        </w:rPr>
        <w:t>the</w:t>
      </w:r>
      <w:r>
        <w:rPr>
          <w:spacing w:val="-11"/>
          <w:w w:val="110"/>
        </w:rPr>
        <w:t> </w:t>
      </w:r>
      <w:r>
        <w:rPr>
          <w:w w:val="110"/>
        </w:rPr>
        <w:t>proposed</w:t>
      </w:r>
      <w:r>
        <w:rPr>
          <w:spacing w:val="-11"/>
          <w:w w:val="110"/>
        </w:rPr>
        <w:t> </w:t>
      </w:r>
      <w:r>
        <w:rPr>
          <w:w w:val="110"/>
        </w:rPr>
        <w:t>algorithm,</w:t>
      </w:r>
      <w:r>
        <w:rPr>
          <w:spacing w:val="-11"/>
          <w:w w:val="110"/>
        </w:rPr>
        <w:t> </w:t>
      </w:r>
      <w:r>
        <w:rPr>
          <w:w w:val="110"/>
        </w:rPr>
        <w:t>its results</w:t>
      </w:r>
      <w:r>
        <w:rPr>
          <w:w w:val="110"/>
        </w:rPr>
        <w:t> are</w:t>
      </w:r>
      <w:r>
        <w:rPr>
          <w:w w:val="110"/>
        </w:rPr>
        <w:t> reported</w:t>
      </w:r>
      <w:r>
        <w:rPr>
          <w:w w:val="110"/>
        </w:rPr>
        <w:t> for</w:t>
      </w:r>
      <w:r>
        <w:rPr>
          <w:w w:val="110"/>
        </w:rPr>
        <w:t> 56</w:t>
      </w:r>
      <w:r>
        <w:rPr>
          <w:w w:val="110"/>
        </w:rPr>
        <w:t> instances</w:t>
      </w:r>
      <w:r>
        <w:rPr>
          <w:w w:val="110"/>
        </w:rPr>
        <w:t> of</w:t>
      </w:r>
      <w:r>
        <w:rPr>
          <w:w w:val="110"/>
        </w:rPr>
        <w:t> Solomon</w:t>
      </w:r>
      <w:r>
        <w:rPr>
          <w:w w:val="110"/>
        </w:rPr>
        <w:t> for</w:t>
      </w:r>
      <w:r>
        <w:rPr>
          <w:w w:val="110"/>
        </w:rPr>
        <w:t> VRPTW.</w:t>
      </w:r>
      <w:r>
        <w:rPr>
          <w:w w:val="110"/>
        </w:rPr>
        <w:t> The</w:t>
      </w:r>
      <w:r>
        <w:rPr>
          <w:w w:val="110"/>
        </w:rPr>
        <w:t> ob- tained</w:t>
      </w:r>
      <w:r>
        <w:rPr>
          <w:w w:val="110"/>
        </w:rPr>
        <w:t> results</w:t>
      </w:r>
      <w:r>
        <w:rPr>
          <w:w w:val="110"/>
        </w:rPr>
        <w:t> show</w:t>
      </w:r>
      <w:r>
        <w:rPr>
          <w:w w:val="110"/>
        </w:rPr>
        <w:t> the superior</w:t>
      </w:r>
      <w:r>
        <w:rPr>
          <w:w w:val="110"/>
        </w:rPr>
        <w:t> performance</w:t>
      </w:r>
      <w:r>
        <w:rPr>
          <w:w w:val="110"/>
        </w:rPr>
        <w:t> of</w:t>
      </w:r>
      <w:r>
        <w:rPr>
          <w:w w:val="110"/>
        </w:rPr>
        <w:t> MFGA,</w:t>
      </w:r>
      <w:r>
        <w:rPr>
          <w:w w:val="110"/>
        </w:rPr>
        <w:t> with</w:t>
      </w:r>
      <w:r>
        <w:rPr>
          <w:w w:val="110"/>
        </w:rPr>
        <w:t> lower overall</w:t>
      </w:r>
      <w:r>
        <w:rPr>
          <w:w w:val="110"/>
        </w:rPr>
        <w:t> distances</w:t>
      </w:r>
      <w:r>
        <w:rPr>
          <w:w w:val="110"/>
        </w:rPr>
        <w:t> compared</w:t>
      </w:r>
      <w:r>
        <w:rPr>
          <w:w w:val="110"/>
        </w:rPr>
        <w:t> to other</w:t>
      </w:r>
      <w:r>
        <w:rPr>
          <w:w w:val="110"/>
        </w:rPr>
        <w:t> heuristic</w:t>
      </w:r>
      <w:r>
        <w:rPr>
          <w:w w:val="110"/>
        </w:rPr>
        <w:t> algorithms</w:t>
      </w:r>
      <w:r>
        <w:rPr>
          <w:w w:val="110"/>
        </w:rPr>
        <w:t> found in the literature. The MFGA has the percent deviation 1.23% and %15 better </w:t>
      </w:r>
      <w:r>
        <w:rPr/>
        <w:t>than BKSs on R1 and RC1 datasets. Furthermore, MFGA has also attained</w:t>
      </w:r>
      <w:r>
        <w:rPr>
          <w:spacing w:val="80"/>
          <w:w w:val="110"/>
        </w:rPr>
        <w:t> </w:t>
      </w:r>
      <w:r>
        <w:rPr>
          <w:w w:val="110"/>
        </w:rPr>
        <w:t>17</w:t>
      </w:r>
      <w:r>
        <w:rPr>
          <w:spacing w:val="-1"/>
          <w:w w:val="110"/>
        </w:rPr>
        <w:t> </w:t>
      </w:r>
      <w:r>
        <w:rPr>
          <w:w w:val="110"/>
        </w:rPr>
        <w:t>best-known</w:t>
      </w:r>
      <w:r>
        <w:rPr>
          <w:spacing w:val="-2"/>
          <w:w w:val="110"/>
        </w:rPr>
        <w:t> </w:t>
      </w:r>
      <w:r>
        <w:rPr>
          <w:w w:val="110"/>
        </w:rPr>
        <w:t>solutions</w:t>
      </w:r>
      <w:r>
        <w:rPr>
          <w:spacing w:val="-1"/>
          <w:w w:val="110"/>
        </w:rPr>
        <w:t> </w:t>
      </w:r>
      <w:r>
        <w:rPr>
          <w:w w:val="110"/>
        </w:rPr>
        <w:t>and</w:t>
      </w:r>
      <w:r>
        <w:rPr>
          <w:spacing w:val="-2"/>
          <w:w w:val="110"/>
        </w:rPr>
        <w:t> </w:t>
      </w:r>
      <w:r>
        <w:rPr>
          <w:w w:val="110"/>
        </w:rPr>
        <w:t>12</w:t>
      </w:r>
      <w:r>
        <w:rPr>
          <w:spacing w:val="-2"/>
          <w:w w:val="110"/>
        </w:rPr>
        <w:t> </w:t>
      </w:r>
      <w:r>
        <w:rPr>
          <w:w w:val="110"/>
        </w:rPr>
        <w:t>new</w:t>
      </w:r>
      <w:r>
        <w:rPr>
          <w:spacing w:val="-1"/>
          <w:w w:val="110"/>
        </w:rPr>
        <w:t> </w:t>
      </w:r>
      <w:r>
        <w:rPr>
          <w:w w:val="110"/>
        </w:rPr>
        <w:t>best-known</w:t>
      </w:r>
      <w:r>
        <w:rPr>
          <w:spacing w:val="-2"/>
          <w:w w:val="110"/>
        </w:rPr>
        <w:t> </w:t>
      </w:r>
      <w:r>
        <w:rPr>
          <w:w w:val="110"/>
        </w:rPr>
        <w:t>solutions</w:t>
      </w:r>
      <w:r>
        <w:rPr>
          <w:spacing w:val="-1"/>
          <w:w w:val="110"/>
        </w:rPr>
        <w:t> </w:t>
      </w:r>
      <w:r>
        <w:rPr>
          <w:w w:val="110"/>
        </w:rPr>
        <w:t>on</w:t>
      </w:r>
      <w:r>
        <w:rPr>
          <w:spacing w:val="-2"/>
          <w:w w:val="110"/>
        </w:rPr>
        <w:t> </w:t>
      </w:r>
      <w:r>
        <w:rPr>
          <w:w w:val="110"/>
        </w:rPr>
        <w:t>different dataset</w:t>
      </w:r>
      <w:r>
        <w:rPr>
          <w:spacing w:val="-1"/>
          <w:w w:val="110"/>
        </w:rPr>
        <w:t> </w:t>
      </w:r>
      <w:r>
        <w:rPr>
          <w:w w:val="110"/>
        </w:rPr>
        <w:t>types.</w:t>
      </w:r>
      <w:r>
        <w:rPr>
          <w:spacing w:val="-3"/>
          <w:w w:val="110"/>
        </w:rPr>
        <w:t> </w:t>
      </w:r>
      <w:r>
        <w:rPr>
          <w:w w:val="110"/>
        </w:rPr>
        <w:t>For</w:t>
      </w:r>
      <w:r>
        <w:rPr>
          <w:spacing w:val="-2"/>
          <w:w w:val="110"/>
        </w:rPr>
        <w:t> </w:t>
      </w:r>
      <w:r>
        <w:rPr>
          <w:w w:val="110"/>
        </w:rPr>
        <w:t>future</w:t>
      </w:r>
      <w:r>
        <w:rPr>
          <w:spacing w:val="-3"/>
          <w:w w:val="110"/>
        </w:rPr>
        <w:t> </w:t>
      </w:r>
      <w:r>
        <w:rPr>
          <w:w w:val="110"/>
        </w:rPr>
        <w:t>research,</w:t>
      </w:r>
      <w:r>
        <w:rPr>
          <w:spacing w:val="-1"/>
          <w:w w:val="110"/>
        </w:rPr>
        <w:t> </w:t>
      </w:r>
      <w:r>
        <w:rPr>
          <w:w w:val="110"/>
        </w:rPr>
        <w:t>more</w:t>
      </w:r>
      <w:r>
        <w:rPr>
          <w:spacing w:val="-2"/>
          <w:w w:val="110"/>
        </w:rPr>
        <w:t> </w:t>
      </w:r>
      <w:r>
        <w:rPr>
          <w:w w:val="110"/>
        </w:rPr>
        <w:t>restrictions</w:t>
      </w:r>
      <w:r>
        <w:rPr>
          <w:spacing w:val="-3"/>
          <w:w w:val="110"/>
        </w:rPr>
        <w:t> </w:t>
      </w:r>
      <w:r>
        <w:rPr>
          <w:w w:val="110"/>
        </w:rPr>
        <w:t>on</w:t>
      </w:r>
      <w:r>
        <w:rPr>
          <w:spacing w:val="-2"/>
          <w:w w:val="110"/>
        </w:rPr>
        <w:t> </w:t>
      </w:r>
      <w:r>
        <w:rPr>
          <w:w w:val="110"/>
        </w:rPr>
        <w:t>the</w:t>
      </w:r>
      <w:r>
        <w:rPr>
          <w:spacing w:val="-2"/>
          <w:w w:val="110"/>
        </w:rPr>
        <w:t> </w:t>
      </w:r>
      <w:r>
        <w:rPr>
          <w:w w:val="110"/>
        </w:rPr>
        <w:t>problem</w:t>
      </w:r>
      <w:r>
        <w:rPr>
          <w:spacing w:val="-3"/>
          <w:w w:val="110"/>
        </w:rPr>
        <w:t> </w:t>
      </w:r>
      <w:r>
        <w:rPr>
          <w:w w:val="110"/>
        </w:rPr>
        <w:t>can be</w:t>
      </w:r>
      <w:r>
        <w:rPr>
          <w:w w:val="110"/>
        </w:rPr>
        <w:t> considered.</w:t>
      </w:r>
      <w:r>
        <w:rPr>
          <w:w w:val="110"/>
        </w:rPr>
        <w:t> For</w:t>
      </w:r>
      <w:r>
        <w:rPr>
          <w:w w:val="110"/>
        </w:rPr>
        <w:t> example,</w:t>
      </w:r>
      <w:r>
        <w:rPr>
          <w:w w:val="110"/>
        </w:rPr>
        <w:t> two</w:t>
      </w:r>
      <w:r>
        <w:rPr>
          <w:w w:val="110"/>
        </w:rPr>
        <w:t> objective</w:t>
      </w:r>
      <w:r>
        <w:rPr>
          <w:w w:val="110"/>
        </w:rPr>
        <w:t> functions</w:t>
      </w:r>
      <w:r>
        <w:rPr>
          <w:w w:val="110"/>
        </w:rPr>
        <w:t> for</w:t>
      </w:r>
      <w:r>
        <w:rPr>
          <w:w w:val="110"/>
        </w:rPr>
        <w:t> the</w:t>
      </w:r>
      <w:r>
        <w:rPr>
          <w:w w:val="110"/>
        </w:rPr>
        <w:t> problem, including minimizing the</w:t>
      </w:r>
      <w:r>
        <w:rPr>
          <w:spacing w:val="-1"/>
          <w:w w:val="110"/>
        </w:rPr>
        <w:t> </w:t>
      </w:r>
      <w:r>
        <w:rPr>
          <w:w w:val="110"/>
        </w:rPr>
        <w:t>distance</w:t>
      </w:r>
      <w:r>
        <w:rPr>
          <w:spacing w:val="-1"/>
          <w:w w:val="110"/>
        </w:rPr>
        <w:t> </w:t>
      </w:r>
      <w:r>
        <w:rPr>
          <w:w w:val="110"/>
        </w:rPr>
        <w:t>traveled</w:t>
      </w:r>
      <w:r>
        <w:rPr>
          <w:spacing w:val="-1"/>
          <w:w w:val="110"/>
        </w:rPr>
        <w:t> </w:t>
      </w:r>
      <w:r>
        <w:rPr>
          <w:w w:val="110"/>
        </w:rPr>
        <w:t>by</w:t>
      </w:r>
      <w:r>
        <w:rPr>
          <w:spacing w:val="-1"/>
          <w:w w:val="110"/>
        </w:rPr>
        <w:t> </w:t>
      </w:r>
      <w:r>
        <w:rPr>
          <w:w w:val="110"/>
        </w:rPr>
        <w:t>the</w:t>
      </w:r>
      <w:r>
        <w:rPr>
          <w:spacing w:val="-1"/>
          <w:w w:val="110"/>
        </w:rPr>
        <w:t> </w:t>
      </w:r>
      <w:r>
        <w:rPr>
          <w:w w:val="110"/>
        </w:rPr>
        <w:t>fleet and the</w:t>
      </w:r>
      <w:r>
        <w:rPr>
          <w:spacing w:val="-1"/>
          <w:w w:val="110"/>
        </w:rPr>
        <w:t> </w:t>
      </w:r>
      <w:r>
        <w:rPr>
          <w:w w:val="110"/>
        </w:rPr>
        <w:t>number of</w:t>
      </w:r>
      <w:r>
        <w:rPr>
          <w:w w:val="110"/>
        </w:rPr>
        <w:t> vehicles,</w:t>
      </w:r>
      <w:r>
        <w:rPr>
          <w:w w:val="110"/>
        </w:rPr>
        <w:t> can</w:t>
      </w:r>
      <w:r>
        <w:rPr>
          <w:w w:val="110"/>
        </w:rPr>
        <w:t> be</w:t>
      </w:r>
      <w:r>
        <w:rPr>
          <w:w w:val="110"/>
        </w:rPr>
        <w:t> considered</w:t>
      </w:r>
      <w:r>
        <w:rPr>
          <w:w w:val="110"/>
        </w:rPr>
        <w:t> simultaneously,</w:t>
      </w:r>
      <w:r>
        <w:rPr>
          <w:w w:val="110"/>
        </w:rPr>
        <w:t> and</w:t>
      </w:r>
      <w:r>
        <w:rPr>
          <w:w w:val="110"/>
        </w:rPr>
        <w:t> also</w:t>
      </w:r>
      <w:r>
        <w:rPr>
          <w:w w:val="110"/>
        </w:rPr>
        <w:t> introduce further ad-hoc techniques to reduce the number of routes and to sub- stantially</w:t>
      </w:r>
      <w:r>
        <w:rPr>
          <w:w w:val="110"/>
        </w:rPr>
        <w:t> increase</w:t>
      </w:r>
      <w:r>
        <w:rPr>
          <w:w w:val="110"/>
        </w:rPr>
        <w:t> the</w:t>
      </w:r>
      <w:r>
        <w:rPr>
          <w:w w:val="110"/>
        </w:rPr>
        <w:t> effectiveness</w:t>
      </w:r>
      <w:r>
        <w:rPr>
          <w:w w:val="110"/>
        </w:rPr>
        <w:t> of</w:t>
      </w:r>
      <w:r>
        <w:rPr>
          <w:w w:val="110"/>
        </w:rPr>
        <w:t> the</w:t>
      </w:r>
      <w:r>
        <w:rPr>
          <w:w w:val="110"/>
        </w:rPr>
        <w:t> algorithm</w:t>
      </w:r>
      <w:r>
        <w:rPr>
          <w:w w:val="110"/>
        </w:rPr>
        <w:t> for</w:t>
      </w:r>
      <w:r>
        <w:rPr>
          <w:w w:val="110"/>
        </w:rPr>
        <w:t> other</w:t>
      </w:r>
      <w:r>
        <w:rPr>
          <w:w w:val="110"/>
        </w:rPr>
        <w:t> VRP versions.</w:t>
      </w:r>
      <w:r>
        <w:rPr>
          <w:spacing w:val="-3"/>
          <w:w w:val="110"/>
        </w:rPr>
        <w:t> </w:t>
      </w:r>
      <w:r>
        <w:rPr>
          <w:w w:val="110"/>
        </w:rPr>
        <w:t>Additionally,</w:t>
      </w:r>
      <w:r>
        <w:rPr>
          <w:spacing w:val="-5"/>
          <w:w w:val="110"/>
        </w:rPr>
        <w:t> </w:t>
      </w:r>
      <w:r>
        <w:rPr>
          <w:w w:val="110"/>
        </w:rPr>
        <w:t>we</w:t>
      </w:r>
      <w:r>
        <w:rPr>
          <w:spacing w:val="-4"/>
          <w:w w:val="110"/>
        </w:rPr>
        <w:t> </w:t>
      </w:r>
      <w:r>
        <w:rPr>
          <w:w w:val="110"/>
        </w:rPr>
        <w:t>plan</w:t>
      </w:r>
      <w:r>
        <w:rPr>
          <w:spacing w:val="-5"/>
          <w:w w:val="110"/>
        </w:rPr>
        <w:t> </w:t>
      </w:r>
      <w:r>
        <w:rPr>
          <w:w w:val="110"/>
        </w:rPr>
        <w:t>to</w:t>
      </w:r>
      <w:r>
        <w:rPr>
          <w:spacing w:val="-5"/>
          <w:w w:val="110"/>
        </w:rPr>
        <w:t> </w:t>
      </w:r>
      <w:r>
        <w:rPr>
          <w:w w:val="110"/>
        </w:rPr>
        <w:t>study</w:t>
      </w:r>
      <w:r>
        <w:rPr>
          <w:spacing w:val="-4"/>
          <w:w w:val="110"/>
        </w:rPr>
        <w:t> </w:t>
      </w:r>
      <w:r>
        <w:rPr>
          <w:w w:val="110"/>
        </w:rPr>
        <w:t>this</w:t>
      </w:r>
      <w:r>
        <w:rPr>
          <w:spacing w:val="-4"/>
          <w:w w:val="110"/>
        </w:rPr>
        <w:t> </w:t>
      </w:r>
      <w:r>
        <w:rPr>
          <w:w w:val="110"/>
        </w:rPr>
        <w:t>problem</w:t>
      </w:r>
      <w:r>
        <w:rPr>
          <w:spacing w:val="-5"/>
          <w:w w:val="110"/>
        </w:rPr>
        <w:t> </w:t>
      </w:r>
      <w:r>
        <w:rPr>
          <w:w w:val="110"/>
        </w:rPr>
        <w:t>by</w:t>
      </w:r>
      <w:r>
        <w:rPr>
          <w:spacing w:val="-5"/>
          <w:w w:val="110"/>
        </w:rPr>
        <w:t> </w:t>
      </w:r>
      <w:r>
        <w:rPr>
          <w:w w:val="110"/>
        </w:rPr>
        <w:t>applying</w:t>
      </w:r>
      <w:r>
        <w:rPr>
          <w:spacing w:val="-4"/>
          <w:w w:val="110"/>
        </w:rPr>
        <w:t> </w:t>
      </w:r>
      <w:r>
        <w:rPr>
          <w:w w:val="110"/>
        </w:rPr>
        <w:t>other metaheuristic</w:t>
      </w:r>
      <w:r>
        <w:rPr>
          <w:spacing w:val="2"/>
          <w:w w:val="110"/>
        </w:rPr>
        <w:t> </w:t>
      </w:r>
      <w:r>
        <w:rPr>
          <w:w w:val="110"/>
        </w:rPr>
        <w:t>methods,</w:t>
      </w:r>
      <w:r>
        <w:rPr>
          <w:spacing w:val="2"/>
          <w:w w:val="110"/>
        </w:rPr>
        <w:t> </w:t>
      </w:r>
      <w:r>
        <w:rPr>
          <w:w w:val="110"/>
        </w:rPr>
        <w:t>as</w:t>
      </w:r>
      <w:r>
        <w:rPr>
          <w:spacing w:val="2"/>
          <w:w w:val="110"/>
        </w:rPr>
        <w:t> </w:t>
      </w:r>
      <w:r>
        <w:rPr>
          <w:w w:val="110"/>
        </w:rPr>
        <w:t>genetic</w:t>
      </w:r>
      <w:r>
        <w:rPr>
          <w:spacing w:val="2"/>
          <w:w w:val="110"/>
        </w:rPr>
        <w:t> </w:t>
      </w:r>
      <w:r>
        <w:rPr>
          <w:w w:val="110"/>
        </w:rPr>
        <w:t>algorithms</w:t>
      </w:r>
      <w:r>
        <w:rPr>
          <w:spacing w:val="1"/>
          <w:w w:val="110"/>
        </w:rPr>
        <w:t> </w:t>
      </w:r>
      <w:hyperlink w:history="true" w:anchor="_bookmark61">
        <w:r>
          <w:rPr>
            <w:color w:val="2196D1"/>
            <w:w w:val="110"/>
          </w:rPr>
          <w:t>[38]</w:t>
        </w:r>
      </w:hyperlink>
      <w:r>
        <w:rPr>
          <w:w w:val="110"/>
        </w:rPr>
        <w:t>,</w:t>
      </w:r>
      <w:r>
        <w:rPr>
          <w:spacing w:val="1"/>
          <w:w w:val="110"/>
        </w:rPr>
        <w:t> </w:t>
      </w:r>
      <w:r>
        <w:rPr>
          <w:w w:val="110"/>
        </w:rPr>
        <w:t>tabu</w:t>
      </w:r>
      <w:r>
        <w:rPr>
          <w:spacing w:val="2"/>
          <w:w w:val="110"/>
        </w:rPr>
        <w:t> </w:t>
      </w:r>
      <w:r>
        <w:rPr>
          <w:w w:val="110"/>
        </w:rPr>
        <w:t>search</w:t>
      </w:r>
      <w:r>
        <w:rPr>
          <w:spacing w:val="3"/>
          <w:w w:val="110"/>
        </w:rPr>
        <w:t> </w:t>
      </w:r>
      <w:hyperlink w:history="true" w:anchor="_bookmark33">
        <w:r>
          <w:rPr>
            <w:color w:val="2196D1"/>
            <w:w w:val="110"/>
          </w:rPr>
          <w:t>[2]</w:t>
        </w:r>
      </w:hyperlink>
      <w:r>
        <w:rPr>
          <w:w w:val="110"/>
        </w:rPr>
        <w:t>,</w:t>
      </w:r>
      <w:r>
        <w:rPr>
          <w:spacing w:val="1"/>
          <w:w w:val="110"/>
        </w:rPr>
        <w:t> </w:t>
      </w:r>
      <w:r>
        <w:rPr>
          <w:spacing w:val="-4"/>
          <w:w w:val="110"/>
        </w:rPr>
        <w:t>etc.</w:t>
      </w:r>
    </w:p>
    <w:p>
      <w:pPr>
        <w:pStyle w:val="BodyText"/>
      </w:pPr>
    </w:p>
    <w:p>
      <w:pPr>
        <w:pStyle w:val="BodyText"/>
        <w:spacing w:before="33"/>
      </w:pPr>
    </w:p>
    <w:p>
      <w:pPr>
        <w:pStyle w:val="Heading1"/>
        <w:spacing w:before="1"/>
        <w:ind w:left="131" w:firstLine="0"/>
      </w:pPr>
      <w:bookmarkStart w:name="Declaration of Competing Interest" w:id="40"/>
      <w:bookmarkEnd w:id="40"/>
      <w:r>
        <w:rPr>
          <w:b w:val="0"/>
        </w:rPr>
      </w:r>
      <w:r>
        <w:rPr>
          <w:w w:val="110"/>
        </w:rPr>
        <w:t>Declaration</w:t>
      </w:r>
      <w:r>
        <w:rPr>
          <w:spacing w:val="5"/>
          <w:w w:val="110"/>
        </w:rPr>
        <w:t> </w:t>
      </w:r>
      <w:r>
        <w:rPr>
          <w:w w:val="110"/>
        </w:rPr>
        <w:t>of</w:t>
      </w:r>
      <w:r>
        <w:rPr>
          <w:spacing w:val="3"/>
          <w:w w:val="110"/>
        </w:rPr>
        <w:t> </w:t>
      </w:r>
      <w:r>
        <w:rPr>
          <w:w w:val="110"/>
        </w:rPr>
        <w:t>Competing</w:t>
      </w:r>
      <w:r>
        <w:rPr>
          <w:spacing w:val="5"/>
          <w:w w:val="110"/>
        </w:rPr>
        <w:t> </w:t>
      </w:r>
      <w:r>
        <w:rPr>
          <w:spacing w:val="-2"/>
          <w:w w:val="110"/>
        </w:rPr>
        <w:t>Interest</w:t>
      </w:r>
    </w:p>
    <w:p>
      <w:pPr>
        <w:pStyle w:val="BodyText"/>
        <w:spacing w:before="50"/>
        <w:rPr>
          <w:b/>
        </w:rPr>
      </w:pPr>
    </w:p>
    <w:p>
      <w:pPr>
        <w:pStyle w:val="BodyText"/>
        <w:spacing w:line="273" w:lineRule="auto"/>
        <w:ind w:left="131" w:right="3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w:t>
      </w:r>
      <w:r>
        <w:rPr>
          <w:w w:val="110"/>
        </w:rPr>
        <w:t>financial interests</w:t>
      </w:r>
      <w:r>
        <w:rPr>
          <w:spacing w:val="-5"/>
          <w:w w:val="110"/>
        </w:rPr>
        <w:t> </w:t>
      </w:r>
      <w:r>
        <w:rPr>
          <w:w w:val="110"/>
        </w:rPr>
        <w:t>or</w:t>
      </w:r>
      <w:r>
        <w:rPr>
          <w:spacing w:val="-7"/>
          <w:w w:val="110"/>
        </w:rPr>
        <w:t> </w:t>
      </w:r>
      <w:r>
        <w:rPr>
          <w:w w:val="110"/>
        </w:rPr>
        <w:t>personal</w:t>
      </w:r>
      <w:r>
        <w:rPr>
          <w:spacing w:val="-7"/>
          <w:w w:val="110"/>
        </w:rPr>
        <w:t> </w:t>
      </w:r>
      <w:r>
        <w:rPr>
          <w:w w:val="110"/>
        </w:rPr>
        <w:t>relationships</w:t>
      </w:r>
      <w:r>
        <w:rPr>
          <w:spacing w:val="-6"/>
          <w:w w:val="110"/>
        </w:rPr>
        <w:t> </w:t>
      </w:r>
      <w:r>
        <w:rPr>
          <w:w w:val="110"/>
        </w:rPr>
        <w:t>that</w:t>
      </w:r>
      <w:r>
        <w:rPr>
          <w:spacing w:val="-6"/>
          <w:w w:val="110"/>
        </w:rPr>
        <w:t> </w:t>
      </w:r>
      <w:r>
        <w:rPr>
          <w:w w:val="110"/>
        </w:rPr>
        <w:t>could</w:t>
      </w:r>
      <w:r>
        <w:rPr>
          <w:spacing w:val="-7"/>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72"/>
      </w:pPr>
    </w:p>
    <w:p>
      <w:pPr>
        <w:pStyle w:val="Heading1"/>
        <w:ind w:left="131" w:firstLine="0"/>
      </w:pPr>
      <w:bookmarkStart w:name="Acknowledgements" w:id="41"/>
      <w:bookmarkEnd w:id="41"/>
      <w:r>
        <w:rPr>
          <w:b w:val="0"/>
        </w:rPr>
      </w:r>
      <w:r>
        <w:rPr>
          <w:spacing w:val="-2"/>
          <w:w w:val="110"/>
        </w:rPr>
        <w:t>Acknowledgements</w:t>
      </w:r>
    </w:p>
    <w:p>
      <w:pPr>
        <w:pStyle w:val="BodyText"/>
        <w:spacing w:before="50"/>
        <w:rPr>
          <w:b/>
        </w:rPr>
      </w:pPr>
    </w:p>
    <w:p>
      <w:pPr>
        <w:pStyle w:val="BodyText"/>
        <w:spacing w:line="273" w:lineRule="auto" w:before="1"/>
        <w:ind w:left="131" w:right="38" w:firstLine="239"/>
        <w:jc w:val="both"/>
      </w:pPr>
      <w:r>
        <w:rPr>
          <w:w w:val="105"/>
        </w:rPr>
        <w:t>This work was supported and funded by the Deanship of </w:t>
      </w:r>
      <w:r>
        <w:rPr>
          <w:w w:val="105"/>
        </w:rPr>
        <w:t>Scientific Research at Imam</w:t>
      </w:r>
      <w:r>
        <w:rPr>
          <w:w w:val="105"/>
        </w:rPr>
        <w:t> Mohammad</w:t>
      </w:r>
      <w:r>
        <w:rPr>
          <w:w w:val="105"/>
        </w:rPr>
        <w:t> Ibn</w:t>
      </w:r>
      <w:r>
        <w:rPr>
          <w:w w:val="105"/>
        </w:rPr>
        <w:t> Saud Islamic University</w:t>
      </w:r>
      <w:r>
        <w:rPr>
          <w:w w:val="105"/>
        </w:rPr>
        <w:t> (IMSIU) (grant number IMSIU-RP23030).</w:t>
      </w:r>
    </w:p>
    <w:p>
      <w:pPr>
        <w:pStyle w:val="BodyText"/>
        <w:spacing w:before="72"/>
      </w:pPr>
    </w:p>
    <w:p>
      <w:pPr>
        <w:pStyle w:val="Heading1"/>
        <w:ind w:left="131" w:firstLine="0"/>
      </w:pPr>
      <w:bookmarkStart w:name="References" w:id="42"/>
      <w:bookmarkEnd w:id="42"/>
      <w:r>
        <w:rPr>
          <w:b w:val="0"/>
        </w:rPr>
      </w:r>
      <w:bookmarkStart w:name="_bookmark31" w:id="43"/>
      <w:bookmarkEnd w:id="43"/>
      <w:r>
        <w:rPr>
          <w:b w:val="0"/>
        </w:rPr>
      </w:r>
      <w:r>
        <w:rPr>
          <w:spacing w:val="-2"/>
          <w:w w:val="110"/>
        </w:rPr>
        <w:t>References</w:t>
      </w:r>
    </w:p>
    <w:p>
      <w:pPr>
        <w:pStyle w:val="BodyText"/>
        <w:spacing w:before="36"/>
        <w:rPr>
          <w:b/>
        </w:rPr>
      </w:pPr>
    </w:p>
    <w:p>
      <w:pPr>
        <w:pStyle w:val="ListParagraph"/>
        <w:numPr>
          <w:ilvl w:val="0"/>
          <w:numId w:val="6"/>
        </w:numPr>
        <w:tabs>
          <w:tab w:pos="457" w:val="left" w:leader="none"/>
          <w:tab w:pos="459" w:val="left" w:leader="none"/>
        </w:tabs>
        <w:spacing w:line="240" w:lineRule="auto" w:before="0" w:after="0"/>
        <w:ind w:left="457" w:right="0" w:hanging="258"/>
        <w:jc w:val="left"/>
        <w:rPr>
          <w:sz w:val="12"/>
        </w:rPr>
      </w:pPr>
      <w:bookmarkStart w:name="_bookmark32" w:id="44"/>
      <w:bookmarkEnd w:id="44"/>
      <w:r>
        <w:rPr/>
      </w:r>
      <w:hyperlink r:id="rId48">
        <w:r>
          <w:rPr>
            <w:color w:val="2196D1"/>
            <w:w w:val="115"/>
            <w:sz w:val="12"/>
          </w:rPr>
          <w:t>Yousefikhoshbakht</w:t>
        </w:r>
        <w:r>
          <w:rPr>
            <w:color w:val="2196D1"/>
            <w:spacing w:val="6"/>
            <w:w w:val="115"/>
            <w:sz w:val="12"/>
          </w:rPr>
          <w:t> </w:t>
        </w:r>
        <w:r>
          <w:rPr>
            <w:color w:val="2196D1"/>
            <w:w w:val="115"/>
            <w:sz w:val="12"/>
          </w:rPr>
          <w:t>M,</w:t>
        </w:r>
        <w:r>
          <w:rPr>
            <w:color w:val="2196D1"/>
            <w:spacing w:val="4"/>
            <w:w w:val="115"/>
            <w:sz w:val="12"/>
          </w:rPr>
          <w:t> </w:t>
        </w:r>
        <w:r>
          <w:rPr>
            <w:color w:val="2196D1"/>
            <w:w w:val="115"/>
            <w:sz w:val="12"/>
          </w:rPr>
          <w:t>Didehvar</w:t>
        </w:r>
        <w:r>
          <w:rPr>
            <w:color w:val="2196D1"/>
            <w:spacing w:val="5"/>
            <w:w w:val="115"/>
            <w:sz w:val="12"/>
          </w:rPr>
          <w:t> </w:t>
        </w:r>
        <w:r>
          <w:rPr>
            <w:color w:val="2196D1"/>
            <w:w w:val="115"/>
            <w:sz w:val="12"/>
          </w:rPr>
          <w:t>F,</w:t>
        </w:r>
        <w:r>
          <w:rPr>
            <w:color w:val="2196D1"/>
            <w:spacing w:val="5"/>
            <w:w w:val="115"/>
            <w:sz w:val="12"/>
          </w:rPr>
          <w:t> </w:t>
        </w:r>
        <w:r>
          <w:rPr>
            <w:color w:val="2196D1"/>
            <w:w w:val="115"/>
            <w:sz w:val="12"/>
          </w:rPr>
          <w:t>Rahmati</w:t>
        </w:r>
        <w:r>
          <w:rPr>
            <w:color w:val="2196D1"/>
            <w:spacing w:val="4"/>
            <w:w w:val="115"/>
            <w:sz w:val="12"/>
          </w:rPr>
          <w:t> </w:t>
        </w:r>
        <w:r>
          <w:rPr>
            <w:color w:val="2196D1"/>
            <w:w w:val="115"/>
            <w:sz w:val="12"/>
          </w:rPr>
          <w:t>F.</w:t>
        </w:r>
        <w:r>
          <w:rPr>
            <w:color w:val="2196D1"/>
            <w:spacing w:val="5"/>
            <w:w w:val="115"/>
            <w:sz w:val="12"/>
          </w:rPr>
          <w:t> </w:t>
        </w:r>
        <w:r>
          <w:rPr>
            <w:color w:val="2196D1"/>
            <w:w w:val="115"/>
            <w:sz w:val="12"/>
          </w:rPr>
          <w:t>An</w:t>
        </w:r>
        <w:r>
          <w:rPr>
            <w:color w:val="2196D1"/>
            <w:spacing w:val="5"/>
            <w:w w:val="115"/>
            <w:sz w:val="12"/>
          </w:rPr>
          <w:t> </w:t>
        </w:r>
        <w:r>
          <w:rPr>
            <w:color w:val="2196D1"/>
            <w:w w:val="115"/>
            <w:sz w:val="12"/>
          </w:rPr>
          <w:t>effective</w:t>
        </w:r>
        <w:r>
          <w:rPr>
            <w:color w:val="2196D1"/>
            <w:spacing w:val="6"/>
            <w:w w:val="115"/>
            <w:sz w:val="12"/>
          </w:rPr>
          <w:t> </w:t>
        </w:r>
        <w:r>
          <w:rPr>
            <w:color w:val="2196D1"/>
            <w:w w:val="115"/>
            <w:sz w:val="12"/>
          </w:rPr>
          <w:t>rank</w:t>
        </w:r>
        <w:r>
          <w:rPr>
            <w:color w:val="2196D1"/>
            <w:spacing w:val="4"/>
            <w:w w:val="115"/>
            <w:sz w:val="12"/>
          </w:rPr>
          <w:t> </w:t>
        </w:r>
        <w:r>
          <w:rPr>
            <w:color w:val="2196D1"/>
            <w:w w:val="115"/>
            <w:sz w:val="12"/>
          </w:rPr>
          <w:t>based</w:t>
        </w:r>
        <w:r>
          <w:rPr>
            <w:color w:val="2196D1"/>
            <w:spacing w:val="6"/>
            <w:w w:val="115"/>
            <w:sz w:val="12"/>
          </w:rPr>
          <w:t> </w:t>
        </w:r>
        <w:r>
          <w:rPr>
            <w:color w:val="2196D1"/>
            <w:w w:val="115"/>
            <w:sz w:val="12"/>
          </w:rPr>
          <w:t>ant</w:t>
        </w:r>
        <w:r>
          <w:rPr>
            <w:color w:val="2196D1"/>
            <w:spacing w:val="5"/>
            <w:w w:val="115"/>
            <w:sz w:val="12"/>
          </w:rPr>
          <w:t> </w:t>
        </w:r>
        <w:r>
          <w:rPr>
            <w:color w:val="2196D1"/>
            <w:spacing w:val="-2"/>
            <w:w w:val="115"/>
            <w:sz w:val="12"/>
          </w:rPr>
          <w:t>system</w:t>
        </w:r>
      </w:hyperlink>
    </w:p>
    <w:p>
      <w:pPr>
        <w:spacing w:line="256" w:lineRule="auto" w:before="22"/>
        <w:ind w:left="459" w:right="0" w:firstLine="0"/>
        <w:jc w:val="left"/>
        <w:rPr>
          <w:sz w:val="12"/>
        </w:rPr>
      </w:pPr>
      <w:hyperlink r:id="rId48">
        <w:r>
          <w:rPr>
            <w:color w:val="2196D1"/>
            <w:w w:val="115"/>
            <w:sz w:val="12"/>
          </w:rPr>
          <w:t>algorithm for solving the balanced vehicle routing problem. Int J Indust Eng 2016;</w:t>
        </w:r>
      </w:hyperlink>
      <w:r>
        <w:rPr>
          <w:color w:val="2196D1"/>
          <w:spacing w:val="40"/>
          <w:w w:val="115"/>
          <w:sz w:val="12"/>
        </w:rPr>
        <w:t> </w:t>
      </w:r>
      <w:hyperlink r:id="rId48">
        <w:r>
          <w:rPr>
            <w:color w:val="2196D1"/>
            <w:spacing w:val="-2"/>
            <w:w w:val="115"/>
            <w:sz w:val="12"/>
          </w:rPr>
          <w:t>23(1):330</w:t>
        </w:r>
        <w:r>
          <w:rPr>
            <w:rFonts w:ascii="STIX" w:hAnsi="STIX"/>
            <w:color w:val="2196D1"/>
            <w:spacing w:val="-2"/>
            <w:w w:val="115"/>
            <w:sz w:val="12"/>
          </w:rPr>
          <w:t>–</w:t>
        </w:r>
        <w:r>
          <w:rPr>
            <w:color w:val="2196D1"/>
            <w:spacing w:val="-2"/>
            <w:w w:val="115"/>
            <w:sz w:val="12"/>
          </w:rPr>
          <w:t>41</w:t>
        </w:r>
      </w:hyperlink>
      <w:r>
        <w:rPr>
          <w:spacing w:val="-2"/>
          <w:w w:val="115"/>
          <w:sz w:val="12"/>
        </w:rPr>
        <w:t>.</w:t>
      </w:r>
    </w:p>
    <w:p>
      <w:pPr>
        <w:pStyle w:val="ListParagraph"/>
        <w:numPr>
          <w:ilvl w:val="0"/>
          <w:numId w:val="6"/>
        </w:numPr>
        <w:tabs>
          <w:tab w:pos="457" w:val="left" w:leader="none"/>
        </w:tabs>
        <w:spacing w:line="115" w:lineRule="exact" w:before="0" w:after="0"/>
        <w:ind w:left="457" w:right="0" w:hanging="258"/>
        <w:jc w:val="left"/>
        <w:rPr>
          <w:sz w:val="12"/>
        </w:rPr>
      </w:pPr>
      <w:bookmarkStart w:name="_bookmark33" w:id="45"/>
      <w:bookmarkEnd w:id="45"/>
      <w:r>
        <w:rPr/>
      </w:r>
      <w:r>
        <w:rPr>
          <w:w w:val="115"/>
          <w:sz w:val="12"/>
        </w:rPr>
        <w:t>Ahmed</w:t>
      </w:r>
      <w:r>
        <w:rPr>
          <w:spacing w:val="4"/>
          <w:w w:val="115"/>
          <w:sz w:val="12"/>
        </w:rPr>
        <w:t> </w:t>
      </w:r>
      <w:r>
        <w:rPr>
          <w:w w:val="115"/>
          <w:sz w:val="12"/>
        </w:rPr>
        <w:t>ZH,</w:t>
      </w:r>
      <w:r>
        <w:rPr>
          <w:spacing w:val="5"/>
          <w:w w:val="115"/>
          <w:sz w:val="12"/>
        </w:rPr>
        <w:t> </w:t>
      </w:r>
      <w:r>
        <w:rPr>
          <w:w w:val="115"/>
          <w:sz w:val="12"/>
        </w:rPr>
        <w:t>Yousefikhoshbakht</w:t>
      </w:r>
      <w:r>
        <w:rPr>
          <w:spacing w:val="3"/>
          <w:w w:val="115"/>
          <w:sz w:val="12"/>
        </w:rPr>
        <w:t> </w:t>
      </w:r>
      <w:r>
        <w:rPr>
          <w:w w:val="115"/>
          <w:sz w:val="12"/>
        </w:rPr>
        <w:t>M.</w:t>
      </w:r>
      <w:r>
        <w:rPr>
          <w:spacing w:val="4"/>
          <w:w w:val="115"/>
          <w:sz w:val="12"/>
        </w:rPr>
        <w:t> </w:t>
      </w:r>
      <w:r>
        <w:rPr>
          <w:w w:val="115"/>
          <w:sz w:val="12"/>
        </w:rPr>
        <w:t>An</w:t>
      </w:r>
      <w:r>
        <w:rPr>
          <w:spacing w:val="4"/>
          <w:w w:val="115"/>
          <w:sz w:val="12"/>
        </w:rPr>
        <w:t> </w:t>
      </w:r>
      <w:r>
        <w:rPr>
          <w:w w:val="115"/>
          <w:sz w:val="12"/>
        </w:rPr>
        <w:t>improved</w:t>
      </w:r>
      <w:r>
        <w:rPr>
          <w:spacing w:val="4"/>
          <w:w w:val="115"/>
          <w:sz w:val="12"/>
        </w:rPr>
        <w:t> </w:t>
      </w:r>
      <w:r>
        <w:rPr>
          <w:w w:val="115"/>
          <w:sz w:val="12"/>
        </w:rPr>
        <w:t>tabu</w:t>
      </w:r>
      <w:r>
        <w:rPr>
          <w:spacing w:val="4"/>
          <w:w w:val="115"/>
          <w:sz w:val="12"/>
        </w:rPr>
        <w:t> </w:t>
      </w:r>
      <w:r>
        <w:rPr>
          <w:w w:val="115"/>
          <w:sz w:val="12"/>
        </w:rPr>
        <w:t>search</w:t>
      </w:r>
      <w:r>
        <w:rPr>
          <w:spacing w:val="4"/>
          <w:w w:val="115"/>
          <w:sz w:val="12"/>
        </w:rPr>
        <w:t> </w:t>
      </w:r>
      <w:r>
        <w:rPr>
          <w:w w:val="115"/>
          <w:sz w:val="12"/>
        </w:rPr>
        <w:t>algorithm</w:t>
      </w:r>
      <w:r>
        <w:rPr>
          <w:spacing w:val="4"/>
          <w:w w:val="115"/>
          <w:sz w:val="12"/>
        </w:rPr>
        <w:t> </w:t>
      </w:r>
      <w:r>
        <w:rPr>
          <w:w w:val="115"/>
          <w:sz w:val="12"/>
        </w:rPr>
        <w:t>for</w:t>
      </w:r>
      <w:r>
        <w:rPr>
          <w:spacing w:val="4"/>
          <w:w w:val="115"/>
          <w:sz w:val="12"/>
        </w:rPr>
        <w:t> </w:t>
      </w:r>
      <w:r>
        <w:rPr>
          <w:spacing w:val="-2"/>
          <w:w w:val="115"/>
          <w:sz w:val="12"/>
        </w:rPr>
        <w:t>solving</w:t>
      </w:r>
    </w:p>
    <w:p>
      <w:pPr>
        <w:spacing w:line="256" w:lineRule="auto" w:before="21"/>
        <w:ind w:left="459" w:right="0" w:firstLine="0"/>
        <w:jc w:val="left"/>
        <w:rPr>
          <w:sz w:val="12"/>
        </w:rPr>
      </w:pPr>
      <w:r>
        <w:rPr>
          <w:w w:val="120"/>
          <w:sz w:val="12"/>
        </w:rPr>
        <w:t>heterogeneous</w:t>
      </w:r>
      <w:r>
        <w:rPr>
          <w:spacing w:val="-9"/>
          <w:w w:val="120"/>
          <w:sz w:val="12"/>
        </w:rPr>
        <w:t> </w:t>
      </w:r>
      <w:r>
        <w:rPr>
          <w:w w:val="120"/>
          <w:sz w:val="12"/>
        </w:rPr>
        <w:t>fixed</w:t>
      </w:r>
      <w:r>
        <w:rPr>
          <w:spacing w:val="-8"/>
          <w:w w:val="120"/>
          <w:sz w:val="12"/>
        </w:rPr>
        <w:t> </w:t>
      </w:r>
      <w:r>
        <w:rPr>
          <w:w w:val="120"/>
          <w:sz w:val="12"/>
        </w:rPr>
        <w:t>fleet</w:t>
      </w:r>
      <w:r>
        <w:rPr>
          <w:spacing w:val="-9"/>
          <w:w w:val="120"/>
          <w:sz w:val="12"/>
        </w:rPr>
        <w:t> </w:t>
      </w:r>
      <w:r>
        <w:rPr>
          <w:w w:val="120"/>
          <w:sz w:val="12"/>
        </w:rPr>
        <w:t>open</w:t>
      </w:r>
      <w:r>
        <w:rPr>
          <w:spacing w:val="-9"/>
          <w:w w:val="120"/>
          <w:sz w:val="12"/>
        </w:rPr>
        <w:t> </w:t>
      </w:r>
      <w:r>
        <w:rPr>
          <w:w w:val="120"/>
          <w:sz w:val="12"/>
        </w:rPr>
        <w:t>vehicle</w:t>
      </w:r>
      <w:r>
        <w:rPr>
          <w:spacing w:val="-8"/>
          <w:w w:val="120"/>
          <w:sz w:val="12"/>
        </w:rPr>
        <w:t> </w:t>
      </w:r>
      <w:r>
        <w:rPr>
          <w:w w:val="120"/>
          <w:sz w:val="12"/>
        </w:rPr>
        <w:t>routing</w:t>
      </w:r>
      <w:r>
        <w:rPr>
          <w:spacing w:val="-9"/>
          <w:w w:val="120"/>
          <w:sz w:val="12"/>
        </w:rPr>
        <w:t> </w:t>
      </w:r>
      <w:r>
        <w:rPr>
          <w:w w:val="120"/>
          <w:sz w:val="12"/>
        </w:rPr>
        <w:t>problem</w:t>
      </w:r>
      <w:r>
        <w:rPr>
          <w:spacing w:val="-9"/>
          <w:w w:val="120"/>
          <w:sz w:val="12"/>
        </w:rPr>
        <w:t> </w:t>
      </w:r>
      <w:r>
        <w:rPr>
          <w:w w:val="120"/>
          <w:sz w:val="12"/>
        </w:rPr>
        <w:t>with</w:t>
      </w:r>
      <w:r>
        <w:rPr>
          <w:spacing w:val="-8"/>
          <w:w w:val="120"/>
          <w:sz w:val="12"/>
        </w:rPr>
        <w:t> </w:t>
      </w:r>
      <w:r>
        <w:rPr>
          <w:w w:val="120"/>
          <w:sz w:val="12"/>
        </w:rPr>
        <w:t>time</w:t>
      </w:r>
      <w:r>
        <w:rPr>
          <w:spacing w:val="-8"/>
          <w:w w:val="120"/>
          <w:sz w:val="12"/>
        </w:rPr>
        <w:t> </w:t>
      </w:r>
      <w:r>
        <w:rPr>
          <w:w w:val="120"/>
          <w:sz w:val="12"/>
        </w:rPr>
        <w:t>windows.</w:t>
      </w:r>
      <w:r>
        <w:rPr>
          <w:spacing w:val="-9"/>
          <w:w w:val="120"/>
          <w:sz w:val="12"/>
        </w:rPr>
        <w:t> </w:t>
      </w:r>
      <w:r>
        <w:rPr>
          <w:w w:val="120"/>
          <w:sz w:val="12"/>
        </w:rPr>
        <w:t>Alex</w:t>
      </w:r>
      <w:r>
        <w:rPr>
          <w:spacing w:val="40"/>
          <w:w w:val="120"/>
          <w:sz w:val="12"/>
        </w:rPr>
        <w:t> </w:t>
      </w:r>
      <w:r>
        <w:rPr>
          <w:w w:val="120"/>
          <w:sz w:val="12"/>
        </w:rPr>
        <w:t>Eng J 2023;64:349</w:t>
      </w:r>
      <w:r>
        <w:rPr>
          <w:rFonts w:ascii="STIX" w:hAnsi="STIX"/>
          <w:w w:val="120"/>
          <w:sz w:val="12"/>
        </w:rPr>
        <w:t>–</w:t>
      </w:r>
      <w:r>
        <w:rPr>
          <w:w w:val="120"/>
          <w:sz w:val="12"/>
        </w:rPr>
        <w:t>63. </w:t>
      </w:r>
      <w:hyperlink r:id="rId49">
        <w:r>
          <w:rPr>
            <w:color w:val="2196D1"/>
            <w:w w:val="120"/>
            <w:sz w:val="12"/>
          </w:rPr>
          <w:t>https://doi.org/10.1016/j.aej.2022.09.008</w:t>
        </w:r>
      </w:hyperlink>
      <w:r>
        <w:rPr>
          <w:w w:val="120"/>
          <w:sz w:val="12"/>
        </w:rPr>
        <w:t>.</w:t>
      </w:r>
    </w:p>
    <w:p>
      <w:pPr>
        <w:pStyle w:val="ListParagraph"/>
        <w:numPr>
          <w:ilvl w:val="0"/>
          <w:numId w:val="6"/>
        </w:numPr>
        <w:tabs>
          <w:tab w:pos="457" w:val="left" w:leader="none"/>
        </w:tabs>
        <w:spacing w:line="115" w:lineRule="exact" w:before="0" w:after="0"/>
        <w:ind w:left="457" w:right="0" w:hanging="258"/>
        <w:jc w:val="left"/>
        <w:rPr>
          <w:sz w:val="12"/>
        </w:rPr>
      </w:pPr>
      <w:hyperlink r:id="rId50">
        <w:r>
          <w:rPr>
            <w:color w:val="2196D1"/>
            <w:w w:val="115"/>
            <w:sz w:val="12"/>
          </w:rPr>
          <w:t>Ahmed</w:t>
        </w:r>
        <w:r>
          <w:rPr>
            <w:color w:val="2196D1"/>
            <w:spacing w:val="-1"/>
            <w:w w:val="115"/>
            <w:sz w:val="12"/>
          </w:rPr>
          <w:t> </w:t>
        </w:r>
        <w:r>
          <w:rPr>
            <w:color w:val="2196D1"/>
            <w:w w:val="115"/>
            <w:sz w:val="12"/>
          </w:rPr>
          <w:t>ZH, Hameed AS, Mutar ML, Wang</w:t>
        </w:r>
        <w:r>
          <w:rPr>
            <w:color w:val="2196D1"/>
            <w:spacing w:val="-1"/>
            <w:w w:val="115"/>
            <w:sz w:val="12"/>
          </w:rPr>
          <w:t> </w:t>
        </w:r>
        <w:r>
          <w:rPr>
            <w:color w:val="2196D1"/>
            <w:w w:val="115"/>
            <w:sz w:val="12"/>
          </w:rPr>
          <w:t>S. Hybrid Genetic Algorithms for</w:t>
        </w:r>
        <w:r>
          <w:rPr>
            <w:color w:val="2196D1"/>
            <w:spacing w:val="-1"/>
            <w:w w:val="115"/>
            <w:sz w:val="12"/>
          </w:rPr>
          <w:t> </w:t>
        </w:r>
        <w:r>
          <w:rPr>
            <w:color w:val="2196D1"/>
            <w:spacing w:val="-5"/>
            <w:w w:val="115"/>
            <w:sz w:val="12"/>
          </w:rPr>
          <w:t>the</w:t>
        </w:r>
      </w:hyperlink>
    </w:p>
    <w:p>
      <w:pPr>
        <w:spacing w:line="259" w:lineRule="auto" w:before="21"/>
        <w:ind w:left="459" w:right="0" w:firstLine="0"/>
        <w:jc w:val="left"/>
        <w:rPr>
          <w:sz w:val="12"/>
        </w:rPr>
      </w:pPr>
      <w:hyperlink r:id="rId50">
        <w:r>
          <w:rPr>
            <w:color w:val="2196D1"/>
            <w:w w:val="115"/>
            <w:sz w:val="12"/>
          </w:rPr>
          <w:t>Asymmetric</w:t>
        </w:r>
        <w:r>
          <w:rPr>
            <w:color w:val="2196D1"/>
            <w:spacing w:val="-5"/>
            <w:w w:val="115"/>
            <w:sz w:val="12"/>
          </w:rPr>
          <w:t> </w:t>
        </w:r>
        <w:r>
          <w:rPr>
            <w:color w:val="2196D1"/>
            <w:w w:val="115"/>
            <w:sz w:val="12"/>
          </w:rPr>
          <w:t>Distance-Constrained</w:t>
        </w:r>
        <w:r>
          <w:rPr>
            <w:color w:val="2196D1"/>
            <w:spacing w:val="-6"/>
            <w:w w:val="115"/>
            <w:sz w:val="12"/>
          </w:rPr>
          <w:t> </w:t>
        </w:r>
        <w:r>
          <w:rPr>
            <w:color w:val="2196D1"/>
            <w:w w:val="115"/>
            <w:sz w:val="12"/>
          </w:rPr>
          <w:t>Vehicle</w:t>
        </w:r>
        <w:r>
          <w:rPr>
            <w:color w:val="2196D1"/>
            <w:spacing w:val="-5"/>
            <w:w w:val="115"/>
            <w:sz w:val="12"/>
          </w:rPr>
          <w:t> </w:t>
        </w:r>
        <w:r>
          <w:rPr>
            <w:color w:val="2196D1"/>
            <w:w w:val="115"/>
            <w:sz w:val="12"/>
          </w:rPr>
          <w:t>Routing</w:t>
        </w:r>
        <w:r>
          <w:rPr>
            <w:color w:val="2196D1"/>
            <w:spacing w:val="-7"/>
            <w:w w:val="115"/>
            <w:sz w:val="12"/>
          </w:rPr>
          <w:t> </w:t>
        </w:r>
        <w:r>
          <w:rPr>
            <w:color w:val="2196D1"/>
            <w:w w:val="115"/>
            <w:sz w:val="12"/>
          </w:rPr>
          <w:t>Problem.</w:t>
        </w:r>
        <w:r>
          <w:rPr>
            <w:color w:val="2196D1"/>
            <w:spacing w:val="-6"/>
            <w:w w:val="115"/>
            <w:sz w:val="12"/>
          </w:rPr>
          <w:t> </w:t>
        </w:r>
        <w:r>
          <w:rPr>
            <w:color w:val="2196D1"/>
            <w:w w:val="115"/>
            <w:sz w:val="12"/>
          </w:rPr>
          <w:t>Math</w:t>
        </w:r>
        <w:r>
          <w:rPr>
            <w:color w:val="2196D1"/>
            <w:spacing w:val="-6"/>
            <w:w w:val="115"/>
            <w:sz w:val="12"/>
          </w:rPr>
          <w:t> </w:t>
        </w:r>
        <w:r>
          <w:rPr>
            <w:color w:val="2196D1"/>
            <w:w w:val="115"/>
            <w:sz w:val="12"/>
          </w:rPr>
          <w:t>Probl</w:t>
        </w:r>
        <w:r>
          <w:rPr>
            <w:color w:val="2196D1"/>
            <w:spacing w:val="-5"/>
            <w:w w:val="115"/>
            <w:sz w:val="12"/>
          </w:rPr>
          <w:t> </w:t>
        </w:r>
        <w:r>
          <w:rPr>
            <w:color w:val="2196D1"/>
            <w:w w:val="115"/>
            <w:sz w:val="12"/>
          </w:rPr>
          <w:t>Eng</w:t>
        </w:r>
        <w:r>
          <w:rPr>
            <w:color w:val="2196D1"/>
            <w:spacing w:val="-6"/>
            <w:w w:val="115"/>
            <w:sz w:val="12"/>
          </w:rPr>
          <w:t> </w:t>
        </w:r>
        <w:r>
          <w:rPr>
            <w:color w:val="2196D1"/>
            <w:w w:val="115"/>
            <w:sz w:val="12"/>
          </w:rPr>
          <w:t>2022;</w:t>
        </w:r>
      </w:hyperlink>
      <w:r>
        <w:rPr>
          <w:color w:val="2196D1"/>
          <w:spacing w:val="40"/>
          <w:w w:val="115"/>
          <w:sz w:val="12"/>
        </w:rPr>
        <w:t> </w:t>
      </w:r>
      <w:hyperlink r:id="rId50">
        <w:r>
          <w:rPr>
            <w:color w:val="2196D1"/>
            <w:spacing w:val="-2"/>
            <w:w w:val="115"/>
            <w:sz w:val="12"/>
          </w:rPr>
          <w:t>2022:1</w:t>
        </w:r>
        <w:r>
          <w:rPr>
            <w:rFonts w:ascii="STIX" w:hAnsi="STIX"/>
            <w:color w:val="2196D1"/>
            <w:spacing w:val="-2"/>
            <w:w w:val="115"/>
            <w:sz w:val="12"/>
          </w:rPr>
          <w:t>–</w:t>
        </w:r>
        <w:r>
          <w:rPr>
            <w:color w:val="2196D1"/>
            <w:spacing w:val="-2"/>
            <w:w w:val="115"/>
            <w:sz w:val="12"/>
          </w:rPr>
          <w:t>20</w:t>
        </w:r>
      </w:hyperlink>
      <w:r>
        <w:rPr>
          <w:spacing w:val="-2"/>
          <w:w w:val="115"/>
          <w:sz w:val="12"/>
        </w:rPr>
        <w:t>.</w:t>
      </w:r>
    </w:p>
    <w:p>
      <w:pPr>
        <w:pStyle w:val="ListParagraph"/>
        <w:numPr>
          <w:ilvl w:val="0"/>
          <w:numId w:val="6"/>
        </w:numPr>
        <w:tabs>
          <w:tab w:pos="457" w:val="left" w:leader="none"/>
        </w:tabs>
        <w:spacing w:line="113" w:lineRule="exact" w:before="0" w:after="0"/>
        <w:ind w:left="457" w:right="0" w:hanging="258"/>
        <w:jc w:val="left"/>
        <w:rPr>
          <w:sz w:val="12"/>
        </w:rPr>
      </w:pPr>
      <w:hyperlink r:id="rId51">
        <w:r>
          <w:rPr>
            <w:color w:val="2196D1"/>
            <w:w w:val="115"/>
            <w:sz w:val="12"/>
          </w:rPr>
          <w:t>Ashouri</w:t>
        </w:r>
        <w:r>
          <w:rPr>
            <w:color w:val="2196D1"/>
            <w:spacing w:val="3"/>
            <w:w w:val="115"/>
            <w:sz w:val="12"/>
          </w:rPr>
          <w:t> </w:t>
        </w:r>
        <w:r>
          <w:rPr>
            <w:color w:val="2196D1"/>
            <w:w w:val="115"/>
            <w:sz w:val="12"/>
          </w:rPr>
          <w:t>M,</w:t>
        </w:r>
        <w:r>
          <w:rPr>
            <w:color w:val="2196D1"/>
            <w:spacing w:val="3"/>
            <w:w w:val="115"/>
            <w:sz w:val="12"/>
          </w:rPr>
          <w:t> </w:t>
        </w:r>
        <w:r>
          <w:rPr>
            <w:color w:val="2196D1"/>
            <w:w w:val="115"/>
            <w:sz w:val="12"/>
          </w:rPr>
          <w:t>Yousefikhoshbakht</w:t>
        </w:r>
        <w:r>
          <w:rPr>
            <w:color w:val="2196D1"/>
            <w:spacing w:val="4"/>
            <w:w w:val="115"/>
            <w:sz w:val="12"/>
          </w:rPr>
          <w:t> </w:t>
        </w:r>
        <w:r>
          <w:rPr>
            <w:color w:val="2196D1"/>
            <w:w w:val="115"/>
            <w:sz w:val="12"/>
          </w:rPr>
          <w:t>M.</w:t>
        </w:r>
        <w:r>
          <w:rPr>
            <w:color w:val="2196D1"/>
            <w:spacing w:val="3"/>
            <w:w w:val="115"/>
            <w:sz w:val="12"/>
          </w:rPr>
          <w:t> </w:t>
        </w:r>
        <w:r>
          <w:rPr>
            <w:color w:val="2196D1"/>
            <w:w w:val="115"/>
            <w:sz w:val="12"/>
          </w:rPr>
          <w:t>A</w:t>
        </w:r>
        <w:r>
          <w:rPr>
            <w:color w:val="2196D1"/>
            <w:spacing w:val="4"/>
            <w:w w:val="115"/>
            <w:sz w:val="12"/>
          </w:rPr>
          <w:t> </w:t>
        </w:r>
        <w:r>
          <w:rPr>
            <w:color w:val="2196D1"/>
            <w:w w:val="115"/>
            <w:sz w:val="12"/>
          </w:rPr>
          <w:t>Combination</w:t>
        </w:r>
        <w:r>
          <w:rPr>
            <w:color w:val="2196D1"/>
            <w:spacing w:val="4"/>
            <w:w w:val="115"/>
            <w:sz w:val="12"/>
          </w:rPr>
          <w:t> </w:t>
        </w:r>
        <w:r>
          <w:rPr>
            <w:color w:val="2196D1"/>
            <w:w w:val="115"/>
            <w:sz w:val="12"/>
          </w:rPr>
          <w:t>of</w:t>
        </w:r>
        <w:r>
          <w:rPr>
            <w:color w:val="2196D1"/>
            <w:spacing w:val="3"/>
            <w:w w:val="115"/>
            <w:sz w:val="12"/>
          </w:rPr>
          <w:t> </w:t>
        </w:r>
        <w:r>
          <w:rPr>
            <w:color w:val="2196D1"/>
            <w:w w:val="115"/>
            <w:sz w:val="12"/>
          </w:rPr>
          <w:t>Meta-heuristic</w:t>
        </w:r>
        <w:r>
          <w:rPr>
            <w:color w:val="2196D1"/>
            <w:spacing w:val="4"/>
            <w:w w:val="115"/>
            <w:sz w:val="12"/>
          </w:rPr>
          <w:t> </w:t>
        </w:r>
        <w:r>
          <w:rPr>
            <w:color w:val="2196D1"/>
            <w:w w:val="115"/>
            <w:sz w:val="12"/>
          </w:rPr>
          <w:t>and</w:t>
        </w:r>
        <w:r>
          <w:rPr>
            <w:color w:val="2196D1"/>
            <w:spacing w:val="3"/>
            <w:w w:val="115"/>
            <w:sz w:val="12"/>
          </w:rPr>
          <w:t> </w:t>
        </w:r>
        <w:r>
          <w:rPr>
            <w:color w:val="2196D1"/>
            <w:spacing w:val="-2"/>
            <w:w w:val="115"/>
            <w:sz w:val="12"/>
          </w:rPr>
          <w:t>Heuristic</w:t>
        </w:r>
      </w:hyperlink>
    </w:p>
    <w:p>
      <w:pPr>
        <w:spacing w:line="259" w:lineRule="auto" w:before="21"/>
        <w:ind w:left="459" w:right="0" w:firstLine="0"/>
        <w:jc w:val="left"/>
        <w:rPr>
          <w:sz w:val="12"/>
        </w:rPr>
      </w:pPr>
      <w:hyperlink r:id="rId51">
        <w:r>
          <w:rPr>
            <w:color w:val="2196D1"/>
            <w:w w:val="115"/>
            <w:sz w:val="12"/>
          </w:rPr>
          <w:t>Algorithms for the VRP, OVRP and VRP</w:t>
        </w:r>
        <w:r>
          <w:rPr>
            <w:color w:val="2196D1"/>
            <w:spacing w:val="-1"/>
            <w:w w:val="115"/>
            <w:sz w:val="12"/>
          </w:rPr>
          <w:t> </w:t>
        </w:r>
        <w:r>
          <w:rPr>
            <w:color w:val="2196D1"/>
            <w:w w:val="115"/>
            <w:sz w:val="12"/>
          </w:rPr>
          <w:t>with Simultaneous Pickup and </w:t>
        </w:r>
        <w:r>
          <w:rPr>
            <w:color w:val="2196D1"/>
            <w:w w:val="115"/>
            <w:sz w:val="12"/>
          </w:rPr>
          <w:t>Delivery.</w:t>
        </w:r>
      </w:hyperlink>
      <w:r>
        <w:rPr>
          <w:color w:val="2196D1"/>
          <w:spacing w:val="40"/>
          <w:w w:val="115"/>
          <w:sz w:val="12"/>
        </w:rPr>
        <w:t> </w:t>
      </w:r>
      <w:hyperlink r:id="rId51">
        <w:r>
          <w:rPr>
            <w:color w:val="2196D1"/>
            <w:w w:val="115"/>
            <w:sz w:val="12"/>
          </w:rPr>
          <w:t>BRAIN Broad Res Artificial Intell Neurosci 2017;8(2):81</w:t>
        </w:r>
        <w:r>
          <w:rPr>
            <w:rFonts w:ascii="STIX" w:hAnsi="STIX"/>
            <w:color w:val="2196D1"/>
            <w:w w:val="115"/>
            <w:sz w:val="12"/>
          </w:rPr>
          <w:t>–</w:t>
        </w:r>
        <w:r>
          <w:rPr>
            <w:color w:val="2196D1"/>
            <w:w w:val="115"/>
            <w:sz w:val="12"/>
          </w:rPr>
          <w:t>95</w:t>
        </w:r>
      </w:hyperlink>
      <w:r>
        <w:rPr>
          <w:w w:val="115"/>
          <w:sz w:val="12"/>
        </w:rPr>
        <w:t>.</w:t>
      </w:r>
    </w:p>
    <w:p>
      <w:pPr>
        <w:pStyle w:val="ListParagraph"/>
        <w:numPr>
          <w:ilvl w:val="0"/>
          <w:numId w:val="6"/>
        </w:numPr>
        <w:tabs>
          <w:tab w:pos="457" w:val="left" w:leader="none"/>
        </w:tabs>
        <w:spacing w:line="112" w:lineRule="exact" w:before="0" w:after="0"/>
        <w:ind w:left="457" w:right="0" w:hanging="258"/>
        <w:jc w:val="left"/>
        <w:rPr>
          <w:sz w:val="12"/>
        </w:rPr>
      </w:pPr>
      <w:bookmarkStart w:name="_bookmark34" w:id="46"/>
      <w:bookmarkEnd w:id="46"/>
      <w:r>
        <w:rPr/>
      </w:r>
      <w:hyperlink r:id="rId52">
        <w:r>
          <w:rPr>
            <w:color w:val="2196D1"/>
            <w:w w:val="115"/>
            <w:sz w:val="12"/>
          </w:rPr>
          <w:t>Yousefikhosbakht</w:t>
        </w:r>
        <w:r>
          <w:rPr>
            <w:color w:val="2196D1"/>
            <w:spacing w:val="-1"/>
            <w:w w:val="115"/>
            <w:sz w:val="12"/>
          </w:rPr>
          <w:t> </w:t>
        </w:r>
        <w:r>
          <w:rPr>
            <w:color w:val="2196D1"/>
            <w:w w:val="115"/>
            <w:sz w:val="12"/>
          </w:rPr>
          <w:t>M, Sedighpour M. An</w:t>
        </w:r>
        <w:r>
          <w:rPr>
            <w:color w:val="2196D1"/>
            <w:spacing w:val="-1"/>
            <w:w w:val="115"/>
            <w:sz w:val="12"/>
          </w:rPr>
          <w:t> </w:t>
        </w:r>
        <w:r>
          <w:rPr>
            <w:color w:val="2196D1"/>
            <w:w w:val="115"/>
            <w:sz w:val="12"/>
          </w:rPr>
          <w:t>optimization algorithm</w:t>
        </w:r>
        <w:r>
          <w:rPr>
            <w:color w:val="2196D1"/>
            <w:spacing w:val="-1"/>
            <w:w w:val="115"/>
            <w:sz w:val="12"/>
          </w:rPr>
          <w:t> </w:t>
        </w:r>
        <w:r>
          <w:rPr>
            <w:color w:val="2196D1"/>
            <w:w w:val="115"/>
            <w:sz w:val="12"/>
          </w:rPr>
          <w:t>for the </w:t>
        </w:r>
        <w:r>
          <w:rPr>
            <w:color w:val="2196D1"/>
            <w:spacing w:val="-2"/>
            <w:w w:val="115"/>
            <w:sz w:val="12"/>
          </w:rPr>
          <w:t>capacitated</w:t>
        </w:r>
      </w:hyperlink>
    </w:p>
    <w:p>
      <w:pPr>
        <w:spacing w:line="256" w:lineRule="auto" w:before="22"/>
        <w:ind w:left="459" w:right="0" w:firstLine="0"/>
        <w:jc w:val="left"/>
        <w:rPr>
          <w:sz w:val="12"/>
        </w:rPr>
      </w:pPr>
      <w:hyperlink r:id="rId52">
        <w:r>
          <w:rPr>
            <w:color w:val="2196D1"/>
            <w:w w:val="115"/>
            <w:sz w:val="12"/>
          </w:rPr>
          <w:t>vehicle routing problem based on ant colony system. Aust J Basic Appl Sci 2011;5</w:t>
        </w:r>
      </w:hyperlink>
      <w:r>
        <w:rPr>
          <w:color w:val="2196D1"/>
          <w:spacing w:val="40"/>
          <w:w w:val="115"/>
          <w:sz w:val="12"/>
        </w:rPr>
        <w:t> </w:t>
      </w:r>
      <w:hyperlink r:id="rId52">
        <w:r>
          <w:rPr>
            <w:color w:val="2196D1"/>
            <w:spacing w:val="-2"/>
            <w:w w:val="115"/>
            <w:sz w:val="12"/>
          </w:rPr>
          <w:t>(12):2729</w:t>
        </w:r>
        <w:r>
          <w:rPr>
            <w:rFonts w:ascii="STIX" w:hAnsi="STIX"/>
            <w:color w:val="2196D1"/>
            <w:spacing w:val="-2"/>
            <w:w w:val="115"/>
            <w:sz w:val="12"/>
          </w:rPr>
          <w:t>–</w:t>
        </w:r>
        <w:r>
          <w:rPr>
            <w:color w:val="2196D1"/>
            <w:spacing w:val="-2"/>
            <w:w w:val="115"/>
            <w:sz w:val="12"/>
          </w:rPr>
          <w:t>37</w:t>
        </w:r>
      </w:hyperlink>
      <w:r>
        <w:rPr>
          <w:spacing w:val="-2"/>
          <w:w w:val="115"/>
          <w:sz w:val="12"/>
        </w:rPr>
        <w:t>.</w:t>
      </w:r>
    </w:p>
    <w:p>
      <w:pPr>
        <w:pStyle w:val="ListParagraph"/>
        <w:numPr>
          <w:ilvl w:val="0"/>
          <w:numId w:val="6"/>
        </w:numPr>
        <w:tabs>
          <w:tab w:pos="457" w:val="left" w:leader="none"/>
        </w:tabs>
        <w:spacing w:line="115" w:lineRule="exact" w:before="0" w:after="0"/>
        <w:ind w:left="457" w:right="0" w:hanging="258"/>
        <w:jc w:val="left"/>
        <w:rPr>
          <w:sz w:val="12"/>
        </w:rPr>
      </w:pPr>
      <w:bookmarkStart w:name="_bookmark35" w:id="47"/>
      <w:bookmarkEnd w:id="47"/>
      <w:r>
        <w:rPr/>
      </w:r>
      <w:hyperlink r:id="rId53">
        <w:r>
          <w:rPr>
            <w:color w:val="2196D1"/>
            <w:w w:val="115"/>
            <w:sz w:val="12"/>
          </w:rPr>
          <w:t>Subhan</w:t>
        </w:r>
        <w:r>
          <w:rPr>
            <w:color w:val="2196D1"/>
            <w:spacing w:val="-7"/>
            <w:w w:val="115"/>
            <w:sz w:val="12"/>
          </w:rPr>
          <w:t> </w:t>
        </w:r>
        <w:r>
          <w:rPr>
            <w:color w:val="2196D1"/>
            <w:w w:val="115"/>
            <w:sz w:val="12"/>
          </w:rPr>
          <w:t>F,</w:t>
        </w:r>
        <w:r>
          <w:rPr>
            <w:color w:val="2196D1"/>
            <w:spacing w:val="-6"/>
            <w:w w:val="115"/>
            <w:sz w:val="12"/>
          </w:rPr>
          <w:t> </w:t>
        </w:r>
        <w:r>
          <w:rPr>
            <w:color w:val="2196D1"/>
            <w:w w:val="115"/>
            <w:sz w:val="12"/>
          </w:rPr>
          <w:t>Aziz</w:t>
        </w:r>
        <w:r>
          <w:rPr>
            <w:color w:val="2196D1"/>
            <w:spacing w:val="-6"/>
            <w:w w:val="115"/>
            <w:sz w:val="12"/>
          </w:rPr>
          <w:t> </w:t>
        </w:r>
        <w:r>
          <w:rPr>
            <w:color w:val="2196D1"/>
            <w:w w:val="115"/>
            <w:sz w:val="12"/>
          </w:rPr>
          <w:t>MA,</w:t>
        </w:r>
        <w:r>
          <w:rPr>
            <w:color w:val="2196D1"/>
            <w:spacing w:val="-7"/>
            <w:w w:val="115"/>
            <w:sz w:val="12"/>
          </w:rPr>
          <w:t> </w:t>
        </w:r>
        <w:r>
          <w:rPr>
            <w:color w:val="2196D1"/>
            <w:w w:val="115"/>
            <w:sz w:val="12"/>
          </w:rPr>
          <w:t>Khan</w:t>
        </w:r>
        <w:r>
          <w:rPr>
            <w:color w:val="2196D1"/>
            <w:spacing w:val="-5"/>
            <w:w w:val="115"/>
            <w:sz w:val="12"/>
          </w:rPr>
          <w:t> </w:t>
        </w:r>
        <w:r>
          <w:rPr>
            <w:color w:val="2196D1"/>
            <w:w w:val="115"/>
            <w:sz w:val="12"/>
          </w:rPr>
          <w:t>IU,</w:t>
        </w:r>
        <w:r>
          <w:rPr>
            <w:color w:val="2196D1"/>
            <w:spacing w:val="-6"/>
            <w:w w:val="115"/>
            <w:sz w:val="12"/>
          </w:rPr>
          <w:t> </w:t>
        </w:r>
        <w:r>
          <w:rPr>
            <w:color w:val="2196D1"/>
            <w:w w:val="115"/>
            <w:sz w:val="12"/>
          </w:rPr>
          <w:t>Fayaz</w:t>
        </w:r>
        <w:r>
          <w:rPr>
            <w:color w:val="2196D1"/>
            <w:spacing w:val="-6"/>
            <w:w w:val="115"/>
            <w:sz w:val="12"/>
          </w:rPr>
          <w:t> </w:t>
        </w:r>
        <w:r>
          <w:rPr>
            <w:color w:val="2196D1"/>
            <w:w w:val="115"/>
            <w:sz w:val="12"/>
          </w:rPr>
          <w:t>M,</w:t>
        </w:r>
        <w:r>
          <w:rPr>
            <w:color w:val="2196D1"/>
            <w:spacing w:val="-6"/>
            <w:w w:val="115"/>
            <w:sz w:val="12"/>
          </w:rPr>
          <w:t> </w:t>
        </w:r>
        <w:r>
          <w:rPr>
            <w:color w:val="2196D1"/>
            <w:w w:val="115"/>
            <w:sz w:val="12"/>
          </w:rPr>
          <w:t>Wozniak</w:t>
        </w:r>
        <w:r>
          <w:rPr>
            <w:color w:val="2196D1"/>
            <w:spacing w:val="-6"/>
            <w:w w:val="115"/>
            <w:sz w:val="12"/>
          </w:rPr>
          <w:t> </w:t>
        </w:r>
        <w:r>
          <w:rPr>
            <w:color w:val="2196D1"/>
            <w:w w:val="115"/>
            <w:sz w:val="12"/>
          </w:rPr>
          <w:t>M,</w:t>
        </w:r>
        <w:r>
          <w:rPr>
            <w:color w:val="2196D1"/>
            <w:spacing w:val="-6"/>
            <w:w w:val="115"/>
            <w:sz w:val="12"/>
          </w:rPr>
          <w:t> </w:t>
        </w:r>
        <w:r>
          <w:rPr>
            <w:color w:val="2196D1"/>
            <w:w w:val="115"/>
            <w:sz w:val="12"/>
          </w:rPr>
          <w:t>Shafi</w:t>
        </w:r>
        <w:r>
          <w:rPr>
            <w:color w:val="2196D1"/>
            <w:spacing w:val="-5"/>
            <w:w w:val="115"/>
            <w:sz w:val="12"/>
          </w:rPr>
          <w:t> </w:t>
        </w:r>
        <w:r>
          <w:rPr>
            <w:color w:val="2196D1"/>
            <w:w w:val="115"/>
            <w:sz w:val="12"/>
          </w:rPr>
          <w:t>J,</w:t>
        </w:r>
        <w:r>
          <w:rPr>
            <w:color w:val="2196D1"/>
            <w:spacing w:val="-6"/>
            <w:w w:val="115"/>
            <w:sz w:val="12"/>
          </w:rPr>
          <w:t> </w:t>
        </w:r>
        <w:r>
          <w:rPr>
            <w:color w:val="2196D1"/>
            <w:w w:val="115"/>
            <w:sz w:val="12"/>
          </w:rPr>
          <w:t>et</w:t>
        </w:r>
        <w:r>
          <w:rPr>
            <w:color w:val="2196D1"/>
            <w:spacing w:val="-7"/>
            <w:w w:val="115"/>
            <w:sz w:val="12"/>
          </w:rPr>
          <w:t> </w:t>
        </w:r>
        <w:r>
          <w:rPr>
            <w:color w:val="2196D1"/>
            <w:w w:val="115"/>
            <w:sz w:val="12"/>
          </w:rPr>
          <w:t>al.</w:t>
        </w:r>
        <w:r>
          <w:rPr>
            <w:color w:val="2196D1"/>
            <w:spacing w:val="-6"/>
            <w:w w:val="115"/>
            <w:sz w:val="12"/>
          </w:rPr>
          <w:t> </w:t>
        </w:r>
        <w:r>
          <w:rPr>
            <w:color w:val="2196D1"/>
            <w:w w:val="115"/>
            <w:sz w:val="12"/>
          </w:rPr>
          <w:t>Cancerous</w:t>
        </w:r>
        <w:r>
          <w:rPr>
            <w:color w:val="2196D1"/>
            <w:spacing w:val="-6"/>
            <w:w w:val="115"/>
            <w:sz w:val="12"/>
          </w:rPr>
          <w:t> </w:t>
        </w:r>
        <w:r>
          <w:rPr>
            <w:color w:val="2196D1"/>
            <w:spacing w:val="-2"/>
            <w:w w:val="115"/>
            <w:sz w:val="12"/>
          </w:rPr>
          <w:t>tumor</w:t>
        </w:r>
      </w:hyperlink>
    </w:p>
    <w:p>
      <w:pPr>
        <w:spacing w:line="276" w:lineRule="auto" w:before="22"/>
        <w:ind w:left="459" w:right="0" w:firstLine="0"/>
        <w:jc w:val="left"/>
        <w:rPr>
          <w:sz w:val="12"/>
        </w:rPr>
      </w:pPr>
      <w:hyperlink r:id="rId53">
        <w:r>
          <w:rPr>
            <w:color w:val="2196D1"/>
            <w:w w:val="115"/>
            <w:sz w:val="12"/>
          </w:rPr>
          <w:t>controlled</w:t>
        </w:r>
        <w:r>
          <w:rPr>
            <w:color w:val="2196D1"/>
            <w:spacing w:val="-1"/>
            <w:w w:val="115"/>
            <w:sz w:val="12"/>
          </w:rPr>
          <w:t> </w:t>
        </w:r>
        <w:r>
          <w:rPr>
            <w:color w:val="2196D1"/>
            <w:w w:val="115"/>
            <w:sz w:val="12"/>
          </w:rPr>
          <w:t>treatment using</w:t>
        </w:r>
        <w:r>
          <w:rPr>
            <w:color w:val="2196D1"/>
            <w:spacing w:val="-2"/>
            <w:w w:val="115"/>
            <w:sz w:val="12"/>
          </w:rPr>
          <w:t> </w:t>
        </w:r>
        <w:r>
          <w:rPr>
            <w:color w:val="2196D1"/>
            <w:w w:val="115"/>
            <w:sz w:val="12"/>
          </w:rPr>
          <w:t>search</w:t>
        </w:r>
        <w:r>
          <w:rPr>
            <w:color w:val="2196D1"/>
            <w:spacing w:val="-1"/>
            <w:w w:val="115"/>
            <w:sz w:val="12"/>
          </w:rPr>
          <w:t> </w:t>
        </w:r>
        <w:r>
          <w:rPr>
            <w:color w:val="2196D1"/>
            <w:w w:val="115"/>
            <w:sz w:val="12"/>
          </w:rPr>
          <w:t>heuristic</w:t>
        </w:r>
        <w:r>
          <w:rPr>
            <w:color w:val="2196D1"/>
            <w:spacing w:val="-1"/>
            <w:w w:val="115"/>
            <w:sz w:val="12"/>
          </w:rPr>
          <w:t> </w:t>
        </w:r>
        <w:r>
          <w:rPr>
            <w:color w:val="2196D1"/>
            <w:w w:val="115"/>
            <w:sz w:val="12"/>
          </w:rPr>
          <w:t>(GA)-based sliding</w:t>
        </w:r>
        <w:r>
          <w:rPr>
            <w:color w:val="2196D1"/>
            <w:spacing w:val="-1"/>
            <w:w w:val="115"/>
            <w:sz w:val="12"/>
          </w:rPr>
          <w:t> </w:t>
        </w:r>
        <w:r>
          <w:rPr>
            <w:color w:val="2196D1"/>
            <w:w w:val="115"/>
            <w:sz w:val="12"/>
          </w:rPr>
          <w:t>mode</w:t>
        </w:r>
        <w:r>
          <w:rPr>
            <w:color w:val="2196D1"/>
            <w:spacing w:val="-1"/>
            <w:w w:val="115"/>
            <w:sz w:val="12"/>
          </w:rPr>
          <w:t> </w:t>
        </w:r>
        <w:r>
          <w:rPr>
            <w:color w:val="2196D1"/>
            <w:w w:val="115"/>
            <w:sz w:val="12"/>
          </w:rPr>
          <w:t>and </w:t>
        </w:r>
        <w:r>
          <w:rPr>
            <w:color w:val="2196D1"/>
            <w:w w:val="115"/>
            <w:sz w:val="12"/>
          </w:rPr>
          <w:t>synergetic</w:t>
        </w:r>
      </w:hyperlink>
      <w:r>
        <w:rPr>
          <w:color w:val="2196D1"/>
          <w:spacing w:val="40"/>
          <w:w w:val="115"/>
          <w:sz w:val="12"/>
        </w:rPr>
        <w:t> </w:t>
      </w:r>
      <w:hyperlink r:id="rId53">
        <w:r>
          <w:rPr>
            <w:color w:val="2196D1"/>
            <w:w w:val="115"/>
            <w:sz w:val="12"/>
          </w:rPr>
          <w:t>controller. Cancers 2022;14(17):4191</w:t>
        </w:r>
      </w:hyperlink>
      <w:r>
        <w:rPr>
          <w:w w:val="115"/>
          <w:sz w:val="12"/>
        </w:rPr>
        <w:t>.</w:t>
      </w:r>
    </w:p>
    <w:p>
      <w:pPr>
        <w:pStyle w:val="ListParagraph"/>
        <w:numPr>
          <w:ilvl w:val="0"/>
          <w:numId w:val="6"/>
        </w:numPr>
        <w:tabs>
          <w:tab w:pos="457" w:val="left" w:leader="none"/>
          <w:tab w:pos="459" w:val="left" w:leader="none"/>
        </w:tabs>
        <w:spacing w:line="276" w:lineRule="auto" w:before="1" w:after="0"/>
        <w:ind w:left="459" w:right="137" w:hanging="260"/>
        <w:jc w:val="left"/>
        <w:rPr>
          <w:sz w:val="12"/>
        </w:rPr>
      </w:pPr>
      <w:hyperlink r:id="rId54">
        <w:r>
          <w:rPr>
            <w:color w:val="2196D1"/>
            <w:w w:val="115"/>
            <w:sz w:val="12"/>
          </w:rPr>
          <w:t>Rani S, Koundal D, Kavita F, Ijaz MF, Elhoseny M, Alghamdi MI. An optimized</w:t>
        </w:r>
      </w:hyperlink>
      <w:r>
        <w:rPr>
          <w:color w:val="2196D1"/>
          <w:spacing w:val="40"/>
          <w:w w:val="115"/>
          <w:sz w:val="12"/>
        </w:rPr>
        <w:t> </w:t>
      </w:r>
      <w:hyperlink r:id="rId54">
        <w:r>
          <w:rPr>
            <w:color w:val="2196D1"/>
            <w:w w:val="115"/>
            <w:sz w:val="12"/>
          </w:rPr>
          <w:t>framework for WSN routing in the context of industry 4.0. Sensors </w:t>
        </w:r>
        <w:r>
          <w:rPr>
            <w:color w:val="2196D1"/>
            <w:w w:val="115"/>
            <w:sz w:val="12"/>
          </w:rPr>
          <w:t>2021;21(19):</w:t>
        </w:r>
      </w:hyperlink>
      <w:r>
        <w:rPr>
          <w:color w:val="2196D1"/>
          <w:spacing w:val="40"/>
          <w:w w:val="115"/>
          <w:sz w:val="12"/>
        </w:rPr>
        <w:t> </w:t>
      </w:r>
      <w:hyperlink r:id="rId54">
        <w:r>
          <w:rPr>
            <w:color w:val="2196D1"/>
            <w:spacing w:val="-2"/>
            <w:w w:val="115"/>
            <w:sz w:val="12"/>
          </w:rPr>
          <w:t>6474</w:t>
        </w:r>
      </w:hyperlink>
      <w:r>
        <w:rPr>
          <w:spacing w:val="-2"/>
          <w:w w:val="115"/>
          <w:sz w:val="12"/>
        </w:rPr>
        <w:t>.</w:t>
      </w:r>
    </w:p>
    <w:p>
      <w:pPr>
        <w:pStyle w:val="ListParagraph"/>
        <w:numPr>
          <w:ilvl w:val="0"/>
          <w:numId w:val="6"/>
        </w:numPr>
        <w:tabs>
          <w:tab w:pos="457" w:val="left" w:leader="none"/>
          <w:tab w:pos="459" w:val="left" w:leader="none"/>
        </w:tabs>
        <w:spacing w:line="276" w:lineRule="auto" w:before="107" w:after="0"/>
        <w:ind w:left="459" w:right="163" w:hanging="260"/>
        <w:jc w:val="left"/>
        <w:rPr>
          <w:sz w:val="12"/>
        </w:rPr>
      </w:pPr>
      <w:r>
        <w:rPr/>
        <w:br w:type="column"/>
      </w:r>
      <w:bookmarkStart w:name="_bookmark36" w:id="48"/>
      <w:bookmarkEnd w:id="48"/>
      <w:r>
        <w:rPr/>
      </w:r>
      <w:hyperlink r:id="rId55">
        <w:r>
          <w:rPr>
            <w:color w:val="2196D1"/>
            <w:w w:val="115"/>
            <w:sz w:val="12"/>
          </w:rPr>
          <w:t>Dogra</w:t>
        </w:r>
        <w:r>
          <w:rPr>
            <w:color w:val="2196D1"/>
            <w:spacing w:val="-5"/>
            <w:w w:val="115"/>
            <w:sz w:val="12"/>
          </w:rPr>
          <w:t> </w:t>
        </w:r>
        <w:r>
          <w:rPr>
            <w:color w:val="2196D1"/>
            <w:w w:val="115"/>
            <w:sz w:val="12"/>
          </w:rPr>
          <w:t>R,</w:t>
        </w:r>
        <w:r>
          <w:rPr>
            <w:color w:val="2196D1"/>
            <w:spacing w:val="-5"/>
            <w:w w:val="115"/>
            <w:sz w:val="12"/>
          </w:rPr>
          <w:t> </w:t>
        </w:r>
        <w:r>
          <w:rPr>
            <w:color w:val="2196D1"/>
            <w:w w:val="115"/>
            <w:sz w:val="12"/>
          </w:rPr>
          <w:t>Rani</w:t>
        </w:r>
        <w:r>
          <w:rPr>
            <w:color w:val="2196D1"/>
            <w:spacing w:val="-5"/>
            <w:w w:val="115"/>
            <w:sz w:val="12"/>
          </w:rPr>
          <w:t> </w:t>
        </w:r>
        <w:r>
          <w:rPr>
            <w:color w:val="2196D1"/>
            <w:w w:val="115"/>
            <w:sz w:val="12"/>
          </w:rPr>
          <w:t>S,</w:t>
        </w:r>
        <w:r>
          <w:rPr>
            <w:color w:val="2196D1"/>
            <w:spacing w:val="-4"/>
            <w:w w:val="115"/>
            <w:sz w:val="12"/>
          </w:rPr>
          <w:t> </w:t>
        </w:r>
        <w:r>
          <w:rPr>
            <w:color w:val="2196D1"/>
            <w:w w:val="115"/>
            <w:sz w:val="12"/>
          </w:rPr>
          <w:t>Kavita,</w:t>
        </w:r>
        <w:r>
          <w:rPr>
            <w:color w:val="2196D1"/>
            <w:spacing w:val="-5"/>
            <w:w w:val="115"/>
            <w:sz w:val="12"/>
          </w:rPr>
          <w:t> </w:t>
        </w:r>
        <w:r>
          <w:rPr>
            <w:color w:val="2196D1"/>
            <w:w w:val="115"/>
            <w:sz w:val="12"/>
          </w:rPr>
          <w:t>Shafi</w:t>
        </w:r>
        <w:r>
          <w:rPr>
            <w:color w:val="2196D1"/>
            <w:spacing w:val="-5"/>
            <w:w w:val="115"/>
            <w:sz w:val="12"/>
          </w:rPr>
          <w:t> </w:t>
        </w:r>
        <w:r>
          <w:rPr>
            <w:color w:val="2196D1"/>
            <w:w w:val="115"/>
            <w:sz w:val="12"/>
          </w:rPr>
          <w:t>J,</w:t>
        </w:r>
        <w:r>
          <w:rPr>
            <w:color w:val="2196D1"/>
            <w:spacing w:val="-5"/>
            <w:w w:val="115"/>
            <w:sz w:val="12"/>
          </w:rPr>
          <w:t> </w:t>
        </w:r>
        <w:r>
          <w:rPr>
            <w:color w:val="2196D1"/>
            <w:w w:val="115"/>
            <w:sz w:val="12"/>
          </w:rPr>
          <w:t>Kim</w:t>
        </w:r>
        <w:r>
          <w:rPr>
            <w:color w:val="2196D1"/>
            <w:spacing w:val="-5"/>
            <w:w w:val="115"/>
            <w:sz w:val="12"/>
          </w:rPr>
          <w:t> </w:t>
        </w:r>
        <w:r>
          <w:rPr>
            <w:color w:val="2196D1"/>
            <w:w w:val="115"/>
            <w:sz w:val="12"/>
          </w:rPr>
          <w:t>SeongKi,</w:t>
        </w:r>
        <w:r>
          <w:rPr>
            <w:color w:val="2196D1"/>
            <w:spacing w:val="-4"/>
            <w:w w:val="115"/>
            <w:sz w:val="12"/>
          </w:rPr>
          <w:t> </w:t>
        </w:r>
        <w:r>
          <w:rPr>
            <w:color w:val="2196D1"/>
            <w:w w:val="115"/>
            <w:sz w:val="12"/>
          </w:rPr>
          <w:t>Ijaz</w:t>
        </w:r>
        <w:r>
          <w:rPr>
            <w:color w:val="2196D1"/>
            <w:spacing w:val="-5"/>
            <w:w w:val="115"/>
            <w:sz w:val="12"/>
          </w:rPr>
          <w:t> </w:t>
        </w:r>
        <w:r>
          <w:rPr>
            <w:color w:val="2196D1"/>
            <w:w w:val="115"/>
            <w:sz w:val="12"/>
          </w:rPr>
          <w:t>MF.</w:t>
        </w:r>
        <w:r>
          <w:rPr>
            <w:color w:val="2196D1"/>
            <w:spacing w:val="-5"/>
            <w:w w:val="115"/>
            <w:sz w:val="12"/>
          </w:rPr>
          <w:t> </w:t>
        </w:r>
        <w:r>
          <w:rPr>
            <w:color w:val="2196D1"/>
            <w:w w:val="115"/>
            <w:sz w:val="12"/>
          </w:rPr>
          <w:t>ESEERP:</w:t>
        </w:r>
        <w:r>
          <w:rPr>
            <w:color w:val="2196D1"/>
            <w:spacing w:val="-4"/>
            <w:w w:val="115"/>
            <w:sz w:val="12"/>
          </w:rPr>
          <w:t> </w:t>
        </w:r>
        <w:r>
          <w:rPr>
            <w:color w:val="2196D1"/>
            <w:w w:val="115"/>
            <w:sz w:val="12"/>
          </w:rPr>
          <w:t>Enhanced</w:t>
        </w:r>
        <w:r>
          <w:rPr>
            <w:color w:val="2196D1"/>
            <w:spacing w:val="-5"/>
            <w:w w:val="115"/>
            <w:sz w:val="12"/>
          </w:rPr>
          <w:t> </w:t>
        </w:r>
        <w:r>
          <w:rPr>
            <w:color w:val="2196D1"/>
            <w:w w:val="115"/>
            <w:sz w:val="12"/>
          </w:rPr>
          <w:t>smart</w:t>
        </w:r>
      </w:hyperlink>
      <w:r>
        <w:rPr>
          <w:color w:val="2196D1"/>
          <w:spacing w:val="40"/>
          <w:w w:val="115"/>
          <w:sz w:val="12"/>
        </w:rPr>
        <w:t> </w:t>
      </w:r>
      <w:hyperlink r:id="rId55">
        <w:r>
          <w:rPr>
            <w:color w:val="2196D1"/>
            <w:w w:val="115"/>
            <w:sz w:val="12"/>
          </w:rPr>
          <w:t>energy efficient routing protocol for internet of things in wireless sensor nodes.</w:t>
        </w:r>
      </w:hyperlink>
      <w:r>
        <w:rPr>
          <w:color w:val="2196D1"/>
          <w:spacing w:val="40"/>
          <w:w w:val="115"/>
          <w:sz w:val="12"/>
        </w:rPr>
        <w:t> </w:t>
      </w:r>
      <w:hyperlink r:id="rId55">
        <w:r>
          <w:rPr>
            <w:color w:val="2196D1"/>
            <w:w w:val="115"/>
            <w:sz w:val="12"/>
          </w:rPr>
          <w:t>Sensors 2022;22(16):6109</w:t>
        </w:r>
      </w:hyperlink>
      <w:r>
        <w:rPr>
          <w:w w:val="115"/>
          <w:sz w:val="12"/>
        </w:rPr>
        <w:t>.</w:t>
      </w:r>
    </w:p>
    <w:p>
      <w:pPr>
        <w:pStyle w:val="ListParagraph"/>
        <w:numPr>
          <w:ilvl w:val="0"/>
          <w:numId w:val="6"/>
        </w:numPr>
        <w:tabs>
          <w:tab w:pos="457" w:val="left" w:leader="none"/>
          <w:tab w:pos="459" w:val="left" w:leader="none"/>
        </w:tabs>
        <w:spacing w:line="240" w:lineRule="auto" w:before="3" w:after="0"/>
        <w:ind w:left="459" w:right="162" w:hanging="260"/>
        <w:jc w:val="left"/>
        <w:rPr>
          <w:sz w:val="12"/>
        </w:rPr>
      </w:pPr>
      <w:bookmarkStart w:name="_bookmark37" w:id="49"/>
      <w:bookmarkEnd w:id="49"/>
      <w:r>
        <w:rPr/>
      </w:r>
      <w:r>
        <w:rPr>
          <w:w w:val="115"/>
          <w:sz w:val="12"/>
        </w:rPr>
        <w:t>Yassen ET, Ayob M, Nazri MZA, Sabar NR. An adaptive hybrid algorithm for</w:t>
      </w:r>
      <w:r>
        <w:rPr>
          <w:spacing w:val="40"/>
          <w:w w:val="115"/>
          <w:sz w:val="12"/>
        </w:rPr>
        <w:t> </w:t>
      </w:r>
      <w:r>
        <w:rPr>
          <w:w w:val="115"/>
          <w:sz w:val="12"/>
        </w:rPr>
        <w:t>vehicle routing problems with time windows. Comput Ind Eng 2017;113:382</w:t>
      </w:r>
      <w:r>
        <w:rPr>
          <w:rFonts w:ascii="STIX" w:hAnsi="STIX"/>
          <w:w w:val="115"/>
          <w:sz w:val="12"/>
        </w:rPr>
        <w:t>–</w:t>
      </w:r>
      <w:r>
        <w:rPr>
          <w:w w:val="115"/>
          <w:sz w:val="12"/>
        </w:rPr>
        <w:t>91.</w:t>
      </w:r>
      <w:r>
        <w:rPr>
          <w:spacing w:val="40"/>
          <w:w w:val="115"/>
          <w:sz w:val="12"/>
        </w:rPr>
        <w:t> </w:t>
      </w:r>
      <w:hyperlink r:id="rId56">
        <w:r>
          <w:rPr>
            <w:color w:val="2196D1"/>
            <w:spacing w:val="-2"/>
            <w:w w:val="115"/>
            <w:sz w:val="12"/>
          </w:rPr>
          <w:t>https://doi.org/10.1016/j.cie.2017.09.034</w:t>
        </w:r>
      </w:hyperlink>
      <w:r>
        <w:rPr>
          <w:spacing w:val="-2"/>
          <w:w w:val="115"/>
          <w:sz w:val="12"/>
        </w:rPr>
        <w:t>.</w:t>
      </w:r>
    </w:p>
    <w:p>
      <w:pPr>
        <w:pStyle w:val="ListParagraph"/>
        <w:numPr>
          <w:ilvl w:val="0"/>
          <w:numId w:val="6"/>
        </w:numPr>
        <w:tabs>
          <w:tab w:pos="460" w:val="left" w:leader="none"/>
          <w:tab w:pos="462" w:val="left" w:leader="none"/>
        </w:tabs>
        <w:spacing w:line="240" w:lineRule="auto" w:before="21" w:after="0"/>
        <w:ind w:left="462" w:right="150" w:hanging="332"/>
        <w:jc w:val="left"/>
        <w:rPr>
          <w:sz w:val="12"/>
        </w:rPr>
      </w:pPr>
      <w:bookmarkStart w:name="_bookmark38" w:id="50"/>
      <w:bookmarkEnd w:id="50"/>
      <w:r>
        <w:rPr/>
      </w:r>
      <w:r>
        <w:rPr>
          <w:w w:val="115"/>
          <w:sz w:val="12"/>
        </w:rPr>
        <w:t>Hedar</w:t>
      </w:r>
      <w:r>
        <w:rPr>
          <w:spacing w:val="-2"/>
          <w:w w:val="115"/>
          <w:sz w:val="12"/>
        </w:rPr>
        <w:t> </w:t>
      </w:r>
      <w:r>
        <w:rPr>
          <w:w w:val="115"/>
          <w:sz w:val="12"/>
        </w:rPr>
        <w:t>A-R,</w:t>
      </w:r>
      <w:r>
        <w:rPr>
          <w:spacing w:val="-3"/>
          <w:w w:val="115"/>
          <w:sz w:val="12"/>
        </w:rPr>
        <w:t> </w:t>
      </w:r>
      <w:r>
        <w:rPr>
          <w:w w:val="115"/>
          <w:sz w:val="12"/>
        </w:rPr>
        <w:t>Bakr</w:t>
      </w:r>
      <w:r>
        <w:rPr>
          <w:spacing w:val="-2"/>
          <w:w w:val="115"/>
          <w:sz w:val="12"/>
        </w:rPr>
        <w:t> </w:t>
      </w:r>
      <w:r>
        <w:rPr>
          <w:w w:val="115"/>
          <w:sz w:val="12"/>
        </w:rPr>
        <w:t>MA.</w:t>
      </w:r>
      <w:r>
        <w:rPr>
          <w:spacing w:val="-4"/>
          <w:w w:val="115"/>
          <w:sz w:val="12"/>
        </w:rPr>
        <w:t> </w:t>
      </w:r>
      <w:r>
        <w:rPr>
          <w:w w:val="115"/>
          <w:sz w:val="12"/>
        </w:rPr>
        <w:t>Three</w:t>
      </w:r>
      <w:r>
        <w:rPr>
          <w:spacing w:val="-2"/>
          <w:w w:val="115"/>
          <w:sz w:val="12"/>
        </w:rPr>
        <w:t> </w:t>
      </w:r>
      <w:r>
        <w:rPr>
          <w:w w:val="115"/>
          <w:sz w:val="12"/>
        </w:rPr>
        <w:t>strategies</w:t>
      </w:r>
      <w:r>
        <w:rPr>
          <w:spacing w:val="-2"/>
          <w:w w:val="115"/>
          <w:sz w:val="12"/>
        </w:rPr>
        <w:t> </w:t>
      </w:r>
      <w:r>
        <w:rPr>
          <w:w w:val="115"/>
          <w:sz w:val="12"/>
        </w:rPr>
        <w:t>tabu</w:t>
      </w:r>
      <w:r>
        <w:rPr>
          <w:spacing w:val="-2"/>
          <w:w w:val="115"/>
          <w:sz w:val="12"/>
        </w:rPr>
        <w:t> </w:t>
      </w:r>
      <w:r>
        <w:rPr>
          <w:w w:val="115"/>
          <w:sz w:val="12"/>
        </w:rPr>
        <w:t>search</w:t>
      </w:r>
      <w:r>
        <w:rPr>
          <w:spacing w:val="-3"/>
          <w:w w:val="115"/>
          <w:sz w:val="12"/>
        </w:rPr>
        <w:t> </w:t>
      </w:r>
      <w:r>
        <w:rPr>
          <w:w w:val="115"/>
          <w:sz w:val="12"/>
        </w:rPr>
        <w:t>for</w:t>
      </w:r>
      <w:r>
        <w:rPr>
          <w:spacing w:val="-2"/>
          <w:w w:val="115"/>
          <w:sz w:val="12"/>
        </w:rPr>
        <w:t> </w:t>
      </w:r>
      <w:r>
        <w:rPr>
          <w:w w:val="115"/>
          <w:sz w:val="12"/>
        </w:rPr>
        <w:t>vehicle</w:t>
      </w:r>
      <w:r>
        <w:rPr>
          <w:spacing w:val="-3"/>
          <w:w w:val="115"/>
          <w:sz w:val="12"/>
        </w:rPr>
        <w:t> </w:t>
      </w:r>
      <w:r>
        <w:rPr>
          <w:w w:val="115"/>
          <w:sz w:val="12"/>
        </w:rPr>
        <w:t>routing</w:t>
      </w:r>
      <w:r>
        <w:rPr>
          <w:spacing w:val="-2"/>
          <w:w w:val="115"/>
          <w:sz w:val="12"/>
        </w:rPr>
        <w:t> </w:t>
      </w:r>
      <w:r>
        <w:rPr>
          <w:w w:val="115"/>
          <w:sz w:val="12"/>
        </w:rPr>
        <w:t>problem</w:t>
      </w:r>
      <w:r>
        <w:rPr>
          <w:spacing w:val="-3"/>
          <w:w w:val="115"/>
          <w:sz w:val="12"/>
        </w:rPr>
        <w:t> </w:t>
      </w:r>
      <w:r>
        <w:rPr>
          <w:w w:val="115"/>
          <w:sz w:val="12"/>
        </w:rPr>
        <w:t>with</w:t>
      </w:r>
      <w:r>
        <w:rPr>
          <w:spacing w:val="40"/>
          <w:w w:val="120"/>
          <w:sz w:val="12"/>
        </w:rPr>
        <w:t> </w:t>
      </w:r>
      <w:r>
        <w:rPr>
          <w:w w:val="120"/>
          <w:sz w:val="12"/>
        </w:rPr>
        <w:t>time windows. Comput Sci Inform Technol 2014;2(2):108</w:t>
      </w:r>
      <w:r>
        <w:rPr>
          <w:rFonts w:ascii="STIX" w:hAnsi="STIX"/>
          <w:w w:val="120"/>
          <w:sz w:val="12"/>
        </w:rPr>
        <w:t>–</w:t>
      </w:r>
      <w:r>
        <w:rPr>
          <w:w w:val="120"/>
          <w:sz w:val="12"/>
        </w:rPr>
        <w:t>19. </w:t>
      </w:r>
      <w:hyperlink r:id="rId57">
        <w:r>
          <w:rPr>
            <w:color w:val="2196D1"/>
            <w:w w:val="120"/>
            <w:sz w:val="12"/>
          </w:rPr>
          <w:t>https://doi.org/</w:t>
        </w:r>
      </w:hyperlink>
      <w:r>
        <w:rPr>
          <w:color w:val="2196D1"/>
          <w:spacing w:val="40"/>
          <w:w w:val="120"/>
          <w:sz w:val="12"/>
        </w:rPr>
        <w:t> </w:t>
      </w:r>
      <w:hyperlink r:id="rId57">
        <w:r>
          <w:rPr>
            <w:color w:val="2196D1"/>
            <w:spacing w:val="-2"/>
            <w:w w:val="120"/>
            <w:sz w:val="12"/>
          </w:rPr>
          <w:t>10.13189/csit.2014.020208</w:t>
        </w:r>
      </w:hyperlink>
      <w:r>
        <w:rPr>
          <w:spacing w:val="-2"/>
          <w:w w:val="120"/>
          <w:sz w:val="12"/>
        </w:rPr>
        <w:t>.</w:t>
      </w:r>
    </w:p>
    <w:p>
      <w:pPr>
        <w:pStyle w:val="ListParagraph"/>
        <w:numPr>
          <w:ilvl w:val="0"/>
          <w:numId w:val="6"/>
        </w:numPr>
        <w:tabs>
          <w:tab w:pos="460" w:val="left" w:leader="none"/>
          <w:tab w:pos="462" w:val="left" w:leader="none"/>
        </w:tabs>
        <w:spacing w:line="160" w:lineRule="exact" w:before="4" w:after="0"/>
        <w:ind w:left="462" w:right="264" w:hanging="332"/>
        <w:jc w:val="both"/>
        <w:rPr>
          <w:sz w:val="12"/>
        </w:rPr>
      </w:pPr>
      <w:bookmarkStart w:name="_bookmark39" w:id="51"/>
      <w:bookmarkEnd w:id="51"/>
      <w:r>
        <w:rPr/>
      </w:r>
      <w:r>
        <w:rPr>
          <w:w w:val="115"/>
          <w:sz w:val="12"/>
        </w:rPr>
        <w:t>de Armas J, Meli</w:t>
      </w:r>
      <w:r>
        <w:rPr>
          <w:rFonts w:ascii="LM Roman 10" w:hAnsi="LM Roman 10"/>
          <w:w w:val="115"/>
          <w:position w:val="1"/>
          <w:sz w:val="12"/>
        </w:rPr>
        <w:t>´</w:t>
      </w:r>
      <w:r>
        <w:rPr>
          <w:w w:val="115"/>
          <w:sz w:val="12"/>
        </w:rPr>
        <w:t>an-Batista B. Variable neighborhood search for a dynamic rich</w:t>
      </w:r>
      <w:r>
        <w:rPr>
          <w:spacing w:val="40"/>
          <w:w w:val="115"/>
          <w:sz w:val="12"/>
        </w:rPr>
        <w:t> </w:t>
      </w:r>
      <w:r>
        <w:rPr>
          <w:w w:val="115"/>
          <w:sz w:val="12"/>
        </w:rPr>
        <w:t>vehicle routing problem with time windows. Comput Ind Eng 2015;85:120</w:t>
      </w:r>
      <w:r>
        <w:rPr>
          <w:rFonts w:ascii="STIX" w:hAnsi="STIX"/>
          <w:w w:val="115"/>
          <w:sz w:val="12"/>
        </w:rPr>
        <w:t>–</w:t>
      </w:r>
      <w:r>
        <w:rPr>
          <w:w w:val="115"/>
          <w:sz w:val="12"/>
        </w:rPr>
        <w:t>31.</w:t>
      </w:r>
      <w:r>
        <w:rPr>
          <w:spacing w:val="40"/>
          <w:w w:val="115"/>
          <w:sz w:val="12"/>
        </w:rPr>
        <w:t> </w:t>
      </w:r>
      <w:hyperlink r:id="rId58">
        <w:r>
          <w:rPr>
            <w:color w:val="2196D1"/>
            <w:spacing w:val="-2"/>
            <w:w w:val="115"/>
            <w:sz w:val="12"/>
          </w:rPr>
          <w:t>https://doi.org/10.1016/j.cie.2015.03.006</w:t>
        </w:r>
      </w:hyperlink>
      <w:r>
        <w:rPr>
          <w:spacing w:val="-2"/>
          <w:w w:val="115"/>
          <w:sz w:val="12"/>
        </w:rPr>
        <w:t>.</w:t>
      </w:r>
    </w:p>
    <w:p>
      <w:pPr>
        <w:pStyle w:val="ListParagraph"/>
        <w:numPr>
          <w:ilvl w:val="0"/>
          <w:numId w:val="6"/>
        </w:numPr>
        <w:tabs>
          <w:tab w:pos="461" w:val="left" w:leader="none"/>
        </w:tabs>
        <w:spacing w:line="240" w:lineRule="auto" w:before="15" w:after="0"/>
        <w:ind w:left="461" w:right="0" w:hanging="330"/>
        <w:jc w:val="both"/>
        <w:rPr>
          <w:sz w:val="12"/>
        </w:rPr>
      </w:pPr>
      <w:bookmarkStart w:name="_bookmark40" w:id="52"/>
      <w:bookmarkEnd w:id="52"/>
      <w:r>
        <w:rPr/>
      </w:r>
      <w:r>
        <w:rPr>
          <w:w w:val="115"/>
          <w:sz w:val="12"/>
        </w:rPr>
        <w:t>Pureza</w:t>
      </w:r>
      <w:r>
        <w:rPr>
          <w:spacing w:val="5"/>
          <w:w w:val="115"/>
          <w:sz w:val="12"/>
        </w:rPr>
        <w:t> </w:t>
      </w:r>
      <w:r>
        <w:rPr>
          <w:w w:val="115"/>
          <w:sz w:val="12"/>
        </w:rPr>
        <w:t>V,</w:t>
      </w:r>
      <w:r>
        <w:rPr>
          <w:spacing w:val="7"/>
          <w:w w:val="115"/>
          <w:sz w:val="12"/>
        </w:rPr>
        <w:t> </w:t>
      </w:r>
      <w:r>
        <w:rPr>
          <w:w w:val="115"/>
          <w:sz w:val="12"/>
        </w:rPr>
        <w:t>Morabito</w:t>
      </w:r>
      <w:r>
        <w:rPr>
          <w:spacing w:val="7"/>
          <w:w w:val="115"/>
          <w:sz w:val="12"/>
        </w:rPr>
        <w:t> </w:t>
      </w:r>
      <w:r>
        <w:rPr>
          <w:w w:val="115"/>
          <w:sz w:val="12"/>
        </w:rPr>
        <w:t>R,</w:t>
      </w:r>
      <w:r>
        <w:rPr>
          <w:spacing w:val="7"/>
          <w:w w:val="115"/>
          <w:sz w:val="12"/>
        </w:rPr>
        <w:t> </w:t>
      </w:r>
      <w:r>
        <w:rPr>
          <w:w w:val="115"/>
          <w:sz w:val="12"/>
        </w:rPr>
        <w:t>Reimann</w:t>
      </w:r>
      <w:r>
        <w:rPr>
          <w:spacing w:val="7"/>
          <w:w w:val="115"/>
          <w:sz w:val="12"/>
        </w:rPr>
        <w:t> </w:t>
      </w:r>
      <w:r>
        <w:rPr>
          <w:w w:val="115"/>
          <w:sz w:val="12"/>
        </w:rPr>
        <w:t>M.</w:t>
      </w:r>
      <w:r>
        <w:rPr>
          <w:spacing w:val="8"/>
          <w:w w:val="115"/>
          <w:sz w:val="12"/>
        </w:rPr>
        <w:t> </w:t>
      </w:r>
      <w:r>
        <w:rPr>
          <w:w w:val="115"/>
          <w:sz w:val="12"/>
        </w:rPr>
        <w:t>Vehicle</w:t>
      </w:r>
      <w:r>
        <w:rPr>
          <w:spacing w:val="7"/>
          <w:w w:val="115"/>
          <w:sz w:val="12"/>
        </w:rPr>
        <w:t> </w:t>
      </w:r>
      <w:r>
        <w:rPr>
          <w:w w:val="115"/>
          <w:sz w:val="12"/>
        </w:rPr>
        <w:t>routing</w:t>
      </w:r>
      <w:r>
        <w:rPr>
          <w:spacing w:val="6"/>
          <w:w w:val="115"/>
          <w:sz w:val="12"/>
        </w:rPr>
        <w:t> </w:t>
      </w:r>
      <w:r>
        <w:rPr>
          <w:w w:val="115"/>
          <w:sz w:val="12"/>
        </w:rPr>
        <w:t>with</w:t>
      </w:r>
      <w:r>
        <w:rPr>
          <w:spacing w:val="8"/>
          <w:w w:val="115"/>
          <w:sz w:val="12"/>
        </w:rPr>
        <w:t> </w:t>
      </w:r>
      <w:r>
        <w:rPr>
          <w:w w:val="115"/>
          <w:sz w:val="12"/>
        </w:rPr>
        <w:t>multiple</w:t>
      </w:r>
      <w:r>
        <w:rPr>
          <w:spacing w:val="8"/>
          <w:w w:val="115"/>
          <w:sz w:val="12"/>
        </w:rPr>
        <w:t> </w:t>
      </w:r>
      <w:r>
        <w:rPr>
          <w:spacing w:val="-2"/>
          <w:w w:val="115"/>
          <w:sz w:val="12"/>
        </w:rPr>
        <w:t>deliverymen:</w:t>
      </w:r>
    </w:p>
    <w:p>
      <w:pPr>
        <w:spacing w:line="256" w:lineRule="auto" w:before="22"/>
        <w:ind w:left="462" w:right="180" w:firstLine="0"/>
        <w:jc w:val="both"/>
        <w:rPr>
          <w:sz w:val="12"/>
        </w:rPr>
      </w:pPr>
      <w:r>
        <w:rPr>
          <w:w w:val="115"/>
          <w:sz w:val="12"/>
        </w:rPr>
        <w:t>Modeling and heuristic approaches for the VRPTW. Eur J Oper Res 2012;218(3):</w:t>
      </w:r>
      <w:r>
        <w:rPr>
          <w:spacing w:val="40"/>
          <w:w w:val="115"/>
          <w:sz w:val="12"/>
        </w:rPr>
        <w:t> </w:t>
      </w:r>
      <w:r>
        <w:rPr>
          <w:w w:val="115"/>
          <w:sz w:val="12"/>
        </w:rPr>
        <w:t>636</w:t>
      </w:r>
      <w:r>
        <w:rPr>
          <w:rFonts w:ascii="STIX" w:hAnsi="STIX"/>
          <w:w w:val="115"/>
          <w:sz w:val="12"/>
        </w:rPr>
        <w:t>–</w:t>
      </w:r>
      <w:r>
        <w:rPr>
          <w:w w:val="115"/>
          <w:sz w:val="12"/>
        </w:rPr>
        <w:t>47.</w:t>
      </w:r>
      <w:r>
        <w:rPr>
          <w:spacing w:val="9"/>
          <w:w w:val="115"/>
          <w:sz w:val="12"/>
        </w:rPr>
        <w:t> </w:t>
      </w:r>
      <w:hyperlink r:id="rId59">
        <w:r>
          <w:rPr>
            <w:color w:val="2196D1"/>
            <w:w w:val="115"/>
            <w:sz w:val="12"/>
          </w:rPr>
          <w:t>https://doi.org/10.1016/j.ejor.2011.12.005</w:t>
        </w:r>
      </w:hyperlink>
      <w:r>
        <w:rPr>
          <w:w w:val="115"/>
          <w:sz w:val="12"/>
        </w:rPr>
        <w:t>.</w:t>
      </w:r>
    </w:p>
    <w:p>
      <w:pPr>
        <w:pStyle w:val="ListParagraph"/>
        <w:numPr>
          <w:ilvl w:val="0"/>
          <w:numId w:val="6"/>
        </w:numPr>
        <w:tabs>
          <w:tab w:pos="461" w:val="left" w:leader="none"/>
        </w:tabs>
        <w:spacing w:line="115" w:lineRule="exact" w:before="0" w:after="0"/>
        <w:ind w:left="461" w:right="0" w:hanging="330"/>
        <w:jc w:val="left"/>
        <w:rPr>
          <w:sz w:val="12"/>
        </w:rPr>
      </w:pPr>
      <w:bookmarkStart w:name="_bookmark41" w:id="53"/>
      <w:bookmarkEnd w:id="53"/>
      <w:r>
        <w:rPr/>
      </w:r>
      <w:r>
        <w:rPr>
          <w:spacing w:val="-2"/>
          <w:w w:val="115"/>
          <w:sz w:val="12"/>
        </w:rPr>
        <w:t>Ban</w:t>
      </w:r>
      <w:r>
        <w:rPr>
          <w:rFonts w:ascii="LM Roman 10" w:hAnsi="LM Roman 10"/>
          <w:spacing w:val="-2"/>
          <w:w w:val="115"/>
          <w:position w:val="1"/>
          <w:sz w:val="12"/>
        </w:rPr>
        <w:t>˜</w:t>
      </w:r>
      <w:r>
        <w:rPr>
          <w:spacing w:val="-2"/>
          <w:w w:val="115"/>
          <w:sz w:val="12"/>
        </w:rPr>
        <w:t>os</w:t>
      </w:r>
      <w:r>
        <w:rPr>
          <w:spacing w:val="2"/>
          <w:w w:val="115"/>
          <w:sz w:val="12"/>
        </w:rPr>
        <w:t> </w:t>
      </w:r>
      <w:r>
        <w:rPr>
          <w:spacing w:val="-2"/>
          <w:w w:val="115"/>
          <w:sz w:val="12"/>
        </w:rPr>
        <w:t>R,</w:t>
      </w:r>
      <w:r>
        <w:rPr>
          <w:spacing w:val="3"/>
          <w:w w:val="115"/>
          <w:sz w:val="12"/>
        </w:rPr>
        <w:t> </w:t>
      </w:r>
      <w:r>
        <w:rPr>
          <w:spacing w:val="-2"/>
          <w:w w:val="115"/>
          <w:sz w:val="12"/>
        </w:rPr>
        <w:t>Ortega</w:t>
      </w:r>
      <w:r>
        <w:rPr>
          <w:spacing w:val="2"/>
          <w:w w:val="115"/>
          <w:sz w:val="12"/>
        </w:rPr>
        <w:t> </w:t>
      </w:r>
      <w:r>
        <w:rPr>
          <w:spacing w:val="-2"/>
          <w:w w:val="115"/>
          <w:sz w:val="12"/>
        </w:rPr>
        <w:t>J,</w:t>
      </w:r>
      <w:r>
        <w:rPr>
          <w:spacing w:val="1"/>
          <w:w w:val="115"/>
          <w:sz w:val="12"/>
        </w:rPr>
        <w:t> </w:t>
      </w:r>
      <w:r>
        <w:rPr>
          <w:spacing w:val="-2"/>
          <w:w w:val="115"/>
          <w:sz w:val="12"/>
        </w:rPr>
        <w:t>Gil</w:t>
      </w:r>
      <w:r>
        <w:rPr>
          <w:spacing w:val="2"/>
          <w:w w:val="115"/>
          <w:sz w:val="12"/>
        </w:rPr>
        <w:t> </w:t>
      </w:r>
      <w:r>
        <w:rPr>
          <w:spacing w:val="-2"/>
          <w:w w:val="115"/>
          <w:sz w:val="12"/>
        </w:rPr>
        <w:t>C,</w:t>
      </w:r>
      <w:r>
        <w:rPr>
          <w:spacing w:val="3"/>
          <w:w w:val="115"/>
          <w:sz w:val="12"/>
        </w:rPr>
        <w:t> </w:t>
      </w:r>
      <w:r>
        <w:rPr>
          <w:spacing w:val="-2"/>
          <w:w w:val="115"/>
          <w:sz w:val="12"/>
        </w:rPr>
        <w:t>Fern</w:t>
      </w:r>
      <w:r>
        <w:rPr>
          <w:rFonts w:ascii="LM Roman 10" w:hAnsi="LM Roman 10"/>
          <w:spacing w:val="-2"/>
          <w:w w:val="115"/>
          <w:position w:val="1"/>
          <w:sz w:val="12"/>
        </w:rPr>
        <w:t>´</w:t>
      </w:r>
      <w:r>
        <w:rPr>
          <w:spacing w:val="-2"/>
          <w:w w:val="115"/>
          <w:sz w:val="12"/>
        </w:rPr>
        <w:t>andez</w:t>
      </w:r>
      <w:r>
        <w:rPr>
          <w:spacing w:val="2"/>
          <w:w w:val="115"/>
          <w:sz w:val="12"/>
        </w:rPr>
        <w:t> </w:t>
      </w:r>
      <w:r>
        <w:rPr>
          <w:spacing w:val="-2"/>
          <w:w w:val="115"/>
          <w:sz w:val="12"/>
        </w:rPr>
        <w:t>A,</w:t>
      </w:r>
      <w:r>
        <w:rPr>
          <w:spacing w:val="1"/>
          <w:w w:val="115"/>
          <w:sz w:val="12"/>
        </w:rPr>
        <w:t> </w:t>
      </w:r>
      <w:r>
        <w:rPr>
          <w:spacing w:val="-2"/>
          <w:w w:val="115"/>
          <w:sz w:val="12"/>
        </w:rPr>
        <w:t>de</w:t>
      </w:r>
      <w:r>
        <w:rPr>
          <w:spacing w:val="2"/>
          <w:w w:val="115"/>
          <w:sz w:val="12"/>
        </w:rPr>
        <w:t> </w:t>
      </w:r>
      <w:r>
        <w:rPr>
          <w:spacing w:val="-2"/>
          <w:w w:val="115"/>
          <w:sz w:val="12"/>
        </w:rPr>
        <w:t>Toro</w:t>
      </w:r>
      <w:r>
        <w:rPr>
          <w:spacing w:val="3"/>
          <w:w w:val="115"/>
          <w:sz w:val="12"/>
        </w:rPr>
        <w:t> </w:t>
      </w:r>
      <w:r>
        <w:rPr>
          <w:spacing w:val="-2"/>
          <w:w w:val="115"/>
          <w:sz w:val="12"/>
        </w:rPr>
        <w:t>F.</w:t>
      </w:r>
      <w:r>
        <w:rPr>
          <w:spacing w:val="1"/>
          <w:w w:val="115"/>
          <w:sz w:val="12"/>
        </w:rPr>
        <w:t> </w:t>
      </w:r>
      <w:r>
        <w:rPr>
          <w:spacing w:val="-2"/>
          <w:w w:val="115"/>
          <w:sz w:val="12"/>
        </w:rPr>
        <w:t>A</w:t>
      </w:r>
      <w:r>
        <w:rPr>
          <w:spacing w:val="3"/>
          <w:w w:val="115"/>
          <w:sz w:val="12"/>
        </w:rPr>
        <w:t> </w:t>
      </w:r>
      <w:r>
        <w:rPr>
          <w:spacing w:val="-2"/>
          <w:w w:val="115"/>
          <w:sz w:val="12"/>
        </w:rPr>
        <w:t>Simulated</w:t>
      </w:r>
      <w:r>
        <w:rPr>
          <w:spacing w:val="2"/>
          <w:w w:val="115"/>
          <w:sz w:val="12"/>
        </w:rPr>
        <w:t> </w:t>
      </w:r>
      <w:r>
        <w:rPr>
          <w:spacing w:val="-2"/>
          <w:w w:val="115"/>
          <w:sz w:val="12"/>
        </w:rPr>
        <w:t>Annealing-based</w:t>
      </w:r>
    </w:p>
    <w:p>
      <w:pPr>
        <w:spacing w:line="242" w:lineRule="auto" w:before="20"/>
        <w:ind w:left="462" w:right="204" w:firstLine="0"/>
        <w:jc w:val="left"/>
        <w:rPr>
          <w:sz w:val="12"/>
        </w:rPr>
      </w:pPr>
      <w:r>
        <w:rPr>
          <w:w w:val="115"/>
          <w:sz w:val="12"/>
        </w:rPr>
        <w:t>parallel multi-objective approach to vehicle routing problems with time </w:t>
      </w:r>
      <w:r>
        <w:rPr>
          <w:w w:val="115"/>
          <w:sz w:val="12"/>
        </w:rPr>
        <w:t>windows.</w:t>
      </w:r>
      <w:r>
        <w:rPr>
          <w:spacing w:val="40"/>
          <w:w w:val="115"/>
          <w:sz w:val="12"/>
        </w:rPr>
        <w:t> </w:t>
      </w:r>
      <w:r>
        <w:rPr>
          <w:w w:val="115"/>
          <w:sz w:val="12"/>
        </w:rPr>
        <w:t>Expert Syst Appl 2013;40(5):1696</w:t>
      </w:r>
      <w:r>
        <w:rPr>
          <w:rFonts w:ascii="STIX" w:hAnsi="STIX"/>
          <w:w w:val="115"/>
          <w:sz w:val="12"/>
        </w:rPr>
        <w:t>–</w:t>
      </w:r>
      <w:r>
        <w:rPr>
          <w:w w:val="115"/>
          <w:sz w:val="12"/>
        </w:rPr>
        <w:t>707. </w:t>
      </w:r>
      <w:hyperlink r:id="rId60">
        <w:r>
          <w:rPr>
            <w:color w:val="2196D1"/>
            <w:w w:val="115"/>
            <w:sz w:val="12"/>
          </w:rPr>
          <w:t>https://doi.org/10.1016/j.</w:t>
        </w:r>
      </w:hyperlink>
      <w:r>
        <w:rPr>
          <w:color w:val="2196D1"/>
          <w:spacing w:val="40"/>
          <w:w w:val="115"/>
          <w:sz w:val="12"/>
        </w:rPr>
        <w:t> </w:t>
      </w:r>
      <w:hyperlink r:id="rId60">
        <w:r>
          <w:rPr>
            <w:color w:val="2196D1"/>
            <w:spacing w:val="-2"/>
            <w:w w:val="115"/>
            <w:sz w:val="12"/>
          </w:rPr>
          <w:t>eswa.2012.09.012</w:t>
        </w:r>
      </w:hyperlink>
      <w:r>
        <w:rPr>
          <w:spacing w:val="-2"/>
          <w:w w:val="115"/>
          <w:sz w:val="12"/>
        </w:rPr>
        <w:t>.</w:t>
      </w:r>
    </w:p>
    <w:p>
      <w:pPr>
        <w:pStyle w:val="ListParagraph"/>
        <w:numPr>
          <w:ilvl w:val="0"/>
          <w:numId w:val="6"/>
        </w:numPr>
        <w:tabs>
          <w:tab w:pos="460" w:val="left" w:leader="none"/>
          <w:tab w:pos="462" w:val="left" w:leader="none"/>
        </w:tabs>
        <w:spacing w:line="278" w:lineRule="auto" w:before="17" w:after="0"/>
        <w:ind w:left="462" w:right="150" w:hanging="332"/>
        <w:jc w:val="left"/>
        <w:rPr>
          <w:sz w:val="12"/>
        </w:rPr>
      </w:pPr>
      <w:bookmarkStart w:name="_bookmark42" w:id="54"/>
      <w:bookmarkEnd w:id="54"/>
      <w:r>
        <w:rPr/>
      </w:r>
      <w:r>
        <w:rPr>
          <w:w w:val="115"/>
          <w:sz w:val="12"/>
        </w:rPr>
        <w:t>Y. Nagata Edge assembly crossover for the capacitated vehicle routing problem C.</w:t>
      </w:r>
      <w:r>
        <w:rPr>
          <w:spacing w:val="40"/>
          <w:w w:val="115"/>
          <w:sz w:val="12"/>
        </w:rPr>
        <w:t> </w:t>
      </w:r>
      <w:r>
        <w:rPr>
          <w:w w:val="115"/>
          <w:sz w:val="12"/>
        </w:rPr>
        <w:t>Cotta J. van Hemert Evolutionary Computation in Combinatorial Optimization.</w:t>
      </w:r>
      <w:r>
        <w:rPr>
          <w:spacing w:val="40"/>
          <w:w w:val="115"/>
          <w:sz w:val="12"/>
        </w:rPr>
        <w:t> </w:t>
      </w:r>
      <w:r>
        <w:rPr>
          <w:w w:val="115"/>
          <w:sz w:val="12"/>
        </w:rPr>
        <w:t>EvoCOP 2007 Lecture Notes in Computer Science vol 4446 2007 Springer Berlin,</w:t>
      </w:r>
      <w:r>
        <w:rPr>
          <w:spacing w:val="40"/>
          <w:w w:val="115"/>
          <w:sz w:val="12"/>
        </w:rPr>
        <w:t> </w:t>
      </w:r>
      <w:r>
        <w:rPr>
          <w:w w:val="115"/>
          <w:sz w:val="12"/>
        </w:rPr>
        <w:t>Heidelberg 10.1007/978-3-540-71615-0_13.</w:t>
      </w:r>
    </w:p>
    <w:p>
      <w:pPr>
        <w:pStyle w:val="ListParagraph"/>
        <w:numPr>
          <w:ilvl w:val="0"/>
          <w:numId w:val="6"/>
        </w:numPr>
        <w:tabs>
          <w:tab w:pos="460" w:val="left" w:leader="none"/>
          <w:tab w:pos="462" w:val="left" w:leader="none"/>
        </w:tabs>
        <w:spacing w:line="240" w:lineRule="auto" w:before="0" w:after="0"/>
        <w:ind w:left="462" w:right="150" w:hanging="332"/>
        <w:jc w:val="left"/>
        <w:rPr>
          <w:sz w:val="12"/>
        </w:rPr>
      </w:pPr>
      <w:bookmarkStart w:name="_bookmark43" w:id="55"/>
      <w:bookmarkEnd w:id="55"/>
      <w:r>
        <w:rPr/>
      </w:r>
      <w:r>
        <w:rPr>
          <w:w w:val="115"/>
          <w:sz w:val="12"/>
        </w:rPr>
        <w:t>Ursani</w:t>
      </w:r>
      <w:r>
        <w:rPr>
          <w:spacing w:val="-4"/>
          <w:w w:val="115"/>
          <w:sz w:val="12"/>
        </w:rPr>
        <w:t> </w:t>
      </w:r>
      <w:r>
        <w:rPr>
          <w:w w:val="115"/>
          <w:sz w:val="12"/>
        </w:rPr>
        <w:t>Z,</w:t>
      </w:r>
      <w:r>
        <w:rPr>
          <w:spacing w:val="-3"/>
          <w:w w:val="115"/>
          <w:sz w:val="12"/>
        </w:rPr>
        <w:t> </w:t>
      </w:r>
      <w:r>
        <w:rPr>
          <w:w w:val="115"/>
          <w:sz w:val="12"/>
        </w:rPr>
        <w:t>Essam</w:t>
      </w:r>
      <w:r>
        <w:rPr>
          <w:spacing w:val="-4"/>
          <w:w w:val="115"/>
          <w:sz w:val="12"/>
        </w:rPr>
        <w:t> </w:t>
      </w:r>
      <w:r>
        <w:rPr>
          <w:w w:val="115"/>
          <w:sz w:val="12"/>
        </w:rPr>
        <w:t>D,</w:t>
      </w:r>
      <w:r>
        <w:rPr>
          <w:spacing w:val="-4"/>
          <w:w w:val="115"/>
          <w:sz w:val="12"/>
        </w:rPr>
        <w:t> </w:t>
      </w:r>
      <w:r>
        <w:rPr>
          <w:w w:val="115"/>
          <w:sz w:val="12"/>
        </w:rPr>
        <w:t>Cornforth</w:t>
      </w:r>
      <w:r>
        <w:rPr>
          <w:spacing w:val="-4"/>
          <w:w w:val="115"/>
          <w:sz w:val="12"/>
        </w:rPr>
        <w:t> </w:t>
      </w:r>
      <w:r>
        <w:rPr>
          <w:w w:val="115"/>
          <w:sz w:val="12"/>
        </w:rPr>
        <w:t>D,</w:t>
      </w:r>
      <w:r>
        <w:rPr>
          <w:spacing w:val="-4"/>
          <w:w w:val="115"/>
          <w:sz w:val="12"/>
        </w:rPr>
        <w:t> </w:t>
      </w:r>
      <w:r>
        <w:rPr>
          <w:w w:val="115"/>
          <w:sz w:val="12"/>
        </w:rPr>
        <w:t>Stocker</w:t>
      </w:r>
      <w:r>
        <w:rPr>
          <w:spacing w:val="-5"/>
          <w:w w:val="115"/>
          <w:sz w:val="12"/>
        </w:rPr>
        <w:t> </w:t>
      </w:r>
      <w:r>
        <w:rPr>
          <w:w w:val="115"/>
          <w:sz w:val="12"/>
        </w:rPr>
        <w:t>R.</w:t>
      </w:r>
      <w:r>
        <w:rPr>
          <w:spacing w:val="-4"/>
          <w:w w:val="115"/>
          <w:sz w:val="12"/>
        </w:rPr>
        <w:t> </w:t>
      </w:r>
      <w:r>
        <w:rPr>
          <w:w w:val="115"/>
          <w:sz w:val="12"/>
        </w:rPr>
        <w:t>Localized</w:t>
      </w:r>
      <w:r>
        <w:rPr>
          <w:spacing w:val="-4"/>
          <w:w w:val="115"/>
          <w:sz w:val="12"/>
        </w:rPr>
        <w:t> </w:t>
      </w:r>
      <w:r>
        <w:rPr>
          <w:w w:val="115"/>
          <w:sz w:val="12"/>
        </w:rPr>
        <w:t>genetic</w:t>
      </w:r>
      <w:r>
        <w:rPr>
          <w:spacing w:val="-4"/>
          <w:w w:val="115"/>
          <w:sz w:val="12"/>
        </w:rPr>
        <w:t> </w:t>
      </w:r>
      <w:r>
        <w:rPr>
          <w:w w:val="115"/>
          <w:sz w:val="12"/>
        </w:rPr>
        <w:t>algorithm</w:t>
      </w:r>
      <w:r>
        <w:rPr>
          <w:spacing w:val="-5"/>
          <w:w w:val="115"/>
          <w:sz w:val="12"/>
        </w:rPr>
        <w:t> </w:t>
      </w:r>
      <w:r>
        <w:rPr>
          <w:w w:val="115"/>
          <w:sz w:val="12"/>
        </w:rPr>
        <w:t>for</w:t>
      </w:r>
      <w:r>
        <w:rPr>
          <w:spacing w:val="-4"/>
          <w:w w:val="115"/>
          <w:sz w:val="12"/>
        </w:rPr>
        <w:t> </w:t>
      </w:r>
      <w:r>
        <w:rPr>
          <w:w w:val="115"/>
          <w:sz w:val="12"/>
        </w:rPr>
        <w:t>vehicle</w:t>
      </w:r>
      <w:r>
        <w:rPr>
          <w:spacing w:val="40"/>
          <w:w w:val="120"/>
          <w:sz w:val="12"/>
        </w:rPr>
        <w:t> </w:t>
      </w:r>
      <w:r>
        <w:rPr>
          <w:w w:val="120"/>
          <w:sz w:val="12"/>
        </w:rPr>
        <w:t>routing problem with time windows. Appl Soft Comput 2011;11(8):5375</w:t>
      </w:r>
      <w:r>
        <w:rPr>
          <w:rFonts w:ascii="STIX" w:hAnsi="STIX"/>
          <w:w w:val="120"/>
          <w:sz w:val="12"/>
        </w:rPr>
        <w:t>–</w:t>
      </w:r>
      <w:r>
        <w:rPr>
          <w:w w:val="120"/>
          <w:sz w:val="12"/>
        </w:rPr>
        <w:t>90.</w:t>
      </w:r>
      <w:r>
        <w:rPr>
          <w:spacing w:val="40"/>
          <w:w w:val="120"/>
          <w:sz w:val="12"/>
        </w:rPr>
        <w:t> </w:t>
      </w:r>
      <w:hyperlink r:id="rId61">
        <w:r>
          <w:rPr>
            <w:color w:val="2196D1"/>
            <w:spacing w:val="-2"/>
            <w:w w:val="120"/>
            <w:sz w:val="12"/>
          </w:rPr>
          <w:t>https://doi.org/10.1016/j.asoc.2011.05.021</w:t>
        </w:r>
      </w:hyperlink>
      <w:r>
        <w:rPr>
          <w:spacing w:val="-2"/>
          <w:w w:val="120"/>
          <w:sz w:val="12"/>
        </w:rPr>
        <w:t>.</w:t>
      </w:r>
    </w:p>
    <w:p>
      <w:pPr>
        <w:pStyle w:val="ListParagraph"/>
        <w:numPr>
          <w:ilvl w:val="0"/>
          <w:numId w:val="6"/>
        </w:numPr>
        <w:tabs>
          <w:tab w:pos="461" w:val="left" w:leader="none"/>
        </w:tabs>
        <w:spacing w:line="158" w:lineRule="exact" w:before="0" w:after="0"/>
        <w:ind w:left="461" w:right="0" w:hanging="330"/>
        <w:jc w:val="left"/>
        <w:rPr>
          <w:sz w:val="12"/>
        </w:rPr>
      </w:pPr>
      <w:bookmarkStart w:name="_bookmark44" w:id="56"/>
      <w:bookmarkEnd w:id="56"/>
      <w:r>
        <w:rPr/>
      </w:r>
      <w:r>
        <w:rPr>
          <w:w w:val="115"/>
          <w:sz w:val="12"/>
        </w:rPr>
        <w:t>Nagata</w:t>
      </w:r>
      <w:r>
        <w:rPr>
          <w:spacing w:val="1"/>
          <w:w w:val="115"/>
          <w:sz w:val="12"/>
        </w:rPr>
        <w:t> </w:t>
      </w:r>
      <w:r>
        <w:rPr>
          <w:w w:val="115"/>
          <w:sz w:val="12"/>
        </w:rPr>
        <w:t>Y,</w:t>
      </w:r>
      <w:r>
        <w:rPr>
          <w:spacing w:val="1"/>
          <w:w w:val="115"/>
          <w:sz w:val="12"/>
        </w:rPr>
        <w:t> </w:t>
      </w:r>
      <w:r>
        <w:rPr>
          <w:w w:val="115"/>
          <w:sz w:val="12"/>
        </w:rPr>
        <w:t>Bra</w:t>
      </w:r>
      <w:r>
        <w:rPr>
          <w:rFonts w:ascii="LM Roman 10" w:hAnsi="LM Roman 10"/>
          <w:w w:val="115"/>
          <w:position w:val="1"/>
          <w:sz w:val="12"/>
        </w:rPr>
        <w:t>¨</w:t>
      </w:r>
      <w:r>
        <w:rPr>
          <w:w w:val="115"/>
          <w:sz w:val="12"/>
        </w:rPr>
        <w:t>ysy</w:t>
      </w:r>
      <w:r>
        <w:rPr>
          <w:spacing w:val="1"/>
          <w:w w:val="115"/>
          <w:sz w:val="12"/>
        </w:rPr>
        <w:t> </w:t>
      </w:r>
      <w:r>
        <w:rPr>
          <w:w w:val="115"/>
          <w:sz w:val="12"/>
        </w:rPr>
        <w:t>O.</w:t>
      </w:r>
      <w:r>
        <w:rPr>
          <w:spacing w:val="1"/>
          <w:w w:val="115"/>
          <w:sz w:val="12"/>
        </w:rPr>
        <w:t> </w:t>
      </w:r>
      <w:r>
        <w:rPr>
          <w:w w:val="115"/>
          <w:sz w:val="12"/>
        </w:rPr>
        <w:t>A</w:t>
      </w:r>
      <w:r>
        <w:rPr>
          <w:spacing w:val="1"/>
          <w:w w:val="115"/>
          <w:sz w:val="12"/>
        </w:rPr>
        <w:t> </w:t>
      </w:r>
      <w:r>
        <w:rPr>
          <w:w w:val="115"/>
          <w:sz w:val="12"/>
        </w:rPr>
        <w:t>powerful</w:t>
      </w:r>
      <w:r>
        <w:rPr>
          <w:spacing w:val="1"/>
          <w:w w:val="115"/>
          <w:sz w:val="12"/>
        </w:rPr>
        <w:t> </w:t>
      </w:r>
      <w:r>
        <w:rPr>
          <w:w w:val="115"/>
          <w:sz w:val="12"/>
        </w:rPr>
        <w:t>route</w:t>
      </w:r>
      <w:r>
        <w:rPr>
          <w:spacing w:val="1"/>
          <w:w w:val="115"/>
          <w:sz w:val="12"/>
        </w:rPr>
        <w:t> </w:t>
      </w:r>
      <w:r>
        <w:rPr>
          <w:w w:val="115"/>
          <w:sz w:val="12"/>
        </w:rPr>
        <w:t>minimization</w:t>
      </w:r>
      <w:r>
        <w:rPr>
          <w:spacing w:val="2"/>
          <w:w w:val="115"/>
          <w:sz w:val="12"/>
        </w:rPr>
        <w:t> </w:t>
      </w:r>
      <w:r>
        <w:rPr>
          <w:w w:val="115"/>
          <w:sz w:val="12"/>
        </w:rPr>
        <w:t>heuristic</w:t>
      </w:r>
      <w:r>
        <w:rPr>
          <w:spacing w:val="1"/>
          <w:w w:val="115"/>
          <w:sz w:val="12"/>
        </w:rPr>
        <w:t> </w:t>
      </w:r>
      <w:r>
        <w:rPr>
          <w:w w:val="115"/>
          <w:sz w:val="12"/>
        </w:rPr>
        <w:t>for</w:t>
      </w:r>
      <w:r>
        <w:rPr>
          <w:spacing w:val="1"/>
          <w:w w:val="115"/>
          <w:sz w:val="12"/>
        </w:rPr>
        <w:t> </w:t>
      </w:r>
      <w:r>
        <w:rPr>
          <w:w w:val="115"/>
          <w:sz w:val="12"/>
        </w:rPr>
        <w:t>the</w:t>
      </w:r>
      <w:r>
        <w:rPr>
          <w:spacing w:val="1"/>
          <w:w w:val="115"/>
          <w:sz w:val="12"/>
        </w:rPr>
        <w:t> </w:t>
      </w:r>
      <w:r>
        <w:rPr>
          <w:spacing w:val="-2"/>
          <w:w w:val="115"/>
          <w:sz w:val="12"/>
        </w:rPr>
        <w:t>vehicle</w:t>
      </w:r>
    </w:p>
    <w:p>
      <w:pPr>
        <w:spacing w:line="223" w:lineRule="auto" w:before="18"/>
        <w:ind w:left="462" w:right="149" w:firstLine="0"/>
        <w:jc w:val="left"/>
        <w:rPr>
          <w:sz w:val="12"/>
        </w:rPr>
      </w:pPr>
      <w:r>
        <w:rPr>
          <w:w w:val="120"/>
          <w:sz w:val="12"/>
        </w:rPr>
        <w:t>routing</w:t>
      </w:r>
      <w:r>
        <w:rPr>
          <w:spacing w:val="-9"/>
          <w:w w:val="120"/>
          <w:sz w:val="12"/>
        </w:rPr>
        <w:t> </w:t>
      </w:r>
      <w:r>
        <w:rPr>
          <w:w w:val="120"/>
          <w:sz w:val="12"/>
        </w:rPr>
        <w:t>problem</w:t>
      </w:r>
      <w:r>
        <w:rPr>
          <w:spacing w:val="-9"/>
          <w:w w:val="120"/>
          <w:sz w:val="12"/>
        </w:rPr>
        <w:t> </w:t>
      </w:r>
      <w:r>
        <w:rPr>
          <w:w w:val="120"/>
          <w:sz w:val="12"/>
        </w:rPr>
        <w:t>with</w:t>
      </w:r>
      <w:r>
        <w:rPr>
          <w:spacing w:val="-9"/>
          <w:w w:val="120"/>
          <w:sz w:val="12"/>
        </w:rPr>
        <w:t> </w:t>
      </w:r>
      <w:r>
        <w:rPr>
          <w:w w:val="120"/>
          <w:sz w:val="12"/>
        </w:rPr>
        <w:t>time</w:t>
      </w:r>
      <w:r>
        <w:rPr>
          <w:spacing w:val="-9"/>
          <w:w w:val="120"/>
          <w:sz w:val="12"/>
        </w:rPr>
        <w:t> </w:t>
      </w:r>
      <w:r>
        <w:rPr>
          <w:w w:val="120"/>
          <w:sz w:val="12"/>
        </w:rPr>
        <w:t>windows.</w:t>
      </w:r>
      <w:r>
        <w:rPr>
          <w:spacing w:val="-9"/>
          <w:w w:val="120"/>
          <w:sz w:val="12"/>
        </w:rPr>
        <w:t> </w:t>
      </w:r>
      <w:r>
        <w:rPr>
          <w:w w:val="120"/>
          <w:sz w:val="12"/>
        </w:rPr>
        <w:t>Oper</w:t>
      </w:r>
      <w:r>
        <w:rPr>
          <w:spacing w:val="-9"/>
          <w:w w:val="120"/>
          <w:sz w:val="12"/>
        </w:rPr>
        <w:t> </w:t>
      </w:r>
      <w:r>
        <w:rPr>
          <w:w w:val="120"/>
          <w:sz w:val="12"/>
        </w:rPr>
        <w:t>Res</w:t>
      </w:r>
      <w:r>
        <w:rPr>
          <w:spacing w:val="-9"/>
          <w:w w:val="120"/>
          <w:sz w:val="12"/>
        </w:rPr>
        <w:t> </w:t>
      </w:r>
      <w:r>
        <w:rPr>
          <w:w w:val="120"/>
          <w:sz w:val="12"/>
        </w:rPr>
        <w:t>Lett</w:t>
      </w:r>
      <w:r>
        <w:rPr>
          <w:spacing w:val="-9"/>
          <w:w w:val="120"/>
          <w:sz w:val="12"/>
        </w:rPr>
        <w:t> </w:t>
      </w:r>
      <w:r>
        <w:rPr>
          <w:w w:val="120"/>
          <w:sz w:val="12"/>
        </w:rPr>
        <w:t>2009;37(5):333</w:t>
      </w:r>
      <w:r>
        <w:rPr>
          <w:rFonts w:ascii="STIX" w:hAnsi="STIX"/>
          <w:w w:val="120"/>
          <w:sz w:val="12"/>
        </w:rPr>
        <w:t>–</w:t>
      </w:r>
      <w:r>
        <w:rPr>
          <w:w w:val="120"/>
          <w:sz w:val="12"/>
        </w:rPr>
        <w:t>8.</w:t>
      </w:r>
      <w:r>
        <w:rPr>
          <w:spacing w:val="-9"/>
          <w:w w:val="120"/>
          <w:sz w:val="12"/>
        </w:rPr>
        <w:t> </w:t>
      </w:r>
      <w:hyperlink r:id="rId62">
        <w:r>
          <w:rPr>
            <w:color w:val="2196D1"/>
            <w:w w:val="120"/>
            <w:sz w:val="12"/>
          </w:rPr>
          <w:t>https://doi.</w:t>
        </w:r>
      </w:hyperlink>
      <w:r>
        <w:rPr>
          <w:color w:val="2196D1"/>
          <w:spacing w:val="40"/>
          <w:w w:val="120"/>
          <w:sz w:val="12"/>
        </w:rPr>
        <w:t> </w:t>
      </w:r>
      <w:hyperlink r:id="rId62">
        <w:r>
          <w:rPr>
            <w:color w:val="2196D1"/>
            <w:spacing w:val="-2"/>
            <w:w w:val="120"/>
            <w:sz w:val="12"/>
          </w:rPr>
          <w:t>org/10.1016/j.orl.2009.04.006</w:t>
        </w:r>
      </w:hyperlink>
      <w:r>
        <w:rPr>
          <w:spacing w:val="-2"/>
          <w:w w:val="120"/>
          <w:sz w:val="12"/>
        </w:rPr>
        <w:t>.</w:t>
      </w:r>
    </w:p>
    <w:p>
      <w:pPr>
        <w:pStyle w:val="ListParagraph"/>
        <w:numPr>
          <w:ilvl w:val="0"/>
          <w:numId w:val="6"/>
        </w:numPr>
        <w:tabs>
          <w:tab w:pos="461" w:val="left" w:leader="none"/>
        </w:tabs>
        <w:spacing w:line="132" w:lineRule="exact" w:before="24" w:after="0"/>
        <w:ind w:left="461" w:right="0" w:hanging="330"/>
        <w:jc w:val="left"/>
        <w:rPr>
          <w:sz w:val="12"/>
        </w:rPr>
      </w:pPr>
      <w:bookmarkStart w:name="_bookmark45" w:id="57"/>
      <w:bookmarkEnd w:id="57"/>
      <w:r>
        <w:rPr/>
      </w:r>
      <w:r>
        <w:rPr>
          <w:w w:val="110"/>
          <w:sz w:val="12"/>
        </w:rPr>
        <w:t>Y.</w:t>
      </w:r>
      <w:r>
        <w:rPr>
          <w:spacing w:val="6"/>
          <w:w w:val="110"/>
          <w:sz w:val="12"/>
        </w:rPr>
        <w:t> </w:t>
      </w:r>
      <w:r>
        <w:rPr>
          <w:w w:val="110"/>
          <w:sz w:val="12"/>
        </w:rPr>
        <w:t>Nagata</w:t>
      </w:r>
      <w:r>
        <w:rPr>
          <w:spacing w:val="7"/>
          <w:w w:val="110"/>
          <w:sz w:val="12"/>
        </w:rPr>
        <w:t> </w:t>
      </w:r>
      <w:r>
        <w:rPr>
          <w:w w:val="110"/>
          <w:sz w:val="12"/>
        </w:rPr>
        <w:t>New</w:t>
      </w:r>
      <w:r>
        <w:rPr>
          <w:spacing w:val="6"/>
          <w:w w:val="110"/>
          <w:sz w:val="12"/>
        </w:rPr>
        <w:t> </w:t>
      </w:r>
      <w:r>
        <w:rPr>
          <w:w w:val="110"/>
          <w:sz w:val="12"/>
        </w:rPr>
        <w:t>EAX</w:t>
      </w:r>
      <w:r>
        <w:rPr>
          <w:spacing w:val="6"/>
          <w:w w:val="110"/>
          <w:sz w:val="12"/>
        </w:rPr>
        <w:t> </w:t>
      </w:r>
      <w:r>
        <w:rPr>
          <w:w w:val="110"/>
          <w:sz w:val="12"/>
        </w:rPr>
        <w:t>crossover</w:t>
      </w:r>
      <w:r>
        <w:rPr>
          <w:spacing w:val="7"/>
          <w:w w:val="110"/>
          <w:sz w:val="12"/>
        </w:rPr>
        <w:t> </w:t>
      </w:r>
      <w:r>
        <w:rPr>
          <w:w w:val="110"/>
          <w:sz w:val="12"/>
        </w:rPr>
        <w:t>for</w:t>
      </w:r>
      <w:r>
        <w:rPr>
          <w:spacing w:val="7"/>
          <w:w w:val="110"/>
          <w:sz w:val="12"/>
        </w:rPr>
        <w:t> </w:t>
      </w:r>
      <w:r>
        <w:rPr>
          <w:w w:val="110"/>
          <w:sz w:val="12"/>
        </w:rPr>
        <w:t>large</w:t>
      </w:r>
      <w:r>
        <w:rPr>
          <w:spacing w:val="6"/>
          <w:w w:val="110"/>
          <w:sz w:val="12"/>
        </w:rPr>
        <w:t> </w:t>
      </w:r>
      <w:r>
        <w:rPr>
          <w:w w:val="110"/>
          <w:sz w:val="12"/>
        </w:rPr>
        <w:t>TSP</w:t>
      </w:r>
      <w:r>
        <w:rPr>
          <w:spacing w:val="5"/>
          <w:w w:val="110"/>
          <w:sz w:val="12"/>
        </w:rPr>
        <w:t> </w:t>
      </w:r>
      <w:r>
        <w:rPr>
          <w:w w:val="110"/>
          <w:sz w:val="12"/>
        </w:rPr>
        <w:t>instances</w:t>
      </w:r>
      <w:r>
        <w:rPr>
          <w:spacing w:val="8"/>
          <w:w w:val="110"/>
          <w:sz w:val="12"/>
        </w:rPr>
        <w:t> </w:t>
      </w:r>
      <w:r>
        <w:rPr>
          <w:w w:val="110"/>
          <w:sz w:val="12"/>
        </w:rPr>
        <w:t>T.P.</w:t>
      </w:r>
      <w:r>
        <w:rPr>
          <w:spacing w:val="6"/>
          <w:w w:val="110"/>
          <w:sz w:val="12"/>
        </w:rPr>
        <w:t> </w:t>
      </w:r>
      <w:r>
        <w:rPr>
          <w:w w:val="110"/>
          <w:sz w:val="12"/>
        </w:rPr>
        <w:t>Runarsson</w:t>
      </w:r>
      <w:r>
        <w:rPr>
          <w:spacing w:val="5"/>
          <w:w w:val="110"/>
          <w:sz w:val="12"/>
        </w:rPr>
        <w:t> </w:t>
      </w:r>
      <w:r>
        <w:rPr>
          <w:w w:val="110"/>
          <w:sz w:val="12"/>
        </w:rPr>
        <w:t>H.G.</w:t>
      </w:r>
      <w:r>
        <w:rPr>
          <w:spacing w:val="7"/>
          <w:w w:val="110"/>
          <w:sz w:val="12"/>
        </w:rPr>
        <w:t> </w:t>
      </w:r>
      <w:r>
        <w:rPr>
          <w:w w:val="110"/>
          <w:sz w:val="12"/>
        </w:rPr>
        <w:t>Beyer</w:t>
      </w:r>
      <w:r>
        <w:rPr>
          <w:spacing w:val="6"/>
          <w:w w:val="110"/>
          <w:sz w:val="12"/>
        </w:rPr>
        <w:t> </w:t>
      </w:r>
      <w:r>
        <w:rPr>
          <w:spacing w:val="-5"/>
          <w:w w:val="110"/>
          <w:sz w:val="12"/>
        </w:rPr>
        <w:t>E.</w:t>
      </w:r>
    </w:p>
    <w:p>
      <w:pPr>
        <w:spacing w:line="273" w:lineRule="auto" w:before="0"/>
        <w:ind w:left="462" w:right="0" w:firstLine="0"/>
        <w:jc w:val="left"/>
        <w:rPr>
          <w:sz w:val="12"/>
        </w:rPr>
      </w:pPr>
      <w:r>
        <w:rPr>
          <w:w w:val="115"/>
          <w:sz w:val="12"/>
        </w:rPr>
        <w:t>Burke J.J. Merelo-Guervo</w:t>
      </w:r>
      <w:r>
        <w:rPr>
          <w:rFonts w:ascii="LM Roman 10" w:hAnsi="LM Roman 10"/>
          <w:w w:val="115"/>
          <w:position w:val="1"/>
          <w:sz w:val="12"/>
        </w:rPr>
        <w:t>´</w:t>
      </w:r>
      <w:r>
        <w:rPr>
          <w:w w:val="115"/>
          <w:sz w:val="12"/>
        </w:rPr>
        <w:t>s L.D. Whitley X. Yao Parallel Problem Solving from</w:t>
      </w:r>
      <w:r>
        <w:rPr>
          <w:spacing w:val="40"/>
          <w:w w:val="115"/>
          <w:sz w:val="12"/>
        </w:rPr>
        <w:t> </w:t>
      </w:r>
      <w:r>
        <w:rPr>
          <w:w w:val="115"/>
          <w:sz w:val="12"/>
        </w:rPr>
        <w:t>Nature - PPSN IX. PPSN 2006 Lecture Notes in Computer Science vol 4193 </w:t>
      </w:r>
      <w:r>
        <w:rPr>
          <w:w w:val="115"/>
          <w:sz w:val="12"/>
        </w:rPr>
        <w:t>2006</w:t>
      </w:r>
      <w:r>
        <w:rPr>
          <w:spacing w:val="40"/>
          <w:w w:val="115"/>
          <w:sz w:val="12"/>
        </w:rPr>
        <w:t> </w:t>
      </w:r>
      <w:r>
        <w:rPr>
          <w:w w:val="115"/>
          <w:sz w:val="12"/>
        </w:rPr>
        <w:t>Springer Berlin, Heidelberg 10.1007/11844297_38.</w:t>
      </w:r>
    </w:p>
    <w:p>
      <w:pPr>
        <w:pStyle w:val="ListParagraph"/>
        <w:numPr>
          <w:ilvl w:val="0"/>
          <w:numId w:val="6"/>
        </w:numPr>
        <w:tabs>
          <w:tab w:pos="460" w:val="left" w:leader="none"/>
          <w:tab w:pos="462" w:val="left" w:leader="none"/>
        </w:tabs>
        <w:spacing w:line="278" w:lineRule="auto" w:before="0" w:after="0"/>
        <w:ind w:left="462" w:right="150" w:hanging="332"/>
        <w:jc w:val="left"/>
        <w:rPr>
          <w:sz w:val="12"/>
        </w:rPr>
      </w:pPr>
      <w:bookmarkStart w:name="_bookmark46" w:id="58"/>
      <w:bookmarkEnd w:id="58"/>
      <w:r>
        <w:rPr/>
      </w:r>
      <w:r>
        <w:rPr>
          <w:w w:val="115"/>
          <w:sz w:val="12"/>
        </w:rPr>
        <w:t>Ticha HB, Absi N, Feillet D, Quilliot A. Multigraph modeling and adaptive large</w:t>
      </w:r>
      <w:r>
        <w:rPr>
          <w:spacing w:val="40"/>
          <w:w w:val="115"/>
          <w:sz w:val="12"/>
        </w:rPr>
        <w:t> </w:t>
      </w:r>
      <w:r>
        <w:rPr>
          <w:w w:val="115"/>
          <w:sz w:val="12"/>
        </w:rPr>
        <w:t>neighborhood search for the vehicle routing problem with time windows. </w:t>
      </w:r>
      <w:r>
        <w:rPr>
          <w:w w:val="115"/>
          <w:sz w:val="12"/>
        </w:rPr>
        <w:t>Comput</w:t>
      </w:r>
    </w:p>
    <w:p>
      <w:pPr>
        <w:spacing w:line="164" w:lineRule="exact" w:before="0"/>
        <w:ind w:left="462" w:right="0" w:firstLine="0"/>
        <w:jc w:val="left"/>
        <w:rPr>
          <w:sz w:val="12"/>
        </w:rPr>
      </w:pPr>
      <w:r>
        <w:rPr>
          <w:w w:val="115"/>
          <w:sz w:val="12"/>
        </w:rPr>
        <w:t>Oper</w:t>
      </w:r>
      <w:r>
        <w:rPr>
          <w:spacing w:val="34"/>
          <w:w w:val="115"/>
          <w:sz w:val="12"/>
        </w:rPr>
        <w:t> </w:t>
      </w:r>
      <w:r>
        <w:rPr>
          <w:w w:val="115"/>
          <w:sz w:val="12"/>
        </w:rPr>
        <w:t>Res</w:t>
      </w:r>
      <w:r>
        <w:rPr>
          <w:spacing w:val="35"/>
          <w:w w:val="115"/>
          <w:sz w:val="12"/>
        </w:rPr>
        <w:t> </w:t>
      </w:r>
      <w:r>
        <w:rPr>
          <w:w w:val="115"/>
          <w:sz w:val="12"/>
        </w:rPr>
        <w:t>2019;104:113</w:t>
      </w:r>
      <w:r>
        <w:rPr>
          <w:rFonts w:ascii="STIX" w:hAnsi="STIX"/>
          <w:w w:val="115"/>
          <w:sz w:val="12"/>
        </w:rPr>
        <w:t>–</w:t>
      </w:r>
      <w:r>
        <w:rPr>
          <w:w w:val="115"/>
          <w:sz w:val="12"/>
        </w:rPr>
        <w:t>26.</w:t>
      </w:r>
      <w:r>
        <w:rPr>
          <w:spacing w:val="34"/>
          <w:w w:val="115"/>
          <w:sz w:val="12"/>
        </w:rPr>
        <w:t> </w:t>
      </w:r>
      <w:hyperlink r:id="rId63">
        <w:r>
          <w:rPr>
            <w:color w:val="2196D1"/>
            <w:spacing w:val="-2"/>
            <w:w w:val="115"/>
            <w:sz w:val="12"/>
          </w:rPr>
          <w:t>https://doi.org/10.1016/j.cor.2018.11.001</w:t>
        </w:r>
      </w:hyperlink>
      <w:r>
        <w:rPr>
          <w:spacing w:val="-2"/>
          <w:w w:val="115"/>
          <w:sz w:val="12"/>
        </w:rPr>
        <w:t>.</w:t>
      </w:r>
    </w:p>
    <w:p>
      <w:pPr>
        <w:pStyle w:val="ListParagraph"/>
        <w:numPr>
          <w:ilvl w:val="0"/>
          <w:numId w:val="6"/>
        </w:numPr>
        <w:tabs>
          <w:tab w:pos="460" w:val="left" w:leader="none"/>
          <w:tab w:pos="462" w:val="left" w:leader="none"/>
        </w:tabs>
        <w:spacing w:line="259" w:lineRule="auto" w:before="0" w:after="0"/>
        <w:ind w:left="462" w:right="158" w:hanging="332"/>
        <w:jc w:val="left"/>
        <w:rPr>
          <w:sz w:val="12"/>
        </w:rPr>
      </w:pPr>
      <w:bookmarkStart w:name="_bookmark47" w:id="59"/>
      <w:bookmarkEnd w:id="59"/>
      <w:r>
        <w:rPr/>
      </w:r>
      <w:hyperlink r:id="rId64">
        <w:r>
          <w:rPr>
            <w:color w:val="2196D1"/>
            <w:w w:val="115"/>
            <w:sz w:val="12"/>
          </w:rPr>
          <w:t>Clarke G, Wright JW. Scheduling of vehicles from a central depot to a number of</w:t>
        </w:r>
      </w:hyperlink>
      <w:r>
        <w:rPr>
          <w:color w:val="2196D1"/>
          <w:spacing w:val="40"/>
          <w:w w:val="115"/>
          <w:sz w:val="12"/>
        </w:rPr>
        <w:t> </w:t>
      </w:r>
      <w:hyperlink r:id="rId64">
        <w:r>
          <w:rPr>
            <w:color w:val="2196D1"/>
            <w:w w:val="115"/>
            <w:sz w:val="12"/>
          </w:rPr>
          <w:t>delivery points. Oper Res 1964;12(4):568</w:t>
        </w:r>
        <w:r>
          <w:rPr>
            <w:rFonts w:ascii="STIX" w:hAnsi="STIX"/>
            <w:color w:val="2196D1"/>
            <w:w w:val="115"/>
            <w:sz w:val="12"/>
          </w:rPr>
          <w:t>–</w:t>
        </w:r>
        <w:r>
          <w:rPr>
            <w:color w:val="2196D1"/>
            <w:w w:val="115"/>
            <w:sz w:val="12"/>
          </w:rPr>
          <w:t>81</w:t>
        </w:r>
      </w:hyperlink>
      <w:r>
        <w:rPr>
          <w:w w:val="115"/>
          <w:sz w:val="12"/>
        </w:rPr>
        <w:t>.</w:t>
      </w:r>
    </w:p>
    <w:p>
      <w:pPr>
        <w:pStyle w:val="ListParagraph"/>
        <w:numPr>
          <w:ilvl w:val="0"/>
          <w:numId w:val="6"/>
        </w:numPr>
        <w:tabs>
          <w:tab w:pos="461" w:val="left" w:leader="none"/>
        </w:tabs>
        <w:spacing w:line="112" w:lineRule="exact" w:before="0" w:after="0"/>
        <w:ind w:left="461" w:right="0" w:hanging="330"/>
        <w:jc w:val="left"/>
        <w:rPr>
          <w:sz w:val="12"/>
        </w:rPr>
      </w:pPr>
      <w:bookmarkStart w:name="_bookmark48" w:id="60"/>
      <w:bookmarkEnd w:id="60"/>
      <w:r>
        <w:rPr/>
      </w:r>
      <w:r>
        <w:rPr>
          <w:w w:val="115"/>
          <w:sz w:val="12"/>
        </w:rPr>
        <w:t>Fadakar,</w:t>
      </w:r>
      <w:r>
        <w:rPr>
          <w:spacing w:val="4"/>
          <w:w w:val="115"/>
          <w:sz w:val="12"/>
        </w:rPr>
        <w:t> </w:t>
      </w:r>
      <w:r>
        <w:rPr>
          <w:w w:val="115"/>
          <w:sz w:val="12"/>
        </w:rPr>
        <w:t>E.,</w:t>
      </w:r>
      <w:r>
        <w:rPr>
          <w:spacing w:val="4"/>
          <w:w w:val="115"/>
          <w:sz w:val="12"/>
        </w:rPr>
        <w:t> </w:t>
      </w:r>
      <w:r>
        <w:rPr>
          <w:w w:val="115"/>
          <w:sz w:val="12"/>
        </w:rPr>
        <w:t>and</w:t>
      </w:r>
      <w:r>
        <w:rPr>
          <w:spacing w:val="5"/>
          <w:w w:val="115"/>
          <w:sz w:val="12"/>
        </w:rPr>
        <w:t> </w:t>
      </w:r>
      <w:r>
        <w:rPr>
          <w:w w:val="115"/>
          <w:sz w:val="12"/>
        </w:rPr>
        <w:t>Ebrahimi,</w:t>
      </w:r>
      <w:r>
        <w:rPr>
          <w:spacing w:val="4"/>
          <w:w w:val="115"/>
          <w:sz w:val="12"/>
        </w:rPr>
        <w:t> </w:t>
      </w:r>
      <w:r>
        <w:rPr>
          <w:w w:val="115"/>
          <w:sz w:val="12"/>
        </w:rPr>
        <w:t>M.</w:t>
      </w:r>
      <w:r>
        <w:rPr>
          <w:spacing w:val="5"/>
          <w:w w:val="115"/>
          <w:sz w:val="12"/>
        </w:rPr>
        <w:t> </w:t>
      </w:r>
      <w:r>
        <w:rPr>
          <w:w w:val="115"/>
          <w:sz w:val="12"/>
        </w:rPr>
        <w:t>(2016).</w:t>
      </w:r>
      <w:r>
        <w:rPr>
          <w:spacing w:val="4"/>
          <w:w w:val="115"/>
          <w:sz w:val="12"/>
        </w:rPr>
        <w:t> </w:t>
      </w:r>
      <w:r>
        <w:rPr>
          <w:w w:val="115"/>
          <w:sz w:val="12"/>
        </w:rPr>
        <w:t>A</w:t>
      </w:r>
      <w:r>
        <w:rPr>
          <w:spacing w:val="5"/>
          <w:w w:val="115"/>
          <w:sz w:val="12"/>
        </w:rPr>
        <w:t> </w:t>
      </w:r>
      <w:r>
        <w:rPr>
          <w:w w:val="115"/>
          <w:sz w:val="12"/>
        </w:rPr>
        <w:t>new</w:t>
      </w:r>
      <w:r>
        <w:rPr>
          <w:spacing w:val="4"/>
          <w:w w:val="115"/>
          <w:sz w:val="12"/>
        </w:rPr>
        <w:t> </w:t>
      </w:r>
      <w:r>
        <w:rPr>
          <w:w w:val="115"/>
          <w:sz w:val="12"/>
        </w:rPr>
        <w:t>metaheuristic</w:t>
      </w:r>
      <w:r>
        <w:rPr>
          <w:spacing w:val="6"/>
          <w:w w:val="115"/>
          <w:sz w:val="12"/>
        </w:rPr>
        <w:t> </w:t>
      </w:r>
      <w:r>
        <w:rPr>
          <w:w w:val="115"/>
          <w:sz w:val="12"/>
        </w:rPr>
        <w:t>football</w:t>
      </w:r>
      <w:r>
        <w:rPr>
          <w:spacing w:val="4"/>
          <w:w w:val="115"/>
          <w:sz w:val="12"/>
        </w:rPr>
        <w:t> </w:t>
      </w:r>
      <w:r>
        <w:rPr>
          <w:w w:val="115"/>
          <w:sz w:val="12"/>
        </w:rPr>
        <w:t>game</w:t>
      </w:r>
      <w:r>
        <w:rPr>
          <w:spacing w:val="5"/>
          <w:w w:val="115"/>
          <w:sz w:val="12"/>
        </w:rPr>
        <w:t> </w:t>
      </w:r>
      <w:r>
        <w:rPr>
          <w:spacing w:val="-2"/>
          <w:w w:val="115"/>
          <w:sz w:val="12"/>
        </w:rPr>
        <w:t>inspired</w:t>
      </w:r>
    </w:p>
    <w:p>
      <w:pPr>
        <w:spacing w:line="276" w:lineRule="auto" w:before="11"/>
        <w:ind w:left="462" w:right="0" w:firstLine="0"/>
        <w:jc w:val="left"/>
        <w:rPr>
          <w:sz w:val="12"/>
        </w:rPr>
      </w:pPr>
      <w:r>
        <w:rPr>
          <w:w w:val="110"/>
          <w:sz w:val="12"/>
        </w:rPr>
        <w:t>algorithm, </w:t>
      </w:r>
      <w:r>
        <w:rPr>
          <w:i/>
          <w:w w:val="110"/>
          <w:sz w:val="12"/>
        </w:rPr>
        <w:t>2016 1st Conference on Swarm Intelligence and Evolutionary </w:t>
      </w:r>
      <w:r>
        <w:rPr>
          <w:i/>
          <w:w w:val="110"/>
          <w:sz w:val="12"/>
        </w:rPr>
        <w:t>Computation</w:t>
      </w:r>
      <w:r>
        <w:rPr>
          <w:i/>
          <w:spacing w:val="40"/>
          <w:w w:val="115"/>
          <w:sz w:val="12"/>
        </w:rPr>
        <w:t> </w:t>
      </w:r>
      <w:r>
        <w:rPr>
          <w:i/>
          <w:w w:val="115"/>
          <w:sz w:val="12"/>
        </w:rPr>
        <w:t>(CSIEC)</w:t>
      </w:r>
      <w:r>
        <w:rPr>
          <w:w w:val="115"/>
          <w:sz w:val="12"/>
        </w:rPr>
        <w:t>, pp. 6-11. DOI: 10.1109/CSIEC.2016.7482120.</w:t>
      </w:r>
    </w:p>
    <w:p>
      <w:pPr>
        <w:pStyle w:val="ListParagraph"/>
        <w:numPr>
          <w:ilvl w:val="0"/>
          <w:numId w:val="6"/>
        </w:numPr>
        <w:tabs>
          <w:tab w:pos="460" w:val="left" w:leader="none"/>
          <w:tab w:pos="462" w:val="left" w:leader="none"/>
        </w:tabs>
        <w:spacing w:line="259" w:lineRule="auto" w:before="2" w:after="0"/>
        <w:ind w:left="462" w:right="186" w:hanging="332"/>
        <w:jc w:val="left"/>
        <w:rPr>
          <w:sz w:val="12"/>
        </w:rPr>
      </w:pPr>
      <w:bookmarkStart w:name="_bookmark49" w:id="61"/>
      <w:bookmarkEnd w:id="61"/>
      <w:r>
        <w:rPr/>
      </w:r>
      <w:hyperlink r:id="rId65">
        <w:r>
          <w:rPr>
            <w:color w:val="2196D1"/>
            <w:w w:val="115"/>
            <w:sz w:val="12"/>
          </w:rPr>
          <w:t>Maleki F, Yousefikhoshbakht M. A hybrid algorithm for the open vehicle routing</w:t>
        </w:r>
      </w:hyperlink>
      <w:r>
        <w:rPr>
          <w:color w:val="2196D1"/>
          <w:spacing w:val="40"/>
          <w:w w:val="115"/>
          <w:sz w:val="12"/>
        </w:rPr>
        <w:t> </w:t>
      </w:r>
      <w:hyperlink r:id="rId65">
        <w:r>
          <w:rPr>
            <w:color w:val="2196D1"/>
            <w:w w:val="115"/>
            <w:sz w:val="12"/>
          </w:rPr>
          <w:t>problem. Int J Optimiz Civil Eng 2019;9(2):355</w:t>
        </w:r>
        <w:r>
          <w:rPr>
            <w:rFonts w:ascii="STIX" w:hAnsi="STIX"/>
            <w:color w:val="2196D1"/>
            <w:w w:val="115"/>
            <w:sz w:val="12"/>
          </w:rPr>
          <w:t>–</w:t>
        </w:r>
        <w:r>
          <w:rPr>
            <w:color w:val="2196D1"/>
            <w:w w:val="115"/>
            <w:sz w:val="12"/>
          </w:rPr>
          <w:t>71</w:t>
        </w:r>
      </w:hyperlink>
      <w:r>
        <w:rPr>
          <w:w w:val="115"/>
          <w:sz w:val="12"/>
        </w:rPr>
        <w:t>.</w:t>
      </w:r>
    </w:p>
    <w:p>
      <w:pPr>
        <w:pStyle w:val="ListParagraph"/>
        <w:numPr>
          <w:ilvl w:val="0"/>
          <w:numId w:val="6"/>
        </w:numPr>
        <w:tabs>
          <w:tab w:pos="461" w:val="left" w:leader="none"/>
        </w:tabs>
        <w:spacing w:line="112" w:lineRule="exact" w:before="0" w:after="0"/>
        <w:ind w:left="461" w:right="0" w:hanging="330"/>
        <w:jc w:val="left"/>
        <w:rPr>
          <w:sz w:val="12"/>
        </w:rPr>
      </w:pPr>
      <w:hyperlink r:id="rId66">
        <w:r>
          <w:rPr>
            <w:color w:val="2196D1"/>
            <w:w w:val="115"/>
            <w:sz w:val="12"/>
          </w:rPr>
          <w:t>Yousefikhoshbakht</w:t>
        </w:r>
        <w:r>
          <w:rPr>
            <w:color w:val="2196D1"/>
            <w:spacing w:val="4"/>
            <w:w w:val="115"/>
            <w:sz w:val="12"/>
          </w:rPr>
          <w:t> </w:t>
        </w:r>
        <w:r>
          <w:rPr>
            <w:color w:val="2196D1"/>
            <w:w w:val="115"/>
            <w:sz w:val="12"/>
          </w:rPr>
          <w:t>M,</w:t>
        </w:r>
        <w:r>
          <w:rPr>
            <w:color w:val="2196D1"/>
            <w:spacing w:val="2"/>
            <w:w w:val="115"/>
            <w:sz w:val="12"/>
          </w:rPr>
          <w:t> </w:t>
        </w:r>
        <w:r>
          <w:rPr>
            <w:color w:val="2196D1"/>
            <w:w w:val="115"/>
            <w:sz w:val="12"/>
          </w:rPr>
          <w:t>Malekzadeh</w:t>
        </w:r>
        <w:r>
          <w:rPr>
            <w:color w:val="2196D1"/>
            <w:spacing w:val="3"/>
            <w:w w:val="115"/>
            <w:sz w:val="12"/>
          </w:rPr>
          <w:t> </w:t>
        </w:r>
        <w:r>
          <w:rPr>
            <w:color w:val="2196D1"/>
            <w:w w:val="115"/>
            <w:sz w:val="12"/>
          </w:rPr>
          <w:t>N,</w:t>
        </w:r>
        <w:r>
          <w:rPr>
            <w:color w:val="2196D1"/>
            <w:spacing w:val="4"/>
            <w:w w:val="115"/>
            <w:sz w:val="12"/>
          </w:rPr>
          <w:t> </w:t>
        </w:r>
        <w:r>
          <w:rPr>
            <w:color w:val="2196D1"/>
            <w:w w:val="115"/>
            <w:sz w:val="12"/>
          </w:rPr>
          <w:t>Sedighpour</w:t>
        </w:r>
        <w:r>
          <w:rPr>
            <w:color w:val="2196D1"/>
            <w:spacing w:val="4"/>
            <w:w w:val="115"/>
            <w:sz w:val="12"/>
          </w:rPr>
          <w:t> </w:t>
        </w:r>
        <w:r>
          <w:rPr>
            <w:color w:val="2196D1"/>
            <w:w w:val="115"/>
            <w:sz w:val="12"/>
          </w:rPr>
          <w:t>M.</w:t>
        </w:r>
        <w:r>
          <w:rPr>
            <w:color w:val="2196D1"/>
            <w:spacing w:val="2"/>
            <w:w w:val="115"/>
            <w:sz w:val="12"/>
          </w:rPr>
          <w:t> </w:t>
        </w:r>
        <w:r>
          <w:rPr>
            <w:color w:val="2196D1"/>
            <w:w w:val="115"/>
            <w:sz w:val="12"/>
          </w:rPr>
          <w:t>Solving</w:t>
        </w:r>
        <w:r>
          <w:rPr>
            <w:color w:val="2196D1"/>
            <w:spacing w:val="4"/>
            <w:w w:val="115"/>
            <w:sz w:val="12"/>
          </w:rPr>
          <w:t> </w:t>
        </w:r>
        <w:r>
          <w:rPr>
            <w:color w:val="2196D1"/>
            <w:w w:val="115"/>
            <w:sz w:val="12"/>
          </w:rPr>
          <w:t>the</w:t>
        </w:r>
        <w:r>
          <w:rPr>
            <w:color w:val="2196D1"/>
            <w:spacing w:val="3"/>
            <w:w w:val="115"/>
            <w:sz w:val="12"/>
          </w:rPr>
          <w:t> </w:t>
        </w:r>
        <w:r>
          <w:rPr>
            <w:color w:val="2196D1"/>
            <w:spacing w:val="-2"/>
            <w:w w:val="115"/>
            <w:sz w:val="12"/>
          </w:rPr>
          <w:t>traveling</w:t>
        </w:r>
      </w:hyperlink>
    </w:p>
    <w:p>
      <w:pPr>
        <w:spacing w:line="256" w:lineRule="auto" w:before="22"/>
        <w:ind w:left="462" w:right="105" w:firstLine="0"/>
        <w:jc w:val="left"/>
        <w:rPr>
          <w:sz w:val="12"/>
        </w:rPr>
      </w:pPr>
      <w:hyperlink r:id="rId66">
        <w:r>
          <w:rPr>
            <w:color w:val="2196D1"/>
            <w:w w:val="120"/>
            <w:sz w:val="12"/>
          </w:rPr>
          <w:t>salesman</w:t>
        </w:r>
        <w:r>
          <w:rPr>
            <w:color w:val="2196D1"/>
            <w:spacing w:val="-1"/>
            <w:w w:val="120"/>
            <w:sz w:val="12"/>
          </w:rPr>
          <w:t> </w:t>
        </w:r>
        <w:r>
          <w:rPr>
            <w:color w:val="2196D1"/>
            <w:w w:val="120"/>
            <w:sz w:val="12"/>
          </w:rPr>
          <w:t>problem</w:t>
        </w:r>
        <w:r>
          <w:rPr>
            <w:color w:val="2196D1"/>
            <w:spacing w:val="-2"/>
            <w:w w:val="120"/>
            <w:sz w:val="12"/>
          </w:rPr>
          <w:t> </w:t>
        </w:r>
        <w:r>
          <w:rPr>
            <w:color w:val="2196D1"/>
            <w:w w:val="120"/>
            <w:sz w:val="12"/>
          </w:rPr>
          <w:t>based</w:t>
        </w:r>
        <w:r>
          <w:rPr>
            <w:color w:val="2196D1"/>
            <w:spacing w:val="-2"/>
            <w:w w:val="120"/>
            <w:sz w:val="12"/>
          </w:rPr>
          <w:t> </w:t>
        </w:r>
        <w:r>
          <w:rPr>
            <w:color w:val="2196D1"/>
            <w:w w:val="120"/>
            <w:sz w:val="12"/>
          </w:rPr>
          <w:t>on</w:t>
        </w:r>
        <w:r>
          <w:rPr>
            <w:color w:val="2196D1"/>
            <w:spacing w:val="-2"/>
            <w:w w:val="120"/>
            <w:sz w:val="12"/>
          </w:rPr>
          <w:t> </w:t>
        </w:r>
        <w:r>
          <w:rPr>
            <w:color w:val="2196D1"/>
            <w:w w:val="120"/>
            <w:sz w:val="12"/>
          </w:rPr>
          <w:t>the</w:t>
        </w:r>
        <w:r>
          <w:rPr>
            <w:color w:val="2196D1"/>
            <w:spacing w:val="-1"/>
            <w:w w:val="120"/>
            <w:sz w:val="12"/>
          </w:rPr>
          <w:t> </w:t>
        </w:r>
        <w:r>
          <w:rPr>
            <w:color w:val="2196D1"/>
            <w:w w:val="120"/>
            <w:sz w:val="12"/>
          </w:rPr>
          <w:t>genetic</w:t>
        </w:r>
        <w:r>
          <w:rPr>
            <w:color w:val="2196D1"/>
            <w:spacing w:val="-2"/>
            <w:w w:val="120"/>
            <w:sz w:val="12"/>
          </w:rPr>
          <w:t> </w:t>
        </w:r>
        <w:r>
          <w:rPr>
            <w:color w:val="2196D1"/>
            <w:w w:val="120"/>
            <w:sz w:val="12"/>
          </w:rPr>
          <w:t>reactive</w:t>
        </w:r>
        <w:r>
          <w:rPr>
            <w:color w:val="2196D1"/>
            <w:spacing w:val="-2"/>
            <w:w w:val="120"/>
            <w:sz w:val="12"/>
          </w:rPr>
          <w:t> </w:t>
        </w:r>
        <w:r>
          <w:rPr>
            <w:color w:val="2196D1"/>
            <w:w w:val="120"/>
            <w:sz w:val="12"/>
          </w:rPr>
          <w:t>bone</w:t>
        </w:r>
        <w:r>
          <w:rPr>
            <w:color w:val="2196D1"/>
            <w:spacing w:val="-2"/>
            <w:w w:val="120"/>
            <w:sz w:val="12"/>
          </w:rPr>
          <w:t> </w:t>
        </w:r>
        <w:r>
          <w:rPr>
            <w:color w:val="2196D1"/>
            <w:w w:val="120"/>
            <w:sz w:val="12"/>
          </w:rPr>
          <w:t>route</w:t>
        </w:r>
        <w:r>
          <w:rPr>
            <w:color w:val="2196D1"/>
            <w:spacing w:val="-2"/>
            <w:w w:val="120"/>
            <w:sz w:val="12"/>
          </w:rPr>
          <w:t> </w:t>
        </w:r>
        <w:r>
          <w:rPr>
            <w:color w:val="2196D1"/>
            <w:w w:val="120"/>
            <w:sz w:val="12"/>
          </w:rPr>
          <w:t>algorithm</w:t>
        </w:r>
        <w:r>
          <w:rPr>
            <w:color w:val="2196D1"/>
            <w:spacing w:val="-2"/>
            <w:w w:val="120"/>
            <w:sz w:val="12"/>
          </w:rPr>
          <w:t> </w:t>
        </w:r>
        <w:r>
          <w:rPr>
            <w:color w:val="2196D1"/>
            <w:w w:val="120"/>
            <w:sz w:val="12"/>
          </w:rPr>
          <w:t>whit</w:t>
        </w:r>
        <w:r>
          <w:rPr>
            <w:color w:val="2196D1"/>
            <w:spacing w:val="-2"/>
            <w:w w:val="120"/>
            <w:sz w:val="12"/>
          </w:rPr>
          <w:t> </w:t>
        </w:r>
        <w:r>
          <w:rPr>
            <w:color w:val="2196D1"/>
            <w:w w:val="120"/>
            <w:sz w:val="12"/>
          </w:rPr>
          <w:t>ant</w:t>
        </w:r>
      </w:hyperlink>
      <w:r>
        <w:rPr>
          <w:color w:val="2196D1"/>
          <w:spacing w:val="40"/>
          <w:w w:val="120"/>
          <w:sz w:val="12"/>
        </w:rPr>
        <w:t> </w:t>
      </w:r>
      <w:hyperlink r:id="rId66">
        <w:r>
          <w:rPr>
            <w:color w:val="2196D1"/>
            <w:w w:val="120"/>
            <w:sz w:val="12"/>
          </w:rPr>
          <w:t>colony system. Int J Prod Manage Eng 2016;4(2):65</w:t>
        </w:r>
        <w:r>
          <w:rPr>
            <w:rFonts w:ascii="STIX" w:hAnsi="STIX"/>
            <w:color w:val="2196D1"/>
            <w:w w:val="120"/>
            <w:sz w:val="12"/>
          </w:rPr>
          <w:t>–</w:t>
        </w:r>
        <w:r>
          <w:rPr>
            <w:color w:val="2196D1"/>
            <w:w w:val="120"/>
            <w:sz w:val="12"/>
          </w:rPr>
          <w:t>73</w:t>
        </w:r>
      </w:hyperlink>
      <w:r>
        <w:rPr>
          <w:w w:val="120"/>
          <w:sz w:val="12"/>
        </w:rPr>
        <w:t>.</w:t>
      </w:r>
    </w:p>
    <w:p>
      <w:pPr>
        <w:pStyle w:val="ListParagraph"/>
        <w:numPr>
          <w:ilvl w:val="0"/>
          <w:numId w:val="6"/>
        </w:numPr>
        <w:tabs>
          <w:tab w:pos="461" w:val="left" w:leader="none"/>
        </w:tabs>
        <w:spacing w:line="115" w:lineRule="exact" w:before="0" w:after="0"/>
        <w:ind w:left="461" w:right="0" w:hanging="330"/>
        <w:jc w:val="left"/>
        <w:rPr>
          <w:sz w:val="12"/>
        </w:rPr>
      </w:pPr>
      <w:hyperlink r:id="rId67">
        <w:r>
          <w:rPr>
            <w:color w:val="2196D1"/>
            <w:w w:val="115"/>
            <w:sz w:val="12"/>
          </w:rPr>
          <w:t>Nakhaei</w:t>
        </w:r>
        <w:r>
          <w:rPr>
            <w:color w:val="2196D1"/>
            <w:spacing w:val="8"/>
            <w:w w:val="115"/>
            <w:sz w:val="12"/>
          </w:rPr>
          <w:t> </w:t>
        </w:r>
        <w:r>
          <w:rPr>
            <w:color w:val="2196D1"/>
            <w:w w:val="115"/>
            <w:sz w:val="12"/>
          </w:rPr>
          <w:t>F,</w:t>
        </w:r>
        <w:r>
          <w:rPr>
            <w:color w:val="2196D1"/>
            <w:spacing w:val="9"/>
            <w:w w:val="115"/>
            <w:sz w:val="12"/>
          </w:rPr>
          <w:t> </w:t>
        </w:r>
        <w:r>
          <w:rPr>
            <w:color w:val="2196D1"/>
            <w:w w:val="115"/>
            <w:sz w:val="12"/>
          </w:rPr>
          <w:t>Irannajad</w:t>
        </w:r>
        <w:r>
          <w:rPr>
            <w:color w:val="2196D1"/>
            <w:spacing w:val="8"/>
            <w:w w:val="115"/>
            <w:sz w:val="12"/>
          </w:rPr>
          <w:t> </w:t>
        </w:r>
        <w:r>
          <w:rPr>
            <w:color w:val="2196D1"/>
            <w:w w:val="115"/>
            <w:sz w:val="12"/>
          </w:rPr>
          <w:t>M,</w:t>
        </w:r>
        <w:r>
          <w:rPr>
            <w:color w:val="2196D1"/>
            <w:spacing w:val="8"/>
            <w:w w:val="115"/>
            <w:sz w:val="12"/>
          </w:rPr>
          <w:t> </w:t>
        </w:r>
        <w:r>
          <w:rPr>
            <w:color w:val="2196D1"/>
            <w:w w:val="115"/>
            <w:sz w:val="12"/>
          </w:rPr>
          <w:t>Yousefikhoshbakht</w:t>
        </w:r>
        <w:r>
          <w:rPr>
            <w:color w:val="2196D1"/>
            <w:spacing w:val="10"/>
            <w:w w:val="115"/>
            <w:sz w:val="12"/>
          </w:rPr>
          <w:t> </w:t>
        </w:r>
        <w:r>
          <w:rPr>
            <w:color w:val="2196D1"/>
            <w:w w:val="115"/>
            <w:sz w:val="12"/>
          </w:rPr>
          <w:t>M.</w:t>
        </w:r>
        <w:r>
          <w:rPr>
            <w:color w:val="2196D1"/>
            <w:spacing w:val="7"/>
            <w:w w:val="115"/>
            <w:sz w:val="12"/>
          </w:rPr>
          <w:t> </w:t>
        </w:r>
        <w:r>
          <w:rPr>
            <w:color w:val="2196D1"/>
            <w:w w:val="115"/>
            <w:sz w:val="12"/>
          </w:rPr>
          <w:t>Simultaneous</w:t>
        </w:r>
        <w:r>
          <w:rPr>
            <w:color w:val="2196D1"/>
            <w:spacing w:val="10"/>
            <w:w w:val="115"/>
            <w:sz w:val="12"/>
          </w:rPr>
          <w:t> </w:t>
        </w:r>
        <w:r>
          <w:rPr>
            <w:color w:val="2196D1"/>
            <w:w w:val="115"/>
            <w:sz w:val="12"/>
          </w:rPr>
          <w:t>optimization</w:t>
        </w:r>
        <w:r>
          <w:rPr>
            <w:color w:val="2196D1"/>
            <w:spacing w:val="8"/>
            <w:w w:val="115"/>
            <w:sz w:val="12"/>
          </w:rPr>
          <w:t> </w:t>
        </w:r>
        <w:r>
          <w:rPr>
            <w:color w:val="2196D1"/>
            <w:spacing w:val="-5"/>
            <w:w w:val="115"/>
            <w:sz w:val="12"/>
          </w:rPr>
          <w:t>of</w:t>
        </w:r>
      </w:hyperlink>
    </w:p>
    <w:p>
      <w:pPr>
        <w:spacing w:line="256" w:lineRule="auto" w:before="21"/>
        <w:ind w:left="462" w:right="149" w:firstLine="0"/>
        <w:jc w:val="left"/>
        <w:rPr>
          <w:sz w:val="12"/>
        </w:rPr>
      </w:pPr>
      <w:hyperlink r:id="rId67">
        <w:r>
          <w:rPr>
            <w:color w:val="2196D1"/>
            <w:w w:val="115"/>
            <w:sz w:val="12"/>
          </w:rPr>
          <w:t>flotation column performance using genetic evolutionary algorithm. </w:t>
        </w:r>
        <w:r>
          <w:rPr>
            <w:color w:val="2196D1"/>
            <w:w w:val="115"/>
            <w:sz w:val="12"/>
          </w:rPr>
          <w:t>Physicochem</w:t>
        </w:r>
      </w:hyperlink>
      <w:r>
        <w:rPr>
          <w:color w:val="2196D1"/>
          <w:spacing w:val="40"/>
          <w:w w:val="115"/>
          <w:sz w:val="12"/>
        </w:rPr>
        <w:t> </w:t>
      </w:r>
      <w:hyperlink r:id="rId67">
        <w:r>
          <w:rPr>
            <w:color w:val="2196D1"/>
            <w:w w:val="115"/>
            <w:sz w:val="12"/>
          </w:rPr>
          <w:t>Probl Miner Process 2016;52(2):874</w:t>
        </w:r>
        <w:r>
          <w:rPr>
            <w:rFonts w:ascii="STIX" w:hAnsi="STIX"/>
            <w:color w:val="2196D1"/>
            <w:w w:val="115"/>
            <w:sz w:val="12"/>
          </w:rPr>
          <w:t>–</w:t>
        </w:r>
        <w:r>
          <w:rPr>
            <w:color w:val="2196D1"/>
            <w:w w:val="115"/>
            <w:sz w:val="12"/>
          </w:rPr>
          <w:t>93</w:t>
        </w:r>
      </w:hyperlink>
      <w:r>
        <w:rPr>
          <w:w w:val="115"/>
          <w:sz w:val="12"/>
        </w:rPr>
        <w:t>.</w:t>
      </w:r>
    </w:p>
    <w:p>
      <w:pPr>
        <w:pStyle w:val="ListParagraph"/>
        <w:numPr>
          <w:ilvl w:val="0"/>
          <w:numId w:val="6"/>
        </w:numPr>
        <w:tabs>
          <w:tab w:pos="461" w:val="left" w:leader="none"/>
        </w:tabs>
        <w:spacing w:line="115" w:lineRule="exact" w:before="0" w:after="0"/>
        <w:ind w:left="461" w:right="0" w:hanging="330"/>
        <w:jc w:val="left"/>
        <w:rPr>
          <w:sz w:val="12"/>
        </w:rPr>
      </w:pPr>
      <w:hyperlink r:id="rId68">
        <w:r>
          <w:rPr>
            <w:color w:val="2196D1"/>
            <w:w w:val="115"/>
            <w:sz w:val="12"/>
          </w:rPr>
          <w:t>Nakhaei</w:t>
        </w:r>
        <w:r>
          <w:rPr>
            <w:color w:val="2196D1"/>
            <w:spacing w:val="7"/>
            <w:w w:val="115"/>
            <w:sz w:val="12"/>
          </w:rPr>
          <w:t> </w:t>
        </w:r>
        <w:r>
          <w:rPr>
            <w:color w:val="2196D1"/>
            <w:w w:val="115"/>
            <w:sz w:val="12"/>
          </w:rPr>
          <w:t>F,</w:t>
        </w:r>
        <w:r>
          <w:rPr>
            <w:color w:val="2196D1"/>
            <w:spacing w:val="7"/>
            <w:w w:val="115"/>
            <w:sz w:val="12"/>
          </w:rPr>
          <w:t> </w:t>
        </w:r>
        <w:r>
          <w:rPr>
            <w:color w:val="2196D1"/>
            <w:w w:val="115"/>
            <w:sz w:val="12"/>
          </w:rPr>
          <w:t>Irannajad</w:t>
        </w:r>
        <w:r>
          <w:rPr>
            <w:color w:val="2196D1"/>
            <w:spacing w:val="7"/>
            <w:w w:val="115"/>
            <w:sz w:val="12"/>
          </w:rPr>
          <w:t> </w:t>
        </w:r>
        <w:r>
          <w:rPr>
            <w:color w:val="2196D1"/>
            <w:w w:val="115"/>
            <w:sz w:val="12"/>
          </w:rPr>
          <w:t>M,</w:t>
        </w:r>
        <w:r>
          <w:rPr>
            <w:color w:val="2196D1"/>
            <w:spacing w:val="6"/>
            <w:w w:val="115"/>
            <w:sz w:val="12"/>
          </w:rPr>
          <w:t> </w:t>
        </w:r>
        <w:r>
          <w:rPr>
            <w:color w:val="2196D1"/>
            <w:w w:val="115"/>
            <w:sz w:val="12"/>
          </w:rPr>
          <w:t>Yousefikhoshbakht</w:t>
        </w:r>
        <w:r>
          <w:rPr>
            <w:color w:val="2196D1"/>
            <w:spacing w:val="8"/>
            <w:w w:val="115"/>
            <w:sz w:val="12"/>
          </w:rPr>
          <w:t> </w:t>
        </w:r>
        <w:r>
          <w:rPr>
            <w:color w:val="2196D1"/>
            <w:w w:val="115"/>
            <w:sz w:val="12"/>
          </w:rPr>
          <w:t>M.</w:t>
        </w:r>
        <w:r>
          <w:rPr>
            <w:color w:val="2196D1"/>
            <w:spacing w:val="6"/>
            <w:w w:val="115"/>
            <w:sz w:val="12"/>
          </w:rPr>
          <w:t> </w:t>
        </w:r>
        <w:r>
          <w:rPr>
            <w:color w:val="2196D1"/>
            <w:w w:val="115"/>
            <w:sz w:val="12"/>
          </w:rPr>
          <w:t>Flotation</w:t>
        </w:r>
        <w:r>
          <w:rPr>
            <w:color w:val="2196D1"/>
            <w:spacing w:val="8"/>
            <w:w w:val="115"/>
            <w:sz w:val="12"/>
          </w:rPr>
          <w:t> </w:t>
        </w:r>
        <w:r>
          <w:rPr>
            <w:color w:val="2196D1"/>
            <w:w w:val="115"/>
            <w:sz w:val="12"/>
          </w:rPr>
          <w:t>column</w:t>
        </w:r>
        <w:r>
          <w:rPr>
            <w:color w:val="2196D1"/>
            <w:spacing w:val="7"/>
            <w:w w:val="115"/>
            <w:sz w:val="12"/>
          </w:rPr>
          <w:t> </w:t>
        </w:r>
        <w:r>
          <w:rPr>
            <w:color w:val="2196D1"/>
            <w:spacing w:val="-2"/>
            <w:w w:val="115"/>
            <w:sz w:val="12"/>
          </w:rPr>
          <w:t>performance</w:t>
        </w:r>
      </w:hyperlink>
    </w:p>
    <w:p>
      <w:pPr>
        <w:spacing w:line="259" w:lineRule="auto" w:before="21"/>
        <w:ind w:left="462" w:right="0" w:firstLine="0"/>
        <w:jc w:val="left"/>
        <w:rPr>
          <w:sz w:val="12"/>
        </w:rPr>
      </w:pPr>
      <w:hyperlink r:id="rId68">
        <w:r>
          <w:rPr>
            <w:color w:val="2196D1"/>
            <w:w w:val="115"/>
            <w:sz w:val="12"/>
          </w:rPr>
          <w:t>optimisation based on imperialist competitive algorithm. Int J Min Miner </w:t>
        </w:r>
        <w:r>
          <w:rPr>
            <w:color w:val="2196D1"/>
            <w:w w:val="115"/>
            <w:sz w:val="12"/>
          </w:rPr>
          <w:t>Eng</w:t>
        </w:r>
      </w:hyperlink>
      <w:r>
        <w:rPr>
          <w:color w:val="2196D1"/>
          <w:spacing w:val="40"/>
          <w:w w:val="115"/>
          <w:sz w:val="12"/>
        </w:rPr>
        <w:t> </w:t>
      </w:r>
      <w:hyperlink r:id="rId68">
        <w:r>
          <w:rPr>
            <w:color w:val="2196D1"/>
            <w:spacing w:val="-2"/>
            <w:w w:val="115"/>
            <w:sz w:val="12"/>
          </w:rPr>
          <w:t>2016;7(1):1</w:t>
        </w:r>
        <w:r>
          <w:rPr>
            <w:rFonts w:ascii="STIX" w:hAnsi="STIX"/>
            <w:color w:val="2196D1"/>
            <w:spacing w:val="-2"/>
            <w:w w:val="115"/>
            <w:sz w:val="12"/>
          </w:rPr>
          <w:t>–</w:t>
        </w:r>
        <w:r>
          <w:rPr>
            <w:color w:val="2196D1"/>
            <w:spacing w:val="-2"/>
            <w:w w:val="115"/>
            <w:sz w:val="12"/>
          </w:rPr>
          <w:t>17</w:t>
        </w:r>
      </w:hyperlink>
      <w:r>
        <w:rPr>
          <w:spacing w:val="-2"/>
          <w:w w:val="115"/>
          <w:sz w:val="12"/>
        </w:rPr>
        <w:t>.</w:t>
      </w:r>
    </w:p>
    <w:p>
      <w:pPr>
        <w:pStyle w:val="ListParagraph"/>
        <w:numPr>
          <w:ilvl w:val="0"/>
          <w:numId w:val="6"/>
        </w:numPr>
        <w:tabs>
          <w:tab w:pos="461" w:val="left" w:leader="none"/>
        </w:tabs>
        <w:spacing w:line="112" w:lineRule="exact" w:before="0" w:after="0"/>
        <w:ind w:left="461" w:right="0" w:hanging="330"/>
        <w:jc w:val="left"/>
        <w:rPr>
          <w:sz w:val="12"/>
        </w:rPr>
      </w:pPr>
      <w:hyperlink r:id="rId69">
        <w:r>
          <w:rPr>
            <w:color w:val="2196D1"/>
            <w:w w:val="115"/>
            <w:sz w:val="12"/>
          </w:rPr>
          <w:t>Rahmani</w:t>
        </w:r>
        <w:r>
          <w:rPr>
            <w:color w:val="2196D1"/>
            <w:spacing w:val="-4"/>
            <w:w w:val="115"/>
            <w:sz w:val="12"/>
          </w:rPr>
          <w:t> </w:t>
        </w:r>
        <w:r>
          <w:rPr>
            <w:color w:val="2196D1"/>
            <w:w w:val="115"/>
            <w:sz w:val="12"/>
          </w:rPr>
          <w:t>A,</w:t>
        </w:r>
        <w:r>
          <w:rPr>
            <w:color w:val="2196D1"/>
            <w:spacing w:val="-4"/>
            <w:w w:val="115"/>
            <w:sz w:val="12"/>
          </w:rPr>
          <w:t> </w:t>
        </w:r>
        <w:r>
          <w:rPr>
            <w:color w:val="2196D1"/>
            <w:w w:val="115"/>
            <w:sz w:val="12"/>
          </w:rPr>
          <w:t>Yousefikhoshbakht</w:t>
        </w:r>
        <w:r>
          <w:rPr>
            <w:color w:val="2196D1"/>
            <w:spacing w:val="-5"/>
            <w:w w:val="115"/>
            <w:sz w:val="12"/>
          </w:rPr>
          <w:t> </w:t>
        </w:r>
        <w:r>
          <w:rPr>
            <w:color w:val="2196D1"/>
            <w:w w:val="115"/>
            <w:sz w:val="12"/>
          </w:rPr>
          <w:t>M.</w:t>
        </w:r>
        <w:r>
          <w:rPr>
            <w:color w:val="2196D1"/>
            <w:spacing w:val="-4"/>
            <w:w w:val="115"/>
            <w:sz w:val="12"/>
          </w:rPr>
          <w:t> </w:t>
        </w:r>
        <w:r>
          <w:rPr>
            <w:color w:val="2196D1"/>
            <w:w w:val="115"/>
            <w:sz w:val="12"/>
          </w:rPr>
          <w:t>Capacitated</w:t>
        </w:r>
        <w:r>
          <w:rPr>
            <w:color w:val="2196D1"/>
            <w:spacing w:val="-3"/>
            <w:w w:val="115"/>
            <w:sz w:val="12"/>
          </w:rPr>
          <w:t> </w:t>
        </w:r>
        <w:r>
          <w:rPr>
            <w:color w:val="2196D1"/>
            <w:w w:val="115"/>
            <w:sz w:val="12"/>
          </w:rPr>
          <w:t>facility</w:t>
        </w:r>
        <w:r>
          <w:rPr>
            <w:color w:val="2196D1"/>
            <w:spacing w:val="-6"/>
            <w:w w:val="115"/>
            <w:sz w:val="12"/>
          </w:rPr>
          <w:t> </w:t>
        </w:r>
        <w:r>
          <w:rPr>
            <w:color w:val="2196D1"/>
            <w:w w:val="115"/>
            <w:sz w:val="12"/>
          </w:rPr>
          <w:t>location</w:t>
        </w:r>
        <w:r>
          <w:rPr>
            <w:color w:val="2196D1"/>
            <w:spacing w:val="-3"/>
            <w:w w:val="115"/>
            <w:sz w:val="12"/>
          </w:rPr>
          <w:t> </w:t>
        </w:r>
        <w:r>
          <w:rPr>
            <w:color w:val="2196D1"/>
            <w:w w:val="115"/>
            <w:sz w:val="12"/>
          </w:rPr>
          <w:t>problem</w:t>
        </w:r>
        <w:r>
          <w:rPr>
            <w:color w:val="2196D1"/>
            <w:spacing w:val="-6"/>
            <w:w w:val="115"/>
            <w:sz w:val="12"/>
          </w:rPr>
          <w:t> </w:t>
        </w:r>
        <w:r>
          <w:rPr>
            <w:color w:val="2196D1"/>
            <w:w w:val="115"/>
            <w:sz w:val="12"/>
          </w:rPr>
          <w:t>in</w:t>
        </w:r>
        <w:r>
          <w:rPr>
            <w:color w:val="2196D1"/>
            <w:spacing w:val="-4"/>
            <w:w w:val="115"/>
            <w:sz w:val="12"/>
          </w:rPr>
          <w:t> </w:t>
        </w:r>
        <w:r>
          <w:rPr>
            <w:color w:val="2196D1"/>
            <w:spacing w:val="-2"/>
            <w:w w:val="115"/>
            <w:sz w:val="12"/>
          </w:rPr>
          <w:t>random</w:t>
        </w:r>
      </w:hyperlink>
    </w:p>
    <w:p>
      <w:pPr>
        <w:spacing w:line="206" w:lineRule="auto" w:before="20"/>
        <w:ind w:left="462" w:right="105" w:hanging="1"/>
        <w:jc w:val="left"/>
        <w:rPr>
          <w:sz w:val="12"/>
        </w:rPr>
      </w:pPr>
      <w:hyperlink r:id="rId69">
        <w:r>
          <w:rPr>
            <w:color w:val="2196D1"/>
            <w:w w:val="115"/>
            <w:sz w:val="12"/>
          </w:rPr>
          <w:t>fuzzy environment: using (</w:t>
        </w:r>
        <w:r>
          <w:rPr>
            <w:rFonts w:ascii="STIX" w:hAnsi="STIX"/>
            <w:color w:val="2196D1"/>
            <w:w w:val="115"/>
            <w:sz w:val="13"/>
          </w:rPr>
          <w:t>α</w:t>
        </w:r>
        <w:r>
          <w:rPr>
            <w:color w:val="2196D1"/>
            <w:w w:val="115"/>
            <w:sz w:val="12"/>
          </w:rPr>
          <w:t>, </w:t>
        </w:r>
        <w:r>
          <w:rPr>
            <w:rFonts w:ascii="STIX" w:hAnsi="STIX"/>
            <w:color w:val="2196D1"/>
            <w:w w:val="115"/>
            <w:sz w:val="12"/>
          </w:rPr>
          <w:t>β</w:t>
        </w:r>
        <w:r>
          <w:rPr>
            <w:color w:val="2196D1"/>
            <w:w w:val="115"/>
            <w:sz w:val="12"/>
          </w:rPr>
          <w:t>)-cost minimization model under the Hurwicz</w:t>
        </w:r>
      </w:hyperlink>
      <w:r>
        <w:rPr>
          <w:color w:val="2196D1"/>
          <w:spacing w:val="40"/>
          <w:w w:val="115"/>
          <w:sz w:val="12"/>
        </w:rPr>
        <w:t> </w:t>
      </w:r>
      <w:hyperlink r:id="rId69">
        <w:r>
          <w:rPr>
            <w:color w:val="2196D1"/>
            <w:w w:val="115"/>
            <w:sz w:val="12"/>
          </w:rPr>
          <w:t>criterion. J Intell Fuzzy Syst 2013;25(4):953</w:t>
        </w:r>
        <w:r>
          <w:rPr>
            <w:rFonts w:ascii="STIX" w:hAnsi="STIX"/>
            <w:color w:val="2196D1"/>
            <w:w w:val="115"/>
            <w:sz w:val="12"/>
          </w:rPr>
          <w:t>–</w:t>
        </w:r>
        <w:r>
          <w:rPr>
            <w:color w:val="2196D1"/>
            <w:w w:val="115"/>
            <w:sz w:val="12"/>
          </w:rPr>
          <w:t>64</w:t>
        </w:r>
      </w:hyperlink>
      <w:r>
        <w:rPr>
          <w:w w:val="115"/>
          <w:sz w:val="12"/>
        </w:rPr>
        <w:t>.</w:t>
      </w:r>
    </w:p>
    <w:p>
      <w:pPr>
        <w:pStyle w:val="ListParagraph"/>
        <w:numPr>
          <w:ilvl w:val="0"/>
          <w:numId w:val="6"/>
        </w:numPr>
        <w:tabs>
          <w:tab w:pos="461" w:val="left" w:leader="none"/>
        </w:tabs>
        <w:spacing w:line="134" w:lineRule="exact" w:before="0" w:after="0"/>
        <w:ind w:left="461" w:right="0" w:hanging="330"/>
        <w:jc w:val="left"/>
        <w:rPr>
          <w:sz w:val="12"/>
        </w:rPr>
      </w:pPr>
      <w:bookmarkStart w:name="_bookmark50" w:id="62"/>
      <w:bookmarkEnd w:id="62"/>
      <w:r>
        <w:rPr/>
      </w:r>
      <w:hyperlink r:id="rId70">
        <w:r>
          <w:rPr>
            <w:color w:val="2196D1"/>
            <w:w w:val="115"/>
            <w:sz w:val="12"/>
          </w:rPr>
          <w:t>Purnomo</w:t>
        </w:r>
        <w:r>
          <w:rPr>
            <w:color w:val="2196D1"/>
            <w:spacing w:val="3"/>
            <w:w w:val="115"/>
            <w:sz w:val="12"/>
          </w:rPr>
          <w:t> </w:t>
        </w:r>
        <w:r>
          <w:rPr>
            <w:color w:val="2196D1"/>
            <w:w w:val="115"/>
            <w:sz w:val="12"/>
          </w:rPr>
          <w:t>HD,</w:t>
        </w:r>
        <w:r>
          <w:rPr>
            <w:color w:val="2196D1"/>
            <w:spacing w:val="3"/>
            <w:w w:val="115"/>
            <w:sz w:val="12"/>
          </w:rPr>
          <w:t> </w:t>
        </w:r>
        <w:r>
          <w:rPr>
            <w:color w:val="2196D1"/>
            <w:w w:val="115"/>
            <w:sz w:val="12"/>
          </w:rPr>
          <w:t>Fibriani</w:t>
        </w:r>
        <w:r>
          <w:rPr>
            <w:color w:val="2196D1"/>
            <w:spacing w:val="3"/>
            <w:w w:val="115"/>
            <w:sz w:val="12"/>
          </w:rPr>
          <w:t> </w:t>
        </w:r>
        <w:r>
          <w:rPr>
            <w:color w:val="2196D1"/>
            <w:w w:val="115"/>
            <w:sz w:val="12"/>
          </w:rPr>
          <w:t>C,</w:t>
        </w:r>
        <w:r>
          <w:rPr>
            <w:color w:val="2196D1"/>
            <w:spacing w:val="4"/>
            <w:w w:val="115"/>
            <w:sz w:val="12"/>
          </w:rPr>
          <w:t> </w:t>
        </w:r>
        <w:r>
          <w:rPr>
            <w:color w:val="2196D1"/>
            <w:w w:val="115"/>
            <w:sz w:val="12"/>
          </w:rPr>
          <w:t>Somya</w:t>
        </w:r>
        <w:r>
          <w:rPr>
            <w:color w:val="2196D1"/>
            <w:spacing w:val="2"/>
            <w:w w:val="115"/>
            <w:sz w:val="12"/>
          </w:rPr>
          <w:t> </w:t>
        </w:r>
        <w:r>
          <w:rPr>
            <w:color w:val="2196D1"/>
            <w:w w:val="115"/>
            <w:sz w:val="12"/>
          </w:rPr>
          <w:t>R,</w:t>
        </w:r>
        <w:r>
          <w:rPr>
            <w:color w:val="2196D1"/>
            <w:spacing w:val="3"/>
            <w:w w:val="115"/>
            <w:sz w:val="12"/>
          </w:rPr>
          <w:t> </w:t>
        </w:r>
        <w:r>
          <w:rPr>
            <w:color w:val="2196D1"/>
            <w:w w:val="115"/>
            <w:sz w:val="12"/>
          </w:rPr>
          <w:t>Wee</w:t>
        </w:r>
        <w:r>
          <w:rPr>
            <w:color w:val="2196D1"/>
            <w:spacing w:val="4"/>
            <w:w w:val="115"/>
            <w:sz w:val="12"/>
          </w:rPr>
          <w:t> </w:t>
        </w:r>
        <w:r>
          <w:rPr>
            <w:color w:val="2196D1"/>
            <w:w w:val="115"/>
            <w:sz w:val="12"/>
          </w:rPr>
          <w:t>HM.</w:t>
        </w:r>
        <w:r>
          <w:rPr>
            <w:color w:val="2196D1"/>
            <w:spacing w:val="3"/>
            <w:w w:val="115"/>
            <w:sz w:val="12"/>
          </w:rPr>
          <w:t> </w:t>
        </w:r>
        <w:r>
          <w:rPr>
            <w:color w:val="2196D1"/>
            <w:w w:val="115"/>
            <w:sz w:val="12"/>
          </w:rPr>
          <w:t>Soccer</w:t>
        </w:r>
        <w:r>
          <w:rPr>
            <w:color w:val="2196D1"/>
            <w:spacing w:val="3"/>
            <w:w w:val="115"/>
            <w:sz w:val="12"/>
          </w:rPr>
          <w:t> </w:t>
        </w:r>
        <w:r>
          <w:rPr>
            <w:color w:val="2196D1"/>
            <w:w w:val="115"/>
            <w:sz w:val="12"/>
          </w:rPr>
          <w:t>game</w:t>
        </w:r>
        <w:r>
          <w:rPr>
            <w:color w:val="2196D1"/>
            <w:spacing w:val="2"/>
            <w:w w:val="115"/>
            <w:sz w:val="12"/>
          </w:rPr>
          <w:t> </w:t>
        </w:r>
        <w:r>
          <w:rPr>
            <w:color w:val="2196D1"/>
            <w:w w:val="115"/>
            <w:sz w:val="12"/>
          </w:rPr>
          <w:t>optimization</w:t>
        </w:r>
        <w:r>
          <w:rPr>
            <w:color w:val="2196D1"/>
            <w:spacing w:val="3"/>
            <w:w w:val="115"/>
            <w:sz w:val="12"/>
          </w:rPr>
          <w:t> </w:t>
        </w:r>
        <w:r>
          <w:rPr>
            <w:color w:val="2196D1"/>
            <w:spacing w:val="-5"/>
            <w:w w:val="115"/>
            <w:sz w:val="12"/>
          </w:rPr>
          <w:t>for</w:t>
        </w:r>
      </w:hyperlink>
    </w:p>
    <w:p>
      <w:pPr>
        <w:spacing w:line="256" w:lineRule="auto" w:before="22"/>
        <w:ind w:left="462" w:right="149" w:firstLine="0"/>
        <w:jc w:val="left"/>
        <w:rPr>
          <w:sz w:val="12"/>
        </w:rPr>
      </w:pPr>
      <w:hyperlink r:id="rId70">
        <w:r>
          <w:rPr>
            <w:color w:val="2196D1"/>
            <w:w w:val="120"/>
            <w:sz w:val="12"/>
          </w:rPr>
          <w:t>travelling</w:t>
        </w:r>
        <w:r>
          <w:rPr>
            <w:color w:val="2196D1"/>
            <w:spacing w:val="-9"/>
            <w:w w:val="120"/>
            <w:sz w:val="12"/>
          </w:rPr>
          <w:t> </w:t>
        </w:r>
        <w:r>
          <w:rPr>
            <w:color w:val="2196D1"/>
            <w:w w:val="120"/>
            <w:sz w:val="12"/>
          </w:rPr>
          <w:t>salesman</w:t>
        </w:r>
        <w:r>
          <w:rPr>
            <w:color w:val="2196D1"/>
            <w:spacing w:val="-8"/>
            <w:w w:val="120"/>
            <w:sz w:val="12"/>
          </w:rPr>
          <w:t> </w:t>
        </w:r>
        <w:r>
          <w:rPr>
            <w:color w:val="2196D1"/>
            <w:w w:val="120"/>
            <w:sz w:val="12"/>
          </w:rPr>
          <w:t>problem.</w:t>
        </w:r>
        <w:r>
          <w:rPr>
            <w:color w:val="2196D1"/>
            <w:spacing w:val="-9"/>
            <w:w w:val="120"/>
            <w:sz w:val="12"/>
          </w:rPr>
          <w:t> </w:t>
        </w:r>
        <w:r>
          <w:rPr>
            <w:color w:val="2196D1"/>
            <w:w w:val="120"/>
            <w:sz w:val="12"/>
          </w:rPr>
          <w:t>In:</w:t>
        </w:r>
        <w:r>
          <w:rPr>
            <w:color w:val="2196D1"/>
            <w:spacing w:val="-9"/>
            <w:w w:val="120"/>
            <w:sz w:val="12"/>
          </w:rPr>
          <w:t> </w:t>
        </w:r>
        <w:r>
          <w:rPr>
            <w:color w:val="2196D1"/>
            <w:w w:val="120"/>
            <w:sz w:val="12"/>
          </w:rPr>
          <w:t>In</w:t>
        </w:r>
        <w:r>
          <w:rPr>
            <w:color w:val="2196D1"/>
            <w:spacing w:val="-8"/>
            <w:w w:val="120"/>
            <w:sz w:val="12"/>
          </w:rPr>
          <w:t> </w:t>
        </w:r>
        <w:r>
          <w:rPr>
            <w:color w:val="2196D1"/>
            <w:w w:val="120"/>
            <w:sz w:val="12"/>
          </w:rPr>
          <w:t>2017</w:t>
        </w:r>
        <w:r>
          <w:rPr>
            <w:color w:val="2196D1"/>
            <w:spacing w:val="-9"/>
            <w:w w:val="120"/>
            <w:sz w:val="12"/>
          </w:rPr>
          <w:t> </w:t>
        </w:r>
        <w:r>
          <w:rPr>
            <w:color w:val="2196D1"/>
            <w:w w:val="120"/>
            <w:sz w:val="12"/>
          </w:rPr>
          <w:t>International</w:t>
        </w:r>
        <w:r>
          <w:rPr>
            <w:color w:val="2196D1"/>
            <w:spacing w:val="-8"/>
            <w:w w:val="120"/>
            <w:sz w:val="12"/>
          </w:rPr>
          <w:t> </w:t>
        </w:r>
        <w:r>
          <w:rPr>
            <w:color w:val="2196D1"/>
            <w:w w:val="120"/>
            <w:sz w:val="12"/>
          </w:rPr>
          <w:t>Conference</w:t>
        </w:r>
        <w:r>
          <w:rPr>
            <w:color w:val="2196D1"/>
            <w:spacing w:val="-9"/>
            <w:w w:val="120"/>
            <w:sz w:val="12"/>
          </w:rPr>
          <w:t> </w:t>
        </w:r>
        <w:r>
          <w:rPr>
            <w:color w:val="2196D1"/>
            <w:w w:val="120"/>
            <w:sz w:val="12"/>
          </w:rPr>
          <w:t>on</w:t>
        </w:r>
        <w:r>
          <w:rPr>
            <w:color w:val="2196D1"/>
            <w:spacing w:val="-8"/>
            <w:w w:val="120"/>
            <w:sz w:val="12"/>
          </w:rPr>
          <w:t> </w:t>
        </w:r>
        <w:r>
          <w:rPr>
            <w:color w:val="2196D1"/>
            <w:w w:val="120"/>
            <w:sz w:val="12"/>
          </w:rPr>
          <w:t>Innovative</w:t>
        </w:r>
      </w:hyperlink>
      <w:r>
        <w:rPr>
          <w:color w:val="2196D1"/>
          <w:spacing w:val="40"/>
          <w:w w:val="120"/>
          <w:sz w:val="12"/>
        </w:rPr>
        <w:t> </w:t>
      </w:r>
      <w:hyperlink r:id="rId70">
        <w:r>
          <w:rPr>
            <w:color w:val="2196D1"/>
            <w:w w:val="120"/>
            <w:sz w:val="12"/>
          </w:rPr>
          <w:t>and Creative Information Technology (ICITech). IEEE; 2017. p. 1</w:t>
        </w:r>
        <w:r>
          <w:rPr>
            <w:rFonts w:ascii="STIX" w:hAnsi="STIX"/>
            <w:color w:val="2196D1"/>
            <w:w w:val="120"/>
            <w:sz w:val="12"/>
          </w:rPr>
          <w:t>–</w:t>
        </w:r>
        <w:r>
          <w:rPr>
            <w:color w:val="2196D1"/>
            <w:w w:val="120"/>
            <w:sz w:val="12"/>
          </w:rPr>
          <w:t>7</w:t>
        </w:r>
      </w:hyperlink>
      <w:r>
        <w:rPr>
          <w:w w:val="120"/>
          <w:sz w:val="12"/>
        </w:rPr>
        <w:t>.</w:t>
      </w:r>
    </w:p>
    <w:p>
      <w:pPr>
        <w:pStyle w:val="ListParagraph"/>
        <w:numPr>
          <w:ilvl w:val="0"/>
          <w:numId w:val="6"/>
        </w:numPr>
        <w:tabs>
          <w:tab w:pos="461" w:val="left" w:leader="none"/>
        </w:tabs>
        <w:spacing w:line="115" w:lineRule="exact" w:before="0" w:after="0"/>
        <w:ind w:left="461" w:right="0" w:hanging="330"/>
        <w:jc w:val="left"/>
        <w:rPr>
          <w:sz w:val="12"/>
        </w:rPr>
      </w:pPr>
      <w:hyperlink r:id="rId71">
        <w:r>
          <w:rPr>
            <w:color w:val="2196D1"/>
            <w:w w:val="110"/>
            <w:sz w:val="12"/>
          </w:rPr>
          <w:t>Alif</w:t>
        </w:r>
        <w:r>
          <w:rPr>
            <w:color w:val="2196D1"/>
            <w:spacing w:val="16"/>
            <w:w w:val="110"/>
            <w:sz w:val="12"/>
          </w:rPr>
          <w:t> </w:t>
        </w:r>
        <w:r>
          <w:rPr>
            <w:color w:val="2196D1"/>
            <w:w w:val="110"/>
            <w:sz w:val="12"/>
          </w:rPr>
          <w:t>A,</w:t>
        </w:r>
        <w:r>
          <w:rPr>
            <w:color w:val="2196D1"/>
            <w:spacing w:val="15"/>
            <w:w w:val="110"/>
            <w:sz w:val="12"/>
          </w:rPr>
          <w:t> </w:t>
        </w:r>
        <w:r>
          <w:rPr>
            <w:color w:val="2196D1"/>
            <w:w w:val="110"/>
            <w:sz w:val="12"/>
          </w:rPr>
          <w:t>Garside</w:t>
        </w:r>
        <w:r>
          <w:rPr>
            <w:color w:val="2196D1"/>
            <w:spacing w:val="16"/>
            <w:w w:val="110"/>
            <w:sz w:val="12"/>
          </w:rPr>
          <w:t> </w:t>
        </w:r>
        <w:r>
          <w:rPr>
            <w:color w:val="2196D1"/>
            <w:w w:val="110"/>
            <w:sz w:val="12"/>
          </w:rPr>
          <w:t>AK,</w:t>
        </w:r>
        <w:r>
          <w:rPr>
            <w:color w:val="2196D1"/>
            <w:spacing w:val="15"/>
            <w:w w:val="110"/>
            <w:sz w:val="12"/>
          </w:rPr>
          <w:t> </w:t>
        </w:r>
        <w:r>
          <w:rPr>
            <w:color w:val="2196D1"/>
            <w:w w:val="110"/>
            <w:sz w:val="12"/>
          </w:rPr>
          <w:t>Amallynda</w:t>
        </w:r>
        <w:r>
          <w:rPr>
            <w:color w:val="2196D1"/>
            <w:spacing w:val="15"/>
            <w:w w:val="110"/>
            <w:sz w:val="12"/>
          </w:rPr>
          <w:t> </w:t>
        </w:r>
        <w:r>
          <w:rPr>
            <w:color w:val="2196D1"/>
            <w:w w:val="110"/>
            <w:sz w:val="12"/>
          </w:rPr>
          <w:t>I,</w:t>
        </w:r>
        <w:r>
          <w:rPr>
            <w:color w:val="2196D1"/>
            <w:spacing w:val="16"/>
            <w:w w:val="110"/>
            <w:sz w:val="12"/>
          </w:rPr>
          <w:t> </w:t>
        </w:r>
        <w:r>
          <w:rPr>
            <w:color w:val="2196D1"/>
            <w:w w:val="110"/>
            <w:sz w:val="12"/>
          </w:rPr>
          <w:t>Ramadhani</w:t>
        </w:r>
        <w:r>
          <w:rPr>
            <w:color w:val="2196D1"/>
            <w:spacing w:val="15"/>
            <w:w w:val="110"/>
            <w:sz w:val="12"/>
          </w:rPr>
          <w:t> </w:t>
        </w:r>
        <w:r>
          <w:rPr>
            <w:color w:val="2196D1"/>
            <w:w w:val="110"/>
            <w:sz w:val="12"/>
          </w:rPr>
          <w:t>BNIF.</w:t>
        </w:r>
        <w:r>
          <w:rPr>
            <w:color w:val="2196D1"/>
            <w:spacing w:val="16"/>
            <w:w w:val="110"/>
            <w:sz w:val="12"/>
          </w:rPr>
          <w:t> </w:t>
        </w:r>
        <w:r>
          <w:rPr>
            <w:color w:val="2196D1"/>
            <w:w w:val="110"/>
            <w:sz w:val="12"/>
          </w:rPr>
          <w:t>Solving</w:t>
        </w:r>
        <w:r>
          <w:rPr>
            <w:color w:val="2196D1"/>
            <w:spacing w:val="15"/>
            <w:w w:val="110"/>
            <w:sz w:val="12"/>
          </w:rPr>
          <w:t> </w:t>
        </w:r>
        <w:r>
          <w:rPr>
            <w:color w:val="2196D1"/>
            <w:w w:val="110"/>
            <w:sz w:val="12"/>
          </w:rPr>
          <w:t>Capacitated</w:t>
        </w:r>
        <w:r>
          <w:rPr>
            <w:color w:val="2196D1"/>
            <w:spacing w:val="16"/>
            <w:w w:val="110"/>
            <w:sz w:val="12"/>
          </w:rPr>
          <w:t> </w:t>
        </w:r>
        <w:r>
          <w:rPr>
            <w:color w:val="2196D1"/>
            <w:spacing w:val="-2"/>
            <w:w w:val="110"/>
            <w:sz w:val="12"/>
          </w:rPr>
          <w:t>Vehicle</w:t>
        </w:r>
      </w:hyperlink>
    </w:p>
    <w:p>
      <w:pPr>
        <w:spacing w:line="256" w:lineRule="auto" w:before="21"/>
        <w:ind w:left="462" w:right="0" w:firstLine="0"/>
        <w:jc w:val="left"/>
        <w:rPr>
          <w:sz w:val="12"/>
        </w:rPr>
      </w:pPr>
      <w:hyperlink r:id="rId71">
        <w:r>
          <w:rPr>
            <w:color w:val="2196D1"/>
            <w:w w:val="115"/>
            <w:sz w:val="12"/>
          </w:rPr>
          <w:t>Routing Problem Using Football Game Algorithm. Jurnal Ilmiah Teknik </w:t>
        </w:r>
        <w:r>
          <w:rPr>
            <w:color w:val="2196D1"/>
            <w:w w:val="115"/>
            <w:sz w:val="12"/>
          </w:rPr>
          <w:t>Industri</w:t>
        </w:r>
      </w:hyperlink>
      <w:r>
        <w:rPr>
          <w:color w:val="2196D1"/>
          <w:spacing w:val="40"/>
          <w:w w:val="115"/>
          <w:sz w:val="12"/>
        </w:rPr>
        <w:t> </w:t>
      </w:r>
      <w:hyperlink r:id="rId71">
        <w:r>
          <w:rPr>
            <w:color w:val="2196D1"/>
            <w:spacing w:val="-2"/>
            <w:w w:val="115"/>
            <w:sz w:val="12"/>
          </w:rPr>
          <w:t>2022;21(1):27</w:t>
        </w:r>
        <w:r>
          <w:rPr>
            <w:rFonts w:ascii="STIX" w:hAnsi="STIX"/>
            <w:color w:val="2196D1"/>
            <w:spacing w:val="-2"/>
            <w:w w:val="115"/>
            <w:sz w:val="12"/>
          </w:rPr>
          <w:t>–</w:t>
        </w:r>
        <w:r>
          <w:rPr>
            <w:color w:val="2196D1"/>
            <w:spacing w:val="-2"/>
            <w:w w:val="115"/>
            <w:sz w:val="12"/>
          </w:rPr>
          <w:t>36</w:t>
        </w:r>
      </w:hyperlink>
      <w:r>
        <w:rPr>
          <w:spacing w:val="-2"/>
          <w:w w:val="115"/>
          <w:sz w:val="12"/>
        </w:rPr>
        <w:t>.</w:t>
      </w:r>
    </w:p>
    <w:p>
      <w:pPr>
        <w:pStyle w:val="ListParagraph"/>
        <w:numPr>
          <w:ilvl w:val="0"/>
          <w:numId w:val="6"/>
        </w:numPr>
        <w:tabs>
          <w:tab w:pos="461" w:val="left" w:leader="none"/>
        </w:tabs>
        <w:spacing w:line="115" w:lineRule="exact" w:before="0" w:after="0"/>
        <w:ind w:left="461" w:right="0" w:hanging="330"/>
        <w:jc w:val="left"/>
        <w:rPr>
          <w:sz w:val="12"/>
        </w:rPr>
      </w:pPr>
      <w:bookmarkStart w:name="_bookmark51" w:id="63"/>
      <w:bookmarkEnd w:id="63"/>
      <w:r>
        <w:rPr/>
      </w:r>
      <w:r>
        <w:rPr>
          <w:w w:val="115"/>
          <w:sz w:val="12"/>
        </w:rPr>
        <w:t>Solomon</w:t>
      </w:r>
      <w:r>
        <w:rPr>
          <w:spacing w:val="9"/>
          <w:w w:val="115"/>
          <w:sz w:val="12"/>
        </w:rPr>
        <w:t> </w:t>
      </w:r>
      <w:r>
        <w:rPr>
          <w:w w:val="115"/>
          <w:sz w:val="12"/>
        </w:rPr>
        <w:t>MM.</w:t>
      </w:r>
      <w:r>
        <w:rPr>
          <w:spacing w:val="8"/>
          <w:w w:val="115"/>
          <w:sz w:val="12"/>
        </w:rPr>
        <w:t> </w:t>
      </w:r>
      <w:r>
        <w:rPr>
          <w:w w:val="115"/>
          <w:sz w:val="12"/>
        </w:rPr>
        <w:t>Algorithms</w:t>
      </w:r>
      <w:r>
        <w:rPr>
          <w:spacing w:val="8"/>
          <w:w w:val="115"/>
          <w:sz w:val="12"/>
        </w:rPr>
        <w:t> </w:t>
      </w:r>
      <w:r>
        <w:rPr>
          <w:w w:val="115"/>
          <w:sz w:val="12"/>
        </w:rPr>
        <w:t>for</w:t>
      </w:r>
      <w:r>
        <w:rPr>
          <w:spacing w:val="8"/>
          <w:w w:val="115"/>
          <w:sz w:val="12"/>
        </w:rPr>
        <w:t> </w:t>
      </w:r>
      <w:r>
        <w:rPr>
          <w:w w:val="115"/>
          <w:sz w:val="12"/>
        </w:rPr>
        <w:t>the</w:t>
      </w:r>
      <w:r>
        <w:rPr>
          <w:spacing w:val="8"/>
          <w:w w:val="115"/>
          <w:sz w:val="12"/>
        </w:rPr>
        <w:t> </w:t>
      </w:r>
      <w:r>
        <w:rPr>
          <w:w w:val="115"/>
          <w:sz w:val="12"/>
        </w:rPr>
        <w:t>vehicle</w:t>
      </w:r>
      <w:r>
        <w:rPr>
          <w:spacing w:val="8"/>
          <w:w w:val="115"/>
          <w:sz w:val="12"/>
        </w:rPr>
        <w:t> </w:t>
      </w:r>
      <w:r>
        <w:rPr>
          <w:w w:val="115"/>
          <w:sz w:val="12"/>
        </w:rPr>
        <w:t>routing</w:t>
      </w:r>
      <w:r>
        <w:rPr>
          <w:spacing w:val="8"/>
          <w:w w:val="115"/>
          <w:sz w:val="12"/>
        </w:rPr>
        <w:t> </w:t>
      </w:r>
      <w:r>
        <w:rPr>
          <w:w w:val="115"/>
          <w:sz w:val="12"/>
        </w:rPr>
        <w:t>and</w:t>
      </w:r>
      <w:r>
        <w:rPr>
          <w:spacing w:val="8"/>
          <w:w w:val="115"/>
          <w:sz w:val="12"/>
        </w:rPr>
        <w:t> </w:t>
      </w:r>
      <w:r>
        <w:rPr>
          <w:w w:val="115"/>
          <w:sz w:val="12"/>
        </w:rPr>
        <w:t>scheduling</w:t>
      </w:r>
      <w:r>
        <w:rPr>
          <w:spacing w:val="8"/>
          <w:w w:val="115"/>
          <w:sz w:val="12"/>
        </w:rPr>
        <w:t> </w:t>
      </w:r>
      <w:r>
        <w:rPr>
          <w:w w:val="115"/>
          <w:sz w:val="12"/>
        </w:rPr>
        <w:t>problems</w:t>
      </w:r>
      <w:r>
        <w:rPr>
          <w:spacing w:val="8"/>
          <w:w w:val="115"/>
          <w:sz w:val="12"/>
        </w:rPr>
        <w:t> </w:t>
      </w:r>
      <w:r>
        <w:rPr>
          <w:spacing w:val="-4"/>
          <w:w w:val="115"/>
          <w:sz w:val="12"/>
        </w:rPr>
        <w:t>with</w:t>
      </w:r>
    </w:p>
    <w:p>
      <w:pPr>
        <w:spacing w:line="225" w:lineRule="auto" w:before="18"/>
        <w:ind w:left="462" w:right="105" w:firstLine="0"/>
        <w:jc w:val="left"/>
        <w:rPr>
          <w:sz w:val="12"/>
        </w:rPr>
      </w:pPr>
      <w:r>
        <w:rPr>
          <w:w w:val="115"/>
          <w:sz w:val="12"/>
        </w:rPr>
        <w:t>time window constraints. Oper Res 1987;35(2):254</w:t>
      </w:r>
      <w:r>
        <w:rPr>
          <w:rFonts w:ascii="STIX" w:hAnsi="STIX"/>
          <w:w w:val="115"/>
          <w:sz w:val="12"/>
        </w:rPr>
        <w:t>–</w:t>
      </w:r>
      <w:r>
        <w:rPr>
          <w:w w:val="115"/>
          <w:sz w:val="12"/>
        </w:rPr>
        <w:t>65. </w:t>
      </w:r>
      <w:hyperlink r:id="rId72">
        <w:r>
          <w:rPr>
            <w:color w:val="2196D1"/>
            <w:w w:val="115"/>
            <w:sz w:val="12"/>
          </w:rPr>
          <w:t>https://doi.org/10.1287/</w:t>
        </w:r>
      </w:hyperlink>
      <w:r>
        <w:rPr>
          <w:color w:val="2196D1"/>
          <w:spacing w:val="80"/>
          <w:w w:val="115"/>
          <w:sz w:val="12"/>
        </w:rPr>
        <w:t> </w:t>
      </w:r>
      <w:hyperlink r:id="rId72">
        <w:r>
          <w:rPr>
            <w:color w:val="2196D1"/>
            <w:spacing w:val="-2"/>
            <w:w w:val="115"/>
            <w:sz w:val="12"/>
          </w:rPr>
          <w:t>opre.35.2.254</w:t>
        </w:r>
      </w:hyperlink>
      <w:r>
        <w:rPr>
          <w:spacing w:val="-2"/>
          <w:w w:val="115"/>
          <w:sz w:val="12"/>
        </w:rPr>
        <w:t>.</w:t>
      </w:r>
    </w:p>
    <w:p>
      <w:pPr>
        <w:pStyle w:val="ListParagraph"/>
        <w:numPr>
          <w:ilvl w:val="0"/>
          <w:numId w:val="6"/>
        </w:numPr>
        <w:tabs>
          <w:tab w:pos="460" w:val="left" w:leader="none"/>
          <w:tab w:pos="462" w:val="left" w:leader="none"/>
        </w:tabs>
        <w:spacing w:line="276" w:lineRule="auto" w:before="23" w:after="0"/>
        <w:ind w:left="462" w:right="149" w:hanging="332"/>
        <w:jc w:val="left"/>
        <w:rPr>
          <w:sz w:val="12"/>
        </w:rPr>
      </w:pPr>
      <w:bookmarkStart w:name="_bookmark52" w:id="64"/>
      <w:bookmarkEnd w:id="64"/>
      <w:r>
        <w:rPr/>
      </w:r>
      <w:r>
        <w:rPr>
          <w:w w:val="115"/>
          <w:sz w:val="12"/>
        </w:rPr>
        <w:t>Tan KC, Chew YH, Lee LH. A hybrid multiobjective evolutionary algorithm for</w:t>
      </w:r>
      <w:r>
        <w:rPr>
          <w:spacing w:val="40"/>
          <w:w w:val="115"/>
          <w:sz w:val="12"/>
        </w:rPr>
        <w:t> </w:t>
      </w:r>
      <w:r>
        <w:rPr>
          <w:w w:val="115"/>
          <w:sz w:val="12"/>
        </w:rPr>
        <w:t>solving vehicle routing problem with time windows. Comput Optim Appl </w:t>
      </w:r>
      <w:r>
        <w:rPr>
          <w:w w:val="115"/>
          <w:sz w:val="12"/>
        </w:rPr>
        <w:t>2006;34:</w:t>
      </w:r>
    </w:p>
    <w:p>
      <w:pPr>
        <w:spacing w:line="166" w:lineRule="exact" w:before="0"/>
        <w:ind w:left="462" w:right="0" w:firstLine="0"/>
        <w:jc w:val="left"/>
        <w:rPr>
          <w:sz w:val="12"/>
        </w:rPr>
      </w:pPr>
      <w:r>
        <w:rPr>
          <w:w w:val="120"/>
          <w:sz w:val="12"/>
        </w:rPr>
        <w:t>115</w:t>
      </w:r>
      <w:r>
        <w:rPr>
          <w:rFonts w:ascii="STIX" w:hAnsi="STIX"/>
          <w:w w:val="120"/>
          <w:sz w:val="12"/>
        </w:rPr>
        <w:t>–</w:t>
      </w:r>
      <w:r>
        <w:rPr>
          <w:w w:val="120"/>
          <w:sz w:val="12"/>
        </w:rPr>
        <w:t>51.</w:t>
      </w:r>
      <w:r>
        <w:rPr>
          <w:spacing w:val="34"/>
          <w:w w:val="120"/>
          <w:sz w:val="12"/>
        </w:rPr>
        <w:t> </w:t>
      </w:r>
      <w:hyperlink r:id="rId73">
        <w:r>
          <w:rPr>
            <w:color w:val="2196D1"/>
            <w:w w:val="120"/>
            <w:sz w:val="12"/>
          </w:rPr>
          <w:t>https://doi.org/10.1007/s10589-005-3070-</w:t>
        </w:r>
        <w:r>
          <w:rPr>
            <w:color w:val="2196D1"/>
            <w:spacing w:val="-5"/>
            <w:w w:val="120"/>
            <w:sz w:val="12"/>
          </w:rPr>
          <w:t>3</w:t>
        </w:r>
      </w:hyperlink>
      <w:r>
        <w:rPr>
          <w:spacing w:val="-5"/>
          <w:w w:val="120"/>
          <w:sz w:val="12"/>
        </w:rPr>
        <w:t>.</w:t>
      </w:r>
    </w:p>
    <w:p>
      <w:pPr>
        <w:pStyle w:val="ListParagraph"/>
        <w:numPr>
          <w:ilvl w:val="0"/>
          <w:numId w:val="6"/>
        </w:numPr>
        <w:tabs>
          <w:tab w:pos="460" w:val="left" w:leader="none"/>
          <w:tab w:pos="462" w:val="left" w:leader="none"/>
        </w:tabs>
        <w:spacing w:line="132" w:lineRule="exact" w:before="0" w:after="0"/>
        <w:ind w:left="460" w:right="0" w:hanging="330"/>
        <w:jc w:val="left"/>
        <w:rPr>
          <w:sz w:val="12"/>
        </w:rPr>
      </w:pPr>
      <w:bookmarkStart w:name="_bookmark53" w:id="65"/>
      <w:bookmarkEnd w:id="65"/>
      <w:r>
        <w:rPr/>
      </w:r>
      <w:r>
        <w:rPr>
          <w:w w:val="115"/>
          <w:sz w:val="12"/>
        </w:rPr>
        <w:t>Alvarenga</w:t>
      </w:r>
      <w:r>
        <w:rPr>
          <w:spacing w:val="5"/>
          <w:w w:val="115"/>
          <w:sz w:val="12"/>
        </w:rPr>
        <w:t> </w:t>
      </w:r>
      <w:r>
        <w:rPr>
          <w:w w:val="115"/>
          <w:sz w:val="12"/>
        </w:rPr>
        <w:t>GB,</w:t>
      </w:r>
      <w:r>
        <w:rPr>
          <w:spacing w:val="4"/>
          <w:w w:val="115"/>
          <w:sz w:val="12"/>
        </w:rPr>
        <w:t> </w:t>
      </w:r>
      <w:r>
        <w:rPr>
          <w:w w:val="115"/>
          <w:sz w:val="12"/>
        </w:rPr>
        <w:t>Mateus</w:t>
      </w:r>
      <w:r>
        <w:rPr>
          <w:spacing w:val="4"/>
          <w:w w:val="115"/>
          <w:sz w:val="12"/>
        </w:rPr>
        <w:t> </w:t>
      </w:r>
      <w:r>
        <w:rPr>
          <w:w w:val="115"/>
          <w:sz w:val="12"/>
        </w:rPr>
        <w:t>GR,</w:t>
      </w:r>
      <w:r>
        <w:rPr>
          <w:spacing w:val="4"/>
          <w:w w:val="115"/>
          <w:sz w:val="12"/>
        </w:rPr>
        <w:t> </w:t>
      </w:r>
      <w:r>
        <w:rPr>
          <w:w w:val="115"/>
          <w:sz w:val="12"/>
        </w:rPr>
        <w:t>de</w:t>
      </w:r>
      <w:r>
        <w:rPr>
          <w:spacing w:val="4"/>
          <w:w w:val="115"/>
          <w:sz w:val="12"/>
        </w:rPr>
        <w:t> </w:t>
      </w:r>
      <w:r>
        <w:rPr>
          <w:w w:val="115"/>
          <w:sz w:val="12"/>
        </w:rPr>
        <w:t>Tomi</w:t>
      </w:r>
      <w:r>
        <w:rPr>
          <w:spacing w:val="5"/>
          <w:w w:val="115"/>
          <w:sz w:val="12"/>
        </w:rPr>
        <w:t> </w:t>
      </w:r>
      <w:r>
        <w:rPr>
          <w:w w:val="115"/>
          <w:sz w:val="12"/>
        </w:rPr>
        <w:t>G.</w:t>
      </w:r>
      <w:r>
        <w:rPr>
          <w:spacing w:val="4"/>
          <w:w w:val="115"/>
          <w:sz w:val="12"/>
        </w:rPr>
        <w:t> </w:t>
      </w:r>
      <w:r>
        <w:rPr>
          <w:w w:val="115"/>
          <w:sz w:val="12"/>
        </w:rPr>
        <w:t>A</w:t>
      </w:r>
      <w:r>
        <w:rPr>
          <w:spacing w:val="4"/>
          <w:w w:val="115"/>
          <w:sz w:val="12"/>
        </w:rPr>
        <w:t> </w:t>
      </w:r>
      <w:r>
        <w:rPr>
          <w:w w:val="115"/>
          <w:sz w:val="12"/>
        </w:rPr>
        <w:t>genetic</w:t>
      </w:r>
      <w:r>
        <w:rPr>
          <w:spacing w:val="5"/>
          <w:w w:val="115"/>
          <w:sz w:val="12"/>
        </w:rPr>
        <w:t> </w:t>
      </w:r>
      <w:r>
        <w:rPr>
          <w:w w:val="115"/>
          <w:sz w:val="12"/>
        </w:rPr>
        <w:t>and</w:t>
      </w:r>
      <w:r>
        <w:rPr>
          <w:spacing w:val="3"/>
          <w:w w:val="115"/>
          <w:sz w:val="12"/>
        </w:rPr>
        <w:t> </w:t>
      </w:r>
      <w:r>
        <w:rPr>
          <w:w w:val="115"/>
          <w:sz w:val="12"/>
        </w:rPr>
        <w:t>set</w:t>
      </w:r>
      <w:r>
        <w:rPr>
          <w:spacing w:val="5"/>
          <w:w w:val="115"/>
          <w:sz w:val="12"/>
        </w:rPr>
        <w:t> </w:t>
      </w:r>
      <w:r>
        <w:rPr>
          <w:w w:val="115"/>
          <w:sz w:val="12"/>
        </w:rPr>
        <w:t>partitioning</w:t>
      </w:r>
      <w:r>
        <w:rPr>
          <w:spacing w:val="4"/>
          <w:w w:val="115"/>
          <w:sz w:val="12"/>
        </w:rPr>
        <w:t> </w:t>
      </w:r>
      <w:r>
        <w:rPr>
          <w:w w:val="115"/>
          <w:sz w:val="12"/>
        </w:rPr>
        <w:t>two-</w:t>
      </w:r>
      <w:r>
        <w:rPr>
          <w:spacing w:val="-2"/>
          <w:w w:val="115"/>
          <w:sz w:val="12"/>
        </w:rPr>
        <w:t>phase</w:t>
      </w:r>
    </w:p>
    <w:p>
      <w:pPr>
        <w:spacing w:line="256" w:lineRule="auto" w:before="22"/>
        <w:ind w:left="462" w:right="105" w:firstLine="0"/>
        <w:jc w:val="left"/>
        <w:rPr>
          <w:sz w:val="12"/>
        </w:rPr>
      </w:pPr>
      <w:r>
        <w:rPr>
          <w:w w:val="120"/>
          <w:sz w:val="12"/>
        </w:rPr>
        <w:t>approach</w:t>
      </w:r>
      <w:r>
        <w:rPr>
          <w:spacing w:val="-7"/>
          <w:w w:val="120"/>
          <w:sz w:val="12"/>
        </w:rPr>
        <w:t> </w:t>
      </w:r>
      <w:r>
        <w:rPr>
          <w:w w:val="120"/>
          <w:sz w:val="12"/>
        </w:rPr>
        <w:t>for</w:t>
      </w:r>
      <w:r>
        <w:rPr>
          <w:spacing w:val="-7"/>
          <w:w w:val="120"/>
          <w:sz w:val="12"/>
        </w:rPr>
        <w:t> </w:t>
      </w:r>
      <w:r>
        <w:rPr>
          <w:w w:val="120"/>
          <w:sz w:val="12"/>
        </w:rPr>
        <w:t>the</w:t>
      </w:r>
      <w:r>
        <w:rPr>
          <w:spacing w:val="-6"/>
          <w:w w:val="120"/>
          <w:sz w:val="12"/>
        </w:rPr>
        <w:t> </w:t>
      </w:r>
      <w:r>
        <w:rPr>
          <w:w w:val="120"/>
          <w:sz w:val="12"/>
        </w:rPr>
        <w:t>vehicle</w:t>
      </w:r>
      <w:r>
        <w:rPr>
          <w:spacing w:val="-7"/>
          <w:w w:val="120"/>
          <w:sz w:val="12"/>
        </w:rPr>
        <w:t> </w:t>
      </w:r>
      <w:r>
        <w:rPr>
          <w:w w:val="120"/>
          <w:sz w:val="12"/>
        </w:rPr>
        <w:t>routing</w:t>
      </w:r>
      <w:r>
        <w:rPr>
          <w:spacing w:val="-7"/>
          <w:w w:val="120"/>
          <w:sz w:val="12"/>
        </w:rPr>
        <w:t> </w:t>
      </w:r>
      <w:r>
        <w:rPr>
          <w:w w:val="120"/>
          <w:sz w:val="12"/>
        </w:rPr>
        <w:t>problem</w:t>
      </w:r>
      <w:r>
        <w:rPr>
          <w:spacing w:val="-7"/>
          <w:w w:val="120"/>
          <w:sz w:val="12"/>
        </w:rPr>
        <w:t> </w:t>
      </w:r>
      <w:r>
        <w:rPr>
          <w:w w:val="120"/>
          <w:sz w:val="12"/>
        </w:rPr>
        <w:t>with</w:t>
      </w:r>
      <w:r>
        <w:rPr>
          <w:spacing w:val="-6"/>
          <w:w w:val="120"/>
          <w:sz w:val="12"/>
        </w:rPr>
        <w:t> </w:t>
      </w:r>
      <w:r>
        <w:rPr>
          <w:w w:val="120"/>
          <w:sz w:val="12"/>
        </w:rPr>
        <w:t>time</w:t>
      </w:r>
      <w:r>
        <w:rPr>
          <w:spacing w:val="-7"/>
          <w:w w:val="120"/>
          <w:sz w:val="12"/>
        </w:rPr>
        <w:t> </w:t>
      </w:r>
      <w:r>
        <w:rPr>
          <w:w w:val="120"/>
          <w:sz w:val="12"/>
        </w:rPr>
        <w:t>windows.</w:t>
      </w:r>
      <w:r>
        <w:rPr>
          <w:spacing w:val="-6"/>
          <w:w w:val="120"/>
          <w:sz w:val="12"/>
        </w:rPr>
        <w:t> </w:t>
      </w:r>
      <w:r>
        <w:rPr>
          <w:w w:val="120"/>
          <w:sz w:val="12"/>
        </w:rPr>
        <w:t>Comput</w:t>
      </w:r>
      <w:r>
        <w:rPr>
          <w:spacing w:val="-7"/>
          <w:w w:val="120"/>
          <w:sz w:val="12"/>
        </w:rPr>
        <w:t> </w:t>
      </w:r>
      <w:r>
        <w:rPr>
          <w:w w:val="120"/>
          <w:sz w:val="12"/>
        </w:rPr>
        <w:t>Oper</w:t>
      </w:r>
      <w:r>
        <w:rPr>
          <w:spacing w:val="-7"/>
          <w:w w:val="120"/>
          <w:sz w:val="12"/>
        </w:rPr>
        <w:t> </w:t>
      </w:r>
      <w:r>
        <w:rPr>
          <w:w w:val="120"/>
          <w:sz w:val="12"/>
        </w:rPr>
        <w:t>Res</w:t>
      </w:r>
      <w:r>
        <w:rPr>
          <w:spacing w:val="40"/>
          <w:w w:val="120"/>
          <w:sz w:val="12"/>
        </w:rPr>
        <w:t> </w:t>
      </w:r>
      <w:r>
        <w:rPr>
          <w:w w:val="120"/>
          <w:sz w:val="12"/>
        </w:rPr>
        <w:t>2007;34(6):1561</w:t>
      </w:r>
      <w:r>
        <w:rPr>
          <w:rFonts w:ascii="STIX" w:hAnsi="STIX"/>
          <w:w w:val="120"/>
          <w:sz w:val="12"/>
        </w:rPr>
        <w:t>–</w:t>
      </w:r>
      <w:r>
        <w:rPr>
          <w:w w:val="120"/>
          <w:sz w:val="12"/>
        </w:rPr>
        <w:t>84. </w:t>
      </w:r>
      <w:hyperlink r:id="rId74">
        <w:r>
          <w:rPr>
            <w:color w:val="2196D1"/>
            <w:w w:val="120"/>
            <w:sz w:val="12"/>
          </w:rPr>
          <w:t>https://doi.org/10.1016/j.cor.2005.07.025</w:t>
        </w:r>
      </w:hyperlink>
      <w:r>
        <w:rPr>
          <w:w w:val="120"/>
          <w:sz w:val="12"/>
        </w:rPr>
        <w:t>.</w:t>
      </w:r>
    </w:p>
    <w:p>
      <w:pPr>
        <w:pStyle w:val="ListParagraph"/>
        <w:numPr>
          <w:ilvl w:val="0"/>
          <w:numId w:val="6"/>
        </w:numPr>
        <w:tabs>
          <w:tab w:pos="461" w:val="left" w:leader="none"/>
        </w:tabs>
        <w:spacing w:line="115" w:lineRule="exact" w:before="0" w:after="0"/>
        <w:ind w:left="461" w:right="0" w:hanging="330"/>
        <w:jc w:val="left"/>
        <w:rPr>
          <w:sz w:val="12"/>
        </w:rPr>
      </w:pPr>
      <w:bookmarkStart w:name="_bookmark54" w:id="66"/>
      <w:bookmarkEnd w:id="66"/>
      <w:r>
        <w:rPr/>
      </w:r>
      <w:r>
        <w:rPr>
          <w:w w:val="110"/>
          <w:sz w:val="12"/>
        </w:rPr>
        <w:t>de</w:t>
      </w:r>
      <w:r>
        <w:rPr>
          <w:spacing w:val="15"/>
          <w:w w:val="110"/>
          <w:sz w:val="12"/>
        </w:rPr>
        <w:t> </w:t>
      </w:r>
      <w:r>
        <w:rPr>
          <w:w w:val="110"/>
          <w:sz w:val="12"/>
        </w:rPr>
        <w:t>Oliveira,</w:t>
      </w:r>
      <w:r>
        <w:rPr>
          <w:spacing w:val="17"/>
          <w:w w:val="110"/>
          <w:sz w:val="12"/>
        </w:rPr>
        <w:t> </w:t>
      </w:r>
      <w:r>
        <w:rPr>
          <w:w w:val="110"/>
          <w:sz w:val="12"/>
        </w:rPr>
        <w:t>H.C.B.,</w:t>
      </w:r>
      <w:r>
        <w:rPr>
          <w:spacing w:val="14"/>
          <w:w w:val="110"/>
          <w:sz w:val="12"/>
        </w:rPr>
        <w:t> </w:t>
      </w:r>
      <w:r>
        <w:rPr>
          <w:w w:val="110"/>
          <w:sz w:val="12"/>
        </w:rPr>
        <w:t>Vasconcelos,</w:t>
      </w:r>
      <w:r>
        <w:rPr>
          <w:spacing w:val="16"/>
          <w:w w:val="110"/>
          <w:sz w:val="12"/>
        </w:rPr>
        <w:t> </w:t>
      </w:r>
      <w:r>
        <w:rPr>
          <w:w w:val="110"/>
          <w:sz w:val="12"/>
        </w:rPr>
        <w:t>G.C.,</w:t>
      </w:r>
      <w:r>
        <w:rPr>
          <w:spacing w:val="16"/>
          <w:w w:val="110"/>
          <w:sz w:val="12"/>
        </w:rPr>
        <w:t> </w:t>
      </w:r>
      <w:r>
        <w:rPr>
          <w:w w:val="110"/>
          <w:sz w:val="12"/>
        </w:rPr>
        <w:t>Alvarenga,</w:t>
      </w:r>
      <w:r>
        <w:rPr>
          <w:spacing w:val="15"/>
          <w:w w:val="110"/>
          <w:sz w:val="12"/>
        </w:rPr>
        <w:t> </w:t>
      </w:r>
      <w:r>
        <w:rPr>
          <w:w w:val="110"/>
          <w:sz w:val="12"/>
        </w:rPr>
        <w:t>G.B.,</w:t>
      </w:r>
      <w:r>
        <w:rPr>
          <w:spacing w:val="16"/>
          <w:w w:val="110"/>
          <w:sz w:val="12"/>
        </w:rPr>
        <w:t> </w:t>
      </w:r>
      <w:r>
        <w:rPr>
          <w:w w:val="110"/>
          <w:sz w:val="12"/>
        </w:rPr>
        <w:t>Mesquita,</w:t>
      </w:r>
      <w:r>
        <w:rPr>
          <w:spacing w:val="14"/>
          <w:w w:val="110"/>
          <w:sz w:val="12"/>
        </w:rPr>
        <w:t> </w:t>
      </w:r>
      <w:r>
        <w:rPr>
          <w:w w:val="110"/>
          <w:sz w:val="12"/>
        </w:rPr>
        <w:t>R.V.,</w:t>
      </w:r>
      <w:r>
        <w:rPr>
          <w:spacing w:val="16"/>
          <w:w w:val="110"/>
          <w:sz w:val="12"/>
        </w:rPr>
        <w:t> </w:t>
      </w:r>
      <w:r>
        <w:rPr>
          <w:w w:val="110"/>
          <w:sz w:val="12"/>
        </w:rPr>
        <w:t>and</w:t>
      </w:r>
      <w:r>
        <w:rPr>
          <w:spacing w:val="16"/>
          <w:w w:val="110"/>
          <w:sz w:val="12"/>
        </w:rPr>
        <w:t> </w:t>
      </w:r>
      <w:r>
        <w:rPr>
          <w:spacing w:val="-5"/>
          <w:w w:val="110"/>
          <w:sz w:val="12"/>
        </w:rPr>
        <w:t>de</w:t>
      </w:r>
    </w:p>
    <w:p>
      <w:pPr>
        <w:spacing w:line="276" w:lineRule="auto" w:before="22"/>
        <w:ind w:left="462" w:right="204" w:firstLine="0"/>
        <w:jc w:val="left"/>
        <w:rPr>
          <w:sz w:val="12"/>
        </w:rPr>
      </w:pPr>
      <w:r>
        <w:rPr>
          <w:w w:val="110"/>
          <w:sz w:val="12"/>
        </w:rPr>
        <w:t>Souza,</w:t>
      </w:r>
      <w:r>
        <w:rPr>
          <w:spacing w:val="23"/>
          <w:w w:val="110"/>
          <w:sz w:val="12"/>
        </w:rPr>
        <w:t> </w:t>
      </w:r>
      <w:r>
        <w:rPr>
          <w:w w:val="110"/>
          <w:sz w:val="12"/>
        </w:rPr>
        <w:t>M.M.</w:t>
      </w:r>
      <w:r>
        <w:rPr>
          <w:spacing w:val="22"/>
          <w:w w:val="110"/>
          <w:sz w:val="12"/>
        </w:rPr>
        <w:t> </w:t>
      </w:r>
      <w:r>
        <w:rPr>
          <w:w w:val="110"/>
          <w:sz w:val="12"/>
        </w:rPr>
        <w:t>(2007).</w:t>
      </w:r>
      <w:r>
        <w:rPr>
          <w:spacing w:val="23"/>
          <w:w w:val="110"/>
          <w:sz w:val="12"/>
        </w:rPr>
        <w:t> </w:t>
      </w:r>
      <w:r>
        <w:rPr>
          <w:w w:val="110"/>
          <w:sz w:val="12"/>
        </w:rPr>
        <w:t>A</w:t>
      </w:r>
      <w:r>
        <w:rPr>
          <w:spacing w:val="25"/>
          <w:w w:val="110"/>
          <w:sz w:val="12"/>
        </w:rPr>
        <w:t> </w:t>
      </w:r>
      <w:r>
        <w:rPr>
          <w:w w:val="110"/>
          <w:sz w:val="12"/>
        </w:rPr>
        <w:t>robust</w:t>
      </w:r>
      <w:r>
        <w:rPr>
          <w:spacing w:val="23"/>
          <w:w w:val="110"/>
          <w:sz w:val="12"/>
        </w:rPr>
        <w:t> </w:t>
      </w:r>
      <w:r>
        <w:rPr>
          <w:w w:val="110"/>
          <w:sz w:val="12"/>
        </w:rPr>
        <w:t>method</w:t>
      </w:r>
      <w:r>
        <w:rPr>
          <w:spacing w:val="22"/>
          <w:w w:val="110"/>
          <w:sz w:val="12"/>
        </w:rPr>
        <w:t> </w:t>
      </w:r>
      <w:r>
        <w:rPr>
          <w:w w:val="110"/>
          <w:sz w:val="12"/>
        </w:rPr>
        <w:t>for</w:t>
      </w:r>
      <w:r>
        <w:rPr>
          <w:spacing w:val="23"/>
          <w:w w:val="110"/>
          <w:sz w:val="12"/>
        </w:rPr>
        <w:t> </w:t>
      </w:r>
      <w:r>
        <w:rPr>
          <w:w w:val="110"/>
          <w:sz w:val="12"/>
        </w:rPr>
        <w:t>the</w:t>
      </w:r>
      <w:r>
        <w:rPr>
          <w:spacing w:val="25"/>
          <w:w w:val="110"/>
          <w:sz w:val="12"/>
        </w:rPr>
        <w:t> </w:t>
      </w:r>
      <w:r>
        <w:rPr>
          <w:w w:val="110"/>
          <w:sz w:val="12"/>
        </w:rPr>
        <w:t>VRPTW</w:t>
      </w:r>
      <w:r>
        <w:rPr>
          <w:spacing w:val="25"/>
          <w:w w:val="110"/>
          <w:sz w:val="12"/>
        </w:rPr>
        <w:t> </w:t>
      </w:r>
      <w:r>
        <w:rPr>
          <w:w w:val="110"/>
          <w:sz w:val="12"/>
        </w:rPr>
        <w:t>with</w:t>
      </w:r>
      <w:r>
        <w:rPr>
          <w:spacing w:val="23"/>
          <w:w w:val="110"/>
          <w:sz w:val="12"/>
        </w:rPr>
        <w:t> </w:t>
      </w:r>
      <w:r>
        <w:rPr>
          <w:w w:val="110"/>
          <w:sz w:val="12"/>
        </w:rPr>
        <w:t>multi-start</w:t>
      </w:r>
      <w:r>
        <w:rPr>
          <w:spacing w:val="23"/>
          <w:w w:val="110"/>
          <w:sz w:val="12"/>
        </w:rPr>
        <w:t> </w:t>
      </w:r>
      <w:r>
        <w:rPr>
          <w:w w:val="110"/>
          <w:sz w:val="12"/>
        </w:rPr>
        <w:t>simulated</w:t>
      </w:r>
      <w:r>
        <w:rPr>
          <w:spacing w:val="40"/>
          <w:w w:val="110"/>
          <w:sz w:val="12"/>
        </w:rPr>
        <w:t> </w:t>
      </w:r>
      <w:r>
        <w:rPr>
          <w:w w:val="110"/>
          <w:sz w:val="12"/>
        </w:rPr>
        <w:t>annealing and statistical analysis, </w:t>
      </w:r>
      <w:r>
        <w:rPr>
          <w:i/>
          <w:w w:val="110"/>
          <w:sz w:val="12"/>
        </w:rPr>
        <w:t>2007 IEEE Symposium on Computational</w:t>
      </w:r>
      <w:r>
        <w:rPr>
          <w:i/>
          <w:spacing w:val="40"/>
          <w:w w:val="110"/>
          <w:sz w:val="12"/>
        </w:rPr>
        <w:t> </w:t>
      </w:r>
      <w:r>
        <w:rPr>
          <w:i/>
          <w:w w:val="110"/>
          <w:sz w:val="12"/>
        </w:rPr>
        <w:t>Intelligence</w:t>
      </w:r>
      <w:r>
        <w:rPr>
          <w:i/>
          <w:spacing w:val="40"/>
          <w:w w:val="110"/>
          <w:sz w:val="12"/>
        </w:rPr>
        <w:t> </w:t>
      </w:r>
      <w:r>
        <w:rPr>
          <w:i/>
          <w:w w:val="110"/>
          <w:sz w:val="12"/>
        </w:rPr>
        <w:t>in</w:t>
      </w:r>
      <w:r>
        <w:rPr>
          <w:i/>
          <w:spacing w:val="40"/>
          <w:w w:val="110"/>
          <w:sz w:val="12"/>
        </w:rPr>
        <w:t> </w:t>
      </w:r>
      <w:r>
        <w:rPr>
          <w:i/>
          <w:w w:val="110"/>
          <w:sz w:val="12"/>
        </w:rPr>
        <w:t>Scheduling</w:t>
      </w:r>
      <w:r>
        <w:rPr>
          <w:w w:val="110"/>
          <w:sz w:val="12"/>
        </w:rPr>
        <w:t>,</w:t>
      </w:r>
      <w:r>
        <w:rPr>
          <w:spacing w:val="40"/>
          <w:w w:val="110"/>
          <w:sz w:val="12"/>
        </w:rPr>
        <w:t> </w:t>
      </w:r>
      <w:r>
        <w:rPr>
          <w:w w:val="110"/>
          <w:sz w:val="12"/>
        </w:rPr>
        <w:t>pp.</w:t>
      </w:r>
      <w:r>
        <w:rPr>
          <w:spacing w:val="39"/>
          <w:w w:val="110"/>
          <w:sz w:val="12"/>
        </w:rPr>
        <w:t> </w:t>
      </w:r>
      <w:r>
        <w:rPr>
          <w:w w:val="110"/>
          <w:sz w:val="12"/>
        </w:rPr>
        <w:t>198-205.</w:t>
      </w:r>
      <w:r>
        <w:rPr>
          <w:spacing w:val="40"/>
          <w:w w:val="110"/>
          <w:sz w:val="12"/>
        </w:rPr>
        <w:t> </w:t>
      </w:r>
      <w:r>
        <w:rPr>
          <w:w w:val="110"/>
          <w:sz w:val="12"/>
        </w:rPr>
        <w:t>DOI:</w:t>
      </w:r>
      <w:r>
        <w:rPr>
          <w:spacing w:val="40"/>
          <w:w w:val="110"/>
          <w:sz w:val="12"/>
        </w:rPr>
        <w:t> </w:t>
      </w:r>
      <w:r>
        <w:rPr>
          <w:w w:val="110"/>
          <w:sz w:val="12"/>
        </w:rPr>
        <w:t>10.1109/SCIS.2007.367690.</w:t>
      </w:r>
    </w:p>
    <w:p>
      <w:pPr>
        <w:pStyle w:val="ListParagraph"/>
        <w:numPr>
          <w:ilvl w:val="0"/>
          <w:numId w:val="6"/>
        </w:numPr>
        <w:tabs>
          <w:tab w:pos="461" w:val="left" w:leader="none"/>
        </w:tabs>
        <w:spacing w:line="139" w:lineRule="exact" w:before="0" w:after="0"/>
        <w:ind w:left="461" w:right="0" w:hanging="330"/>
        <w:jc w:val="left"/>
        <w:rPr>
          <w:sz w:val="12"/>
        </w:rPr>
      </w:pPr>
      <w:bookmarkStart w:name="_bookmark55" w:id="67"/>
      <w:bookmarkEnd w:id="67"/>
      <w:r>
        <w:rPr/>
      </w:r>
      <w:r>
        <w:rPr>
          <w:w w:val="115"/>
          <w:sz w:val="12"/>
        </w:rPr>
        <w:t>Rochat</w:t>
      </w:r>
      <w:r>
        <w:rPr>
          <w:spacing w:val="-1"/>
          <w:w w:val="115"/>
          <w:sz w:val="12"/>
        </w:rPr>
        <w:t> </w:t>
      </w:r>
      <w:r>
        <w:rPr>
          <w:w w:val="115"/>
          <w:sz w:val="12"/>
        </w:rPr>
        <w:t>Y,</w:t>
      </w:r>
      <w:r>
        <w:rPr>
          <w:spacing w:val="1"/>
          <w:w w:val="115"/>
          <w:sz w:val="12"/>
        </w:rPr>
        <w:t> </w:t>
      </w:r>
      <w:r>
        <w:rPr>
          <w:w w:val="115"/>
          <w:sz w:val="12"/>
        </w:rPr>
        <w:t>Taillard</w:t>
      </w:r>
      <w:r>
        <w:rPr>
          <w:spacing w:val="-1"/>
          <w:w w:val="115"/>
          <w:sz w:val="12"/>
        </w:rPr>
        <w:t> </w:t>
      </w:r>
      <w:r>
        <w:rPr>
          <w:w w:val="115"/>
          <w:sz w:val="12"/>
        </w:rPr>
        <w:t>E</w:t>
      </w:r>
      <w:r>
        <w:rPr>
          <w:rFonts w:ascii="LM Roman 10" w:hAnsi="LM Roman 10"/>
          <w:w w:val="115"/>
          <w:position w:val="3"/>
          <w:sz w:val="12"/>
        </w:rPr>
        <w:t>´</w:t>
      </w:r>
      <w:r>
        <w:rPr>
          <w:w w:val="115"/>
          <w:sz w:val="12"/>
        </w:rPr>
        <w:t>D. Probabilistic diversification and intensification in </w:t>
      </w:r>
      <w:r>
        <w:rPr>
          <w:spacing w:val="-2"/>
          <w:w w:val="115"/>
          <w:sz w:val="12"/>
        </w:rPr>
        <w:t>local</w:t>
      </w:r>
    </w:p>
    <w:p>
      <w:pPr>
        <w:spacing w:line="225" w:lineRule="auto" w:before="18"/>
        <w:ind w:left="462" w:right="105" w:firstLine="0"/>
        <w:jc w:val="left"/>
        <w:rPr>
          <w:sz w:val="12"/>
        </w:rPr>
      </w:pPr>
      <w:r>
        <w:rPr>
          <w:w w:val="120"/>
          <w:sz w:val="12"/>
        </w:rPr>
        <w:t>search for vehicle routing. J Heuristics 1995;1:147</w:t>
      </w:r>
      <w:r>
        <w:rPr>
          <w:rFonts w:ascii="STIX" w:hAnsi="STIX"/>
          <w:w w:val="120"/>
          <w:sz w:val="12"/>
        </w:rPr>
        <w:t>–</w:t>
      </w:r>
      <w:r>
        <w:rPr>
          <w:w w:val="120"/>
          <w:sz w:val="12"/>
        </w:rPr>
        <w:t>67. </w:t>
      </w:r>
      <w:hyperlink r:id="rId75">
        <w:r>
          <w:rPr>
            <w:color w:val="2196D1"/>
            <w:w w:val="120"/>
            <w:sz w:val="12"/>
          </w:rPr>
          <w:t>https://doi.org/10.1007/</w:t>
        </w:r>
      </w:hyperlink>
      <w:r>
        <w:rPr>
          <w:color w:val="2196D1"/>
          <w:spacing w:val="40"/>
          <w:w w:val="120"/>
          <w:sz w:val="12"/>
        </w:rPr>
        <w:t> </w:t>
      </w:r>
      <w:hyperlink r:id="rId75">
        <w:r>
          <w:rPr>
            <w:color w:val="2196D1"/>
            <w:spacing w:val="-2"/>
            <w:w w:val="120"/>
            <w:sz w:val="12"/>
          </w:rPr>
          <w:t>BF02430370</w:t>
        </w:r>
      </w:hyperlink>
      <w:r>
        <w:rPr>
          <w:spacing w:val="-2"/>
          <w:w w:val="120"/>
          <w:sz w:val="12"/>
        </w:rPr>
        <w:t>.</w:t>
      </w:r>
    </w:p>
    <w:p>
      <w:pPr>
        <w:pStyle w:val="ListParagraph"/>
        <w:numPr>
          <w:ilvl w:val="0"/>
          <w:numId w:val="6"/>
        </w:numPr>
        <w:tabs>
          <w:tab w:pos="460" w:val="left" w:leader="none"/>
          <w:tab w:pos="462" w:val="left" w:leader="none"/>
        </w:tabs>
        <w:spacing w:line="240" w:lineRule="auto" w:before="22" w:after="0"/>
        <w:ind w:left="462" w:right="149" w:hanging="332"/>
        <w:jc w:val="left"/>
        <w:rPr>
          <w:sz w:val="12"/>
        </w:rPr>
      </w:pPr>
      <w:bookmarkStart w:name="_bookmark56" w:id="68"/>
      <w:bookmarkEnd w:id="68"/>
      <w:r>
        <w:rPr/>
      </w:r>
      <w:r>
        <w:rPr>
          <w:w w:val="120"/>
          <w:sz w:val="12"/>
        </w:rPr>
        <w:t>Barbucha D. A cooperative population learning algorithm for vehicle routing</w:t>
      </w:r>
      <w:r>
        <w:rPr>
          <w:spacing w:val="40"/>
          <w:w w:val="120"/>
          <w:sz w:val="12"/>
        </w:rPr>
        <w:t> </w:t>
      </w:r>
      <w:r>
        <w:rPr>
          <w:w w:val="120"/>
          <w:sz w:val="12"/>
        </w:rPr>
        <w:t>problem</w:t>
      </w:r>
      <w:r>
        <w:rPr>
          <w:spacing w:val="-4"/>
          <w:w w:val="120"/>
          <w:sz w:val="12"/>
        </w:rPr>
        <w:t> </w:t>
      </w:r>
      <w:r>
        <w:rPr>
          <w:w w:val="120"/>
          <w:sz w:val="12"/>
        </w:rPr>
        <w:t>with</w:t>
      </w:r>
      <w:r>
        <w:rPr>
          <w:spacing w:val="-5"/>
          <w:w w:val="120"/>
          <w:sz w:val="12"/>
        </w:rPr>
        <w:t> </w:t>
      </w:r>
      <w:r>
        <w:rPr>
          <w:w w:val="120"/>
          <w:sz w:val="12"/>
        </w:rPr>
        <w:t>time</w:t>
      </w:r>
      <w:r>
        <w:rPr>
          <w:spacing w:val="-5"/>
          <w:w w:val="120"/>
          <w:sz w:val="12"/>
        </w:rPr>
        <w:t> </w:t>
      </w:r>
      <w:r>
        <w:rPr>
          <w:w w:val="120"/>
          <w:sz w:val="12"/>
        </w:rPr>
        <w:t>windows.</w:t>
      </w:r>
      <w:r>
        <w:rPr>
          <w:spacing w:val="-5"/>
          <w:w w:val="120"/>
          <w:sz w:val="12"/>
        </w:rPr>
        <w:t> </w:t>
      </w:r>
      <w:r>
        <w:rPr>
          <w:w w:val="120"/>
          <w:sz w:val="12"/>
        </w:rPr>
        <w:t>Neurocomputing</w:t>
      </w:r>
      <w:r>
        <w:rPr>
          <w:spacing w:val="-4"/>
          <w:w w:val="120"/>
          <w:sz w:val="12"/>
        </w:rPr>
        <w:t> </w:t>
      </w:r>
      <w:r>
        <w:rPr>
          <w:w w:val="120"/>
          <w:sz w:val="12"/>
        </w:rPr>
        <w:t>2014;146:210</w:t>
      </w:r>
      <w:r>
        <w:rPr>
          <w:rFonts w:ascii="STIX" w:hAnsi="STIX"/>
          <w:w w:val="120"/>
          <w:sz w:val="12"/>
        </w:rPr>
        <w:t>–</w:t>
      </w:r>
      <w:r>
        <w:rPr>
          <w:w w:val="120"/>
          <w:sz w:val="12"/>
        </w:rPr>
        <w:t>29.</w:t>
      </w:r>
      <w:r>
        <w:rPr>
          <w:spacing w:val="-4"/>
          <w:w w:val="120"/>
          <w:sz w:val="12"/>
        </w:rPr>
        <w:t> </w:t>
      </w:r>
      <w:hyperlink r:id="rId76">
        <w:r>
          <w:rPr>
            <w:color w:val="2196D1"/>
            <w:w w:val="120"/>
            <w:sz w:val="12"/>
          </w:rPr>
          <w:t>https://doi.org/</w:t>
        </w:r>
      </w:hyperlink>
      <w:r>
        <w:rPr>
          <w:color w:val="2196D1"/>
          <w:spacing w:val="40"/>
          <w:w w:val="120"/>
          <w:sz w:val="12"/>
        </w:rPr>
        <w:t> </w:t>
      </w:r>
      <w:hyperlink r:id="rId76">
        <w:r>
          <w:rPr>
            <w:color w:val="2196D1"/>
            <w:spacing w:val="-2"/>
            <w:w w:val="120"/>
            <w:sz w:val="12"/>
          </w:rPr>
          <w:t>10.1016/j.neucom.2014.06.033</w:t>
        </w:r>
      </w:hyperlink>
      <w:r>
        <w:rPr>
          <w:spacing w:val="-2"/>
          <w:w w:val="120"/>
          <w:sz w:val="12"/>
        </w:rPr>
        <w:t>.</w:t>
      </w:r>
    </w:p>
    <w:p>
      <w:pPr>
        <w:spacing w:after="0" w:line="240" w:lineRule="auto"/>
        <w:jc w:val="left"/>
        <w:rPr>
          <w:sz w:val="12"/>
        </w:rPr>
        <w:sectPr>
          <w:type w:val="continuous"/>
          <w:pgSz w:w="11910" w:h="15880"/>
          <w:pgMar w:header="655" w:footer="544" w:top="620" w:bottom="280" w:left="620" w:right="640"/>
          <w:cols w:num="2" w:equalWidth="0">
            <w:col w:w="5194" w:space="186"/>
            <w:col w:w="5270"/>
          </w:cols>
        </w:sectPr>
      </w:pPr>
    </w:p>
    <w:p>
      <w:pPr>
        <w:pStyle w:val="BodyText"/>
        <w:spacing w:before="1"/>
        <w:rPr>
          <w:sz w:val="11"/>
        </w:rPr>
      </w:pPr>
    </w:p>
    <w:p>
      <w:pPr>
        <w:spacing w:after="0"/>
        <w:rPr>
          <w:sz w:val="11"/>
        </w:rPr>
        <w:sectPr>
          <w:pgSz w:w="11910" w:h="15880"/>
          <w:pgMar w:header="655" w:footer="544" w:top="840" w:bottom="740" w:left="620" w:right="640"/>
        </w:sectPr>
      </w:pPr>
    </w:p>
    <w:p>
      <w:pPr>
        <w:pStyle w:val="ListParagraph"/>
        <w:numPr>
          <w:ilvl w:val="0"/>
          <w:numId w:val="6"/>
        </w:numPr>
        <w:tabs>
          <w:tab w:pos="460" w:val="left" w:leader="none"/>
          <w:tab w:pos="462" w:val="left" w:leader="none"/>
        </w:tabs>
        <w:spacing w:line="240" w:lineRule="auto" w:before="100" w:after="0"/>
        <w:ind w:left="462" w:right="38" w:hanging="332"/>
        <w:jc w:val="left"/>
        <w:rPr>
          <w:sz w:val="12"/>
        </w:rPr>
      </w:pPr>
      <w:bookmarkStart w:name="_bookmark57" w:id="69"/>
      <w:bookmarkEnd w:id="69"/>
      <w:r>
        <w:rPr/>
      </w:r>
      <w:r>
        <w:rPr>
          <w:w w:val="120"/>
          <w:sz w:val="12"/>
        </w:rPr>
        <w:t>Cordeau</w:t>
      </w:r>
      <w:r>
        <w:rPr>
          <w:spacing w:val="-9"/>
          <w:w w:val="120"/>
          <w:sz w:val="12"/>
        </w:rPr>
        <w:t> </w:t>
      </w:r>
      <w:r>
        <w:rPr>
          <w:w w:val="120"/>
          <w:sz w:val="12"/>
        </w:rPr>
        <w:t>J-F,</w:t>
      </w:r>
      <w:r>
        <w:rPr>
          <w:spacing w:val="-9"/>
          <w:w w:val="120"/>
          <w:sz w:val="12"/>
        </w:rPr>
        <w:t> </w:t>
      </w:r>
      <w:r>
        <w:rPr>
          <w:w w:val="120"/>
          <w:sz w:val="12"/>
        </w:rPr>
        <w:t>Maischberger</w:t>
      </w:r>
      <w:r>
        <w:rPr>
          <w:spacing w:val="-9"/>
          <w:w w:val="120"/>
          <w:sz w:val="12"/>
        </w:rPr>
        <w:t> </w:t>
      </w:r>
      <w:r>
        <w:rPr>
          <w:w w:val="120"/>
          <w:sz w:val="12"/>
        </w:rPr>
        <w:t>M.</w:t>
      </w:r>
      <w:r>
        <w:rPr>
          <w:spacing w:val="-9"/>
          <w:w w:val="120"/>
          <w:sz w:val="12"/>
        </w:rPr>
        <w:t> </w:t>
      </w:r>
      <w:r>
        <w:rPr>
          <w:w w:val="120"/>
          <w:sz w:val="12"/>
        </w:rPr>
        <w:t>A</w:t>
      </w:r>
      <w:r>
        <w:rPr>
          <w:spacing w:val="-9"/>
          <w:w w:val="120"/>
          <w:sz w:val="12"/>
        </w:rPr>
        <w:t> </w:t>
      </w:r>
      <w:r>
        <w:rPr>
          <w:w w:val="120"/>
          <w:sz w:val="12"/>
        </w:rPr>
        <w:t>parallel</w:t>
      </w:r>
      <w:r>
        <w:rPr>
          <w:spacing w:val="-9"/>
          <w:w w:val="120"/>
          <w:sz w:val="12"/>
        </w:rPr>
        <w:t> </w:t>
      </w:r>
      <w:r>
        <w:rPr>
          <w:w w:val="120"/>
          <w:sz w:val="12"/>
        </w:rPr>
        <w:t>iterated</w:t>
      </w:r>
      <w:r>
        <w:rPr>
          <w:spacing w:val="-9"/>
          <w:w w:val="120"/>
          <w:sz w:val="12"/>
        </w:rPr>
        <w:t> </w:t>
      </w:r>
      <w:r>
        <w:rPr>
          <w:w w:val="120"/>
          <w:sz w:val="12"/>
        </w:rPr>
        <w:t>tabu</w:t>
      </w:r>
      <w:r>
        <w:rPr>
          <w:spacing w:val="-9"/>
          <w:w w:val="120"/>
          <w:sz w:val="12"/>
        </w:rPr>
        <w:t> </w:t>
      </w:r>
      <w:r>
        <w:rPr>
          <w:w w:val="120"/>
          <w:sz w:val="12"/>
        </w:rPr>
        <w:t>search</w:t>
      </w:r>
      <w:r>
        <w:rPr>
          <w:spacing w:val="-9"/>
          <w:w w:val="120"/>
          <w:sz w:val="12"/>
        </w:rPr>
        <w:t> </w:t>
      </w:r>
      <w:r>
        <w:rPr>
          <w:w w:val="120"/>
          <w:sz w:val="12"/>
        </w:rPr>
        <w:t>heuristic</w:t>
      </w:r>
      <w:r>
        <w:rPr>
          <w:spacing w:val="-9"/>
          <w:w w:val="120"/>
          <w:sz w:val="12"/>
        </w:rPr>
        <w:t> </w:t>
      </w:r>
      <w:r>
        <w:rPr>
          <w:w w:val="120"/>
          <w:sz w:val="12"/>
        </w:rPr>
        <w:t>for</w:t>
      </w:r>
      <w:r>
        <w:rPr>
          <w:spacing w:val="-9"/>
          <w:w w:val="120"/>
          <w:sz w:val="12"/>
        </w:rPr>
        <w:t> </w:t>
      </w:r>
      <w:r>
        <w:rPr>
          <w:w w:val="120"/>
          <w:sz w:val="12"/>
        </w:rPr>
        <w:t>vehicle</w:t>
      </w:r>
      <w:r>
        <w:rPr>
          <w:spacing w:val="40"/>
          <w:w w:val="120"/>
          <w:sz w:val="12"/>
        </w:rPr>
        <w:t> </w:t>
      </w:r>
      <w:r>
        <w:rPr>
          <w:w w:val="120"/>
          <w:sz w:val="12"/>
        </w:rPr>
        <w:t>routing problems. Comput Oper Res 2012;39(9):2033</w:t>
      </w:r>
      <w:r>
        <w:rPr>
          <w:rFonts w:ascii="STIX" w:hAnsi="STIX"/>
          <w:w w:val="120"/>
          <w:sz w:val="12"/>
        </w:rPr>
        <w:t>–</w:t>
      </w:r>
      <w:r>
        <w:rPr>
          <w:w w:val="120"/>
          <w:sz w:val="12"/>
        </w:rPr>
        <w:t>50. </w:t>
      </w:r>
      <w:hyperlink r:id="rId77">
        <w:r>
          <w:rPr>
            <w:color w:val="2196D1"/>
            <w:w w:val="120"/>
            <w:sz w:val="12"/>
          </w:rPr>
          <w:t>https://doi.org/</w:t>
        </w:r>
      </w:hyperlink>
      <w:r>
        <w:rPr>
          <w:color w:val="2196D1"/>
          <w:spacing w:val="40"/>
          <w:w w:val="120"/>
          <w:sz w:val="12"/>
        </w:rPr>
        <w:t> </w:t>
      </w:r>
      <w:hyperlink r:id="rId77">
        <w:r>
          <w:rPr>
            <w:color w:val="2196D1"/>
            <w:spacing w:val="-2"/>
            <w:w w:val="120"/>
            <w:sz w:val="12"/>
          </w:rPr>
          <w:t>10.1016/j.cor.2011.09.021</w:t>
        </w:r>
      </w:hyperlink>
      <w:r>
        <w:rPr>
          <w:spacing w:val="-2"/>
          <w:w w:val="120"/>
          <w:sz w:val="12"/>
        </w:rPr>
        <w:t>.</w:t>
      </w:r>
    </w:p>
    <w:p>
      <w:pPr>
        <w:pStyle w:val="ListParagraph"/>
        <w:numPr>
          <w:ilvl w:val="0"/>
          <w:numId w:val="6"/>
        </w:numPr>
        <w:tabs>
          <w:tab w:pos="460" w:val="left" w:leader="none"/>
          <w:tab w:pos="462" w:val="left" w:leader="none"/>
        </w:tabs>
        <w:spacing w:line="240" w:lineRule="auto" w:before="22" w:after="0"/>
        <w:ind w:left="462" w:right="38" w:hanging="332"/>
        <w:jc w:val="both"/>
        <w:rPr>
          <w:sz w:val="12"/>
        </w:rPr>
      </w:pPr>
      <w:bookmarkStart w:name="_bookmark58" w:id="70"/>
      <w:bookmarkEnd w:id="70"/>
      <w:r>
        <w:rPr/>
      </w:r>
      <w:r>
        <w:rPr>
          <w:w w:val="115"/>
          <w:sz w:val="12"/>
        </w:rPr>
        <w:t>Luo J, Li X, Chen M-R, Liu H. A novel hybrid shuffled frog leaping algorithm for</w:t>
      </w:r>
      <w:r>
        <w:rPr>
          <w:spacing w:val="40"/>
          <w:w w:val="115"/>
          <w:sz w:val="12"/>
        </w:rPr>
        <w:t> </w:t>
      </w:r>
      <w:r>
        <w:rPr>
          <w:w w:val="115"/>
          <w:sz w:val="12"/>
        </w:rPr>
        <w:t>vehicle routing problem with time windows. Inf Sci 2015;316:266</w:t>
      </w:r>
      <w:r>
        <w:rPr>
          <w:rFonts w:ascii="STIX" w:hAnsi="STIX"/>
          <w:w w:val="115"/>
          <w:sz w:val="12"/>
        </w:rPr>
        <w:t>–</w:t>
      </w:r>
      <w:r>
        <w:rPr>
          <w:w w:val="115"/>
          <w:sz w:val="12"/>
        </w:rPr>
        <w:t>92. </w:t>
      </w:r>
      <w:hyperlink r:id="rId78">
        <w:r>
          <w:rPr>
            <w:color w:val="2196D1"/>
            <w:w w:val="115"/>
            <w:sz w:val="12"/>
          </w:rPr>
          <w:t>https://doi.</w:t>
        </w:r>
      </w:hyperlink>
      <w:r>
        <w:rPr>
          <w:color w:val="2196D1"/>
          <w:spacing w:val="40"/>
          <w:w w:val="115"/>
          <w:sz w:val="12"/>
        </w:rPr>
        <w:t> </w:t>
      </w:r>
      <w:hyperlink r:id="rId78">
        <w:r>
          <w:rPr>
            <w:color w:val="2196D1"/>
            <w:spacing w:val="-2"/>
            <w:w w:val="115"/>
            <w:sz w:val="12"/>
          </w:rPr>
          <w:t>org/10.1016/j.ins.2015.04.001</w:t>
        </w:r>
      </w:hyperlink>
      <w:r>
        <w:rPr>
          <w:spacing w:val="-2"/>
          <w:w w:val="115"/>
          <w:sz w:val="12"/>
        </w:rPr>
        <w:t>.</w:t>
      </w:r>
    </w:p>
    <w:p>
      <w:pPr>
        <w:pStyle w:val="ListParagraph"/>
        <w:numPr>
          <w:ilvl w:val="0"/>
          <w:numId w:val="6"/>
        </w:numPr>
        <w:tabs>
          <w:tab w:pos="461" w:val="left" w:leader="none"/>
        </w:tabs>
        <w:spacing w:line="240" w:lineRule="auto" w:before="21" w:after="0"/>
        <w:ind w:left="461" w:right="0" w:hanging="330"/>
        <w:jc w:val="both"/>
        <w:rPr>
          <w:sz w:val="12"/>
        </w:rPr>
      </w:pPr>
      <w:bookmarkStart w:name="_bookmark59" w:id="71"/>
      <w:bookmarkEnd w:id="71"/>
      <w:r>
        <w:rPr/>
      </w:r>
      <w:r>
        <w:rPr>
          <w:w w:val="110"/>
          <w:sz w:val="12"/>
        </w:rPr>
        <w:t>Gong,</w:t>
      </w:r>
      <w:r>
        <w:rPr>
          <w:spacing w:val="6"/>
          <w:w w:val="110"/>
          <w:sz w:val="12"/>
        </w:rPr>
        <w:t> </w:t>
      </w:r>
      <w:r>
        <w:rPr>
          <w:w w:val="110"/>
          <w:sz w:val="12"/>
        </w:rPr>
        <w:t>Y.-J.,</w:t>
      </w:r>
      <w:r>
        <w:rPr>
          <w:spacing w:val="5"/>
          <w:w w:val="110"/>
          <w:sz w:val="12"/>
        </w:rPr>
        <w:t> </w:t>
      </w:r>
      <w:r>
        <w:rPr>
          <w:w w:val="110"/>
          <w:sz w:val="12"/>
        </w:rPr>
        <w:t>Zhang,</w:t>
      </w:r>
      <w:r>
        <w:rPr>
          <w:spacing w:val="6"/>
          <w:w w:val="110"/>
          <w:sz w:val="12"/>
        </w:rPr>
        <w:t> </w:t>
      </w:r>
      <w:r>
        <w:rPr>
          <w:w w:val="110"/>
          <w:sz w:val="12"/>
        </w:rPr>
        <w:t>J.,</w:t>
      </w:r>
      <w:r>
        <w:rPr>
          <w:spacing w:val="6"/>
          <w:w w:val="110"/>
          <w:sz w:val="12"/>
        </w:rPr>
        <w:t> </w:t>
      </w:r>
      <w:r>
        <w:rPr>
          <w:w w:val="110"/>
          <w:sz w:val="12"/>
        </w:rPr>
        <w:t>Liu,</w:t>
      </w:r>
      <w:r>
        <w:rPr>
          <w:spacing w:val="5"/>
          <w:w w:val="110"/>
          <w:sz w:val="12"/>
        </w:rPr>
        <w:t> </w:t>
      </w:r>
      <w:r>
        <w:rPr>
          <w:w w:val="110"/>
          <w:sz w:val="12"/>
        </w:rPr>
        <w:t>O.,</w:t>
      </w:r>
      <w:r>
        <w:rPr>
          <w:spacing w:val="5"/>
          <w:w w:val="110"/>
          <w:sz w:val="12"/>
        </w:rPr>
        <w:t> </w:t>
      </w:r>
      <w:r>
        <w:rPr>
          <w:w w:val="110"/>
          <w:sz w:val="12"/>
        </w:rPr>
        <w:t>Huang,</w:t>
      </w:r>
      <w:r>
        <w:rPr>
          <w:spacing w:val="5"/>
          <w:w w:val="110"/>
          <w:sz w:val="12"/>
        </w:rPr>
        <w:t> </w:t>
      </w:r>
      <w:r>
        <w:rPr>
          <w:w w:val="110"/>
          <w:sz w:val="12"/>
        </w:rPr>
        <w:t>R.-Z.,</w:t>
      </w:r>
      <w:r>
        <w:rPr>
          <w:spacing w:val="6"/>
          <w:w w:val="110"/>
          <w:sz w:val="12"/>
        </w:rPr>
        <w:t> </w:t>
      </w:r>
      <w:r>
        <w:rPr>
          <w:w w:val="110"/>
          <w:sz w:val="12"/>
        </w:rPr>
        <w:t>Chung,</w:t>
      </w:r>
      <w:r>
        <w:rPr>
          <w:spacing w:val="6"/>
          <w:w w:val="110"/>
          <w:sz w:val="12"/>
        </w:rPr>
        <w:t> </w:t>
      </w:r>
      <w:r>
        <w:rPr>
          <w:w w:val="110"/>
          <w:sz w:val="12"/>
        </w:rPr>
        <w:t>H.S.-H.,</w:t>
      </w:r>
      <w:r>
        <w:rPr>
          <w:spacing w:val="6"/>
          <w:w w:val="110"/>
          <w:sz w:val="12"/>
        </w:rPr>
        <w:t> </w:t>
      </w:r>
      <w:r>
        <w:rPr>
          <w:w w:val="110"/>
          <w:sz w:val="12"/>
        </w:rPr>
        <w:t>and</w:t>
      </w:r>
      <w:r>
        <w:rPr>
          <w:spacing w:val="5"/>
          <w:w w:val="110"/>
          <w:sz w:val="12"/>
        </w:rPr>
        <w:t> </w:t>
      </w:r>
      <w:r>
        <w:rPr>
          <w:w w:val="110"/>
          <w:sz w:val="12"/>
        </w:rPr>
        <w:t>Shi,</w:t>
      </w:r>
      <w:r>
        <w:rPr>
          <w:spacing w:val="6"/>
          <w:w w:val="110"/>
          <w:sz w:val="12"/>
        </w:rPr>
        <w:t> </w:t>
      </w:r>
      <w:r>
        <w:rPr>
          <w:w w:val="110"/>
          <w:sz w:val="12"/>
        </w:rPr>
        <w:t>Y.-H.</w:t>
      </w:r>
      <w:r>
        <w:rPr>
          <w:spacing w:val="5"/>
          <w:w w:val="110"/>
          <w:sz w:val="12"/>
        </w:rPr>
        <w:t> </w:t>
      </w:r>
      <w:r>
        <w:rPr>
          <w:spacing w:val="-2"/>
          <w:w w:val="110"/>
          <w:sz w:val="12"/>
        </w:rPr>
        <w:t>(2012).</w:t>
      </w:r>
    </w:p>
    <w:p>
      <w:pPr>
        <w:spacing w:line="278" w:lineRule="auto" w:before="21"/>
        <w:ind w:left="462" w:right="192" w:firstLine="0"/>
        <w:jc w:val="both"/>
        <w:rPr>
          <w:i/>
          <w:sz w:val="12"/>
        </w:rPr>
      </w:pPr>
      <w:r>
        <w:rPr>
          <w:w w:val="115"/>
          <w:sz w:val="12"/>
        </w:rPr>
        <w:t>Optimizing the vehicle routing problem with time windows: a discrete </w:t>
      </w:r>
      <w:r>
        <w:rPr>
          <w:w w:val="115"/>
          <w:sz w:val="12"/>
        </w:rPr>
        <w:t>particle</w:t>
      </w:r>
      <w:r>
        <w:rPr>
          <w:spacing w:val="40"/>
          <w:w w:val="115"/>
          <w:sz w:val="12"/>
        </w:rPr>
        <w:t> </w:t>
      </w:r>
      <w:r>
        <w:rPr>
          <w:w w:val="115"/>
          <w:sz w:val="12"/>
        </w:rPr>
        <w:t>swarm optimization approach, in </w:t>
      </w:r>
      <w:r>
        <w:rPr>
          <w:i/>
          <w:w w:val="115"/>
          <w:sz w:val="12"/>
        </w:rPr>
        <w:t>IEEE Transactions on Systems, Man, and</w:t>
      </w:r>
    </w:p>
    <w:p>
      <w:pPr>
        <w:spacing w:line="278" w:lineRule="auto" w:before="100"/>
        <w:ind w:left="462" w:right="109" w:firstLine="0"/>
        <w:jc w:val="left"/>
        <w:rPr>
          <w:sz w:val="12"/>
        </w:rPr>
      </w:pPr>
      <w:r>
        <w:rPr/>
        <w:br w:type="column"/>
      </w:r>
      <w:r>
        <w:rPr>
          <w:i/>
          <w:w w:val="115"/>
          <w:sz w:val="12"/>
        </w:rPr>
        <w:t>Cybernetics,</w:t>
      </w:r>
      <w:r>
        <w:rPr>
          <w:i/>
          <w:spacing w:val="-4"/>
          <w:w w:val="115"/>
          <w:sz w:val="12"/>
        </w:rPr>
        <w:t> </w:t>
      </w:r>
      <w:r>
        <w:rPr>
          <w:i/>
          <w:w w:val="115"/>
          <w:sz w:val="12"/>
        </w:rPr>
        <w:t>Part</w:t>
      </w:r>
      <w:r>
        <w:rPr>
          <w:i/>
          <w:spacing w:val="-5"/>
          <w:w w:val="115"/>
          <w:sz w:val="12"/>
        </w:rPr>
        <w:t> </w:t>
      </w:r>
      <w:r>
        <w:rPr>
          <w:i/>
          <w:w w:val="115"/>
          <w:sz w:val="12"/>
        </w:rPr>
        <w:t>C</w:t>
      </w:r>
      <w:r>
        <w:rPr>
          <w:i/>
          <w:spacing w:val="-4"/>
          <w:w w:val="115"/>
          <w:sz w:val="12"/>
        </w:rPr>
        <w:t> </w:t>
      </w:r>
      <w:r>
        <w:rPr>
          <w:i/>
          <w:w w:val="115"/>
          <w:sz w:val="12"/>
        </w:rPr>
        <w:t>(Applications</w:t>
      </w:r>
      <w:r>
        <w:rPr>
          <w:i/>
          <w:spacing w:val="-5"/>
          <w:w w:val="115"/>
          <w:sz w:val="12"/>
        </w:rPr>
        <w:t> </w:t>
      </w:r>
      <w:r>
        <w:rPr>
          <w:i/>
          <w:w w:val="115"/>
          <w:sz w:val="12"/>
        </w:rPr>
        <w:t>and</w:t>
      </w:r>
      <w:r>
        <w:rPr>
          <w:i/>
          <w:spacing w:val="-5"/>
          <w:w w:val="115"/>
          <w:sz w:val="12"/>
        </w:rPr>
        <w:t> </w:t>
      </w:r>
      <w:r>
        <w:rPr>
          <w:i/>
          <w:w w:val="115"/>
          <w:sz w:val="12"/>
        </w:rPr>
        <w:t>Reviews),</w:t>
      </w:r>
      <w:r>
        <w:rPr>
          <w:i/>
          <w:spacing w:val="-5"/>
          <w:w w:val="115"/>
          <w:sz w:val="12"/>
        </w:rPr>
        <w:t> </w:t>
      </w:r>
      <w:r>
        <w:rPr>
          <w:i/>
          <w:w w:val="115"/>
          <w:sz w:val="12"/>
        </w:rPr>
        <w:t>42(2),</w:t>
      </w:r>
      <w:r>
        <w:rPr>
          <w:i/>
          <w:spacing w:val="-5"/>
          <w:w w:val="115"/>
          <w:sz w:val="12"/>
        </w:rPr>
        <w:t> </w:t>
      </w:r>
      <w:r>
        <w:rPr>
          <w:w w:val="115"/>
          <w:sz w:val="12"/>
        </w:rPr>
        <w:t>pp.</w:t>
      </w:r>
      <w:r>
        <w:rPr>
          <w:spacing w:val="-5"/>
          <w:w w:val="115"/>
          <w:sz w:val="12"/>
        </w:rPr>
        <w:t> </w:t>
      </w:r>
      <w:r>
        <w:rPr>
          <w:w w:val="115"/>
          <w:sz w:val="12"/>
        </w:rPr>
        <w:t>254-267.</w:t>
      </w:r>
      <w:r>
        <w:rPr>
          <w:spacing w:val="-5"/>
          <w:w w:val="115"/>
          <w:sz w:val="12"/>
        </w:rPr>
        <w:t> </w:t>
      </w:r>
      <w:r>
        <w:rPr>
          <w:w w:val="115"/>
          <w:sz w:val="12"/>
        </w:rPr>
        <w:t>DOI:</w:t>
      </w:r>
      <w:r>
        <w:rPr>
          <w:spacing w:val="-4"/>
          <w:w w:val="115"/>
          <w:sz w:val="12"/>
        </w:rPr>
        <w:t> </w:t>
      </w:r>
      <w:r>
        <w:rPr>
          <w:w w:val="115"/>
          <w:sz w:val="12"/>
        </w:rPr>
        <w:t>10.1109/</w:t>
      </w:r>
      <w:r>
        <w:rPr>
          <w:spacing w:val="40"/>
          <w:w w:val="115"/>
          <w:sz w:val="12"/>
        </w:rPr>
        <w:t> </w:t>
      </w:r>
      <w:r>
        <w:rPr>
          <w:spacing w:val="-2"/>
          <w:w w:val="115"/>
          <w:sz w:val="12"/>
        </w:rPr>
        <w:t>TSMCC.2011.2148712.</w:t>
      </w:r>
    </w:p>
    <w:p>
      <w:pPr>
        <w:pStyle w:val="ListParagraph"/>
        <w:numPr>
          <w:ilvl w:val="0"/>
          <w:numId w:val="6"/>
        </w:numPr>
        <w:tabs>
          <w:tab w:pos="460" w:val="left" w:leader="none"/>
          <w:tab w:pos="462" w:val="left" w:leader="none"/>
        </w:tabs>
        <w:spacing w:line="240" w:lineRule="auto" w:before="0" w:after="0"/>
        <w:ind w:left="462" w:right="150" w:hanging="332"/>
        <w:jc w:val="left"/>
        <w:rPr>
          <w:sz w:val="12"/>
        </w:rPr>
      </w:pPr>
      <w:bookmarkStart w:name="_bookmark60" w:id="72"/>
      <w:bookmarkEnd w:id="72"/>
      <w:r>
        <w:rPr/>
      </w:r>
      <w:r>
        <w:rPr>
          <w:w w:val="115"/>
          <w:sz w:val="12"/>
        </w:rPr>
        <w:t>Yu</w:t>
      </w:r>
      <w:r>
        <w:rPr>
          <w:spacing w:val="-1"/>
          <w:w w:val="115"/>
          <w:sz w:val="12"/>
        </w:rPr>
        <w:t> </w:t>
      </w:r>
      <w:r>
        <w:rPr>
          <w:w w:val="115"/>
          <w:sz w:val="12"/>
        </w:rPr>
        <w:t>B, Yang</w:t>
      </w:r>
      <w:r>
        <w:rPr>
          <w:spacing w:val="-1"/>
          <w:w w:val="115"/>
          <w:sz w:val="12"/>
        </w:rPr>
        <w:t> </w:t>
      </w:r>
      <w:r>
        <w:rPr>
          <w:w w:val="115"/>
          <w:sz w:val="12"/>
        </w:rPr>
        <w:t>ZZ,</w:t>
      </w:r>
      <w:r>
        <w:rPr>
          <w:spacing w:val="-1"/>
          <w:w w:val="115"/>
          <w:sz w:val="12"/>
        </w:rPr>
        <w:t> </w:t>
      </w:r>
      <w:r>
        <w:rPr>
          <w:w w:val="115"/>
          <w:sz w:val="12"/>
        </w:rPr>
        <w:t>Yao</w:t>
      </w:r>
      <w:r>
        <w:rPr>
          <w:spacing w:val="-1"/>
          <w:w w:val="115"/>
          <w:sz w:val="12"/>
        </w:rPr>
        <w:t> </w:t>
      </w:r>
      <w:r>
        <w:rPr>
          <w:w w:val="115"/>
          <w:sz w:val="12"/>
        </w:rPr>
        <w:t>BZ.</w:t>
      </w:r>
      <w:r>
        <w:rPr>
          <w:spacing w:val="-1"/>
          <w:w w:val="115"/>
          <w:sz w:val="12"/>
        </w:rPr>
        <w:t> </w:t>
      </w:r>
      <w:r>
        <w:rPr>
          <w:w w:val="115"/>
          <w:sz w:val="12"/>
        </w:rPr>
        <w:t>A</w:t>
      </w:r>
      <w:r>
        <w:rPr>
          <w:spacing w:val="-1"/>
          <w:w w:val="115"/>
          <w:sz w:val="12"/>
        </w:rPr>
        <w:t> </w:t>
      </w:r>
      <w:r>
        <w:rPr>
          <w:w w:val="115"/>
          <w:sz w:val="12"/>
        </w:rPr>
        <w:t>hybrid</w:t>
      </w:r>
      <w:r>
        <w:rPr>
          <w:spacing w:val="-1"/>
          <w:w w:val="115"/>
          <w:sz w:val="12"/>
        </w:rPr>
        <w:t> </w:t>
      </w:r>
      <w:r>
        <w:rPr>
          <w:w w:val="115"/>
          <w:sz w:val="12"/>
        </w:rPr>
        <w:t>algorithm</w:t>
      </w:r>
      <w:r>
        <w:rPr>
          <w:spacing w:val="-1"/>
          <w:w w:val="115"/>
          <w:sz w:val="12"/>
        </w:rPr>
        <w:t> </w:t>
      </w:r>
      <w:r>
        <w:rPr>
          <w:w w:val="115"/>
          <w:sz w:val="12"/>
        </w:rPr>
        <w:t>for</w:t>
      </w:r>
      <w:r>
        <w:rPr>
          <w:spacing w:val="-1"/>
          <w:w w:val="115"/>
          <w:sz w:val="12"/>
        </w:rPr>
        <w:t> </w:t>
      </w:r>
      <w:r>
        <w:rPr>
          <w:w w:val="115"/>
          <w:sz w:val="12"/>
        </w:rPr>
        <w:t>vehicle</w:t>
      </w:r>
      <w:r>
        <w:rPr>
          <w:spacing w:val="-1"/>
          <w:w w:val="115"/>
          <w:sz w:val="12"/>
        </w:rPr>
        <w:t> </w:t>
      </w:r>
      <w:r>
        <w:rPr>
          <w:w w:val="115"/>
          <w:sz w:val="12"/>
        </w:rPr>
        <w:t>routing</w:t>
      </w:r>
      <w:r>
        <w:rPr>
          <w:spacing w:val="-1"/>
          <w:w w:val="115"/>
          <w:sz w:val="12"/>
        </w:rPr>
        <w:t> </w:t>
      </w:r>
      <w:r>
        <w:rPr>
          <w:w w:val="115"/>
          <w:sz w:val="12"/>
        </w:rPr>
        <w:t>problem</w:t>
      </w:r>
      <w:r>
        <w:rPr>
          <w:spacing w:val="-1"/>
          <w:w w:val="115"/>
          <w:sz w:val="12"/>
        </w:rPr>
        <w:t> </w:t>
      </w:r>
      <w:r>
        <w:rPr>
          <w:w w:val="115"/>
          <w:sz w:val="12"/>
        </w:rPr>
        <w:t>with</w:t>
      </w:r>
      <w:r>
        <w:rPr>
          <w:spacing w:val="-1"/>
          <w:w w:val="115"/>
          <w:sz w:val="12"/>
        </w:rPr>
        <w:t> </w:t>
      </w:r>
      <w:r>
        <w:rPr>
          <w:w w:val="115"/>
          <w:sz w:val="12"/>
        </w:rPr>
        <w:t>time</w:t>
      </w:r>
      <w:r>
        <w:rPr>
          <w:spacing w:val="40"/>
          <w:w w:val="115"/>
          <w:sz w:val="12"/>
        </w:rPr>
        <w:t> </w:t>
      </w:r>
      <w:r>
        <w:rPr>
          <w:w w:val="115"/>
          <w:sz w:val="12"/>
        </w:rPr>
        <w:t>windows. Expert Syst Appl 2011;38(1):435</w:t>
      </w:r>
      <w:r>
        <w:rPr>
          <w:rFonts w:ascii="STIX" w:hAnsi="STIX"/>
          <w:w w:val="115"/>
          <w:sz w:val="12"/>
        </w:rPr>
        <w:t>–</w:t>
      </w:r>
      <w:r>
        <w:rPr>
          <w:w w:val="115"/>
          <w:sz w:val="12"/>
        </w:rPr>
        <w:t>41. </w:t>
      </w:r>
      <w:hyperlink r:id="rId79">
        <w:r>
          <w:rPr>
            <w:color w:val="2196D1"/>
            <w:w w:val="115"/>
            <w:sz w:val="12"/>
          </w:rPr>
          <w:t>https://doi.org/10.1016/j.</w:t>
        </w:r>
      </w:hyperlink>
      <w:r>
        <w:rPr>
          <w:color w:val="2196D1"/>
          <w:spacing w:val="40"/>
          <w:w w:val="115"/>
          <w:sz w:val="12"/>
        </w:rPr>
        <w:t> </w:t>
      </w:r>
      <w:hyperlink r:id="rId79">
        <w:r>
          <w:rPr>
            <w:color w:val="2196D1"/>
            <w:spacing w:val="-2"/>
            <w:w w:val="115"/>
            <w:sz w:val="12"/>
          </w:rPr>
          <w:t>eswa.2010.06.082</w:t>
        </w:r>
      </w:hyperlink>
      <w:r>
        <w:rPr>
          <w:spacing w:val="-2"/>
          <w:w w:val="115"/>
          <w:sz w:val="12"/>
        </w:rPr>
        <w:t>.</w:t>
      </w:r>
    </w:p>
    <w:p>
      <w:pPr>
        <w:pStyle w:val="ListParagraph"/>
        <w:numPr>
          <w:ilvl w:val="0"/>
          <w:numId w:val="6"/>
        </w:numPr>
        <w:tabs>
          <w:tab w:pos="460" w:val="left" w:leader="none"/>
          <w:tab w:pos="462" w:val="left" w:leader="none"/>
        </w:tabs>
        <w:spacing w:line="268" w:lineRule="auto" w:before="20" w:after="0"/>
        <w:ind w:left="462" w:right="150" w:hanging="332"/>
        <w:jc w:val="both"/>
        <w:rPr>
          <w:sz w:val="12"/>
        </w:rPr>
      </w:pPr>
      <w:bookmarkStart w:name="_bookmark61" w:id="73"/>
      <w:bookmarkEnd w:id="73"/>
      <w:r>
        <w:rPr/>
      </w:r>
      <w:r>
        <w:rPr>
          <w:w w:val="115"/>
          <w:sz w:val="12"/>
        </w:rPr>
        <w:t>Ahmed</w:t>
      </w:r>
      <w:r>
        <w:rPr>
          <w:spacing w:val="-9"/>
          <w:w w:val="115"/>
          <w:sz w:val="12"/>
        </w:rPr>
        <w:t> </w:t>
      </w:r>
      <w:r>
        <w:rPr>
          <w:w w:val="115"/>
          <w:sz w:val="12"/>
        </w:rPr>
        <w:t>ZH,</w:t>
      </w:r>
      <w:r>
        <w:rPr>
          <w:spacing w:val="-9"/>
          <w:w w:val="115"/>
          <w:sz w:val="12"/>
        </w:rPr>
        <w:t> </w:t>
      </w:r>
      <w:r>
        <w:rPr>
          <w:w w:val="115"/>
          <w:sz w:val="12"/>
        </w:rPr>
        <w:t>Al-Otaibi</w:t>
      </w:r>
      <w:r>
        <w:rPr>
          <w:spacing w:val="-8"/>
          <w:w w:val="115"/>
          <w:sz w:val="12"/>
        </w:rPr>
        <w:t> </w:t>
      </w:r>
      <w:r>
        <w:rPr>
          <w:w w:val="115"/>
          <w:sz w:val="12"/>
        </w:rPr>
        <w:t>N,</w:t>
      </w:r>
      <w:r>
        <w:rPr>
          <w:spacing w:val="-9"/>
          <w:w w:val="115"/>
          <w:sz w:val="12"/>
        </w:rPr>
        <w:t> </w:t>
      </w:r>
      <w:r>
        <w:rPr>
          <w:w w:val="115"/>
          <w:sz w:val="12"/>
        </w:rPr>
        <w:t>Al-Tameem</w:t>
      </w:r>
      <w:r>
        <w:rPr>
          <w:spacing w:val="-9"/>
          <w:w w:val="115"/>
          <w:sz w:val="12"/>
        </w:rPr>
        <w:t> </w:t>
      </w:r>
      <w:r>
        <w:rPr>
          <w:w w:val="115"/>
          <w:sz w:val="12"/>
        </w:rPr>
        <w:t>A,</w:t>
      </w:r>
      <w:r>
        <w:rPr>
          <w:spacing w:val="-8"/>
          <w:w w:val="115"/>
          <w:sz w:val="12"/>
        </w:rPr>
        <w:t> </w:t>
      </w:r>
      <w:r>
        <w:rPr>
          <w:w w:val="115"/>
          <w:sz w:val="12"/>
        </w:rPr>
        <w:t>Saudagar</w:t>
      </w:r>
      <w:r>
        <w:rPr>
          <w:spacing w:val="-9"/>
          <w:w w:val="115"/>
          <w:sz w:val="12"/>
        </w:rPr>
        <w:t> </w:t>
      </w:r>
      <w:r>
        <w:rPr>
          <w:w w:val="115"/>
          <w:sz w:val="12"/>
        </w:rPr>
        <w:t>AKJ.</w:t>
      </w:r>
      <w:r>
        <w:rPr>
          <w:spacing w:val="-8"/>
          <w:w w:val="115"/>
          <w:sz w:val="12"/>
        </w:rPr>
        <w:t> </w:t>
      </w:r>
      <w:r>
        <w:rPr>
          <w:w w:val="115"/>
          <w:sz w:val="12"/>
        </w:rPr>
        <w:t>Genetic</w:t>
      </w:r>
      <w:r>
        <w:rPr>
          <w:spacing w:val="-9"/>
          <w:w w:val="115"/>
          <w:sz w:val="12"/>
        </w:rPr>
        <w:t> </w:t>
      </w:r>
      <w:r>
        <w:rPr>
          <w:w w:val="115"/>
          <w:sz w:val="12"/>
        </w:rPr>
        <w:t>crossover</w:t>
      </w:r>
      <w:r>
        <w:rPr>
          <w:spacing w:val="-9"/>
          <w:w w:val="115"/>
          <w:sz w:val="12"/>
        </w:rPr>
        <w:t> </w:t>
      </w:r>
      <w:r>
        <w:rPr>
          <w:w w:val="115"/>
          <w:sz w:val="12"/>
        </w:rPr>
        <w:t>operators</w:t>
      </w:r>
      <w:r>
        <w:rPr>
          <w:spacing w:val="40"/>
          <w:w w:val="120"/>
          <w:sz w:val="12"/>
        </w:rPr>
        <w:t> </w:t>
      </w:r>
      <w:r>
        <w:rPr>
          <w:w w:val="120"/>
          <w:sz w:val="12"/>
        </w:rPr>
        <w:t>for</w:t>
      </w:r>
      <w:r>
        <w:rPr>
          <w:spacing w:val="-7"/>
          <w:w w:val="120"/>
          <w:sz w:val="12"/>
        </w:rPr>
        <w:t> </w:t>
      </w:r>
      <w:r>
        <w:rPr>
          <w:w w:val="120"/>
          <w:sz w:val="12"/>
        </w:rPr>
        <w:t>the</w:t>
      </w:r>
      <w:r>
        <w:rPr>
          <w:spacing w:val="-7"/>
          <w:w w:val="120"/>
          <w:sz w:val="12"/>
        </w:rPr>
        <w:t> </w:t>
      </w:r>
      <w:r>
        <w:rPr>
          <w:w w:val="120"/>
          <w:sz w:val="12"/>
        </w:rPr>
        <w:t>capacitated</w:t>
      </w:r>
      <w:r>
        <w:rPr>
          <w:spacing w:val="-7"/>
          <w:w w:val="120"/>
          <w:sz w:val="12"/>
        </w:rPr>
        <w:t> </w:t>
      </w:r>
      <w:r>
        <w:rPr>
          <w:w w:val="120"/>
          <w:sz w:val="12"/>
        </w:rPr>
        <w:t>vehicle</w:t>
      </w:r>
      <w:r>
        <w:rPr>
          <w:spacing w:val="-7"/>
          <w:w w:val="120"/>
          <w:sz w:val="12"/>
        </w:rPr>
        <w:t> </w:t>
      </w:r>
      <w:r>
        <w:rPr>
          <w:w w:val="120"/>
          <w:sz w:val="12"/>
        </w:rPr>
        <w:t>routing</w:t>
      </w:r>
      <w:r>
        <w:rPr>
          <w:spacing w:val="-8"/>
          <w:w w:val="120"/>
          <w:sz w:val="12"/>
        </w:rPr>
        <w:t> </w:t>
      </w:r>
      <w:r>
        <w:rPr>
          <w:w w:val="120"/>
          <w:sz w:val="12"/>
        </w:rPr>
        <w:t>problem.</w:t>
      </w:r>
      <w:r>
        <w:rPr>
          <w:spacing w:val="-7"/>
          <w:w w:val="120"/>
          <w:sz w:val="12"/>
        </w:rPr>
        <w:t> </w:t>
      </w:r>
      <w:r>
        <w:rPr>
          <w:w w:val="120"/>
          <w:sz w:val="12"/>
        </w:rPr>
        <w:t>Comput</w:t>
      </w:r>
      <w:r>
        <w:rPr>
          <w:spacing w:val="-7"/>
          <w:w w:val="120"/>
          <w:sz w:val="12"/>
        </w:rPr>
        <w:t> </w:t>
      </w:r>
      <w:r>
        <w:rPr>
          <w:w w:val="120"/>
          <w:sz w:val="12"/>
        </w:rPr>
        <w:t>Mater</w:t>
      </w:r>
      <w:r>
        <w:rPr>
          <w:spacing w:val="-8"/>
          <w:w w:val="120"/>
          <w:sz w:val="12"/>
        </w:rPr>
        <w:t> </w:t>
      </w:r>
      <w:r>
        <w:rPr>
          <w:w w:val="120"/>
          <w:sz w:val="12"/>
        </w:rPr>
        <w:t>Continua</w:t>
      </w:r>
      <w:r>
        <w:rPr>
          <w:spacing w:val="-7"/>
          <w:w w:val="120"/>
          <w:sz w:val="12"/>
        </w:rPr>
        <w:t> </w:t>
      </w:r>
      <w:r>
        <w:rPr>
          <w:w w:val="120"/>
          <w:sz w:val="12"/>
        </w:rPr>
        <w:t>2023;74(1):</w:t>
      </w:r>
      <w:r>
        <w:rPr>
          <w:spacing w:val="40"/>
          <w:w w:val="120"/>
          <w:sz w:val="12"/>
        </w:rPr>
        <w:t> </w:t>
      </w:r>
      <w:r>
        <w:rPr>
          <w:w w:val="120"/>
          <w:sz w:val="12"/>
        </w:rPr>
        <w:t>1575</w:t>
      </w:r>
      <w:r>
        <w:rPr>
          <w:rFonts w:ascii="STIX" w:hAnsi="STIX"/>
          <w:w w:val="120"/>
          <w:sz w:val="12"/>
        </w:rPr>
        <w:t>–</w:t>
      </w:r>
      <w:r>
        <w:rPr>
          <w:w w:val="120"/>
          <w:sz w:val="12"/>
        </w:rPr>
        <w:t>605. </w:t>
      </w:r>
      <w:hyperlink r:id="rId80">
        <w:r>
          <w:rPr>
            <w:color w:val="2196D1"/>
            <w:w w:val="120"/>
            <w:sz w:val="12"/>
          </w:rPr>
          <w:t>https://doi.org/10.32604/cmc.2023.031325</w:t>
        </w:r>
      </w:hyperlink>
      <w:r>
        <w:rPr>
          <w:w w:val="120"/>
          <w:sz w:val="12"/>
        </w:rPr>
        <w:t>.</w:t>
      </w:r>
    </w:p>
    <w:sectPr>
      <w:type w:val="continuous"/>
      <w:pgSz w:w="11910" w:h="15880"/>
      <w:pgMar w:header="655" w:footer="544" w:top="620" w:bottom="280" w:left="620" w:right="640"/>
      <w:cols w:num="2" w:equalWidth="0">
        <w:col w:w="5155" w:space="226"/>
        <w:col w:w="52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TIX">
    <w:altName w:val="STIX"/>
    <w:charset w:val="0"/>
    <w:family w:val="auto"/>
    <w:pitch w:val="variable"/>
  </w:font>
  <w:font w:name="Verdana">
    <w:altName w:val="Verdana"/>
    <w:charset w:val="0"/>
    <w:family w:val="swiss"/>
    <w:pitch w:val="variable"/>
  </w:font>
  <w:font w:name="Georgia">
    <w:altName w:val="Georgia"/>
    <w:charset w:val="0"/>
    <w:family w:val="roman"/>
    <w:pitch w:val="variable"/>
  </w:font>
  <w:font w:name="LM Roman 10">
    <w:altName w:val="LM Roman 10"/>
    <w:charset w:val="0"/>
    <w:family w:val="auto"/>
    <w:pitch w:val="variable"/>
  </w:font>
  <w:font w:name="Latin Modern Math">
    <w:altName w:val="Latin Modern Math"/>
    <w:charset w:val="0"/>
    <w:family w:val="auto"/>
    <w:pitch w:val="variable"/>
  </w:font>
  <w:font w:name="MathJax_Size3">
    <w:altName w:val="MathJax_Size3"/>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28448">
              <wp:simplePos x="0" y="0"/>
              <wp:positionH relativeFrom="page">
                <wp:posOffset>3723741</wp:posOffset>
              </wp:positionH>
              <wp:positionV relativeFrom="page">
                <wp:posOffset>9594553</wp:posOffset>
              </wp:positionV>
              <wp:extent cx="134620"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8988032" type="#_x0000_t202" id="docshape14"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30496">
              <wp:simplePos x="0" y="0"/>
              <wp:positionH relativeFrom="page">
                <wp:posOffset>3723741</wp:posOffset>
              </wp:positionH>
              <wp:positionV relativeFrom="page">
                <wp:posOffset>9594553</wp:posOffset>
              </wp:positionV>
              <wp:extent cx="134620" cy="11557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9</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8985984" type="#_x0000_t202" id="docshape82"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9</w:t>
                    </w:r>
                    <w:r>
                      <w:rPr>
                        <w:spacing w:val="-10"/>
                        <w:w w:val="120"/>
                        <w:sz w:val="1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32032">
              <wp:simplePos x="0" y="0"/>
              <wp:positionH relativeFrom="page">
                <wp:posOffset>3726408</wp:posOffset>
              </wp:positionH>
              <wp:positionV relativeFrom="page">
                <wp:posOffset>9594553</wp:posOffset>
              </wp:positionV>
              <wp:extent cx="116839" cy="11557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8984448" type="#_x0000_t202" id="docshape89"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33568">
              <wp:simplePos x="0" y="0"/>
              <wp:positionH relativeFrom="page">
                <wp:posOffset>3726408</wp:posOffset>
              </wp:positionH>
              <wp:positionV relativeFrom="page">
                <wp:posOffset>9594553</wp:posOffset>
              </wp:positionV>
              <wp:extent cx="154940" cy="11557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154940" cy="115570"/>
                      </a:xfrm>
                      <a:prstGeom prst="rect">
                        <a:avLst/>
                      </a:prstGeom>
                    </wps:spPr>
                    <wps:txbx>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8982912" type="#_x0000_t202" id="docshape105" filled="false" stroked="false">
              <v:textbox inset="0,0,0,0">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27424">
              <wp:simplePos x="0" y="0"/>
              <wp:positionH relativeFrom="page">
                <wp:posOffset>464659</wp:posOffset>
              </wp:positionH>
              <wp:positionV relativeFrom="page">
                <wp:posOffset>440298</wp:posOffset>
              </wp:positionV>
              <wp:extent cx="64008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640080" cy="115570"/>
                      </a:xfrm>
                      <a:prstGeom prst="rect">
                        <a:avLst/>
                      </a:prstGeom>
                    </wps:spPr>
                    <wps:txbx>
                      <w:txbxContent>
                        <w:p>
                          <w:pPr>
                            <w:spacing w:before="20"/>
                            <w:ind w:left="20" w:right="0" w:firstLine="0"/>
                            <w:jc w:val="left"/>
                            <w:rPr>
                              <w:i/>
                              <w:sz w:val="12"/>
                            </w:rPr>
                          </w:pPr>
                          <w:r>
                            <w:rPr>
                              <w:i/>
                              <w:w w:val="110"/>
                              <w:sz w:val="12"/>
                            </w:rPr>
                            <w:t>Z.H.</w:t>
                          </w:r>
                          <w:r>
                            <w:rPr>
                              <w:i/>
                              <w:spacing w:val="11"/>
                              <w:w w:val="110"/>
                              <w:sz w:val="12"/>
                            </w:rPr>
                            <w:t> </w:t>
                          </w:r>
                          <w:r>
                            <w:rPr>
                              <w:i/>
                              <w:w w:val="110"/>
                              <w:sz w:val="12"/>
                            </w:rPr>
                            <w:t>Ahmed</w:t>
                          </w:r>
                          <w:r>
                            <w:rPr>
                              <w:i/>
                              <w:spacing w:val="10"/>
                              <w:w w:val="110"/>
                              <w:sz w:val="12"/>
                            </w:rPr>
                            <w:t> </w:t>
                          </w:r>
                          <w:r>
                            <w:rPr>
                              <w:i/>
                              <w:w w:val="110"/>
                              <w:sz w:val="12"/>
                            </w:rPr>
                            <w:t>et</w:t>
                          </w:r>
                          <w:r>
                            <w:rPr>
                              <w:i/>
                              <w:spacing w:val="11"/>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50.4pt;height:9.1pt;mso-position-horizontal-relative:page;mso-position-vertical-relative:page;z-index:-18989056" type="#_x0000_t202" id="docshape12" filled="false" stroked="false">
              <v:textbox inset="0,0,0,0">
                <w:txbxContent>
                  <w:p>
                    <w:pPr>
                      <w:spacing w:before="20"/>
                      <w:ind w:left="20" w:right="0" w:firstLine="0"/>
                      <w:jc w:val="left"/>
                      <w:rPr>
                        <w:i/>
                        <w:sz w:val="12"/>
                      </w:rPr>
                    </w:pPr>
                    <w:r>
                      <w:rPr>
                        <w:i/>
                        <w:w w:val="110"/>
                        <w:sz w:val="12"/>
                      </w:rPr>
                      <w:t>Z.H.</w:t>
                    </w:r>
                    <w:r>
                      <w:rPr>
                        <w:i/>
                        <w:spacing w:val="11"/>
                        <w:w w:val="110"/>
                        <w:sz w:val="12"/>
                      </w:rPr>
                      <w:t> </w:t>
                    </w:r>
                    <w:r>
                      <w:rPr>
                        <w:i/>
                        <w:w w:val="110"/>
                        <w:sz w:val="12"/>
                      </w:rPr>
                      <w:t>Ahmed</w:t>
                    </w:r>
                    <w:r>
                      <w:rPr>
                        <w:i/>
                        <w:spacing w:val="10"/>
                        <w:w w:val="110"/>
                        <w:sz w:val="12"/>
                      </w:rPr>
                      <w:t> </w:t>
                    </w:r>
                    <w:r>
                      <w:rPr>
                        <w:i/>
                        <w:w w:val="110"/>
                        <w:sz w:val="12"/>
                      </w:rPr>
                      <w:t>et</w:t>
                    </w:r>
                    <w:r>
                      <w:rPr>
                        <w:i/>
                        <w:spacing w:val="11"/>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4327936">
              <wp:simplePos x="0" y="0"/>
              <wp:positionH relativeFrom="page">
                <wp:posOffset>5418810</wp:posOffset>
              </wp:positionH>
              <wp:positionV relativeFrom="page">
                <wp:posOffset>440392</wp:posOffset>
              </wp:positionV>
              <wp:extent cx="1684020"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684020" cy="115570"/>
                      </a:xfrm>
                      <a:prstGeom prst="rect">
                        <a:avLst/>
                      </a:prstGeom>
                    </wps:spPr>
                    <wps:txbx>
                      <w:txbxContent>
                        <w:p>
                          <w:pPr>
                            <w:spacing w:before="22"/>
                            <w:ind w:left="20" w:right="0" w:firstLine="0"/>
                            <w:jc w:val="left"/>
                            <w:rPr>
                              <w:rFonts w:ascii="Georgia"/>
                              <w:i/>
                              <w:sz w:val="12"/>
                            </w:rPr>
                          </w:pPr>
                          <w:r>
                            <w:rPr>
                              <w:rFonts w:ascii="Georgia"/>
                              <w:i/>
                              <w:spacing w:val="-2"/>
                              <w:sz w:val="12"/>
                            </w:rPr>
                            <w:t>Egyptian</w:t>
                          </w:r>
                          <w:r>
                            <w:rPr>
                              <w:rFonts w:ascii="Georgia"/>
                              <w:i/>
                              <w:spacing w:val="3"/>
                              <w:sz w:val="12"/>
                            </w:rPr>
                            <w:t> </w:t>
                          </w:r>
                          <w:r>
                            <w:rPr>
                              <w:rFonts w:ascii="Georgia"/>
                              <w:i/>
                              <w:spacing w:val="-2"/>
                              <w:sz w:val="12"/>
                            </w:rPr>
                            <w:t>Informatics</w:t>
                          </w:r>
                          <w:r>
                            <w:rPr>
                              <w:rFonts w:ascii="Georgia"/>
                              <w:i/>
                              <w:spacing w:val="4"/>
                              <w:sz w:val="12"/>
                            </w:rPr>
                            <w:t> </w:t>
                          </w:r>
                          <w:r>
                            <w:rPr>
                              <w:rFonts w:ascii="Georgia"/>
                              <w:i/>
                              <w:spacing w:val="-2"/>
                              <w:sz w:val="12"/>
                            </w:rPr>
                            <w:t>Journal</w:t>
                          </w:r>
                          <w:r>
                            <w:rPr>
                              <w:rFonts w:ascii="Georgia"/>
                              <w:i/>
                              <w:spacing w:val="4"/>
                              <w:sz w:val="12"/>
                            </w:rPr>
                            <w:t> </w:t>
                          </w:r>
                          <w:r>
                            <w:rPr>
                              <w:rFonts w:ascii="Georgia"/>
                              <w:i/>
                              <w:spacing w:val="-2"/>
                              <w:sz w:val="12"/>
                            </w:rPr>
                            <w:t>24</w:t>
                          </w:r>
                          <w:r>
                            <w:rPr>
                              <w:rFonts w:ascii="Georgia"/>
                              <w:i/>
                              <w:spacing w:val="4"/>
                              <w:sz w:val="12"/>
                            </w:rPr>
                            <w:t> </w:t>
                          </w:r>
                          <w:r>
                            <w:rPr>
                              <w:rFonts w:ascii="Georgia"/>
                              <w:i/>
                              <w:spacing w:val="-2"/>
                              <w:sz w:val="12"/>
                            </w:rPr>
                            <w:t>(2023)</w:t>
                          </w:r>
                          <w:r>
                            <w:rPr>
                              <w:rFonts w:ascii="Georgia"/>
                              <w:i/>
                              <w:spacing w:val="3"/>
                              <w:sz w:val="12"/>
                            </w:rPr>
                            <w:t> </w:t>
                          </w:r>
                          <w:r>
                            <w:rPr>
                              <w:rFonts w:ascii="Georgia"/>
                              <w:i/>
                              <w:spacing w:val="-2"/>
                              <w:sz w:val="12"/>
                            </w:rPr>
                            <w:t>100403</w:t>
                          </w:r>
                        </w:p>
                      </w:txbxContent>
                    </wps:txbx>
                    <wps:bodyPr wrap="square" lIns="0" tIns="0" rIns="0" bIns="0" rtlCol="0">
                      <a:noAutofit/>
                    </wps:bodyPr>
                  </wps:wsp>
                </a:graphicData>
              </a:graphic>
            </wp:anchor>
          </w:drawing>
        </mc:Choice>
        <mc:Fallback>
          <w:pict>
            <v:shape style="position:absolute;margin-left:426.677979pt;margin-top:34.676594pt;width:132.6pt;height:9.1pt;mso-position-horizontal-relative:page;mso-position-vertical-relative:page;z-index:-18988544" type="#_x0000_t202" id="docshape13" filled="false" stroked="false">
              <v:textbox inset="0,0,0,0">
                <w:txbxContent>
                  <w:p>
                    <w:pPr>
                      <w:spacing w:before="22"/>
                      <w:ind w:left="20" w:right="0" w:firstLine="0"/>
                      <w:jc w:val="left"/>
                      <w:rPr>
                        <w:rFonts w:ascii="Georgia"/>
                        <w:i/>
                        <w:sz w:val="12"/>
                      </w:rPr>
                    </w:pPr>
                    <w:r>
                      <w:rPr>
                        <w:rFonts w:ascii="Georgia"/>
                        <w:i/>
                        <w:spacing w:val="-2"/>
                        <w:sz w:val="12"/>
                      </w:rPr>
                      <w:t>Egyptian</w:t>
                    </w:r>
                    <w:r>
                      <w:rPr>
                        <w:rFonts w:ascii="Georgia"/>
                        <w:i/>
                        <w:spacing w:val="3"/>
                        <w:sz w:val="12"/>
                      </w:rPr>
                      <w:t> </w:t>
                    </w:r>
                    <w:r>
                      <w:rPr>
                        <w:rFonts w:ascii="Georgia"/>
                        <w:i/>
                        <w:spacing w:val="-2"/>
                        <w:sz w:val="12"/>
                      </w:rPr>
                      <w:t>Informatics</w:t>
                    </w:r>
                    <w:r>
                      <w:rPr>
                        <w:rFonts w:ascii="Georgia"/>
                        <w:i/>
                        <w:spacing w:val="4"/>
                        <w:sz w:val="12"/>
                      </w:rPr>
                      <w:t> </w:t>
                    </w:r>
                    <w:r>
                      <w:rPr>
                        <w:rFonts w:ascii="Georgia"/>
                        <w:i/>
                        <w:spacing w:val="-2"/>
                        <w:sz w:val="12"/>
                      </w:rPr>
                      <w:t>Journal</w:t>
                    </w:r>
                    <w:r>
                      <w:rPr>
                        <w:rFonts w:ascii="Georgia"/>
                        <w:i/>
                        <w:spacing w:val="4"/>
                        <w:sz w:val="12"/>
                      </w:rPr>
                      <w:t> </w:t>
                    </w:r>
                    <w:r>
                      <w:rPr>
                        <w:rFonts w:ascii="Georgia"/>
                        <w:i/>
                        <w:spacing w:val="-2"/>
                        <w:sz w:val="12"/>
                      </w:rPr>
                      <w:t>24</w:t>
                    </w:r>
                    <w:r>
                      <w:rPr>
                        <w:rFonts w:ascii="Georgia"/>
                        <w:i/>
                        <w:spacing w:val="4"/>
                        <w:sz w:val="12"/>
                      </w:rPr>
                      <w:t> </w:t>
                    </w:r>
                    <w:r>
                      <w:rPr>
                        <w:rFonts w:ascii="Georgia"/>
                        <w:i/>
                        <w:spacing w:val="-2"/>
                        <w:sz w:val="12"/>
                      </w:rPr>
                      <w:t>(2023)</w:t>
                    </w:r>
                    <w:r>
                      <w:rPr>
                        <w:rFonts w:ascii="Georgia"/>
                        <w:i/>
                        <w:spacing w:val="3"/>
                        <w:sz w:val="12"/>
                      </w:rPr>
                      <w:t> </w:t>
                    </w:r>
                    <w:r>
                      <w:rPr>
                        <w:rFonts w:ascii="Georgia"/>
                        <w:i/>
                        <w:spacing w:val="-2"/>
                        <w:sz w:val="12"/>
                      </w:rPr>
                      <w:t>100403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28960">
              <wp:simplePos x="0" y="0"/>
              <wp:positionH relativeFrom="page">
                <wp:posOffset>464661</wp:posOffset>
              </wp:positionH>
              <wp:positionV relativeFrom="page">
                <wp:posOffset>440302</wp:posOffset>
              </wp:positionV>
              <wp:extent cx="640080" cy="115570"/>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640080" cy="115570"/>
                      </a:xfrm>
                      <a:prstGeom prst="rect">
                        <a:avLst/>
                      </a:prstGeom>
                    </wps:spPr>
                    <wps:txbx>
                      <w:txbxContent>
                        <w:p>
                          <w:pPr>
                            <w:spacing w:before="20"/>
                            <w:ind w:left="20" w:right="0" w:firstLine="0"/>
                            <w:jc w:val="left"/>
                            <w:rPr>
                              <w:i/>
                              <w:sz w:val="12"/>
                            </w:rPr>
                          </w:pPr>
                          <w:r>
                            <w:rPr>
                              <w:i/>
                              <w:w w:val="110"/>
                              <w:sz w:val="12"/>
                            </w:rPr>
                            <w:t>Z.H.</w:t>
                          </w:r>
                          <w:r>
                            <w:rPr>
                              <w:i/>
                              <w:spacing w:val="11"/>
                              <w:w w:val="110"/>
                              <w:sz w:val="12"/>
                            </w:rPr>
                            <w:t> </w:t>
                          </w:r>
                          <w:r>
                            <w:rPr>
                              <w:i/>
                              <w:w w:val="110"/>
                              <w:sz w:val="12"/>
                            </w:rPr>
                            <w:t>Ahmed</w:t>
                          </w:r>
                          <w:r>
                            <w:rPr>
                              <w:i/>
                              <w:spacing w:val="10"/>
                              <w:w w:val="110"/>
                              <w:sz w:val="12"/>
                            </w:rPr>
                            <w:t> </w:t>
                          </w:r>
                          <w:r>
                            <w:rPr>
                              <w:i/>
                              <w:w w:val="110"/>
                              <w:sz w:val="12"/>
                            </w:rPr>
                            <w:t>et</w:t>
                          </w:r>
                          <w:r>
                            <w:rPr>
                              <w:i/>
                              <w:spacing w:val="11"/>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513pt;margin-top:34.66946pt;width:50.4pt;height:9.1pt;mso-position-horizontal-relative:page;mso-position-vertical-relative:page;z-index:-18987520" type="#_x0000_t202" id="docshape79" filled="false" stroked="false">
              <v:textbox inset="0,0,0,0">
                <w:txbxContent>
                  <w:p>
                    <w:pPr>
                      <w:spacing w:before="20"/>
                      <w:ind w:left="20" w:right="0" w:firstLine="0"/>
                      <w:jc w:val="left"/>
                      <w:rPr>
                        <w:i/>
                        <w:sz w:val="12"/>
                      </w:rPr>
                    </w:pPr>
                    <w:r>
                      <w:rPr>
                        <w:i/>
                        <w:w w:val="110"/>
                        <w:sz w:val="12"/>
                      </w:rPr>
                      <w:t>Z.H.</w:t>
                    </w:r>
                    <w:r>
                      <w:rPr>
                        <w:i/>
                        <w:spacing w:val="11"/>
                        <w:w w:val="110"/>
                        <w:sz w:val="12"/>
                      </w:rPr>
                      <w:t> </w:t>
                    </w:r>
                    <w:r>
                      <w:rPr>
                        <w:i/>
                        <w:w w:val="110"/>
                        <w:sz w:val="12"/>
                      </w:rPr>
                      <w:t>Ahmed</w:t>
                    </w:r>
                    <w:r>
                      <w:rPr>
                        <w:i/>
                        <w:spacing w:val="10"/>
                        <w:w w:val="110"/>
                        <w:sz w:val="12"/>
                      </w:rPr>
                      <w:t> </w:t>
                    </w:r>
                    <w:r>
                      <w:rPr>
                        <w:i/>
                        <w:w w:val="110"/>
                        <w:sz w:val="12"/>
                      </w:rPr>
                      <w:t>et</w:t>
                    </w:r>
                    <w:r>
                      <w:rPr>
                        <w:i/>
                        <w:spacing w:val="11"/>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4329472">
              <wp:simplePos x="0" y="0"/>
              <wp:positionH relativeFrom="page">
                <wp:posOffset>5418810</wp:posOffset>
              </wp:positionH>
              <wp:positionV relativeFrom="page">
                <wp:posOffset>440392</wp:posOffset>
              </wp:positionV>
              <wp:extent cx="1684020" cy="11557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1684020" cy="115570"/>
                      </a:xfrm>
                      <a:prstGeom prst="rect">
                        <a:avLst/>
                      </a:prstGeom>
                    </wps:spPr>
                    <wps:txbx>
                      <w:txbxContent>
                        <w:p>
                          <w:pPr>
                            <w:spacing w:before="22"/>
                            <w:ind w:left="20" w:right="0" w:firstLine="0"/>
                            <w:jc w:val="left"/>
                            <w:rPr>
                              <w:rFonts w:ascii="Georgia"/>
                              <w:i/>
                              <w:sz w:val="12"/>
                            </w:rPr>
                          </w:pPr>
                          <w:r>
                            <w:rPr>
                              <w:rFonts w:ascii="Georgia"/>
                              <w:i/>
                              <w:spacing w:val="-2"/>
                              <w:sz w:val="12"/>
                            </w:rPr>
                            <w:t>Egyptian</w:t>
                          </w:r>
                          <w:r>
                            <w:rPr>
                              <w:rFonts w:ascii="Georgia"/>
                              <w:i/>
                              <w:spacing w:val="3"/>
                              <w:sz w:val="12"/>
                            </w:rPr>
                            <w:t> </w:t>
                          </w:r>
                          <w:r>
                            <w:rPr>
                              <w:rFonts w:ascii="Georgia"/>
                              <w:i/>
                              <w:spacing w:val="-2"/>
                              <w:sz w:val="12"/>
                            </w:rPr>
                            <w:t>Informatics</w:t>
                          </w:r>
                          <w:r>
                            <w:rPr>
                              <w:rFonts w:ascii="Georgia"/>
                              <w:i/>
                              <w:spacing w:val="4"/>
                              <w:sz w:val="12"/>
                            </w:rPr>
                            <w:t> </w:t>
                          </w:r>
                          <w:r>
                            <w:rPr>
                              <w:rFonts w:ascii="Georgia"/>
                              <w:i/>
                              <w:spacing w:val="-2"/>
                              <w:sz w:val="12"/>
                            </w:rPr>
                            <w:t>Journal</w:t>
                          </w:r>
                          <w:r>
                            <w:rPr>
                              <w:rFonts w:ascii="Georgia"/>
                              <w:i/>
                              <w:spacing w:val="4"/>
                              <w:sz w:val="12"/>
                            </w:rPr>
                            <w:t> </w:t>
                          </w:r>
                          <w:r>
                            <w:rPr>
                              <w:rFonts w:ascii="Georgia"/>
                              <w:i/>
                              <w:spacing w:val="-2"/>
                              <w:sz w:val="12"/>
                            </w:rPr>
                            <w:t>24</w:t>
                          </w:r>
                          <w:r>
                            <w:rPr>
                              <w:rFonts w:ascii="Georgia"/>
                              <w:i/>
                              <w:spacing w:val="4"/>
                              <w:sz w:val="12"/>
                            </w:rPr>
                            <w:t> </w:t>
                          </w:r>
                          <w:r>
                            <w:rPr>
                              <w:rFonts w:ascii="Georgia"/>
                              <w:i/>
                              <w:spacing w:val="-2"/>
                              <w:sz w:val="12"/>
                            </w:rPr>
                            <w:t>(2023)</w:t>
                          </w:r>
                          <w:r>
                            <w:rPr>
                              <w:rFonts w:ascii="Georgia"/>
                              <w:i/>
                              <w:spacing w:val="3"/>
                              <w:sz w:val="12"/>
                            </w:rPr>
                            <w:t> </w:t>
                          </w:r>
                          <w:r>
                            <w:rPr>
                              <w:rFonts w:ascii="Georgia"/>
                              <w:i/>
                              <w:spacing w:val="-2"/>
                              <w:sz w:val="12"/>
                            </w:rPr>
                            <w:t>100403</w:t>
                          </w:r>
                        </w:p>
                      </w:txbxContent>
                    </wps:txbx>
                    <wps:bodyPr wrap="square" lIns="0" tIns="0" rIns="0" bIns="0" rtlCol="0">
                      <a:noAutofit/>
                    </wps:bodyPr>
                  </wps:wsp>
                </a:graphicData>
              </a:graphic>
            </wp:anchor>
          </w:drawing>
        </mc:Choice>
        <mc:Fallback>
          <w:pict>
            <v:shape style="position:absolute;margin-left:426.677979pt;margin-top:34.676594pt;width:132.6pt;height:9.1pt;mso-position-horizontal-relative:page;mso-position-vertical-relative:page;z-index:-18987008" type="#_x0000_t202" id="docshape80" filled="false" stroked="false">
              <v:textbox inset="0,0,0,0">
                <w:txbxContent>
                  <w:p>
                    <w:pPr>
                      <w:spacing w:before="22"/>
                      <w:ind w:left="20" w:right="0" w:firstLine="0"/>
                      <w:jc w:val="left"/>
                      <w:rPr>
                        <w:rFonts w:ascii="Georgia"/>
                        <w:i/>
                        <w:sz w:val="12"/>
                      </w:rPr>
                    </w:pPr>
                    <w:r>
                      <w:rPr>
                        <w:rFonts w:ascii="Georgia"/>
                        <w:i/>
                        <w:spacing w:val="-2"/>
                        <w:sz w:val="12"/>
                      </w:rPr>
                      <w:t>Egyptian</w:t>
                    </w:r>
                    <w:r>
                      <w:rPr>
                        <w:rFonts w:ascii="Georgia"/>
                        <w:i/>
                        <w:spacing w:val="3"/>
                        <w:sz w:val="12"/>
                      </w:rPr>
                      <w:t> </w:t>
                    </w:r>
                    <w:r>
                      <w:rPr>
                        <w:rFonts w:ascii="Georgia"/>
                        <w:i/>
                        <w:spacing w:val="-2"/>
                        <w:sz w:val="12"/>
                      </w:rPr>
                      <w:t>Informatics</w:t>
                    </w:r>
                    <w:r>
                      <w:rPr>
                        <w:rFonts w:ascii="Georgia"/>
                        <w:i/>
                        <w:spacing w:val="4"/>
                        <w:sz w:val="12"/>
                      </w:rPr>
                      <w:t> </w:t>
                    </w:r>
                    <w:r>
                      <w:rPr>
                        <w:rFonts w:ascii="Georgia"/>
                        <w:i/>
                        <w:spacing w:val="-2"/>
                        <w:sz w:val="12"/>
                      </w:rPr>
                      <w:t>Journal</w:t>
                    </w:r>
                    <w:r>
                      <w:rPr>
                        <w:rFonts w:ascii="Georgia"/>
                        <w:i/>
                        <w:spacing w:val="4"/>
                        <w:sz w:val="12"/>
                      </w:rPr>
                      <w:t> </w:t>
                    </w:r>
                    <w:r>
                      <w:rPr>
                        <w:rFonts w:ascii="Georgia"/>
                        <w:i/>
                        <w:spacing w:val="-2"/>
                        <w:sz w:val="12"/>
                      </w:rPr>
                      <w:t>24</w:t>
                    </w:r>
                    <w:r>
                      <w:rPr>
                        <w:rFonts w:ascii="Georgia"/>
                        <w:i/>
                        <w:spacing w:val="4"/>
                        <w:sz w:val="12"/>
                      </w:rPr>
                      <w:t> </w:t>
                    </w:r>
                    <w:r>
                      <w:rPr>
                        <w:rFonts w:ascii="Georgia"/>
                        <w:i/>
                        <w:spacing w:val="-2"/>
                        <w:sz w:val="12"/>
                      </w:rPr>
                      <w:t>(2023)</w:t>
                    </w:r>
                    <w:r>
                      <w:rPr>
                        <w:rFonts w:ascii="Georgia"/>
                        <w:i/>
                        <w:spacing w:val="3"/>
                        <w:sz w:val="12"/>
                      </w:rPr>
                      <w:t> </w:t>
                    </w:r>
                    <w:r>
                      <w:rPr>
                        <w:rFonts w:ascii="Georgia"/>
                        <w:i/>
                        <w:spacing w:val="-2"/>
                        <w:sz w:val="12"/>
                      </w:rPr>
                      <w:t>100403</w:t>
                    </w:r>
                  </w:p>
                </w:txbxContent>
              </v:textbox>
              <w10:wrap type="none"/>
            </v:shape>
          </w:pict>
        </mc:Fallback>
      </mc:AlternateContent>
    </w:r>
    <w:r>
      <w:rPr/>
      <mc:AlternateContent>
        <mc:Choice Requires="wps">
          <w:drawing>
            <wp:anchor distT="0" distB="0" distL="0" distR="0" allowOverlap="1" layoutInCell="1" locked="0" behindDoc="1" simplePos="0" relativeHeight="484329984">
              <wp:simplePos x="0" y="0"/>
              <wp:positionH relativeFrom="page">
                <wp:posOffset>464659</wp:posOffset>
              </wp:positionH>
              <wp:positionV relativeFrom="page">
                <wp:posOffset>683394</wp:posOffset>
              </wp:positionV>
              <wp:extent cx="345440" cy="12700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345440" cy="127000"/>
                      </a:xfrm>
                      <a:prstGeom prst="rect">
                        <a:avLst/>
                      </a:prstGeom>
                    </wps:spPr>
                    <wps:txbx>
                      <w:txbxContent>
                        <w:p>
                          <w:pPr>
                            <w:spacing w:before="15"/>
                            <w:ind w:left="20" w:right="0" w:firstLine="0"/>
                            <w:jc w:val="left"/>
                            <w:rPr>
                              <w:b/>
                              <w:sz w:val="14"/>
                            </w:rPr>
                          </w:pPr>
                          <w:r>
                            <w:rPr>
                              <w:b/>
                              <w:w w:val="110"/>
                              <w:sz w:val="14"/>
                            </w:rPr>
                            <w:t>Table</w:t>
                          </w:r>
                          <w:r>
                            <w:rPr>
                              <w:b/>
                              <w:spacing w:val="1"/>
                              <w:w w:val="110"/>
                              <w:sz w:val="14"/>
                            </w:rPr>
                            <w:t> </w:t>
                          </w:r>
                          <w:r>
                            <w:rPr>
                              <w:b/>
                              <w:spacing w:val="-10"/>
                              <w:w w:val="110"/>
                              <w:sz w:val="14"/>
                            </w:rPr>
                            <w:t>3</w:t>
                          </w:r>
                        </w:p>
                      </w:txbxContent>
                    </wps:txbx>
                    <wps:bodyPr wrap="square" lIns="0" tIns="0" rIns="0" bIns="0" rtlCol="0">
                      <a:noAutofit/>
                    </wps:bodyPr>
                  </wps:wsp>
                </a:graphicData>
              </a:graphic>
            </wp:anchor>
          </w:drawing>
        </mc:Choice>
        <mc:Fallback>
          <w:pict>
            <v:shape style="position:absolute;margin-left:36.587399pt;margin-top:53.810593pt;width:27.2pt;height:10pt;mso-position-horizontal-relative:page;mso-position-vertical-relative:page;z-index:-18986496" type="#_x0000_t202" id="docshape81" filled="false" stroked="false">
              <v:textbox inset="0,0,0,0">
                <w:txbxContent>
                  <w:p>
                    <w:pPr>
                      <w:spacing w:before="15"/>
                      <w:ind w:left="20" w:right="0" w:firstLine="0"/>
                      <w:jc w:val="left"/>
                      <w:rPr>
                        <w:b/>
                        <w:sz w:val="14"/>
                      </w:rPr>
                    </w:pPr>
                    <w:r>
                      <w:rPr>
                        <w:b/>
                        <w:w w:val="110"/>
                        <w:sz w:val="14"/>
                      </w:rPr>
                      <w:t>Table</w:t>
                    </w:r>
                    <w:r>
                      <w:rPr>
                        <w:b/>
                        <w:spacing w:val="1"/>
                        <w:w w:val="110"/>
                        <w:sz w:val="14"/>
                      </w:rPr>
                      <w:t> </w:t>
                    </w:r>
                    <w:r>
                      <w:rPr>
                        <w:b/>
                        <w:spacing w:val="-10"/>
                        <w:w w:val="110"/>
                        <w:sz w:val="14"/>
                      </w:rPr>
                      <w:t>3</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31008">
              <wp:simplePos x="0" y="0"/>
              <wp:positionH relativeFrom="page">
                <wp:posOffset>464679</wp:posOffset>
              </wp:positionH>
              <wp:positionV relativeFrom="page">
                <wp:posOffset>440302</wp:posOffset>
              </wp:positionV>
              <wp:extent cx="640080" cy="11557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640080" cy="115570"/>
                      </a:xfrm>
                      <a:prstGeom prst="rect">
                        <a:avLst/>
                      </a:prstGeom>
                    </wps:spPr>
                    <wps:txbx>
                      <w:txbxContent>
                        <w:p>
                          <w:pPr>
                            <w:spacing w:before="20"/>
                            <w:ind w:left="20" w:right="0" w:firstLine="0"/>
                            <w:jc w:val="left"/>
                            <w:rPr>
                              <w:i/>
                              <w:sz w:val="12"/>
                            </w:rPr>
                          </w:pPr>
                          <w:r>
                            <w:rPr>
                              <w:i/>
                              <w:w w:val="110"/>
                              <w:sz w:val="12"/>
                            </w:rPr>
                            <w:t>Z.H.</w:t>
                          </w:r>
                          <w:r>
                            <w:rPr>
                              <w:i/>
                              <w:spacing w:val="11"/>
                              <w:w w:val="110"/>
                              <w:sz w:val="12"/>
                            </w:rPr>
                            <w:t> </w:t>
                          </w:r>
                          <w:r>
                            <w:rPr>
                              <w:i/>
                              <w:w w:val="110"/>
                              <w:sz w:val="12"/>
                            </w:rPr>
                            <w:t>Ahmed</w:t>
                          </w:r>
                          <w:r>
                            <w:rPr>
                              <w:i/>
                              <w:spacing w:val="10"/>
                              <w:w w:val="110"/>
                              <w:sz w:val="12"/>
                            </w:rPr>
                            <w:t> </w:t>
                          </w:r>
                          <w:r>
                            <w:rPr>
                              <w:i/>
                              <w:w w:val="110"/>
                              <w:sz w:val="12"/>
                            </w:rPr>
                            <w:t>et</w:t>
                          </w:r>
                          <w:r>
                            <w:rPr>
                              <w:i/>
                              <w:spacing w:val="11"/>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8955pt;margin-top:34.66946pt;width:50.4pt;height:9.1pt;mso-position-horizontal-relative:page;mso-position-vertical-relative:page;z-index:-18985472" type="#_x0000_t202" id="docshape87" filled="false" stroked="false">
              <v:textbox inset="0,0,0,0">
                <w:txbxContent>
                  <w:p>
                    <w:pPr>
                      <w:spacing w:before="20"/>
                      <w:ind w:left="20" w:right="0" w:firstLine="0"/>
                      <w:jc w:val="left"/>
                      <w:rPr>
                        <w:i/>
                        <w:sz w:val="12"/>
                      </w:rPr>
                    </w:pPr>
                    <w:r>
                      <w:rPr>
                        <w:i/>
                        <w:w w:val="110"/>
                        <w:sz w:val="12"/>
                      </w:rPr>
                      <w:t>Z.H.</w:t>
                    </w:r>
                    <w:r>
                      <w:rPr>
                        <w:i/>
                        <w:spacing w:val="11"/>
                        <w:w w:val="110"/>
                        <w:sz w:val="12"/>
                      </w:rPr>
                      <w:t> </w:t>
                    </w:r>
                    <w:r>
                      <w:rPr>
                        <w:i/>
                        <w:w w:val="110"/>
                        <w:sz w:val="12"/>
                      </w:rPr>
                      <w:t>Ahmed</w:t>
                    </w:r>
                    <w:r>
                      <w:rPr>
                        <w:i/>
                        <w:spacing w:val="10"/>
                        <w:w w:val="110"/>
                        <w:sz w:val="12"/>
                      </w:rPr>
                      <w:t> </w:t>
                    </w:r>
                    <w:r>
                      <w:rPr>
                        <w:i/>
                        <w:w w:val="110"/>
                        <w:sz w:val="12"/>
                      </w:rPr>
                      <w:t>et</w:t>
                    </w:r>
                    <w:r>
                      <w:rPr>
                        <w:i/>
                        <w:spacing w:val="11"/>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4331520">
              <wp:simplePos x="0" y="0"/>
              <wp:positionH relativeFrom="page">
                <wp:posOffset>5418810</wp:posOffset>
              </wp:positionH>
              <wp:positionV relativeFrom="page">
                <wp:posOffset>440392</wp:posOffset>
              </wp:positionV>
              <wp:extent cx="1684020" cy="11557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684020" cy="115570"/>
                      </a:xfrm>
                      <a:prstGeom prst="rect">
                        <a:avLst/>
                      </a:prstGeom>
                    </wps:spPr>
                    <wps:txbx>
                      <w:txbxContent>
                        <w:p>
                          <w:pPr>
                            <w:spacing w:before="22"/>
                            <w:ind w:left="20" w:right="0" w:firstLine="0"/>
                            <w:jc w:val="left"/>
                            <w:rPr>
                              <w:rFonts w:ascii="Georgia"/>
                              <w:i/>
                              <w:sz w:val="12"/>
                            </w:rPr>
                          </w:pPr>
                          <w:r>
                            <w:rPr>
                              <w:rFonts w:ascii="Georgia"/>
                              <w:i/>
                              <w:spacing w:val="-2"/>
                              <w:sz w:val="12"/>
                            </w:rPr>
                            <w:t>Egyptian</w:t>
                          </w:r>
                          <w:r>
                            <w:rPr>
                              <w:rFonts w:ascii="Georgia"/>
                              <w:i/>
                              <w:spacing w:val="3"/>
                              <w:sz w:val="12"/>
                            </w:rPr>
                            <w:t> </w:t>
                          </w:r>
                          <w:r>
                            <w:rPr>
                              <w:rFonts w:ascii="Georgia"/>
                              <w:i/>
                              <w:spacing w:val="-2"/>
                              <w:sz w:val="12"/>
                            </w:rPr>
                            <w:t>Informatics</w:t>
                          </w:r>
                          <w:r>
                            <w:rPr>
                              <w:rFonts w:ascii="Georgia"/>
                              <w:i/>
                              <w:spacing w:val="4"/>
                              <w:sz w:val="12"/>
                            </w:rPr>
                            <w:t> </w:t>
                          </w:r>
                          <w:r>
                            <w:rPr>
                              <w:rFonts w:ascii="Georgia"/>
                              <w:i/>
                              <w:spacing w:val="-2"/>
                              <w:sz w:val="12"/>
                            </w:rPr>
                            <w:t>Journal</w:t>
                          </w:r>
                          <w:r>
                            <w:rPr>
                              <w:rFonts w:ascii="Georgia"/>
                              <w:i/>
                              <w:spacing w:val="4"/>
                              <w:sz w:val="12"/>
                            </w:rPr>
                            <w:t> </w:t>
                          </w:r>
                          <w:r>
                            <w:rPr>
                              <w:rFonts w:ascii="Georgia"/>
                              <w:i/>
                              <w:spacing w:val="-2"/>
                              <w:sz w:val="12"/>
                            </w:rPr>
                            <w:t>24</w:t>
                          </w:r>
                          <w:r>
                            <w:rPr>
                              <w:rFonts w:ascii="Georgia"/>
                              <w:i/>
                              <w:spacing w:val="4"/>
                              <w:sz w:val="12"/>
                            </w:rPr>
                            <w:t> </w:t>
                          </w:r>
                          <w:r>
                            <w:rPr>
                              <w:rFonts w:ascii="Georgia"/>
                              <w:i/>
                              <w:spacing w:val="-2"/>
                              <w:sz w:val="12"/>
                            </w:rPr>
                            <w:t>(2023)</w:t>
                          </w:r>
                          <w:r>
                            <w:rPr>
                              <w:rFonts w:ascii="Georgia"/>
                              <w:i/>
                              <w:spacing w:val="3"/>
                              <w:sz w:val="12"/>
                            </w:rPr>
                            <w:t> </w:t>
                          </w:r>
                          <w:r>
                            <w:rPr>
                              <w:rFonts w:ascii="Georgia"/>
                              <w:i/>
                              <w:spacing w:val="-2"/>
                              <w:sz w:val="12"/>
                            </w:rPr>
                            <w:t>100403</w:t>
                          </w:r>
                        </w:p>
                      </w:txbxContent>
                    </wps:txbx>
                    <wps:bodyPr wrap="square" lIns="0" tIns="0" rIns="0" bIns="0" rtlCol="0">
                      <a:noAutofit/>
                    </wps:bodyPr>
                  </wps:wsp>
                </a:graphicData>
              </a:graphic>
            </wp:anchor>
          </w:drawing>
        </mc:Choice>
        <mc:Fallback>
          <w:pict>
            <v:shape style="position:absolute;margin-left:426.677979pt;margin-top:34.676594pt;width:132.6pt;height:9.1pt;mso-position-horizontal-relative:page;mso-position-vertical-relative:page;z-index:-18984960" type="#_x0000_t202" id="docshape88" filled="false" stroked="false">
              <v:textbox inset="0,0,0,0">
                <w:txbxContent>
                  <w:p>
                    <w:pPr>
                      <w:spacing w:before="22"/>
                      <w:ind w:left="20" w:right="0" w:firstLine="0"/>
                      <w:jc w:val="left"/>
                      <w:rPr>
                        <w:rFonts w:ascii="Georgia"/>
                        <w:i/>
                        <w:sz w:val="12"/>
                      </w:rPr>
                    </w:pPr>
                    <w:r>
                      <w:rPr>
                        <w:rFonts w:ascii="Georgia"/>
                        <w:i/>
                        <w:spacing w:val="-2"/>
                        <w:sz w:val="12"/>
                      </w:rPr>
                      <w:t>Egyptian</w:t>
                    </w:r>
                    <w:r>
                      <w:rPr>
                        <w:rFonts w:ascii="Georgia"/>
                        <w:i/>
                        <w:spacing w:val="3"/>
                        <w:sz w:val="12"/>
                      </w:rPr>
                      <w:t> </w:t>
                    </w:r>
                    <w:r>
                      <w:rPr>
                        <w:rFonts w:ascii="Georgia"/>
                        <w:i/>
                        <w:spacing w:val="-2"/>
                        <w:sz w:val="12"/>
                      </w:rPr>
                      <w:t>Informatics</w:t>
                    </w:r>
                    <w:r>
                      <w:rPr>
                        <w:rFonts w:ascii="Georgia"/>
                        <w:i/>
                        <w:spacing w:val="4"/>
                        <w:sz w:val="12"/>
                      </w:rPr>
                      <w:t> </w:t>
                    </w:r>
                    <w:r>
                      <w:rPr>
                        <w:rFonts w:ascii="Georgia"/>
                        <w:i/>
                        <w:spacing w:val="-2"/>
                        <w:sz w:val="12"/>
                      </w:rPr>
                      <w:t>Journal</w:t>
                    </w:r>
                    <w:r>
                      <w:rPr>
                        <w:rFonts w:ascii="Georgia"/>
                        <w:i/>
                        <w:spacing w:val="4"/>
                        <w:sz w:val="12"/>
                      </w:rPr>
                      <w:t> </w:t>
                    </w:r>
                    <w:r>
                      <w:rPr>
                        <w:rFonts w:ascii="Georgia"/>
                        <w:i/>
                        <w:spacing w:val="-2"/>
                        <w:sz w:val="12"/>
                      </w:rPr>
                      <w:t>24</w:t>
                    </w:r>
                    <w:r>
                      <w:rPr>
                        <w:rFonts w:ascii="Georgia"/>
                        <w:i/>
                        <w:spacing w:val="4"/>
                        <w:sz w:val="12"/>
                      </w:rPr>
                      <w:t> </w:t>
                    </w:r>
                    <w:r>
                      <w:rPr>
                        <w:rFonts w:ascii="Georgia"/>
                        <w:i/>
                        <w:spacing w:val="-2"/>
                        <w:sz w:val="12"/>
                      </w:rPr>
                      <w:t>(2023)</w:t>
                    </w:r>
                    <w:r>
                      <w:rPr>
                        <w:rFonts w:ascii="Georgia"/>
                        <w:i/>
                        <w:spacing w:val="3"/>
                        <w:sz w:val="12"/>
                      </w:rPr>
                      <w:t> </w:t>
                    </w:r>
                    <w:r>
                      <w:rPr>
                        <w:rFonts w:ascii="Georgia"/>
                        <w:i/>
                        <w:spacing w:val="-2"/>
                        <w:sz w:val="12"/>
                      </w:rPr>
                      <w:t>100403</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32544">
              <wp:simplePos x="0" y="0"/>
              <wp:positionH relativeFrom="page">
                <wp:posOffset>464659</wp:posOffset>
              </wp:positionH>
              <wp:positionV relativeFrom="page">
                <wp:posOffset>440298</wp:posOffset>
              </wp:positionV>
              <wp:extent cx="640080" cy="11557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640080" cy="115570"/>
                      </a:xfrm>
                      <a:prstGeom prst="rect">
                        <a:avLst/>
                      </a:prstGeom>
                    </wps:spPr>
                    <wps:txbx>
                      <w:txbxContent>
                        <w:p>
                          <w:pPr>
                            <w:spacing w:before="20"/>
                            <w:ind w:left="20" w:right="0" w:firstLine="0"/>
                            <w:jc w:val="left"/>
                            <w:rPr>
                              <w:i/>
                              <w:sz w:val="12"/>
                            </w:rPr>
                          </w:pPr>
                          <w:r>
                            <w:rPr>
                              <w:i/>
                              <w:w w:val="110"/>
                              <w:sz w:val="12"/>
                            </w:rPr>
                            <w:t>Z.H.</w:t>
                          </w:r>
                          <w:r>
                            <w:rPr>
                              <w:i/>
                              <w:spacing w:val="11"/>
                              <w:w w:val="110"/>
                              <w:sz w:val="12"/>
                            </w:rPr>
                            <w:t> </w:t>
                          </w:r>
                          <w:r>
                            <w:rPr>
                              <w:i/>
                              <w:w w:val="110"/>
                              <w:sz w:val="12"/>
                            </w:rPr>
                            <w:t>Ahmed</w:t>
                          </w:r>
                          <w:r>
                            <w:rPr>
                              <w:i/>
                              <w:spacing w:val="10"/>
                              <w:w w:val="110"/>
                              <w:sz w:val="12"/>
                            </w:rPr>
                            <w:t> </w:t>
                          </w:r>
                          <w:r>
                            <w:rPr>
                              <w:i/>
                              <w:w w:val="110"/>
                              <w:sz w:val="12"/>
                            </w:rPr>
                            <w:t>et</w:t>
                          </w:r>
                          <w:r>
                            <w:rPr>
                              <w:i/>
                              <w:spacing w:val="11"/>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50.4pt;height:9.1pt;mso-position-horizontal-relative:page;mso-position-vertical-relative:page;z-index:-18983936" type="#_x0000_t202" id="docshape103" filled="false" stroked="false">
              <v:textbox inset="0,0,0,0">
                <w:txbxContent>
                  <w:p>
                    <w:pPr>
                      <w:spacing w:before="20"/>
                      <w:ind w:left="20" w:right="0" w:firstLine="0"/>
                      <w:jc w:val="left"/>
                      <w:rPr>
                        <w:i/>
                        <w:sz w:val="12"/>
                      </w:rPr>
                    </w:pPr>
                    <w:r>
                      <w:rPr>
                        <w:i/>
                        <w:w w:val="110"/>
                        <w:sz w:val="12"/>
                      </w:rPr>
                      <w:t>Z.H.</w:t>
                    </w:r>
                    <w:r>
                      <w:rPr>
                        <w:i/>
                        <w:spacing w:val="11"/>
                        <w:w w:val="110"/>
                        <w:sz w:val="12"/>
                      </w:rPr>
                      <w:t> </w:t>
                    </w:r>
                    <w:r>
                      <w:rPr>
                        <w:i/>
                        <w:w w:val="110"/>
                        <w:sz w:val="12"/>
                      </w:rPr>
                      <w:t>Ahmed</w:t>
                    </w:r>
                    <w:r>
                      <w:rPr>
                        <w:i/>
                        <w:spacing w:val="10"/>
                        <w:w w:val="110"/>
                        <w:sz w:val="12"/>
                      </w:rPr>
                      <w:t> </w:t>
                    </w:r>
                    <w:r>
                      <w:rPr>
                        <w:i/>
                        <w:w w:val="110"/>
                        <w:sz w:val="12"/>
                      </w:rPr>
                      <w:t>et</w:t>
                    </w:r>
                    <w:r>
                      <w:rPr>
                        <w:i/>
                        <w:spacing w:val="11"/>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4333056">
              <wp:simplePos x="0" y="0"/>
              <wp:positionH relativeFrom="page">
                <wp:posOffset>5418810</wp:posOffset>
              </wp:positionH>
              <wp:positionV relativeFrom="page">
                <wp:posOffset>440392</wp:posOffset>
              </wp:positionV>
              <wp:extent cx="1684020" cy="11557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1684020" cy="115570"/>
                      </a:xfrm>
                      <a:prstGeom prst="rect">
                        <a:avLst/>
                      </a:prstGeom>
                    </wps:spPr>
                    <wps:txbx>
                      <w:txbxContent>
                        <w:p>
                          <w:pPr>
                            <w:spacing w:before="22"/>
                            <w:ind w:left="20" w:right="0" w:firstLine="0"/>
                            <w:jc w:val="left"/>
                            <w:rPr>
                              <w:rFonts w:ascii="Georgia"/>
                              <w:i/>
                              <w:sz w:val="12"/>
                            </w:rPr>
                          </w:pPr>
                          <w:r>
                            <w:rPr>
                              <w:rFonts w:ascii="Georgia"/>
                              <w:i/>
                              <w:spacing w:val="-2"/>
                              <w:sz w:val="12"/>
                            </w:rPr>
                            <w:t>Egyptian</w:t>
                          </w:r>
                          <w:r>
                            <w:rPr>
                              <w:rFonts w:ascii="Georgia"/>
                              <w:i/>
                              <w:spacing w:val="3"/>
                              <w:sz w:val="12"/>
                            </w:rPr>
                            <w:t> </w:t>
                          </w:r>
                          <w:r>
                            <w:rPr>
                              <w:rFonts w:ascii="Georgia"/>
                              <w:i/>
                              <w:spacing w:val="-2"/>
                              <w:sz w:val="12"/>
                            </w:rPr>
                            <w:t>Informatics</w:t>
                          </w:r>
                          <w:r>
                            <w:rPr>
                              <w:rFonts w:ascii="Georgia"/>
                              <w:i/>
                              <w:spacing w:val="4"/>
                              <w:sz w:val="12"/>
                            </w:rPr>
                            <w:t> </w:t>
                          </w:r>
                          <w:r>
                            <w:rPr>
                              <w:rFonts w:ascii="Georgia"/>
                              <w:i/>
                              <w:spacing w:val="-2"/>
                              <w:sz w:val="12"/>
                            </w:rPr>
                            <w:t>Journal</w:t>
                          </w:r>
                          <w:r>
                            <w:rPr>
                              <w:rFonts w:ascii="Georgia"/>
                              <w:i/>
                              <w:spacing w:val="4"/>
                              <w:sz w:val="12"/>
                            </w:rPr>
                            <w:t> </w:t>
                          </w:r>
                          <w:r>
                            <w:rPr>
                              <w:rFonts w:ascii="Georgia"/>
                              <w:i/>
                              <w:spacing w:val="-2"/>
                              <w:sz w:val="12"/>
                            </w:rPr>
                            <w:t>24</w:t>
                          </w:r>
                          <w:r>
                            <w:rPr>
                              <w:rFonts w:ascii="Georgia"/>
                              <w:i/>
                              <w:spacing w:val="4"/>
                              <w:sz w:val="12"/>
                            </w:rPr>
                            <w:t> </w:t>
                          </w:r>
                          <w:r>
                            <w:rPr>
                              <w:rFonts w:ascii="Georgia"/>
                              <w:i/>
                              <w:spacing w:val="-2"/>
                              <w:sz w:val="12"/>
                            </w:rPr>
                            <w:t>(2023)</w:t>
                          </w:r>
                          <w:r>
                            <w:rPr>
                              <w:rFonts w:ascii="Georgia"/>
                              <w:i/>
                              <w:spacing w:val="3"/>
                              <w:sz w:val="12"/>
                            </w:rPr>
                            <w:t> </w:t>
                          </w:r>
                          <w:r>
                            <w:rPr>
                              <w:rFonts w:ascii="Georgia"/>
                              <w:i/>
                              <w:spacing w:val="-2"/>
                              <w:sz w:val="12"/>
                            </w:rPr>
                            <w:t>100403</w:t>
                          </w:r>
                        </w:p>
                      </w:txbxContent>
                    </wps:txbx>
                    <wps:bodyPr wrap="square" lIns="0" tIns="0" rIns="0" bIns="0" rtlCol="0">
                      <a:noAutofit/>
                    </wps:bodyPr>
                  </wps:wsp>
                </a:graphicData>
              </a:graphic>
            </wp:anchor>
          </w:drawing>
        </mc:Choice>
        <mc:Fallback>
          <w:pict>
            <v:shape style="position:absolute;margin-left:426.677979pt;margin-top:34.676594pt;width:132.6pt;height:9.1pt;mso-position-horizontal-relative:page;mso-position-vertical-relative:page;z-index:-18983424" type="#_x0000_t202" id="docshape104" filled="false" stroked="false">
              <v:textbox inset="0,0,0,0">
                <w:txbxContent>
                  <w:p>
                    <w:pPr>
                      <w:spacing w:before="22"/>
                      <w:ind w:left="20" w:right="0" w:firstLine="0"/>
                      <w:jc w:val="left"/>
                      <w:rPr>
                        <w:rFonts w:ascii="Georgia"/>
                        <w:i/>
                        <w:sz w:val="12"/>
                      </w:rPr>
                    </w:pPr>
                    <w:r>
                      <w:rPr>
                        <w:rFonts w:ascii="Georgia"/>
                        <w:i/>
                        <w:spacing w:val="-2"/>
                        <w:sz w:val="12"/>
                      </w:rPr>
                      <w:t>Egyptian</w:t>
                    </w:r>
                    <w:r>
                      <w:rPr>
                        <w:rFonts w:ascii="Georgia"/>
                        <w:i/>
                        <w:spacing w:val="3"/>
                        <w:sz w:val="12"/>
                      </w:rPr>
                      <w:t> </w:t>
                    </w:r>
                    <w:r>
                      <w:rPr>
                        <w:rFonts w:ascii="Georgia"/>
                        <w:i/>
                        <w:spacing w:val="-2"/>
                        <w:sz w:val="12"/>
                      </w:rPr>
                      <w:t>Informatics</w:t>
                    </w:r>
                    <w:r>
                      <w:rPr>
                        <w:rFonts w:ascii="Georgia"/>
                        <w:i/>
                        <w:spacing w:val="4"/>
                        <w:sz w:val="12"/>
                      </w:rPr>
                      <w:t> </w:t>
                    </w:r>
                    <w:r>
                      <w:rPr>
                        <w:rFonts w:ascii="Georgia"/>
                        <w:i/>
                        <w:spacing w:val="-2"/>
                        <w:sz w:val="12"/>
                      </w:rPr>
                      <w:t>Journal</w:t>
                    </w:r>
                    <w:r>
                      <w:rPr>
                        <w:rFonts w:ascii="Georgia"/>
                        <w:i/>
                        <w:spacing w:val="4"/>
                        <w:sz w:val="12"/>
                      </w:rPr>
                      <w:t> </w:t>
                    </w:r>
                    <w:r>
                      <w:rPr>
                        <w:rFonts w:ascii="Georgia"/>
                        <w:i/>
                        <w:spacing w:val="-2"/>
                        <w:sz w:val="12"/>
                      </w:rPr>
                      <w:t>24</w:t>
                    </w:r>
                    <w:r>
                      <w:rPr>
                        <w:rFonts w:ascii="Georgia"/>
                        <w:i/>
                        <w:spacing w:val="4"/>
                        <w:sz w:val="12"/>
                      </w:rPr>
                      <w:t> </w:t>
                    </w:r>
                    <w:r>
                      <w:rPr>
                        <w:rFonts w:ascii="Georgia"/>
                        <w:i/>
                        <w:spacing w:val="-2"/>
                        <w:sz w:val="12"/>
                      </w:rPr>
                      <w:t>(2023)</w:t>
                    </w:r>
                    <w:r>
                      <w:rPr>
                        <w:rFonts w:ascii="Georgia"/>
                        <w:i/>
                        <w:spacing w:val="3"/>
                        <w:sz w:val="12"/>
                      </w:rPr>
                      <w:t> </w:t>
                    </w:r>
                    <w:r>
                      <w:rPr>
                        <w:rFonts w:ascii="Georgia"/>
                        <w:i/>
                        <w:spacing w:val="-2"/>
                        <w:sz w:val="12"/>
                      </w:rPr>
                      <w:t>100403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33" w:hanging="260"/>
      </w:pPr>
      <w:rPr>
        <w:rFonts w:hint="default"/>
        <w:lang w:val="en-US" w:eastAsia="en-US" w:bidi="ar-SA"/>
      </w:rPr>
    </w:lvl>
    <w:lvl w:ilvl="2">
      <w:start w:val="0"/>
      <w:numFmt w:val="bullet"/>
      <w:lvlText w:val="•"/>
      <w:lvlJc w:val="left"/>
      <w:pPr>
        <w:ind w:left="1406" w:hanging="260"/>
      </w:pPr>
      <w:rPr>
        <w:rFonts w:hint="default"/>
        <w:lang w:val="en-US" w:eastAsia="en-US" w:bidi="ar-SA"/>
      </w:rPr>
    </w:lvl>
    <w:lvl w:ilvl="3">
      <w:start w:val="0"/>
      <w:numFmt w:val="bullet"/>
      <w:lvlText w:val="•"/>
      <w:lvlJc w:val="left"/>
      <w:pPr>
        <w:ind w:left="1880" w:hanging="260"/>
      </w:pPr>
      <w:rPr>
        <w:rFonts w:hint="default"/>
        <w:lang w:val="en-US" w:eastAsia="en-US" w:bidi="ar-SA"/>
      </w:rPr>
    </w:lvl>
    <w:lvl w:ilvl="4">
      <w:start w:val="0"/>
      <w:numFmt w:val="bullet"/>
      <w:lvlText w:val="•"/>
      <w:lvlJc w:val="left"/>
      <w:pPr>
        <w:ind w:left="2353" w:hanging="260"/>
      </w:pPr>
      <w:rPr>
        <w:rFonts w:hint="default"/>
        <w:lang w:val="en-US" w:eastAsia="en-US" w:bidi="ar-SA"/>
      </w:rPr>
    </w:lvl>
    <w:lvl w:ilvl="5">
      <w:start w:val="0"/>
      <w:numFmt w:val="bullet"/>
      <w:lvlText w:val="•"/>
      <w:lvlJc w:val="left"/>
      <w:pPr>
        <w:ind w:left="2826" w:hanging="260"/>
      </w:pPr>
      <w:rPr>
        <w:rFonts w:hint="default"/>
        <w:lang w:val="en-US" w:eastAsia="en-US" w:bidi="ar-SA"/>
      </w:rPr>
    </w:lvl>
    <w:lvl w:ilvl="6">
      <w:start w:val="0"/>
      <w:numFmt w:val="bullet"/>
      <w:lvlText w:val="•"/>
      <w:lvlJc w:val="left"/>
      <w:pPr>
        <w:ind w:left="3300" w:hanging="260"/>
      </w:pPr>
      <w:rPr>
        <w:rFonts w:hint="default"/>
        <w:lang w:val="en-US" w:eastAsia="en-US" w:bidi="ar-SA"/>
      </w:rPr>
    </w:lvl>
    <w:lvl w:ilvl="7">
      <w:start w:val="0"/>
      <w:numFmt w:val="bullet"/>
      <w:lvlText w:val="•"/>
      <w:lvlJc w:val="left"/>
      <w:pPr>
        <w:ind w:left="3773" w:hanging="260"/>
      </w:pPr>
      <w:rPr>
        <w:rFonts w:hint="default"/>
        <w:lang w:val="en-US" w:eastAsia="en-US" w:bidi="ar-SA"/>
      </w:rPr>
    </w:lvl>
    <w:lvl w:ilvl="8">
      <w:start w:val="0"/>
      <w:numFmt w:val="bullet"/>
      <w:lvlText w:val="•"/>
      <w:lvlJc w:val="left"/>
      <w:pPr>
        <w:ind w:left="4247" w:hanging="260"/>
      </w:pPr>
      <w:rPr>
        <w:rFonts w:hint="default"/>
        <w:lang w:val="en-US" w:eastAsia="en-US" w:bidi="ar-SA"/>
      </w:rPr>
    </w:lvl>
  </w:abstractNum>
  <w:abstractNum w:abstractNumId="4">
    <w:multiLevelType w:val="hybridMultilevel"/>
    <w:lvl w:ilvl="0">
      <w:start w:val="1"/>
      <w:numFmt w:val="decimal"/>
      <w:lvlText w:val="%1."/>
      <w:lvlJc w:val="left"/>
      <w:pPr>
        <w:ind w:left="369" w:hanging="207"/>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850" w:hanging="207"/>
      </w:pPr>
      <w:rPr>
        <w:rFonts w:hint="default"/>
        <w:lang w:val="en-US" w:eastAsia="en-US" w:bidi="ar-SA"/>
      </w:rPr>
    </w:lvl>
    <w:lvl w:ilvl="2">
      <w:start w:val="0"/>
      <w:numFmt w:val="bullet"/>
      <w:lvlText w:val="•"/>
      <w:lvlJc w:val="left"/>
      <w:pPr>
        <w:ind w:left="1341" w:hanging="207"/>
      </w:pPr>
      <w:rPr>
        <w:rFonts w:hint="default"/>
        <w:lang w:val="en-US" w:eastAsia="en-US" w:bidi="ar-SA"/>
      </w:rPr>
    </w:lvl>
    <w:lvl w:ilvl="3">
      <w:start w:val="0"/>
      <w:numFmt w:val="bullet"/>
      <w:lvlText w:val="•"/>
      <w:lvlJc w:val="left"/>
      <w:pPr>
        <w:ind w:left="1831" w:hanging="207"/>
      </w:pPr>
      <w:rPr>
        <w:rFonts w:hint="default"/>
        <w:lang w:val="en-US" w:eastAsia="en-US" w:bidi="ar-SA"/>
      </w:rPr>
    </w:lvl>
    <w:lvl w:ilvl="4">
      <w:start w:val="0"/>
      <w:numFmt w:val="bullet"/>
      <w:lvlText w:val="•"/>
      <w:lvlJc w:val="left"/>
      <w:pPr>
        <w:ind w:left="2322" w:hanging="207"/>
      </w:pPr>
      <w:rPr>
        <w:rFonts w:hint="default"/>
        <w:lang w:val="en-US" w:eastAsia="en-US" w:bidi="ar-SA"/>
      </w:rPr>
    </w:lvl>
    <w:lvl w:ilvl="5">
      <w:start w:val="0"/>
      <w:numFmt w:val="bullet"/>
      <w:lvlText w:val="•"/>
      <w:lvlJc w:val="left"/>
      <w:pPr>
        <w:ind w:left="2812" w:hanging="207"/>
      </w:pPr>
      <w:rPr>
        <w:rFonts w:hint="default"/>
        <w:lang w:val="en-US" w:eastAsia="en-US" w:bidi="ar-SA"/>
      </w:rPr>
    </w:lvl>
    <w:lvl w:ilvl="6">
      <w:start w:val="0"/>
      <w:numFmt w:val="bullet"/>
      <w:lvlText w:val="•"/>
      <w:lvlJc w:val="left"/>
      <w:pPr>
        <w:ind w:left="3303" w:hanging="207"/>
      </w:pPr>
      <w:rPr>
        <w:rFonts w:hint="default"/>
        <w:lang w:val="en-US" w:eastAsia="en-US" w:bidi="ar-SA"/>
      </w:rPr>
    </w:lvl>
    <w:lvl w:ilvl="7">
      <w:start w:val="0"/>
      <w:numFmt w:val="bullet"/>
      <w:lvlText w:val="•"/>
      <w:lvlJc w:val="left"/>
      <w:pPr>
        <w:ind w:left="3793" w:hanging="207"/>
      </w:pPr>
      <w:rPr>
        <w:rFonts w:hint="default"/>
        <w:lang w:val="en-US" w:eastAsia="en-US" w:bidi="ar-SA"/>
      </w:rPr>
    </w:lvl>
    <w:lvl w:ilvl="8">
      <w:start w:val="0"/>
      <w:numFmt w:val="bullet"/>
      <w:lvlText w:val="•"/>
      <w:lvlJc w:val="left"/>
      <w:pPr>
        <w:ind w:left="4284" w:hanging="207"/>
      </w:pPr>
      <w:rPr>
        <w:rFonts w:hint="default"/>
        <w:lang w:val="en-US" w:eastAsia="en-US" w:bidi="ar-SA"/>
      </w:rPr>
    </w:lvl>
  </w:abstractNum>
  <w:abstractNum w:abstractNumId="3">
    <w:multiLevelType w:val="hybridMultilevel"/>
    <w:lvl w:ilvl="0">
      <w:start w:val="1"/>
      <w:numFmt w:val="decimal"/>
      <w:lvlText w:val="%1."/>
      <w:lvlJc w:val="left"/>
      <w:pPr>
        <w:ind w:left="369" w:hanging="207"/>
        <w:jc w:val="left"/>
      </w:pPr>
      <w:rPr>
        <w:rFonts w:hint="default"/>
        <w:spacing w:val="0"/>
        <w:w w:val="111"/>
        <w:lang w:val="en-US" w:eastAsia="en-US" w:bidi="ar-SA"/>
      </w:rPr>
    </w:lvl>
    <w:lvl w:ilvl="1">
      <w:start w:val="0"/>
      <w:numFmt w:val="bullet"/>
      <w:lvlText w:val="•"/>
      <w:lvlJc w:val="left"/>
      <w:pPr>
        <w:ind w:left="850" w:hanging="207"/>
      </w:pPr>
      <w:rPr>
        <w:rFonts w:hint="default"/>
        <w:lang w:val="en-US" w:eastAsia="en-US" w:bidi="ar-SA"/>
      </w:rPr>
    </w:lvl>
    <w:lvl w:ilvl="2">
      <w:start w:val="0"/>
      <w:numFmt w:val="bullet"/>
      <w:lvlText w:val="•"/>
      <w:lvlJc w:val="left"/>
      <w:pPr>
        <w:ind w:left="1341" w:hanging="207"/>
      </w:pPr>
      <w:rPr>
        <w:rFonts w:hint="default"/>
        <w:lang w:val="en-US" w:eastAsia="en-US" w:bidi="ar-SA"/>
      </w:rPr>
    </w:lvl>
    <w:lvl w:ilvl="3">
      <w:start w:val="0"/>
      <w:numFmt w:val="bullet"/>
      <w:lvlText w:val="•"/>
      <w:lvlJc w:val="left"/>
      <w:pPr>
        <w:ind w:left="1831" w:hanging="207"/>
      </w:pPr>
      <w:rPr>
        <w:rFonts w:hint="default"/>
        <w:lang w:val="en-US" w:eastAsia="en-US" w:bidi="ar-SA"/>
      </w:rPr>
    </w:lvl>
    <w:lvl w:ilvl="4">
      <w:start w:val="0"/>
      <w:numFmt w:val="bullet"/>
      <w:lvlText w:val="•"/>
      <w:lvlJc w:val="left"/>
      <w:pPr>
        <w:ind w:left="2322" w:hanging="207"/>
      </w:pPr>
      <w:rPr>
        <w:rFonts w:hint="default"/>
        <w:lang w:val="en-US" w:eastAsia="en-US" w:bidi="ar-SA"/>
      </w:rPr>
    </w:lvl>
    <w:lvl w:ilvl="5">
      <w:start w:val="0"/>
      <w:numFmt w:val="bullet"/>
      <w:lvlText w:val="•"/>
      <w:lvlJc w:val="left"/>
      <w:pPr>
        <w:ind w:left="2812" w:hanging="207"/>
      </w:pPr>
      <w:rPr>
        <w:rFonts w:hint="default"/>
        <w:lang w:val="en-US" w:eastAsia="en-US" w:bidi="ar-SA"/>
      </w:rPr>
    </w:lvl>
    <w:lvl w:ilvl="6">
      <w:start w:val="0"/>
      <w:numFmt w:val="bullet"/>
      <w:lvlText w:val="•"/>
      <w:lvlJc w:val="left"/>
      <w:pPr>
        <w:ind w:left="3303" w:hanging="207"/>
      </w:pPr>
      <w:rPr>
        <w:rFonts w:hint="default"/>
        <w:lang w:val="en-US" w:eastAsia="en-US" w:bidi="ar-SA"/>
      </w:rPr>
    </w:lvl>
    <w:lvl w:ilvl="7">
      <w:start w:val="0"/>
      <w:numFmt w:val="bullet"/>
      <w:lvlText w:val="•"/>
      <w:lvlJc w:val="left"/>
      <w:pPr>
        <w:ind w:left="3793" w:hanging="207"/>
      </w:pPr>
      <w:rPr>
        <w:rFonts w:hint="default"/>
        <w:lang w:val="en-US" w:eastAsia="en-US" w:bidi="ar-SA"/>
      </w:rPr>
    </w:lvl>
    <w:lvl w:ilvl="8">
      <w:start w:val="0"/>
      <w:numFmt w:val="bullet"/>
      <w:lvlText w:val="•"/>
      <w:lvlJc w:val="left"/>
      <w:pPr>
        <w:ind w:left="4284" w:hanging="207"/>
      </w:pPr>
      <w:rPr>
        <w:rFonts w:hint="default"/>
        <w:lang w:val="en-US" w:eastAsia="en-US" w:bidi="ar-SA"/>
      </w:rPr>
    </w:lvl>
  </w:abstractNum>
  <w:abstractNum w:abstractNumId="2">
    <w:multiLevelType w:val="hybridMultilevel"/>
    <w:lvl w:ilvl="0">
      <w:start w:val="1"/>
      <w:numFmt w:val="decimal"/>
      <w:lvlText w:val="%1."/>
      <w:lvlJc w:val="left"/>
      <w:pPr>
        <w:ind w:left="369" w:hanging="206"/>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1"/>
      <w:numFmt w:val="lowerRoman"/>
      <w:lvlText w:val="(%2)"/>
      <w:lvlJc w:val="left"/>
      <w:pPr>
        <w:ind w:left="609" w:hanging="241"/>
        <w:jc w:val="right"/>
      </w:pPr>
      <w:rPr>
        <w:rFonts w:hint="default" w:ascii="Times New Roman" w:hAnsi="Times New Roman" w:eastAsia="Times New Roman" w:cs="Times New Roman"/>
        <w:b w:val="0"/>
        <w:bCs w:val="0"/>
        <w:i w:val="0"/>
        <w:iCs w:val="0"/>
        <w:spacing w:val="0"/>
        <w:w w:val="111"/>
        <w:sz w:val="16"/>
        <w:szCs w:val="16"/>
        <w:lang w:val="en-US" w:eastAsia="en-US" w:bidi="ar-SA"/>
      </w:rPr>
    </w:lvl>
    <w:lvl w:ilvl="2">
      <w:start w:val="0"/>
      <w:numFmt w:val="bullet"/>
      <w:lvlText w:val="•"/>
      <w:lvlJc w:val="left"/>
      <w:pPr>
        <w:ind w:left="512" w:hanging="241"/>
      </w:pPr>
      <w:rPr>
        <w:rFonts w:hint="default"/>
        <w:lang w:val="en-US" w:eastAsia="en-US" w:bidi="ar-SA"/>
      </w:rPr>
    </w:lvl>
    <w:lvl w:ilvl="3">
      <w:start w:val="0"/>
      <w:numFmt w:val="bullet"/>
      <w:lvlText w:val="•"/>
      <w:lvlJc w:val="left"/>
      <w:pPr>
        <w:ind w:left="425" w:hanging="241"/>
      </w:pPr>
      <w:rPr>
        <w:rFonts w:hint="default"/>
        <w:lang w:val="en-US" w:eastAsia="en-US" w:bidi="ar-SA"/>
      </w:rPr>
    </w:lvl>
    <w:lvl w:ilvl="4">
      <w:start w:val="0"/>
      <w:numFmt w:val="bullet"/>
      <w:lvlText w:val="•"/>
      <w:lvlJc w:val="left"/>
      <w:pPr>
        <w:ind w:left="337" w:hanging="241"/>
      </w:pPr>
      <w:rPr>
        <w:rFonts w:hint="default"/>
        <w:lang w:val="en-US" w:eastAsia="en-US" w:bidi="ar-SA"/>
      </w:rPr>
    </w:lvl>
    <w:lvl w:ilvl="5">
      <w:start w:val="0"/>
      <w:numFmt w:val="bullet"/>
      <w:lvlText w:val="•"/>
      <w:lvlJc w:val="left"/>
      <w:pPr>
        <w:ind w:left="250" w:hanging="241"/>
      </w:pPr>
      <w:rPr>
        <w:rFonts w:hint="default"/>
        <w:lang w:val="en-US" w:eastAsia="en-US" w:bidi="ar-SA"/>
      </w:rPr>
    </w:lvl>
    <w:lvl w:ilvl="6">
      <w:start w:val="0"/>
      <w:numFmt w:val="bullet"/>
      <w:lvlText w:val="•"/>
      <w:lvlJc w:val="left"/>
      <w:pPr>
        <w:ind w:left="163" w:hanging="241"/>
      </w:pPr>
      <w:rPr>
        <w:rFonts w:hint="default"/>
        <w:lang w:val="en-US" w:eastAsia="en-US" w:bidi="ar-SA"/>
      </w:rPr>
    </w:lvl>
    <w:lvl w:ilvl="7">
      <w:start w:val="0"/>
      <w:numFmt w:val="bullet"/>
      <w:lvlText w:val="•"/>
      <w:lvlJc w:val="left"/>
      <w:pPr>
        <w:ind w:left="75" w:hanging="241"/>
      </w:pPr>
      <w:rPr>
        <w:rFonts w:hint="default"/>
        <w:lang w:val="en-US" w:eastAsia="en-US" w:bidi="ar-SA"/>
      </w:rPr>
    </w:lvl>
    <w:lvl w:ilvl="8">
      <w:start w:val="0"/>
      <w:numFmt w:val="bullet"/>
      <w:lvlText w:val="•"/>
      <w:lvlJc w:val="left"/>
      <w:pPr>
        <w:ind w:left="-12" w:hanging="241"/>
      </w:pPr>
      <w:rPr>
        <w:rFonts w:hint="default"/>
        <w:lang w:val="en-US" w:eastAsia="en-US" w:bidi="ar-SA"/>
      </w:rPr>
    </w:lvl>
  </w:abstractNum>
  <w:abstractNum w:abstractNumId="1">
    <w:multiLevelType w:val="hybridMultilevel"/>
    <w:lvl w:ilvl="0">
      <w:start w:val="1"/>
      <w:numFmt w:val="lowerRoman"/>
      <w:lvlText w:val="(%1)"/>
      <w:lvlJc w:val="left"/>
      <w:pPr>
        <w:ind w:left="609" w:hanging="240"/>
        <w:jc w:val="righ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1059" w:hanging="240"/>
      </w:pPr>
      <w:rPr>
        <w:rFonts w:hint="default"/>
        <w:lang w:val="en-US" w:eastAsia="en-US" w:bidi="ar-SA"/>
      </w:rPr>
    </w:lvl>
    <w:lvl w:ilvl="2">
      <w:start w:val="0"/>
      <w:numFmt w:val="bullet"/>
      <w:lvlText w:val="•"/>
      <w:lvlJc w:val="left"/>
      <w:pPr>
        <w:ind w:left="1518" w:hanging="240"/>
      </w:pPr>
      <w:rPr>
        <w:rFonts w:hint="default"/>
        <w:lang w:val="en-US" w:eastAsia="en-US" w:bidi="ar-SA"/>
      </w:rPr>
    </w:lvl>
    <w:lvl w:ilvl="3">
      <w:start w:val="0"/>
      <w:numFmt w:val="bullet"/>
      <w:lvlText w:val="•"/>
      <w:lvlJc w:val="left"/>
      <w:pPr>
        <w:ind w:left="1978" w:hanging="240"/>
      </w:pPr>
      <w:rPr>
        <w:rFonts w:hint="default"/>
        <w:lang w:val="en-US" w:eastAsia="en-US" w:bidi="ar-SA"/>
      </w:rPr>
    </w:lvl>
    <w:lvl w:ilvl="4">
      <w:start w:val="0"/>
      <w:numFmt w:val="bullet"/>
      <w:lvlText w:val="•"/>
      <w:lvlJc w:val="left"/>
      <w:pPr>
        <w:ind w:left="2437" w:hanging="240"/>
      </w:pPr>
      <w:rPr>
        <w:rFonts w:hint="default"/>
        <w:lang w:val="en-US" w:eastAsia="en-US" w:bidi="ar-SA"/>
      </w:rPr>
    </w:lvl>
    <w:lvl w:ilvl="5">
      <w:start w:val="0"/>
      <w:numFmt w:val="bullet"/>
      <w:lvlText w:val="•"/>
      <w:lvlJc w:val="left"/>
      <w:pPr>
        <w:ind w:left="2897" w:hanging="240"/>
      </w:pPr>
      <w:rPr>
        <w:rFonts w:hint="default"/>
        <w:lang w:val="en-US" w:eastAsia="en-US" w:bidi="ar-SA"/>
      </w:rPr>
    </w:lvl>
    <w:lvl w:ilvl="6">
      <w:start w:val="0"/>
      <w:numFmt w:val="bullet"/>
      <w:lvlText w:val="•"/>
      <w:lvlJc w:val="left"/>
      <w:pPr>
        <w:ind w:left="3356" w:hanging="240"/>
      </w:pPr>
      <w:rPr>
        <w:rFonts w:hint="default"/>
        <w:lang w:val="en-US" w:eastAsia="en-US" w:bidi="ar-SA"/>
      </w:rPr>
    </w:lvl>
    <w:lvl w:ilvl="7">
      <w:start w:val="0"/>
      <w:numFmt w:val="bullet"/>
      <w:lvlText w:val="•"/>
      <w:lvlJc w:val="left"/>
      <w:pPr>
        <w:ind w:left="3815" w:hanging="240"/>
      </w:pPr>
      <w:rPr>
        <w:rFonts w:hint="default"/>
        <w:lang w:val="en-US" w:eastAsia="en-US" w:bidi="ar-SA"/>
      </w:rPr>
    </w:lvl>
    <w:lvl w:ilvl="8">
      <w:start w:val="0"/>
      <w:numFmt w:val="bullet"/>
      <w:lvlText w:val="•"/>
      <w:lvlJc w:val="left"/>
      <w:pPr>
        <w:ind w:left="4275" w:hanging="240"/>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5878" w:hanging="367"/>
        <w:jc w:val="righ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5803" w:hanging="367"/>
      </w:pPr>
      <w:rPr>
        <w:rFonts w:hint="default"/>
        <w:lang w:val="en-US" w:eastAsia="en-US" w:bidi="ar-SA"/>
      </w:rPr>
    </w:lvl>
    <w:lvl w:ilvl="3">
      <w:start w:val="0"/>
      <w:numFmt w:val="bullet"/>
      <w:lvlText w:val="•"/>
      <w:lvlJc w:val="left"/>
      <w:pPr>
        <w:ind w:left="5727" w:hanging="367"/>
      </w:pPr>
      <w:rPr>
        <w:rFonts w:hint="default"/>
        <w:lang w:val="en-US" w:eastAsia="en-US" w:bidi="ar-SA"/>
      </w:rPr>
    </w:lvl>
    <w:lvl w:ilvl="4">
      <w:start w:val="0"/>
      <w:numFmt w:val="bullet"/>
      <w:lvlText w:val="•"/>
      <w:lvlJc w:val="left"/>
      <w:pPr>
        <w:ind w:left="5651" w:hanging="367"/>
      </w:pPr>
      <w:rPr>
        <w:rFonts w:hint="default"/>
        <w:lang w:val="en-US" w:eastAsia="en-US" w:bidi="ar-SA"/>
      </w:rPr>
    </w:lvl>
    <w:lvl w:ilvl="5">
      <w:start w:val="0"/>
      <w:numFmt w:val="bullet"/>
      <w:lvlText w:val="•"/>
      <w:lvlJc w:val="left"/>
      <w:pPr>
        <w:ind w:left="5575" w:hanging="367"/>
      </w:pPr>
      <w:rPr>
        <w:rFonts w:hint="default"/>
        <w:lang w:val="en-US" w:eastAsia="en-US" w:bidi="ar-SA"/>
      </w:rPr>
    </w:lvl>
    <w:lvl w:ilvl="6">
      <w:start w:val="0"/>
      <w:numFmt w:val="bullet"/>
      <w:lvlText w:val="•"/>
      <w:lvlJc w:val="left"/>
      <w:pPr>
        <w:ind w:left="5498" w:hanging="367"/>
      </w:pPr>
      <w:rPr>
        <w:rFonts w:hint="default"/>
        <w:lang w:val="en-US" w:eastAsia="en-US" w:bidi="ar-SA"/>
      </w:rPr>
    </w:lvl>
    <w:lvl w:ilvl="7">
      <w:start w:val="0"/>
      <w:numFmt w:val="bullet"/>
      <w:lvlText w:val="•"/>
      <w:lvlJc w:val="left"/>
      <w:pPr>
        <w:ind w:left="5422" w:hanging="367"/>
      </w:pPr>
      <w:rPr>
        <w:rFonts w:hint="default"/>
        <w:lang w:val="en-US" w:eastAsia="en-US" w:bidi="ar-SA"/>
      </w:rPr>
    </w:lvl>
    <w:lvl w:ilvl="8">
      <w:start w:val="0"/>
      <w:numFmt w:val="bullet"/>
      <w:lvlText w:val="•"/>
      <w:lvlJc w:val="left"/>
      <w:pPr>
        <w:ind w:left="5346" w:hanging="367"/>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75" w:hanging="24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1" w:hanging="33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line="136"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11108665" TargetMode="External"/><Relationship Id="rId8" Type="http://schemas.openxmlformats.org/officeDocument/2006/relationships/hyperlink" Target="https://www.sciencedirect.com/" TargetMode="External"/><Relationship Id="rId9" Type="http://schemas.openxmlformats.org/officeDocument/2006/relationships/hyperlink" Target="https://doi.org/10.1016/j.eij.2023.100403" TargetMode="External"/><Relationship Id="rId10" Type="http://schemas.openxmlformats.org/officeDocument/2006/relationships/hyperlink" Target="http://crossmark.crossref.org/dialog/?doi=10.1016/j.eij.2023.100403&amp;domain=pdf" TargetMode="External"/><Relationship Id="rId11" Type="http://schemas.openxmlformats.org/officeDocument/2006/relationships/image" Target="media/image3.png"/><Relationship Id="rId12" Type="http://schemas.openxmlformats.org/officeDocument/2006/relationships/hyperlink" Target="mailto:zaahmed@imamu.edu.sa" TargetMode="External"/><Relationship Id="rId13" Type="http://schemas.openxmlformats.org/officeDocument/2006/relationships/hyperlink" Target="http://creativecommons.org/licenses/by-nc-nd/4.0/"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pn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header" Target="header2.xml"/><Relationship Id="rId43" Type="http://schemas.openxmlformats.org/officeDocument/2006/relationships/footer" Target="footer2.xml"/><Relationship Id="rId44" Type="http://schemas.openxmlformats.org/officeDocument/2006/relationships/header" Target="header3.xml"/><Relationship Id="rId45" Type="http://schemas.openxmlformats.org/officeDocument/2006/relationships/footer" Target="footer3.xml"/><Relationship Id="rId46" Type="http://schemas.openxmlformats.org/officeDocument/2006/relationships/header" Target="header4.xml"/><Relationship Id="rId47" Type="http://schemas.openxmlformats.org/officeDocument/2006/relationships/footer" Target="footer4.xml"/><Relationship Id="rId48" Type="http://schemas.openxmlformats.org/officeDocument/2006/relationships/hyperlink" Target="http://refhub.elsevier.com/S1110-8665(23)00059-2/h0005" TargetMode="External"/><Relationship Id="rId49" Type="http://schemas.openxmlformats.org/officeDocument/2006/relationships/hyperlink" Target="https://doi.org/10.1016/j.aej.2022.09.008" TargetMode="External"/><Relationship Id="rId50" Type="http://schemas.openxmlformats.org/officeDocument/2006/relationships/hyperlink" Target="http://refhub.elsevier.com/S1110-8665(23)00059-2/h0015" TargetMode="External"/><Relationship Id="rId51" Type="http://schemas.openxmlformats.org/officeDocument/2006/relationships/hyperlink" Target="http://refhub.elsevier.com/S1110-8665(23)00059-2/h0020" TargetMode="External"/><Relationship Id="rId52" Type="http://schemas.openxmlformats.org/officeDocument/2006/relationships/hyperlink" Target="http://refhub.elsevier.com/S1110-8665(23)00059-2/h0025" TargetMode="External"/><Relationship Id="rId53" Type="http://schemas.openxmlformats.org/officeDocument/2006/relationships/hyperlink" Target="http://refhub.elsevier.com/S1110-8665(23)00059-2/h0030" TargetMode="External"/><Relationship Id="rId54" Type="http://schemas.openxmlformats.org/officeDocument/2006/relationships/hyperlink" Target="http://refhub.elsevier.com/S1110-8665(23)00059-2/h0035" TargetMode="External"/><Relationship Id="rId55" Type="http://schemas.openxmlformats.org/officeDocument/2006/relationships/hyperlink" Target="http://refhub.elsevier.com/S1110-8665(23)00059-2/h0040" TargetMode="External"/><Relationship Id="rId56" Type="http://schemas.openxmlformats.org/officeDocument/2006/relationships/hyperlink" Target="https://doi.org/10.1016/j.cie.2017.09.034" TargetMode="External"/><Relationship Id="rId57" Type="http://schemas.openxmlformats.org/officeDocument/2006/relationships/hyperlink" Target="https://doi.org/10.13189/csit.2014.020208" TargetMode="External"/><Relationship Id="rId58" Type="http://schemas.openxmlformats.org/officeDocument/2006/relationships/hyperlink" Target="https://doi.org/10.1016/j.cie.2015.03.006" TargetMode="External"/><Relationship Id="rId59" Type="http://schemas.openxmlformats.org/officeDocument/2006/relationships/hyperlink" Target="https://doi.org/10.1016/j.ejor.2011.12.005" TargetMode="External"/><Relationship Id="rId60" Type="http://schemas.openxmlformats.org/officeDocument/2006/relationships/hyperlink" Target="https://doi.org/10.1016/j.eswa.2012.09.012" TargetMode="External"/><Relationship Id="rId61" Type="http://schemas.openxmlformats.org/officeDocument/2006/relationships/hyperlink" Target="https://doi.org/10.1016/j.asoc.2011.05.021" TargetMode="External"/><Relationship Id="rId62" Type="http://schemas.openxmlformats.org/officeDocument/2006/relationships/hyperlink" Target="https://doi.org/10.1016/j.orl.2009.04.006" TargetMode="External"/><Relationship Id="rId63" Type="http://schemas.openxmlformats.org/officeDocument/2006/relationships/hyperlink" Target="https://doi.org/10.1016/j.cor.2018.11.001" TargetMode="External"/><Relationship Id="rId64" Type="http://schemas.openxmlformats.org/officeDocument/2006/relationships/hyperlink" Target="http://refhub.elsevier.com/S1110-8665(23)00059-2/h0095" TargetMode="External"/><Relationship Id="rId65" Type="http://schemas.openxmlformats.org/officeDocument/2006/relationships/hyperlink" Target="http://refhub.elsevier.com/S1110-8665(23)00059-2/h0105" TargetMode="External"/><Relationship Id="rId66" Type="http://schemas.openxmlformats.org/officeDocument/2006/relationships/hyperlink" Target="http://refhub.elsevier.com/S1110-8665(23)00059-2/h0110" TargetMode="External"/><Relationship Id="rId67" Type="http://schemas.openxmlformats.org/officeDocument/2006/relationships/hyperlink" Target="http://refhub.elsevier.com/S1110-8665(23)00059-2/h0115" TargetMode="External"/><Relationship Id="rId68" Type="http://schemas.openxmlformats.org/officeDocument/2006/relationships/hyperlink" Target="http://refhub.elsevier.com/S1110-8665(23)00059-2/h0120" TargetMode="External"/><Relationship Id="rId69" Type="http://schemas.openxmlformats.org/officeDocument/2006/relationships/hyperlink" Target="http://refhub.elsevier.com/S1110-8665(23)00059-2/h0125" TargetMode="External"/><Relationship Id="rId70" Type="http://schemas.openxmlformats.org/officeDocument/2006/relationships/hyperlink" Target="http://refhub.elsevier.com/S1110-8665(23)00059-2/h0130" TargetMode="External"/><Relationship Id="rId71" Type="http://schemas.openxmlformats.org/officeDocument/2006/relationships/hyperlink" Target="http://refhub.elsevier.com/S1110-8665(23)00059-2/h0135" TargetMode="External"/><Relationship Id="rId72" Type="http://schemas.openxmlformats.org/officeDocument/2006/relationships/hyperlink" Target="https://doi.org/10.1287/opre.35.2.254" TargetMode="External"/><Relationship Id="rId73" Type="http://schemas.openxmlformats.org/officeDocument/2006/relationships/hyperlink" Target="https://doi.org/10.1007/s10589-005-3070-3" TargetMode="External"/><Relationship Id="rId74" Type="http://schemas.openxmlformats.org/officeDocument/2006/relationships/hyperlink" Target="https://doi.org/10.1016/j.cor.2005.07.025" TargetMode="External"/><Relationship Id="rId75" Type="http://schemas.openxmlformats.org/officeDocument/2006/relationships/hyperlink" Target="https://doi.org/10.1007/BF02430370" TargetMode="External"/><Relationship Id="rId76" Type="http://schemas.openxmlformats.org/officeDocument/2006/relationships/hyperlink" Target="https://doi.org/10.1016/j.neucom.2014.06.033" TargetMode="External"/><Relationship Id="rId77" Type="http://schemas.openxmlformats.org/officeDocument/2006/relationships/hyperlink" Target="https://doi.org/10.1016/j.cor.2011.09.021" TargetMode="External"/><Relationship Id="rId78" Type="http://schemas.openxmlformats.org/officeDocument/2006/relationships/hyperlink" Target="https://doi.org/10.1016/j.ins.2015.04.001" TargetMode="External"/><Relationship Id="rId79" Type="http://schemas.openxmlformats.org/officeDocument/2006/relationships/hyperlink" Target="https://doi.org/10.1016/j.eswa.2010.06.082" TargetMode="External"/><Relationship Id="rId80" Type="http://schemas.openxmlformats.org/officeDocument/2006/relationships/hyperlink" Target="https://doi.org/10.32604/cmc.2023.031325" TargetMode="External"/><Relationship Id="rId8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Zakir Hussain Ahmed</dc:creator>
  <cp:keywords>Heuristic search,Meta-heuristics,Football game algorithm,Vehicle routing problem with time windows,Solomon benchmark,NP-hard problem</cp:keywords>
  <dc:subject>Egyptian Informatics Journal, 24 (2023) 100403. doi:10.1016/j.eij.2023.100403</dc:subject>
  <dc:title>Solving the vehicle routing problem with time windows using modified football game algorithm</dc:title>
  <dcterms:created xsi:type="dcterms:W3CDTF">2023-12-12T05:48:39Z</dcterms:created>
  <dcterms:modified xsi:type="dcterms:W3CDTF">2023-12-12T05:48:39Z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2023-10-09T00:00:00Z</vt:filetime>
  </property>
  <property fmtid="{D5CDD505-2E9C-101B-9397-08002B2CF9AE}" pid="3" name="CreationDate--Text">
    <vt:lpwstr>10th October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2023-12-12T00:00:00Z</vt:filetime>
  </property>
  <property fmtid="{D5CDD505-2E9C-101B-9397-08002B2CF9AE}" pid="11" name="Producer">
    <vt:lpwstr>3-Heights(TM) PDF Security Shell 4.8.25.2 (http://www.pdf-tools.com)</vt:lpwstr>
  </property>
  <property fmtid="{D5CDD505-2E9C-101B-9397-08002B2CF9AE}" pid="12" name="doi">
    <vt:lpwstr>10.1016/j.eij.2023.100403</vt:lpwstr>
  </property>
  <property fmtid="{D5CDD505-2E9C-101B-9397-08002B2CF9AE}" pid="13" name="robots">
    <vt:lpwstr>noindex</vt:lpwstr>
  </property>
</Properties>
</file>