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576000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jc w:val="left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left"/>
        <w:rPr>
          <w:rFonts w:ascii="Arial"/>
          <w:sz w:val="16"/>
        </w:rPr>
      </w:pPr>
    </w:p>
    <w:p>
      <w:pPr>
        <w:pStyle w:val="BodyText"/>
        <w:spacing w:before="23"/>
        <w:jc w:val="left"/>
        <w:rPr>
          <w:rFonts w:ascii="Arial"/>
          <w:sz w:val="16"/>
        </w:rPr>
      </w:pPr>
    </w:p>
    <w:p>
      <w:pPr>
        <w:spacing w:before="0"/>
        <w:ind w:left="157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278 (2011) </w:t>
        </w:r>
        <w:r>
          <w:rPr>
            <w:rFonts w:ascii="Times New Roman" w:hAnsi="Times New Roman"/>
            <w:color w:val="152C83"/>
            <w:spacing w:val="-2"/>
            <w:sz w:val="16"/>
          </w:rPr>
          <w:t>47–54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The</w:t>
      </w:r>
      <w:r>
        <w:rPr>
          <w:spacing w:val="-4"/>
        </w:rPr>
        <w:t> </w:t>
      </w:r>
      <w:r>
        <w:rPr/>
        <w:t>Closed</w:t>
      </w:r>
      <w:r>
        <w:rPr>
          <w:spacing w:val="-3"/>
        </w:rPr>
        <w:t> </w:t>
      </w:r>
      <w:r>
        <w:rPr/>
        <w:t>Fragment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PSPACE</w:t>
      </w:r>
      <w:r>
        <w:rPr>
          <w:spacing w:val="-3"/>
        </w:rPr>
        <w:t> </w:t>
      </w:r>
      <w:r>
        <w:rPr>
          <w:spacing w:val="-4"/>
        </w:rPr>
        <w:t>Hard</w:t>
      </w:r>
    </w:p>
    <w:p>
      <w:pPr>
        <w:pStyle w:val="Heading2"/>
        <w:spacing w:before="312"/>
        <w:rPr>
          <w:rFonts w:ascii="LM Roman 10" w:hAnsi="LM Roman 10"/>
        </w:rPr>
      </w:pPr>
      <w:r>
        <w:rPr>
          <w:spacing w:val="-10"/>
        </w:rPr>
        <w:t>F</w:t>
      </w:r>
      <w:r>
        <w:rPr>
          <w:spacing w:val="-131"/>
        </w:rPr>
        <w:t>´</w:t>
      </w:r>
      <w:r>
        <w:rPr>
          <w:spacing w:val="-2"/>
        </w:rPr>
        <w:t>elix</w:t>
      </w:r>
      <w:r>
        <w:rPr>
          <w:spacing w:val="4"/>
        </w:rPr>
        <w:t> </w:t>
      </w:r>
      <w:r>
        <w:rPr>
          <w:spacing w:val="-2"/>
        </w:rPr>
        <w:t>Bou</w:t>
      </w:r>
      <w:hyperlink w:history="true" w:anchor="_bookmark0">
        <w:r>
          <w:rPr>
            <w:rFonts w:ascii="LM Roman 10" w:hAnsi="LM Roman 10"/>
            <w:color w:val="152C83"/>
            <w:spacing w:val="-2"/>
            <w:vertAlign w:val="superscript"/>
          </w:rPr>
          <w:t>1</w:t>
        </w:r>
      </w:hyperlink>
      <w:r>
        <w:rPr>
          <w:rFonts w:ascii="Liberation Serif" w:hAnsi="Liberation Serif"/>
          <w:i/>
          <w:spacing w:val="-2"/>
          <w:vertAlign w:val="superscript"/>
        </w:rPr>
        <w:t>,</w:t>
      </w:r>
      <w:hyperlink w:history="true" w:anchor="_bookmark0">
        <w:r>
          <w:rPr>
            <w:rFonts w:ascii="LM Roman 10" w:hAnsi="LM Roman 10"/>
            <w:color w:val="152C83"/>
            <w:spacing w:val="-2"/>
            <w:vertAlign w:val="superscript"/>
          </w:rPr>
          <w:t>2</w:t>
        </w:r>
      </w:hyperlink>
    </w:p>
    <w:p>
      <w:pPr>
        <w:spacing w:line="165" w:lineRule="auto" w:before="151"/>
        <w:ind w:left="2015" w:right="190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Probability,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Statistics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Barcelona</w:t>
      </w:r>
    </w:p>
    <w:p>
      <w:pPr>
        <w:spacing w:line="161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Barcelona,</w:t>
      </w:r>
      <w:r>
        <w:rPr>
          <w:rFonts w:ascii="LM Roman 8"/>
          <w:i/>
          <w:spacing w:val="5"/>
          <w:sz w:val="15"/>
        </w:rPr>
        <w:t> </w:t>
      </w:r>
      <w:r>
        <w:rPr>
          <w:rFonts w:ascii="LM Roman 8"/>
          <w:i/>
          <w:spacing w:val="-2"/>
          <w:sz w:val="15"/>
        </w:rPr>
        <w:t>Spain</w:t>
      </w:r>
    </w:p>
    <w:p>
      <w:pPr>
        <w:pStyle w:val="Heading2"/>
        <w:rPr>
          <w:rFonts w:ascii="LM Roman 10"/>
        </w:rPr>
      </w:pPr>
      <w:r>
        <w:rPr/>
        <w:t>Joost</w:t>
      </w:r>
      <w:r>
        <w:rPr>
          <w:spacing w:val="-2"/>
        </w:rPr>
        <w:t> </w:t>
      </w:r>
      <w:r>
        <w:rPr/>
        <w:t>J.</w:t>
      </w:r>
      <w:r>
        <w:rPr>
          <w:spacing w:val="-2"/>
        </w:rPr>
        <w:t> Joosten</w:t>
      </w:r>
      <w:hyperlink w:history="true" w:anchor="_bookmark0">
        <w:r>
          <w:rPr>
            <w:rFonts w:ascii="LM Roman 10"/>
            <w:color w:val="152C83"/>
            <w:spacing w:val="-2"/>
            <w:vertAlign w:val="superscript"/>
          </w:rPr>
          <w:t>1</w:t>
        </w:r>
      </w:hyperlink>
      <w:r>
        <w:rPr>
          <w:rFonts w:ascii="Liberation Serif"/>
          <w:i/>
          <w:spacing w:val="-2"/>
          <w:vertAlign w:val="superscript"/>
        </w:rPr>
        <w:t>,</w:t>
      </w:r>
      <w:hyperlink w:history="true" w:anchor="_bookmark0">
        <w:r>
          <w:rPr>
            <w:rFonts w:ascii="LM Roman 10"/>
            <w:color w:val="152C83"/>
            <w:spacing w:val="-2"/>
            <w:vertAlign w:val="superscript"/>
          </w:rPr>
          <w:t>3</w:t>
        </w:r>
      </w:hyperlink>
    </w:p>
    <w:p>
      <w:pPr>
        <w:spacing w:line="165" w:lineRule="auto" w:before="150"/>
        <w:ind w:left="2015" w:right="190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History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Philosophy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Barcelona</w:t>
      </w:r>
    </w:p>
    <w:p>
      <w:pPr>
        <w:spacing w:line="161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Barcelona,</w:t>
      </w:r>
      <w:r>
        <w:rPr>
          <w:rFonts w:ascii="LM Roman 8"/>
          <w:i/>
          <w:spacing w:val="5"/>
          <w:sz w:val="15"/>
        </w:rPr>
        <w:t> </w:t>
      </w:r>
      <w:r>
        <w:rPr>
          <w:rFonts w:ascii="LM Roman 8"/>
          <w:i/>
          <w:spacing w:val="-2"/>
          <w:sz w:val="15"/>
        </w:rPr>
        <w:t>Spain</w:t>
      </w:r>
    </w:p>
    <w:p>
      <w:pPr>
        <w:pStyle w:val="BodyText"/>
        <w:spacing w:before="162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298393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3.495552pt;width:383.2pt;height:.1pt;mso-position-horizontal-relative:page;mso-position-vertical-relative:paragraph;z-index:-15728128;mso-wrap-distance-left:0;mso-wrap-distance-right:0" id="docshape1" coordorigin="902,470" coordsize="7664,0" path="m902,470l8565,47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48" w:lineRule="auto" w:before="121"/>
        <w:ind w:left="221" w:right="107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IL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closed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fragment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basic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interpretability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logic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b/>
          <w:w w:val="105"/>
          <w:sz w:val="15"/>
          <w:vertAlign w:val="baseline"/>
        </w:rPr>
        <w:t>IL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show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 can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translate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b/>
          <w:w w:val="105"/>
          <w:sz w:val="15"/>
          <w:vertAlign w:val="baseline"/>
        </w:rPr>
        <w:t>GL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variable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fragment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G¨odel-L¨ob’s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provabilty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logic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b/>
          <w:w w:val="105"/>
          <w:sz w:val="15"/>
          <w:vertAlign w:val="baseline"/>
        </w:rPr>
        <w:t>GL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into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b/>
          <w:w w:val="105"/>
          <w:sz w:val="15"/>
          <w:vertAlign w:val="baseline"/>
        </w:rPr>
        <w:t>IL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2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Invoking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 result on the PSPACE completeness of </w:t>
      </w:r>
      <w:r>
        <w:rPr>
          <w:rFonts w:ascii="LM Roman 8" w:hAnsi="LM Roman 8"/>
          <w:b/>
          <w:w w:val="105"/>
          <w:sz w:val="15"/>
          <w:vertAlign w:val="baseline"/>
        </w:rPr>
        <w:t>GL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2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 obtain the PSPACE hardness of </w:t>
      </w:r>
      <w:r>
        <w:rPr>
          <w:rFonts w:ascii="LM Roman 8" w:hAnsi="LM Roman 8"/>
          <w:b/>
          <w:w w:val="105"/>
          <w:sz w:val="15"/>
          <w:vertAlign w:val="baseline"/>
        </w:rPr>
        <w:t>IL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.</w:t>
      </w:r>
    </w:p>
    <w:p>
      <w:pPr>
        <w:spacing w:before="105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Interpretability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computational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complexity,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closed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fragment,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PSPACE,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normal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forms.</w:t>
      </w:r>
    </w:p>
    <w:p>
      <w:pPr>
        <w:pStyle w:val="BodyText"/>
        <w:spacing w:before="8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92479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81818pt;width:383.2pt;height:.1pt;mso-position-horizontal-relative:page;mso-position-vertical-relative:paragraph;z-index:-15727616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08" w:lineRule="auto" w:before="181"/>
        <w:ind w:left="221" w:right="107"/>
      </w:pP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propositional</w:t>
      </w:r>
      <w:r>
        <w:rPr>
          <w:spacing w:val="-1"/>
        </w:rPr>
        <w:t> </w:t>
      </w:r>
      <w:r>
        <w:rPr/>
        <w:t>logic </w:t>
      </w:r>
      <w:r>
        <w:rPr>
          <w:rFonts w:ascii="UKIJ Tuz Neqish" w:hAnsi="UKIJ Tuz Neqish"/>
        </w:rPr>
        <w:t>L</w:t>
      </w:r>
      <w:r>
        <w:rPr/>
        <w:t>, the</w:t>
      </w:r>
      <w:r>
        <w:rPr>
          <w:spacing w:val="-1"/>
        </w:rPr>
        <w:t> </w:t>
      </w:r>
      <w:r>
        <w:rPr/>
        <w:t>closed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–we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>
          <w:rFonts w:ascii="UKIJ Tuz Neqish" w:hAnsi="UKIJ Tuz Neqish"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–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consists of those theorems of </w:t>
      </w:r>
      <w:r>
        <w:rPr>
          <w:rFonts w:ascii="UKIJ Tuz Neqish" w:hAnsi="UKIJ Tuz Neqish"/>
          <w:vertAlign w:val="baseline"/>
        </w:rPr>
        <w:t>L </w:t>
      </w:r>
      <w:r>
        <w:rPr>
          <w:vertAlign w:val="baseline"/>
        </w:rPr>
        <w:t>that do not contain any propositional variables at all.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various</w:t>
      </w:r>
      <w:r>
        <w:rPr>
          <w:spacing w:val="-5"/>
          <w:vertAlign w:val="baseline"/>
        </w:rPr>
        <w:t> </w:t>
      </w:r>
      <w:r>
        <w:rPr>
          <w:vertAlign w:val="baseline"/>
        </w:rPr>
        <w:t>logics,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known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6"/>
          <w:vertAlign w:val="baseline"/>
        </w:rPr>
        <w:t> </w:t>
      </w:r>
      <w:r>
        <w:rPr>
          <w:vertAlign w:val="baseline"/>
        </w:rPr>
        <w:t>fragment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lot</w:t>
      </w:r>
      <w:r>
        <w:rPr>
          <w:spacing w:val="-5"/>
          <w:vertAlign w:val="baseline"/>
        </w:rPr>
        <w:t> </w:t>
      </w:r>
      <w:r>
        <w:rPr>
          <w:vertAlign w:val="baseline"/>
        </w:rPr>
        <w:t>easier</w:t>
      </w:r>
      <w:r>
        <w:rPr>
          <w:spacing w:val="-6"/>
          <w:vertAlign w:val="baseline"/>
        </w:rPr>
        <w:t> </w:t>
      </w:r>
      <w:r>
        <w:rPr>
          <w:vertAlign w:val="baseline"/>
        </w:rPr>
        <w:t>than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full</w:t>
      </w:r>
      <w:r>
        <w:rPr>
          <w:spacing w:val="-5"/>
          <w:vertAlign w:val="baseline"/>
        </w:rPr>
        <w:t> </w:t>
      </w:r>
      <w:r>
        <w:rPr>
          <w:vertAlign w:val="baseline"/>
        </w:rPr>
        <w:t>logic itself.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simplicity of the closed fragment can be captured by the complexity class of a decision procedure of theoremhood.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in all cases where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known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simpler</w:t>
      </w:r>
      <w:r>
        <w:rPr>
          <w:spacing w:val="-3"/>
          <w:vertAlign w:val="baseline"/>
        </w:rPr>
        <w:t> </w:t>
      </w:r>
      <w:r>
        <w:rPr>
          <w:vertAlign w:val="baseline"/>
        </w:rPr>
        <w:t>than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sense,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have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normal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forms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rFonts w:ascii="UKIJ Tuz Neqish" w:hAnsi="UKIJ Tuz Neqish"/>
          <w:vertAlign w:val="baseline"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bookmarkStart w:name="_bookmark0" w:id="2"/>
      <w:bookmarkEnd w:id="2"/>
      <w:r>
        <w:rPr>
          <w:vertAlign w:val="baseline"/>
        </w:rPr>
        <w:t>a</w:t>
      </w:r>
      <w:r>
        <w:rPr>
          <w:vertAlign w:val="baseline"/>
        </w:rPr>
        <w:t> normal form theorem to the effect that each closed formula can be written in a unique way as a special combination of normal form formulas.</w:t>
      </w:r>
    </w:p>
    <w:p>
      <w:pPr>
        <w:pStyle w:val="BodyText"/>
        <w:spacing w:line="216" w:lineRule="auto" w:before="18"/>
        <w:ind w:left="221" w:right="109" w:firstLine="317"/>
      </w:pPr>
      <w:r>
        <w:rPr/>
        <w:t>Perhaps the most canonical example of this phenomenon is classical proposi- tional</w:t>
      </w:r>
      <w:r>
        <w:rPr>
          <w:spacing w:val="24"/>
        </w:rPr>
        <w:t> </w:t>
      </w:r>
      <w:r>
        <w:rPr/>
        <w:t>logic.</w:t>
      </w:r>
      <w:r>
        <w:rPr>
          <w:spacing w:val="57"/>
          <w:w w:val="150"/>
        </w:rPr>
        <w:t> </w:t>
      </w:r>
      <w:r>
        <w:rPr/>
        <w:t>Theoremhood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classical</w:t>
      </w:r>
      <w:r>
        <w:rPr>
          <w:spacing w:val="25"/>
        </w:rPr>
        <w:t> </w:t>
      </w:r>
      <w:r>
        <w:rPr/>
        <w:t>propositional</w:t>
      </w:r>
      <w:r>
        <w:rPr>
          <w:spacing w:val="24"/>
        </w:rPr>
        <w:t> </w:t>
      </w:r>
      <w:r>
        <w:rPr/>
        <w:t>logic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known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be</w:t>
      </w:r>
      <w:r>
        <w:rPr>
          <w:spacing w:val="25"/>
        </w:rPr>
        <w:t> </w:t>
      </w:r>
      <w:r>
        <w:rPr/>
        <w:t>co-</w:t>
      </w:r>
      <w:r>
        <w:rPr>
          <w:spacing w:val="-5"/>
        </w:rPr>
        <w:t>NP</w:t>
      </w:r>
    </w:p>
    <w:p>
      <w:pPr>
        <w:pStyle w:val="BodyText"/>
        <w:spacing w:before="3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116507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173854pt;width:34.85pt;height:.1pt;mso-position-horizontal-relative:page;mso-position-vertical-relative:paragraph;z-index:-15727104;mso-wrap-distance-left:0;mso-wrap-distance-right:0" id="docshape3" coordorigin="902,183" coordsize="697,0" path="m902,183l1598,18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7" w:lineRule="auto" w:before="82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 authors thank Spanish Ministry of Education and Science (projects TASSAT TIN2010-20967- </w:t>
      </w:r>
      <w:r>
        <w:rPr>
          <w:rFonts w:ascii="LM Roman 8"/>
          <w:sz w:val="15"/>
          <w:vertAlign w:val="baseline"/>
        </w:rPr>
        <w:t>C04-01 </w:t>
      </w:r>
      <w:r>
        <w:rPr>
          <w:rFonts w:ascii="LM Roman 8"/>
          <w:w w:val="105"/>
          <w:sz w:val="15"/>
          <w:vertAlign w:val="baseline"/>
        </w:rPr>
        <w:t>and RYC-2008-02649), and Catalan Government (project 2009SGR-1433/34).</w:t>
      </w:r>
    </w:p>
    <w:p>
      <w:pPr>
        <w:spacing w:line="221" w:lineRule="exact" w:before="6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bou@ub.edu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sz w:val="15"/>
            <w:vertAlign w:val="baseline"/>
          </w:rPr>
          <w:t>jjoosten@ub.edu</w:t>
        </w:r>
      </w:hyperlink>
    </w:p>
    <w:p>
      <w:pPr>
        <w:pStyle w:val="BodyText"/>
        <w:spacing w:before="99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doi:10.1016/j.entcs.2011.10.005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47"/>
        </w:sectPr>
      </w:pPr>
    </w:p>
    <w:p>
      <w:pPr>
        <w:pStyle w:val="BodyText"/>
        <w:spacing w:line="213" w:lineRule="auto" w:before="138"/>
        <w:ind w:left="108" w:right="220"/>
      </w:pPr>
      <w:r>
        <w:rPr/>
        <w:t>complete whereas the closed fragment is decidable in LOG-time.</w:t>
      </w:r>
      <w:r>
        <w:rPr>
          <w:spacing w:val="40"/>
        </w:rPr>
        <w:t> </w:t>
      </w:r>
      <w:r>
        <w:rPr/>
        <w:t>In this case, by definition, the only two formulas in normal form are </w:t>
      </w:r>
      <w:r>
        <w:rPr>
          <w:rFonts w:ascii="DejaVu Sans" w:hAnsi="DejaVu Sans"/>
          <w:i/>
        </w:rPr>
        <w:t>T </w:t>
      </w:r>
      <w:r>
        <w:rPr/>
        <w:t>and </w:t>
      </w:r>
      <w:r>
        <w:rPr>
          <w:rFonts w:ascii="DejaVu Sans" w:hAnsi="DejaVu Sans"/>
          <w:i/>
        </w:rPr>
        <w:t>⊥</w:t>
      </w:r>
      <w:r>
        <w:rPr/>
        <w:t>.</w:t>
      </w:r>
      <w:r>
        <w:rPr>
          <w:spacing w:val="40"/>
        </w:rPr>
        <w:t> </w:t>
      </w:r>
      <w:r>
        <w:rPr/>
        <w:t>For various modal logics the situation is similar but slightly different.</w:t>
      </w:r>
      <w:r>
        <w:rPr>
          <w:spacing w:val="40"/>
        </w:rPr>
        <w:t> </w:t>
      </w:r>
      <w:r>
        <w:rPr/>
        <w:t>For the provability logic </w:t>
      </w:r>
      <w:r>
        <w:rPr>
          <w:b/>
        </w:rPr>
        <w:t>GL</w:t>
      </w:r>
      <w:r>
        <w:rPr/>
        <w:t>, theoremhood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known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PSPACE</w:t>
      </w:r>
      <w:r>
        <w:rPr>
          <w:spacing w:val="-11"/>
        </w:rPr>
        <w:t> </w:t>
      </w:r>
      <w:r>
        <w:rPr/>
        <w:t>complete</w:t>
      </w:r>
      <w:r>
        <w:rPr>
          <w:spacing w:val="-11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(see</w:t>
      </w:r>
      <w:r>
        <w:rPr>
          <w:spacing w:val="-11"/>
        </w:rPr>
        <w:t> </w:t>
      </w:r>
      <w:r>
        <w:rPr/>
        <w:t>[</w:t>
      </w:r>
      <w:hyperlink w:history="true" w:anchor="_bookmark6">
        <w:r>
          <w:rPr>
            <w:color w:val="152C83"/>
          </w:rPr>
          <w:t>2</w:t>
        </w:r>
      </w:hyperlink>
      <w:r>
        <w:rPr/>
        <w:t>,</w:t>
      </w:r>
      <w:r>
        <w:rPr>
          <w:spacing w:val="-8"/>
        </w:rPr>
        <w:t> </w:t>
      </w:r>
      <w:r>
        <w:rPr/>
        <w:t>Theorem</w:t>
      </w:r>
      <w:r>
        <w:rPr>
          <w:spacing w:val="-11"/>
        </w:rPr>
        <w:t> </w:t>
      </w:r>
      <w:r>
        <w:rPr/>
        <w:t>18.29]), whereas provability of formulas in the closed fragment is known to be PTIME de- cidable (see [</w:t>
      </w:r>
      <w:hyperlink w:history="true" w:anchor="_bookmark8">
        <w:r>
          <w:rPr>
            <w:color w:val="152C83"/>
          </w:rPr>
          <w:t>3</w:t>
        </w:r>
      </w:hyperlink>
      <w:r>
        <w:rPr/>
        <w:t>, Theorem 9]).</w:t>
      </w:r>
      <w:r>
        <w:rPr>
          <w:spacing w:val="40"/>
        </w:rPr>
        <w:t> </w:t>
      </w:r>
      <w:r>
        <w:rPr/>
        <w:t>Moreover, the normal form theorem ([</w:t>
      </w:r>
      <w:hyperlink w:history="true" w:anchor="_bookmark7">
        <w:r>
          <w:rPr>
            <w:color w:val="152C83"/>
          </w:rPr>
          <w:t>1</w:t>
        </w:r>
      </w:hyperlink>
      <w:r>
        <w:rPr/>
        <w:t>, Chapter 7]) states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formula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closed</w:t>
      </w:r>
      <w:r>
        <w:rPr>
          <w:spacing w:val="-5"/>
        </w:rPr>
        <w:t> </w:t>
      </w:r>
      <w:r>
        <w:rPr/>
        <w:t>fragment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provably</w:t>
      </w:r>
      <w:r>
        <w:rPr>
          <w:spacing w:val="-5"/>
        </w:rPr>
        <w:t> </w:t>
      </w:r>
      <w:r>
        <w:rPr/>
        <w:t>equivalent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Boolean combination of formulas of the form </w:t>
      </w:r>
      <w:r>
        <w:rPr>
          <w:rFonts w:ascii="DejaVu Sans" w:hAnsi="DejaVu Sans"/>
          <w:i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i/>
          <w:vertAlign w:val="baseline"/>
        </w:rPr>
        <w:t>⊥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.</w:t>
      </w:r>
    </w:p>
    <w:p>
      <w:pPr>
        <w:pStyle w:val="BodyText"/>
        <w:spacing w:line="213" w:lineRule="auto" w:before="30"/>
        <w:ind w:left="108" w:right="220" w:firstLine="317"/>
      </w:pPr>
      <w:r>
        <w:rPr/>
        <w:t>Interpretability</w:t>
      </w:r>
      <w:r>
        <w:rPr>
          <w:spacing w:val="-6"/>
        </w:rPr>
        <w:t> </w:t>
      </w:r>
      <w:r>
        <w:rPr/>
        <w:t>logics</w:t>
      </w:r>
      <w:r>
        <w:rPr>
          <w:spacing w:val="-6"/>
        </w:rPr>
        <w:t> </w:t>
      </w:r>
      <w:r>
        <w:rPr/>
        <w:t>arise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natural</w:t>
      </w:r>
      <w:r>
        <w:rPr>
          <w:spacing w:val="-6"/>
        </w:rPr>
        <w:t> </w:t>
      </w:r>
      <w:r>
        <w:rPr/>
        <w:t>extensions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b/>
        </w:rPr>
        <w:t>GL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>
          <w:b/>
        </w:rPr>
        <w:t>GL</w:t>
      </w:r>
      <w:r>
        <w:rPr>
          <w:b/>
          <w:spacing w:val="-16"/>
        </w:rPr>
        <w:t> </w:t>
      </w:r>
      <w:r>
        <w:rPr/>
        <w:t>has</w:t>
      </w:r>
      <w:r>
        <w:rPr>
          <w:spacing w:val="-6"/>
        </w:rPr>
        <w:t> </w:t>
      </w:r>
      <w:r>
        <w:rPr/>
        <w:t>only one modal operator </w:t>
      </w:r>
      <w:r>
        <w:rPr>
          <w:rFonts w:ascii="DejaVu Sans" w:hAnsi="DejaVu Sans"/>
          <w:i/>
        </w:rPr>
        <w:t>2</w:t>
      </w:r>
      <w:r>
        <w:rPr>
          <w:rFonts w:ascii="Liberation Serif" w:hAnsi="Liberation Serif"/>
          <w:i/>
        </w:rPr>
        <w:t>A </w:t>
      </w:r>
      <w:r>
        <w:rPr/>
        <w:t>to capture that “</w:t>
      </w:r>
      <w:r>
        <w:rPr>
          <w:rFonts w:ascii="Liberation Serif" w:hAnsi="Liberation Serif"/>
          <w:i/>
        </w:rPr>
        <w:t>A </w:t>
      </w:r>
      <w:r>
        <w:rPr/>
        <w:t>is provable in some basic theory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”. Interpretability logics have an additional binary modality </w:t>
      </w:r>
      <w:r>
        <w:rPr>
          <w:rFonts w:ascii="Liberation Serif" w:hAnsi="Liberation Serif"/>
          <w:i/>
        </w:rPr>
        <w:t>A </w:t>
      </w:r>
      <w:r>
        <w:rPr>
          <w:rFonts w:ascii="DejaVu Sans" w:hAnsi="DejaVu Sans"/>
          <w:i/>
        </w:rPr>
        <w:t>D</w:t>
      </w:r>
      <w:r>
        <w:rPr>
          <w:rFonts w:ascii="DejaVu Sans" w:hAnsi="DejaVu Sans"/>
          <w:i/>
          <w:spacing w:val="-5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to capture that “the theory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+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interprets the theory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+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B</w:t>
      </w:r>
      <w:r>
        <w:rPr/>
        <w:t>”.</w:t>
      </w:r>
    </w:p>
    <w:p>
      <w:pPr>
        <w:pStyle w:val="BodyText"/>
        <w:spacing w:line="211" w:lineRule="auto" w:before="27"/>
        <w:ind w:left="107" w:right="220" w:firstLine="318"/>
      </w:pPr>
      <w:r>
        <w:rPr/>
        <w:t>These</w:t>
      </w:r>
      <w:r>
        <w:rPr>
          <w:spacing w:val="-1"/>
        </w:rPr>
        <w:t> </w:t>
      </w:r>
      <w:r>
        <w:rPr/>
        <w:t>interpretability</w:t>
      </w:r>
      <w:r>
        <w:rPr>
          <w:spacing w:val="-1"/>
        </w:rPr>
        <w:t> </w:t>
      </w:r>
      <w:r>
        <w:rPr/>
        <w:t>logics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always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core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>
          <w:b/>
        </w:rPr>
        <w:t>IL</w:t>
      </w:r>
      <w:r>
        <w:rPr>
          <w:b/>
          <w:spacing w:val="-11"/>
        </w:rPr>
        <w:t> </w:t>
      </w:r>
      <w:r>
        <w:rPr/>
        <w:t>as</w:t>
      </w:r>
      <w:r>
        <w:rPr>
          <w:spacing w:val="-1"/>
        </w:rPr>
        <w:t> </w:t>
      </w:r>
      <w:r>
        <w:rPr/>
        <w:t>defined below,</w:t>
      </w:r>
      <w:r>
        <w:rPr>
          <w:spacing w:val="-6"/>
        </w:rPr>
        <w:t> </w:t>
      </w:r>
      <w:r>
        <w:rPr/>
        <w:t>together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additional</w:t>
      </w:r>
      <w:r>
        <w:rPr>
          <w:spacing w:val="-8"/>
        </w:rPr>
        <w:t> </w:t>
      </w:r>
      <w:r>
        <w:rPr/>
        <w:t>principles.</w:t>
      </w:r>
      <w:r>
        <w:rPr>
          <w:spacing w:val="23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soon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additional principles prove some rather weak principle </w:t>
      </w:r>
      <w:r>
        <w:rPr>
          <w:rFonts w:ascii="UKIJ Tuz Neqish" w:hAnsi="UKIJ Tuz Neqish"/>
        </w:rPr>
        <w:t>F</w:t>
      </w:r>
      <w:r>
        <w:rPr/>
        <w:t>, the technical details of which are irrelevant for the moment, then closed interpretability formulas can be expressed without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modality</w:t>
      </w:r>
      <w:r>
        <w:rPr>
          <w:spacing w:val="-14"/>
        </w:rPr>
        <w:t> </w:t>
      </w:r>
      <w:r>
        <w:rPr>
          <w:rFonts w:ascii="DejaVu Sans" w:hAnsi="DejaVu Sans"/>
          <w:i/>
        </w:rPr>
        <w:t>D</w:t>
      </w:r>
      <w:r>
        <w:rPr>
          <w:rFonts w:ascii="DejaVu Sans" w:hAnsi="DejaVu Sans"/>
          <w:i/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normal</w:t>
      </w:r>
      <w:r>
        <w:rPr>
          <w:spacing w:val="-14"/>
        </w:rPr>
        <w:t> </w:t>
      </w:r>
      <w:r>
        <w:rPr/>
        <w:t>forms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those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b/>
        </w:rPr>
        <w:t>GL</w:t>
      </w:r>
      <w:r>
        <w:rPr/>
        <w:t>:</w:t>
      </w:r>
      <w:r>
        <w:rPr>
          <w:spacing w:val="20"/>
        </w:rPr>
        <w:t> </w:t>
      </w:r>
      <w:r>
        <w:rPr/>
        <w:t>Boolean combination of formulas of the form </w:t>
      </w:r>
      <w:r>
        <w:rPr>
          <w:rFonts w:ascii="DejaVu Sans" w:hAnsi="DejaVu Sans"/>
          <w:i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i/>
          <w:vertAlign w:val="baseline"/>
        </w:rPr>
        <w:t>⊥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(see [</w:t>
      </w:r>
      <w:hyperlink w:history="true" w:anchor="_bookmark10">
        <w:r>
          <w:rPr>
            <w:color w:val="152C83"/>
            <w:vertAlign w:val="baseline"/>
          </w:rPr>
          <w:t>5</w:t>
        </w:r>
      </w:hyperlink>
      <w:r>
        <w:rPr>
          <w:vertAlign w:val="baseline"/>
        </w:rPr>
        <w:t>]). It is good to stress 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all</w:t>
      </w:r>
      <w:r>
        <w:rPr>
          <w:spacing w:val="-18"/>
          <w:vertAlign w:val="baseline"/>
        </w:rPr>
        <w:t> </w:t>
      </w:r>
      <w:r>
        <w:rPr>
          <w:vertAlign w:val="baseline"/>
        </w:rPr>
        <w:t>interpretability</w:t>
      </w:r>
      <w:r>
        <w:rPr>
          <w:spacing w:val="-17"/>
          <w:vertAlign w:val="baseline"/>
        </w:rPr>
        <w:t> </w:t>
      </w:r>
      <w:r>
        <w:rPr>
          <w:vertAlign w:val="baseline"/>
        </w:rPr>
        <w:t>logics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some</w:t>
      </w:r>
      <w:r>
        <w:rPr>
          <w:spacing w:val="-18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-17"/>
          <w:vertAlign w:val="baseline"/>
        </w:rPr>
        <w:t> </w:t>
      </w:r>
      <w:r>
        <w:rPr>
          <w:vertAlign w:val="baseline"/>
        </w:rPr>
        <w:t>meta-mathematical</w:t>
      </w:r>
      <w:r>
        <w:rPr>
          <w:spacing w:val="-18"/>
          <w:vertAlign w:val="baseline"/>
        </w:rPr>
        <w:t> </w:t>
      </w:r>
      <w:r>
        <w:rPr>
          <w:vertAlign w:val="baseline"/>
        </w:rPr>
        <w:t>content do</w:t>
      </w:r>
      <w:r>
        <w:rPr>
          <w:spacing w:val="-4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principle</w:t>
      </w:r>
      <w:r>
        <w:rPr>
          <w:spacing w:val="-4"/>
          <w:vertAlign w:val="baseline"/>
        </w:rPr>
        <w:t> </w:t>
      </w:r>
      <w:r>
        <w:rPr>
          <w:rFonts w:ascii="UKIJ Tuz Neqish" w:hAnsi="UKIJ Tuz Neqish"/>
          <w:vertAlign w:val="baseline"/>
        </w:rPr>
        <w:t>F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logics</w:t>
      </w:r>
      <w:r>
        <w:rPr>
          <w:spacing w:val="-4"/>
          <w:vertAlign w:val="baseline"/>
        </w:rPr>
        <w:t> </w:t>
      </w:r>
      <w:r>
        <w:rPr>
          <w:vertAlign w:val="baseline"/>
        </w:rPr>
        <w:t>below</w:t>
      </w:r>
      <w:r>
        <w:rPr>
          <w:spacing w:val="-4"/>
          <w:vertAlign w:val="baseline"/>
        </w:rPr>
        <w:t> </w:t>
      </w:r>
      <w:r>
        <w:rPr>
          <w:b/>
          <w:vertAlign w:val="baseline"/>
        </w:rPr>
        <w:t>IL</w:t>
      </w:r>
      <w:r>
        <w:rPr>
          <w:rFonts w:ascii="UKIJ Tuz Neqish" w:hAnsi="UKIJ Tuz Neqish"/>
          <w:vertAlign w:val="baseline"/>
        </w:rPr>
        <w:t>F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b/>
          <w:vertAlign w:val="baseline"/>
        </w:rPr>
        <w:t>IL</w:t>
      </w:r>
      <w:r>
        <w:rPr>
          <w:b/>
          <w:spacing w:val="-14"/>
          <w:vertAlign w:val="baseline"/>
        </w:rPr>
        <w:t> </w:t>
      </w:r>
      <w:r>
        <w:rPr>
          <w:vertAlign w:val="baseline"/>
        </w:rPr>
        <w:t>itself,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 not known if there exists a natural set of normal forms.</w:t>
      </w:r>
    </w:p>
    <w:p>
      <w:pPr>
        <w:pStyle w:val="BodyText"/>
        <w:spacing w:line="213" w:lineRule="auto" w:before="16"/>
        <w:ind w:left="108" w:right="220" w:firstLine="317"/>
      </w:pPr>
      <w:r>
        <w:rPr/>
        <w:t>Not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/>
        <w:t>modal</w:t>
      </w:r>
      <w:r>
        <w:rPr>
          <w:spacing w:val="-11"/>
        </w:rPr>
        <w:t> </w:t>
      </w:r>
      <w:r>
        <w:rPr/>
        <w:t>logics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case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Liberation Serif"/>
          <w:i/>
        </w:rPr>
        <w:t>L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simpler</w:t>
      </w:r>
      <w:r>
        <w:rPr>
          <w:spacing w:val="-10"/>
          <w:vertAlign w:val="baseline"/>
        </w:rPr>
        <w:t> </w:t>
      </w:r>
      <w:r>
        <w:rPr>
          <w:vertAlign w:val="baseline"/>
        </w:rPr>
        <w:t>than</w:t>
      </w:r>
      <w:r>
        <w:rPr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particular, </w:t>
      </w:r>
      <w:bookmarkStart w:name="Interpretability logics" w:id="3"/>
      <w:bookmarkEnd w:id="3"/>
      <w:r>
        <w:rPr>
          <w:vertAlign w:val="baseline"/>
        </w:rPr>
        <w:t>it</w:t>
      </w:r>
      <w:r>
        <w:rPr>
          <w:vertAlign w:val="baseline"/>
        </w:rPr>
        <w:t> is known that the minimal modal logic </w:t>
      </w:r>
      <w:r>
        <w:rPr>
          <w:b/>
          <w:vertAlign w:val="baseline"/>
        </w:rPr>
        <w:t>K </w:t>
      </w:r>
      <w:r>
        <w:rPr>
          <w:vertAlign w:val="baseline"/>
        </w:rPr>
        <w:t>and its closed fragment </w:t>
      </w:r>
      <w:r>
        <w:rPr>
          <w:b/>
          <w:vertAlign w:val="baseline"/>
        </w:rPr>
        <w:t>K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both PSPACE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3"/>
          <w:vertAlign w:val="baseline"/>
        </w:rPr>
        <w:t> </w:t>
      </w:r>
      <w:r>
        <w:rPr>
          <w:vertAlign w:val="baseline"/>
        </w:rPr>
        <w:t>(see</w:t>
      </w:r>
      <w:r>
        <w:rPr>
          <w:spacing w:val="-13"/>
          <w:vertAlign w:val="baseline"/>
        </w:rPr>
        <w:t> </w:t>
      </w:r>
      <w:r>
        <w:rPr>
          <w:vertAlign w:val="baseline"/>
        </w:rPr>
        <w:t>[</w:t>
      </w:r>
      <w:hyperlink w:history="true" w:anchor="_bookmark8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-13"/>
          <w:vertAlign w:val="baseline"/>
        </w:rPr>
        <w:t> </w:t>
      </w:r>
      <w:r>
        <w:rPr>
          <w:vertAlign w:val="baseline"/>
        </w:rPr>
        <w:t>4]).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same</w:t>
      </w:r>
      <w:r>
        <w:rPr>
          <w:spacing w:val="-13"/>
          <w:vertAlign w:val="baseline"/>
        </w:rPr>
        <w:t> </w:t>
      </w:r>
      <w:r>
        <w:rPr>
          <w:vertAlign w:val="baseline"/>
        </w:rPr>
        <w:t>also</w:t>
      </w:r>
      <w:r>
        <w:rPr>
          <w:spacing w:val="-13"/>
          <w:vertAlign w:val="baseline"/>
        </w:rPr>
        <w:t> </w:t>
      </w:r>
      <w:r>
        <w:rPr>
          <w:vertAlign w:val="baseline"/>
        </w:rPr>
        <w:t>happens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modal</w:t>
      </w:r>
      <w:r>
        <w:rPr>
          <w:spacing w:val="-13"/>
          <w:vertAlign w:val="baseline"/>
        </w:rPr>
        <w:t> </w:t>
      </w:r>
      <w:r>
        <w:rPr>
          <w:vertAlign w:val="baseline"/>
        </w:rPr>
        <w:t>logic </w:t>
      </w:r>
      <w:r>
        <w:rPr>
          <w:b/>
          <w:vertAlign w:val="baseline"/>
        </w:rPr>
        <w:t>K4 </w:t>
      </w:r>
      <w:r>
        <w:rPr>
          <w:vertAlign w:val="baseline"/>
        </w:rPr>
        <w:t>of transitive frames (see also [</w:t>
      </w:r>
      <w:hyperlink w:history="true" w:anchor="_bookmark8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]).</w:t>
      </w:r>
    </w:p>
    <w:p>
      <w:pPr>
        <w:pStyle w:val="BodyText"/>
        <w:spacing w:line="213" w:lineRule="auto" w:before="21"/>
        <w:ind w:left="108" w:right="220" w:firstLine="317"/>
      </w:pPr>
      <w:r>
        <w:rPr/>
        <w:t>We</w:t>
      </w:r>
      <w:r>
        <w:rPr>
          <w:spacing w:val="-8"/>
        </w:rPr>
        <w:t> </w:t>
      </w:r>
      <w:r>
        <w:rPr/>
        <w:t>shall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>
          <w:b/>
        </w:rPr>
        <w:t>IL</w:t>
      </w:r>
      <w:r>
        <w:rPr>
          <w:b/>
          <w:spacing w:val="-19"/>
        </w:rPr>
        <w:t> </w:t>
      </w:r>
      <w:r>
        <w:rPr/>
        <w:t>is</w:t>
      </w:r>
      <w:r>
        <w:rPr>
          <w:spacing w:val="-8"/>
        </w:rPr>
        <w:t> </w:t>
      </w:r>
      <w:r>
        <w:rPr/>
        <w:t>like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logics</w:t>
      </w:r>
      <w:r>
        <w:rPr>
          <w:spacing w:val="-8"/>
        </w:rPr>
        <w:t> </w:t>
      </w:r>
      <w:r>
        <w:rPr>
          <w:b/>
        </w:rPr>
        <w:t>K</w:t>
      </w:r>
      <w:r>
        <w:rPr>
          <w:b/>
          <w:spacing w:val="-19"/>
        </w:rPr>
        <w:t> </w:t>
      </w:r>
      <w:r>
        <w:rPr/>
        <w:t>and</w:t>
      </w:r>
      <w:r>
        <w:rPr>
          <w:spacing w:val="-8"/>
        </w:rPr>
        <w:t> </w:t>
      </w:r>
      <w:r>
        <w:rPr>
          <w:b/>
        </w:rPr>
        <w:t>K4</w:t>
      </w:r>
      <w:r>
        <w:rPr>
          <w:b/>
          <w:spacing w:val="-19"/>
        </w:rPr>
        <w:t> </w:t>
      </w:r>
      <w:r>
        <w:rPr/>
        <w:t>in</w:t>
      </w:r>
      <w:r>
        <w:rPr>
          <w:spacing w:val="-8"/>
        </w:rPr>
        <w:t> </w:t>
      </w:r>
      <w:r>
        <w:rPr/>
        <w:t>that also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closed</w:t>
      </w:r>
      <w:r>
        <w:rPr>
          <w:spacing w:val="-14"/>
        </w:rPr>
        <w:t> </w:t>
      </w:r>
      <w:r>
        <w:rPr/>
        <w:t>fragment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b/>
        </w:rPr>
        <w:t>IL</w:t>
      </w:r>
      <w:r>
        <w:rPr>
          <w:b/>
          <w:spacing w:val="-22"/>
        </w:rPr>
        <w:t> </w:t>
      </w:r>
      <w:r>
        <w:rPr/>
        <w:t>is</w:t>
      </w:r>
      <w:r>
        <w:rPr>
          <w:spacing w:val="-13"/>
        </w:rPr>
        <w:t> </w:t>
      </w:r>
      <w:r>
        <w:rPr/>
        <w:t>PSPACE</w:t>
      </w:r>
      <w:r>
        <w:rPr>
          <w:spacing w:val="-14"/>
        </w:rPr>
        <w:t> </w:t>
      </w:r>
      <w:r>
        <w:rPr/>
        <w:t>hard</w:t>
      </w:r>
      <w:r>
        <w:rPr>
          <w:spacing w:val="-13"/>
        </w:rPr>
        <w:t> </w:t>
      </w:r>
      <w:r>
        <w:rPr/>
        <w:t>thereby</w:t>
      </w:r>
      <w:r>
        <w:rPr>
          <w:spacing w:val="-13"/>
        </w:rPr>
        <w:t> </w:t>
      </w:r>
      <w:r>
        <w:rPr/>
        <w:t>settling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open</w:t>
      </w:r>
      <w:r>
        <w:rPr>
          <w:spacing w:val="-13"/>
        </w:rPr>
        <w:t> </w:t>
      </w:r>
      <w:r>
        <w:rPr/>
        <w:t>question</w:t>
      </w:r>
      <w:r>
        <w:rPr>
          <w:spacing w:val="-13"/>
        </w:rPr>
        <w:t> </w:t>
      </w:r>
      <w:r>
        <w:rPr>
          <w:spacing w:val="-5"/>
        </w:rPr>
        <w:t>in</w:t>
      </w:r>
    </w:p>
    <w:p>
      <w:pPr>
        <w:pStyle w:val="BodyText"/>
        <w:spacing w:line="272" w:lineRule="exact"/>
        <w:ind w:left="108"/>
      </w:pPr>
      <w:r>
        <w:rPr/>
        <w:t>[</w:t>
      </w:r>
      <w:hyperlink w:history="true" w:anchor="_bookmark11">
        <w:r>
          <w:rPr>
            <w:color w:val="152C83"/>
          </w:rPr>
          <w:t>8</w:t>
        </w:r>
      </w:hyperlink>
      <w:r>
        <w:rPr/>
        <w:t>]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negative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whether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closed</w:t>
      </w:r>
      <w:r>
        <w:rPr>
          <w:spacing w:val="-7"/>
        </w:rPr>
        <w:t> </w:t>
      </w:r>
      <w:r>
        <w:rPr/>
        <w:t>fragment</w:t>
      </w:r>
      <w:r>
        <w:rPr>
          <w:spacing w:val="-8"/>
        </w:rPr>
        <w:t> </w:t>
      </w:r>
      <w:r>
        <w:rPr/>
        <w:t>allows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nice</w:t>
      </w:r>
      <w:r>
        <w:rPr>
          <w:spacing w:val="-6"/>
        </w:rPr>
        <w:t> </w:t>
      </w:r>
      <w:r>
        <w:rPr>
          <w:spacing w:val="-2"/>
        </w:rPr>
        <w:t>characterization.</w:t>
      </w:r>
    </w:p>
    <w:p>
      <w:pPr>
        <w:pStyle w:val="BodyText"/>
        <w:spacing w:before="15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69"/>
        <w:jc w:val="both"/>
      </w:pPr>
      <w:r>
        <w:rPr>
          <w:spacing w:val="-2"/>
        </w:rPr>
        <w:t>Interpretability</w:t>
      </w:r>
      <w:r>
        <w:rPr>
          <w:spacing w:val="-9"/>
        </w:rPr>
        <w:t> </w:t>
      </w:r>
      <w:r>
        <w:rPr>
          <w:spacing w:val="-2"/>
        </w:rPr>
        <w:t>logics</w:t>
      </w:r>
    </w:p>
    <w:p>
      <w:pPr>
        <w:pStyle w:val="BodyText"/>
        <w:spacing w:line="216" w:lineRule="auto" w:before="188"/>
        <w:ind w:left="108" w:right="220"/>
      </w:pPr>
      <w:r>
        <w:rPr/>
        <w:t>Interpretability</w:t>
      </w:r>
      <w:r>
        <w:rPr>
          <w:spacing w:val="-6"/>
        </w:rPr>
        <w:t> </w:t>
      </w:r>
      <w:r>
        <w:rPr/>
        <w:t>logics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study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formalized</w:t>
      </w:r>
      <w:r>
        <w:rPr>
          <w:spacing w:val="-6"/>
        </w:rPr>
        <w:t> </w:t>
      </w:r>
      <w:r>
        <w:rPr/>
        <w:t>setting</w:t>
      </w:r>
      <w:r>
        <w:rPr>
          <w:spacing w:val="-6"/>
        </w:rPr>
        <w:t> </w:t>
      </w:r>
      <w:r>
        <w:rPr/>
        <w:t>the </w:t>
      </w:r>
      <w:bookmarkStart w:name="The logic IL" w:id="4"/>
      <w:bookmarkEnd w:id="4"/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relativized</w:t>
      </w:r>
      <w:r>
        <w:rPr>
          <w:spacing w:val="-2"/>
        </w:rPr>
        <w:t> </w:t>
      </w:r>
      <w:r>
        <w:rPr/>
        <w:t>interpretability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captured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binary</w:t>
      </w:r>
      <w:r>
        <w:rPr>
          <w:spacing w:val="-2"/>
        </w:rPr>
        <w:t> </w:t>
      </w:r>
      <w:r>
        <w:rPr/>
        <w:t>modal</w:t>
      </w:r>
      <w:r>
        <w:rPr>
          <w:spacing w:val="-1"/>
        </w:rPr>
        <w:t> </w:t>
      </w:r>
      <w:r>
        <w:rPr>
          <w:spacing w:val="-2"/>
        </w:rPr>
        <w:t>operator</w:t>
      </w:r>
    </w:p>
    <w:p>
      <w:pPr>
        <w:pStyle w:val="BodyText"/>
        <w:spacing w:line="213" w:lineRule="auto"/>
        <w:ind w:left="108" w:right="220" w:hanging="1"/>
      </w:pPr>
      <w:r>
        <w:rPr>
          <w:rFonts w:ascii="DejaVu Sans" w:hAnsi="DejaVu Sans"/>
          <w:i/>
        </w:rPr>
        <w:t>D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15"/>
        </w:rPr>
        <w:t> </w:t>
      </w:r>
      <w:r>
        <w:rPr/>
        <w:t>phrase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DejaVu Sans" w:hAnsi="DejaVu Sans"/>
          <w:i/>
        </w:rPr>
        <w:t>D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11"/>
        </w:rPr>
        <w:t> </w:t>
      </w:r>
      <w:r>
        <w:rPr/>
        <w:t>is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read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“(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3"/>
        </w:rPr>
        <w:t> </w:t>
      </w:r>
      <w:r>
        <w:rPr/>
        <w:t>together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translation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p</w:t>
      </w:r>
      <w:r>
        <w:rPr/>
        <w:t>)</w:t>
      </w:r>
      <w:r>
        <w:rPr>
          <w:spacing w:val="-15"/>
        </w:rPr>
        <w:t> </w:t>
      </w:r>
      <w:r>
        <w:rPr/>
        <w:t>interprets (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4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translation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q</w:t>
      </w:r>
      <w:r>
        <w:rPr/>
        <w:t>)”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base</w:t>
      </w:r>
      <w:r>
        <w:rPr>
          <w:spacing w:val="-5"/>
        </w:rPr>
        <w:t> </w:t>
      </w:r>
      <w:r>
        <w:rPr/>
        <w:t>theory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28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theories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</w:rPr>
        <w:t> </w:t>
      </w:r>
      <w:r>
        <w:rPr/>
        <w:t>prove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modal</w:t>
      </w:r>
      <w:r>
        <w:rPr>
          <w:spacing w:val="-8"/>
        </w:rPr>
        <w:t> </w:t>
      </w:r>
      <w:r>
        <w:rPr/>
        <w:t>principles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hold.</w:t>
      </w:r>
      <w:r>
        <w:rPr>
          <w:spacing w:val="21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all</w:t>
      </w:r>
      <w:r>
        <w:rPr>
          <w:spacing w:val="-8"/>
        </w:rPr>
        <w:t> </w:t>
      </w:r>
      <w:r>
        <w:rPr/>
        <w:t>theories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allow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coding of syntax and thus for formalizing the notion of interpretability do validate some core logic which is called </w:t>
      </w:r>
      <w:r>
        <w:rPr>
          <w:b/>
        </w:rPr>
        <w:t>IL</w:t>
      </w:r>
      <w:r>
        <w:rPr/>
        <w:t>.</w:t>
      </w:r>
    </w:p>
    <w:p>
      <w:pPr>
        <w:pStyle w:val="BodyText"/>
        <w:spacing w:before="43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b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logic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b/>
          <w:spacing w:val="-7"/>
          <w:sz w:val="21"/>
        </w:rPr>
        <w:t>IL</w:t>
      </w:r>
    </w:p>
    <w:p>
      <w:pPr>
        <w:pStyle w:val="BodyText"/>
        <w:spacing w:line="213" w:lineRule="auto" w:before="145"/>
        <w:ind w:left="108" w:hanging="1"/>
        <w:jc w:val="left"/>
      </w:pPr>
      <w:r>
        <w:rPr/>
        <w:t>We</w:t>
      </w:r>
      <w:r>
        <w:rPr>
          <w:spacing w:val="-10"/>
        </w:rPr>
        <w:t> </w:t>
      </w:r>
      <w:r>
        <w:rPr/>
        <w:t>recall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>
          <w:b/>
        </w:rPr>
        <w:t>GL</w:t>
      </w:r>
      <w:r>
        <w:rPr>
          <w:b/>
          <w:spacing w:val="-2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normal</w:t>
      </w:r>
      <w:r>
        <w:rPr>
          <w:spacing w:val="-10"/>
        </w:rPr>
        <w:t> </w:t>
      </w:r>
      <w:r>
        <w:rPr/>
        <w:t>modal</w:t>
      </w:r>
      <w:r>
        <w:rPr>
          <w:spacing w:val="-10"/>
        </w:rPr>
        <w:t> </w:t>
      </w:r>
      <w:r>
        <w:rPr/>
        <w:t>logic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modality</w:t>
      </w:r>
      <w:r>
        <w:rPr>
          <w:spacing w:val="-9"/>
        </w:rPr>
        <w:t> </w:t>
      </w:r>
      <w:r>
        <w:rPr>
          <w:rFonts w:ascii="DejaVu Sans"/>
          <w:i/>
        </w:rPr>
        <w:t>2</w:t>
      </w:r>
      <w:r>
        <w:rPr>
          <w:rFonts w:ascii="DejaVu Sans"/>
          <w:i/>
          <w:spacing w:val="-7"/>
        </w:rPr>
        <w:t> </w:t>
      </w:r>
      <w:r>
        <w:rPr/>
        <w:t>whose</w:t>
      </w:r>
      <w:r>
        <w:rPr>
          <w:spacing w:val="-10"/>
        </w:rPr>
        <w:t> </w:t>
      </w:r>
      <w:r>
        <w:rPr/>
        <w:t>non-logical axioms are instantiations of the following axiom schemes.</w:t>
      </w:r>
    </w:p>
    <w:p>
      <w:pPr>
        <w:pStyle w:val="ListParagraph"/>
        <w:numPr>
          <w:ilvl w:val="2"/>
          <w:numId w:val="1"/>
        </w:numPr>
        <w:tabs>
          <w:tab w:pos="555" w:val="left" w:leader="none"/>
        </w:tabs>
        <w:spacing w:line="240" w:lineRule="auto" w:before="77" w:after="0"/>
        <w:ind w:left="555" w:right="0" w:hanging="329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w w:val="115"/>
          <w:sz w:val="21"/>
        </w:rPr>
        <w:t>2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M Roman 10" w:hAnsi="LM Roman 10"/>
          <w:w w:val="115"/>
          <w:sz w:val="21"/>
        </w:rPr>
        <w:t>)</w:t>
      </w:r>
      <w:r>
        <w:rPr>
          <w:rFonts w:ascii="LM Roman 10" w:hAnsi="LM Roman 10"/>
          <w:spacing w:val="-14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-12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DejaVu Sans" w:hAnsi="DejaVu Sans"/>
          <w:i/>
          <w:w w:val="115"/>
          <w:sz w:val="21"/>
        </w:rPr>
        <w:t>2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-11"/>
          <w:w w:val="115"/>
          <w:sz w:val="21"/>
        </w:rPr>
        <w:t> </w:t>
      </w:r>
      <w:r>
        <w:rPr>
          <w:rFonts w:ascii="DejaVu Sans" w:hAnsi="DejaVu Sans"/>
          <w:i/>
          <w:spacing w:val="-5"/>
          <w:w w:val="115"/>
          <w:sz w:val="21"/>
        </w:rPr>
        <w:t>2</w:t>
      </w:r>
      <w:r>
        <w:rPr>
          <w:rFonts w:ascii="Liberation Serif" w:hAnsi="Liberation Serif"/>
          <w:i/>
          <w:spacing w:val="-5"/>
          <w:w w:val="115"/>
          <w:sz w:val="21"/>
        </w:rPr>
        <w:t>B</w:t>
      </w:r>
      <w:r>
        <w:rPr>
          <w:rFonts w:ascii="LM Roman 10" w:hAnsi="LM Roman 10"/>
          <w:spacing w:val="-5"/>
          <w:w w:val="115"/>
          <w:sz w:val="21"/>
        </w:rPr>
        <w:t>)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80"/>
          <w:pgNumType w:start="48"/>
        </w:sectPr>
      </w:pP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112" w:after="0"/>
        <w:ind w:left="667" w:right="0" w:hanging="387"/>
        <w:jc w:val="both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w w:val="115"/>
          <w:sz w:val="21"/>
        </w:rPr>
        <w:t>2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DejaVu Sans" w:hAnsi="DejaVu Sans"/>
          <w:i/>
          <w:w w:val="115"/>
          <w:sz w:val="21"/>
        </w:rPr>
        <w:t>2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M Roman 10" w:hAnsi="LM Roman 10"/>
          <w:w w:val="115"/>
          <w:sz w:val="21"/>
        </w:rPr>
        <w:t>)</w:t>
      </w:r>
      <w:r>
        <w:rPr>
          <w:rFonts w:ascii="LM Roman 10" w:hAnsi="LM Roman 10"/>
          <w:spacing w:val="-16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-12"/>
          <w:w w:val="115"/>
          <w:sz w:val="21"/>
        </w:rPr>
        <w:t> </w:t>
      </w:r>
      <w:r>
        <w:rPr>
          <w:rFonts w:ascii="DejaVu Sans" w:hAnsi="DejaVu Sans"/>
          <w:i/>
          <w:spacing w:val="-5"/>
          <w:w w:val="115"/>
          <w:sz w:val="21"/>
        </w:rPr>
        <w:t>2</w:t>
      </w:r>
      <w:r>
        <w:rPr>
          <w:rFonts w:ascii="Liberation Serif" w:hAnsi="Liberation Serif"/>
          <w:i/>
          <w:spacing w:val="-5"/>
          <w:w w:val="115"/>
          <w:sz w:val="21"/>
        </w:rPr>
        <w:t>A</w:t>
      </w:r>
    </w:p>
    <w:p>
      <w:pPr>
        <w:pStyle w:val="BodyText"/>
        <w:spacing w:before="68"/>
        <w:ind w:left="221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well</w:t>
      </w:r>
      <w:r>
        <w:rPr>
          <w:spacing w:val="-3"/>
        </w:rPr>
        <w:t> </w:t>
      </w:r>
      <w:r>
        <w:rPr/>
        <w:t>known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b/>
        </w:rPr>
        <w:t>GL</w:t>
      </w:r>
      <w:r>
        <w:rPr>
          <w:b/>
          <w:spacing w:val="-13"/>
        </w:rPr>
        <w:t> </w:t>
      </w:r>
      <w:r>
        <w:rPr/>
        <w:t>proves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transitivity</w:t>
      </w:r>
      <w:r>
        <w:rPr>
          <w:spacing w:val="-3"/>
        </w:rPr>
        <w:t> </w:t>
      </w:r>
      <w:r>
        <w:rPr/>
        <w:t>axiom,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5"/>
        </w:rPr>
        <w:t>is,</w:t>
      </w:r>
    </w:p>
    <w:p>
      <w:pPr>
        <w:spacing w:before="85"/>
        <w:ind w:left="64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w w:val="120"/>
          <w:sz w:val="21"/>
        </w:rPr>
        <w:t>2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-4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→</w:t>
      </w:r>
      <w:r>
        <w:rPr>
          <w:rFonts w:ascii="DejaVu Sans" w:hAnsi="DejaVu Sans"/>
          <w:i/>
          <w:spacing w:val="-21"/>
          <w:w w:val="120"/>
          <w:sz w:val="21"/>
        </w:rPr>
        <w:t> </w:t>
      </w:r>
      <w:r>
        <w:rPr>
          <w:rFonts w:ascii="DejaVu Sans" w:hAnsi="DejaVu Sans"/>
          <w:i/>
          <w:spacing w:val="-4"/>
          <w:w w:val="120"/>
          <w:sz w:val="21"/>
        </w:rPr>
        <w:t>22</w:t>
      </w:r>
      <w:r>
        <w:rPr>
          <w:rFonts w:ascii="Liberation Serif" w:hAnsi="Liberation Serif"/>
          <w:i/>
          <w:spacing w:val="-4"/>
          <w:w w:val="120"/>
          <w:sz w:val="21"/>
        </w:rPr>
        <w:t>A.</w:t>
      </w:r>
    </w:p>
    <w:p>
      <w:pPr>
        <w:pStyle w:val="BodyText"/>
        <w:spacing w:line="284" w:lineRule="exact" w:before="75"/>
        <w:ind w:left="221"/>
      </w:pPr>
      <w:r>
        <w:rPr/>
        <w:t>The</w:t>
      </w:r>
      <w:r>
        <w:rPr>
          <w:spacing w:val="-11"/>
        </w:rPr>
        <w:t> </w:t>
      </w:r>
      <w:r>
        <w:rPr/>
        <w:t>logic</w:t>
      </w:r>
      <w:r>
        <w:rPr>
          <w:spacing w:val="-10"/>
        </w:rPr>
        <w:t> </w:t>
      </w:r>
      <w:r>
        <w:rPr>
          <w:b/>
        </w:rPr>
        <w:t>IL</w:t>
      </w:r>
      <w:r>
        <w:rPr>
          <w:b/>
          <w:spacing w:val="-21"/>
        </w:rPr>
        <w:t> </w:t>
      </w:r>
      <w:r>
        <w:rPr/>
        <w:t>is</w:t>
      </w:r>
      <w:r>
        <w:rPr>
          <w:spacing w:val="-10"/>
        </w:rPr>
        <w:t> </w:t>
      </w:r>
      <w:r>
        <w:rPr/>
        <w:t>formulated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propositional</w:t>
      </w:r>
      <w:r>
        <w:rPr>
          <w:spacing w:val="-10"/>
        </w:rPr>
        <w:t> </w:t>
      </w:r>
      <w:r>
        <w:rPr/>
        <w:t>modal</w:t>
      </w:r>
      <w:r>
        <w:rPr>
          <w:spacing w:val="-11"/>
        </w:rPr>
        <w:t> </w:t>
      </w:r>
      <w:r>
        <w:rPr/>
        <w:t>logic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two</w:t>
      </w:r>
      <w:r>
        <w:rPr>
          <w:spacing w:val="-10"/>
        </w:rPr>
        <w:t> </w:t>
      </w:r>
      <w:r>
        <w:rPr/>
        <w:t>modalities</w:t>
      </w:r>
      <w:r>
        <w:rPr>
          <w:spacing w:val="-10"/>
        </w:rPr>
        <w:t> </w:t>
      </w:r>
      <w:r>
        <w:rPr>
          <w:rFonts w:ascii="DejaVu Sans"/>
          <w:i/>
        </w:rPr>
        <w:t>2</w:t>
      </w:r>
      <w:r>
        <w:rPr>
          <w:rFonts w:ascii="DejaVu Sans"/>
          <w:i/>
          <w:spacing w:val="-7"/>
        </w:rPr>
        <w:t> </w:t>
      </w:r>
      <w:r>
        <w:rPr>
          <w:spacing w:val="-5"/>
        </w:rPr>
        <w:t>and</w:t>
      </w:r>
    </w:p>
    <w:p>
      <w:pPr>
        <w:pStyle w:val="BodyText"/>
        <w:spacing w:line="216" w:lineRule="auto" w:before="8"/>
        <w:ind w:left="221" w:right="106"/>
      </w:pPr>
      <w:r>
        <w:rPr>
          <w:rFonts w:ascii="DejaVu Sans" w:hAnsi="DejaVu Sans" w:cs="DejaVu Sans" w:eastAsia="DejaVu Sans"/>
          <w:i/>
          <w:iCs/>
        </w:rPr>
        <w:t>D</w:t>
      </w:r>
      <w:r>
        <w:rPr/>
        <w:t>.</w:t>
      </w:r>
      <w:r>
        <w:rPr>
          <w:spacing w:val="20"/>
        </w:rPr>
        <w:t> </w:t>
      </w:r>
      <w:r>
        <w:rPr/>
        <w:t>We</w:t>
      </w:r>
      <w:r>
        <w:rPr>
          <w:spacing w:val="-10"/>
        </w:rPr>
        <w:t> </w:t>
      </w:r>
      <w:r>
        <w:rPr/>
        <w:t>shall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reading</w:t>
      </w:r>
      <w:r>
        <w:rPr>
          <w:spacing w:val="-10"/>
        </w:rPr>
        <w:t> </w:t>
      </w:r>
      <w:r>
        <w:rPr/>
        <w:t>conventions.</w:t>
      </w:r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/>
        <w:t>strongest</w:t>
      </w:r>
      <w:r>
        <w:rPr>
          <w:spacing w:val="-10"/>
        </w:rPr>
        <w:t> </w:t>
      </w:r>
      <w:r>
        <w:rPr/>
        <w:t>binding</w:t>
      </w:r>
      <w:r>
        <w:rPr>
          <w:spacing w:val="-10"/>
        </w:rPr>
        <w:t> </w:t>
      </w:r>
      <w:r>
        <w:rPr/>
        <w:t>operators are</w:t>
      </w:r>
      <w:r>
        <w:rPr>
          <w:spacing w:val="-8"/>
        </w:rPr>
        <w:t> </w:t>
      </w:r>
      <w:r>
        <w:rPr>
          <w:rFonts w:ascii="DejaVu Sans" w:hAnsi="DejaVu Sans" w:cs="DejaVu Sans" w:eastAsia="DejaVu Sans"/>
          <w:i/>
          <w:iCs/>
        </w:rPr>
        <w:t>¬</w:t>
      </w:r>
      <w:r>
        <w:rPr>
          <w:rFonts w:ascii="DejaVu Sans" w:hAnsi="DejaVu Sans" w:cs="DejaVu Sans" w:eastAsia="DejaVu Sans"/>
          <w:i/>
          <w:iCs/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DejaVu Sans" w:hAnsi="DejaVu Sans" w:cs="DejaVu Sans" w:eastAsia="DejaVu Sans"/>
          <w:i/>
          <w:iCs/>
        </w:rPr>
        <w:t>2</w:t>
      </w:r>
      <w:r>
        <w:rPr>
          <w:rFonts w:ascii="DejaVu Sans" w:hAnsi="DejaVu Sans" w:cs="DejaVu Sans" w:eastAsia="DejaVu Sans"/>
          <w:i/>
          <w:iCs/>
          <w:spacing w:val="-5"/>
        </w:rPr>
        <w:t> </w:t>
      </w:r>
      <w:r>
        <w:rPr/>
        <w:t>followed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DejaVu Sans" w:hAnsi="DejaVu Sans" w:cs="DejaVu Sans" w:eastAsia="DejaVu Sans"/>
          <w:i/>
          <w:iCs/>
        </w:rPr>
        <w:t>∨</w:t>
      </w:r>
      <w:r>
        <w:rPr>
          <w:rFonts w:ascii="DejaVu Sans" w:hAnsi="DejaVu Sans" w:cs="DejaVu Sans" w:eastAsia="DejaVu Sans"/>
          <w:i/>
          <w:iCs/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DejaVu Sans" w:hAnsi="DejaVu Sans" w:cs="DejaVu Sans" w:eastAsia="DejaVu Sans"/>
          <w:i/>
          <w:iCs/>
        </w:rPr>
        <w:t>∧</w:t>
      </w:r>
      <w:r>
        <w:rPr>
          <w:rFonts w:ascii="DejaVu Sans" w:hAnsi="DejaVu Sans" w:cs="DejaVu Sans" w:eastAsia="DejaVu Sans"/>
          <w:i/>
          <w:iCs/>
          <w:spacing w:val="-5"/>
        </w:rPr>
        <w:t> </w:t>
      </w:r>
      <w:r>
        <w:rPr/>
        <w:t>which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turn</w:t>
      </w:r>
      <w:r>
        <w:rPr>
          <w:spacing w:val="-8"/>
        </w:rPr>
        <w:t> </w:t>
      </w:r>
      <w:r>
        <w:rPr/>
        <w:t>bind</w:t>
      </w:r>
      <w:r>
        <w:rPr>
          <w:spacing w:val="-8"/>
        </w:rPr>
        <w:t> </w:t>
      </w:r>
      <w:r>
        <w:rPr/>
        <w:t>stronger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>
          <w:rFonts w:ascii="DejaVu Sans" w:hAnsi="DejaVu Sans" w:cs="DejaVu Sans" w:eastAsia="DejaVu Sans"/>
          <w:i/>
          <w:iCs/>
        </w:rPr>
        <w:t>D</w:t>
      </w:r>
      <w:r>
        <w:rPr/>
        <w:t>.</w:t>
      </w:r>
      <w:r>
        <w:rPr>
          <w:spacing w:val="18"/>
        </w:rPr>
        <w:t> </w:t>
      </w:r>
      <w:r>
        <w:rPr/>
        <w:t>The</w:t>
      </w:r>
      <w:r>
        <w:rPr>
          <w:spacing w:val="-8"/>
        </w:rPr>
        <w:t> </w:t>
      </w:r>
      <w:r>
        <w:rPr/>
        <w:t>weakest binding</w:t>
      </w:r>
      <w:r>
        <w:rPr>
          <w:spacing w:val="-7"/>
        </w:rPr>
        <w:t> </w:t>
      </w:r>
      <w:r>
        <w:rPr/>
        <w:t>connectives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implications</w:t>
      </w:r>
      <w:r>
        <w:rPr>
          <w:spacing w:val="-7"/>
        </w:rPr>
        <w:t> </w:t>
      </w:r>
      <w:r>
        <w:rPr>
          <w:rFonts w:ascii="DejaVu Sans" w:hAnsi="DejaVu Sans" w:cs="DejaVu Sans" w:eastAsia="DejaVu Sans"/>
          <w:i/>
          <w:iCs/>
        </w:rPr>
        <w:t>↔</w:t>
      </w:r>
      <w:r>
        <w:rPr>
          <w:rFonts w:ascii="DejaVu Sans" w:hAnsi="DejaVu Sans" w:cs="DejaVu Sans" w:eastAsia="DejaVu Sans"/>
          <w:i/>
          <w:iCs/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DejaVu Sans" w:hAnsi="DejaVu Sans" w:cs="DejaVu Sans" w:eastAsia="DejaVu Sans"/>
          <w:i/>
          <w:iCs/>
        </w:rPr>
        <w:t>→</w:t>
      </w:r>
      <w:r>
        <w:rPr/>
        <w:t>.</w:t>
      </w:r>
      <w:r>
        <w:rPr>
          <w:spacing w:val="30"/>
        </w:rPr>
        <w:t> </w:t>
      </w:r>
      <w:r>
        <w:rPr/>
        <w:t>We</w:t>
      </w:r>
      <w:r>
        <w:rPr>
          <w:spacing w:val="-7"/>
        </w:rPr>
        <w:t> </w:t>
      </w:r>
      <w:r>
        <w:rPr/>
        <w:t>shall</w:t>
      </w:r>
      <w:r>
        <w:rPr>
          <w:spacing w:val="-7"/>
        </w:rPr>
        <w:t> </w:t>
      </w:r>
      <w:r>
        <w:rPr/>
        <w:t>write</w:t>
      </w:r>
      <w:r>
        <w:rPr>
          <w:rFonts w:ascii="DejaVu Sans" w:hAnsi="DejaVu Sans" w:cs="DejaVu Sans" w:eastAsia="DejaVu Sans"/>
          <w:i/>
          <w:iCs/>
          <w:spacing w:val="80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as</w:t>
      </w:r>
      <w:r>
        <w:rPr>
          <w:spacing w:val="-7"/>
        </w:rPr>
        <w:t> </w:t>
      </w:r>
      <w:r>
        <w:rPr/>
        <w:t>shorthand for </w:t>
      </w:r>
      <w:r>
        <w:rPr>
          <w:rFonts w:ascii="DejaVu Sans" w:hAnsi="DejaVu Sans" w:cs="DejaVu Sans" w:eastAsia="DejaVu Sans"/>
          <w:i/>
          <w:iCs/>
        </w:rPr>
        <w:t>¬2¬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</w:p>
    <w:p>
      <w:pPr>
        <w:pStyle w:val="BodyText"/>
        <w:spacing w:line="213" w:lineRule="auto" w:before="134"/>
        <w:ind w:left="222" w:right="106" w:hanging="1"/>
      </w:pPr>
      <w:r>
        <w:rPr>
          <w:b/>
        </w:rPr>
        <w:t>Definition 2.1 </w:t>
      </w:r>
      <w:r>
        <w:rPr/>
        <w:t>The logic </w:t>
      </w:r>
      <w:r>
        <w:rPr>
          <w:b/>
        </w:rPr>
        <w:t>IL </w:t>
      </w:r>
      <w:r>
        <w:rPr/>
        <w:t>is a normal modal logic containing </w:t>
      </w:r>
      <w:r>
        <w:rPr>
          <w:b/>
        </w:rPr>
        <w:t>GL </w:t>
      </w:r>
      <w:r>
        <w:rPr/>
        <w:t>whose rules are</w:t>
      </w:r>
      <w:r>
        <w:rPr>
          <w:spacing w:val="-7"/>
        </w:rPr>
        <w:t> </w:t>
      </w:r>
      <w:r>
        <w:rPr/>
        <w:t>Modus</w:t>
      </w:r>
      <w:r>
        <w:rPr>
          <w:spacing w:val="-7"/>
        </w:rPr>
        <w:t> </w:t>
      </w:r>
      <w:r>
        <w:rPr/>
        <w:t>Ponens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Necessitation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whose</w:t>
      </w:r>
      <w:r>
        <w:rPr>
          <w:spacing w:val="-7"/>
        </w:rPr>
        <w:t> </w:t>
      </w:r>
      <w:r>
        <w:rPr/>
        <w:t>axioms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propositional tautologies are the instances of the following axiom schemes.</w:t>
      </w:r>
    </w:p>
    <w:p>
      <w:pPr>
        <w:spacing w:before="79"/>
        <w:ind w:left="22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0"/>
          <w:w w:val="115"/>
          <w:sz w:val="21"/>
        </w:rPr>
        <w:t>J</w:t>
      </w:r>
      <w:r>
        <w:rPr>
          <w:spacing w:val="10"/>
          <w:w w:val="115"/>
          <w:sz w:val="21"/>
        </w:rPr>
        <w:t>1</w:t>
      </w:r>
      <w:r>
        <w:rPr>
          <w:spacing w:val="27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2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D</w:t>
      </w:r>
      <w:r>
        <w:rPr>
          <w:rFonts w:ascii="DejaVu Sans" w:hAnsi="DejaVu Sans"/>
          <w:i/>
          <w:spacing w:val="-29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B</w:t>
      </w:r>
    </w:p>
    <w:p>
      <w:pPr>
        <w:spacing w:before="39"/>
        <w:ind w:left="22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0"/>
          <w:w w:val="110"/>
          <w:sz w:val="21"/>
        </w:rPr>
        <w:t>J</w:t>
      </w:r>
      <w:r>
        <w:rPr>
          <w:spacing w:val="10"/>
          <w:w w:val="110"/>
          <w:sz w:val="21"/>
        </w:rPr>
        <w:t>2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D</w:t>
      </w:r>
      <w:r>
        <w:rPr>
          <w:rFonts w:ascii="DejaVu Sans" w:hAnsi="DejaVu Sans"/>
          <w:i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2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∧</w:t>
      </w:r>
      <w:r>
        <w:rPr>
          <w:rFonts w:ascii="DejaVu Sans" w:hAnsi="DejaVu Sans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D</w:t>
      </w:r>
      <w:r>
        <w:rPr>
          <w:rFonts w:ascii="DejaVu Sans" w:hAnsi="DejaVu Sans"/>
          <w:i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D</w:t>
      </w:r>
      <w:r>
        <w:rPr>
          <w:rFonts w:ascii="DejaVu Sans" w:hAnsi="DejaVu Sans"/>
          <w:i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C</w:t>
      </w:r>
    </w:p>
    <w:p>
      <w:pPr>
        <w:spacing w:before="39"/>
        <w:ind w:left="22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0"/>
          <w:w w:val="110"/>
          <w:sz w:val="21"/>
        </w:rPr>
        <w:t>J</w:t>
      </w:r>
      <w:r>
        <w:rPr>
          <w:spacing w:val="10"/>
          <w:w w:val="110"/>
          <w:sz w:val="21"/>
        </w:rPr>
        <w:t>3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D</w:t>
      </w:r>
      <w:r>
        <w:rPr>
          <w:rFonts w:ascii="DejaVu Sans" w:hAnsi="DejaVu Sans"/>
          <w:i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∧</w:t>
      </w:r>
      <w:r>
        <w:rPr>
          <w:rFonts w:ascii="DejaVu Sans" w:hAnsi="DejaVu Sans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 </w:t>
      </w:r>
      <w:r>
        <w:rPr>
          <w:rFonts w:ascii="DejaVu Sans" w:hAnsi="DejaVu Sans"/>
          <w:i/>
          <w:w w:val="110"/>
          <w:sz w:val="21"/>
        </w:rPr>
        <w:t>D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∨</w:t>
      </w:r>
      <w:r>
        <w:rPr>
          <w:rFonts w:ascii="DejaVu Sans" w:hAnsi="DejaVu Sans"/>
          <w:i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 </w:t>
      </w:r>
      <w:r>
        <w:rPr>
          <w:rFonts w:ascii="DejaVu Sans" w:hAnsi="DejaVu Sans"/>
          <w:i/>
          <w:w w:val="110"/>
          <w:sz w:val="21"/>
        </w:rPr>
        <w:t>D</w:t>
      </w:r>
      <w:r>
        <w:rPr>
          <w:rFonts w:ascii="DejaVu Sans" w:hAnsi="DejaVu Sans"/>
          <w:i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C</w:t>
      </w:r>
    </w:p>
    <w:p>
      <w:pPr>
        <w:spacing w:before="39"/>
        <w:ind w:left="223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0"/>
          <w:w w:val="115"/>
          <w:sz w:val="21"/>
        </w:rPr>
        <w:t>J</w:t>
      </w:r>
      <w:r>
        <w:rPr>
          <w:spacing w:val="10"/>
          <w:w w:val="115"/>
          <w:sz w:val="21"/>
        </w:rPr>
        <w:t>4</w:t>
      </w:r>
      <w:r>
        <w:rPr>
          <w:spacing w:val="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D</w:t>
      </w:r>
      <w:r>
        <w:rPr>
          <w:rFonts w:ascii="DejaVu Sans" w:hAnsi="DejaVu Sans"/>
          <w:i/>
          <w:spacing w:val="-2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-1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DejaVu Sans" w:hAnsi="DejaVu Sans"/>
          <w:i/>
          <w:spacing w:val="70"/>
          <w:w w:val="15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37"/>
          <w:w w:val="115"/>
          <w:sz w:val="21"/>
        </w:rPr>
        <w:t>  </w:t>
      </w:r>
      <w:r>
        <w:rPr>
          <w:rFonts w:ascii="Liberation Serif" w:hAnsi="Liberation Serif"/>
          <w:i/>
          <w:spacing w:val="-7"/>
          <w:w w:val="115"/>
          <w:sz w:val="21"/>
        </w:rPr>
        <w:t>B</w:t>
      </w:r>
      <w:r>
        <w:rPr>
          <w:spacing w:val="-7"/>
          <w:w w:val="115"/>
          <w:sz w:val="21"/>
        </w:rPr>
        <w:t>)</w:t>
      </w:r>
    </w:p>
    <w:p>
      <w:pPr>
        <w:spacing w:before="38"/>
        <w:ind w:left="223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10"/>
          <w:w w:val="115"/>
          <w:sz w:val="21"/>
        </w:rPr>
        <w:t>J</w:t>
      </w:r>
      <w:r>
        <w:rPr>
          <w:spacing w:val="10"/>
          <w:w w:val="115"/>
          <w:sz w:val="21"/>
        </w:rPr>
        <w:t>5</w:t>
      </w:r>
      <w:r>
        <w:rPr>
          <w:rFonts w:ascii="DejaVu Sans"/>
          <w:i/>
          <w:spacing w:val="50"/>
          <w:w w:val="115"/>
          <w:sz w:val="21"/>
        </w:rPr>
        <w:t>  </w:t>
      </w:r>
      <w:r>
        <w:rPr>
          <w:rFonts w:ascii="Liberation Serif"/>
          <w:i/>
          <w:w w:val="115"/>
          <w:sz w:val="21"/>
        </w:rPr>
        <w:t>A</w:t>
      </w:r>
      <w:r>
        <w:rPr>
          <w:rFonts w:ascii="Liberation Serif"/>
          <w:i/>
          <w:spacing w:val="-15"/>
          <w:w w:val="115"/>
          <w:sz w:val="21"/>
        </w:rPr>
        <w:t> </w:t>
      </w:r>
      <w:r>
        <w:rPr>
          <w:rFonts w:ascii="DejaVu Sans"/>
          <w:i/>
          <w:w w:val="115"/>
          <w:sz w:val="21"/>
        </w:rPr>
        <w:t>D</w:t>
      </w:r>
      <w:r>
        <w:rPr>
          <w:rFonts w:ascii="DejaVu Sans"/>
          <w:i/>
          <w:spacing w:val="-30"/>
          <w:w w:val="115"/>
          <w:sz w:val="21"/>
        </w:rPr>
        <w:t> </w:t>
      </w:r>
      <w:r>
        <w:rPr>
          <w:rFonts w:ascii="Liberation Serif"/>
          <w:i/>
          <w:spacing w:val="-10"/>
          <w:w w:val="115"/>
          <w:sz w:val="21"/>
        </w:rPr>
        <w:t>A</w:t>
      </w:r>
    </w:p>
    <w:p>
      <w:pPr>
        <w:spacing w:line="273" w:lineRule="auto" w:before="126"/>
        <w:ind w:left="647" w:right="560" w:hanging="107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It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J</w:t>
      </w:r>
      <w:r>
        <w:rPr>
          <w:spacing w:val="10"/>
          <w:w w:val="105"/>
          <w:sz w:val="21"/>
        </w:rPr>
        <w:t>1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J</w:t>
      </w:r>
      <w:r>
        <w:rPr>
          <w:spacing w:val="10"/>
          <w:w w:val="105"/>
          <w:sz w:val="21"/>
        </w:rPr>
        <w:t>4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expressible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terms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D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within</w:t>
      </w:r>
      <w:r>
        <w:rPr>
          <w:spacing w:val="-16"/>
          <w:w w:val="105"/>
          <w:sz w:val="21"/>
        </w:rPr>
        <w:t> </w:t>
      </w:r>
      <w:r>
        <w:rPr>
          <w:b/>
          <w:w w:val="105"/>
          <w:sz w:val="21"/>
        </w:rPr>
        <w:t>IL</w:t>
      </w:r>
      <w:r>
        <w:rPr>
          <w:w w:val="105"/>
          <w:sz w:val="21"/>
        </w:rPr>
        <w:t>: </w:t>
      </w:r>
      <w:r>
        <w:rPr>
          <w:b/>
          <w:w w:val="105"/>
          <w:sz w:val="21"/>
        </w:rPr>
        <w:t>IL </w:t>
      </w:r>
      <w:r>
        <w:rPr>
          <w:rFonts w:ascii="DejaVu Sans" w:hAnsi="DejaVu Sans"/>
          <w:i/>
          <w:w w:val="105"/>
          <w:sz w:val="21"/>
        </w:rPr>
        <w:t>▶ 2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" w:hAnsi="DejaVu Sans"/>
          <w:i/>
          <w:w w:val="105"/>
          <w:sz w:val="21"/>
        </w:rPr>
        <w:t>↔ ¬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" w:hAnsi="DejaVu Sans"/>
          <w:i/>
          <w:w w:val="105"/>
          <w:sz w:val="21"/>
        </w:rPr>
        <w:t>D ⊥</w:t>
      </w:r>
      <w:r>
        <w:rPr>
          <w:rFonts w:ascii="Liberation Serif" w:hAnsi="Liberation Serif"/>
          <w:i/>
          <w:w w:val="105"/>
          <w:sz w:val="21"/>
        </w:rPr>
        <w:t>.</w:t>
      </w:r>
    </w:p>
    <w:p>
      <w:pPr>
        <w:pStyle w:val="BodyText"/>
        <w:spacing w:before="21"/>
        <w:ind w:left="223"/>
      </w:pPr>
      <w:r>
        <w:rPr/>
        <w:t>The</w:t>
      </w:r>
      <w:r>
        <w:rPr>
          <w:spacing w:val="-1"/>
        </w:rPr>
        <w:t> </w:t>
      </w:r>
      <w:r>
        <w:rPr/>
        <w:t>logic</w:t>
      </w:r>
      <w:r>
        <w:rPr>
          <w:spacing w:val="1"/>
        </w:rPr>
        <w:t> </w:t>
      </w:r>
      <w:r>
        <w:rPr>
          <w:b/>
        </w:rPr>
        <w:t>IL</w:t>
      </w:r>
      <w:r>
        <w:rPr>
          <w:rFonts w:ascii="UKIJ Tuz Neqish"/>
        </w:rPr>
        <w:t>F</w:t>
      </w:r>
      <w:r>
        <w:rPr>
          <w:rFonts w:ascii="UKIJ Tuz Neqish"/>
          <w:spacing w:val="12"/>
        </w:rPr>
        <w:t> </w:t>
      </w:r>
      <w:r>
        <w:rPr/>
        <w:t>is obtained</w:t>
      </w:r>
      <w:r>
        <w:rPr>
          <w:spacing w:val="-1"/>
        </w:rPr>
        <w:t> </w:t>
      </w:r>
      <w:r>
        <w:rPr/>
        <w:t>by adding the axiom </w:t>
      </w:r>
      <w:r>
        <w:rPr>
          <w:rFonts w:ascii="UKIJ Tuz Neqish"/>
        </w:rPr>
        <w:t>F</w:t>
      </w:r>
      <w:r>
        <w:rPr>
          <w:rFonts w:ascii="UKIJ Tuz Neqish"/>
          <w:spacing w:val="11"/>
        </w:rPr>
        <w:t> </w:t>
      </w:r>
      <w:r>
        <w:rPr/>
        <w:t>to </w:t>
      </w:r>
      <w:r>
        <w:rPr>
          <w:b/>
          <w:spacing w:val="-5"/>
        </w:rPr>
        <w:t>IL</w:t>
      </w:r>
      <w:r>
        <w:rPr>
          <w:spacing w:val="-5"/>
        </w:rPr>
        <w:t>.</w:t>
      </w:r>
    </w:p>
    <w:p>
      <w:pPr>
        <w:tabs>
          <w:tab w:pos="1462" w:val="left" w:leader="none"/>
        </w:tabs>
        <w:spacing w:before="26"/>
        <w:ind w:left="647" w:right="0" w:firstLine="0"/>
        <w:jc w:val="left"/>
        <w:rPr>
          <w:sz w:val="21"/>
        </w:rPr>
      </w:pPr>
      <w:bookmarkStart w:name="Semantics for IL" w:id="5"/>
      <w:bookmarkEnd w:id="5"/>
      <w:r>
        <w:rPr/>
      </w:r>
      <w:r>
        <w:rPr>
          <w:rFonts w:ascii="UKIJ Tuz Neqish" w:hAnsi="UKIJ Tuz Neqish"/>
          <w:w w:val="110"/>
          <w:sz w:val="21"/>
        </w:rPr>
        <w:t>F</w:t>
      </w:r>
      <w:r>
        <w:rPr>
          <w:rFonts w:ascii="UKIJ Tuz Neqish" w:hAnsi="UKIJ Tuz Neqish"/>
          <w:spacing w:val="55"/>
          <w:w w:val="110"/>
          <w:sz w:val="21"/>
        </w:rPr>
        <w:t> </w:t>
      </w:r>
      <w:r>
        <w:rPr>
          <w:spacing w:val="-5"/>
          <w:w w:val="110"/>
          <w:sz w:val="21"/>
        </w:rPr>
        <w:t>:=</w:t>
      </w:r>
      <w:r>
        <w:rPr>
          <w:sz w:val="21"/>
        </w:rPr>
        <w:tab/>
      </w:r>
      <w:r>
        <w:rPr>
          <w:rFonts w:ascii="DejaVu Sans" w:hAnsi="DejaVu Sans"/>
          <w:i/>
          <w:spacing w:val="80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" w:hAnsi="DejaVu Sans"/>
          <w:i/>
          <w:w w:val="110"/>
          <w:sz w:val="21"/>
        </w:rPr>
        <w:t>→ ¬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" w:hAnsi="DejaVu Sans"/>
          <w:i/>
          <w:w w:val="110"/>
          <w:sz w:val="21"/>
        </w:rPr>
        <w:t>D</w:t>
      </w:r>
      <w:r>
        <w:rPr>
          <w:rFonts w:ascii="DejaVu Sans" w:hAnsi="DejaVu Sans"/>
          <w:i/>
          <w:spacing w:val="40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</w:p>
    <w:p>
      <w:pPr>
        <w:pStyle w:val="BodyText"/>
        <w:spacing w:line="211" w:lineRule="auto" w:before="74"/>
        <w:ind w:left="223" w:right="105"/>
      </w:pPr>
      <w:r>
        <w:rPr/>
        <w:t>This</w:t>
      </w:r>
      <w:r>
        <w:rPr>
          <w:spacing w:val="-15"/>
        </w:rPr>
        <w:t> </w:t>
      </w:r>
      <w:r>
        <w:rPr/>
        <w:t>principle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seen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natural</w:t>
      </w:r>
      <w:r>
        <w:rPr>
          <w:spacing w:val="-15"/>
        </w:rPr>
        <w:t> </w:t>
      </w:r>
      <w:r>
        <w:rPr/>
        <w:t>generalization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13"/>
        </w:rPr>
        <w:t>G</w:t>
      </w:r>
      <w:r>
        <w:rPr>
          <w:spacing w:val="-93"/>
        </w:rPr>
        <w:t>¨</w:t>
      </w:r>
      <w:r>
        <w:rPr>
          <w:spacing w:val="13"/>
        </w:rPr>
        <w:t>odel’s</w:t>
      </w:r>
      <w:r>
        <w:rPr>
          <w:spacing w:val="-14"/>
        </w:rPr>
        <w:t> </w:t>
      </w:r>
      <w:r>
        <w:rPr/>
        <w:t>second</w:t>
      </w:r>
      <w:r>
        <w:rPr>
          <w:spacing w:val="-15"/>
        </w:rPr>
        <w:t> </w:t>
      </w:r>
      <w:r>
        <w:rPr/>
        <w:t>incomplete- ness theorem.</w:t>
      </w:r>
      <w:r>
        <w:rPr>
          <w:spacing w:val="40"/>
        </w:rPr>
        <w:t> </w:t>
      </w:r>
      <w:r>
        <w:rPr>
          <w:spacing w:val="13"/>
        </w:rPr>
        <w:t>G</w:t>
      </w:r>
      <w:r>
        <w:rPr>
          <w:spacing w:val="-94"/>
        </w:rPr>
        <w:t>¨</w:t>
      </w:r>
      <w:r>
        <w:rPr>
          <w:spacing w:val="13"/>
        </w:rPr>
        <w:t>odel’s</w:t>
      </w:r>
      <w:r>
        <w:rPr>
          <w:spacing w:val="-1"/>
        </w:rPr>
        <w:t> </w:t>
      </w:r>
      <w:r>
        <w:rPr/>
        <w:t>second incompleteness theorem states that any recursive theory, whenever consistent, does not prove its own consistency.</w:t>
      </w:r>
      <w:r>
        <w:rPr>
          <w:spacing w:val="40"/>
        </w:rPr>
        <w:t> </w:t>
      </w:r>
      <w:r>
        <w:rPr/>
        <w:t>The principle </w:t>
      </w:r>
      <w:r>
        <w:rPr>
          <w:rFonts w:ascii="UKIJ Tuz Neqish" w:hAnsi="UKIJ Tuz Neqish"/>
        </w:rPr>
        <w:t>F </w:t>
      </w:r>
      <w:r>
        <w:rPr/>
        <w:t>states that any recursive theory, whenever consistent, does not even </w:t>
      </w:r>
      <w:r>
        <w:rPr>
          <w:i/>
        </w:rPr>
        <w:t>interpret </w:t>
      </w:r>
      <w:r>
        <w:rPr/>
        <w:t>its own consistency.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67" w:after="0"/>
        <w:ind w:left="720" w:right="0" w:hanging="497"/>
        <w:jc w:val="both"/>
        <w:rPr>
          <w:rFonts w:ascii="LM Roman 10"/>
          <w:b/>
          <w:sz w:val="21"/>
        </w:rPr>
      </w:pPr>
      <w:r>
        <w:rPr>
          <w:rFonts w:ascii="LM Roman 10"/>
          <w:i/>
          <w:sz w:val="21"/>
        </w:rPr>
        <w:t>Semantics for </w:t>
      </w:r>
      <w:r>
        <w:rPr>
          <w:rFonts w:ascii="LM Roman 10"/>
          <w:b/>
          <w:spacing w:val="-5"/>
          <w:sz w:val="21"/>
        </w:rPr>
        <w:t>IL</w:t>
      </w:r>
    </w:p>
    <w:p>
      <w:pPr>
        <w:pStyle w:val="BodyText"/>
        <w:spacing w:line="213" w:lineRule="auto" w:before="131"/>
        <w:ind w:left="223" w:right="105"/>
      </w:pPr>
      <w:r>
        <w:rPr/>
        <w:t>The logic </w:t>
      </w:r>
      <w:r>
        <w:rPr>
          <w:b/>
        </w:rPr>
        <w:t>IL </w:t>
      </w:r>
      <w:r>
        <w:rPr/>
        <w:t>allows for natural Kripke semantics where the binary modality </w:t>
      </w:r>
      <w:r>
        <w:rPr>
          <w:rFonts w:ascii="DejaVu Sans"/>
          <w:i/>
        </w:rPr>
        <w:t>D </w:t>
      </w:r>
      <w:r>
        <w:rPr/>
        <w:t>is modeled by a ternary relation.</w:t>
      </w:r>
      <w:r>
        <w:rPr>
          <w:spacing w:val="40"/>
        </w:rPr>
        <w:t> </w:t>
      </w:r>
      <w:r>
        <w:rPr/>
        <w:t>Rather than working with a ternary relation, we tend to conceive the semantics for </w:t>
      </w:r>
      <w:r>
        <w:rPr>
          <w:rFonts w:ascii="DejaVu Sans"/>
          <w:i/>
        </w:rPr>
        <w:t>D </w:t>
      </w:r>
      <w:r>
        <w:rPr/>
        <w:t>as a collection of binary relations.</w:t>
      </w:r>
    </w:p>
    <w:p>
      <w:pPr>
        <w:spacing w:line="284" w:lineRule="exact" w:before="115"/>
        <w:ind w:left="223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5"/>
          <w:sz w:val="21"/>
        </w:rPr>
        <w:t> </w:t>
      </w:r>
      <w:r>
        <w:rPr>
          <w:sz w:val="21"/>
        </w:rPr>
        <w:t>An</w:t>
      </w:r>
      <w:r>
        <w:rPr>
          <w:spacing w:val="68"/>
          <w:w w:val="150"/>
          <w:sz w:val="21"/>
        </w:rPr>
        <w:t> </w:t>
      </w:r>
      <w:r>
        <w:rPr>
          <w:b/>
          <w:sz w:val="21"/>
        </w:rPr>
        <w:t>IL</w:t>
      </w:r>
      <w:r>
        <w:rPr>
          <w:b/>
          <w:spacing w:val="53"/>
          <w:w w:val="150"/>
          <w:sz w:val="21"/>
        </w:rPr>
        <w:t> </w:t>
      </w:r>
      <w:r>
        <w:rPr>
          <w:sz w:val="21"/>
        </w:rPr>
        <w:t>model,</w:t>
      </w:r>
      <w:r>
        <w:rPr>
          <w:spacing w:val="29"/>
          <w:sz w:val="21"/>
        </w:rPr>
        <w:t>  </w:t>
      </w:r>
      <w:r>
        <w:rPr>
          <w:sz w:val="21"/>
        </w:rPr>
        <w:t>also</w:t>
      </w:r>
      <w:r>
        <w:rPr>
          <w:spacing w:val="69"/>
          <w:w w:val="150"/>
          <w:sz w:val="21"/>
        </w:rPr>
        <w:t> </w:t>
      </w:r>
      <w:r>
        <w:rPr>
          <w:sz w:val="21"/>
        </w:rPr>
        <w:t>called</w:t>
      </w:r>
      <w:r>
        <w:rPr>
          <w:spacing w:val="68"/>
          <w:w w:val="150"/>
          <w:sz w:val="21"/>
        </w:rPr>
        <w:t> </w:t>
      </w:r>
      <w:r>
        <w:rPr>
          <w:sz w:val="21"/>
        </w:rPr>
        <w:t>Veltman-model,</w:t>
      </w:r>
      <w:r>
        <w:rPr>
          <w:spacing w:val="29"/>
          <w:sz w:val="21"/>
        </w:rPr>
        <w:t>  </w:t>
      </w:r>
      <w:r>
        <w:rPr>
          <w:sz w:val="21"/>
        </w:rPr>
        <w:t>is</w:t>
      </w:r>
      <w:r>
        <w:rPr>
          <w:spacing w:val="69"/>
          <w:w w:val="150"/>
          <w:sz w:val="21"/>
        </w:rPr>
        <w:t> </w:t>
      </w:r>
      <w:r>
        <w:rPr>
          <w:sz w:val="21"/>
        </w:rPr>
        <w:t>a</w:t>
      </w:r>
      <w:r>
        <w:rPr>
          <w:spacing w:val="68"/>
          <w:w w:val="150"/>
          <w:sz w:val="21"/>
        </w:rPr>
        <w:t> </w:t>
      </w:r>
      <w:r>
        <w:rPr>
          <w:spacing w:val="-2"/>
          <w:sz w:val="21"/>
        </w:rPr>
        <w:t>quadruple</w:t>
      </w:r>
    </w:p>
    <w:p>
      <w:pPr>
        <w:pStyle w:val="BodyText"/>
        <w:spacing w:line="216" w:lineRule="auto" w:before="8"/>
        <w:ind w:left="221" w:right="107" w:firstLine="2"/>
      </w:pP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DejaVu Sans" w:hAnsi="DejaVu Sans" w:cs="DejaVu Sans" w:eastAsia="DejaVu Sans"/>
          <w:i/>
          <w:iCs/>
        </w:rPr>
        <w:t>{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vertAlign w:val="baseline"/>
        </w:rPr>
        <w:t>W</w:t>
      </w:r>
      <w:r>
        <w:rPr>
          <w:rFonts w:ascii="DejaVu Sans" w:hAnsi="DejaVu Sans" w:cs="DejaVu Sans" w:eastAsia="DejaVu Sans"/>
          <w:i/>
          <w:iCs/>
          <w:spacing w:val="9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9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Arial" w:hAnsi="Arial" w:cs="Arial" w:eastAsia="Arial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a non-empty set of worlds,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a binary relation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that is transitive and conversely well-founded. For each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, the binary relation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transitive and reflexive such that moreover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40" w:lineRule="auto" w:before="73" w:after="0"/>
        <w:ind w:left="668" w:right="0" w:hanging="329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5"/>
          <w:sz w:val="21"/>
        </w:rPr>
        <w:t>yS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xRy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∧</w:t>
      </w:r>
      <w:r>
        <w:rPr>
          <w:rFonts w:ascii="DejaVu Sans" w:hAnsi="DejaVu Sans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xRz</w:t>
      </w:r>
      <w:r>
        <w:rPr>
          <w:rFonts w:ascii="LM Roman 10" w:hAnsi="LM Roman 10"/>
          <w:spacing w:val="-4"/>
          <w:w w:val="115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39" w:after="0"/>
        <w:ind w:left="667" w:right="0" w:hanging="38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20"/>
          <w:sz w:val="21"/>
        </w:rPr>
        <w:t>xRyRz</w:t>
      </w:r>
      <w:r>
        <w:rPr>
          <w:rFonts w:ascii="Liberation Serif" w:hAnsi="Liberation Serif"/>
          <w:i/>
          <w:spacing w:val="16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→</w:t>
      </w:r>
      <w:r>
        <w:rPr>
          <w:rFonts w:ascii="DejaVu Sans" w:hAnsi="DejaVu Sans"/>
          <w:i/>
          <w:spacing w:val="-11"/>
          <w:w w:val="120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yS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x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z</w:t>
      </w:r>
      <w:r>
        <w:rPr>
          <w:rFonts w:ascii="LM Roman 10" w:hAnsi="LM Roman 10"/>
          <w:spacing w:val="-2"/>
          <w:w w:val="120"/>
          <w:sz w:val="21"/>
          <w:vertAlign w:val="baseline"/>
        </w:rPr>
        <w:t>.</w:t>
      </w:r>
    </w:p>
    <w:p>
      <w:pPr>
        <w:pStyle w:val="BodyText"/>
        <w:spacing w:line="216" w:lineRule="auto" w:before="93"/>
        <w:ind w:left="221" w:right="107"/>
      </w:pPr>
      <w:r>
        <w:rPr/>
        <w:t>The relation </w:t>
      </w:r>
      <w:r>
        <w:rPr>
          <w:rFonts w:ascii="Arial"/>
        </w:rPr>
        <w:t>H </w:t>
      </w:r>
      <w:r>
        <w:rPr/>
        <w:t>is a usual forcing relation that can be conceived as a map assigning to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propositional</w:t>
      </w:r>
      <w:r>
        <w:rPr>
          <w:spacing w:val="-7"/>
        </w:rPr>
        <w:t> </w:t>
      </w:r>
      <w:r>
        <w:rPr/>
        <w:t>variable</w:t>
      </w:r>
      <w:r>
        <w:rPr>
          <w:spacing w:val="-8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11"/>
        </w:rPr>
        <w:t> </w:t>
      </w:r>
      <w:r>
        <w:rPr/>
        <w:t>a</w:t>
      </w:r>
      <w:r>
        <w:rPr>
          <w:spacing w:val="-8"/>
        </w:rPr>
        <w:t> </w:t>
      </w:r>
      <w:r>
        <w:rPr/>
        <w:t>subset</w:t>
      </w:r>
      <w:r>
        <w:rPr>
          <w:spacing w:val="-7"/>
        </w:rPr>
        <w:t> </w:t>
      </w:r>
      <w:r>
        <w:rPr>
          <w:rFonts w:ascii="Liberation Serif"/>
          <w:i/>
        </w:rPr>
        <w:t>v</w:t>
      </w:r>
      <w:r>
        <w:rPr/>
        <w:t>(</w:t>
      </w:r>
      <w:r>
        <w:rPr>
          <w:rFonts w:ascii="Liberation Serif"/>
          <w:i/>
        </w:rPr>
        <w:t>p</w:t>
      </w:r>
      <w:r>
        <w:rPr/>
        <w:t>)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4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worlds</w:t>
      </w:r>
      <w:r>
        <w:rPr>
          <w:spacing w:val="-8"/>
        </w:rPr>
        <w:t> </w:t>
      </w:r>
      <w:r>
        <w:rPr/>
        <w:t>where</w:t>
      </w:r>
      <w:r>
        <w:rPr>
          <w:spacing w:val="-7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10"/>
        </w:rPr>
        <w:t> </w:t>
      </w:r>
      <w:r>
        <w:rPr/>
        <w:t>holds.</w:t>
      </w:r>
      <w:r>
        <w:rPr>
          <w:spacing w:val="23"/>
        </w:rPr>
        <w:t> </w:t>
      </w:r>
      <w:r>
        <w:rPr>
          <w:spacing w:val="-5"/>
        </w:rPr>
        <w:t>We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1" w:hanging="1"/>
      </w:pPr>
      <w:r>
        <w:rPr/>
        <w:t>write </w:t>
      </w:r>
      <w:r>
        <w:rPr>
          <w:rFonts w:ascii="Liberation Serif" w:hAnsi="Liberation Serif"/>
          <w:i/>
        </w:rPr>
        <w:t>x </w:t>
      </w:r>
      <w:r>
        <w:rPr>
          <w:rFonts w:ascii="Arial" w:hAnsi="Arial"/>
        </w:rPr>
        <w:t>H </w:t>
      </w:r>
      <w:r>
        <w:rPr>
          <w:rFonts w:ascii="Liberation Serif" w:hAnsi="Liberation Serif"/>
          <w:i/>
        </w:rPr>
        <w:t>p </w:t>
      </w:r>
      <w:r>
        <w:rPr/>
        <w:t>to indicate that </w:t>
      </w:r>
      <w:r>
        <w:rPr>
          <w:rFonts w:ascii="Liberation Serif" w:hAnsi="Liberation Serif"/>
          <w:i/>
        </w:rPr>
        <w:t>x </w:t>
      </w:r>
      <w:r>
        <w:rPr>
          <w:rFonts w:ascii="DejaVu Sans" w:hAnsi="DejaVu Sans"/>
          <w:i/>
        </w:rPr>
        <w:t>∈ </w:t>
      </w:r>
      <w:r>
        <w:rPr>
          <w:rFonts w:ascii="Liberation Serif" w:hAnsi="Liberation Serif"/>
          <w:i/>
        </w:rPr>
        <w:t>v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/>
        <w:t>).</w:t>
      </w:r>
      <w:r>
        <w:rPr>
          <w:spacing w:val="40"/>
        </w:rPr>
        <w:t> </w:t>
      </w:r>
      <w:r>
        <w:rPr/>
        <w:t>The relation </w:t>
      </w:r>
      <w:r>
        <w:rPr>
          <w:rFonts w:ascii="Arial" w:hAnsi="Arial"/>
        </w:rPr>
        <w:t>H </w:t>
      </w:r>
      <w:r>
        <w:rPr/>
        <w:t>is extended to the set of all </w:t>
      </w:r>
      <w:bookmarkStart w:name="Fragments" w:id="6"/>
      <w:bookmarkEnd w:id="6"/>
      <w:r>
        <w:rPr/>
        <w:t>for</w:t>
      </w:r>
      <w:r>
        <w:rPr/>
        <w:t>mulae by stipulating that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  <w:tab w:pos="1465" w:val="left" w:leader="none"/>
        </w:tabs>
        <w:spacing w:line="240" w:lineRule="auto" w:before="74" w:after="0"/>
        <w:ind w:left="555" w:right="0" w:hanging="329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H</w:t>
      </w:r>
      <w:r>
        <w:rPr>
          <w:rFonts w:ascii="Arial" w:hAnsi="Arial"/>
          <w:spacing w:val="-14"/>
          <w:w w:val="115"/>
          <w:sz w:val="21"/>
        </w:rPr>
        <w:t> </w:t>
      </w:r>
      <w:r>
        <w:rPr>
          <w:rFonts w:ascii="DejaVu Sans" w:hAnsi="DejaVu Sans"/>
          <w:i/>
          <w:spacing w:val="-5"/>
          <w:w w:val="115"/>
          <w:sz w:val="21"/>
        </w:rPr>
        <w:t>2</w:t>
      </w:r>
      <w:r>
        <w:rPr>
          <w:rFonts w:ascii="Liberation Serif" w:hAnsi="Liberation Serif"/>
          <w:i/>
          <w:spacing w:val="-5"/>
          <w:w w:val="115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i/>
          <w:w w:val="135"/>
          <w:sz w:val="21"/>
        </w:rPr>
        <w:t>e</w:t>
      </w:r>
      <w:r>
        <w:rPr>
          <w:rFonts w:ascii="DejaVu Sans" w:hAnsi="DejaVu Sans"/>
          <w:i/>
          <w:spacing w:val="7"/>
          <w:w w:val="135"/>
          <w:sz w:val="21"/>
        </w:rPr>
        <w:t>  </w:t>
      </w:r>
      <w:r>
        <w:rPr>
          <w:rFonts w:ascii="DejaVu Sans" w:hAnsi="DejaVu Sans"/>
          <w:i/>
          <w:w w:val="115"/>
          <w:sz w:val="21"/>
        </w:rPr>
        <w:t>6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17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xRy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H</w:t>
      </w:r>
      <w:r>
        <w:rPr>
          <w:rFonts w:ascii="Arial" w:hAnsi="Arial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A</w:t>
      </w:r>
      <w:r>
        <w:rPr>
          <w:rFonts w:ascii="LM Roman 10" w:hAnsi="LM Roman 10"/>
          <w:spacing w:val="-5"/>
          <w:w w:val="115"/>
          <w:sz w:val="21"/>
        </w:rPr>
        <w:t>);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  <w:tab w:pos="1736" w:val="left" w:leader="none"/>
        </w:tabs>
        <w:spacing w:line="240" w:lineRule="auto" w:before="39" w:after="0"/>
        <w:ind w:left="554" w:right="0" w:hanging="38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H</w:t>
      </w:r>
      <w:r>
        <w:rPr>
          <w:rFonts w:ascii="Arial" w:hAnsi="Arial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D</w:t>
      </w:r>
      <w:r>
        <w:rPr>
          <w:rFonts w:ascii="DejaVu Sans" w:hAnsi="DejaVu Sans"/>
          <w:i/>
          <w:spacing w:val="-30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B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i/>
          <w:w w:val="135"/>
          <w:sz w:val="21"/>
        </w:rPr>
        <w:t>e</w:t>
      </w:r>
      <w:r>
        <w:rPr>
          <w:rFonts w:ascii="DejaVu Sans" w:hAnsi="DejaVu Sans"/>
          <w:i/>
          <w:spacing w:val="74"/>
          <w:w w:val="150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6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xRy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Λ</w:t>
      </w:r>
      <w:r>
        <w:rPr>
          <w:rFonts w:ascii="DejaVu Sans" w:hAnsi="DejaVu Sans"/>
          <w:i/>
          <w:spacing w:val="-3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H</w:t>
      </w:r>
      <w:r>
        <w:rPr>
          <w:rFonts w:ascii="Arial" w:hAnsi="Arial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-19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yS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Λ</w:t>
      </w:r>
      <w:r>
        <w:rPr>
          <w:rFonts w:ascii="DejaVu Sans" w:hAnsi="DejaVu Sans"/>
          <w:i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H</w:t>
      </w:r>
      <w:r>
        <w:rPr>
          <w:rFonts w:ascii="Arial" w:hAnsi="Arial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B</w:t>
      </w:r>
      <w:r>
        <w:rPr>
          <w:rFonts w:ascii="LM Roman 10" w:hAnsi="LM Roman 10"/>
          <w:spacing w:val="-4"/>
          <w:w w:val="115"/>
          <w:sz w:val="21"/>
          <w:vertAlign w:val="baseline"/>
        </w:rPr>
        <w:t>)).</w:t>
      </w:r>
    </w:p>
    <w:p>
      <w:pPr>
        <w:pStyle w:val="BodyText"/>
        <w:spacing w:line="213" w:lineRule="auto" w:before="223"/>
        <w:ind w:left="108" w:right="220" w:firstLine="317"/>
      </w:pPr>
      <w:r>
        <w:rPr/>
        <w:t>It is well-known that </w:t>
      </w:r>
      <w:r>
        <w:rPr>
          <w:b/>
        </w:rPr>
        <w:t>IL</w:t>
      </w:r>
      <w:r>
        <w:rPr>
          <w:b/>
          <w:spacing w:val="-2"/>
        </w:rPr>
        <w:t> </w:t>
      </w:r>
      <w:r>
        <w:rPr/>
        <w:t>is sound and complete with respect to the class of all Veltman models (see [</w:t>
      </w:r>
      <w:hyperlink w:history="true" w:anchor="_bookmark9">
        <w:r>
          <w:rPr>
            <w:color w:val="152C83"/>
          </w:rPr>
          <w:t>4</w:t>
        </w:r>
      </w:hyperlink>
      <w:r>
        <w:rPr/>
        <w:t>]).</w:t>
      </w:r>
    </w:p>
    <w:p>
      <w:pPr>
        <w:pStyle w:val="BodyText"/>
        <w:spacing w:before="111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bookmarkStart w:name="Translating GL 1 into IL 0" w:id="7"/>
      <w:bookmarkEnd w:id="7"/>
      <w:r>
        <w:rPr/>
      </w:r>
      <w:r>
        <w:rPr>
          <w:rFonts w:ascii="LM Roman 10"/>
          <w:i/>
          <w:spacing w:val="-2"/>
          <w:sz w:val="21"/>
        </w:rPr>
        <w:t>Fragments</w:t>
      </w:r>
    </w:p>
    <w:p>
      <w:pPr>
        <w:pStyle w:val="BodyText"/>
        <w:spacing w:line="213" w:lineRule="auto" w:before="159"/>
        <w:ind w:left="108" w:right="220"/>
      </w:pPr>
      <w:r>
        <w:rPr/>
        <w:t>We shall denote by </w:t>
      </w:r>
      <w:r>
        <w:rPr>
          <w:b/>
        </w:rPr>
        <w:t>IL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the fragment of </w:t>
      </w:r>
      <w:r>
        <w:rPr>
          <w:b/>
          <w:vertAlign w:val="baseline"/>
        </w:rPr>
        <w:t>IL </w:t>
      </w:r>
      <w:r>
        <w:rPr>
          <w:vertAlign w:val="baseline"/>
        </w:rPr>
        <w:t>that consists of those modal formulae provable in </w:t>
      </w:r>
      <w:r>
        <w:rPr>
          <w:b/>
          <w:vertAlign w:val="baseline"/>
        </w:rPr>
        <w:t>IL</w:t>
      </w:r>
      <w:r>
        <w:rPr>
          <w:b/>
          <w:spacing w:val="-6"/>
          <w:vertAlign w:val="baseline"/>
        </w:rPr>
        <w:t> </w:t>
      </w:r>
      <w:r>
        <w:rPr>
          <w:vertAlign w:val="baseline"/>
        </w:rPr>
        <w:t>that contain no propositional variables.</w:t>
      </w:r>
      <w:r>
        <w:rPr>
          <w:spacing w:val="38"/>
          <w:vertAlign w:val="baseline"/>
        </w:rPr>
        <w:t> </w:t>
      </w:r>
      <w:r>
        <w:rPr>
          <w:vertAlign w:val="baseline"/>
        </w:rPr>
        <w:t>Likewise, by </w:t>
      </w:r>
      <w:r>
        <w:rPr>
          <w:b/>
          <w:vertAlign w:val="baseline"/>
        </w:rPr>
        <w:t>GL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we </w:t>
      </w:r>
      <w:r>
        <w:rPr>
          <w:vertAlign w:val="baseline"/>
        </w:rPr>
        <w:t>shall denote</w:t>
      </w:r>
      <w:r>
        <w:rPr>
          <w:spacing w:val="-9"/>
          <w:vertAlign w:val="baseline"/>
        </w:rPr>
        <w:t> </w:t>
      </w:r>
      <w:r>
        <w:rPr>
          <w:vertAlign w:val="baseline"/>
        </w:rPr>
        <w:t>those</w:t>
      </w:r>
      <w:r>
        <w:rPr>
          <w:spacing w:val="-9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b/>
          <w:vertAlign w:val="baseline"/>
        </w:rPr>
        <w:t>GL</w:t>
      </w:r>
      <w:r>
        <w:rPr>
          <w:b/>
          <w:spacing w:val="-20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9"/>
          <w:vertAlign w:val="baseline"/>
        </w:rPr>
        <w:t> </w:t>
      </w:r>
      <w:r>
        <w:rPr>
          <w:vertAlign w:val="baseline"/>
        </w:rPr>
        <w:t>only</w:t>
      </w:r>
      <w:r>
        <w:rPr>
          <w:spacing w:val="-9"/>
          <w:vertAlign w:val="baseline"/>
        </w:rPr>
        <w:t> </w:t>
      </w:r>
      <w:r>
        <w:rPr>
          <w:vertAlign w:val="baseline"/>
        </w:rPr>
        <w:t>one</w:t>
      </w:r>
      <w:r>
        <w:rPr>
          <w:spacing w:val="-9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are theorems of </w:t>
      </w:r>
      <w:r>
        <w:rPr>
          <w:b/>
          <w:vertAlign w:val="baseline"/>
        </w:rPr>
        <w:t>GL</w:t>
      </w:r>
      <w:r>
        <w:rPr>
          <w:vertAlign w:val="baseline"/>
        </w:rPr>
        <w:t>.</w:t>
      </w:r>
    </w:p>
    <w:p>
      <w:pPr>
        <w:pStyle w:val="BodyText"/>
        <w:spacing w:before="91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  <w:rPr>
          <w:rFonts w:ascii="LM Roman 10"/>
          <w:b w:val="0"/>
        </w:rPr>
      </w:pPr>
      <w:bookmarkStart w:name="Some motivation for our translation" w:id="8"/>
      <w:bookmarkEnd w:id="8"/>
      <w:r>
        <w:rPr>
          <w:b w:val="0"/>
        </w:rPr>
      </w:r>
      <w:r>
        <w:rPr/>
        <w:t>Translating</w:t>
      </w:r>
      <w:r>
        <w:rPr>
          <w:spacing w:val="-17"/>
        </w:rPr>
        <w:t> </w:t>
      </w:r>
      <w:r>
        <w:rPr/>
        <w:t>GL</w:t>
      </w:r>
      <w:r>
        <w:rPr>
          <w:rFonts w:ascii="LM Roman 10"/>
          <w:b w:val="0"/>
          <w:vertAlign w:val="subscript"/>
        </w:rPr>
        <w:t>1</w:t>
      </w:r>
      <w:r>
        <w:rPr>
          <w:rFonts w:ascii="LM Roman 10"/>
          <w:b w:val="0"/>
          <w:spacing w:val="2"/>
          <w:vertAlign w:val="baseline"/>
        </w:rPr>
        <w:t> </w:t>
      </w:r>
      <w:r>
        <w:rPr>
          <w:vertAlign w:val="baseline"/>
        </w:rPr>
        <w:t>into</w:t>
      </w:r>
      <w:r>
        <w:rPr>
          <w:spacing w:val="-16"/>
          <w:vertAlign w:val="baseline"/>
        </w:rPr>
        <w:t> </w:t>
      </w:r>
      <w:r>
        <w:rPr>
          <w:spacing w:val="-5"/>
          <w:vertAlign w:val="baseline"/>
        </w:rPr>
        <w:t>IL</w:t>
      </w:r>
      <w:r>
        <w:rPr>
          <w:rFonts w:ascii="LM Roman 10"/>
          <w:b w:val="0"/>
          <w:spacing w:val="-5"/>
          <w:vertAlign w:val="subscript"/>
        </w:rPr>
        <w:t>0</w:t>
      </w:r>
    </w:p>
    <w:p>
      <w:pPr>
        <w:pStyle w:val="BodyText"/>
        <w:spacing w:line="213" w:lineRule="auto" w:before="204"/>
        <w:ind w:left="108" w:right="220"/>
      </w:pPr>
      <w:r>
        <w:rPr/>
        <w:t>Let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27"/>
        </w:rPr>
        <w:t> </w:t>
      </w:r>
      <w:r>
        <w:rPr/>
        <w:t>be the variable of </w:t>
      </w:r>
      <w:r>
        <w:rPr>
          <w:b/>
        </w:rPr>
        <w:t>GL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shall translate this variable to some formula in 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9"/>
          <w:vertAlign w:val="baseline"/>
        </w:rPr>
        <w:t> </w:t>
      </w:r>
      <w:r>
        <w:rPr>
          <w:vertAlign w:val="baseline"/>
        </w:rPr>
        <w:t>fragment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b/>
          <w:vertAlign w:val="baseline"/>
        </w:rPr>
        <w:t>IL</w:t>
      </w:r>
      <w:r>
        <w:rPr>
          <w:b/>
          <w:spacing w:val="-20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essentially</w:t>
      </w:r>
      <w:r>
        <w:rPr>
          <w:spacing w:val="-9"/>
          <w:vertAlign w:val="baseline"/>
        </w:rPr>
        <w:t> </w:t>
      </w:r>
      <w:r>
        <w:rPr>
          <w:vertAlign w:val="baseline"/>
        </w:rPr>
        <w:t>uses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rFonts w:ascii="DejaVu Sans"/>
          <w:i/>
          <w:vertAlign w:val="baseline"/>
        </w:rPr>
        <w:t>D</w:t>
      </w:r>
      <w:r>
        <w:rPr>
          <w:rFonts w:ascii="DejaVu Sans"/>
          <w:i/>
          <w:spacing w:val="-6"/>
          <w:vertAlign w:val="baseline"/>
        </w:rPr>
        <w:t> </w:t>
      </w:r>
      <w:r>
        <w:rPr>
          <w:vertAlign w:val="baseline"/>
        </w:rPr>
        <w:t>modality.</w:t>
      </w:r>
      <w:r>
        <w:rPr>
          <w:spacing w:val="21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easy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see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 such</w:t>
      </w:r>
      <w:r>
        <w:rPr>
          <w:spacing w:val="-7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7"/>
          <w:vertAlign w:val="baseline"/>
        </w:rPr>
        <w:t> </w:t>
      </w:r>
      <w:r>
        <w:rPr>
          <w:vertAlign w:val="baseline"/>
        </w:rPr>
        <w:t>exist.</w:t>
      </w:r>
      <w:r>
        <w:rPr>
          <w:spacing w:val="21"/>
          <w:vertAlign w:val="baseline"/>
        </w:rPr>
        <w:t> </w:t>
      </w:r>
      <w:r>
        <w:rPr>
          <w:vertAlign w:val="baseline"/>
        </w:rPr>
        <w:t>Examples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given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hyperlink w:history="true" w:anchor="_bookmark11">
        <w:r>
          <w:rPr>
            <w:color w:val="152C83"/>
            <w:vertAlign w:val="baseline"/>
          </w:rPr>
          <w:t>8</w:t>
        </w:r>
      </w:hyperlink>
      <w:r>
        <w:rPr>
          <w:vertAlign w:val="baseline"/>
        </w:rPr>
        <w:t>]</w:t>
      </w:r>
      <w:r>
        <w:rPr>
          <w:spacing w:val="-7"/>
          <w:vertAlign w:val="baseline"/>
        </w:rPr>
        <w:t> </w:t>
      </w:r>
      <w:r>
        <w:rPr>
          <w:vertAlign w:val="baseline"/>
        </w:rPr>
        <w:t>(Section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5.4)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hyperlink w:history="true" w:anchor="_bookmark12">
        <w:r>
          <w:rPr>
            <w:color w:val="152C83"/>
            <w:vertAlign w:val="baseline"/>
          </w:rPr>
          <w:t>7</w:t>
        </w:r>
      </w:hyperlink>
      <w:r>
        <w:rPr>
          <w:vertAlign w:val="baseline"/>
        </w:rPr>
        <w:t>].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formula that we use here is equal to the one exposed in [</w:t>
      </w:r>
      <w:hyperlink w:history="true" w:anchor="_bookmark12">
        <w:r>
          <w:rPr>
            <w:color w:val="152C83"/>
            <w:vertAlign w:val="baseline"/>
          </w:rPr>
          <w:t>7</w:t>
        </w:r>
      </w:hyperlink>
      <w:r>
        <w:rPr>
          <w:vertAlign w:val="baseline"/>
        </w:rPr>
        <w:t>].</w:t>
      </w:r>
    </w:p>
    <w:p>
      <w:pPr>
        <w:pStyle w:val="BodyText"/>
        <w:spacing w:before="112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Some motivation for our </w:t>
      </w:r>
      <w:r>
        <w:rPr>
          <w:rFonts w:ascii="LM Roman 10"/>
          <w:i/>
          <w:spacing w:val="-2"/>
          <w:sz w:val="21"/>
        </w:rPr>
        <w:t>translation</w:t>
      </w:r>
    </w:p>
    <w:p>
      <w:pPr>
        <w:pStyle w:val="BodyText"/>
        <w:spacing w:line="213" w:lineRule="auto" w:before="159"/>
        <w:ind w:left="108" w:right="220" w:hanging="1"/>
      </w:pPr>
      <w:r>
        <w:rPr/>
        <w:t>In this section we shall expose a translation that reduces theoremhood of </w:t>
      </w:r>
      <w:r>
        <w:rPr>
          <w:b/>
        </w:rPr>
        <w:t>GL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</w:t>
      </w:r>
      <w:r>
        <w:rPr>
          <w:b/>
          <w:vertAlign w:val="baseline"/>
        </w:rPr>
        <w:t>IL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thereby establishing PSPACE hardness of the latter.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motivation for this translation is mainly semantical.</w:t>
      </w:r>
    </w:p>
    <w:p>
      <w:pPr>
        <w:pStyle w:val="BodyText"/>
        <w:spacing w:line="213" w:lineRule="auto" w:before="22"/>
        <w:ind w:left="108" w:right="220" w:firstLine="318"/>
      </w:pPr>
      <w:r>
        <w:rPr/>
        <w:t>We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code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whether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p </w:t>
      </w:r>
      <w:r>
        <w:rPr/>
        <w:t>holds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world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x </w:t>
      </w:r>
      <w:r>
        <w:rPr/>
        <w:t>by</w:t>
      </w:r>
      <w:r>
        <w:rPr>
          <w:spacing w:val="-15"/>
        </w:rPr>
        <w:t> </w:t>
      </w:r>
      <w:r>
        <w:rPr/>
        <w:t>making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formula</w:t>
      </w:r>
      <w:r>
        <w:rPr>
          <w:spacing w:val="-19"/>
          <w:w w:val="110"/>
        </w:rPr>
        <w:t> </w:t>
      </w:r>
      <w:r>
        <w:rPr>
          <w:rFonts w:ascii="DejaVu Sans" w:hAnsi="DejaVu Sans"/>
          <w:i/>
          <w:w w:val="110"/>
        </w:rPr>
        <w:t>T</w:t>
      </w:r>
      <w:r>
        <w:rPr>
          <w:rFonts w:ascii="DejaVu Sans" w:hAnsi="DejaVu Sans"/>
          <w:i/>
          <w:spacing w:val="-18"/>
          <w:w w:val="110"/>
        </w:rPr>
        <w:t> </w:t>
      </w:r>
      <w:r>
        <w:rPr>
          <w:rFonts w:ascii="DejaVu Sans" w:hAnsi="DejaVu Sans"/>
          <w:i/>
          <w:w w:val="110"/>
        </w:rPr>
        <w:t>D</w:t>
      </w:r>
      <w:r>
        <w:rPr>
          <w:rFonts w:ascii="DejaVu Sans" w:hAnsi="DejaVu Sans"/>
          <w:i/>
          <w:spacing w:val="67"/>
          <w:w w:val="110"/>
        </w:rPr>
        <w:t> </w:t>
      </w:r>
      <w:r>
        <w:rPr>
          <w:rFonts w:ascii="DejaVu Sans" w:hAnsi="DejaVu Sans"/>
          <w:i/>
          <w:w w:val="110"/>
        </w:rPr>
        <w:t>T</w:t>
      </w:r>
      <w:r>
        <w:rPr>
          <w:rFonts w:ascii="DejaVu Sans" w:hAnsi="DejaVu Sans"/>
          <w:i/>
          <w:spacing w:val="-15"/>
          <w:w w:val="110"/>
        </w:rPr>
        <w:t> </w:t>
      </w:r>
      <w:r>
        <w:rPr>
          <w:w w:val="110"/>
        </w:rPr>
        <w:t>true</w:t>
      </w:r>
      <w:r>
        <w:rPr>
          <w:spacing w:val="-20"/>
          <w:w w:val="110"/>
        </w:rPr>
        <w:t> </w:t>
      </w:r>
      <w:r>
        <w:rPr>
          <w:w w:val="110"/>
        </w:rPr>
        <w:t>at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 </w:t>
      </w:r>
      <w:r>
        <w:rPr>
          <w:w w:val="110"/>
        </w:rPr>
        <w:t>if</w:t>
      </w:r>
      <w:r>
        <w:rPr>
          <w:spacing w:val="-20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only</w:t>
      </w:r>
      <w:r>
        <w:rPr>
          <w:spacing w:val="-19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rFonts w:ascii="Arial" w:hAnsi="Arial"/>
          <w:w w:val="110"/>
        </w:rPr>
        <w:t>H</w:t>
      </w:r>
      <w:r>
        <w:rPr>
          <w:rFonts w:ascii="Arial" w:hAnsi="Arial"/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w w:val="110"/>
        </w:rPr>
        <w:t>.</w:t>
      </w:r>
      <w:r>
        <w:rPr>
          <w:w w:val="110"/>
        </w:rPr>
        <w:t> To</w:t>
      </w:r>
      <w:r>
        <w:rPr>
          <w:spacing w:val="-20"/>
          <w:w w:val="110"/>
        </w:rPr>
        <w:t> </w:t>
      </w: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extent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can</w:t>
      </w:r>
      <w:r>
        <w:rPr>
          <w:spacing w:val="-20"/>
          <w:w w:val="110"/>
        </w:rPr>
        <w:t> </w:t>
      </w:r>
      <w:r>
        <w:rPr>
          <w:w w:val="110"/>
        </w:rPr>
        <w:t>glue</w:t>
      </w:r>
      <w:r>
        <w:rPr>
          <w:spacing w:val="-19"/>
          <w:w w:val="110"/>
        </w:rPr>
        <w:t> </w:t>
      </w:r>
      <w:r>
        <w:rPr>
          <w:w w:val="110"/>
        </w:rPr>
        <w:t>to </w:t>
      </w:r>
      <w:r>
        <w:rPr>
          <w:spacing w:val="-2"/>
          <w:w w:val="110"/>
        </w:rPr>
        <w:t>each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spacing w:val="-2"/>
          <w:w w:val="110"/>
        </w:rPr>
        <w:t>two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new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worlds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rFonts w:ascii="LM Roman 8" w:hAnsi="LM Roman 8"/>
          <w:spacing w:val="-2"/>
          <w:w w:val="110"/>
          <w:vertAlign w:val="subscript"/>
        </w:rPr>
        <w:t>1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LM Roman 8" w:hAnsi="LM Roman 8"/>
          <w:spacing w:val="-2"/>
          <w:w w:val="110"/>
          <w:vertAlign w:val="subscript"/>
        </w:rPr>
        <w:t>2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with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35"/>
          <w:vertAlign w:val="baseline"/>
        </w:rPr>
        <w:t>xRx</w:t>
      </w:r>
      <w:r>
        <w:rPr>
          <w:rFonts w:ascii="LM Roman 8" w:hAnsi="LM Roman 8"/>
          <w:spacing w:val="-2"/>
          <w:w w:val="135"/>
          <w:vertAlign w:val="subscript"/>
        </w:rPr>
        <w:t>1</w:t>
      </w:r>
      <w:r>
        <w:rPr>
          <w:rFonts w:ascii="Liberation Serif" w:hAnsi="Liberation Serif"/>
          <w:i/>
          <w:spacing w:val="-2"/>
          <w:w w:val="135"/>
          <w:vertAlign w:val="baseline"/>
        </w:rPr>
        <w:t>Rx</w:t>
      </w:r>
      <w:r>
        <w:rPr>
          <w:rFonts w:ascii="LM Roman 8" w:hAnsi="LM Roman 8"/>
          <w:spacing w:val="-2"/>
          <w:w w:val="135"/>
          <w:vertAlign w:val="subscript"/>
        </w:rPr>
        <w:t>2</w:t>
      </w:r>
      <w:r>
        <w:rPr>
          <w:rFonts w:ascii="LM Roman 8" w:hAnsi="LM Roman 8"/>
          <w:spacing w:val="-23"/>
          <w:w w:val="135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hyperlink w:history="true" w:anchor="_bookmark1">
        <w:r>
          <w:rPr>
            <w:rFonts w:ascii="LM Roman 8" w:hAnsi="LM Roman 8"/>
            <w:color w:val="152C83"/>
            <w:spacing w:val="-2"/>
            <w:w w:val="110"/>
            <w:vertAlign w:val="superscript"/>
          </w:rPr>
          <w:t>4</w:t>
        </w:r>
      </w:hyperlink>
      <w:r>
        <w:rPr>
          <w:rFonts w:ascii="LM Roman 8" w:hAnsi="LM Roman 8"/>
          <w:color w:val="152C83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35"/>
          <w:vertAlign w:val="baseline"/>
        </w:rPr>
        <w:t>x</w:t>
      </w:r>
      <w:r>
        <w:rPr>
          <w:rFonts w:ascii="LM Roman 8" w:hAnsi="LM Roman 8"/>
          <w:spacing w:val="-2"/>
          <w:w w:val="135"/>
          <w:vertAlign w:val="subscript"/>
        </w:rPr>
        <w:t>2</w:t>
      </w:r>
      <w:r>
        <w:rPr>
          <w:rFonts w:ascii="Liberation Serif" w:hAnsi="Liberation Serif"/>
          <w:i/>
          <w:spacing w:val="-2"/>
          <w:w w:val="135"/>
          <w:vertAlign w:val="baseline"/>
        </w:rPr>
        <w:t>S</w:t>
      </w:r>
      <w:r>
        <w:rPr>
          <w:rFonts w:ascii="Georgia" w:hAnsi="Georgia"/>
          <w:i/>
          <w:spacing w:val="-2"/>
          <w:w w:val="135"/>
          <w:vertAlign w:val="subscript"/>
        </w:rPr>
        <w:t>x</w:t>
      </w:r>
      <w:r>
        <w:rPr>
          <w:rFonts w:ascii="Liberation Serif" w:hAnsi="Liberation Serif"/>
          <w:i/>
          <w:spacing w:val="-2"/>
          <w:w w:val="135"/>
          <w:vertAlign w:val="baseline"/>
        </w:rPr>
        <w:t>x</w:t>
      </w:r>
      <w:r>
        <w:rPr>
          <w:rFonts w:ascii="LM Roman 8" w:hAnsi="LM Roman 8"/>
          <w:spacing w:val="-2"/>
          <w:w w:val="135"/>
          <w:vertAlign w:val="subscript"/>
        </w:rPr>
        <w:t>1</w:t>
      </w:r>
      <w:r>
        <w:rPr>
          <w:rFonts w:ascii="LM Roman 8" w:hAnsi="LM Roman 8"/>
          <w:spacing w:val="-23"/>
          <w:w w:val="135"/>
          <w:vertAlign w:val="baseline"/>
        </w:rPr>
        <w:t> </w:t>
      </w:r>
      <w:r>
        <w:rPr>
          <w:rFonts w:ascii="DejaVu Sans" w:hAnsi="DejaVu Sans"/>
          <w:i/>
          <w:spacing w:val="-2"/>
          <w:w w:val="135"/>
          <w:vertAlign w:val="baseline"/>
        </w:rPr>
        <w:t>e</w:t>
      </w:r>
      <w:r>
        <w:rPr>
          <w:rFonts w:ascii="DejaVu Sans" w:hAnsi="DejaVu Sans"/>
          <w:i/>
          <w:spacing w:val="7"/>
          <w:w w:val="13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rFonts w:ascii="Arial" w:hAnsi="Arial"/>
          <w:spacing w:val="-2"/>
          <w:w w:val="110"/>
          <w:vertAlign w:val="baseline"/>
        </w:rPr>
        <w:t>H</w:t>
      </w:r>
      <w:r>
        <w:rPr>
          <w:rFonts w:ascii="Arial" w:hAnsi="Arial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p</w:t>
      </w:r>
      <w:r>
        <w:rPr>
          <w:spacing w:val="-2"/>
          <w:w w:val="110"/>
          <w:vertAlign w:val="baseline"/>
        </w:rPr>
        <w:t>. For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this, </w:t>
      </w:r>
      <w:r>
        <w:rPr>
          <w:vertAlign w:val="baseline"/>
        </w:rPr>
        <w:t>all the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relations in </w:t>
      </w:r>
      <w:r>
        <w:rPr>
          <w:b/>
          <w:vertAlign w:val="baseline"/>
        </w:rPr>
        <w:t>IL </w:t>
      </w:r>
      <w:r>
        <w:rPr>
          <w:vertAlign w:val="baseline"/>
        </w:rPr>
        <w:t>are sufficiently independent.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idea should motivate </w:t>
      </w:r>
      <w:r>
        <w:rPr>
          <w:w w:val="110"/>
          <w:vertAlign w:val="baseline"/>
        </w:rPr>
        <w:t>why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translate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 </w:t>
      </w:r>
      <w:r>
        <w:rPr>
          <w:w w:val="110"/>
          <w:vertAlign w:val="baseline"/>
        </w:rPr>
        <w:t>to</w:t>
      </w:r>
      <w:r>
        <w:rPr>
          <w:rFonts w:ascii="DejaVu Sans" w:hAnsi="DejaVu Sans"/>
          <w:i/>
          <w:spacing w:val="80"/>
          <w:w w:val="110"/>
          <w:vertAlign w:val="baseline"/>
        </w:rPr>
        <w:t>  </w:t>
      </w:r>
      <w:r>
        <w:rPr>
          <w:rFonts w:ascii="DejaVu Sans" w:hAnsi="DejaVu Sans"/>
          <w:i/>
          <w:spacing w:val="39"/>
          <w:w w:val="110"/>
          <w:vertAlign w:val="baseline"/>
        </w:rPr>
        <w:t>T→T</w:t>
      </w:r>
      <w:r>
        <w:rPr>
          <w:rFonts w:ascii="DejaVu Sans" w:hAnsi="DejaVu Sans"/>
          <w:i/>
          <w:spacing w:val="-24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D</w:t>
      </w:r>
      <w:r>
        <w:rPr>
          <w:rFonts w:ascii="DejaVu Sans" w:hAnsi="DejaVu Sans"/>
          <w:i/>
          <w:spacing w:val="80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T</w:t>
      </w:r>
      <w:r>
        <w:rPr>
          <w:w w:val="110"/>
          <w:vertAlign w:val="baseline"/>
        </w:rPr>
        <w:t>.</w:t>
      </w:r>
    </w:p>
    <w:p>
      <w:pPr>
        <w:pStyle w:val="BodyText"/>
        <w:spacing w:line="216" w:lineRule="auto" w:before="23"/>
        <w:ind w:left="108" w:right="220" w:firstLine="317"/>
      </w:pPr>
      <w:r>
        <w:rPr/>
        <w:t>Moreover, with this approach the points that we are interested in, that is, the original points, become easily definable by the formula</w:t>
      </w:r>
      <w:r>
        <w:rPr>
          <w:rFonts w:ascii="DejaVu Sans" w:hAnsi="DejaVu Sans"/>
          <w:i/>
          <w:spacing w:val="80"/>
        </w:rPr>
        <w:t>  </w:t>
      </w:r>
      <w:r>
        <w:rPr>
          <w:rFonts w:ascii="DejaVu Sans" w:hAnsi="DejaVu Sans"/>
          <w:i/>
        </w:rPr>
        <w:t>T</w:t>
      </w:r>
      <w:r>
        <w:rPr/>
        <w:t>. Thus, when quanti- fying over points that we are interested in, we should relativize to our old domain. </w:t>
      </w:r>
      <w:bookmarkStart w:name="_bookmark1" w:id="9"/>
      <w:bookmarkEnd w:id="9"/>
      <w:r>
        <w:rPr/>
        <w:t>This</w:t>
      </w:r>
      <w:r>
        <w:rPr/>
        <w:t> explains why we shall translate </w:t>
      </w:r>
      <w:r>
        <w:rPr>
          <w:rFonts w:ascii="DejaVu Sans" w:hAnsi="DejaVu Sans"/>
          <w:i/>
        </w:rPr>
        <w:t>2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4"/>
        </w:rPr>
        <w:t> </w:t>
      </w:r>
      <w:r>
        <w:rPr/>
        <w:t>to </w:t>
      </w:r>
      <w:r>
        <w:rPr>
          <w:rFonts w:ascii="DejaVu Sans" w:hAnsi="DejaVu Sans"/>
          <w:i/>
        </w:rPr>
        <w:t>2</w:t>
      </w:r>
      <w:r>
        <w:rPr/>
        <w:t>(</w:t>
      </w:r>
      <w:r>
        <w:rPr>
          <w:rFonts w:ascii="DejaVu Sans" w:hAnsi="DejaVu Sans"/>
          <w:i/>
          <w:spacing w:val="80"/>
        </w:rPr>
        <w:t>  </w:t>
      </w:r>
      <w:r>
        <w:rPr>
          <w:rFonts w:ascii="DejaVu Sans" w:hAnsi="DejaVu Sans"/>
          <w:i/>
          <w:spacing w:val="32"/>
        </w:rPr>
        <w:t>T→</w:t>
      </w:r>
      <w:r>
        <w:rPr>
          <w:rFonts w:ascii="DejaVu Sans" w:hAnsi="DejaVu Sans"/>
          <w:i/>
          <w:spacing w:val="9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perscript"/>
        </w:rPr>
        <w:t>†</w:t>
      </w:r>
      <w:r>
        <w:rPr>
          <w:vertAlign w:val="baseline"/>
        </w:rPr>
        <w:t>) where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†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trans- lation of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216" w:lineRule="auto" w:before="13"/>
        <w:ind w:left="108" w:right="220" w:firstLine="318"/>
      </w:pPr>
      <w:r>
        <w:rPr/>
        <w:t>We shall see in Subsection </w:t>
      </w:r>
      <w:hyperlink w:history="true" w:anchor="_bookmark3">
        <w:r>
          <w:rPr>
            <w:color w:val="152C83"/>
          </w:rPr>
          <w:t>3.3</w:t>
        </w:r>
      </w:hyperlink>
      <w:r>
        <w:rPr>
          <w:color w:val="152C83"/>
        </w:rPr>
        <w:t> </w:t>
      </w:r>
      <w:r>
        <w:rPr/>
        <w:t>that we do not actually need to glue so many different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worlds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behavior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x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-6"/>
        </w:rPr>
        <w:t> </w:t>
      </w:r>
      <w:r>
        <w:rPr>
          <w:rFonts w:ascii="Liberation Serif" w:hAnsi="Liberation Serif"/>
          <w:i/>
        </w:rPr>
        <w:t>p </w:t>
      </w: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x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model.</w:t>
      </w:r>
      <w:r>
        <w:rPr>
          <w:spacing w:val="25"/>
        </w:rPr>
        <w:t> </w:t>
      </w:r>
      <w:r>
        <w:rPr/>
        <w:t>By transitivity it suffices to add some worlds only at the top of the model.</w:t>
      </w:r>
    </w:p>
    <w:p>
      <w:pPr>
        <w:pStyle w:val="BodyText"/>
        <w:spacing w:before="9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252959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9.918079pt;width:34.85pt;height:.1pt;mso-position-horizontal-relative:page;mso-position-vertical-relative:paragraph;z-index:-15725568;mso-wrap-distance-left:0;mso-wrap-distance-right:0" id="docshape8" coordorigin="788,398" coordsize="697,0" path="m788,398l1485,39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29" w:lineRule="auto" w:before="111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2"/>
          <w:w w:val="105"/>
          <w:sz w:val="15"/>
          <w:vertAlign w:val="superscript"/>
        </w:rPr>
        <w:t>4</w:t>
      </w:r>
      <w:r>
        <w:rPr>
          <w:rFonts w:ascii="IPAPMincho"/>
          <w:spacing w:val="4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position w:val="2"/>
          <w:sz w:val="15"/>
          <w:vertAlign w:val="baseline"/>
        </w:rPr>
        <w:t>We</w:t>
      </w:r>
      <w:r>
        <w:rPr>
          <w:rFonts w:ascii="LM Roman 8"/>
          <w:spacing w:val="-12"/>
          <w:w w:val="105"/>
          <w:position w:val="2"/>
          <w:sz w:val="15"/>
          <w:vertAlign w:val="baseline"/>
        </w:rPr>
        <w:t> </w:t>
      </w:r>
      <w:r>
        <w:rPr>
          <w:rFonts w:ascii="LM Roman 8"/>
          <w:spacing w:val="-2"/>
          <w:w w:val="105"/>
          <w:position w:val="2"/>
          <w:sz w:val="15"/>
          <w:vertAlign w:val="baseline"/>
        </w:rPr>
        <w:t>should</w:t>
      </w:r>
      <w:r>
        <w:rPr>
          <w:rFonts w:ascii="LM Roman 8"/>
          <w:spacing w:val="-12"/>
          <w:w w:val="105"/>
          <w:position w:val="2"/>
          <w:sz w:val="15"/>
          <w:vertAlign w:val="baseline"/>
        </w:rPr>
        <w:t> </w:t>
      </w:r>
      <w:r>
        <w:rPr>
          <w:rFonts w:ascii="LM Roman 8"/>
          <w:spacing w:val="-2"/>
          <w:w w:val="105"/>
          <w:position w:val="2"/>
          <w:sz w:val="15"/>
          <w:vertAlign w:val="baseline"/>
        </w:rPr>
        <w:t>add</w:t>
      </w:r>
      <w:r>
        <w:rPr>
          <w:rFonts w:ascii="LM Roman 8"/>
          <w:spacing w:val="-12"/>
          <w:w w:val="105"/>
          <w:position w:val="2"/>
          <w:sz w:val="15"/>
          <w:vertAlign w:val="baseline"/>
        </w:rPr>
        <w:t> </w:t>
      </w:r>
      <w:r>
        <w:rPr>
          <w:rFonts w:ascii="LM Roman 8"/>
          <w:spacing w:val="-2"/>
          <w:w w:val="105"/>
          <w:position w:val="2"/>
          <w:sz w:val="15"/>
          <w:vertAlign w:val="baseline"/>
        </w:rPr>
        <w:t>some</w:t>
      </w:r>
      <w:r>
        <w:rPr>
          <w:rFonts w:ascii="LM Roman 8"/>
          <w:spacing w:val="-12"/>
          <w:w w:val="105"/>
          <w:position w:val="2"/>
          <w:sz w:val="15"/>
          <w:vertAlign w:val="baseline"/>
        </w:rPr>
        <w:t> </w:t>
      </w:r>
      <w:r>
        <w:rPr>
          <w:rFonts w:ascii="LM Roman 8"/>
          <w:spacing w:val="-2"/>
          <w:w w:val="105"/>
          <w:position w:val="2"/>
          <w:sz w:val="15"/>
          <w:vertAlign w:val="baseline"/>
        </w:rPr>
        <w:t>more</w:t>
      </w:r>
      <w:r>
        <w:rPr>
          <w:rFonts w:ascii="LM Roman 8"/>
          <w:spacing w:val="-12"/>
          <w:w w:val="105"/>
          <w:position w:val="2"/>
          <w:sz w:val="15"/>
          <w:vertAlign w:val="baseline"/>
        </w:rPr>
        <w:t> </w:t>
      </w:r>
      <w:r>
        <w:rPr>
          <w:rFonts w:ascii="Georgia"/>
          <w:i/>
          <w:spacing w:val="-2"/>
          <w:w w:val="105"/>
          <w:position w:val="2"/>
          <w:sz w:val="15"/>
          <w:vertAlign w:val="baseline"/>
        </w:rPr>
        <w:t>S</w:t>
      </w:r>
      <w:r>
        <w:rPr>
          <w:rFonts w:ascii="Georgia"/>
          <w:i/>
          <w:spacing w:val="-2"/>
          <w:w w:val="105"/>
          <w:sz w:val="11"/>
          <w:vertAlign w:val="baseline"/>
        </w:rPr>
        <w:t>x</w:t>
      </w:r>
      <w:r>
        <w:rPr>
          <w:rFonts w:ascii="Georgia"/>
          <w:i/>
          <w:spacing w:val="26"/>
          <w:w w:val="105"/>
          <w:sz w:val="11"/>
          <w:vertAlign w:val="baseline"/>
        </w:rPr>
        <w:t> </w:t>
      </w:r>
      <w:r>
        <w:rPr>
          <w:rFonts w:ascii="LM Roman 8"/>
          <w:spacing w:val="-2"/>
          <w:w w:val="105"/>
          <w:position w:val="2"/>
          <w:sz w:val="15"/>
          <w:vertAlign w:val="baseline"/>
        </w:rPr>
        <w:t>relations</w:t>
      </w:r>
      <w:r>
        <w:rPr>
          <w:rFonts w:ascii="LM Roman 8"/>
          <w:spacing w:val="-12"/>
          <w:w w:val="105"/>
          <w:position w:val="2"/>
          <w:sz w:val="15"/>
          <w:vertAlign w:val="baseline"/>
        </w:rPr>
        <w:t> </w:t>
      </w:r>
      <w:r>
        <w:rPr>
          <w:rFonts w:ascii="LM Roman 8"/>
          <w:spacing w:val="-2"/>
          <w:w w:val="105"/>
          <w:position w:val="2"/>
          <w:sz w:val="15"/>
          <w:vertAlign w:val="baseline"/>
        </w:rPr>
        <w:t>too</w:t>
      </w:r>
      <w:r>
        <w:rPr>
          <w:rFonts w:ascii="LM Roman 8"/>
          <w:spacing w:val="-12"/>
          <w:w w:val="105"/>
          <w:position w:val="2"/>
          <w:sz w:val="15"/>
          <w:vertAlign w:val="baseline"/>
        </w:rPr>
        <w:t> </w:t>
      </w:r>
      <w:r>
        <w:rPr>
          <w:rFonts w:ascii="LM Roman 8"/>
          <w:spacing w:val="-2"/>
          <w:w w:val="105"/>
          <w:position w:val="2"/>
          <w:sz w:val="15"/>
          <w:vertAlign w:val="baseline"/>
        </w:rPr>
        <w:t>on</w:t>
      </w:r>
      <w:r>
        <w:rPr>
          <w:rFonts w:ascii="LM Roman 8"/>
          <w:spacing w:val="-12"/>
          <w:w w:val="105"/>
          <w:position w:val="2"/>
          <w:sz w:val="15"/>
          <w:vertAlign w:val="baseline"/>
        </w:rPr>
        <w:t> </w:t>
      </w:r>
      <w:r>
        <w:rPr>
          <w:rFonts w:ascii="LM Roman 8"/>
          <w:spacing w:val="-2"/>
          <w:w w:val="105"/>
          <w:position w:val="2"/>
          <w:sz w:val="15"/>
          <w:vertAlign w:val="baseline"/>
        </w:rPr>
        <w:t>the</w:t>
      </w:r>
      <w:r>
        <w:rPr>
          <w:rFonts w:ascii="LM Roman 8"/>
          <w:spacing w:val="-12"/>
          <w:w w:val="105"/>
          <w:position w:val="2"/>
          <w:sz w:val="15"/>
          <w:vertAlign w:val="baseline"/>
        </w:rPr>
        <w:t> </w:t>
      </w:r>
      <w:r>
        <w:rPr>
          <w:rFonts w:ascii="LM Roman 8"/>
          <w:spacing w:val="-2"/>
          <w:w w:val="105"/>
          <w:position w:val="2"/>
          <w:sz w:val="15"/>
          <w:vertAlign w:val="baseline"/>
        </w:rPr>
        <w:t>already</w:t>
      </w:r>
      <w:r>
        <w:rPr>
          <w:rFonts w:ascii="LM Roman 8"/>
          <w:spacing w:val="-12"/>
          <w:w w:val="105"/>
          <w:position w:val="2"/>
          <w:sz w:val="15"/>
          <w:vertAlign w:val="baseline"/>
        </w:rPr>
        <w:t> </w:t>
      </w:r>
      <w:r>
        <w:rPr>
          <w:rFonts w:ascii="LM Roman 8"/>
          <w:spacing w:val="-2"/>
          <w:w w:val="105"/>
          <w:position w:val="2"/>
          <w:sz w:val="15"/>
          <w:vertAlign w:val="baseline"/>
        </w:rPr>
        <w:t>existing</w:t>
      </w:r>
      <w:r>
        <w:rPr>
          <w:rFonts w:ascii="LM Roman 8"/>
          <w:spacing w:val="-12"/>
          <w:w w:val="105"/>
          <w:position w:val="2"/>
          <w:sz w:val="15"/>
          <w:vertAlign w:val="baseline"/>
        </w:rPr>
        <w:t> </w:t>
      </w:r>
      <w:r>
        <w:rPr>
          <w:rFonts w:ascii="LM Roman 8"/>
          <w:spacing w:val="-2"/>
          <w:w w:val="105"/>
          <w:position w:val="2"/>
          <w:sz w:val="15"/>
          <w:vertAlign w:val="baseline"/>
        </w:rPr>
        <w:t>part</w:t>
      </w:r>
      <w:r>
        <w:rPr>
          <w:rFonts w:ascii="LM Roman 8"/>
          <w:spacing w:val="-12"/>
          <w:w w:val="105"/>
          <w:position w:val="2"/>
          <w:sz w:val="15"/>
          <w:vertAlign w:val="baseline"/>
        </w:rPr>
        <w:t> </w:t>
      </w:r>
      <w:r>
        <w:rPr>
          <w:rFonts w:ascii="LM Roman 8"/>
          <w:spacing w:val="-2"/>
          <w:w w:val="105"/>
          <w:position w:val="2"/>
          <w:sz w:val="15"/>
          <w:vertAlign w:val="baseline"/>
        </w:rPr>
        <w:t>of</w:t>
      </w:r>
      <w:r>
        <w:rPr>
          <w:rFonts w:ascii="LM Roman 8"/>
          <w:spacing w:val="-12"/>
          <w:w w:val="105"/>
          <w:position w:val="2"/>
          <w:sz w:val="15"/>
          <w:vertAlign w:val="baseline"/>
        </w:rPr>
        <w:t> </w:t>
      </w:r>
      <w:r>
        <w:rPr>
          <w:rFonts w:ascii="LM Roman 8"/>
          <w:spacing w:val="-2"/>
          <w:w w:val="105"/>
          <w:position w:val="2"/>
          <w:sz w:val="15"/>
          <w:vertAlign w:val="baseline"/>
        </w:rPr>
        <w:t>the</w:t>
      </w:r>
      <w:r>
        <w:rPr>
          <w:rFonts w:ascii="LM Roman 8"/>
          <w:spacing w:val="-12"/>
          <w:w w:val="105"/>
          <w:position w:val="2"/>
          <w:sz w:val="15"/>
          <w:vertAlign w:val="baseline"/>
        </w:rPr>
        <w:t> </w:t>
      </w:r>
      <w:r>
        <w:rPr>
          <w:rFonts w:ascii="LM Roman 8"/>
          <w:spacing w:val="-2"/>
          <w:w w:val="105"/>
          <w:position w:val="2"/>
          <w:sz w:val="15"/>
          <w:vertAlign w:val="baseline"/>
        </w:rPr>
        <w:t>model.</w:t>
      </w:r>
      <w:r>
        <w:rPr>
          <w:rFonts w:ascii="LM Roman 8"/>
          <w:spacing w:val="16"/>
          <w:w w:val="105"/>
          <w:position w:val="2"/>
          <w:sz w:val="15"/>
          <w:vertAlign w:val="baseline"/>
        </w:rPr>
        <w:t> </w:t>
      </w:r>
      <w:r>
        <w:rPr>
          <w:rFonts w:ascii="LM Roman 8"/>
          <w:spacing w:val="-2"/>
          <w:w w:val="105"/>
          <w:position w:val="2"/>
          <w:sz w:val="15"/>
          <w:vertAlign w:val="baseline"/>
        </w:rPr>
        <w:t>For</w:t>
      </w:r>
      <w:r>
        <w:rPr>
          <w:rFonts w:ascii="LM Roman 8"/>
          <w:spacing w:val="-12"/>
          <w:w w:val="105"/>
          <w:position w:val="2"/>
          <w:sz w:val="15"/>
          <w:vertAlign w:val="baseline"/>
        </w:rPr>
        <w:t> </w:t>
      </w:r>
      <w:r>
        <w:rPr>
          <w:rFonts w:ascii="LM Roman 8"/>
          <w:spacing w:val="-2"/>
          <w:w w:val="105"/>
          <w:position w:val="2"/>
          <w:sz w:val="15"/>
          <w:vertAlign w:val="baseline"/>
        </w:rPr>
        <w:t>the</w:t>
      </w:r>
      <w:r>
        <w:rPr>
          <w:rFonts w:ascii="LM Roman 8"/>
          <w:spacing w:val="-12"/>
          <w:w w:val="105"/>
          <w:position w:val="2"/>
          <w:sz w:val="15"/>
          <w:vertAlign w:val="baseline"/>
        </w:rPr>
        <w:t> </w:t>
      </w:r>
      <w:r>
        <w:rPr>
          <w:rFonts w:ascii="LM Roman 8"/>
          <w:spacing w:val="-2"/>
          <w:w w:val="105"/>
          <w:position w:val="2"/>
          <w:sz w:val="15"/>
          <w:vertAlign w:val="baseline"/>
        </w:rPr>
        <w:t>motivational </w:t>
      </w:r>
      <w:r>
        <w:rPr>
          <w:rFonts w:ascii="LM Roman 8"/>
          <w:w w:val="105"/>
          <w:sz w:val="15"/>
          <w:vertAlign w:val="baseline"/>
        </w:rPr>
        <w:t>part here, we just focus on the newly added worlds 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 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LM Roman 8"/>
          <w:w w:val="105"/>
          <w:sz w:val="15"/>
          <w:vertAlign w:val="baseline"/>
        </w:rPr>
        <w:t>.</w:t>
      </w:r>
    </w:p>
    <w:p>
      <w:pPr>
        <w:spacing w:after="0" w:line="129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rFonts w:ascii="LM Roman 10"/>
          <w:i/>
          <w:sz w:val="21"/>
        </w:rPr>
      </w:pPr>
      <w:bookmarkStart w:name="The translation" w:id="10"/>
      <w:bookmarkEnd w:id="10"/>
      <w:r>
        <w:rPr/>
      </w: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2"/>
          <w:sz w:val="21"/>
        </w:rPr>
        <w:t>translation</w:t>
      </w:r>
    </w:p>
    <w:p>
      <w:pPr>
        <w:pStyle w:val="BodyText"/>
        <w:spacing w:before="119"/>
        <w:ind w:left="221"/>
        <w:jc w:val="left"/>
      </w:pPr>
      <w:bookmarkStart w:name="_bookmark2" w:id="11"/>
      <w:bookmarkEnd w:id="11"/>
      <w:r>
        <w:rPr/>
      </w:r>
      <w:r>
        <w:rPr/>
        <w:t>We</w:t>
      </w:r>
      <w:r>
        <w:rPr>
          <w:spacing w:val="-4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translation</w:t>
      </w:r>
      <w:r>
        <w:rPr>
          <w:spacing w:val="-2"/>
        </w:rPr>
        <w:t> </w:t>
      </w:r>
      <w:r>
        <w:rPr>
          <w:rFonts w:ascii="DejaVu Sans" w:hAnsi="DejaVu Sans"/>
          <w:i/>
        </w:rPr>
        <w:t>†</w:t>
      </w:r>
      <w:r>
        <w:rPr>
          <w:rFonts w:ascii="DejaVu Sans" w:hAnsi="DejaVu Sans"/>
          <w:i/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formulas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b/>
        </w:rPr>
        <w:t>GL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"/>
          <w:vertAlign w:val="baseline"/>
        </w:rPr>
        <w:t> </w:t>
      </w:r>
      <w:r>
        <w:rPr>
          <w:vertAlign w:val="baseline"/>
        </w:rPr>
        <w:t>into</w:t>
      </w:r>
      <w:r>
        <w:rPr>
          <w:spacing w:val="-3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b/>
          <w:spacing w:val="-4"/>
          <w:vertAlign w:val="baseline"/>
        </w:rPr>
        <w:t>IL</w:t>
      </w:r>
      <w:r>
        <w:rPr>
          <w:rFonts w:ascii="LM Roman 8" w:hAnsi="LM Roman 8"/>
          <w:spacing w:val="-4"/>
          <w:vertAlign w:val="subscript"/>
        </w:rPr>
        <w:t>0</w:t>
      </w:r>
      <w:r>
        <w:rPr>
          <w:spacing w:val="-4"/>
          <w:vertAlign w:val="baseline"/>
        </w:rPr>
        <w:t>: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40" w:lineRule="auto" w:before="69" w:after="0"/>
        <w:ind w:left="668" w:right="0" w:hanging="329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⊥</w:t>
      </w:r>
      <w:r>
        <w:rPr>
          <w:rFonts w:ascii="Georgia" w:hAnsi="Georgia"/>
          <w:i/>
          <w:sz w:val="21"/>
          <w:vertAlign w:val="superscript"/>
        </w:rPr>
        <w:t>†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⊥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39" w:after="0"/>
        <w:ind w:left="667" w:right="0" w:hanging="38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perscript"/>
        </w:rPr>
        <w:t>†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DejaVu Sans" w:hAnsi="DejaVu Sans"/>
          <w:i/>
          <w:spacing w:val="60"/>
          <w:w w:val="110"/>
          <w:sz w:val="21"/>
          <w:vertAlign w:val="baseline"/>
        </w:rPr>
        <w:t>   </w:t>
      </w:r>
      <w:r>
        <w:rPr>
          <w:rFonts w:ascii="DejaVu Sans" w:hAnsi="DejaVu Sans"/>
          <w:i/>
          <w:spacing w:val="29"/>
          <w:w w:val="110"/>
          <w:sz w:val="21"/>
          <w:vertAlign w:val="baseline"/>
        </w:rPr>
        <w:t>T→</w:t>
      </w:r>
      <w:r>
        <w:rPr>
          <w:rFonts w:ascii="DejaVu Sans" w:hAnsi="DejaVu Sans"/>
          <w:i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T</w:t>
      </w:r>
      <w:r>
        <w:rPr>
          <w:rFonts w:ascii="DejaVu Sans" w:hAnsi="DejaVu Sans"/>
          <w:i/>
          <w:spacing w:val="-2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D</w:t>
      </w:r>
      <w:r>
        <w:rPr>
          <w:rFonts w:ascii="DejaVu Sans" w:hAnsi="DejaVu Sans"/>
          <w:i/>
          <w:spacing w:val="35"/>
          <w:w w:val="110"/>
          <w:sz w:val="21"/>
          <w:vertAlign w:val="baseline"/>
        </w:rPr>
        <w:t> 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T</w:t>
      </w:r>
      <w:r>
        <w:rPr>
          <w:rFonts w:ascii="LM Roman 10" w:hAnsi="LM Roman 10"/>
          <w:spacing w:val="-5"/>
          <w:w w:val="110"/>
          <w:sz w:val="21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40" w:lineRule="auto" w:before="38" w:after="0"/>
        <w:ind w:left="668" w:right="0" w:hanging="446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M Roman 10" w:hAnsi="LM Roman 10"/>
          <w:w w:val="115"/>
          <w:sz w:val="21"/>
        </w:rPr>
        <w:t>)</w:t>
      </w:r>
      <w:r>
        <w:rPr>
          <w:rFonts w:ascii="Georgia" w:hAnsi="Georgia"/>
          <w:i/>
          <w:w w:val="115"/>
          <w:sz w:val="21"/>
          <w:vertAlign w:val="superscript"/>
        </w:rPr>
        <w:t>†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perscript"/>
        </w:rPr>
        <w:t>†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†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39" w:after="0"/>
        <w:ind w:left="667" w:right="0" w:hanging="44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†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DejaVu Sans" w:hAnsi="DejaVu Sans"/>
          <w:i/>
          <w:spacing w:val="47"/>
          <w:w w:val="110"/>
          <w:sz w:val="21"/>
          <w:vertAlign w:val="baseline"/>
        </w:rPr>
        <w:t>   </w:t>
      </w:r>
      <w:r>
        <w:rPr>
          <w:rFonts w:ascii="DejaVu Sans" w:hAnsi="DejaVu Sans"/>
          <w:i/>
          <w:spacing w:val="29"/>
          <w:w w:val="110"/>
          <w:sz w:val="21"/>
          <w:vertAlign w:val="baseline"/>
        </w:rPr>
        <w:t>T→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†</w:t>
      </w:r>
      <w:r>
        <w:rPr>
          <w:rFonts w:ascii="LM Roman 10" w:hAnsi="LM Roman 10"/>
          <w:spacing w:val="-5"/>
          <w:w w:val="110"/>
          <w:sz w:val="21"/>
          <w:vertAlign w:val="baseline"/>
        </w:rPr>
        <w:t>)</w:t>
      </w:r>
    </w:p>
    <w:p>
      <w:pPr>
        <w:spacing w:line="283" w:lineRule="exact" w:before="141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formula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5"/>
          <w:sz w:val="21"/>
        </w:rPr>
        <w:t> </w:t>
      </w:r>
      <w:r>
        <w:rPr>
          <w:b/>
          <w:sz w:val="21"/>
        </w:rPr>
        <w:t>GL</w:t>
      </w:r>
      <w:r>
        <w:rPr>
          <w:b/>
          <w:spacing w:val="-2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contains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propositional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variable</w:t>
      </w:r>
    </w:p>
    <w:p>
      <w:pPr>
        <w:spacing w:line="283" w:lineRule="exact" w:before="0"/>
        <w:ind w:left="22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i/>
          <w:sz w:val="21"/>
        </w:rPr>
        <w:t>.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5"/>
          <w:sz w:val="21"/>
        </w:rPr>
        <w:t> </w:t>
      </w:r>
      <w:r>
        <w:rPr>
          <w:b/>
          <w:sz w:val="21"/>
        </w:rPr>
        <w:t>GL</w:t>
      </w:r>
      <w:r>
        <w:rPr>
          <w:b/>
          <w:spacing w:val="-2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i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5"/>
          <w:sz w:val="21"/>
        </w:rPr>
        <w:t> </w:t>
      </w:r>
      <w:r>
        <w:rPr>
          <w:b/>
          <w:sz w:val="21"/>
        </w:rPr>
        <w:t>IL</w:t>
      </w:r>
      <w:r>
        <w:rPr>
          <w:b/>
          <w:spacing w:val="-2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rFonts w:ascii="Georgia" w:hAnsi="Georgia"/>
          <w:i/>
          <w:spacing w:val="-5"/>
          <w:sz w:val="21"/>
          <w:vertAlign w:val="superscript"/>
        </w:rPr>
        <w:t>†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13" w:lineRule="auto" w:before="185"/>
        <w:ind w:left="221" w:right="107" w:firstLine="0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Proof.</w:t>
      </w:r>
      <w:r>
        <w:rPr>
          <w:b/>
          <w:bCs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So, suppose </w:t>
      </w:r>
      <w:r>
        <w:rPr>
          <w:b/>
          <w:bCs/>
          <w:w w:val="105"/>
          <w:sz w:val="21"/>
          <w:szCs w:val="21"/>
        </w:rPr>
        <w:t>IL</w:t>
      </w:r>
      <w:r>
        <w:rPr>
          <w:b/>
          <w:bCs/>
          <w:spacing w:val="-1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</w:rPr>
        <w:t>/▶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†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Then, there is an </w:t>
      </w:r>
      <w:r>
        <w:rPr>
          <w:b/>
          <w:bCs/>
          <w:w w:val="105"/>
          <w:sz w:val="21"/>
          <w:szCs w:val="21"/>
          <w:vertAlign w:val="baseline"/>
        </w:rPr>
        <w:t>IL</w:t>
      </w:r>
      <w:r>
        <w:rPr>
          <w:b/>
          <w:b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model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W</w:t>
      </w:r>
      <w:r>
        <w:rPr>
          <w:rFonts w:ascii="DejaVu Sans" w:hAnsi="DejaVu Sans" w:cs="DejaVu Sans" w:eastAsia="DejaVu Sans"/>
          <w:i/>
          <w:iCs/>
          <w:spacing w:val="9"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world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3"/>
          <w:w w:val="9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/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†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Next,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consider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GL</w:t>
      </w:r>
      <w:r>
        <w:rPr>
          <w:b/>
          <w:bCs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model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pacing w:val="9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mallCaps/>
          <w:spacing w:val="9"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mallCaps w:val="0"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 </w:t>
      </w:r>
      <w:r>
        <w:rPr>
          <w:smallCaps w:val="0"/>
          <w:w w:val="105"/>
          <w:sz w:val="21"/>
          <w:szCs w:val="21"/>
          <w:vertAlign w:val="baseline"/>
        </w:rPr>
        <w:t>defined by: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40" w:lineRule="auto" w:before="77" w:after="0"/>
        <w:ind w:left="668" w:right="0" w:hanging="329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14"/>
          <w:sz w:val="21"/>
        </w:rPr>
        <w:t>W</w:t>
      </w:r>
      <w:r>
        <w:rPr>
          <w:rFonts w:ascii="Georgia" w:hAnsi="Georgia"/>
          <w:i/>
          <w:smallCaps/>
          <w:spacing w:val="14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:=</w:t>
      </w:r>
      <w:r>
        <w:rPr>
          <w:rFonts w:ascii="LM Roman 10" w:hAnsi="LM Roman 10"/>
          <w:smallCaps w:val="0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3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spacing w:val="13"/>
          <w:sz w:val="21"/>
          <w:vertAlign w:val="baseline"/>
        </w:rPr>
        <w:t>w</w:t>
      </w:r>
      <w:r>
        <w:rPr>
          <w:rFonts w:ascii="DejaVu Sans" w:hAnsi="DejaVu Sans"/>
          <w:i/>
          <w:smallCaps w:val="0"/>
          <w:spacing w:val="13"/>
          <w:sz w:val="21"/>
          <w:vertAlign w:val="baseline"/>
        </w:rPr>
        <w:t>}∪</w:t>
      </w:r>
      <w:r>
        <w:rPr>
          <w:rFonts w:ascii="DejaVu Sans" w:hAnsi="DejaVu Sans"/>
          <w:i/>
          <w:smallCaps w:val="0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3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1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,x</w:t>
      </w:r>
      <w:r>
        <w:rPr>
          <w:rFonts w:ascii="Liberation Serif" w:hAnsi="Liberation Serif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sz w:val="21"/>
          <w:vertAlign w:val="baseline"/>
        </w:rPr>
        <w:t>H</w:t>
      </w:r>
      <w:r>
        <w:rPr>
          <w:rFonts w:ascii="DejaVu Sans" w:hAnsi="DejaVu Sans"/>
          <w:i/>
          <w:smallCaps w:val="0"/>
          <w:spacing w:val="65"/>
          <w:sz w:val="21"/>
          <w:vertAlign w:val="baseline"/>
        </w:rPr>
        <w:t>   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T}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39" w:after="0"/>
        <w:ind w:left="667" w:right="0" w:hanging="387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R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:=</w:t>
      </w:r>
      <w:r>
        <w:rPr>
          <w:rFonts w:ascii="LM Roman 10" w:hAnsi="LM Roman 10"/>
          <w:smallCaps w:val="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∩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9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9"/>
          <w:sz w:val="21"/>
          <w:vertAlign w:val="baseline"/>
        </w:rPr>
        <w:t>W</w:t>
      </w:r>
      <w:r>
        <w:rPr>
          <w:rFonts w:ascii="Georgia" w:hAnsi="Georgia"/>
          <w:i/>
          <w:smallCaps/>
          <w:spacing w:val="9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5"/>
          <w:sz w:val="21"/>
          <w:vertAlign w:val="baseline"/>
        </w:rPr>
        <w:t>W</w:t>
      </w:r>
      <w:r>
        <w:rPr>
          <w:rFonts w:ascii="Georgia" w:hAnsi="Georgia"/>
          <w:i/>
          <w:smallCaps/>
          <w:spacing w:val="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5"/>
          <w:sz w:val="21"/>
          <w:vertAlign w:val="baseline"/>
        </w:rPr>
        <w:t>),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39" w:after="0"/>
        <w:ind w:left="667" w:right="0" w:hanging="446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Arial" w:hAnsi="Arial"/>
          <w:sz w:val="21"/>
        </w:rPr>
        <w:t>H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2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iff</w:t>
      </w:r>
      <w:r>
        <w:rPr>
          <w:rFonts w:ascii="LM Roman 10" w:hAnsi="LM Roman 10"/>
          <w:smallCaps w:val="0"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1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,x</w:t>
      </w:r>
      <w:r>
        <w:rPr>
          <w:rFonts w:ascii="Liberation Serif" w:hAnsi="Liberation Serif"/>
          <w:i/>
          <w:smallCaps w:val="0"/>
          <w:spacing w:val="5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sz w:val="21"/>
          <w:vertAlign w:val="baseline"/>
        </w:rPr>
        <w:t>H</w:t>
      </w:r>
      <w:r>
        <w:rPr>
          <w:rFonts w:ascii="Arial" w:hAnsi="Arial"/>
          <w:smallCaps w:val="0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z w:val="21"/>
          <w:vertAlign w:val="superscript"/>
        </w:rPr>
        <w:t>†</w:t>
      </w:r>
      <w:r>
        <w:rPr>
          <w:rFonts w:ascii="Georgia" w:hAnsi="Georgia"/>
          <w:i/>
          <w:smallCaps w:val="0"/>
          <w:spacing w:val="3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(for</w:t>
      </w:r>
      <w:r>
        <w:rPr>
          <w:rFonts w:ascii="LM Roman 10" w:hAnsi="LM Roman 10"/>
          <w:smallCaps w:val="0"/>
          <w:spacing w:val="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every</w:t>
      </w:r>
      <w:r>
        <w:rPr>
          <w:rFonts w:ascii="LM Roman 10" w:hAnsi="LM Roman 10"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5"/>
          <w:sz w:val="21"/>
          <w:vertAlign w:val="baseline"/>
        </w:rPr>
        <w:t>W</w:t>
      </w:r>
      <w:r>
        <w:rPr>
          <w:rFonts w:ascii="Georgia" w:hAnsi="Georgia"/>
          <w:i/>
          <w:smallCaps/>
          <w:spacing w:val="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5"/>
          <w:sz w:val="21"/>
          <w:vertAlign w:val="baseline"/>
        </w:rPr>
        <w:t>).</w:t>
      </w:r>
    </w:p>
    <w:p>
      <w:pPr>
        <w:pStyle w:val="BodyText"/>
        <w:spacing w:line="216" w:lineRule="auto" w:before="93"/>
        <w:ind w:left="221" w:right="107" w:hanging="1"/>
      </w:pPr>
      <w:r>
        <w:rPr/>
        <w:t>We point out that the union defining </w:t>
      </w:r>
      <w:r>
        <w:rPr>
          <w:rFonts w:ascii="Liberation Serif"/>
          <w:i/>
          <w:spacing w:val="14"/>
        </w:rPr>
        <w:t>W</w:t>
      </w:r>
      <w:r>
        <w:rPr>
          <w:rFonts w:ascii="Georgia"/>
          <w:i/>
          <w:smallCaps/>
          <w:spacing w:val="14"/>
          <w:vertAlign w:val="superscript"/>
        </w:rPr>
        <w:t>j</w:t>
      </w:r>
      <w:r>
        <w:rPr>
          <w:rFonts w:ascii="Georgia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may be a non-disjoint one.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Using the definition of </w:t>
      </w:r>
      <w:r>
        <w:rPr>
          <w:rFonts w:ascii="DejaVu Sans"/>
          <w:i/>
          <w:smallCaps w:val="0"/>
          <w:vertAlign w:val="baseline"/>
        </w:rPr>
        <w:t>N</w:t>
      </w:r>
      <w:r>
        <w:rPr>
          <w:rFonts w:ascii="DejaVu Sans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it is straightforward to prove (by induction on the length of the formula)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every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formula</w:t>
      </w:r>
      <w:r>
        <w:rPr>
          <w:smallCaps w:val="0"/>
          <w:spacing w:val="-5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B</w:t>
      </w:r>
      <w:r>
        <w:rPr>
          <w:rFonts w:ascii="Liberation Serif"/>
          <w:i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contains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propositional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variable</w:t>
      </w:r>
      <w:r>
        <w:rPr>
          <w:smallCaps w:val="0"/>
          <w:spacing w:val="-5"/>
          <w:vertAlign w:val="baseline"/>
        </w:rPr>
        <w:t> </w:t>
      </w:r>
      <w:r>
        <w:rPr>
          <w:rFonts w:ascii="Liberation Serif"/>
          <w:i/>
          <w:smallCaps w:val="0"/>
          <w:spacing w:val="-5"/>
          <w:vertAlign w:val="baseline"/>
        </w:rPr>
        <w:t>p</w:t>
      </w:r>
      <w:r>
        <w:rPr>
          <w:smallCaps w:val="0"/>
          <w:spacing w:val="-5"/>
          <w:vertAlign w:val="baseline"/>
        </w:rPr>
        <w:t>,</w:t>
      </w:r>
    </w:p>
    <w:p>
      <w:pPr>
        <w:tabs>
          <w:tab w:pos="2630" w:val="left" w:leader="none"/>
        </w:tabs>
        <w:spacing w:before="73"/>
        <w:ind w:left="112" w:right="0" w:firstLine="0"/>
        <w:jc w:val="center"/>
        <w:rPr>
          <w:sz w:val="21"/>
        </w:rPr>
      </w:pPr>
      <w:r>
        <w:rPr>
          <w:rFonts w:ascii="DejaVu Sans" w:hAnsi="DejaVu Sans"/>
          <w:i/>
          <w:spacing w:val="22"/>
          <w:w w:val="105"/>
          <w:sz w:val="21"/>
        </w:rPr>
        <w:t>N</w:t>
      </w:r>
      <w:r>
        <w:rPr>
          <w:rFonts w:ascii="Liberation Serif" w:hAnsi="Liberation Serif"/>
          <w:i/>
          <w:spacing w:val="22"/>
          <w:w w:val="105"/>
          <w:sz w:val="21"/>
        </w:rPr>
        <w:t>,x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Arial" w:hAnsi="Arial"/>
          <w:sz w:val="21"/>
        </w:rPr>
        <w:t>H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4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iff</w:t>
      </w:r>
      <w:r>
        <w:rPr>
          <w:smallCaps w:val="0"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1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,x</w:t>
      </w:r>
      <w:r>
        <w:rPr>
          <w:rFonts w:ascii="Liberation Serif" w:hAnsi="Liberation Serif"/>
          <w:i/>
          <w:smallCaps w:val="0"/>
          <w:spacing w:val="15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05"/>
          <w:sz w:val="21"/>
          <w:vertAlign w:val="baseline"/>
        </w:rPr>
        <w:t>H</w:t>
      </w:r>
      <w:r>
        <w:rPr>
          <w:rFonts w:ascii="Arial" w:hAnsi="Arial"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superscript"/>
        </w:rPr>
        <w:t>†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(for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every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5"/>
          <w:sz w:val="21"/>
          <w:vertAlign w:val="baseline"/>
        </w:rPr>
        <w:t>W</w:t>
      </w:r>
      <w:r>
        <w:rPr>
          <w:rFonts w:ascii="Georgia" w:hAnsi="Georgia"/>
          <w:i/>
          <w:smallCaps/>
          <w:spacing w:val="5"/>
          <w:sz w:val="21"/>
          <w:vertAlign w:val="superscript"/>
        </w:rPr>
        <w:t>j</w:t>
      </w:r>
      <w:r>
        <w:rPr>
          <w:smallCaps w:val="0"/>
          <w:spacing w:val="5"/>
          <w:sz w:val="21"/>
          <w:vertAlign w:val="baseline"/>
        </w:rPr>
        <w:t>).</w:t>
      </w:r>
    </w:p>
    <w:p>
      <w:pPr>
        <w:tabs>
          <w:tab w:pos="7617" w:val="left" w:leader="none"/>
        </w:tabs>
        <w:spacing w:before="68"/>
        <w:ind w:left="112" w:right="0" w:firstLine="0"/>
        <w:jc w:val="center"/>
        <w:rPr>
          <w:rFonts w:ascii="DejaVu Sans" w:hAnsi="DejaVu Sans"/>
          <w:i/>
          <w:sz w:val="21"/>
        </w:rPr>
      </w:pP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1"/>
        </w:rPr>
        <w:t>particular,</w:t>
      </w:r>
      <w:r>
        <w:rPr>
          <w:spacing w:val="-14"/>
          <w:sz w:val="21"/>
        </w:rPr>
        <w:t> </w:t>
      </w:r>
      <w:r>
        <w:rPr>
          <w:sz w:val="21"/>
        </w:rPr>
        <w:t>we</w:t>
      </w:r>
      <w:r>
        <w:rPr>
          <w:spacing w:val="-11"/>
          <w:sz w:val="21"/>
        </w:rPr>
        <w:t> </w:t>
      </w:r>
      <w:r>
        <w:rPr>
          <w:sz w:val="21"/>
        </w:rPr>
        <w:t>get</w:t>
      </w:r>
      <w:r>
        <w:rPr>
          <w:spacing w:val="-11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pacing w:val="22"/>
          <w:sz w:val="21"/>
        </w:rPr>
        <w:t>N</w:t>
      </w:r>
      <w:r>
        <w:rPr>
          <w:rFonts w:ascii="Liberation Serif" w:hAnsi="Liberation Serif"/>
          <w:i/>
          <w:spacing w:val="22"/>
          <w:sz w:val="21"/>
        </w:rPr>
        <w:t>,w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rFonts w:ascii="Arial" w:hAnsi="Arial"/>
          <w:sz w:val="21"/>
        </w:rPr>
        <w:t>H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Therefore,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GL</w:t>
      </w:r>
      <w:r>
        <w:rPr>
          <w:b/>
          <w:smallCaps w:val="0"/>
          <w:spacing w:val="-2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95"/>
          <w:sz w:val="21"/>
          <w:vertAlign w:val="baseline"/>
        </w:rPr>
        <w:t>/▶</w:t>
      </w:r>
      <w:r>
        <w:rPr>
          <w:rFonts w:ascii="DejaVu Sans" w:hAnsi="DejaVu Sans"/>
          <w:i/>
          <w:smallCaps w:val="0"/>
          <w:spacing w:val="-13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A</w:t>
      </w:r>
      <w:r>
        <w:rPr>
          <w:smallCaps w:val="0"/>
          <w:spacing w:val="-5"/>
          <w:sz w:val="21"/>
          <w:vertAlign w:val="baseline"/>
        </w:rPr>
        <w:t>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2</w:t>
      </w:r>
    </w:p>
    <w:p>
      <w:pPr>
        <w:pStyle w:val="BodyText"/>
        <w:spacing w:line="216" w:lineRule="auto" w:before="185"/>
        <w:ind w:left="221" w:firstLine="317"/>
        <w:jc w:val="left"/>
      </w:pPr>
      <w:r>
        <w:rPr/>
        <w:t>Lemma</w:t>
      </w:r>
      <w:r>
        <w:rPr>
          <w:spacing w:val="23"/>
        </w:rPr>
        <w:t> </w:t>
      </w:r>
      <w:hyperlink w:history="true" w:anchor="_bookmark2">
        <w:r>
          <w:rPr>
            <w:color w:val="152C83"/>
          </w:rPr>
          <w:t>3.1</w:t>
        </w:r>
      </w:hyperlink>
      <w:r>
        <w:rPr>
          <w:color w:val="152C83"/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easier</w:t>
      </w:r>
      <w:r>
        <w:rPr>
          <w:spacing w:val="24"/>
        </w:rPr>
        <w:t> </w:t>
      </w:r>
      <w:r>
        <w:rPr/>
        <w:t>direction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what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shall</w:t>
      </w:r>
      <w:r>
        <w:rPr>
          <w:spacing w:val="24"/>
        </w:rPr>
        <w:t> </w:t>
      </w:r>
      <w:r>
        <w:rPr/>
        <w:t>see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equivalence.</w:t>
      </w:r>
      <w:r>
        <w:rPr>
          <w:spacing w:val="80"/>
        </w:rPr>
        <w:t> </w:t>
      </w:r>
      <w:r>
        <w:rPr/>
        <w:t>In </w:t>
      </w:r>
      <w:bookmarkStart w:name="Construction on models" w:id="12"/>
      <w:bookmarkEnd w:id="12"/>
      <w:r>
        <w:rPr/>
      </w:r>
      <w:bookmarkStart w:name="_bookmark3" w:id="13"/>
      <w:bookmarkEnd w:id="13"/>
      <w:r>
        <w:rPr/>
        <w:t>particular,</w:t>
      </w:r>
      <w:r>
        <w:rPr/>
        <w:t> the lemma allows for an easy proof-theoretic proof.</w:t>
      </w:r>
    </w:p>
    <w:p>
      <w:pPr>
        <w:pStyle w:val="BodyText"/>
        <w:tabs>
          <w:tab w:pos="7726" w:val="left" w:leader="none"/>
        </w:tabs>
        <w:spacing w:line="213" w:lineRule="auto" w:before="191"/>
        <w:ind w:left="221" w:right="107"/>
        <w:rPr>
          <w:rFonts w:ascii="DejaVu Sans" w:hAnsi="DejaVu Sans"/>
          <w:i/>
        </w:rPr>
      </w:pPr>
      <w:r>
        <w:rPr>
          <w:b/>
        </w:rPr>
        <w:t>Proof.</w:t>
      </w:r>
      <w:r>
        <w:rPr>
          <w:b/>
          <w:spacing w:val="28"/>
        </w:rPr>
        <w:t> </w:t>
      </w:r>
      <w:r>
        <w:rPr/>
        <w:t>So,</w:t>
      </w:r>
      <w:r>
        <w:rPr>
          <w:spacing w:val="-2"/>
        </w:rPr>
        <w:t> </w:t>
      </w:r>
      <w:r>
        <w:rPr/>
        <w:t>suppose</w:t>
      </w:r>
      <w:r>
        <w:rPr>
          <w:spacing w:val="-4"/>
        </w:rPr>
        <w:t> </w:t>
      </w:r>
      <w:r>
        <w:rPr>
          <w:b/>
        </w:rPr>
        <w:t>GL</w:t>
      </w:r>
      <w:r>
        <w:rPr>
          <w:b/>
          <w:spacing w:val="-20"/>
        </w:rPr>
        <w:t>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-6"/>
        </w:rPr>
        <w:t>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25"/>
        </w:rPr>
        <w:t> </w:t>
      </w:r>
      <w:r>
        <w:rPr/>
        <w:t>We</w:t>
      </w:r>
      <w:r>
        <w:rPr>
          <w:spacing w:val="-4"/>
        </w:rPr>
        <w:t> </w:t>
      </w:r>
      <w:r>
        <w:rPr/>
        <w:t>know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>
          <w:b/>
        </w:rPr>
        <w:t>GL</w:t>
      </w:r>
      <w:r>
        <w:rPr>
          <w:b/>
          <w:spacing w:val="-14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cut-free</w:t>
      </w:r>
      <w:r>
        <w:rPr>
          <w:spacing w:val="-4"/>
        </w:rPr>
        <w:t> </w:t>
      </w:r>
      <w:r>
        <w:rPr/>
        <w:t>proof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21"/>
        </w:rPr>
        <w:t> </w:t>
      </w:r>
      <w:r>
        <w:rPr/>
        <w:t>(see</w:t>
      </w:r>
      <w:r>
        <w:rPr>
          <w:spacing w:val="-4"/>
        </w:rPr>
        <w:t> </w:t>
      </w:r>
      <w:r>
        <w:rPr/>
        <w:t>system </w:t>
      </w:r>
      <w:r>
        <w:rPr>
          <w:rFonts w:ascii="DejaVu Sans" w:hAnsi="DejaVu Sans"/>
          <w:i/>
        </w:rPr>
        <w:t>G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[</w:t>
      </w:r>
      <w:hyperlink w:history="true" w:anchor="_bookmark13">
        <w:r>
          <w:rPr>
            <w:color w:val="152C83"/>
            <w:vertAlign w:val="baseline"/>
          </w:rPr>
          <w:t>6</w:t>
        </w:r>
      </w:hyperlink>
      <w:r>
        <w:rPr>
          <w:vertAlign w:val="baseline"/>
        </w:rPr>
        <w:t>])</w:t>
      </w:r>
      <w:r>
        <w:rPr>
          <w:spacing w:val="-1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5"/>
          <w:vertAlign w:val="baseline"/>
        </w:rPr>
        <w:t> </w:t>
      </w:r>
      <w:r>
        <w:rPr>
          <w:vertAlign w:val="baseline"/>
        </w:rPr>
        <w:t>thus</w:t>
      </w:r>
      <w:r>
        <w:rPr>
          <w:spacing w:val="-15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sub-formula</w:t>
      </w:r>
      <w:r>
        <w:rPr>
          <w:spacing w:val="-15"/>
          <w:vertAlign w:val="baseline"/>
        </w:rPr>
        <w:t> </w:t>
      </w:r>
      <w:r>
        <w:rPr>
          <w:vertAlign w:val="baseline"/>
        </w:rPr>
        <w:t>property.</w:t>
      </w:r>
      <w:r>
        <w:rPr>
          <w:spacing w:val="12"/>
          <w:vertAlign w:val="baseline"/>
        </w:rPr>
        <w:t> </w:t>
      </w:r>
      <w:r>
        <w:rPr>
          <w:vertAlign w:val="baseline"/>
        </w:rPr>
        <w:t>Consequently,</w:t>
      </w:r>
      <w:r>
        <w:rPr>
          <w:spacing w:val="-13"/>
          <w:vertAlign w:val="baseline"/>
        </w:rPr>
        <w:t> </w:t>
      </w:r>
      <w:r>
        <w:rPr>
          <w:vertAlign w:val="baseline"/>
        </w:rPr>
        <w:t>each</w:t>
      </w:r>
      <w:r>
        <w:rPr>
          <w:spacing w:val="-15"/>
          <w:vertAlign w:val="baseline"/>
        </w:rPr>
        <w:t> </w:t>
      </w:r>
      <w:r>
        <w:rPr>
          <w:vertAlign w:val="baseline"/>
        </w:rPr>
        <w:t>sequent </w:t>
      </w:r>
      <w:bookmarkStart w:name="_bookmark4" w:id="14"/>
      <w:bookmarkEnd w:id="14"/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6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most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easy</w:t>
      </w:r>
      <w:r>
        <w:rPr>
          <w:spacing w:val="-6"/>
          <w:vertAlign w:val="baseline"/>
        </w:rPr>
        <w:t> </w:t>
      </w:r>
      <w:r>
        <w:rPr>
          <w:vertAlign w:val="baseline"/>
        </w:rPr>
        <w:t>check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proofs</w:t>
      </w:r>
      <w:r>
        <w:rPr>
          <w:spacing w:val="-6"/>
          <w:vertAlign w:val="baseline"/>
        </w:rPr>
        <w:t> </w:t>
      </w:r>
      <w:r>
        <w:rPr>
          <w:vertAlign w:val="baseline"/>
        </w:rPr>
        <w:t>only</w:t>
      </w:r>
      <w:r>
        <w:rPr>
          <w:spacing w:val="-6"/>
          <w:vertAlign w:val="baseline"/>
        </w:rPr>
        <w:t> </w:t>
      </w:r>
      <w:r>
        <w:rPr>
          <w:vertAlign w:val="baseline"/>
        </w:rPr>
        <w:t>containing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preserved</w:t>
      </w:r>
      <w:r>
        <w:rPr>
          <w:spacing w:val="-1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spacing w:val="-5"/>
          <w:vertAlign w:val="baseline"/>
        </w:rPr>
        <w:t>†</w:t>
      </w:r>
      <w:r>
        <w:rPr>
          <w:spacing w:val="-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DejaVu Sans" w:hAnsi="DejaVu Sans"/>
          <w:i/>
          <w:spacing w:val="-10"/>
          <w:vertAlign w:val="baseline"/>
        </w:rPr>
        <w:t>2</w:t>
      </w:r>
    </w:p>
    <w:p>
      <w:pPr>
        <w:pStyle w:val="BodyText"/>
        <w:spacing w:before="95"/>
        <w:jc w:val="left"/>
        <w:rPr>
          <w:rFonts w:ascii="DejaVu Sans"/>
          <w:i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Construction on </w:t>
      </w:r>
      <w:r>
        <w:rPr>
          <w:rFonts w:ascii="LM Roman 10"/>
          <w:i/>
          <w:spacing w:val="-2"/>
          <w:sz w:val="21"/>
        </w:rPr>
        <w:t>models</w:t>
      </w:r>
    </w:p>
    <w:p>
      <w:pPr>
        <w:pStyle w:val="BodyText"/>
        <w:spacing w:before="120"/>
        <w:ind w:left="221"/>
        <w:jc w:val="left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subsection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converse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Lemma</w:t>
      </w:r>
      <w:r>
        <w:rPr>
          <w:spacing w:val="-2"/>
        </w:rPr>
        <w:t> </w:t>
      </w:r>
      <w:hyperlink w:history="true" w:anchor="_bookmark2">
        <w:r>
          <w:rPr>
            <w:color w:val="152C83"/>
            <w:spacing w:val="-4"/>
          </w:rPr>
          <w:t>3.1</w:t>
        </w:r>
      </w:hyperlink>
      <w:r>
        <w:rPr>
          <w:spacing w:val="-4"/>
        </w:rPr>
        <w:t>.</w:t>
      </w:r>
    </w:p>
    <w:p>
      <w:pPr>
        <w:spacing w:line="283" w:lineRule="exact" w:before="141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formula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5"/>
          <w:sz w:val="21"/>
        </w:rPr>
        <w:t> </w:t>
      </w:r>
      <w:r>
        <w:rPr>
          <w:b/>
          <w:sz w:val="21"/>
        </w:rPr>
        <w:t>GL</w:t>
      </w:r>
      <w:r>
        <w:rPr>
          <w:b/>
          <w:spacing w:val="-2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contains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propositional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variable</w:t>
      </w:r>
    </w:p>
    <w:p>
      <w:pPr>
        <w:spacing w:line="283" w:lineRule="exact" w:before="0"/>
        <w:ind w:left="221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i/>
          <w:sz w:val="21"/>
        </w:rPr>
        <w:t>.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b/>
          <w:sz w:val="21"/>
        </w:rPr>
        <w:t>IL</w:t>
      </w:r>
      <w:r>
        <w:rPr>
          <w:b/>
          <w:spacing w:val="-2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†</w:t>
      </w:r>
      <w:r>
        <w:rPr>
          <w:i/>
          <w:sz w:val="21"/>
          <w:vertAlign w:val="baseline"/>
        </w:rPr>
        <w:t>,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GL</w:t>
      </w:r>
      <w:r>
        <w:rPr>
          <w:b/>
          <w:spacing w:val="-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86"/>
        <w:ind w:left="221" w:right="107"/>
      </w:pPr>
      <w:r>
        <w:rPr>
          <w:b/>
        </w:rPr>
        <w:t>Proof. </w:t>
      </w:r>
      <w:r>
        <w:rPr/>
        <w:t>By the completeness proofs of </w:t>
      </w:r>
      <w:r>
        <w:rPr>
          <w:b/>
        </w:rPr>
        <w:t>IL</w:t>
      </w:r>
      <w:r>
        <w:rPr>
          <w:b/>
          <w:spacing w:val="-4"/>
        </w:rPr>
        <w:t> </w:t>
      </w:r>
      <w:r>
        <w:rPr/>
        <w:t>and </w:t>
      </w:r>
      <w:r>
        <w:rPr>
          <w:b/>
        </w:rPr>
        <w:t>GL</w:t>
      </w:r>
      <w:r>
        <w:rPr>
          <w:b/>
          <w:spacing w:val="-4"/>
        </w:rPr>
        <w:t> </w:t>
      </w:r>
      <w:r>
        <w:rPr/>
        <w:t>we know that it is sufficient to show that</w:t>
      </w:r>
    </w:p>
    <w:p>
      <w:pPr>
        <w:tabs>
          <w:tab w:pos="4067" w:val="left" w:leader="none"/>
        </w:tabs>
        <w:spacing w:line="295" w:lineRule="auto" w:before="0"/>
        <w:ind w:left="221" w:right="1223" w:firstLine="1116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6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" w:hAnsi="DejaVu Sans"/>
          <w:i/>
          <w:w w:val="105"/>
          <w:sz w:val="21"/>
        </w:rPr>
        <w:t>6</w:t>
      </w:r>
      <w:r>
        <w:rPr>
          <w:b/>
          <w:w w:val="105"/>
          <w:position w:val="8"/>
          <w:sz w:val="21"/>
        </w:rPr>
        <w:t>IL</w:t>
      </w:r>
      <w:r>
        <w:rPr>
          <w:w w:val="105"/>
          <w:position w:val="8"/>
          <w:sz w:val="21"/>
        </w:rPr>
        <w:t>-model</w:t>
      </w:r>
      <w:r>
        <w:rPr>
          <w:rFonts w:ascii="DejaVu Sans" w:hAnsi="DejaVu Sans"/>
          <w:i/>
          <w:w w:val="105"/>
          <w:sz w:val="21"/>
        </w:rPr>
        <w:t>M </w:t>
      </w:r>
      <w:r>
        <w:rPr>
          <w:rFonts w:ascii="DejaVu Sans" w:hAnsi="DejaVu Sans"/>
          <w:i/>
          <w:w w:val="110"/>
          <w:sz w:val="21"/>
        </w:rPr>
        <w:t>M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†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6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6</w:t>
      </w:r>
      <w:r>
        <w:rPr>
          <w:b/>
          <w:w w:val="105"/>
          <w:position w:val="8"/>
          <w:sz w:val="21"/>
          <w:vertAlign w:val="baseline"/>
        </w:rPr>
        <w:t>GL</w:t>
      </w:r>
      <w:r>
        <w:rPr>
          <w:w w:val="105"/>
          <w:position w:val="8"/>
          <w:sz w:val="21"/>
          <w:vertAlign w:val="baseline"/>
        </w:rPr>
        <w:t>-model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w w:val="105"/>
          <w:sz w:val="21"/>
          <w:vertAlign w:val="baseline"/>
        </w:rPr>
        <w:t> N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], or equivalently</w:t>
      </w:r>
    </w:p>
    <w:p>
      <w:pPr>
        <w:spacing w:line="299" w:lineRule="exact" w:before="0"/>
        <w:ind w:left="442" w:right="0" w:firstLine="0"/>
        <w:jc w:val="left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DejaVu Sans" w:hAnsi="DejaVu Sans"/>
          <w:i/>
          <w:w w:val="110"/>
          <w:sz w:val="21"/>
        </w:rPr>
        <w:t>E</w:t>
      </w:r>
      <w:r>
        <w:rPr>
          <w:b/>
          <w:w w:val="110"/>
          <w:position w:val="8"/>
          <w:sz w:val="21"/>
        </w:rPr>
        <w:t>GL</w:t>
      </w:r>
      <w:r>
        <w:rPr>
          <w:w w:val="110"/>
          <w:position w:val="8"/>
          <w:sz w:val="21"/>
        </w:rPr>
        <w:t>-model</w:t>
      </w:r>
      <w:r>
        <w:rPr>
          <w:rFonts w:ascii="DejaVu Sans" w:hAnsi="DejaVu Sans"/>
          <w:i/>
          <w:w w:val="110"/>
          <w:sz w:val="21"/>
        </w:rPr>
        <w:t>N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ans" w:hAnsi="DejaVu Sans"/>
          <w:i/>
          <w:w w:val="110"/>
          <w:sz w:val="21"/>
        </w:rPr>
        <w:t>∈N</w:t>
      </w:r>
      <w:r>
        <w:rPr>
          <w:rFonts w:ascii="DejaVu Sans" w:hAnsi="DejaVu Sans"/>
          <w:i/>
          <w:spacing w:val="6"/>
          <w:w w:val="110"/>
          <w:sz w:val="21"/>
        </w:rPr>
        <w:t> </w:t>
      </w:r>
      <w:r>
        <w:rPr>
          <w:rFonts w:ascii="DejaVu Sans" w:hAnsi="DejaVu Sans"/>
          <w:i/>
          <w:spacing w:val="22"/>
          <w:w w:val="110"/>
          <w:sz w:val="21"/>
        </w:rPr>
        <w:t>N</w:t>
      </w:r>
      <w:r>
        <w:rPr>
          <w:rFonts w:ascii="Liberation Serif" w:hAnsi="Liberation Serif"/>
          <w:i/>
          <w:spacing w:val="22"/>
          <w:w w:val="110"/>
          <w:sz w:val="21"/>
        </w:rPr>
        <w:t>,n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H</w:t>
      </w:r>
      <w:r>
        <w:rPr>
          <w:rFonts w:ascii="Arial" w:hAnsi="Arial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79"/>
          <w:w w:val="15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" w:hAnsi="DejaVu Sans"/>
          <w:i/>
          <w:w w:val="110"/>
          <w:sz w:val="21"/>
        </w:rPr>
        <w:t>⇒</w:t>
      </w:r>
      <w:r>
        <w:rPr>
          <w:rFonts w:ascii="DejaVu Sans" w:hAnsi="DejaVu Sans"/>
          <w:i/>
          <w:spacing w:val="56"/>
          <w:w w:val="15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E</w:t>
      </w:r>
      <w:r>
        <w:rPr>
          <w:b/>
          <w:w w:val="110"/>
          <w:position w:val="8"/>
          <w:sz w:val="21"/>
        </w:rPr>
        <w:t>IL</w:t>
      </w:r>
      <w:r>
        <w:rPr>
          <w:w w:val="110"/>
          <w:position w:val="8"/>
          <w:sz w:val="21"/>
        </w:rPr>
        <w:t>-model</w:t>
      </w:r>
      <w:r>
        <w:rPr>
          <w:rFonts w:ascii="DejaVu Sans" w:hAnsi="DejaVu Sans"/>
          <w:i/>
          <w:w w:val="110"/>
          <w:sz w:val="21"/>
        </w:rPr>
        <w:t>ME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DejaVu Sans" w:hAnsi="DejaVu Sans"/>
          <w:i/>
          <w:w w:val="110"/>
          <w:sz w:val="21"/>
        </w:rPr>
        <w:t>∈M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DejaVu Sans" w:hAnsi="DejaVu Sans"/>
          <w:i/>
          <w:spacing w:val="11"/>
          <w:w w:val="110"/>
          <w:sz w:val="21"/>
        </w:rPr>
        <w:t>M</w:t>
      </w:r>
      <w:r>
        <w:rPr>
          <w:rFonts w:ascii="Liberation Serif" w:hAnsi="Liberation Serif"/>
          <w:i/>
          <w:spacing w:val="11"/>
          <w:w w:val="110"/>
          <w:sz w:val="21"/>
        </w:rPr>
        <w:t>,m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H</w:t>
      </w:r>
      <w:r>
        <w:rPr>
          <w:rFonts w:ascii="Arial" w:hAnsi="Arial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A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†</w:t>
      </w:r>
      <w:r>
        <w:rPr>
          <w:spacing w:val="-4"/>
          <w:w w:val="110"/>
          <w:sz w:val="21"/>
          <w:vertAlign w:val="baseline"/>
        </w:rPr>
        <w:t>].</w:t>
      </w:r>
    </w:p>
    <w:p>
      <w:pPr>
        <w:spacing w:after="0" w:line="299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6" w:lineRule="exact" w:before="96"/>
        <w:ind w:left="108" w:right="219"/>
      </w:pPr>
      <w:r>
        <w:rPr/>
        <w:t>To this extent we shall exhibit a transformation on </w:t>
      </w:r>
      <w:r>
        <w:rPr>
          <w:b/>
          <w:bCs/>
        </w:rPr>
        <w:t>GL </w:t>
      </w:r>
      <w:r>
        <w:rPr/>
        <w:t>models that yields the desired</w:t>
      </w:r>
      <w:r>
        <w:rPr>
          <w:spacing w:val="30"/>
        </w:rPr>
        <w:t> </w:t>
      </w:r>
      <w:r>
        <w:rPr>
          <w:b/>
          <w:bCs/>
        </w:rPr>
        <w:t>IL</w:t>
      </w:r>
      <w:r>
        <w:rPr>
          <w:b/>
          <w:bCs/>
          <w:spacing w:val="22"/>
        </w:rPr>
        <w:t> </w:t>
      </w:r>
      <w:r>
        <w:rPr/>
        <w:t>model.</w:t>
      </w:r>
      <w:r>
        <w:rPr>
          <w:spacing w:val="80"/>
        </w:rPr>
        <w:t> </w:t>
      </w:r>
      <w:r>
        <w:rPr/>
        <w:t>Let</w:t>
      </w:r>
      <w:r>
        <w:rPr>
          <w:spacing w:val="32"/>
        </w:rPr>
        <w:t> </w:t>
      </w:r>
      <w:r>
        <w:rPr>
          <w:rFonts w:ascii="DejaVu Sans" w:hAnsi="DejaVu Sans" w:cs="DejaVu Sans" w:eastAsia="DejaVu Sans"/>
          <w:i/>
          <w:iCs/>
        </w:rPr>
        <w:t>N</w:t>
      </w:r>
      <w:r>
        <w:rPr>
          <w:rFonts w:ascii="DejaVu Sans" w:hAnsi="DejaVu Sans" w:cs="DejaVu Sans" w:eastAsia="DejaVu Sans"/>
          <w:i/>
          <w:iCs/>
          <w:spacing w:val="72"/>
        </w:rPr>
        <w:t> </w:t>
      </w:r>
      <w:r>
        <w:rPr/>
        <w:t>:=</w:t>
      </w:r>
      <w:r>
        <w:rPr>
          <w:spacing w:val="35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Arial" w:hAnsi="Arial" w:cs="Arial" w:eastAsia="Arial"/>
        </w:rPr>
        <w:t>H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36"/>
        </w:rPr>
        <w:t> </w:t>
      </w:r>
      <w:r>
        <w:rPr/>
        <w:t>be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>
          <w:b/>
          <w:bCs/>
        </w:rPr>
        <w:t>GL</w:t>
      </w:r>
      <w:r>
        <w:rPr/>
        <w:t>-model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some</w:t>
      </w:r>
      <w:r>
        <w:rPr>
          <w:spacing w:val="33"/>
        </w:rPr>
        <w:t> </w:t>
      </w:r>
      <w:r>
        <w:rPr>
          <w:b/>
          <w:bCs/>
        </w:rPr>
        <w:t>GL</w:t>
      </w:r>
      <w:r>
        <w:rPr/>
        <w:t>-formula</w:t>
      </w:r>
      <w:r>
        <w:rPr>
          <w:spacing w:val="3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/>
        <w:t>at most containing the variable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.</w:t>
      </w:r>
      <w:r>
        <w:rPr>
          <w:spacing w:val="40"/>
        </w:rPr>
        <w:t> </w:t>
      </w:r>
      <w:r>
        <w:rPr/>
        <w:t>As </w:t>
      </w:r>
      <w:r>
        <w:rPr>
          <w:b/>
          <w:bCs/>
        </w:rPr>
        <w:t>GL </w:t>
      </w:r>
      <w:r>
        <w:rPr/>
        <w:t>is complete with respect to finite tree- like</w:t>
      </w:r>
      <w:r>
        <w:rPr>
          <w:spacing w:val="32"/>
        </w:rPr>
        <w:t> </w:t>
      </w:r>
      <w:r>
        <w:rPr/>
        <w:t>models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may</w:t>
      </w:r>
      <w:r>
        <w:rPr>
          <w:spacing w:val="32"/>
        </w:rPr>
        <w:t> </w:t>
      </w:r>
      <w:r>
        <w:rPr/>
        <w:t>indeed</w:t>
      </w:r>
      <w:r>
        <w:rPr>
          <w:spacing w:val="32"/>
        </w:rPr>
        <w:t> </w:t>
      </w:r>
      <w:r>
        <w:rPr/>
        <w:t>assume</w:t>
      </w:r>
      <w:r>
        <w:rPr>
          <w:spacing w:val="32"/>
        </w:rPr>
        <w:t> </w:t>
      </w:r>
      <w:r>
        <w:rPr/>
        <w:t>that</w:t>
      </w:r>
      <w:r>
        <w:rPr>
          <w:spacing w:val="33"/>
        </w:rPr>
        <w:t> </w:t>
      </w:r>
      <w:r>
        <w:rPr>
          <w:rFonts w:ascii="DejaVu Sans" w:hAnsi="DejaVu Sans" w:cs="DejaVu Sans" w:eastAsia="DejaVu Sans"/>
          <w:i/>
          <w:iCs/>
        </w:rPr>
        <w:t>N</w:t>
      </w:r>
      <w:r>
        <w:rPr>
          <w:rFonts w:ascii="DejaVu Sans" w:hAnsi="DejaVu Sans" w:cs="DejaVu Sans" w:eastAsia="DejaVu Sans"/>
          <w:i/>
          <w:iCs/>
          <w:spacing w:val="40"/>
        </w:rPr>
        <w:t> </w:t>
      </w:r>
      <w:r>
        <w:rPr/>
        <w:t>has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such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finite</w:t>
      </w:r>
      <w:r>
        <w:rPr>
          <w:spacing w:val="32"/>
        </w:rPr>
        <w:t> </w:t>
      </w:r>
      <w:r>
        <w:rPr/>
        <w:t>tree-like</w:t>
      </w:r>
      <w:r>
        <w:rPr>
          <w:spacing w:val="32"/>
        </w:rPr>
        <w:t> </w:t>
      </w:r>
      <w:r>
        <w:rPr/>
        <w:t>model. By</w:t>
      </w:r>
      <w:r>
        <w:rPr>
          <w:spacing w:val="-14"/>
        </w:rPr>
        <w:t> </w:t>
      </w:r>
      <w:r>
        <w:rPr>
          <w:spacing w:val="14"/>
        </w:rPr>
        <w:t>E=</w:t>
      </w:r>
      <w:r>
        <w:rPr>
          <w:rFonts w:ascii="DejaVu Sans" w:hAnsi="DejaVu Sans" w:cs="DejaVu Sans" w:eastAsia="DejaVu Sans"/>
          <w:i/>
          <w:iCs/>
          <w:spacing w:val="14"/>
        </w:rPr>
        <w:t>{</w:t>
      </w:r>
      <w:r>
        <w:rPr>
          <w:rFonts w:ascii="Liberation Serif" w:hAnsi="Liberation Serif" w:cs="Liberation Serif" w:eastAsia="Liberation Serif"/>
          <w:i/>
          <w:iCs/>
          <w:spacing w:val="14"/>
        </w:rPr>
        <w:t>e</w:t>
      </w:r>
      <w:r>
        <w:rPr>
          <w:rFonts w:ascii="LM Roman 8" w:hAnsi="LM Roman 8" w:cs="LM Roman 8" w:eastAsia="LM Roman 8"/>
          <w:spacing w:val="1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rFonts w:ascii="DejaVu Sans" w:hAnsi="DejaVu Sans" w:cs="DejaVu Sans" w:eastAsia="DejaVu Sans"/>
          <w:i/>
          <w:iCs/>
          <w:vertAlign w:val="baseline"/>
        </w:rPr>
        <w:t>} </w:t>
      </w:r>
      <w:r>
        <w:rPr>
          <w:vertAlign w:val="baseline"/>
        </w:rPr>
        <w:t>we denote the set of end-points in </w:t>
      </w:r>
      <w:r>
        <w:rPr>
          <w:rFonts w:ascii="DejaVu Sans" w:hAnsi="DejaVu Sans" w:cs="DejaVu Sans" w:eastAsia="DejaVu Sans"/>
          <w:i/>
          <w:iCs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vertAlign w:val="baseline"/>
        </w:rPr>
        <w:t>, which is of course finite. We</w:t>
      </w:r>
      <w:r>
        <w:rPr>
          <w:spacing w:val="23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33"/>
          <w:vertAlign w:val="baseline"/>
        </w:rPr>
        <w:t> </w:t>
      </w:r>
      <w:r>
        <w:rPr>
          <w:vertAlign w:val="baseline"/>
        </w:rPr>
        <w:t>two</w:t>
      </w:r>
      <w:r>
        <w:rPr>
          <w:spacing w:val="32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33"/>
          <w:vertAlign w:val="baseline"/>
        </w:rPr>
        <w:t> </w:t>
      </w:r>
      <w:r>
        <w:rPr>
          <w:vertAlign w:val="baseline"/>
        </w:rPr>
        <w:t>copies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62"/>
          <w:vertAlign w:val="baseline"/>
        </w:rPr>
        <w:t> </w:t>
      </w:r>
      <w:r>
        <w:rPr>
          <w:vertAlign w:val="baseline"/>
        </w:rPr>
        <w:t>(which</w:t>
      </w:r>
      <w:r>
        <w:rPr>
          <w:spacing w:val="33"/>
          <w:vertAlign w:val="baseline"/>
        </w:rPr>
        <w:t> </w:t>
      </w:r>
      <w:r>
        <w:rPr>
          <w:vertAlign w:val="baseline"/>
        </w:rPr>
        <w:t>are</w:t>
      </w:r>
      <w:r>
        <w:rPr>
          <w:spacing w:val="33"/>
          <w:vertAlign w:val="baseline"/>
        </w:rPr>
        <w:t> </w:t>
      </w:r>
      <w:r>
        <w:rPr>
          <w:vertAlign w:val="baseline"/>
        </w:rPr>
        <w:t>also</w:t>
      </w:r>
      <w:r>
        <w:rPr>
          <w:spacing w:val="32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33"/>
          <w:vertAlign w:val="baseline"/>
        </w:rPr>
        <w:t> </w:t>
      </w:r>
      <w:r>
        <w:rPr>
          <w:vertAlign w:val="baseline"/>
        </w:rPr>
        <w:t>with</w:t>
      </w:r>
      <w:r>
        <w:rPr>
          <w:spacing w:val="3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namely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superscript"/>
        </w:rPr>
        <w:t>b</w:t>
      </w:r>
      <w:r>
        <w:rPr>
          <w:rFonts w:ascii="Georgia" w:hAnsi="Georgia" w:cs="Georgia" w:eastAsia="Georgia"/>
          <w:i/>
          <w:iCs/>
          <w:spacing w:val="61"/>
          <w:vertAlign w:val="baseline"/>
        </w:rPr>
        <w:t> </w:t>
      </w:r>
      <w:r>
        <w:rPr>
          <w:vertAlign w:val="baseline"/>
        </w:rPr>
        <w:t>=</w:t>
      </w:r>
      <w:r>
        <w:rPr>
          <w:spacing w:val="3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superscript"/>
        </w:rPr>
        <w:t>b</w:t>
      </w:r>
      <w:r>
        <w:rPr>
          <w:rFonts w:ascii="Georgia" w:hAnsi="Georgia" w:cs="Georgia" w:eastAsia="Georgia"/>
          <w:i/>
          <w:iCs/>
          <w:spacing w:val="-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8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superscript"/>
        </w:rPr>
        <w:t>b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superscript"/>
        </w:rPr>
        <w:t>q</w:t>
      </w:r>
      <w:r>
        <w:rPr>
          <w:rFonts w:ascii="Georgia" w:hAnsi="Georgia" w:cs="Georgia" w:eastAsia="Georgia"/>
          <w:i/>
          <w:iCs/>
          <w:spacing w:val="62"/>
          <w:vertAlign w:val="baseline"/>
        </w:rPr>
        <w:t> </w:t>
      </w:r>
      <w:r>
        <w:rPr>
          <w:vertAlign w:val="baseline"/>
        </w:rPr>
        <w:t>=</w:t>
      </w:r>
      <w:r>
        <w:rPr>
          <w:spacing w:val="3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superscript"/>
        </w:rPr>
        <w:t>q</w:t>
      </w:r>
      <w:r>
        <w:rPr>
          <w:rFonts w:ascii="Georgia" w:hAnsi="Georgia" w:cs="Georgia" w:eastAsia="Georgia"/>
          <w:i/>
          <w:iCs/>
          <w:spacing w:val="-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8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superscript"/>
        </w:rPr>
        <w:t>q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vertAlign w:val="baseline"/>
        </w:rPr>
        <w:t>.</w:t>
      </w:r>
      <w:r>
        <w:rPr>
          <w:spacing w:val="71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idea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‘glue’</w:t>
      </w:r>
      <w:r>
        <w:rPr>
          <w:spacing w:val="27"/>
          <w:vertAlign w:val="baseline"/>
        </w:rPr>
        <w:t> </w:t>
      </w:r>
      <w:r>
        <w:rPr>
          <w:vertAlign w:val="baseline"/>
        </w:rPr>
        <w:t>these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additional</w:t>
      </w:r>
    </w:p>
    <w:p>
      <w:pPr>
        <w:tabs>
          <w:tab w:pos="1592" w:val="left" w:leader="none"/>
          <w:tab w:pos="3133" w:val="left" w:leader="none"/>
          <w:tab w:pos="3794" w:val="left" w:leader="none"/>
        </w:tabs>
        <w:spacing w:line="70" w:lineRule="exact" w:before="0"/>
        <w:ind w:left="93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9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8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9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85"/>
          <w:sz w:val="15"/>
        </w:rPr>
        <w:t>L</w:t>
      </w:r>
    </w:p>
    <w:p>
      <w:pPr>
        <w:pStyle w:val="BodyText"/>
        <w:spacing w:line="162" w:lineRule="exact"/>
        <w:ind w:left="108"/>
        <w:jc w:val="left"/>
      </w:pPr>
      <w:r>
        <w:rPr/>
        <w:t>points</w:t>
      </w:r>
      <w:r>
        <w:rPr>
          <w:spacing w:val="3"/>
        </w:rPr>
        <w:t> </w:t>
      </w:r>
      <w:r>
        <w:rPr>
          <w:rFonts w:ascii="Liberation Serif"/>
          <w:i/>
        </w:rPr>
        <w:t>e</w:t>
      </w:r>
      <w:r>
        <w:rPr>
          <w:rFonts w:ascii="Georgia"/>
          <w:i/>
          <w:vertAlign w:val="superscript"/>
        </w:rPr>
        <w:t>b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rFonts w:ascii="Georgia"/>
          <w:i/>
          <w:vertAlign w:val="superscript"/>
        </w:rPr>
        <w:t>q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as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little</w:t>
      </w:r>
      <w:r>
        <w:rPr>
          <w:spacing w:val="5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rFonts w:ascii="Liberation Serif"/>
          <w:i/>
          <w:spacing w:val="25"/>
          <w:vertAlign w:val="baseline"/>
        </w:rPr>
        <w:t> </w:t>
      </w:r>
      <w:r>
        <w:rPr>
          <w:vertAlign w:val="baseline"/>
        </w:rPr>
        <w:t>chain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length</w:t>
      </w:r>
      <w:r>
        <w:rPr>
          <w:spacing w:val="5"/>
          <w:vertAlign w:val="baseline"/>
        </w:rPr>
        <w:t> </w:t>
      </w:r>
      <w:r>
        <w:rPr>
          <w:vertAlign w:val="baseline"/>
        </w:rPr>
        <w:t>two</w:t>
      </w:r>
      <w:r>
        <w:rPr>
          <w:spacing w:val="4"/>
          <w:vertAlign w:val="baseline"/>
        </w:rPr>
        <w:t> </w:t>
      </w:r>
      <w:r>
        <w:rPr>
          <w:vertAlign w:val="baseline"/>
        </w:rPr>
        <w:t>above</w:t>
      </w:r>
      <w:r>
        <w:rPr>
          <w:spacing w:val="-34"/>
          <w:vertAlign w:val="baseline"/>
        </w:rPr>
        <w:t> </w:t>
      </w:r>
      <w:hyperlink w:history="true" w:anchor="_bookmark5">
        <w:r>
          <w:rPr>
            <w:rFonts w:ascii="LM Roman 8"/>
            <w:color w:val="152C83"/>
            <w:vertAlign w:val="superscript"/>
          </w:rPr>
          <w:t>5</w:t>
        </w:r>
      </w:hyperlink>
      <w:r>
        <w:rPr>
          <w:rFonts w:ascii="LM Roman 8"/>
          <w:color w:val="152C83"/>
          <w:spacing w:val="46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end-points</w:t>
      </w:r>
      <w:r>
        <w:rPr>
          <w:spacing w:val="5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so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1508" w:val="left" w:leader="none"/>
        </w:tabs>
        <w:spacing w:line="153" w:lineRule="exact" w:before="0"/>
        <w:ind w:left="84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26" w:lineRule="exact"/>
        <w:ind w:left="108"/>
        <w:jc w:val="left"/>
      </w:pPr>
      <w:r>
        <w:rPr/>
        <w:t>each</w:t>
      </w:r>
      <w:r>
        <w:rPr>
          <w:spacing w:val="-1"/>
        </w:rPr>
        <w:t> </w:t>
      </w:r>
      <w:r>
        <w:rPr/>
        <w:t>old point in the model will satisfy</w:t>
      </w:r>
      <w:r>
        <w:rPr>
          <w:rFonts w:ascii="DejaVu Sans"/>
          <w:i/>
          <w:spacing w:val="68"/>
        </w:rPr>
        <w:t>   </w:t>
      </w:r>
      <w:r>
        <w:rPr>
          <w:rFonts w:ascii="DejaVu Sans"/>
          <w:i/>
          <w:spacing w:val="-5"/>
        </w:rPr>
        <w:t>T</w:t>
      </w:r>
      <w:r>
        <w:rPr>
          <w:spacing w:val="-5"/>
        </w:rPr>
        <w:t>.</w:t>
      </w:r>
    </w:p>
    <w:p>
      <w:pPr>
        <w:pStyle w:val="BodyText"/>
        <w:spacing w:line="276" w:lineRule="exact"/>
        <w:ind w:left="426"/>
        <w:jc w:val="left"/>
      </w:pPr>
      <w:r>
        <w:rPr/>
        <w:t>As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13"/>
        </w:rPr>
        <w:t> </w:t>
      </w:r>
      <w:r>
        <w:rPr/>
        <w:t>is</w:t>
      </w:r>
      <w:r>
        <w:rPr>
          <w:spacing w:val="-5"/>
        </w:rPr>
        <w:t> </w:t>
      </w:r>
      <w:r>
        <w:rPr/>
        <w:t>conversely</w:t>
      </w:r>
      <w:r>
        <w:rPr>
          <w:spacing w:val="-6"/>
        </w:rPr>
        <w:t> </w:t>
      </w:r>
      <w:r>
        <w:rPr/>
        <w:t>well-founded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2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6"/>
        </w:rPr>
        <w:t> </w:t>
      </w:r>
      <w:r>
        <w:rPr/>
        <w:t>is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M Roman 8" w:hAnsi="LM Roman 8"/>
          <w:vertAlign w:val="superscript"/>
        </w:rPr>
        <w:t>=</w:t>
      </w:r>
      <w:r>
        <w:rPr>
          <w:vertAlign w:val="baseline"/>
        </w:rPr>
        <w:t>-below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some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(here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xR</w:t>
      </w:r>
      <w:r>
        <w:rPr>
          <w:rFonts w:ascii="LM Roman 8" w:hAnsi="LM Roman 8"/>
          <w:w w:val="105"/>
          <w:sz w:val="21"/>
          <w:vertAlign w:val="superscript"/>
        </w:rPr>
        <w:t>=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shorthand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“</w:t>
      </w:r>
      <w:r>
        <w:rPr>
          <w:rFonts w:ascii="Liberation Serif" w:hAnsi="Liberation Serif"/>
          <w:i/>
          <w:w w:val="105"/>
          <w:sz w:val="21"/>
          <w:vertAlign w:val="baseline"/>
        </w:rPr>
        <w:t>xRy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V</w:t>
      </w:r>
      <w:r>
        <w:rPr>
          <w:rFonts w:ascii="DejaVu Sans" w:hAnsi="DejaVu Sans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y</w:t>
      </w:r>
      <w:r>
        <w:rPr>
          <w:spacing w:val="-4"/>
          <w:w w:val="105"/>
          <w:sz w:val="21"/>
          <w:vertAlign w:val="baseline"/>
        </w:rPr>
        <w:t>”).</w:t>
      </w:r>
    </w:p>
    <w:p>
      <w:pPr>
        <w:spacing w:line="286" w:lineRule="exact" w:before="0"/>
        <w:ind w:left="426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8128">
                <wp:simplePos x="0" y="0"/>
                <wp:positionH relativeFrom="page">
                  <wp:posOffset>3532854</wp:posOffset>
                </wp:positionH>
                <wp:positionV relativeFrom="paragraph">
                  <wp:posOffset>102136</wp:posOffset>
                </wp:positionV>
                <wp:extent cx="5905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177490pt;margin-top:8.042209pt;width:4.650pt;height:7.75pt;mso-position-horizontal-relative:page;mso-position-vertical-relative:paragraph;z-index:-15908352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Now,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consider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6"/>
          <w:sz w:val="21"/>
          <w:szCs w:val="21"/>
        </w:rPr>
        <w:t> </w:t>
      </w:r>
      <w:r>
        <w:rPr>
          <w:b/>
          <w:bCs/>
          <w:sz w:val="21"/>
          <w:szCs w:val="21"/>
        </w:rPr>
        <w:t>IL</w:t>
      </w:r>
      <w:r>
        <w:rPr>
          <w:b/>
          <w:bCs/>
          <w:spacing w:val="-5"/>
          <w:sz w:val="21"/>
          <w:szCs w:val="21"/>
        </w:rPr>
        <w:t> </w:t>
      </w:r>
      <w:r>
        <w:rPr>
          <w:sz w:val="21"/>
          <w:szCs w:val="21"/>
        </w:rPr>
        <w:t>model</w:t>
      </w:r>
      <w:r>
        <w:rPr>
          <w:spacing w:val="-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11"/>
          <w:w w:val="11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mallCaps/>
          <w:spacing w:val="9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mallCaps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mallCap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6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:</w:t>
      </w:r>
      <w:r>
        <w:rPr>
          <w:smallCaps w:val="0"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mallCaps/>
          <w:spacing w:val="9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9"/>
          <w:sz w:val="21"/>
          <w:szCs w:val="21"/>
          <w:vertAlign w:val="baseline"/>
        </w:rPr>
        <w:t>}⟩</w:t>
      </w:r>
      <w:r>
        <w:rPr>
          <w:rFonts w:ascii="DejaVu Sans" w:hAnsi="DejaVu Sans" w:cs="DejaVu Sans" w:eastAsia="DejaVu Sans"/>
          <w:i/>
          <w:iCs/>
          <w:smallCaps w:val="0"/>
          <w:spacing w:val="8"/>
          <w:sz w:val="21"/>
          <w:szCs w:val="21"/>
          <w:vertAlign w:val="baseline"/>
        </w:rPr>
        <w:t> </w:t>
      </w:r>
      <w:r>
        <w:rPr>
          <w:smallCaps w:val="0"/>
          <w:spacing w:val="-2"/>
          <w:sz w:val="21"/>
          <w:szCs w:val="21"/>
          <w:vertAlign w:val="baseline"/>
        </w:rPr>
        <w:t>satisfying: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68" w:after="0"/>
        <w:ind w:left="554" w:right="0" w:hanging="329"/>
        <w:jc w:val="left"/>
        <w:rPr>
          <w:rFonts w:ascii="LM Roman 10"/>
          <w:sz w:val="21"/>
        </w:rPr>
      </w:pPr>
      <w:r>
        <w:rPr>
          <w:rFonts w:ascii="Liberation Serif"/>
          <w:i/>
          <w:spacing w:val="14"/>
          <w:sz w:val="21"/>
        </w:rPr>
        <w:t>W</w:t>
      </w:r>
      <w:r>
        <w:rPr>
          <w:rFonts w:ascii="Georgia"/>
          <w:i/>
          <w:smallCaps/>
          <w:spacing w:val="14"/>
          <w:sz w:val="21"/>
          <w:vertAlign w:val="superscript"/>
        </w:rPr>
        <w:t>j</w:t>
      </w:r>
      <w:r>
        <w:rPr>
          <w:rFonts w:ascii="Georgia"/>
          <w:i/>
          <w:smallCaps w:val="0"/>
          <w:spacing w:val="24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:=</w:t>
      </w:r>
      <w:r>
        <w:rPr>
          <w:rFonts w:ascii="LM Roman 10"/>
          <w:smallCaps w:val="0"/>
          <w:spacing w:val="-5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W</w:t>
      </w:r>
      <w:r>
        <w:rPr>
          <w:rFonts w:ascii="DejaVu Sans"/>
          <w:i/>
          <w:smallCaps w:val="0"/>
          <w:spacing w:val="78"/>
          <w:sz w:val="21"/>
          <w:vertAlign w:val="baseline"/>
        </w:rPr>
        <w:t>  </w:t>
      </w:r>
      <w:r>
        <w:rPr>
          <w:rFonts w:ascii="Liberation Serif"/>
          <w:i/>
          <w:smallCaps w:val="0"/>
          <w:sz w:val="21"/>
          <w:vertAlign w:val="baseline"/>
        </w:rPr>
        <w:t>E</w:t>
      </w:r>
      <w:r>
        <w:rPr>
          <w:rFonts w:ascii="Georgia"/>
          <w:i/>
          <w:smallCaps w:val="0"/>
          <w:sz w:val="21"/>
          <w:vertAlign w:val="superscript"/>
        </w:rPr>
        <w:t>b</w:t>
      </w:r>
      <w:r>
        <w:rPr>
          <w:rFonts w:ascii="DejaVu Sans"/>
          <w:i/>
          <w:smallCaps w:val="0"/>
          <w:spacing w:val="67"/>
          <w:sz w:val="21"/>
          <w:vertAlign w:val="baseline"/>
        </w:rPr>
        <w:t>  </w:t>
      </w:r>
      <w:r>
        <w:rPr>
          <w:rFonts w:ascii="Liberation Serif"/>
          <w:i/>
          <w:smallCaps w:val="0"/>
          <w:spacing w:val="-5"/>
          <w:sz w:val="21"/>
          <w:vertAlign w:val="baseline"/>
        </w:rPr>
        <w:t>E</w:t>
      </w:r>
      <w:r>
        <w:rPr>
          <w:rFonts w:ascii="Georgia"/>
          <w:i/>
          <w:smallCaps w:val="0"/>
          <w:spacing w:val="-5"/>
          <w:sz w:val="21"/>
          <w:vertAlign w:val="superscript"/>
        </w:rPr>
        <w:t>q</w:t>
      </w:r>
      <w:r>
        <w:rPr>
          <w:rFonts w:ascii="LM Roman 10"/>
          <w:smallCaps w:val="0"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39" w:after="0"/>
        <w:ind w:left="554" w:right="0" w:hanging="38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R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transitive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closure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of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∪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e,</w:t>
      </w:r>
      <w:r>
        <w:rPr>
          <w:rFonts w:ascii="Liberation Serif" w:hAnsi="Liberation Serif"/>
          <w:i/>
          <w:smallCaps w:val="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7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17"/>
          <w:sz w:val="21"/>
          <w:vertAlign w:val="superscript"/>
        </w:rPr>
        <w:t>b</w:t>
      </w:r>
      <w:r>
        <w:rPr>
          <w:rFonts w:ascii="LM Roman 10" w:hAnsi="LM Roman 10"/>
          <w:smallCaps w:val="0"/>
          <w:spacing w:val="17"/>
          <w:sz w:val="21"/>
          <w:vertAlign w:val="baseline"/>
        </w:rPr>
        <w:t>):</w:t>
      </w:r>
      <w:r>
        <w:rPr>
          <w:rFonts w:ascii="LM Roman 10" w:hAnsi="LM Roman 10"/>
          <w:smallCaps w:val="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9"/>
          <w:sz w:val="21"/>
          <w:vertAlign w:val="baseline"/>
        </w:rPr>
        <w:t>E</w:t>
      </w:r>
      <w:r>
        <w:rPr>
          <w:rFonts w:ascii="DejaVu Sans" w:hAnsi="DejaVu Sans"/>
          <w:i/>
          <w:smallCaps w:val="0"/>
          <w:spacing w:val="19"/>
          <w:sz w:val="21"/>
          <w:vertAlign w:val="baseline"/>
        </w:rPr>
        <w:t>}∪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perscript"/>
        </w:rPr>
        <w:t>b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7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17"/>
          <w:sz w:val="21"/>
          <w:vertAlign w:val="superscript"/>
        </w:rPr>
        <w:t>q</w:t>
      </w:r>
      <w:r>
        <w:rPr>
          <w:rFonts w:ascii="LM Roman 10" w:hAnsi="LM Roman 10"/>
          <w:smallCaps w:val="0"/>
          <w:spacing w:val="17"/>
          <w:sz w:val="21"/>
          <w:vertAlign w:val="baseline"/>
        </w:rPr>
        <w:t>):</w:t>
      </w:r>
      <w:r>
        <w:rPr>
          <w:rFonts w:ascii="LM Roman 10" w:hAnsi="LM Roman 10"/>
          <w:smallCaps w:val="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E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}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39" w:after="0"/>
        <w:ind w:left="553" w:right="0" w:hanging="446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8640">
                <wp:simplePos x="0" y="0"/>
                <wp:positionH relativeFrom="page">
                  <wp:posOffset>867132</wp:posOffset>
                </wp:positionH>
                <wp:positionV relativeFrom="paragraph">
                  <wp:posOffset>157272</wp:posOffset>
                </wp:positionV>
                <wp:extent cx="4889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78183pt;margin-top:12.383636pt;width:3.85pt;height:7.75pt;mso-position-horizontal-relative:page;mso-position-vertical-relative:paragraph;z-index:-15907840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S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32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-3"/>
          <w:sz w:val="11"/>
          <w:vertAlign w:val="baseline"/>
        </w:rPr>
        <w:t>b</w:t>
      </w:r>
      <w:r>
        <w:rPr>
          <w:rFonts w:ascii="Georgia" w:hAnsi="Georgia"/>
          <w:i/>
          <w:smallCaps w:val="0"/>
          <w:spacing w:val="28"/>
          <w:position w:val="-3"/>
          <w:sz w:val="1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perscript"/>
        </w:rPr>
        <w:t>q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perscript"/>
        </w:rPr>
        <w:t>q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(for</w:t>
      </w:r>
      <w:r>
        <w:rPr>
          <w:rFonts w:ascii="LM Roman 10" w:hAnsi="LM Roman 10"/>
          <w:smallCaps w:val="0"/>
          <w:spacing w:val="-1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every</w:t>
      </w:r>
      <w:r>
        <w:rPr>
          <w:rFonts w:ascii="LM Roman 10" w:hAnsi="LM Roman 10"/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perscript"/>
        </w:rPr>
        <w:t>b</w:t>
      </w:r>
      <w:r>
        <w:rPr>
          <w:rFonts w:ascii="Georgia" w:hAnsi="Georgia"/>
          <w:i/>
          <w:smallCaps w:val="0"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-4"/>
          <w:sz w:val="21"/>
          <w:vertAlign w:val="superscript"/>
        </w:rPr>
        <w:t>b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60" w:after="0"/>
        <w:ind w:left="554" w:right="0" w:hanging="440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9152">
                <wp:simplePos x="0" y="0"/>
                <wp:positionH relativeFrom="page">
                  <wp:posOffset>867132</wp:posOffset>
                </wp:positionH>
                <wp:positionV relativeFrom="paragraph">
                  <wp:posOffset>167093</wp:posOffset>
                </wp:positionV>
                <wp:extent cx="4889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78183pt;margin-top:13.156956pt;width:3.85pt;height:7.75pt;mso-position-horizontal-relative:page;mso-position-vertical-relative:paragraph;z-index:-15907328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S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32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-3"/>
          <w:sz w:val="11"/>
          <w:vertAlign w:val="baseline"/>
        </w:rPr>
        <w:t>q</w:t>
      </w:r>
      <w:r>
        <w:rPr>
          <w:rFonts w:ascii="Georgia" w:hAnsi="Georgia"/>
          <w:i/>
          <w:smallCaps w:val="0"/>
          <w:spacing w:val="23"/>
          <w:position w:val="-3"/>
          <w:sz w:val="1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mallCaps w:val="0"/>
          <w:spacing w:val="-11"/>
          <w:w w:val="9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(for</w:t>
      </w:r>
      <w:r>
        <w:rPr>
          <w:rFonts w:ascii="LM Roman 10" w:hAnsi="LM Roman 10"/>
          <w:smallCaps w:val="0"/>
          <w:spacing w:val="-1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every</w:t>
      </w:r>
      <w:r>
        <w:rPr>
          <w:rFonts w:ascii="LM Roman 10" w:hAnsi="LM Roman 10"/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perscript"/>
        </w:rPr>
        <w:t>q</w:t>
      </w:r>
      <w:r>
        <w:rPr>
          <w:rFonts w:ascii="Georgia" w:hAnsi="Georgia"/>
          <w:i/>
          <w:smallCaps w:val="0"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-4"/>
          <w:sz w:val="21"/>
          <w:vertAlign w:val="superscript"/>
        </w:rPr>
        <w:t>q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36" w:after="0"/>
        <w:ind w:left="553" w:right="0" w:hanging="38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 every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48"/>
          <w:sz w:val="21"/>
        </w:rPr>
        <w:t> </w:t>
      </w:r>
      <w:r>
        <w:rPr>
          <w:rFonts w:ascii="LM Roman 10" w:hAnsi="LM Roman 10"/>
          <w:sz w:val="21"/>
        </w:rPr>
        <w:t>it holds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4"/>
          <w:sz w:val="21"/>
        </w:rPr>
        <w:t>that</w:t>
      </w:r>
    </w:p>
    <w:p>
      <w:pPr>
        <w:pStyle w:val="BodyText"/>
        <w:spacing w:before="50"/>
        <w:ind w:left="70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791788</wp:posOffset>
                </wp:positionH>
                <wp:positionV relativeFrom="paragraph">
                  <wp:posOffset>81546</wp:posOffset>
                </wp:positionV>
                <wp:extent cx="82550" cy="13462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82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345547pt;margin-top:6.420954pt;width:6.5pt;height:10.6pt;mso-position-horizontal-relative:page;mso-position-vertical-relative:paragraph;z-index:15734272" type="#_x0000_t202" id="docshape1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2224">
                <wp:simplePos x="0" y="0"/>
                <wp:positionH relativeFrom="page">
                  <wp:posOffset>874373</wp:posOffset>
                </wp:positionH>
                <wp:positionV relativeFrom="paragraph">
                  <wp:posOffset>141889</wp:posOffset>
                </wp:positionV>
                <wp:extent cx="5905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48282pt;margin-top:11.172412pt;width:4.650pt;height:7.75pt;mso-position-horizontal-relative:page;mso-position-vertical-relative:paragraph;z-index:-15904256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mallCaps/>
          <w:vertAlign w:val="superscript"/>
        </w:rPr>
        <w:t>j</w:t>
      </w:r>
      <w:r>
        <w:rPr>
          <w:rFonts w:ascii="Georgia"/>
          <w:i/>
          <w:smallCaps w:val="0"/>
          <w:spacing w:val="6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smallest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transitive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reflexive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relation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1"/>
          <w:vertAlign w:val="baseline"/>
        </w:rPr>
        <w:t> </w:t>
      </w:r>
      <w:r>
        <w:rPr>
          <w:rFonts w:ascii="DejaVu Sans"/>
          <w:i/>
          <w:smallCaps w:val="0"/>
          <w:vertAlign w:val="baseline"/>
        </w:rPr>
        <w:t>{</w:t>
      </w:r>
      <w:r>
        <w:rPr>
          <w:rFonts w:ascii="Liberation Serif"/>
          <w:i/>
          <w:smallCaps w:val="0"/>
          <w:vertAlign w:val="baseline"/>
        </w:rPr>
        <w:t>y</w:t>
      </w:r>
      <w:r>
        <w:rPr>
          <w:rFonts w:ascii="Liberation Serif"/>
          <w:i/>
          <w:smallCaps w:val="0"/>
          <w:spacing w:val="13"/>
          <w:vertAlign w:val="baseline"/>
        </w:rPr>
        <w:t> </w:t>
      </w:r>
      <w:r>
        <w:rPr>
          <w:rFonts w:ascii="DejaVu Sans"/>
          <w:i/>
          <w:smallCaps w:val="0"/>
          <w:vertAlign w:val="baseline"/>
        </w:rPr>
        <w:t>|</w:t>
      </w:r>
      <w:r>
        <w:rPr>
          <w:rFonts w:ascii="DejaVu Sans"/>
          <w:i/>
          <w:smallCaps w:val="0"/>
          <w:spacing w:val="-9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xR</w:t>
      </w:r>
      <w:r>
        <w:rPr>
          <w:rFonts w:ascii="Georgia"/>
          <w:i/>
          <w:smallCaps/>
          <w:vertAlign w:val="superscript"/>
        </w:rPr>
        <w:t>j</w:t>
      </w:r>
      <w:r>
        <w:rPr>
          <w:rFonts w:ascii="Liberation Serif"/>
          <w:i/>
          <w:smallCaps w:val="0"/>
          <w:vertAlign w:val="baseline"/>
        </w:rPr>
        <w:t>y</w:t>
      </w:r>
      <w:r>
        <w:rPr>
          <w:rFonts w:ascii="DejaVu Sans"/>
          <w:i/>
          <w:smallCaps w:val="0"/>
          <w:vertAlign w:val="baseline"/>
        </w:rPr>
        <w:t>}</w:t>
      </w:r>
      <w:r>
        <w:rPr>
          <w:rFonts w:ascii="DejaVu Sans"/>
          <w:i/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spacing w:val="-2"/>
          <w:vertAlign w:val="baseline"/>
        </w:rPr>
        <w:t>contains</w:t>
      </w:r>
    </w:p>
    <w:p>
      <w:pPr>
        <w:spacing w:line="267" w:lineRule="exact" w:before="0"/>
        <w:ind w:left="640" w:right="0" w:firstLine="0"/>
        <w:jc w:val="left"/>
        <w:rPr>
          <w:sz w:val="21"/>
        </w:rPr>
      </w:pPr>
      <w:r>
        <w:rPr>
          <w:sz w:val="21"/>
        </w:rPr>
        <w:t>both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restricted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xR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y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rFonts w:ascii="DejaVu Sans" w:hAnsi="DejaVu Sans"/>
          <w:i/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moreover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every</w:t>
      </w:r>
      <w:r>
        <w:rPr>
          <w:smallCaps w:val="0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E</w:t>
      </w:r>
      <w:r>
        <w:rPr>
          <w:smallCaps w:val="0"/>
          <w:spacing w:val="-5"/>
          <w:sz w:val="21"/>
          <w:vertAlign w:val="baseline"/>
        </w:rPr>
        <w:t>,</w:t>
      </w:r>
    </w:p>
    <w:p>
      <w:pPr>
        <w:tabs>
          <w:tab w:pos="1710" w:val="left" w:leader="none"/>
          <w:tab w:pos="2175" w:val="left" w:leader="none"/>
        </w:tabs>
        <w:spacing w:line="267" w:lineRule="exact" w:before="0"/>
        <w:ind w:left="33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0176">
                <wp:simplePos x="0" y="0"/>
                <wp:positionH relativeFrom="page">
                  <wp:posOffset>2530722</wp:posOffset>
                </wp:positionH>
                <wp:positionV relativeFrom="paragraph">
                  <wp:posOffset>90134</wp:posOffset>
                </wp:positionV>
                <wp:extent cx="5905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269485pt;margin-top:7.09721pt;width:4.650pt;height:7.75pt;mso-position-horizontal-relative:page;mso-position-vertical-relative:paragraph;z-index:-15906304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e</w:t>
      </w:r>
      <w:r>
        <w:rPr>
          <w:rFonts w:ascii="Georgia" w:hAnsi="Georgia"/>
          <w:i/>
          <w:spacing w:val="-4"/>
          <w:sz w:val="21"/>
          <w:vertAlign w:val="superscript"/>
        </w:rPr>
        <w:t>q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e</w:t>
      </w:r>
      <w:r>
        <w:rPr>
          <w:rFonts w:ascii="Georgia" w:hAnsi="Georgia"/>
          <w:i/>
          <w:spacing w:val="-4"/>
          <w:sz w:val="21"/>
          <w:vertAlign w:val="superscript"/>
        </w:rPr>
        <w:t>b</w:t>
      </w:r>
      <w:r>
        <w:rPr>
          <w:spacing w:val="-4"/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S</w:t>
      </w:r>
      <w:r>
        <w:rPr>
          <w:rFonts w:ascii="Georgia" w:hAnsi="Georgia"/>
          <w:i/>
          <w:smallCaps/>
          <w:spacing w:val="-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sz w:val="21"/>
          <w:vertAlign w:val="baseline"/>
        </w:rPr>
        <w:t>iff</w:t>
      </w:r>
      <w:r>
        <w:rPr>
          <w:smallCaps w:val="0"/>
          <w:sz w:val="21"/>
          <w:vertAlign w:val="baseline"/>
        </w:rPr>
        <w:tab/>
      </w:r>
      <w:r>
        <w:rPr>
          <w:rFonts w:ascii="DejaVu Sans" w:hAnsi="DejaVu Sans"/>
          <w:i/>
          <w:smallCaps w:val="0"/>
          <w:spacing w:val="22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22"/>
          <w:sz w:val="21"/>
          <w:vertAlign w:val="baseline"/>
        </w:rPr>
        <w:t>,x</w:t>
      </w:r>
      <w:r>
        <w:rPr>
          <w:rFonts w:ascii="Liberation Serif" w:hAnsi="Liberation Serif"/>
          <w:i/>
          <w:smallCaps w:val="0"/>
          <w:spacing w:val="17"/>
          <w:sz w:val="21"/>
          <w:vertAlign w:val="baseline"/>
        </w:rPr>
        <w:t> </w:t>
      </w:r>
      <w:r>
        <w:rPr>
          <w:rFonts w:ascii="Arial" w:hAnsi="Arial"/>
          <w:smallCaps w:val="0"/>
          <w:sz w:val="21"/>
          <w:vertAlign w:val="baseline"/>
        </w:rPr>
        <w:t>H</w:t>
      </w:r>
      <w:r>
        <w:rPr>
          <w:rFonts w:ascii="Arial" w:hAnsi="Arial"/>
          <w:smallCaps w:val="0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xR</w:t>
      </w:r>
      <w:r>
        <w:rPr>
          <w:rFonts w:ascii="LM Roman 8" w:hAnsi="LM Roman 8"/>
          <w:smallCaps w:val="0"/>
          <w:spacing w:val="-2"/>
          <w:sz w:val="21"/>
          <w:vertAlign w:val="superscript"/>
        </w:rPr>
        <w:t>=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e</w:t>
      </w:r>
      <w:r>
        <w:rPr>
          <w:smallCaps w:val="0"/>
          <w:spacing w:val="-2"/>
          <w:sz w:val="21"/>
          <w:vertAlign w:val="baseline"/>
        </w:rPr>
        <w:t>.</w:t>
      </w:r>
    </w:p>
    <w:p>
      <w:pPr>
        <w:pStyle w:val="BodyText"/>
        <w:spacing w:line="213" w:lineRule="auto" w:before="94"/>
        <w:ind w:left="108" w:right="220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unique</w:t>
      </w:r>
      <w:r>
        <w:rPr>
          <w:spacing w:val="-2"/>
        </w:rPr>
        <w:t> </w:t>
      </w:r>
      <w:r>
        <w:rPr>
          <w:b/>
        </w:rPr>
        <w:t>IL</w:t>
      </w:r>
      <w:r>
        <w:rPr>
          <w:b/>
          <w:spacing w:val="-12"/>
        </w:rPr>
        <w:t> </w:t>
      </w:r>
      <w:r>
        <w:rPr/>
        <w:t>model</w:t>
      </w:r>
      <w:r>
        <w:rPr>
          <w:spacing w:val="-2"/>
        </w:rPr>
        <w:t> </w:t>
      </w:r>
      <w:r>
        <w:rPr/>
        <w:t>satisfying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conditions. We</w:t>
      </w:r>
      <w:r>
        <w:rPr>
          <w:spacing w:val="-11"/>
        </w:rPr>
        <w:t> </w:t>
      </w:r>
      <w:r>
        <w:rPr/>
        <w:t>notice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Liberation Serif" w:hAnsi="Liberation Serif"/>
          <w:i/>
          <w:spacing w:val="14"/>
        </w:rPr>
        <w:t>W</w:t>
      </w:r>
      <w:r>
        <w:rPr>
          <w:rFonts w:ascii="Georgia" w:hAnsi="Georgia"/>
          <w:i/>
          <w:smallCaps/>
          <w:spacing w:val="14"/>
          <w:vertAlign w:val="superscript"/>
        </w:rPr>
        <w:t>j</w:t>
      </w:r>
      <w:r>
        <w:rPr>
          <w:rFonts w:ascii="Georgia" w:hAnsi="Georgia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used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symbol</w:t>
      </w:r>
      <w:r>
        <w:rPr>
          <w:rFonts w:ascii="DejaVu Sans" w:hAnsi="DejaVu Sans"/>
          <w:i/>
          <w:smallCaps w:val="0"/>
          <w:spacing w:val="40"/>
          <w:vertAlign w:val="baseline"/>
        </w:rPr>
        <w:t>  </w:t>
      </w:r>
      <w:r>
        <w:rPr>
          <w:smallCaps w:val="0"/>
          <w:vertAlign w:val="baseline"/>
        </w:rPr>
        <w:t>to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emphasize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that these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unions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indeed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disjoint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ones,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introduced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valuation</w:t>
      </w:r>
      <w:r>
        <w:rPr>
          <w:smallCaps w:val="0"/>
          <w:spacing w:val="-6"/>
          <w:vertAlign w:val="baseline"/>
        </w:rPr>
        <w:t> </w:t>
      </w:r>
      <w:r>
        <w:rPr>
          <w:rFonts w:ascii="Arial" w:hAnsi="Arial"/>
          <w:smallCaps w:val="0"/>
          <w:vertAlign w:val="baseline"/>
        </w:rPr>
        <w:t>H</w:t>
      </w:r>
      <w:r>
        <w:rPr>
          <w:rFonts w:ascii="Georgia" w:hAnsi="Georgia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rFonts w:ascii="DejaVu Sans" w:hAnsi="DejaVu Sans"/>
          <w:i/>
          <w:smallCaps w:val="0"/>
          <w:w w:val="110"/>
          <w:vertAlign w:val="baseline"/>
        </w:rPr>
        <w:t>M </w:t>
      </w:r>
      <w:r>
        <w:rPr>
          <w:smallCaps w:val="0"/>
          <w:vertAlign w:val="baseline"/>
        </w:rPr>
        <w:t>because our purpose is only to evaluate closed formulas (like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vertAlign w:val="superscript"/>
        </w:rPr>
        <w:t>†</w:t>
      </w:r>
      <w:r>
        <w:rPr>
          <w:smallCaps w:val="0"/>
          <w:vertAlign w:val="baseline"/>
        </w:rPr>
        <w:t>).</w:t>
      </w:r>
    </w:p>
    <w:p>
      <w:pPr>
        <w:pStyle w:val="BodyText"/>
        <w:spacing w:line="282" w:lineRule="exact" w:before="132"/>
        <w:ind w:right="220"/>
        <w:jc w:val="right"/>
      </w:pPr>
      <w:r>
        <w:rPr/>
        <w:t>First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all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/>
        <w:t>note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in</w:t>
      </w:r>
      <w:r>
        <w:rPr>
          <w:spacing w:val="-1"/>
          <w:w w:val="110"/>
        </w:rPr>
        <w:t> </w:t>
      </w:r>
      <w:r>
        <w:rPr>
          <w:rFonts w:ascii="DejaVu Sans"/>
          <w:i/>
          <w:w w:val="110"/>
        </w:rPr>
        <w:t>M</w:t>
      </w:r>
      <w:r>
        <w:rPr>
          <w:rFonts w:ascii="DejaVu Sans"/>
          <w:i/>
          <w:spacing w:val="1"/>
          <w:w w:val="110"/>
        </w:rPr>
        <w:t> </w:t>
      </w:r>
      <w:r>
        <w:rPr/>
        <w:t>we</w:t>
      </w:r>
      <w:r>
        <w:rPr>
          <w:spacing w:val="6"/>
        </w:rPr>
        <w:t> </w:t>
      </w:r>
      <w:r>
        <w:rPr/>
        <w:t>can</w:t>
      </w:r>
      <w:r>
        <w:rPr>
          <w:spacing w:val="5"/>
        </w:rPr>
        <w:t> </w:t>
      </w:r>
      <w:r>
        <w:rPr/>
        <w:t>modally</w:t>
      </w:r>
      <w:r>
        <w:rPr>
          <w:spacing w:val="5"/>
        </w:rPr>
        <w:t> </w:t>
      </w:r>
      <w:r>
        <w:rPr/>
        <w:t>define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old</w:t>
      </w:r>
      <w:r>
        <w:rPr>
          <w:spacing w:val="6"/>
        </w:rPr>
        <w:t> </w:t>
      </w:r>
      <w:r>
        <w:rPr/>
        <w:t>points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>
          <w:rFonts w:ascii="DejaVu Sans"/>
          <w:i/>
        </w:rPr>
        <w:t>N</w:t>
      </w:r>
      <w:r>
        <w:rPr>
          <w:rFonts w:ascii="DejaVu Sans"/>
          <w:i/>
          <w:spacing w:val="40"/>
        </w:rPr>
        <w:t> </w:t>
      </w:r>
      <w:r>
        <w:rPr>
          <w:spacing w:val="-2"/>
        </w:rPr>
        <w:t>since</w:t>
      </w:r>
    </w:p>
    <w:p>
      <w:pPr>
        <w:spacing w:line="267" w:lineRule="exact" w:before="0"/>
        <w:ind w:left="0" w:right="231" w:firstLine="0"/>
        <w:jc w:val="righ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W</w:t>
      </w:r>
      <w:r>
        <w:rPr>
          <w:rFonts w:ascii="Georgia" w:hAnsi="Georgia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1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,x</w:t>
      </w:r>
      <w:r>
        <w:rPr>
          <w:rFonts w:ascii="Liberation Serif" w:hAnsi="Liberation Serif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w w:val="105"/>
          <w:sz w:val="21"/>
          <w:vertAlign w:val="baseline"/>
        </w:rPr>
        <w:t>H</w:t>
      </w:r>
      <w:r>
        <w:rPr>
          <w:rFonts w:ascii="DejaVu Sans" w:hAnsi="DejaVu Sans"/>
          <w:i/>
          <w:smallCaps w:val="0"/>
          <w:spacing w:val="72"/>
          <w:w w:val="150"/>
          <w:sz w:val="21"/>
          <w:vertAlign w:val="baseline"/>
        </w:rPr>
        <w:t> 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T}</w:t>
      </w:r>
      <w:r>
        <w:rPr>
          <w:rFonts w:ascii="DejaVu Sans" w:hAnsi="DejaVu Sans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next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step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prove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every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formula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05"/>
          <w:sz w:val="21"/>
          <w:vertAlign w:val="baseline"/>
        </w:rPr>
        <w:t>B</w:t>
      </w:r>
    </w:p>
    <w:p>
      <w:pPr>
        <w:pStyle w:val="BodyText"/>
        <w:spacing w:line="282" w:lineRule="exact"/>
        <w:ind w:left="107"/>
      </w:pPr>
      <w:r>
        <w:rPr/>
        <w:t>which</w:t>
      </w:r>
      <w:r>
        <w:rPr>
          <w:spacing w:val="-6"/>
        </w:rPr>
        <w:t> </w:t>
      </w:r>
      <w:r>
        <w:rPr/>
        <w:t>only</w:t>
      </w:r>
      <w:r>
        <w:rPr>
          <w:spacing w:val="-3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propositional</w:t>
      </w:r>
      <w:r>
        <w:rPr>
          <w:spacing w:val="-3"/>
        </w:rPr>
        <w:t> </w:t>
      </w:r>
      <w:r>
        <w:rPr/>
        <w:t>variable</w:t>
      </w:r>
      <w:r>
        <w:rPr>
          <w:spacing w:val="-2"/>
        </w:rPr>
        <w:t> </w:t>
      </w:r>
      <w:r>
        <w:rPr>
          <w:rFonts w:ascii="Liberation Serif"/>
          <w:i/>
          <w:spacing w:val="-5"/>
        </w:rPr>
        <w:t>p</w:t>
      </w:r>
      <w:r>
        <w:rPr>
          <w:spacing w:val="-5"/>
        </w:rPr>
        <w:t>,</w:t>
      </w:r>
    </w:p>
    <w:p>
      <w:pPr>
        <w:spacing w:before="70"/>
        <w:ind w:left="1822" w:right="0" w:firstLine="0"/>
        <w:jc w:val="both"/>
        <w:rPr>
          <w:sz w:val="21"/>
        </w:rPr>
      </w:pPr>
      <w:r>
        <w:rPr>
          <w:rFonts w:ascii="DejaVu Sans" w:hAnsi="DejaVu Sans"/>
          <w:i/>
          <w:spacing w:val="22"/>
          <w:w w:val="110"/>
          <w:sz w:val="21"/>
        </w:rPr>
        <w:t>N</w:t>
      </w:r>
      <w:r>
        <w:rPr>
          <w:rFonts w:ascii="Liberation Serif" w:hAnsi="Liberation Serif"/>
          <w:i/>
          <w:spacing w:val="22"/>
          <w:w w:val="110"/>
          <w:sz w:val="21"/>
        </w:rPr>
        <w:t>,x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Arial" w:hAnsi="Arial"/>
          <w:sz w:val="21"/>
        </w:rPr>
        <w:t>H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2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iff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1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,x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sz w:val="21"/>
          <w:vertAlign w:val="baseline"/>
        </w:rPr>
        <w:t>H</w:t>
      </w:r>
      <w:r>
        <w:rPr>
          <w:rFonts w:ascii="Arial" w:hAnsi="Arial"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B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†</w:t>
      </w:r>
      <w:r>
        <w:rPr>
          <w:rFonts w:ascii="Georgia" w:hAnsi="Georgia"/>
          <w:i/>
          <w:smallCaps w:val="0"/>
          <w:spacing w:val="68"/>
          <w:w w:val="150"/>
          <w:sz w:val="21"/>
          <w:vertAlign w:val="baseline"/>
        </w:rPr>
        <w:t>  </w:t>
      </w:r>
      <w:r>
        <w:rPr>
          <w:smallCaps w:val="0"/>
          <w:w w:val="110"/>
          <w:sz w:val="21"/>
          <w:vertAlign w:val="baseline"/>
        </w:rPr>
        <w:t>(for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every</w:t>
      </w:r>
      <w:r>
        <w:rPr>
          <w:smallCaps w:val="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).</w:t>
      </w:r>
    </w:p>
    <w:p>
      <w:pPr>
        <w:pStyle w:val="BodyText"/>
        <w:spacing w:before="70"/>
        <w:ind w:left="107"/>
      </w:pPr>
      <w:r>
        <w:rPr/>
        <w:t>The proof of this claim proceeds by</w:t>
      </w:r>
      <w:r>
        <w:rPr>
          <w:spacing w:val="1"/>
        </w:rPr>
        <w:t> </w:t>
      </w:r>
      <w:r>
        <w:rPr/>
        <w:t>an induction on the length of</w:t>
      </w:r>
      <w:r>
        <w:rPr>
          <w:spacing w:val="2"/>
        </w:rPr>
        <w:t> </w:t>
      </w:r>
      <w:r>
        <w:rPr>
          <w:rFonts w:ascii="Liberation Serif"/>
          <w:i/>
          <w:spacing w:val="-5"/>
        </w:rPr>
        <w:t>B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69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rFonts w:ascii="LM Roman 10" w:hAnsi="LM Roman 10"/>
          <w:sz w:val="21"/>
        </w:rPr>
        <w:t>or </w:t>
      </w:r>
      <w:r>
        <w:rPr>
          <w:rFonts w:ascii="DejaVu Sans" w:hAnsi="DejaVu Sans"/>
          <w:i/>
          <w:sz w:val="21"/>
        </w:rPr>
        <w:t>⊥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rFonts w:ascii="LM Roman 10" w:hAnsi="LM Roman 10"/>
          <w:sz w:val="21"/>
        </w:rPr>
        <w:t>the claim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is </w:t>
      </w:r>
      <w:r>
        <w:rPr>
          <w:rFonts w:ascii="LM Roman 10" w:hAnsi="LM Roman 10"/>
          <w:spacing w:val="-2"/>
          <w:sz w:val="21"/>
        </w:rPr>
        <w:t>vacuous.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16" w:lineRule="auto" w:before="63" w:after="0"/>
        <w:ind w:left="320" w:right="220" w:hanging="198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0688">
                <wp:simplePos x="0" y="0"/>
                <wp:positionH relativeFrom="page">
                  <wp:posOffset>697787</wp:posOffset>
                </wp:positionH>
                <wp:positionV relativeFrom="paragraph">
                  <wp:posOffset>477682</wp:posOffset>
                </wp:positionV>
                <wp:extent cx="3556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943901pt;margin-top:37.612831pt;width:2.8pt;height:7.75pt;mso-position-horizontal-relative:page;mso-position-vertical-relative:paragraph;z-index:-15905792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 have that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†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DejaVu Sans" w:hAnsi="DejaVu Sans"/>
          <w:i/>
          <w:spacing w:val="71"/>
          <w:w w:val="105"/>
          <w:sz w:val="21"/>
          <w:vertAlign w:val="baseline"/>
        </w:rPr>
        <w:t>  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T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 construction, 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,x </w:t>
      </w:r>
      <w:r>
        <w:rPr>
          <w:rFonts w:ascii="Arial" w:hAnsi="Arial"/>
          <w:w w:val="105"/>
          <w:sz w:val="21"/>
          <w:vertAlign w:val="baseline"/>
        </w:rPr>
        <w:t>H</w:t>
      </w:r>
      <w:r>
        <w:rPr>
          <w:rFonts w:ascii="DejaVu Sans" w:hAnsi="DejaVu Sans"/>
          <w:i/>
          <w:spacing w:val="71"/>
          <w:w w:val="105"/>
          <w:sz w:val="21"/>
          <w:vertAlign w:val="baseline"/>
        </w:rPr>
        <w:t>  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LM Roman 10" w:hAnsi="LM Roman 10"/>
          <w:w w:val="105"/>
          <w:sz w:val="21"/>
          <w:vertAlign w:val="baseline"/>
        </w:rPr>
        <w:t>. By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construction,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any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10" w:hAnsi="LM Roman 10"/>
          <w:w w:val="105"/>
          <w:sz w:val="21"/>
          <w:vertAlign w:val="baseline"/>
        </w:rPr>
        <w:t>-successor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LM Roman 10" w:hAnsi="LM Roman 10"/>
          <w:w w:val="105"/>
          <w:sz w:val="21"/>
          <w:vertAlign w:val="baseline"/>
        </w:rPr>
        <w:t>one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can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go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transition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some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where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 </w:t>
      </w:r>
      <w:r>
        <w:rPr>
          <w:rFonts w:ascii="DejaVu Sans" w:hAnsi="DejaVu Sans"/>
          <w:i/>
          <w:w w:val="105"/>
          <w:sz w:val="21"/>
          <w:vertAlign w:val="baseline"/>
        </w:rPr>
        <w:t>T </w:t>
      </w:r>
      <w:r>
        <w:rPr>
          <w:rFonts w:ascii="LM Roman 10" w:hAnsi="LM Roman 10"/>
          <w:w w:val="105"/>
          <w:sz w:val="21"/>
          <w:vertAlign w:val="baseline"/>
        </w:rPr>
        <w:t>holds.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Thus, indeed, 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,x </w:t>
      </w:r>
      <w:r>
        <w:rPr>
          <w:rFonts w:ascii="Arial" w:hAnsi="Arial"/>
          <w:w w:val="105"/>
          <w:sz w:val="21"/>
          <w:vertAlign w:val="baseline"/>
        </w:rPr>
        <w:t>H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25" w:lineRule="auto" w:before="56" w:after="0"/>
        <w:ind w:left="320" w:right="220" w:hanging="198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1200">
                <wp:simplePos x="0" y="0"/>
                <wp:positionH relativeFrom="page">
                  <wp:posOffset>2803245</wp:posOffset>
                </wp:positionH>
                <wp:positionV relativeFrom="paragraph">
                  <wp:posOffset>312710</wp:posOffset>
                </wp:positionV>
                <wp:extent cx="3556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727997pt;margin-top:24.622877pt;width:2.8pt;height:7.75pt;mso-position-horizontal-relative:page;mso-position-vertical-relative:paragraph;z-index:-15905280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1712">
                <wp:simplePos x="0" y="0"/>
                <wp:positionH relativeFrom="page">
                  <wp:posOffset>1015857</wp:posOffset>
                </wp:positionH>
                <wp:positionV relativeFrom="paragraph">
                  <wp:posOffset>498912</wp:posOffset>
                </wp:positionV>
                <wp:extent cx="3556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9888pt;margin-top:39.284477pt;width:2.8pt;height:7.75pt;mso-position-horizontal-relative:page;mso-position-vertical-relative:paragraph;z-index:-15904768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15"/>
      <w:bookmarkEnd w:id="15"/>
      <w:r>
        <w:rPr/>
      </w:r>
      <w:r>
        <w:rPr>
          <w:rFonts w:ascii="LM Roman 10" w:hAnsi="LM Roman 10"/>
          <w:w w:val="105"/>
          <w:sz w:val="21"/>
        </w:rPr>
        <w:t>On the other hand, if </w:t>
      </w:r>
      <w:r>
        <w:rPr>
          <w:rFonts w:ascii="DejaVu Sans" w:hAnsi="DejaVu Sans"/>
          <w:i/>
          <w:spacing w:val="22"/>
          <w:w w:val="105"/>
          <w:sz w:val="21"/>
        </w:rPr>
        <w:t>N</w:t>
      </w:r>
      <w:r>
        <w:rPr>
          <w:rFonts w:ascii="Liberation Serif" w:hAnsi="Liberation Serif"/>
          <w:i/>
          <w:spacing w:val="22"/>
          <w:w w:val="105"/>
          <w:sz w:val="21"/>
        </w:rPr>
        <w:t>,x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 </w:t>
      </w:r>
      <w:r>
        <w:rPr>
          <w:rFonts w:ascii="DejaVu Sans" w:hAnsi="DejaVu Sans"/>
          <w:i/>
          <w:w w:val="105"/>
          <w:sz w:val="21"/>
        </w:rPr>
        <w:t>ч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10" w:hAnsi="LM Roman 10"/>
          <w:w w:val="105"/>
          <w:sz w:val="21"/>
        </w:rPr>
        <w:t>, then again </w:t>
      </w:r>
      <w:r>
        <w:rPr>
          <w:rFonts w:ascii="DejaVu Sans" w:hAnsi="DejaVu Sans"/>
          <w:i/>
          <w:spacing w:val="11"/>
          <w:w w:val="105"/>
          <w:sz w:val="21"/>
        </w:rPr>
        <w:t>M</w:t>
      </w:r>
      <w:r>
        <w:rPr>
          <w:rFonts w:ascii="Liberation Serif" w:hAnsi="Liberation Serif"/>
          <w:i/>
          <w:spacing w:val="11"/>
          <w:w w:val="105"/>
          <w:sz w:val="21"/>
        </w:rPr>
        <w:t>,x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DejaVu Sans" w:hAnsi="DejaVu Sans"/>
          <w:i/>
          <w:spacing w:val="80"/>
          <w:w w:val="105"/>
          <w:sz w:val="21"/>
        </w:rPr>
        <w:t>  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LM Roman 10" w:hAnsi="LM Roman 10"/>
          <w:w w:val="105"/>
          <w:sz w:val="21"/>
        </w:rPr>
        <w:t>.</w:t>
      </w:r>
      <w:r>
        <w:rPr>
          <w:rFonts w:ascii="LM Roman 10" w:hAnsi="LM Roman 10"/>
          <w:spacing w:val="3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But in this case we can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go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via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M Roman 10" w:hAnsi="LM Roman 10"/>
          <w:w w:val="105"/>
          <w:sz w:val="21"/>
        </w:rPr>
        <w:t>-transition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some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construction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M Roman 10" w:hAnsi="LM Roman 10"/>
          <w:w w:val="105"/>
          <w:sz w:val="21"/>
          <w:vertAlign w:val="baseline"/>
        </w:rPr>
        <w:t>-transition from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 any point where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 </w:t>
      </w:r>
      <w:r>
        <w:rPr>
          <w:rFonts w:ascii="DejaVu Sans" w:hAnsi="DejaVu Sans"/>
          <w:i/>
          <w:w w:val="105"/>
          <w:sz w:val="21"/>
          <w:vertAlign w:val="baseline"/>
        </w:rPr>
        <w:t>T </w:t>
      </w:r>
      <w:r>
        <w:rPr>
          <w:rFonts w:ascii="LM Roman 10" w:hAnsi="LM Roman 10"/>
          <w:w w:val="105"/>
          <w:sz w:val="21"/>
          <w:vertAlign w:val="baseline"/>
        </w:rPr>
        <w:t>holds, whence 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,x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rFonts w:ascii="Arial" w:hAnsi="Arial"/>
          <w:w w:val="105"/>
          <w:sz w:val="21"/>
          <w:vertAlign w:val="baseline"/>
        </w:rPr>
        <w:t>H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16" w:lineRule="auto" w:before="66" w:after="0"/>
        <w:ind w:left="320" w:right="221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proof of the claim is trivial for both the Boolean connectives and the modal operator </w:t>
      </w:r>
      <w:r>
        <w:rPr>
          <w:rFonts w:ascii="DejaVu Sans" w:hAnsi="DejaVu Sans"/>
          <w:i/>
          <w:sz w:val="21"/>
        </w:rPr>
        <w:t>2</w:t>
      </w:r>
      <w:r>
        <w:rPr>
          <w:rFonts w:ascii="LM Roman 10" w:hAnsi="LM Roman 10"/>
          <w:sz w:val="21"/>
        </w:rPr>
        <w:t>.</w:t>
      </w:r>
    </w:p>
    <w:p>
      <w:pPr>
        <w:pStyle w:val="BodyText"/>
        <w:spacing w:before="1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500571</wp:posOffset>
                </wp:positionH>
                <wp:positionV relativeFrom="paragraph">
                  <wp:posOffset>156624</wp:posOffset>
                </wp:positionV>
                <wp:extent cx="44259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2.33262pt;width:34.85pt;height:.1pt;mso-position-horizontal-relative:page;mso-position-vertical-relative:paragraph;z-index:-15725056;mso-wrap-distance-left:0;mso-wrap-distance-right:0" id="docshape18" coordorigin="788,247" coordsize="697,0" path="m788,247l1485,24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5</w:t>
      </w:r>
      <w:r>
        <w:rPr>
          <w:rFonts w:ascii="IPAPMincho"/>
          <w:spacing w:val="4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W.r.t.</w:t>
      </w:r>
      <w:r>
        <w:rPr>
          <w:rFonts w:ascii="LM Roman 8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R</w:t>
      </w:r>
      <w:r>
        <w:rPr>
          <w:rFonts w:ascii="LM Roman 8"/>
          <w:w w:val="105"/>
          <w:sz w:val="15"/>
          <w:vertAlign w:val="baseline"/>
        </w:rPr>
        <w:t>-relation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course.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tabs>
          <w:tab w:pos="7884" w:val="right" w:leader="none"/>
        </w:tabs>
        <w:spacing w:before="112"/>
        <w:ind w:left="221"/>
        <w:jc w:val="left"/>
        <w:rPr>
          <w:rFonts w:ascii="DejaVu Sans"/>
          <w:i/>
        </w:rPr>
      </w:pPr>
      <w:bookmarkStart w:name="Computational complexity of IL 0" w:id="16"/>
      <w:bookmarkEnd w:id="16"/>
      <w:r>
        <w:rPr/>
      </w:r>
      <w:bookmarkStart w:name="PSPACE hardness" w:id="17"/>
      <w:bookmarkEnd w:id="17"/>
      <w:r>
        <w:rPr/>
      </w:r>
      <w:r>
        <w:rPr/>
        <w:t>Now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claim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established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lemma</w:t>
      </w:r>
      <w:r>
        <w:rPr>
          <w:spacing w:val="-2"/>
        </w:rPr>
        <w:t> </w:t>
      </w:r>
      <w:r>
        <w:rPr/>
        <w:t>follows</w:t>
      </w:r>
      <w:r>
        <w:rPr>
          <w:spacing w:val="-1"/>
        </w:rPr>
        <w:t> </w:t>
      </w:r>
      <w:r>
        <w:rPr>
          <w:spacing w:val="-2"/>
        </w:rPr>
        <w:t>immediately.</w:t>
      </w:r>
      <w:r>
        <w:rPr>
          <w:rFonts w:ascii="Times New Roman"/>
        </w:rPr>
        <w:tab/>
      </w:r>
      <w:r>
        <w:rPr>
          <w:rFonts w:ascii="DejaVu Sans"/>
          <w:i/>
          <w:spacing w:val="-10"/>
        </w:rPr>
        <w:t>2</w:t>
      </w:r>
    </w:p>
    <w:p>
      <w:pPr>
        <w:pStyle w:val="BodyText"/>
        <w:spacing w:before="36"/>
        <w:jc w:val="left"/>
        <w:rPr>
          <w:rFonts w:ascii="DejaVu Sans"/>
          <w:i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1" w:after="0"/>
        <w:ind w:left="690" w:right="0" w:hanging="469"/>
        <w:jc w:val="both"/>
        <w:rPr>
          <w:rFonts w:ascii="LM Roman 10"/>
          <w:b w:val="0"/>
        </w:rPr>
      </w:pPr>
      <w:r>
        <w:rPr/>
        <w:t>Computational</w:t>
      </w:r>
      <w:r>
        <w:rPr>
          <w:spacing w:val="-17"/>
        </w:rPr>
        <w:t> </w:t>
      </w:r>
      <w:r>
        <w:rPr/>
        <w:t>complexity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5"/>
        </w:rPr>
        <w:t>IL</w:t>
      </w:r>
      <w:r>
        <w:rPr>
          <w:rFonts w:ascii="LM Roman 10"/>
          <w:b w:val="0"/>
          <w:spacing w:val="-5"/>
          <w:vertAlign w:val="subscript"/>
        </w:rPr>
        <w:t>0</w:t>
      </w:r>
    </w:p>
    <w:p>
      <w:pPr>
        <w:pStyle w:val="BodyText"/>
        <w:spacing w:before="156"/>
        <w:ind w:left="221"/>
        <w:jc w:val="left"/>
      </w:pPr>
      <w:r>
        <w:rPr/>
        <w:t>First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obtain</w:t>
      </w:r>
      <w:r>
        <w:rPr>
          <w:spacing w:val="-5"/>
        </w:rPr>
        <w:t> </w:t>
      </w:r>
      <w:r>
        <w:rPr/>
        <w:t>PSPACE</w:t>
      </w:r>
      <w:r>
        <w:rPr>
          <w:spacing w:val="-5"/>
        </w:rPr>
        <w:t> </w:t>
      </w:r>
      <w:r>
        <w:rPr/>
        <w:t>hardness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b/>
          <w:spacing w:val="-5"/>
        </w:rPr>
        <w:t>IL</w:t>
      </w:r>
      <w:r>
        <w:rPr>
          <w:spacing w:val="-5"/>
        </w:rPr>
        <w:t>.</w:t>
      </w:r>
    </w:p>
    <w:p>
      <w:pPr>
        <w:pStyle w:val="BodyText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PSPACE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hardness</w:t>
      </w:r>
    </w:p>
    <w:p>
      <w:pPr>
        <w:pStyle w:val="BodyText"/>
        <w:spacing w:line="283" w:lineRule="exact" w:before="112"/>
        <w:ind w:left="221"/>
        <w:jc w:val="left"/>
        <w:rPr>
          <w:rFonts w:ascii="LM Roman 8"/>
        </w:rPr>
      </w:pP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combine</w:t>
      </w:r>
      <w:r>
        <w:rPr>
          <w:spacing w:val="-2"/>
        </w:rPr>
        <w:t> </w:t>
      </w:r>
      <w:r>
        <w:rPr/>
        <w:t>Lemma</w:t>
      </w:r>
      <w:r>
        <w:rPr>
          <w:spacing w:val="-2"/>
        </w:rPr>
        <w:t> </w:t>
      </w:r>
      <w:hyperlink w:history="true" w:anchor="_bookmark2">
        <w:r>
          <w:rPr>
            <w:color w:val="152C83"/>
          </w:rPr>
          <w:t>3.1</w:t>
        </w:r>
      </w:hyperlink>
      <w:r>
        <w:rPr>
          <w:color w:val="152C83"/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Lemma</w:t>
      </w:r>
      <w:r>
        <w:rPr>
          <w:spacing w:val="-2"/>
        </w:rPr>
        <w:t> </w:t>
      </w:r>
      <w:hyperlink w:history="true" w:anchor="_bookmark4">
        <w:r>
          <w:rPr>
            <w:color w:val="152C83"/>
          </w:rPr>
          <w:t>3.2</w:t>
        </w:r>
      </w:hyperlink>
      <w:r>
        <w:rPr>
          <w:color w:val="152C83"/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see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reduction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b/>
          <w:spacing w:val="-5"/>
        </w:rPr>
        <w:t>GL</w:t>
      </w:r>
      <w:r>
        <w:rPr>
          <w:rFonts w:ascii="LM Roman 8"/>
          <w:spacing w:val="-5"/>
          <w:vertAlign w:val="subscript"/>
        </w:rPr>
        <w:t>1</w:t>
      </w:r>
    </w:p>
    <w:p>
      <w:pPr>
        <w:pStyle w:val="BodyText"/>
        <w:spacing w:line="283" w:lineRule="exact"/>
        <w:ind w:left="221"/>
        <w:jc w:val="left"/>
      </w:pPr>
      <w:r>
        <w:rPr/>
        <w:t>to </w:t>
      </w:r>
      <w:r>
        <w:rPr>
          <w:b/>
        </w:rPr>
        <w:t>IL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is, for</w:t>
      </w:r>
      <w:r>
        <w:rPr>
          <w:spacing w:val="1"/>
          <w:vertAlign w:val="baseline"/>
        </w:rPr>
        <w:t> </w:t>
      </w:r>
      <w:r>
        <w:rPr>
          <w:vertAlign w:val="baseline"/>
        </w:rPr>
        <w:t>any</w:t>
      </w:r>
      <w:r>
        <w:rPr>
          <w:spacing w:val="1"/>
          <w:vertAlign w:val="baseline"/>
        </w:rPr>
        <w:t> </w:t>
      </w:r>
      <w:r>
        <w:rPr>
          <w:vertAlign w:val="baseline"/>
        </w:rPr>
        <w:t>formula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19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at most</w:t>
      </w:r>
      <w:r>
        <w:rPr>
          <w:spacing w:val="1"/>
          <w:vertAlign w:val="baseline"/>
        </w:rPr>
        <w:t> </w:t>
      </w:r>
      <w:r>
        <w:rPr>
          <w:vertAlign w:val="baseline"/>
        </w:rPr>
        <w:t>one</w:t>
      </w:r>
      <w:r>
        <w:rPr>
          <w:spacing w:val="1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1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have </w:t>
      </w:r>
      <w:r>
        <w:rPr>
          <w:spacing w:val="-4"/>
          <w:vertAlign w:val="baseline"/>
        </w:rPr>
        <w:t>that</w:t>
      </w:r>
    </w:p>
    <w:p>
      <w:pPr>
        <w:spacing w:before="52"/>
        <w:ind w:left="645" w:right="0" w:firstLine="0"/>
        <w:jc w:val="left"/>
        <w:rPr>
          <w:rFonts w:ascii="Liberation Serif" w:hAnsi="Liberation Serif"/>
          <w:i/>
          <w:sz w:val="21"/>
        </w:rPr>
      </w:pPr>
      <w:r>
        <w:rPr>
          <w:b/>
          <w:w w:val="110"/>
          <w:sz w:val="21"/>
        </w:rPr>
        <w:t>GL</w:t>
      </w:r>
      <w:r>
        <w:rPr>
          <w:b/>
          <w:spacing w:val="-31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8"/>
          <w:w w:val="140"/>
          <w:sz w:val="21"/>
        </w:rPr>
        <w:t>  </w:t>
      </w:r>
      <w:r>
        <w:rPr>
          <w:rFonts w:ascii="DejaVu Sans" w:hAnsi="DejaVu Sans"/>
          <w:i/>
          <w:w w:val="140"/>
          <w:sz w:val="21"/>
        </w:rPr>
        <w:t>e</w:t>
      </w:r>
      <w:r>
        <w:rPr>
          <w:rFonts w:ascii="DejaVu Sans" w:hAnsi="DejaVu Sans"/>
          <w:i/>
          <w:spacing w:val="76"/>
          <w:w w:val="150"/>
          <w:sz w:val="21"/>
        </w:rPr>
        <w:t> </w:t>
      </w:r>
      <w:r>
        <w:rPr>
          <w:b/>
          <w:w w:val="110"/>
          <w:sz w:val="21"/>
        </w:rPr>
        <w:t>IL</w:t>
      </w:r>
      <w:r>
        <w:rPr>
          <w:b/>
          <w:spacing w:val="-30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A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†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98"/>
        <w:ind w:left="221" w:right="107" w:hanging="1"/>
      </w:pPr>
      <w:r>
        <w:rPr/>
        <w:t>As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known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>
          <w:b/>
        </w:rPr>
        <w:t>GL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PSPACE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6"/>
          <w:vertAlign w:val="baseline"/>
        </w:rPr>
        <w:t> </w:t>
      </w:r>
      <w:r>
        <w:rPr>
          <w:vertAlign w:val="baseline"/>
        </w:rPr>
        <w:t>(see</w:t>
      </w:r>
      <w:r>
        <w:rPr>
          <w:spacing w:val="-16"/>
          <w:vertAlign w:val="baseline"/>
        </w:rPr>
        <w:t> </w:t>
      </w:r>
      <w:r>
        <w:rPr>
          <w:vertAlign w:val="baseline"/>
        </w:rPr>
        <w:t>[</w:t>
      </w:r>
      <w:hyperlink w:history="true" w:anchor="_bookmark8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6"/>
          <w:vertAlign w:val="baseline"/>
        </w:rPr>
        <w:t> </w:t>
      </w:r>
      <w:r>
        <w:rPr>
          <w:vertAlign w:val="baseline"/>
        </w:rPr>
        <w:t>7]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[</w:t>
      </w:r>
      <w:hyperlink w:history="true" w:anchor="_bookmark14">
        <w:r>
          <w:rPr>
            <w:color w:val="152C83"/>
            <w:vertAlign w:val="baseline"/>
          </w:rPr>
          <w:t>9</w:t>
        </w:r>
      </w:hyperlink>
      <w:r>
        <w:rPr>
          <w:vertAlign w:val="baseline"/>
        </w:rPr>
        <w:t>])</w:t>
      </w:r>
      <w:r>
        <w:rPr>
          <w:spacing w:val="-16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obtain the main result of this paper.</w:t>
      </w:r>
    </w:p>
    <w:p>
      <w:pPr>
        <w:spacing w:before="133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computational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complexity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b/>
          <w:sz w:val="21"/>
        </w:rPr>
        <w:t>IL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PSPACE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hard.</w:t>
      </w:r>
    </w:p>
    <w:p>
      <w:pPr>
        <w:pStyle w:val="BodyText"/>
        <w:spacing w:line="213" w:lineRule="auto" w:before="170"/>
        <w:ind w:left="221" w:right="106" w:firstLine="317"/>
      </w:pPr>
      <w:r>
        <w:rPr/>
        <w:t>If in addition to this we would know that </w:t>
      </w:r>
      <w:r>
        <w:rPr>
          <w:b/>
        </w:rPr>
        <w:t>IL </w:t>
      </w:r>
      <w:r>
        <w:rPr/>
        <w:t>is in PSPACE we would obtain </w:t>
      </w:r>
      <w:bookmarkStart w:name="On a normal form theorem for IL 0" w:id="18"/>
      <w:bookmarkEnd w:id="18"/>
      <w:r>
        <w:rPr/>
        <w:t>PS</w:t>
      </w:r>
      <w:r>
        <w:rPr/>
        <w:t>PACE completeness.</w:t>
      </w:r>
      <w:r>
        <w:rPr>
          <w:spacing w:val="34"/>
        </w:rPr>
        <w:t> </w:t>
      </w:r>
      <w:r>
        <w:rPr/>
        <w:t>It is commonly held that indeed the complexity of full </w:t>
      </w:r>
      <w:r>
        <w:rPr>
          <w:b/>
        </w:rPr>
        <w:t>IL </w:t>
      </w:r>
      <w:r>
        <w:rPr/>
        <w:t>is PSPACE-compleet, but up to now nobody has yet proven this.</w:t>
      </w:r>
      <w:r>
        <w:rPr>
          <w:spacing w:val="32"/>
        </w:rPr>
        <w:t> </w:t>
      </w:r>
      <w:r>
        <w:rPr/>
        <w:t>It came as a bit of a surprise to the authors to find out that actually no complexity results in the field of interpretability logics are known.</w:t>
      </w:r>
      <w:r>
        <w:rPr>
          <w:spacing w:val="40"/>
        </w:rPr>
        <w:t> </w:t>
      </w:r>
      <w:r>
        <w:rPr/>
        <w:t>Thus, this short note could well be the precursor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further</w:t>
      </w:r>
      <w:r>
        <w:rPr>
          <w:spacing w:val="-3"/>
        </w:rPr>
        <w:t> </w:t>
      </w:r>
      <w:r>
        <w:rPr/>
        <w:t>investigations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various</w:t>
      </w:r>
      <w:r>
        <w:rPr>
          <w:spacing w:val="-3"/>
        </w:rPr>
        <w:t> </w:t>
      </w:r>
      <w:r>
        <w:rPr/>
        <w:t>interpretability</w:t>
      </w:r>
      <w:r>
        <w:rPr>
          <w:spacing w:val="-3"/>
        </w:rPr>
        <w:t> </w:t>
      </w:r>
      <w:r>
        <w:rPr/>
        <w:t>logics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natural complexity questions in the otherwise mature field of interpretability logic.</w:t>
      </w:r>
    </w:p>
    <w:p>
      <w:pPr>
        <w:pStyle w:val="BodyText"/>
        <w:spacing w:before="13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sz w:val="21"/>
        </w:rPr>
      </w:pP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normal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form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theorem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b/>
          <w:spacing w:val="-5"/>
          <w:sz w:val="21"/>
        </w:rPr>
        <w:t>IL</w:t>
      </w:r>
      <w:r>
        <w:rPr>
          <w:spacing w:val="-5"/>
          <w:sz w:val="21"/>
          <w:vertAlign w:val="subscript"/>
        </w:rPr>
        <w:t>0</w:t>
      </w:r>
    </w:p>
    <w:p>
      <w:pPr>
        <w:pStyle w:val="BodyText"/>
        <w:spacing w:line="213" w:lineRule="auto" w:before="138"/>
        <w:ind w:left="221" w:right="107"/>
      </w:pPr>
      <w:r>
        <w:rPr/>
        <w:t>The PSPACE completeness of </w:t>
      </w:r>
      <w:r>
        <w:rPr>
          <w:b/>
        </w:rPr>
        <w:t>IL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does a-priori not exclude the possibility of a normal form theorem of </w:t>
      </w:r>
      <w:r>
        <w:rPr>
          <w:b/>
          <w:vertAlign w:val="baseline"/>
        </w:rPr>
        <w:t>IL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even conceivable that there exists some easily recognizable class of normal forms for </w:t>
      </w:r>
      <w:r>
        <w:rPr>
          <w:b/>
          <w:vertAlign w:val="baseline"/>
        </w:rPr>
        <w:t>IL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so that each formula in the language of </w:t>
      </w:r>
      <w:r>
        <w:rPr>
          <w:b/>
          <w:vertAlign w:val="baseline"/>
        </w:rPr>
        <w:t>IL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equivalent to a small sized boolean combination of these normal forms.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</w:t>
      </w:r>
      <w:bookmarkStart w:name="References" w:id="19"/>
      <w:bookmarkEnd w:id="19"/>
      <w:r>
        <w:rPr>
          <w:vertAlign w:val="baseline"/>
        </w:rPr>
        <w:t>su</w:t>
      </w:r>
      <w:r>
        <w:rPr>
          <w:vertAlign w:val="baseline"/>
        </w:rPr>
        <w:t>ch a case the normal forms themselves may be easy and even easily comparable but then for an arbitrary formula it still remains hard (PSPACE) to see actually </w:t>
      </w:r>
      <w:bookmarkStart w:name="_bookmark7" w:id="20"/>
      <w:bookmarkEnd w:id="20"/>
      <w:r>
        <w:rPr>
          <w:vertAlign w:val="baseline"/>
        </w:rPr>
      </w:r>
      <w:r>
        <w:rPr>
          <w:i/>
          <w:vertAlign w:val="baseline"/>
        </w:rPr>
        <w:t>what </w:t>
      </w:r>
      <w:r>
        <w:rPr>
          <w:vertAlign w:val="baseline"/>
        </w:rPr>
        <w:t>combination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2"/>
          <w:vertAlign w:val="baseline"/>
        </w:rPr>
        <w:t> </w:t>
      </w:r>
      <w:r>
        <w:rPr>
          <w:vertAlign w:val="baseline"/>
        </w:rPr>
        <w:t>forms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provably</w:t>
      </w:r>
      <w:r>
        <w:rPr>
          <w:spacing w:val="-2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2"/>
          <w:vertAlign w:val="baseline"/>
        </w:rPr>
        <w:t> </w:t>
      </w:r>
      <w:r>
        <w:rPr>
          <w:vertAlign w:val="baseline"/>
        </w:rPr>
        <w:t>to. These</w:t>
      </w:r>
      <w:r>
        <w:rPr>
          <w:spacing w:val="-2"/>
          <w:vertAlign w:val="baseline"/>
        </w:rPr>
        <w:t> </w:t>
      </w:r>
      <w:r>
        <w:rPr>
          <w:vertAlign w:val="baseline"/>
        </w:rPr>
        <w:t>observations </w:t>
      </w:r>
      <w:bookmarkStart w:name="_bookmark6" w:id="21"/>
      <w:bookmarkEnd w:id="21"/>
      <w:r>
        <w:rPr>
          <w:vertAlign w:val="baseline"/>
        </w:rPr>
        <w:t>render</w:t>
      </w:r>
      <w:r>
        <w:rPr>
          <w:vertAlign w:val="baseline"/>
        </w:rPr>
        <w:t> a normal form theorem for </w:t>
      </w:r>
      <w:r>
        <w:rPr>
          <w:b/>
          <w:vertAlign w:val="baseline"/>
        </w:rPr>
        <w:t>IL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–if it would exist– useless for most practical </w:t>
      </w:r>
      <w:r>
        <w:rPr>
          <w:spacing w:val="-2"/>
          <w:vertAlign w:val="baseline"/>
        </w:rPr>
        <w:t>purposes.</w:t>
      </w:r>
    </w:p>
    <w:p>
      <w:pPr>
        <w:pStyle w:val="BodyText"/>
        <w:spacing w:before="133"/>
        <w:jc w:val="left"/>
      </w:pPr>
    </w:p>
    <w:p>
      <w:pPr>
        <w:pStyle w:val="Heading1"/>
        <w:ind w:firstLine="0"/>
      </w:pPr>
      <w:bookmarkStart w:name="_bookmark8" w:id="22"/>
      <w:bookmarkEnd w:id="22"/>
      <w:r>
        <w:rPr>
          <w:b w:val="0"/>
        </w:rPr>
      </w:r>
      <w:bookmarkStart w:name="_bookmark9" w:id="23"/>
      <w:bookmarkEnd w:id="2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51" w:val="left" w:leader="none"/>
        </w:tabs>
        <w:spacing w:line="240" w:lineRule="auto" w:before="184" w:after="0"/>
        <w:ind w:left="451" w:right="0" w:hanging="230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Boolos.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Provability</w:t>
      </w:r>
      <w:r>
        <w:rPr>
          <w:w w:val="105"/>
          <w:sz w:val="15"/>
        </w:rPr>
        <w:t>. Cambridge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6"/>
        </w:numPr>
        <w:tabs>
          <w:tab w:pos="453" w:val="left" w:leader="none"/>
        </w:tabs>
        <w:spacing w:line="165" w:lineRule="auto" w:before="207" w:after="0"/>
        <w:ind w:left="453" w:right="107" w:hanging="232"/>
        <w:jc w:val="left"/>
        <w:rPr>
          <w:sz w:val="15"/>
        </w:rPr>
      </w:pP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Chagrov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Zakharyaschev.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35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Oxford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Guides</w:t>
      </w:r>
      <w:r>
        <w:rPr>
          <w:spacing w:val="-2"/>
          <w:w w:val="105"/>
          <w:sz w:val="15"/>
        </w:rPr>
        <w:t>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Oxford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University </w:t>
      </w:r>
      <w:r>
        <w:rPr>
          <w:w w:val="105"/>
          <w:sz w:val="15"/>
        </w:rPr>
        <w:t>Press, 1997.</w:t>
      </w:r>
    </w:p>
    <w:p>
      <w:pPr>
        <w:pStyle w:val="ListParagraph"/>
        <w:numPr>
          <w:ilvl w:val="0"/>
          <w:numId w:val="6"/>
        </w:numPr>
        <w:tabs>
          <w:tab w:pos="453" w:val="left" w:leader="none"/>
        </w:tabs>
        <w:spacing w:line="165" w:lineRule="auto" w:before="194" w:after="0"/>
        <w:ind w:left="453" w:right="107" w:hanging="232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Chagrov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Rybakov. How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many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variables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does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needs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PSPACE-hardness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 modal logics. volume 4 of </w:t>
      </w:r>
      <w:r>
        <w:rPr>
          <w:i/>
          <w:w w:val="105"/>
          <w:sz w:val="15"/>
        </w:rPr>
        <w:t>Advances in Modal Logic</w:t>
      </w:r>
      <w:r>
        <w:rPr>
          <w:w w:val="105"/>
          <w:sz w:val="15"/>
        </w:rPr>
        <w:t>, pages 71–82. 2003.</w:t>
      </w:r>
    </w:p>
    <w:p>
      <w:pPr>
        <w:pStyle w:val="ListParagraph"/>
        <w:numPr>
          <w:ilvl w:val="0"/>
          <w:numId w:val="6"/>
        </w:numPr>
        <w:tabs>
          <w:tab w:pos="453" w:val="left" w:leader="none"/>
        </w:tabs>
        <w:spacing w:line="165" w:lineRule="auto" w:before="194" w:after="0"/>
        <w:ind w:left="453" w:right="107" w:hanging="232"/>
        <w:jc w:val="left"/>
        <w:rPr>
          <w:sz w:val="15"/>
        </w:rPr>
      </w:pPr>
      <w:r>
        <w:rPr>
          <w:spacing w:val="-2"/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Jongh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Japaridze.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provability.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S.R.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Buss,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Handbook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Studies in Logic and the Foundations of Mathematics, pages 475–546. Elsevier, Amsterdam, 1998.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6"/>
        </w:numPr>
        <w:tabs>
          <w:tab w:pos="338" w:val="left" w:leader="none"/>
          <w:tab w:pos="340" w:val="left" w:leader="none"/>
        </w:tabs>
        <w:spacing w:line="196" w:lineRule="auto" w:before="170" w:after="0"/>
        <w:ind w:left="340" w:right="220" w:hanging="232"/>
        <w:jc w:val="left"/>
        <w:rPr>
          <w:sz w:val="15"/>
        </w:rPr>
      </w:pPr>
      <w:bookmarkStart w:name="_bookmark10" w:id="24"/>
      <w:bookmarkEnd w:id="24"/>
      <w:r>
        <w:rPr/>
      </w:r>
      <w:bookmarkStart w:name="_bookmark11" w:id="25"/>
      <w:bookmarkEnd w:id="25"/>
      <w:r>
        <w:rPr/>
      </w:r>
      <w:bookmarkStart w:name="_bookmark12" w:id="26"/>
      <w:bookmarkEnd w:id="26"/>
      <w:r>
        <w:rPr/>
      </w:r>
      <w:bookmarkStart w:name="_bookmark13" w:id="27"/>
      <w:bookmarkEnd w:id="27"/>
      <w:r>
        <w:rPr/>
      </w:r>
      <w:bookmarkStart w:name="_bookmark14" w:id="28"/>
      <w:bookmarkEnd w:id="28"/>
      <w:r>
        <w:rPr/>
      </w:r>
      <w:r>
        <w:rPr>
          <w:spacing w:val="-2"/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Ha´jek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</w:t>
      </w:r>
      <w:r>
        <w:rPr>
          <w:spacing w:val="-2"/>
          <w:w w:val="105"/>
          <w:position w:val="4"/>
          <w:sz w:val="15"/>
        </w:rPr>
        <w:t>ˇ</w:t>
      </w:r>
      <w:r>
        <w:rPr>
          <w:spacing w:val="-2"/>
          <w:w w:val="105"/>
          <w:sz w:val="15"/>
        </w:rPr>
        <w:t>vejdar.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note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normal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form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closed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formulas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interpretability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logic.</w:t>
      </w:r>
      <w:r>
        <w:rPr>
          <w:spacing w:val="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Studia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Logica</w:t>
      </w:r>
      <w:r>
        <w:rPr>
          <w:w w:val="105"/>
          <w:sz w:val="15"/>
        </w:rPr>
        <w:t>, 50(1):25–28, 1991.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  <w:tab w:pos="340" w:val="left" w:leader="none"/>
        </w:tabs>
        <w:spacing w:line="196" w:lineRule="auto" w:before="167" w:after="0"/>
        <w:ind w:left="340" w:right="220" w:hanging="232"/>
        <w:jc w:val="left"/>
        <w:rPr>
          <w:sz w:val="15"/>
        </w:rPr>
      </w:pPr>
      <w:r>
        <w:rPr>
          <w:sz w:val="15"/>
        </w:rPr>
        <w:t>D.</w:t>
      </w:r>
      <w:r>
        <w:rPr>
          <w:spacing w:val="-2"/>
          <w:sz w:val="15"/>
        </w:rPr>
        <w:t> </w:t>
      </w:r>
      <w:r>
        <w:rPr>
          <w:sz w:val="15"/>
        </w:rPr>
        <w:t>Leivant.</w:t>
      </w:r>
      <w:r>
        <w:rPr>
          <w:spacing w:val="27"/>
          <w:sz w:val="15"/>
        </w:rPr>
        <w:t> </w:t>
      </w:r>
      <w:r>
        <w:rPr>
          <w:sz w:val="15"/>
        </w:rPr>
        <w:t>On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proof</w:t>
      </w:r>
      <w:r>
        <w:rPr>
          <w:spacing w:val="-2"/>
          <w:sz w:val="15"/>
        </w:rPr>
        <w:t> </w:t>
      </w:r>
      <w:r>
        <w:rPr>
          <w:sz w:val="15"/>
        </w:rPr>
        <w:t>theory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modal</w:t>
      </w:r>
      <w:r>
        <w:rPr>
          <w:spacing w:val="-2"/>
          <w:sz w:val="15"/>
        </w:rPr>
        <w:t> </w:t>
      </w:r>
      <w:r>
        <w:rPr>
          <w:sz w:val="15"/>
        </w:rPr>
        <w:t>logic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arithmetic</w:t>
      </w:r>
      <w:r>
        <w:rPr>
          <w:spacing w:val="-2"/>
          <w:sz w:val="15"/>
        </w:rPr>
        <w:t> </w:t>
      </w:r>
      <w:r>
        <w:rPr>
          <w:sz w:val="15"/>
        </w:rPr>
        <w:t>provability.</w:t>
      </w:r>
      <w:r>
        <w:rPr>
          <w:spacing w:val="27"/>
          <w:sz w:val="15"/>
        </w:rPr>
        <w:t> </w:t>
      </w:r>
      <w:r>
        <w:rPr>
          <w:i/>
          <w:sz w:val="15"/>
        </w:rPr>
        <w:t>Journal of Symbolic Logic</w:t>
      </w:r>
      <w:r>
        <w:rPr>
          <w:sz w:val="15"/>
        </w:rPr>
        <w:t>, </w:t>
      </w:r>
      <w:r>
        <w:rPr>
          <w:w w:val="105"/>
          <w:sz w:val="15"/>
        </w:rPr>
        <w:t>46(3):531–538, 1981.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  <w:tab w:pos="340" w:val="left" w:leader="none"/>
        </w:tabs>
        <w:spacing w:line="165" w:lineRule="auto" w:before="169" w:after="0"/>
        <w:ind w:left="340" w:right="220" w:hanging="232"/>
        <w:jc w:val="left"/>
        <w:rPr>
          <w:sz w:val="15"/>
        </w:rPr>
      </w:pPr>
      <w:r>
        <w:rPr>
          <w:spacing w:val="-2"/>
          <w:w w:val="105"/>
          <w:sz w:val="15"/>
        </w:rPr>
        <w:t>V. </w:t>
      </w:r>
      <w:r>
        <w:rPr>
          <w:spacing w:val="-72"/>
          <w:w w:val="105"/>
          <w:sz w:val="15"/>
        </w:rPr>
        <w:t>C</w:t>
      </w:r>
      <w:r>
        <w:rPr>
          <w:spacing w:val="47"/>
          <w:w w:val="105"/>
          <w:position w:val="4"/>
          <w:sz w:val="15"/>
        </w:rPr>
        <w:t>ˇ</w:t>
      </w:r>
      <w:r>
        <w:rPr>
          <w:spacing w:val="24"/>
          <w:w w:val="105"/>
          <w:sz w:val="15"/>
        </w:rPr>
        <w:t>a</w:t>
      </w:r>
      <w:r>
        <w:rPr>
          <w:spacing w:val="-49"/>
          <w:w w:val="105"/>
          <w:sz w:val="15"/>
        </w:rPr>
        <w:t>ˇ</w:t>
      </w:r>
      <w:r>
        <w:rPr>
          <w:spacing w:val="29"/>
          <w:w w:val="105"/>
          <w:sz w:val="15"/>
        </w:rPr>
        <w:t>c</w:t>
      </w:r>
      <w:r>
        <w:rPr>
          <w:spacing w:val="24"/>
          <w:w w:val="105"/>
          <w:sz w:val="15"/>
        </w:rPr>
        <w:t>i</w:t>
      </w:r>
      <w:r>
        <w:rPr>
          <w:spacing w:val="-49"/>
          <w:w w:val="105"/>
          <w:sz w:val="15"/>
        </w:rPr>
        <w:t>´</w:t>
      </w:r>
      <w:r>
        <w:rPr>
          <w:spacing w:val="29"/>
          <w:w w:val="105"/>
          <w:sz w:val="15"/>
        </w:rPr>
        <w:t>c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 M. Vukoviˇc.</w:t>
      </w:r>
      <w:r>
        <w:rPr>
          <w:spacing w:val="38"/>
          <w:w w:val="105"/>
          <w:sz w:val="15"/>
        </w:rPr>
        <w:t> </w:t>
      </w:r>
      <w:r>
        <w:rPr>
          <w:spacing w:val="-2"/>
          <w:w w:val="105"/>
          <w:sz w:val="15"/>
        </w:rPr>
        <w:t>A note on normal forms for closed fragment of system il.</w:t>
      </w:r>
      <w:r>
        <w:rPr>
          <w:spacing w:val="3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Communications</w:t>
      </w:r>
      <w:r>
        <w:rPr>
          <w:w w:val="105"/>
          <w:sz w:val="15"/>
        </w:rPr>
        <w:t>, To appear.</w:t>
      </w:r>
    </w:p>
    <w:p>
      <w:pPr>
        <w:pStyle w:val="ListParagraph"/>
        <w:numPr>
          <w:ilvl w:val="0"/>
          <w:numId w:val="6"/>
        </w:numPr>
        <w:tabs>
          <w:tab w:pos="340" w:val="left" w:leader="none"/>
        </w:tabs>
        <w:spacing w:line="165" w:lineRule="auto" w:before="168" w:after="0"/>
        <w:ind w:left="340" w:right="220" w:hanging="232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Visser.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overview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interpretability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Advances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307–359.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CSLI Publications, Stanford, CA, 1997.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  <w:tab w:pos="340" w:val="left" w:leader="none"/>
        </w:tabs>
        <w:spacing w:line="196" w:lineRule="auto" w:before="145" w:after="0"/>
        <w:ind w:left="340" w:right="220" w:hanging="232"/>
        <w:jc w:val="left"/>
        <w:rPr>
          <w:sz w:val="15"/>
        </w:rPr>
      </w:pPr>
      <w:r>
        <w:rPr>
          <w:w w:val="105"/>
          <w:sz w:val="15"/>
        </w:rPr>
        <w:t>V.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</w:t>
      </w:r>
      <w:r>
        <w:rPr>
          <w:w w:val="105"/>
          <w:position w:val="4"/>
          <w:sz w:val="15"/>
        </w:rPr>
        <w:t>ˇ</w:t>
      </w:r>
      <w:r>
        <w:rPr>
          <w:w w:val="105"/>
          <w:sz w:val="15"/>
        </w:rPr>
        <w:t>vejdar.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decision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problem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provability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only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one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atom.</w:t>
      </w:r>
      <w:r>
        <w:rPr>
          <w:spacing w:val="31"/>
          <w:w w:val="105"/>
          <w:sz w:val="15"/>
        </w:rPr>
        <w:t> </w:t>
      </w:r>
      <w:r>
        <w:rPr>
          <w:i/>
          <w:w w:val="105"/>
          <w:sz w:val="15"/>
        </w:rPr>
        <w:t>Archive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 42(8):763–768, 2003.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UKIJ Tuz Neqish">
    <w:altName w:val="UKIJ Tuz Neqish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403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591244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4544">
              <wp:simplePos x="0" y="0"/>
              <wp:positionH relativeFrom="page">
                <wp:posOffset>1101807</wp:posOffset>
              </wp:positionH>
              <wp:positionV relativeFrom="page">
                <wp:posOffset>545927</wp:posOffset>
              </wp:positionV>
              <wp:extent cx="36645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645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Bou,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J.J. Joosten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7565pt;margin-top:42.986404pt;width:288.55pt;height:10.8pt;mso-position-horizontal-relative:page;mso-position-vertical-relative:page;z-index:-159119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Bou,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J.J. Joosten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278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47–54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5056">
              <wp:simplePos x="0" y="0"/>
              <wp:positionH relativeFrom="page">
                <wp:posOffset>1173807</wp:posOffset>
              </wp:positionH>
              <wp:positionV relativeFrom="page">
                <wp:posOffset>545927</wp:posOffset>
              </wp:positionV>
              <wp:extent cx="366458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645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Bou,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J.J. Joosten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425797pt;margin-top:42.986404pt;width:288.55pt;height:10.8pt;mso-position-horizontal-relative:page;mso-position-vertical-relative:page;z-index:-159114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Bou,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J.J. Joosten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278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47–54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5568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591091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53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7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Georgia" w:hAnsi="Georgia" w:eastAsia="Georgia" w:cs="Georgia"/>
        <w:b w:val="0"/>
        <w:bCs w:val="0"/>
        <w:i/>
        <w:iCs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6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69" w:hanging="33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0"/>
      <w:ind w:left="11"/>
      <w:jc w:val="center"/>
      <w:outlineLvl w:val="2"/>
    </w:pPr>
    <w:rPr>
      <w:rFonts w:ascii="LM Roman 12" w:hAnsi="LM Roman 12" w:eastAsia="LM Roman 12" w:cs="LM Roman 12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5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667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10.005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bou@ub.edu" TargetMode="External"/><Relationship Id="rId13" Type="http://schemas.openxmlformats.org/officeDocument/2006/relationships/hyperlink" Target="mailto:jjoosten@ub.edu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Félix Bou</dc:creator>
  <cp:keywords>Interpretability Logic; computational complexity; closed fragment; PSPACE; normal forms</cp:keywords>
  <dc:subject>Electronic Notes in Theoretical Computer Science, 278 (2011) 47–54. 10.1016/j.entcs.2011.10.005</dc:subject>
  <dc:title>The Closed Fragment of IL is PSPACE Hard</dc:title>
  <dcterms:created xsi:type="dcterms:W3CDTF">2023-12-12T07:00:07Z</dcterms:created>
  <dcterms:modified xsi:type="dcterms:W3CDTF">2023-12-12T07:00:07Z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10.1016/j.entcs.2011.10.005</vt:lpwstr>
  </property>
  <property fmtid="{D5CDD505-2E9C-101B-9397-08002B2CF9AE}" pid="12" name="robots">
    <vt:lpwstr>noindex</vt:lpwstr>
  </property>
</Properties>
</file>