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5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Thioredoxin-1 and MMP-9 as biomarkers in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63–68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bookmarkStart w:name="1 Introduction" w:id="2"/>
      <w:bookmarkEnd w:id="2"/>
      <w:r>
        <w:rPr/>
      </w: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482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6775919</wp:posOffset>
            </wp:positionH>
            <wp:positionV relativeFrom="paragraph">
              <wp:posOffset>114970</wp:posOffset>
            </wp:positionV>
            <wp:extent cx="362991" cy="362991"/>
            <wp:effectExtent l="0" t="0" r="0" b="0"/>
            <wp:wrapNone/>
            <wp:docPr id="11" name="Image 11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 Subjects and methods" w:id="3"/>
      <w:bookmarkEnd w:id="3"/>
      <w:r>
        <w:rPr/>
      </w:r>
      <w:r>
        <w:rPr>
          <w:w w:val="105"/>
          <w:sz w:val="27"/>
        </w:rPr>
        <w:t>Thioredoxin-1 and MMP-9 as biomarkers in breast cancer metastasis </w:t>
      </w:r>
      <w:r>
        <w:rPr>
          <w:w w:val="105"/>
          <w:sz w:val="27"/>
        </w:rPr>
        <w:t>in Egyptian female patients</w:t>
      </w:r>
    </w:p>
    <w:p>
      <w:pPr>
        <w:spacing w:before="112"/>
        <w:ind w:left="312" w:right="0" w:firstLine="0"/>
        <w:jc w:val="left"/>
        <w:rPr>
          <w:rFonts w:ascii="BM HANNA Air" w:hAnsi="BM HANNA Air"/>
          <w:sz w:val="17"/>
        </w:rPr>
      </w:pPr>
      <w:bookmarkStart w:name="2.1 Subjects" w:id="4"/>
      <w:bookmarkEnd w:id="4"/>
      <w:r>
        <w:rPr/>
      </w:r>
      <w:r>
        <w:rPr>
          <w:sz w:val="21"/>
        </w:rPr>
        <w:t>Al</w:t>
      </w:r>
      <w:r>
        <w:rPr>
          <w:spacing w:val="23"/>
          <w:sz w:val="21"/>
        </w:rPr>
        <w:t> </w:t>
      </w:r>
      <w:r>
        <w:rPr>
          <w:sz w:val="21"/>
        </w:rPr>
        <w:t>Shaima</w:t>
      </w:r>
      <w:r>
        <w:rPr>
          <w:spacing w:val="21"/>
          <w:sz w:val="21"/>
        </w:rPr>
        <w:t> </w:t>
      </w:r>
      <w:r>
        <w:rPr>
          <w:sz w:val="21"/>
        </w:rPr>
        <w:t>G.</w:t>
      </w:r>
      <w:r>
        <w:rPr>
          <w:spacing w:val="23"/>
          <w:sz w:val="21"/>
        </w:rPr>
        <w:t> </w:t>
      </w:r>
      <w:r>
        <w:rPr>
          <w:sz w:val="21"/>
        </w:rPr>
        <w:t>Abd</w:t>
      </w:r>
      <w:r>
        <w:rPr>
          <w:spacing w:val="22"/>
          <w:sz w:val="21"/>
        </w:rPr>
        <w:t> </w:t>
      </w:r>
      <w:r>
        <w:rPr>
          <w:sz w:val="21"/>
        </w:rPr>
        <w:t>El</w:t>
      </w:r>
      <w:r>
        <w:rPr>
          <w:spacing w:val="22"/>
          <w:sz w:val="21"/>
        </w:rPr>
        <w:t> </w:t>
      </w:r>
      <w:r>
        <w:rPr>
          <w:sz w:val="21"/>
        </w:rPr>
        <w:t>Salam</w:t>
      </w:r>
      <w:r>
        <w:rPr>
          <w:spacing w:val="-13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Mohamed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Ebrahim</w:t>
      </w:r>
      <w:r>
        <w:rPr>
          <w:spacing w:val="-14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Laila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Eissa</w:t>
      </w:r>
      <w:r>
        <w:rPr>
          <w:spacing w:val="-13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Mamdouh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M.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El-Shishtawy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spacing w:val="-5"/>
            <w:position w:val="9"/>
            <w:sz w:val="17"/>
            <w:vertAlign w:val="baseline"/>
          </w:rPr>
          <w:t>⇑</w:t>
        </w:r>
      </w:hyperlink>
    </w:p>
    <w:p>
      <w:pPr>
        <w:spacing w:before="147"/>
        <w:ind w:left="311" w:right="0" w:firstLine="0"/>
        <w:jc w:val="left"/>
        <w:rPr>
          <w:i/>
          <w:sz w:val="12"/>
        </w:rPr>
      </w:pPr>
      <w:bookmarkStart w:name="_bookmark0" w:id="5"/>
      <w:bookmarkEnd w:id="5"/>
      <w:r>
        <w:rPr/>
      </w:r>
      <w:bookmarkStart w:name="_bookmark1" w:id="6"/>
      <w:bookmarkEnd w:id="6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Biochemistry,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Pharmacy,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35516,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Oncology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Center,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Mansoura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3516,</w:t>
      </w:r>
      <w:r>
        <w:rPr>
          <w:i/>
          <w:spacing w:val="8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Egypt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123643</wp:posOffset>
                </wp:positionV>
                <wp:extent cx="6604634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35683pt;width:520.044pt;height:.22675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2"/>
        <w:rPr>
          <w:i/>
          <w:sz w:val="12"/>
        </w:rPr>
      </w:pPr>
    </w:p>
    <w:p>
      <w:pPr>
        <w:pStyle w:val="Heading1"/>
        <w:ind w:left="3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2630157</wp:posOffset>
                </wp:positionH>
                <wp:positionV relativeFrom="paragraph">
                  <wp:posOffset>-2943</wp:posOffset>
                </wp:positionV>
                <wp:extent cx="4516120" cy="6280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516120" cy="628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1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mallCaps/>
                                <w:spacing w:val="36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mallCaps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36"/>
                                <w:w w:val="105"/>
                                <w:sz w:val="18"/>
                              </w:rPr>
                              <w:t>b</w:t>
                            </w:r>
                            <w:r>
                              <w:rPr>
                                <w:smallCaps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36"/>
                                <w:w w:val="10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mallCaps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36"/>
                                <w:w w:val="10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smallCaps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36"/>
                                <w:w w:val="10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mallCaps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36"/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mallCaps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36"/>
                                <w:w w:val="105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mallCaps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mallCaps/>
                                <w:spacing w:val="-10"/>
                                <w:w w:val="10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smallCaps/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</w:p>
                          <w:p>
                            <w:pPr>
                              <w:pStyle w:val="BodyText"/>
                              <w:spacing w:before="177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68" w:lineRule="auto" w:before="0"/>
                              <w:ind w:left="1816" w:right="0" w:hanging="181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Noto Sans Display" w:hAnsi="Noto Sans Display"/>
                                <w:w w:val="105"/>
                                <w:sz w:val="14"/>
                              </w:rPr>
                              <w:t>©</w:t>
                            </w:r>
                            <w:r>
                              <w:rPr>
                                <w:rFonts w:ascii="Noto Sans Display" w:hAnsi="Noto Sans Display"/>
                                <w:spacing w:val="1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2018</w:t>
                            </w:r>
                            <w:r>
                              <w:rPr>
                                <w:spacing w:val="1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Mansoura</w:t>
                            </w:r>
                            <w:r>
                              <w:rPr>
                                <w:spacing w:val="1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University.</w:t>
                            </w:r>
                            <w:r>
                              <w:rPr>
                                <w:spacing w:val="1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Production</w:t>
                            </w:r>
                            <w:r>
                              <w:rPr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1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hosting</w:t>
                            </w:r>
                            <w:r>
                              <w:rPr>
                                <w:spacing w:val="1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by</w:t>
                            </w:r>
                            <w:r>
                              <w:rPr>
                                <w:spacing w:val="1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Elsevier</w:t>
                            </w:r>
                            <w:r>
                              <w:rPr>
                                <w:spacing w:val="1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B.V.</w:t>
                            </w:r>
                            <w:r>
                              <w:rPr>
                                <w:spacing w:val="1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This is an open access article under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6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CC</w:t>
                            </w:r>
                            <w:r>
                              <w:rPr>
                                <w:spacing w:val="5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BY-NC-ND</w:t>
                            </w:r>
                            <w:r>
                              <w:rPr>
                                <w:spacing w:val="5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license</w:t>
                            </w:r>
                            <w:r>
                              <w:rPr>
                                <w:spacing w:val="6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(</w:t>
                            </w:r>
                            <w:hyperlink r:id="rId13">
                              <w:r>
                                <w:rPr>
                                  <w:color w:val="007FAD"/>
                                  <w:sz w:val="14"/>
                                </w:rPr>
                                <w:t>http://creativecommons.org/licenses/by-nc-</w:t>
                              </w:r>
                              <w:r>
                                <w:rPr>
                                  <w:color w:val="007FAD"/>
                                  <w:spacing w:val="-2"/>
                                  <w:sz w:val="14"/>
                                </w:rPr>
                                <w:t>nd/4.0/</w:t>
                              </w:r>
                            </w:hyperlink>
                            <w:r>
                              <w:rPr>
                                <w:spacing w:val="-2"/>
                                <w:sz w:val="14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98999pt;margin-top:-.231773pt;width:355.6pt;height:49.45pt;mso-position-horizontal-relative:page;mso-position-vertical-relative:paragraph;z-index:-16519168" type="#_x0000_t202" id="docshape12" filled="false" stroked="false">
                <v:textbox inset="0,0,0,0">
                  <w:txbxContent>
                    <w:p>
                      <w:pPr>
                        <w:spacing w:before="10"/>
                        <w:ind w:left="1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mallCaps/>
                          <w:spacing w:val="36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smallCaps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smallCaps/>
                          <w:spacing w:val="36"/>
                          <w:w w:val="105"/>
                          <w:sz w:val="18"/>
                        </w:rPr>
                        <w:t>b</w:t>
                      </w:r>
                      <w:r>
                        <w:rPr>
                          <w:smallCaps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smallCaps/>
                          <w:spacing w:val="36"/>
                          <w:w w:val="105"/>
                          <w:sz w:val="18"/>
                        </w:rPr>
                        <w:t>s</w:t>
                      </w:r>
                      <w:r>
                        <w:rPr>
                          <w:smallCaps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smallCaps/>
                          <w:spacing w:val="36"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smallCaps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smallCaps/>
                          <w:spacing w:val="36"/>
                          <w:w w:val="105"/>
                          <w:sz w:val="18"/>
                        </w:rPr>
                        <w:t>r</w:t>
                      </w:r>
                      <w:r>
                        <w:rPr>
                          <w:smallCaps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smallCaps/>
                          <w:spacing w:val="36"/>
                          <w:w w:val="105"/>
                          <w:sz w:val="18"/>
                        </w:rPr>
                        <w:t>a</w:t>
                      </w:r>
                      <w:r>
                        <w:rPr>
                          <w:smallCaps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smallCaps/>
                          <w:spacing w:val="36"/>
                          <w:w w:val="105"/>
                          <w:sz w:val="18"/>
                        </w:rPr>
                        <w:t>c</w:t>
                      </w:r>
                      <w:r>
                        <w:rPr>
                          <w:smallCaps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smallCaps/>
                          <w:spacing w:val="-10"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smallCaps/>
                          <w:spacing w:val="40"/>
                          <w:w w:val="105"/>
                          <w:sz w:val="18"/>
                        </w:rPr>
                        <w:t> </w:t>
                      </w:r>
                    </w:p>
                    <w:p>
                      <w:pPr>
                        <w:pStyle w:val="BodyText"/>
                        <w:spacing w:before="177"/>
                        <w:rPr>
                          <w:sz w:val="18"/>
                        </w:rPr>
                      </w:pPr>
                    </w:p>
                    <w:p>
                      <w:pPr>
                        <w:spacing w:line="268" w:lineRule="auto" w:before="0"/>
                        <w:ind w:left="1816" w:right="0" w:hanging="1817"/>
                        <w:jc w:val="left"/>
                        <w:rPr>
                          <w:sz w:val="14"/>
                        </w:rPr>
                      </w:pPr>
                      <w:r>
                        <w:rPr>
                          <w:rFonts w:ascii="Noto Sans Display" w:hAnsi="Noto Sans Display"/>
                          <w:w w:val="105"/>
                          <w:sz w:val="14"/>
                        </w:rPr>
                        <w:t>©</w:t>
                      </w:r>
                      <w:r>
                        <w:rPr>
                          <w:rFonts w:ascii="Noto Sans Display" w:hAnsi="Noto Sans Display"/>
                          <w:spacing w:val="1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2018</w:t>
                      </w:r>
                      <w:r>
                        <w:rPr>
                          <w:spacing w:val="1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Mansoura</w:t>
                      </w:r>
                      <w:r>
                        <w:rPr>
                          <w:spacing w:val="1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University.</w:t>
                      </w:r>
                      <w:r>
                        <w:rPr>
                          <w:spacing w:val="1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Production</w:t>
                      </w:r>
                      <w:r>
                        <w:rPr>
                          <w:spacing w:val="1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spacing w:val="1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hosting</w:t>
                      </w:r>
                      <w:r>
                        <w:rPr>
                          <w:spacing w:val="1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by</w:t>
                      </w:r>
                      <w:r>
                        <w:rPr>
                          <w:spacing w:val="1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Elsevier</w:t>
                      </w:r>
                      <w:r>
                        <w:rPr>
                          <w:spacing w:val="1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B.V.</w:t>
                      </w:r>
                      <w:r>
                        <w:rPr>
                          <w:spacing w:val="1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14"/>
                        </w:rPr>
                        <w:t>This is an open access article under</w:t>
                      </w:r>
                      <w:r>
                        <w:rPr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the</w:t>
                      </w:r>
                      <w:r>
                        <w:rPr>
                          <w:spacing w:val="62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CC</w:t>
                      </w:r>
                      <w:r>
                        <w:rPr>
                          <w:spacing w:val="55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BY-NC-ND</w:t>
                      </w:r>
                      <w:r>
                        <w:rPr>
                          <w:spacing w:val="58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license</w:t>
                      </w:r>
                      <w:r>
                        <w:rPr>
                          <w:spacing w:val="6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(</w:t>
                      </w:r>
                      <w:hyperlink r:id="rId13">
                        <w:r>
                          <w:rPr>
                            <w:color w:val="007FAD"/>
                            <w:sz w:val="14"/>
                          </w:rPr>
                          <w:t>http://creativecommons.org/licenses/by-nc-</w:t>
                        </w:r>
                        <w:r>
                          <w:rPr>
                            <w:color w:val="007FAD"/>
                            <w:spacing w:val="-2"/>
                            <w:sz w:val="14"/>
                          </w:rPr>
                          <w:t>nd/4.0/</w:t>
                        </w:r>
                      </w:hyperlink>
                      <w:r>
                        <w:rPr>
                          <w:spacing w:val="-2"/>
                          <w:sz w:val="14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2483992</wp:posOffset>
                </wp:positionH>
                <wp:positionV relativeFrom="paragraph">
                  <wp:posOffset>-68589</wp:posOffset>
                </wp:positionV>
                <wp:extent cx="4660900" cy="72009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660900" cy="720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0" h="720090">
                              <a:moveTo>
                                <a:pt x="4660557" y="0"/>
                              </a:moveTo>
                              <a:lnTo>
                                <a:pt x="0" y="0"/>
                              </a:lnTo>
                              <a:lnTo>
                                <a:pt x="0" y="720001"/>
                              </a:lnTo>
                              <a:lnTo>
                                <a:pt x="4660557" y="720001"/>
                              </a:lnTo>
                              <a:lnTo>
                                <a:pt x="46605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5.589996pt;margin-top:-5.400765pt;width:366.973pt;height:56.693pt;mso-position-horizontal-relative:page;mso-position-vertical-relative:paragraph;z-index:15732224" id="docshape1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540004</wp:posOffset>
                </wp:positionH>
                <wp:positionV relativeFrom="paragraph">
                  <wp:posOffset>103941</wp:posOffset>
                </wp:positionV>
                <wp:extent cx="169227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84381pt;width:133.228pt;height:.22678pt;mso-position-horizontal-relative:page;mso-position-vertical-relative:paragraph;z-index:-1572761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1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23 September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line="302" w:lineRule="auto" w:before="35"/>
        <w:ind w:left="310" w:right="733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27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2017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Accepted 1 January 2018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540004</wp:posOffset>
                </wp:positionH>
                <wp:positionV relativeFrom="paragraph">
                  <wp:posOffset>124595</wp:posOffset>
                </wp:positionV>
                <wp:extent cx="6604634" cy="317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810679pt;width:520.044pt;height:.22675pt;mso-position-horizontal-relative:page;mso-position-vertical-relative:paragraph;z-index:-15727104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5"/>
          <w:sz w:val="12"/>
        </w:rPr>
        <w:t>Available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12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January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63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Breast</w:t>
      </w:r>
      <w:r>
        <w:rPr>
          <w:w w:val="105"/>
        </w:rPr>
        <w:t> cancer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prevalent</w:t>
      </w:r>
      <w:r>
        <w:rPr>
          <w:w w:val="105"/>
        </w:rPr>
        <w:t> diagnosed</w:t>
      </w:r>
      <w:r>
        <w:rPr>
          <w:w w:val="105"/>
        </w:rPr>
        <w:t> </w:t>
      </w:r>
      <w:r>
        <w:rPr>
          <w:w w:val="105"/>
        </w:rPr>
        <w:t>malignancy among women worldwide </w:t>
      </w:r>
      <w:hyperlink w:history="true" w:anchor="_bookmark14">
        <w:r>
          <w:rPr>
            <w:color w:val="007FAD"/>
            <w:w w:val="105"/>
          </w:rPr>
          <w:t>[1]</w:t>
        </w:r>
      </w:hyperlink>
      <w:r>
        <w:rPr>
          <w:w w:val="105"/>
        </w:rPr>
        <w:t>. It is also the major cause of malig- nancy-related death among women </w:t>
      </w:r>
      <w:hyperlink w:history="true" w:anchor="_bookmark15">
        <w:r>
          <w:rPr>
            <w:color w:val="007FAD"/>
            <w:w w:val="105"/>
          </w:rPr>
          <w:t>[2]</w:t>
        </w:r>
      </w:hyperlink>
      <w:r>
        <w:rPr>
          <w:w w:val="105"/>
        </w:rPr>
        <w:t>. In Egypt, breast cancer is the</w:t>
      </w:r>
      <w:r>
        <w:rPr>
          <w:spacing w:val="30"/>
          <w:w w:val="105"/>
        </w:rPr>
        <w:t> </w:t>
      </w:r>
      <w:r>
        <w:rPr>
          <w:w w:val="105"/>
        </w:rPr>
        <w:t>most</w:t>
      </w:r>
      <w:r>
        <w:rPr>
          <w:spacing w:val="29"/>
          <w:w w:val="105"/>
        </w:rPr>
        <w:t> </w:t>
      </w:r>
      <w:r>
        <w:rPr>
          <w:w w:val="105"/>
        </w:rPr>
        <w:t>common</w:t>
      </w:r>
      <w:r>
        <w:rPr>
          <w:spacing w:val="29"/>
          <w:w w:val="105"/>
        </w:rPr>
        <w:t> </w:t>
      </w:r>
      <w:r>
        <w:rPr>
          <w:w w:val="105"/>
        </w:rPr>
        <w:t>type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cancers</w:t>
      </w:r>
      <w:r>
        <w:rPr>
          <w:spacing w:val="29"/>
          <w:w w:val="105"/>
        </w:rPr>
        <w:t> </w:t>
      </w:r>
      <w:r>
        <w:rPr>
          <w:w w:val="105"/>
        </w:rPr>
        <w:t>among</w:t>
      </w:r>
      <w:r>
        <w:rPr>
          <w:spacing w:val="30"/>
          <w:w w:val="105"/>
        </w:rPr>
        <w:t> </w:t>
      </w:r>
      <w:r>
        <w:rPr>
          <w:w w:val="105"/>
        </w:rPr>
        <w:t>females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accounts for</w:t>
      </w:r>
      <w:r>
        <w:rPr>
          <w:w w:val="105"/>
        </w:rPr>
        <w:t> approximately</w:t>
      </w:r>
      <w:r>
        <w:rPr>
          <w:w w:val="105"/>
        </w:rPr>
        <w:t> 32%</w:t>
      </w:r>
      <w:r>
        <w:rPr>
          <w:w w:val="105"/>
        </w:rPr>
        <w:t> of</w:t>
      </w:r>
      <w:r>
        <w:rPr>
          <w:w w:val="105"/>
        </w:rPr>
        <w:t> reported</w:t>
      </w:r>
      <w:r>
        <w:rPr>
          <w:w w:val="105"/>
        </w:rPr>
        <w:t> malignancies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addition, tumor</w:t>
      </w:r>
      <w:r>
        <w:rPr>
          <w:spacing w:val="36"/>
          <w:w w:val="105"/>
        </w:rPr>
        <w:t> </w:t>
      </w:r>
      <w:r>
        <w:rPr>
          <w:w w:val="105"/>
        </w:rPr>
        <w:t>metastasis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major</w:t>
      </w:r>
      <w:r>
        <w:rPr>
          <w:spacing w:val="36"/>
          <w:w w:val="105"/>
        </w:rPr>
        <w:t> </w:t>
      </w:r>
      <w:r>
        <w:rPr>
          <w:w w:val="105"/>
        </w:rPr>
        <w:t>clinical</w:t>
      </w:r>
      <w:r>
        <w:rPr>
          <w:spacing w:val="36"/>
          <w:w w:val="105"/>
        </w:rPr>
        <w:t> </w:t>
      </w:r>
      <w:r>
        <w:rPr>
          <w:w w:val="105"/>
        </w:rPr>
        <w:t>challenge.</w:t>
      </w:r>
      <w:r>
        <w:rPr>
          <w:spacing w:val="35"/>
          <w:w w:val="105"/>
        </w:rPr>
        <w:t> </w:t>
      </w:r>
      <w:r>
        <w:rPr>
          <w:w w:val="105"/>
        </w:rPr>
        <w:t>Nearly</w:t>
      </w:r>
      <w:r>
        <w:rPr>
          <w:spacing w:val="36"/>
          <w:w w:val="105"/>
        </w:rPr>
        <w:t> </w:t>
      </w:r>
      <w:r>
        <w:rPr>
          <w:w w:val="105"/>
        </w:rPr>
        <w:t>one-third of breast cancer women worldwide die from metastasis, especially brain metastasis </w:t>
      </w:r>
      <w:hyperlink w:history="true" w:anchor="_bookmark25">
        <w:r>
          <w:rPr>
            <w:color w:val="007FAD"/>
            <w:w w:val="105"/>
          </w:rPr>
          <w:t>[4,5]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firstLine="234"/>
        <w:jc w:val="both"/>
      </w:pPr>
      <w:r>
        <w:rPr/>
        <w:t>Oxidative stress is a characteristic hallmark of initiation and </w:t>
      </w:r>
      <w:r>
        <w:rPr/>
        <w:t>pro-</w:t>
      </w:r>
      <w:r>
        <w:rPr>
          <w:spacing w:val="40"/>
        </w:rPr>
        <w:t> </w:t>
      </w:r>
      <w:r>
        <w:rPr/>
        <w:t>gression of many cancers, including breast cancer </w:t>
      </w:r>
      <w:hyperlink w:history="true" w:anchor="_bookmark26">
        <w:r>
          <w:rPr>
            <w:color w:val="007FAD"/>
          </w:rPr>
          <w:t>[6]</w:t>
        </w:r>
      </w:hyperlink>
      <w:r>
        <w:rPr/>
        <w:t>. To maintain</w:t>
      </w:r>
      <w:r>
        <w:rPr>
          <w:spacing w:val="40"/>
        </w:rPr>
        <w:t> </w:t>
      </w:r>
      <w:r>
        <w:rPr/>
        <w:t>cancer cell function, many antioxidants are up-regulated to balance</w:t>
      </w:r>
      <w:r>
        <w:rPr>
          <w:spacing w:val="40"/>
        </w:rPr>
        <w:t> </w:t>
      </w:r>
      <w:r>
        <w:rPr/>
        <w:t>reactive oxygen species (ROS) levels </w:t>
      </w:r>
      <w:hyperlink w:history="true" w:anchor="_bookmark27">
        <w:r>
          <w:rPr>
            <w:color w:val="007FAD"/>
          </w:rPr>
          <w:t>[7]</w:t>
        </w:r>
      </w:hyperlink>
      <w:r>
        <w:rPr/>
        <w:t>. One of the most important</w:t>
      </w:r>
      <w:r>
        <w:rPr>
          <w:w w:val="110"/>
        </w:rPr>
        <w:t> antioxidants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thioredoxin-1</w:t>
      </w:r>
      <w:r>
        <w:rPr>
          <w:spacing w:val="-10"/>
          <w:w w:val="110"/>
        </w:rPr>
        <w:t> </w:t>
      </w:r>
      <w:r>
        <w:rPr>
          <w:w w:val="110"/>
        </w:rPr>
        <w:t>(Trx-1),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highly</w:t>
      </w:r>
      <w:r>
        <w:rPr>
          <w:spacing w:val="-11"/>
          <w:w w:val="110"/>
        </w:rPr>
        <w:t> </w:t>
      </w:r>
      <w:r>
        <w:rPr>
          <w:w w:val="110"/>
        </w:rPr>
        <w:t>expressed</w:t>
      </w:r>
      <w:r>
        <w:rPr>
          <w:spacing w:val="-10"/>
          <w:w w:val="110"/>
        </w:rPr>
        <w:t> </w:t>
      </w:r>
      <w:r>
        <w:rPr>
          <w:w w:val="110"/>
        </w:rPr>
        <w:t>in many</w:t>
      </w:r>
      <w:r>
        <w:rPr>
          <w:w w:val="110"/>
        </w:rPr>
        <w:t> tumors.</w:t>
      </w:r>
      <w:r>
        <w:rPr>
          <w:w w:val="110"/>
        </w:rPr>
        <w:t> A</w:t>
      </w:r>
      <w:r>
        <w:rPr>
          <w:w w:val="110"/>
        </w:rPr>
        <w:t> recent</w:t>
      </w:r>
      <w:r>
        <w:rPr>
          <w:w w:val="110"/>
        </w:rPr>
        <w:t> study</w:t>
      </w:r>
      <w:r>
        <w:rPr>
          <w:w w:val="110"/>
        </w:rPr>
        <w:t> showed</w:t>
      </w:r>
      <w:r>
        <w:rPr>
          <w:w w:val="110"/>
        </w:rPr>
        <w:t> increased</w:t>
      </w:r>
      <w:r>
        <w:rPr>
          <w:w w:val="110"/>
        </w:rPr>
        <w:t> level</w:t>
      </w:r>
      <w:r>
        <w:rPr>
          <w:w w:val="110"/>
        </w:rPr>
        <w:t> of</w:t>
      </w:r>
      <w:r>
        <w:rPr>
          <w:w w:val="110"/>
        </w:rPr>
        <w:t> serum Trx-1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breast</w:t>
      </w:r>
      <w:r>
        <w:rPr>
          <w:w w:val="110"/>
        </w:rPr>
        <w:t> cancer</w:t>
      </w:r>
      <w:r>
        <w:rPr>
          <w:spacing w:val="-1"/>
          <w:w w:val="110"/>
        </w:rPr>
        <w:t> </w:t>
      </w:r>
      <w:r>
        <w:rPr>
          <w:w w:val="110"/>
        </w:rPr>
        <w:t>patients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comparison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w w:val="110"/>
        </w:rPr>
        <w:t>cancers and</w:t>
      </w:r>
      <w:r>
        <w:rPr>
          <w:spacing w:val="-5"/>
          <w:w w:val="110"/>
        </w:rPr>
        <w:t> </w:t>
      </w:r>
      <w:r>
        <w:rPr>
          <w:w w:val="110"/>
        </w:rPr>
        <w:t>normal</w:t>
      </w:r>
      <w:r>
        <w:rPr>
          <w:spacing w:val="-5"/>
          <w:w w:val="110"/>
        </w:rPr>
        <w:t> </w:t>
      </w:r>
      <w:r>
        <w:rPr>
          <w:w w:val="110"/>
        </w:rPr>
        <w:t>persons</w:t>
      </w:r>
      <w:r>
        <w:rPr>
          <w:spacing w:val="-5"/>
          <w:w w:val="110"/>
        </w:rPr>
        <w:t> </w:t>
      </w:r>
      <w:hyperlink w:history="true" w:anchor="_bookmark30">
        <w:r>
          <w:rPr>
            <w:color w:val="007FAD"/>
            <w:w w:val="110"/>
          </w:rPr>
          <w:t>[8]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Cellular</w:t>
      </w:r>
      <w:r>
        <w:rPr>
          <w:spacing w:val="-5"/>
          <w:w w:val="110"/>
        </w:rPr>
        <w:t> </w:t>
      </w:r>
      <w:r>
        <w:rPr>
          <w:w w:val="110"/>
        </w:rPr>
        <w:t>redox</w:t>
      </w:r>
      <w:r>
        <w:rPr>
          <w:spacing w:val="-5"/>
          <w:w w:val="110"/>
        </w:rPr>
        <w:t> </w:t>
      </w:r>
      <w:r>
        <w:rPr>
          <w:w w:val="110"/>
        </w:rPr>
        <w:t>homeostasis</w:t>
      </w:r>
      <w:r>
        <w:rPr>
          <w:spacing w:val="-5"/>
          <w:w w:val="110"/>
        </w:rPr>
        <w:t> </w:t>
      </w:r>
      <w:r>
        <w:rPr>
          <w:w w:val="110"/>
        </w:rPr>
        <w:t>mediated</w:t>
      </w:r>
      <w:r>
        <w:rPr>
          <w:spacing w:val="-5"/>
          <w:w w:val="110"/>
        </w:rPr>
        <w:t> </w:t>
      </w:r>
      <w:r>
        <w:rPr>
          <w:w w:val="110"/>
        </w:rPr>
        <w:t>by Trx-1</w:t>
      </w:r>
      <w:r>
        <w:rPr>
          <w:w w:val="110"/>
        </w:rPr>
        <w:t> is</w:t>
      </w:r>
      <w:r>
        <w:rPr>
          <w:w w:val="110"/>
        </w:rPr>
        <w:t> required</w:t>
      </w:r>
      <w:r>
        <w:rPr>
          <w:w w:val="110"/>
        </w:rPr>
        <w:t> for</w:t>
      </w:r>
      <w:r>
        <w:rPr>
          <w:w w:val="110"/>
        </w:rPr>
        <w:t> activation</w:t>
      </w:r>
      <w:r>
        <w:rPr>
          <w:w w:val="110"/>
        </w:rPr>
        <w:t> of</w:t>
      </w:r>
      <w:r>
        <w:rPr>
          <w:w w:val="110"/>
        </w:rPr>
        <w:t> ribonucleotide</w:t>
      </w:r>
      <w:r>
        <w:rPr>
          <w:w w:val="110"/>
        </w:rPr>
        <w:t> reductase</w:t>
      </w:r>
      <w:r>
        <w:rPr>
          <w:w w:val="110"/>
        </w:rPr>
        <w:t> </w:t>
      </w:r>
      <w:hyperlink w:history="true" w:anchor="_bookmark32">
        <w:r>
          <w:rPr>
            <w:color w:val="007FAD"/>
            <w:w w:val="110"/>
          </w:rPr>
          <w:t>[9]</w:t>
        </w:r>
      </w:hyperlink>
      <w:r>
        <w:rPr>
          <w:color w:val="007FAD"/>
          <w:w w:val="110"/>
        </w:rPr>
        <w:t> </w:t>
      </w:r>
      <w:r>
        <w:rPr>
          <w:spacing w:val="-2"/>
          <w:w w:val="110"/>
        </w:rPr>
        <w:t>and peroxiredoxins </w:t>
      </w:r>
      <w:hyperlink w:history="true" w:anchor="_bookmark33">
        <w:r>
          <w:rPr>
            <w:color w:val="007FAD"/>
            <w:spacing w:val="-2"/>
            <w:w w:val="110"/>
          </w:rPr>
          <w:t>[10]</w:t>
        </w:r>
      </w:hyperlink>
      <w:r>
        <w:rPr>
          <w:spacing w:val="-2"/>
          <w:w w:val="110"/>
        </w:rPr>
        <w:t>, induction of vascular endothelial growth </w:t>
      </w:r>
      <w:r>
        <w:rPr>
          <w:w w:val="110"/>
        </w:rPr>
        <w:t>factor</w:t>
      </w:r>
      <w:r>
        <w:rPr>
          <w:spacing w:val="-3"/>
          <w:w w:val="110"/>
        </w:rPr>
        <w:t> </w:t>
      </w:r>
      <w:r>
        <w:rPr>
          <w:w w:val="110"/>
        </w:rPr>
        <w:t>(VEGF)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matrix</w:t>
      </w:r>
      <w:r>
        <w:rPr>
          <w:spacing w:val="-4"/>
          <w:w w:val="110"/>
        </w:rPr>
        <w:t> </w:t>
      </w:r>
      <w:r>
        <w:rPr>
          <w:w w:val="110"/>
        </w:rPr>
        <w:t>metalloproteinase-9</w:t>
      </w:r>
      <w:r>
        <w:rPr>
          <w:spacing w:val="-2"/>
          <w:w w:val="110"/>
        </w:rPr>
        <w:t> </w:t>
      </w:r>
      <w:r>
        <w:rPr>
          <w:w w:val="110"/>
        </w:rPr>
        <w:t>(MMP-9)</w:t>
      </w:r>
      <w:r>
        <w:rPr>
          <w:spacing w:val="-3"/>
          <w:w w:val="110"/>
        </w:rPr>
        <w:t> </w:t>
      </w:r>
      <w:hyperlink w:history="true" w:anchor="_bookmark34">
        <w:r>
          <w:rPr>
            <w:color w:val="007FAD"/>
            <w:w w:val="110"/>
          </w:rPr>
          <w:t>[11,12]</w:t>
        </w:r>
      </w:hyperlink>
      <w:r>
        <w:rPr>
          <w:w w:val="110"/>
        </w:rPr>
        <w:t>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In</w:t>
      </w:r>
      <w:r>
        <w:rPr>
          <w:w w:val="105"/>
        </w:rPr>
        <w:t> addition,</w:t>
      </w:r>
      <w:r>
        <w:rPr>
          <w:w w:val="105"/>
        </w:rPr>
        <w:t> ROS</w:t>
      </w:r>
      <w:r>
        <w:rPr>
          <w:w w:val="105"/>
        </w:rPr>
        <w:t> initiate</w:t>
      </w:r>
      <w:r>
        <w:rPr>
          <w:w w:val="105"/>
        </w:rPr>
        <w:t> lipid</w:t>
      </w:r>
      <w:r>
        <w:rPr>
          <w:w w:val="105"/>
        </w:rPr>
        <w:t> peroxidation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polyunsaturated fatty</w:t>
      </w:r>
      <w:r>
        <w:rPr>
          <w:w w:val="105"/>
        </w:rPr>
        <w:t> acids</w:t>
      </w:r>
      <w:r>
        <w:rPr>
          <w:w w:val="105"/>
        </w:rPr>
        <w:t> in</w:t>
      </w:r>
      <w:r>
        <w:rPr>
          <w:w w:val="105"/>
        </w:rPr>
        <w:t> cell</w:t>
      </w:r>
      <w:r>
        <w:rPr>
          <w:w w:val="105"/>
        </w:rPr>
        <w:t> membrane</w:t>
      </w:r>
      <w:r>
        <w:rPr>
          <w:w w:val="105"/>
        </w:rPr>
        <w:t> producing</w:t>
      </w:r>
      <w:r>
        <w:rPr>
          <w:w w:val="105"/>
        </w:rPr>
        <w:t> malondialdehyde</w:t>
      </w:r>
      <w:r>
        <w:rPr>
          <w:w w:val="105"/>
        </w:rPr>
        <w:t> (MDA). MDA used as biomarker of oxidative stress and play an important role in breast cancer initiation, progression and metastasis </w:t>
      </w:r>
      <w:hyperlink w:history="true" w:anchor="_bookmark37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MMP-9, also known as gelatinase B, is a 92-kDa </w:t>
      </w:r>
      <w:r>
        <w:rPr>
          <w:w w:val="105"/>
        </w:rPr>
        <w:t>endopeptidase that</w:t>
      </w:r>
      <w:r>
        <w:rPr>
          <w:w w:val="105"/>
        </w:rPr>
        <w:t> is</w:t>
      </w:r>
      <w:r>
        <w:rPr>
          <w:w w:val="105"/>
        </w:rPr>
        <w:t> strongly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aggressiveness</w:t>
      </w:r>
      <w:r>
        <w:rPr>
          <w:w w:val="105"/>
        </w:rPr>
        <w:t> and</w:t>
      </w:r>
      <w:r>
        <w:rPr>
          <w:w w:val="105"/>
        </w:rPr>
        <w:t> metastatic spread</w:t>
      </w:r>
      <w:r>
        <w:rPr>
          <w:w w:val="105"/>
        </w:rPr>
        <w:t> in</w:t>
      </w:r>
      <w:r>
        <w:rPr>
          <w:w w:val="105"/>
        </w:rPr>
        <w:t> breast</w:t>
      </w:r>
      <w:r>
        <w:rPr>
          <w:w w:val="105"/>
        </w:rPr>
        <w:t> cancer</w:t>
      </w:r>
      <w:r>
        <w:rPr>
          <w:w w:val="105"/>
        </w:rPr>
        <w:t> </w:t>
      </w:r>
      <w:hyperlink w:history="true" w:anchor="_bookmark38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w w:val="105"/>
        </w:rPr>
        <w:t> During</w:t>
      </w:r>
      <w:r>
        <w:rPr>
          <w:w w:val="105"/>
        </w:rPr>
        <w:t> tumor</w:t>
      </w:r>
      <w:r>
        <w:rPr>
          <w:w w:val="105"/>
        </w:rPr>
        <w:t> angiogenesis,</w:t>
      </w:r>
      <w:r>
        <w:rPr>
          <w:w w:val="105"/>
        </w:rPr>
        <w:t> MMP-9 degrades</w:t>
      </w:r>
      <w:r>
        <w:rPr>
          <w:w w:val="105"/>
        </w:rPr>
        <w:t> type</w:t>
      </w:r>
      <w:r>
        <w:rPr>
          <w:w w:val="105"/>
        </w:rPr>
        <w:t> IV collagen, the</w:t>
      </w:r>
      <w:r>
        <w:rPr>
          <w:w w:val="105"/>
        </w:rPr>
        <w:t> main</w:t>
      </w:r>
      <w:r>
        <w:rPr>
          <w:w w:val="105"/>
        </w:rPr>
        <w:t> component of</w:t>
      </w:r>
      <w:r>
        <w:rPr>
          <w:w w:val="105"/>
        </w:rPr>
        <w:t> vascular base- ment</w:t>
      </w:r>
      <w:r>
        <w:rPr>
          <w:spacing w:val="44"/>
          <w:w w:val="105"/>
        </w:rPr>
        <w:t> </w:t>
      </w:r>
      <w:r>
        <w:rPr>
          <w:w w:val="105"/>
        </w:rPr>
        <w:t>membrane</w:t>
      </w:r>
      <w:r>
        <w:rPr>
          <w:spacing w:val="45"/>
          <w:w w:val="105"/>
        </w:rPr>
        <w:t> </w:t>
      </w:r>
      <w:r>
        <w:rPr>
          <w:w w:val="105"/>
        </w:rPr>
        <w:t>surrounding</w:t>
      </w:r>
      <w:r>
        <w:rPr>
          <w:spacing w:val="44"/>
          <w:w w:val="105"/>
        </w:rPr>
        <w:t> </w:t>
      </w:r>
      <w:r>
        <w:rPr>
          <w:w w:val="105"/>
        </w:rPr>
        <w:t>tumor</w:t>
      </w:r>
      <w:r>
        <w:rPr>
          <w:spacing w:val="44"/>
          <w:w w:val="105"/>
        </w:rPr>
        <w:t> </w:t>
      </w:r>
      <w:r>
        <w:rPr>
          <w:w w:val="105"/>
        </w:rPr>
        <w:t>cells</w:t>
      </w:r>
      <w:r>
        <w:rPr>
          <w:spacing w:val="45"/>
          <w:w w:val="105"/>
        </w:rPr>
        <w:t> </w:t>
      </w:r>
      <w:r>
        <w:rPr>
          <w:w w:val="105"/>
        </w:rPr>
        <w:t>which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an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essential</w:t>
      </w:r>
    </w:p>
    <w:p>
      <w:pPr>
        <w:pStyle w:val="BodyText"/>
        <w:spacing w:before="1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264347</wp:posOffset>
                </wp:positionV>
                <wp:extent cx="45593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0.81473pt;width:35.9pt;height:.1pt;mso-position-horizontal-relative:page;mso-position-vertical-relative:paragraph;z-index:-15726592;mso-wrap-distance-left:0;mso-wrap-distance-right:0" id="docshape16" coordorigin="850,416" coordsize="718,0" path="m850,416l1568,416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2" w:id="7"/>
      <w:bookmarkEnd w:id="7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authors.</w:t>
      </w:r>
    </w:p>
    <w:p>
      <w:pPr>
        <w:spacing w:line="302" w:lineRule="auto" w:before="39"/>
        <w:ind w:left="310" w:right="1" w:firstLine="238"/>
        <w:jc w:val="both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w w:val="110"/>
          <w:sz w:val="12"/>
        </w:rPr>
        <w:t> addresses:</w:t>
      </w:r>
      <w:r>
        <w:rPr>
          <w:i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alshaimagamal@mans.edu.eg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(A.S.G.A.</w:t>
      </w:r>
      <w:r>
        <w:rPr>
          <w:w w:val="110"/>
          <w:sz w:val="12"/>
        </w:rPr>
        <w:t> El</w:t>
      </w:r>
      <w:r>
        <w:rPr>
          <w:w w:val="110"/>
          <w:sz w:val="12"/>
        </w:rPr>
        <w:t> Salam),</w:t>
      </w:r>
      <w:r>
        <w:rPr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mshisht@</w:t>
        </w:r>
      </w:hyperlink>
      <w:r>
        <w:rPr>
          <w:color w:val="007FAD"/>
          <w:spacing w:val="40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mans.edu.eg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(M.M. El-Shishtawy).</w:t>
      </w:r>
    </w:p>
    <w:p>
      <w:pPr>
        <w:pStyle w:val="BodyText"/>
        <w:spacing w:line="276" w:lineRule="auto" w:before="111"/>
        <w:ind w:left="310" w:right="111"/>
        <w:jc w:val="both"/>
      </w:pPr>
      <w:r>
        <w:rPr/>
        <w:br w:type="column"/>
      </w:r>
      <w:r>
        <w:rPr>
          <w:w w:val="105"/>
        </w:rPr>
        <w:t>process</w:t>
      </w:r>
      <w:r>
        <w:rPr>
          <w:w w:val="105"/>
        </w:rPr>
        <w:t> in</w:t>
      </w:r>
      <w:r>
        <w:rPr>
          <w:w w:val="105"/>
        </w:rPr>
        <w:t> initiation of</w:t>
      </w:r>
      <w:r>
        <w:rPr>
          <w:w w:val="105"/>
        </w:rPr>
        <w:t> metastasis. Furthermore,</w:t>
      </w:r>
      <w:r>
        <w:rPr>
          <w:w w:val="105"/>
        </w:rPr>
        <w:t> </w:t>
      </w:r>
      <w:r>
        <w:rPr>
          <w:w w:val="105"/>
        </w:rPr>
        <w:t>stroma-derived MMP-9 can facilitate the liberation of extracellular matrix (ECM)- sequestered VEGF that leads to metastasis </w:t>
      </w:r>
      <w:hyperlink w:history="true" w:anchor="_bookmark40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 overexpression of Trx-1 that stimulates MMP-9 </w:t>
      </w:r>
      <w:r>
        <w:rPr>
          <w:w w:val="105"/>
        </w:rPr>
        <w:t>expression and</w:t>
      </w:r>
      <w:r>
        <w:rPr>
          <w:w w:val="105"/>
        </w:rPr>
        <w:t> down</w:t>
      </w:r>
      <w:r>
        <w:rPr>
          <w:w w:val="105"/>
        </w:rPr>
        <w:t> regulates</w:t>
      </w:r>
      <w:r>
        <w:rPr>
          <w:w w:val="105"/>
        </w:rPr>
        <w:t> its</w:t>
      </w:r>
      <w:r>
        <w:rPr>
          <w:w w:val="105"/>
        </w:rPr>
        <w:t> inhibitor,</w:t>
      </w:r>
      <w:r>
        <w:rPr>
          <w:w w:val="105"/>
        </w:rPr>
        <w:t> tissue</w:t>
      </w:r>
      <w:r>
        <w:rPr>
          <w:w w:val="105"/>
        </w:rPr>
        <w:t> inhibitor</w:t>
      </w:r>
      <w:r>
        <w:rPr>
          <w:w w:val="105"/>
        </w:rPr>
        <w:t> of</w:t>
      </w:r>
      <w:r>
        <w:rPr>
          <w:w w:val="105"/>
        </w:rPr>
        <w:t> metallopro- teinase-1 (TIMP-1), increasing MMP-9 activity </w:t>
      </w:r>
      <w:hyperlink w:history="true" w:anchor="_bookmark36">
        <w:r>
          <w:rPr>
            <w:color w:val="007FAD"/>
            <w:w w:val="105"/>
          </w:rPr>
          <w:t>[12]</w:t>
        </w:r>
      </w:hyperlink>
      <w:r>
        <w:rPr>
          <w:w w:val="105"/>
        </w:rPr>
        <w:t>. Therefore, we conducted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investigate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possible</w:t>
      </w:r>
      <w:r>
        <w:rPr>
          <w:spacing w:val="40"/>
          <w:w w:val="105"/>
        </w:rPr>
        <w:t> </w:t>
      </w:r>
      <w:r>
        <w:rPr>
          <w:w w:val="105"/>
        </w:rPr>
        <w:t>role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serum Trx-1,</w:t>
      </w:r>
      <w:r>
        <w:rPr>
          <w:w w:val="105"/>
        </w:rPr>
        <w:t> MMP-9</w:t>
      </w:r>
      <w:r>
        <w:rPr>
          <w:w w:val="105"/>
        </w:rPr>
        <w:t> and</w:t>
      </w:r>
      <w:r>
        <w:rPr>
          <w:w w:val="105"/>
        </w:rPr>
        <w:t> MDA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detection</w:t>
      </w:r>
      <w:r>
        <w:rPr>
          <w:w w:val="105"/>
        </w:rPr>
        <w:t> of</w:t>
      </w:r>
      <w:r>
        <w:rPr>
          <w:w w:val="105"/>
        </w:rPr>
        <w:t> metastasis</w:t>
      </w:r>
      <w:r>
        <w:rPr>
          <w:w w:val="105"/>
        </w:rPr>
        <w:t> in</w:t>
      </w:r>
      <w:r>
        <w:rPr>
          <w:w w:val="105"/>
        </w:rPr>
        <w:t> female breast cancer patients and their correlation with clinicopathologic </w:t>
      </w:r>
      <w:r>
        <w:rPr>
          <w:spacing w:val="-2"/>
          <w:w w:val="105"/>
        </w:rPr>
        <w:t>parameters.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Subjects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Subjects</w:t>
      </w:r>
    </w:p>
    <w:p>
      <w:pPr>
        <w:pStyle w:val="BodyText"/>
        <w:spacing w:before="55"/>
        <w:rPr>
          <w:i/>
        </w:rPr>
      </w:pPr>
    </w:p>
    <w:p>
      <w:pPr>
        <w:pStyle w:val="BodyText"/>
        <w:ind w:left="543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current</w:t>
      </w:r>
      <w:r>
        <w:rPr>
          <w:spacing w:val="15"/>
          <w:w w:val="105"/>
        </w:rPr>
        <w:t> </w:t>
      </w:r>
      <w:r>
        <w:rPr>
          <w:w w:val="105"/>
        </w:rPr>
        <w:t>study</w:t>
      </w:r>
      <w:r>
        <w:rPr>
          <w:spacing w:val="16"/>
          <w:w w:val="105"/>
        </w:rPr>
        <w:t> </w:t>
      </w:r>
      <w:r>
        <w:rPr>
          <w:w w:val="105"/>
        </w:rPr>
        <w:t>was</w:t>
      </w:r>
      <w:r>
        <w:rPr>
          <w:spacing w:val="15"/>
          <w:w w:val="105"/>
        </w:rPr>
        <w:t> </w:t>
      </w:r>
      <w:r>
        <w:rPr>
          <w:w w:val="105"/>
        </w:rPr>
        <w:t>performed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90</w:t>
      </w:r>
      <w:r>
        <w:rPr>
          <w:spacing w:val="15"/>
          <w:w w:val="105"/>
        </w:rPr>
        <w:t> </w:t>
      </w:r>
      <w:r>
        <w:rPr>
          <w:w w:val="105"/>
        </w:rPr>
        <w:t>female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subjects:</w:t>
      </w:r>
    </w:p>
    <w:p>
      <w:pPr>
        <w:pStyle w:val="BodyText"/>
        <w:spacing w:before="52"/>
      </w:pPr>
    </w:p>
    <w:p>
      <w:pPr>
        <w:pStyle w:val="ListParagraph"/>
        <w:numPr>
          <w:ilvl w:val="2"/>
          <w:numId w:val="1"/>
        </w:numPr>
        <w:tabs>
          <w:tab w:pos="541" w:val="left" w:leader="none"/>
        </w:tabs>
        <w:spacing w:line="276" w:lineRule="auto" w:before="0" w:after="0"/>
        <w:ind w:left="541" w:right="112" w:hanging="144"/>
        <w:jc w:val="left"/>
        <w:rPr>
          <w:sz w:val="16"/>
        </w:rPr>
      </w:pPr>
      <w:r>
        <w:rPr>
          <w:w w:val="105"/>
          <w:sz w:val="16"/>
        </w:rPr>
        <w:t>Non-metastatic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breast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cancer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(NMBC)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patients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included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37 newly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diagnosed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aged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31–67 years,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mean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± SD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of</w:t>
      </w:r>
    </w:p>
    <w:p>
      <w:pPr>
        <w:pStyle w:val="BodyText"/>
        <w:ind w:left="541"/>
      </w:pPr>
      <w:r>
        <w:rPr>
          <w:w w:val="105"/>
        </w:rPr>
        <w:t>51.70</w:t>
      </w:r>
      <w:r>
        <w:rPr>
          <w:spacing w:val="10"/>
          <w:w w:val="105"/>
        </w:rPr>
        <w:t> </w:t>
      </w:r>
      <w:r>
        <w:rPr>
          <w:w w:val="105"/>
        </w:rPr>
        <w:t>±</w:t>
      </w:r>
      <w:r>
        <w:rPr>
          <w:spacing w:val="10"/>
          <w:w w:val="105"/>
        </w:rPr>
        <w:t> </w:t>
      </w:r>
      <w:r>
        <w:rPr>
          <w:w w:val="105"/>
        </w:rPr>
        <w:t>11.04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years.</w:t>
      </w:r>
    </w:p>
    <w:p>
      <w:pPr>
        <w:pStyle w:val="ListParagraph"/>
        <w:numPr>
          <w:ilvl w:val="2"/>
          <w:numId w:val="1"/>
        </w:numPr>
        <w:tabs>
          <w:tab w:pos="541" w:val="left" w:leader="none"/>
        </w:tabs>
        <w:spacing w:line="273" w:lineRule="auto" w:before="24" w:after="0"/>
        <w:ind w:left="541" w:right="112" w:hanging="144"/>
        <w:jc w:val="left"/>
        <w:rPr>
          <w:sz w:val="16"/>
        </w:rPr>
      </w:pPr>
      <w:r>
        <w:rPr>
          <w:w w:val="105"/>
          <w:sz w:val="16"/>
        </w:rPr>
        <w:t>Metastatic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breast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cancer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(MBC)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patients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included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38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patients aged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31–78 years,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mean ± SD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51.78 ± 11.24 years.</w:t>
      </w:r>
    </w:p>
    <w:p>
      <w:pPr>
        <w:pStyle w:val="ListParagraph"/>
        <w:numPr>
          <w:ilvl w:val="2"/>
          <w:numId w:val="1"/>
        </w:numPr>
        <w:tabs>
          <w:tab w:pos="541" w:val="left" w:leader="none"/>
        </w:tabs>
        <w:spacing w:line="273" w:lineRule="auto" w:before="0" w:after="0"/>
        <w:ind w:left="541" w:right="111" w:hanging="144"/>
        <w:jc w:val="left"/>
        <w:rPr>
          <w:sz w:val="16"/>
        </w:rPr>
      </w:pPr>
      <w:r>
        <w:rPr>
          <w:w w:val="105"/>
          <w:sz w:val="16"/>
        </w:rPr>
        <w:t>Healthy</w:t>
      </w:r>
      <w:r>
        <w:rPr>
          <w:w w:val="105"/>
          <w:sz w:val="16"/>
        </w:rPr>
        <w:t> control</w:t>
      </w:r>
      <w:r>
        <w:rPr>
          <w:w w:val="105"/>
          <w:sz w:val="16"/>
        </w:rPr>
        <w:t> group</w:t>
      </w:r>
      <w:r>
        <w:rPr>
          <w:w w:val="105"/>
          <w:sz w:val="16"/>
        </w:rPr>
        <w:t> included</w:t>
      </w:r>
      <w:r>
        <w:rPr>
          <w:w w:val="105"/>
          <w:sz w:val="16"/>
        </w:rPr>
        <w:t> 15</w:t>
      </w:r>
      <w:r>
        <w:rPr>
          <w:w w:val="105"/>
          <w:sz w:val="16"/>
        </w:rPr>
        <w:t> apparently</w:t>
      </w:r>
      <w:r>
        <w:rPr>
          <w:w w:val="105"/>
          <w:sz w:val="16"/>
        </w:rPr>
        <w:t> healthy</w:t>
      </w:r>
      <w:r>
        <w:rPr>
          <w:w w:val="105"/>
          <w:sz w:val="16"/>
        </w:rPr>
        <w:t> </w:t>
      </w:r>
      <w:r>
        <w:rPr>
          <w:w w:val="105"/>
          <w:sz w:val="16"/>
        </w:rPr>
        <w:t>women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aged 26–59 years, with a mean ± SD of 44.66 ± 10.36 years.</w:t>
      </w:r>
    </w:p>
    <w:p>
      <w:pPr>
        <w:pStyle w:val="BodyText"/>
        <w:spacing w:before="31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Patients were diagnosed between March and November 2015 </w:t>
      </w:r>
      <w:r>
        <w:rPr>
          <w:w w:val="105"/>
        </w:rPr>
        <w:t>in the Oncology Center, Mansoura University; Mansoura, Egypt.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Patients</w:t>
      </w:r>
      <w:r>
        <w:rPr>
          <w:w w:val="105"/>
        </w:rPr>
        <w:t> were</w:t>
      </w:r>
      <w:r>
        <w:rPr>
          <w:w w:val="105"/>
        </w:rPr>
        <w:t> classified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American</w:t>
      </w:r>
      <w:r>
        <w:rPr>
          <w:w w:val="105"/>
        </w:rPr>
        <w:t> </w:t>
      </w:r>
      <w:r>
        <w:rPr>
          <w:w w:val="105"/>
        </w:rPr>
        <w:t>Joint Committee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spacing w:val="79"/>
          <w:w w:val="105"/>
        </w:rPr>
        <w:t> </w:t>
      </w:r>
      <w:r>
        <w:rPr>
          <w:w w:val="105"/>
        </w:rPr>
        <w:t>Cancer</w:t>
      </w:r>
      <w:r>
        <w:rPr>
          <w:spacing w:val="79"/>
          <w:w w:val="105"/>
        </w:rPr>
        <w:t> </w:t>
      </w:r>
      <w:r>
        <w:rPr>
          <w:w w:val="105"/>
        </w:rPr>
        <w:t>(AJCC)</w:t>
      </w:r>
      <w:r>
        <w:rPr>
          <w:spacing w:val="80"/>
          <w:w w:val="105"/>
        </w:rPr>
        <w:t> </w:t>
      </w:r>
      <w:r>
        <w:rPr>
          <w:w w:val="105"/>
        </w:rPr>
        <w:t>TNM</w:t>
      </w:r>
      <w:r>
        <w:rPr>
          <w:spacing w:val="80"/>
          <w:w w:val="105"/>
        </w:rPr>
        <w:t> </w:t>
      </w:r>
      <w:r>
        <w:rPr>
          <w:w w:val="105"/>
        </w:rPr>
        <w:t>system</w:t>
      </w:r>
      <w:r>
        <w:rPr>
          <w:spacing w:val="79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[16]</w:t>
        </w:r>
      </w:hyperlink>
      <w:r>
        <w:rPr>
          <w:color w:val="007FAD"/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stage</w:t>
      </w:r>
      <w:r>
        <w:rPr>
          <w:spacing w:val="80"/>
          <w:w w:val="105"/>
        </w:rPr>
        <w:t> </w:t>
      </w:r>
      <w:r>
        <w:rPr>
          <w:w w:val="105"/>
        </w:rPr>
        <w:t>0 (3</w:t>
      </w:r>
      <w:r>
        <w:rPr>
          <w:spacing w:val="31"/>
          <w:w w:val="105"/>
        </w:rPr>
        <w:t> </w:t>
      </w:r>
      <w:r>
        <w:rPr>
          <w:w w:val="105"/>
        </w:rPr>
        <w:t>patients),</w:t>
      </w:r>
      <w:r>
        <w:rPr>
          <w:spacing w:val="30"/>
          <w:w w:val="105"/>
        </w:rPr>
        <w:t> </w:t>
      </w:r>
      <w:r>
        <w:rPr>
          <w:w w:val="105"/>
        </w:rPr>
        <w:t>stage</w:t>
      </w:r>
      <w:r>
        <w:rPr>
          <w:spacing w:val="30"/>
          <w:w w:val="105"/>
        </w:rPr>
        <w:t> </w:t>
      </w:r>
      <w:r>
        <w:rPr>
          <w:w w:val="105"/>
        </w:rPr>
        <w:t>I</w:t>
      </w:r>
      <w:r>
        <w:rPr>
          <w:spacing w:val="31"/>
          <w:w w:val="105"/>
        </w:rPr>
        <w:t> </w:t>
      </w:r>
      <w:r>
        <w:rPr>
          <w:w w:val="105"/>
        </w:rPr>
        <w:t>(9</w:t>
      </w:r>
      <w:r>
        <w:rPr>
          <w:spacing w:val="31"/>
          <w:w w:val="105"/>
        </w:rPr>
        <w:t> </w:t>
      </w:r>
      <w:r>
        <w:rPr>
          <w:w w:val="105"/>
        </w:rPr>
        <w:t>patients),</w:t>
      </w:r>
      <w:r>
        <w:rPr>
          <w:spacing w:val="31"/>
          <w:w w:val="105"/>
        </w:rPr>
        <w:t> </w:t>
      </w:r>
      <w:r>
        <w:rPr>
          <w:w w:val="105"/>
        </w:rPr>
        <w:t>stage</w:t>
      </w:r>
      <w:r>
        <w:rPr>
          <w:spacing w:val="30"/>
          <w:w w:val="105"/>
        </w:rPr>
        <w:t> </w:t>
      </w:r>
      <w:r>
        <w:rPr>
          <w:w w:val="105"/>
        </w:rPr>
        <w:t>II</w:t>
      </w:r>
      <w:r>
        <w:rPr>
          <w:spacing w:val="31"/>
          <w:w w:val="105"/>
        </w:rPr>
        <w:t> </w:t>
      </w:r>
      <w:r>
        <w:rPr>
          <w:w w:val="105"/>
        </w:rPr>
        <w:t>(12</w:t>
      </w:r>
      <w:r>
        <w:rPr>
          <w:spacing w:val="31"/>
          <w:w w:val="105"/>
        </w:rPr>
        <w:t> </w:t>
      </w:r>
      <w:r>
        <w:rPr>
          <w:w w:val="105"/>
        </w:rPr>
        <w:t>patients),</w:t>
      </w:r>
      <w:r>
        <w:rPr>
          <w:spacing w:val="30"/>
          <w:w w:val="105"/>
        </w:rPr>
        <w:t> </w:t>
      </w:r>
      <w:r>
        <w:rPr>
          <w:w w:val="105"/>
        </w:rPr>
        <w:t>stage</w:t>
      </w:r>
      <w:r>
        <w:rPr>
          <w:spacing w:val="31"/>
          <w:w w:val="105"/>
        </w:rPr>
        <w:t> </w:t>
      </w:r>
      <w:r>
        <w:rPr>
          <w:w w:val="105"/>
        </w:rPr>
        <w:t>III (13 patients) and stage IV (38 patients). The patients and controls do not</w:t>
      </w:r>
      <w:r>
        <w:rPr>
          <w:spacing w:val="-1"/>
          <w:w w:val="105"/>
        </w:rPr>
        <w:t> </w:t>
      </w:r>
      <w:r>
        <w:rPr>
          <w:w w:val="105"/>
        </w:rPr>
        <w:t>have renal,</w:t>
      </w:r>
      <w:r>
        <w:rPr>
          <w:spacing w:val="-1"/>
          <w:w w:val="105"/>
        </w:rPr>
        <w:t> </w:t>
      </w:r>
      <w:r>
        <w:rPr>
          <w:w w:val="105"/>
        </w:rPr>
        <w:t>liver</w:t>
      </w:r>
      <w:r>
        <w:rPr>
          <w:spacing w:val="-1"/>
          <w:w w:val="105"/>
        </w:rPr>
        <w:t> </w:t>
      </w:r>
      <w:r>
        <w:rPr>
          <w:w w:val="105"/>
        </w:rPr>
        <w:t>disorders or any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of malignancies. Recorded</w:t>
      </w:r>
      <w:r>
        <w:rPr>
          <w:w w:val="105"/>
        </w:rPr>
        <w:t> clinical</w:t>
      </w:r>
      <w:r>
        <w:rPr>
          <w:w w:val="105"/>
        </w:rPr>
        <w:t> and</w:t>
      </w:r>
      <w:r>
        <w:rPr>
          <w:w w:val="105"/>
        </w:rPr>
        <w:t> pathological</w:t>
      </w:r>
      <w:r>
        <w:rPr>
          <w:w w:val="105"/>
        </w:rPr>
        <w:t> features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patient</w:t>
      </w:r>
      <w:r>
        <w:rPr>
          <w:w w:val="105"/>
        </w:rPr>
        <w:t> were obtained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Oncology</w:t>
      </w:r>
      <w:r>
        <w:rPr>
          <w:spacing w:val="11"/>
          <w:w w:val="105"/>
        </w:rPr>
        <w:t> </w:t>
      </w:r>
      <w:r>
        <w:rPr>
          <w:w w:val="105"/>
        </w:rPr>
        <w:t>Center</w:t>
      </w:r>
      <w:r>
        <w:rPr>
          <w:spacing w:val="12"/>
          <w:w w:val="105"/>
        </w:rPr>
        <w:t> </w:t>
      </w:r>
      <w:r>
        <w:rPr>
          <w:w w:val="105"/>
        </w:rPr>
        <w:t>including</w:t>
      </w:r>
      <w:r>
        <w:rPr>
          <w:spacing w:val="12"/>
          <w:w w:val="105"/>
        </w:rPr>
        <w:t> </w:t>
      </w:r>
      <w:r>
        <w:rPr>
          <w:w w:val="105"/>
        </w:rPr>
        <w:t>age,</w:t>
      </w:r>
      <w:r>
        <w:rPr>
          <w:spacing w:val="13"/>
          <w:w w:val="105"/>
        </w:rPr>
        <w:t> </w:t>
      </w:r>
      <w:r>
        <w:rPr>
          <w:w w:val="105"/>
        </w:rPr>
        <w:t>grade,</w:t>
      </w:r>
      <w:r>
        <w:rPr>
          <w:spacing w:val="13"/>
          <w:w w:val="105"/>
        </w:rPr>
        <w:t> </w:t>
      </w:r>
      <w:r>
        <w:rPr>
          <w:w w:val="105"/>
        </w:rPr>
        <w:t>stage,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serum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0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https://doi.org/10.1016/j.ejbas.2018.01.001</w:t>
        </w:r>
      </w:hyperlink>
    </w:p>
    <w:p>
      <w:pPr>
        <w:spacing w:before="17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7"/>
          <w:w w:val="110"/>
          <w:sz w:val="12"/>
        </w:rPr>
        <w:t> </w:t>
      </w:r>
      <w:r>
        <w:rPr>
          <w:w w:val="110"/>
          <w:sz w:val="12"/>
        </w:rPr>
        <w:t>2018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7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6"/>
          <w:headerReference w:type="default" r:id="rId17"/>
          <w:pgSz w:w="11910" w:h="15880"/>
          <w:pgMar w:header="890" w:footer="0" w:top="1080" w:bottom="280" w:left="540" w:right="540"/>
          <w:pgNumType w:start="64"/>
        </w:sectPr>
      </w:pPr>
    </w:p>
    <w:p>
      <w:pPr>
        <w:pStyle w:val="BodyText"/>
        <w:spacing w:line="276" w:lineRule="auto" w:before="110"/>
        <w:ind w:left="114" w:right="39"/>
        <w:jc w:val="both"/>
      </w:pPr>
      <w:bookmarkStart w:name="2.2 Collection of blood samples" w:id="8"/>
      <w:bookmarkEnd w:id="8"/>
      <w:r>
        <w:rPr/>
      </w:r>
      <w:bookmarkStart w:name="2.3 Biochemical parameters determination" w:id="9"/>
      <w:bookmarkEnd w:id="9"/>
      <w:r>
        <w:rPr/>
      </w:r>
      <w:bookmarkStart w:name="2.4 Statistical analysis" w:id="10"/>
      <w:bookmarkEnd w:id="10"/>
      <w:r>
        <w:rPr/>
      </w:r>
      <w:bookmarkStart w:name="3 Results" w:id="11"/>
      <w:bookmarkEnd w:id="11"/>
      <w:r>
        <w:rPr/>
      </w:r>
      <w:bookmarkStart w:name="3.1 Patient's characteristics" w:id="12"/>
      <w:bookmarkEnd w:id="12"/>
      <w:r>
        <w:rPr/>
      </w:r>
      <w:bookmarkStart w:name="3.2 Measured biochemical parameters" w:id="13"/>
      <w:bookmarkEnd w:id="13"/>
      <w:r>
        <w:rPr/>
      </w:r>
      <w:r>
        <w:rPr>
          <w:w w:val="105"/>
        </w:rPr>
        <w:t>carcinoembryonic</w:t>
      </w:r>
      <w:r>
        <w:rPr>
          <w:w w:val="105"/>
        </w:rPr>
        <w:t> antigen</w:t>
      </w:r>
      <w:r>
        <w:rPr>
          <w:w w:val="105"/>
        </w:rPr>
        <w:t> (CEA)</w:t>
      </w:r>
      <w:r>
        <w:rPr>
          <w:w w:val="105"/>
        </w:rPr>
        <w:t> and</w:t>
      </w:r>
      <w:r>
        <w:rPr>
          <w:w w:val="105"/>
        </w:rPr>
        <w:t> serum</w:t>
      </w:r>
      <w:r>
        <w:rPr>
          <w:w w:val="105"/>
        </w:rPr>
        <w:t> cancer</w:t>
      </w:r>
      <w:r>
        <w:rPr>
          <w:w w:val="105"/>
        </w:rPr>
        <w:t> antigen</w:t>
      </w:r>
      <w:r>
        <w:rPr>
          <w:w w:val="105"/>
        </w:rPr>
        <w:t> </w:t>
      </w:r>
      <w:r>
        <w:rPr>
          <w:w w:val="105"/>
        </w:rPr>
        <w:t>15-3 (CA 15-3).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 study was approved by the local institutional ethical </w:t>
      </w:r>
      <w:r>
        <w:rPr>
          <w:w w:val="105"/>
        </w:rPr>
        <w:t>com- mittee of Faculty</w:t>
      </w:r>
      <w:r>
        <w:rPr>
          <w:w w:val="105"/>
        </w:rPr>
        <w:t> of Pharmacy, Mansoura</w:t>
      </w:r>
      <w:r>
        <w:rPr>
          <w:w w:val="105"/>
        </w:rPr>
        <w:t> University,</w:t>
      </w:r>
      <w:r>
        <w:rPr>
          <w:w w:val="105"/>
        </w:rPr>
        <w:t> Mansoura, Egypt; and patients’ consents were obtained according to the reg- </w:t>
      </w:r>
      <w:bookmarkStart w:name="3.3 Relations between measured parameter" w:id="14"/>
      <w:bookmarkEnd w:id="14"/>
      <w:r>
        <w:rPr>
          <w:w w:val="105"/>
        </w:rPr>
        <w:t>ulations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Egyptian</w:t>
      </w:r>
      <w:r>
        <w:rPr>
          <w:w w:val="105"/>
        </w:rPr>
        <w:t> Ministry</w:t>
      </w:r>
      <w:r>
        <w:rPr>
          <w:w w:val="105"/>
        </w:rPr>
        <w:t> of</w:t>
      </w:r>
      <w:r>
        <w:rPr>
          <w:w w:val="105"/>
        </w:rPr>
        <w:t> Health.</w:t>
      </w:r>
      <w:r>
        <w:rPr>
          <w:w w:val="105"/>
        </w:rPr>
        <w:t> Metastasis</w:t>
      </w:r>
      <w:r>
        <w:rPr>
          <w:w w:val="105"/>
        </w:rPr>
        <w:t> was</w:t>
      </w:r>
      <w:r>
        <w:rPr>
          <w:w w:val="105"/>
        </w:rPr>
        <w:t> diag- nosed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clinical</w:t>
      </w:r>
      <w:r>
        <w:rPr>
          <w:spacing w:val="40"/>
          <w:w w:val="105"/>
        </w:rPr>
        <w:t> </w:t>
      </w:r>
      <w:r>
        <w:rPr>
          <w:w w:val="105"/>
        </w:rPr>
        <w:t>examination</w:t>
      </w:r>
      <w:r>
        <w:rPr>
          <w:spacing w:val="40"/>
          <w:w w:val="105"/>
        </w:rPr>
        <w:t> </w:t>
      </w:r>
      <w:r>
        <w:rPr>
          <w:w w:val="105"/>
        </w:rPr>
        <w:t>including</w:t>
      </w:r>
      <w:r>
        <w:rPr>
          <w:spacing w:val="40"/>
          <w:w w:val="105"/>
        </w:rPr>
        <w:t> </w:t>
      </w:r>
      <w:r>
        <w:rPr>
          <w:w w:val="105"/>
        </w:rPr>
        <w:t>symptomatology; together</w:t>
      </w:r>
      <w:r>
        <w:rPr>
          <w:w w:val="105"/>
        </w:rPr>
        <w:t> with</w:t>
      </w:r>
      <w:r>
        <w:rPr>
          <w:w w:val="105"/>
        </w:rPr>
        <w:t> radiology</w:t>
      </w:r>
      <w:r>
        <w:rPr>
          <w:w w:val="105"/>
        </w:rPr>
        <w:t> including</w:t>
      </w:r>
      <w:r>
        <w:rPr>
          <w:w w:val="105"/>
        </w:rPr>
        <w:t> a</w:t>
      </w:r>
      <w:r>
        <w:rPr>
          <w:w w:val="105"/>
        </w:rPr>
        <w:t> plan</w:t>
      </w:r>
      <w:r>
        <w:rPr>
          <w:w w:val="105"/>
        </w:rPr>
        <w:t> X-ray,</w:t>
      </w:r>
      <w:r>
        <w:rPr>
          <w:w w:val="105"/>
        </w:rPr>
        <w:t> ultrasonography, computed tomography and bone scan.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Collection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blood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samples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6" w:lineRule="auto"/>
        <w:ind w:left="114" w:right="38" w:firstLine="233"/>
        <w:jc w:val="both"/>
      </w:pPr>
      <w:r>
        <w:rPr>
          <w:w w:val="105"/>
        </w:rPr>
        <w:t>Patients and control subjects were fasted overnight. Blood </w:t>
      </w:r>
      <w:r>
        <w:rPr>
          <w:w w:val="105"/>
        </w:rPr>
        <w:t>sam- ples were collected and left for 30 min at room temperature to clot, centrifuged at 3000 rpm for 10 min. The serum was separated and </w:t>
      </w:r>
      <w:bookmarkStart w:name="_bookmark3" w:id="15"/>
      <w:bookmarkEnd w:id="15"/>
      <w:r>
        <w:rPr>
          <w:w w:val="105"/>
        </w:rPr>
        <w:t>stored</w:t>
      </w:r>
      <w:r>
        <w:rPr>
          <w:w w:val="105"/>
        </w:rPr>
        <w:t> at </w:t>
      </w:r>
      <w:r>
        <w:rPr>
          <w:rFonts w:ascii="Arial" w:hAnsi="Arial"/>
          <w:w w:val="105"/>
        </w:rPr>
        <w:t>—</w:t>
      </w:r>
      <w:r>
        <w:rPr>
          <w:w w:val="105"/>
        </w:rPr>
        <w:t>80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Biochemical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parameters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determination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Serum Trx-1 level and MMP-9 level were measured by </w:t>
      </w:r>
      <w:r>
        <w:rPr>
          <w:w w:val="105"/>
        </w:rPr>
        <w:t>commer- cially</w:t>
      </w:r>
      <w:r>
        <w:rPr>
          <w:w w:val="105"/>
        </w:rPr>
        <w:t> available</w:t>
      </w:r>
      <w:r>
        <w:rPr>
          <w:w w:val="105"/>
        </w:rPr>
        <w:t> enzyme-linked</w:t>
      </w:r>
      <w:r>
        <w:rPr>
          <w:w w:val="105"/>
        </w:rPr>
        <w:t> immunosorbent</w:t>
      </w:r>
      <w:r>
        <w:rPr>
          <w:w w:val="105"/>
        </w:rPr>
        <w:t> assay</w:t>
      </w:r>
      <w:r>
        <w:rPr>
          <w:w w:val="105"/>
        </w:rPr>
        <w:t> (ELISA)</w:t>
      </w:r>
      <w:r>
        <w:rPr>
          <w:w w:val="105"/>
        </w:rPr>
        <w:t> kits using</w:t>
      </w:r>
      <w:r>
        <w:rPr>
          <w:w w:val="105"/>
        </w:rPr>
        <w:t> human thioredoxin ELISA kit,</w:t>
      </w:r>
      <w:r>
        <w:rPr>
          <w:w w:val="105"/>
        </w:rPr>
        <w:t> (Boster</w:t>
      </w:r>
      <w:r>
        <w:rPr>
          <w:w w:val="105"/>
        </w:rPr>
        <w:t> bio,</w:t>
      </w:r>
      <w:r>
        <w:rPr>
          <w:w w:val="105"/>
        </w:rPr>
        <w:t> Pleasanton, CA, USA)</w:t>
      </w:r>
      <w:r>
        <w:rPr>
          <w:w w:val="105"/>
        </w:rPr>
        <w:t> and</w:t>
      </w:r>
      <w:r>
        <w:rPr>
          <w:w w:val="105"/>
        </w:rPr>
        <w:t> human</w:t>
      </w:r>
      <w:r>
        <w:rPr>
          <w:w w:val="105"/>
        </w:rPr>
        <w:t> MMP-9</w:t>
      </w:r>
      <w:r>
        <w:rPr>
          <w:w w:val="105"/>
        </w:rPr>
        <w:t> platinum</w:t>
      </w:r>
      <w:r>
        <w:rPr>
          <w:w w:val="105"/>
        </w:rPr>
        <w:t> ELISA</w:t>
      </w:r>
      <w:r>
        <w:rPr>
          <w:w w:val="105"/>
        </w:rPr>
        <w:t> kit,</w:t>
      </w:r>
      <w:r>
        <w:rPr>
          <w:w w:val="105"/>
        </w:rPr>
        <w:t> (eBioscience,</w:t>
      </w:r>
      <w:r>
        <w:rPr>
          <w:w w:val="105"/>
        </w:rPr>
        <w:t> San Diego,</w:t>
      </w:r>
      <w:r>
        <w:rPr>
          <w:w w:val="105"/>
        </w:rPr>
        <w:t> CA,</w:t>
      </w:r>
      <w:r>
        <w:rPr>
          <w:w w:val="105"/>
        </w:rPr>
        <w:t> USA).</w:t>
      </w:r>
      <w:r>
        <w:rPr>
          <w:w w:val="105"/>
        </w:rPr>
        <w:t> Serum</w:t>
      </w:r>
      <w:r>
        <w:rPr>
          <w:w w:val="105"/>
        </w:rPr>
        <w:t> malondialdehyde</w:t>
      </w:r>
      <w:r>
        <w:rPr>
          <w:w w:val="105"/>
        </w:rPr>
        <w:t> (MDA)</w:t>
      </w:r>
      <w:r>
        <w:rPr>
          <w:w w:val="105"/>
        </w:rPr>
        <w:t> was</w:t>
      </w:r>
      <w:r>
        <w:rPr>
          <w:w w:val="105"/>
        </w:rPr>
        <w:t> determined using</w:t>
      </w:r>
      <w:r>
        <w:rPr>
          <w:w w:val="105"/>
        </w:rPr>
        <w:t> thiobarbituric</w:t>
      </w:r>
      <w:r>
        <w:rPr>
          <w:w w:val="105"/>
        </w:rPr>
        <w:t> acid</w:t>
      </w:r>
      <w:r>
        <w:rPr>
          <w:w w:val="105"/>
        </w:rPr>
        <w:t> (TBA)</w:t>
      </w:r>
      <w:r>
        <w:rPr>
          <w:w w:val="105"/>
        </w:rPr>
        <w:t> method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commer- cially available colorimetric kit (Biodiagnostic, Giza, Egypt).</w:t>
      </w:r>
    </w:p>
    <w:p>
      <w:pPr>
        <w:pStyle w:val="BodyText"/>
        <w:spacing w:before="6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Statistical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SPSS</w:t>
      </w:r>
      <w:r>
        <w:rPr>
          <w:w w:val="105"/>
        </w:rPr>
        <w:t> version</w:t>
      </w:r>
      <w:r>
        <w:rPr>
          <w:w w:val="105"/>
        </w:rPr>
        <w:t> 21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data</w:t>
      </w:r>
      <w:r>
        <w:rPr>
          <w:w w:val="105"/>
        </w:rPr>
        <w:t> analysis.</w:t>
      </w:r>
      <w:r>
        <w:rPr>
          <w:w w:val="105"/>
        </w:rPr>
        <w:t> </w:t>
      </w:r>
      <w:r>
        <w:rPr>
          <w:w w:val="105"/>
        </w:rPr>
        <w:t>One-sample Kolmogorov-Smirnov</w:t>
      </w:r>
      <w:r>
        <w:rPr>
          <w:w w:val="105"/>
        </w:rPr>
        <w:t> test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test</w:t>
      </w:r>
      <w:r>
        <w:rPr>
          <w:w w:val="105"/>
        </w:rPr>
        <w:t> the</w:t>
      </w:r>
      <w:r>
        <w:rPr>
          <w:w w:val="105"/>
        </w:rPr>
        <w:t> normality of</w:t>
      </w:r>
      <w:r>
        <w:rPr>
          <w:w w:val="105"/>
        </w:rPr>
        <w:t> data. Qualitative data were defined using number and percent. The rela- tion between categorical variables was prepared using Chi-square test. Continuous variables were described as Median for non-para- metric</w:t>
      </w:r>
      <w:r>
        <w:rPr>
          <w:w w:val="105"/>
        </w:rPr>
        <w:t> data.</w:t>
      </w:r>
      <w:r>
        <w:rPr>
          <w:w w:val="105"/>
        </w:rPr>
        <w:t> For</w:t>
      </w:r>
      <w:r>
        <w:rPr>
          <w:w w:val="105"/>
        </w:rPr>
        <w:t> comparison</w:t>
      </w:r>
      <w:r>
        <w:rPr>
          <w:w w:val="105"/>
        </w:rPr>
        <w:t> of</w:t>
      </w:r>
      <w:r>
        <w:rPr>
          <w:w w:val="105"/>
        </w:rPr>
        <w:t> median</w:t>
      </w:r>
      <w:r>
        <w:rPr>
          <w:w w:val="105"/>
        </w:rPr>
        <w:t> of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two</w:t>
      </w:r>
      <w:r>
        <w:rPr>
          <w:w w:val="105"/>
        </w:rPr>
        <w:t> groups (non-parametric</w:t>
      </w:r>
      <w:r>
        <w:rPr>
          <w:w w:val="105"/>
        </w:rPr>
        <w:t> data)</w:t>
      </w:r>
      <w:r>
        <w:rPr>
          <w:w w:val="105"/>
        </w:rPr>
        <w:t> Kruskal</w:t>
      </w:r>
      <w:r>
        <w:rPr>
          <w:w w:val="105"/>
        </w:rPr>
        <w:t> Wallis</w:t>
      </w:r>
      <w:r>
        <w:rPr>
          <w:w w:val="105"/>
        </w:rPr>
        <w:t> test</w:t>
      </w:r>
      <w:r>
        <w:rPr>
          <w:w w:val="105"/>
        </w:rPr>
        <w:t> was</w:t>
      </w:r>
      <w:r>
        <w:rPr>
          <w:w w:val="105"/>
        </w:rPr>
        <w:t> used.</w:t>
      </w:r>
      <w:r>
        <w:rPr>
          <w:w w:val="105"/>
        </w:rPr>
        <w:t> Correlation between</w:t>
      </w:r>
      <w:r>
        <w:rPr>
          <w:w w:val="105"/>
        </w:rPr>
        <w:t> continuous</w:t>
      </w:r>
      <w:r>
        <w:rPr>
          <w:w w:val="105"/>
        </w:rPr>
        <w:t> non</w:t>
      </w:r>
      <w:r>
        <w:rPr>
          <w:w w:val="105"/>
        </w:rPr>
        <w:t> parametric</w:t>
      </w:r>
      <w:r>
        <w:rPr>
          <w:w w:val="105"/>
        </w:rPr>
        <w:t> data</w:t>
      </w:r>
      <w:r>
        <w:rPr>
          <w:w w:val="105"/>
        </w:rPr>
        <w:t> was</w:t>
      </w:r>
      <w:r>
        <w:rPr>
          <w:w w:val="105"/>
        </w:rPr>
        <w:t> done</w:t>
      </w:r>
      <w:r>
        <w:rPr>
          <w:w w:val="105"/>
        </w:rPr>
        <w:t> using</w:t>
      </w:r>
      <w:r>
        <w:rPr>
          <w:w w:val="105"/>
        </w:rPr>
        <w:t> Spear- </w:t>
      </w:r>
      <w:bookmarkStart w:name="_bookmark4" w:id="16"/>
      <w:bookmarkEnd w:id="16"/>
      <w:r>
        <w:rPr>
          <w:w w:val="105"/>
        </w:rPr>
        <w:t>man</w:t>
      </w:r>
      <w:r>
        <w:rPr>
          <w:w w:val="105"/>
        </w:rPr>
        <w:t> correlation.</w:t>
      </w:r>
      <w:r>
        <w:rPr>
          <w:w w:val="105"/>
        </w:rPr>
        <w:t> Receiver</w:t>
      </w:r>
      <w:r>
        <w:rPr>
          <w:w w:val="105"/>
        </w:rPr>
        <w:t> Operating</w:t>
      </w:r>
      <w:r>
        <w:rPr>
          <w:w w:val="105"/>
        </w:rPr>
        <w:t> Characteristic</w:t>
      </w:r>
      <w:r>
        <w:rPr>
          <w:w w:val="105"/>
        </w:rPr>
        <w:t> (ROC)</w:t>
      </w:r>
      <w:r>
        <w:rPr>
          <w:w w:val="105"/>
        </w:rPr>
        <w:t> curve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done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sensitivity</w:t>
      </w:r>
      <w:r>
        <w:rPr>
          <w:w w:val="105"/>
        </w:rPr>
        <w:t> and</w:t>
      </w:r>
      <w:r>
        <w:rPr>
          <w:w w:val="105"/>
        </w:rPr>
        <w:t> specificity</w:t>
      </w:r>
      <w:r>
        <w:rPr>
          <w:w w:val="105"/>
        </w:rPr>
        <w:t> at</w:t>
      </w:r>
      <w:r>
        <w:rPr>
          <w:w w:val="105"/>
        </w:rPr>
        <w:t> different</w:t>
      </w:r>
      <w:r>
        <w:rPr>
          <w:w w:val="105"/>
        </w:rPr>
        <w:t> cutoff points. Statistical significance was considered at P &lt; .05.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25" w:after="0"/>
        <w:ind w:left="306" w:right="0" w:hanging="191"/>
        <w:jc w:val="left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Patient’s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characteristics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10"/>
        </w:rPr>
        <w:t>Clinical</w:t>
      </w:r>
      <w:r>
        <w:rPr>
          <w:spacing w:val="-11"/>
          <w:w w:val="110"/>
        </w:rPr>
        <w:t> </w:t>
      </w:r>
      <w:r>
        <w:rPr>
          <w:w w:val="110"/>
        </w:rPr>
        <w:t>characteristics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breast</w:t>
      </w:r>
      <w:r>
        <w:rPr>
          <w:spacing w:val="-11"/>
          <w:w w:val="110"/>
        </w:rPr>
        <w:t> </w:t>
      </w:r>
      <w:r>
        <w:rPr>
          <w:w w:val="110"/>
        </w:rPr>
        <w:t>cancer</w:t>
      </w:r>
      <w:r>
        <w:rPr>
          <w:spacing w:val="-11"/>
          <w:w w:val="110"/>
        </w:rPr>
        <w:t> </w:t>
      </w:r>
      <w:r>
        <w:rPr>
          <w:w w:val="110"/>
        </w:rPr>
        <w:t>patients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in </w:t>
      </w:r>
      <w:hyperlink w:history="true" w:anchor="_bookmark3">
        <w:r>
          <w:rPr>
            <w:color w:val="007FAD"/>
            <w:w w:val="110"/>
          </w:rPr>
          <w:t>Table</w:t>
        </w:r>
        <w:r>
          <w:rPr>
            <w:color w:val="007FAD"/>
            <w:spacing w:val="-8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T1</w:t>
      </w:r>
      <w:r>
        <w:rPr>
          <w:spacing w:val="-8"/>
          <w:w w:val="110"/>
        </w:rPr>
        <w:t> </w:t>
      </w:r>
      <w:r>
        <w:rPr>
          <w:w w:val="110"/>
        </w:rPr>
        <w:t>tumor</w:t>
      </w:r>
      <w:r>
        <w:rPr>
          <w:spacing w:val="-8"/>
          <w:w w:val="110"/>
        </w:rPr>
        <w:t> </w:t>
      </w:r>
      <w:r>
        <w:rPr>
          <w:w w:val="110"/>
        </w:rPr>
        <w:t>size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reported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13</w:t>
      </w:r>
      <w:r>
        <w:rPr>
          <w:spacing w:val="-8"/>
          <w:w w:val="110"/>
        </w:rPr>
        <w:t> </w:t>
      </w:r>
      <w:r>
        <w:rPr>
          <w:w w:val="110"/>
        </w:rPr>
        <w:t>NMBC</w:t>
      </w:r>
      <w:r>
        <w:rPr>
          <w:spacing w:val="-8"/>
          <w:w w:val="110"/>
        </w:rPr>
        <w:t> </w:t>
      </w:r>
      <w:r>
        <w:rPr>
          <w:w w:val="110"/>
        </w:rPr>
        <w:t>patients</w:t>
      </w:r>
      <w:r>
        <w:rPr>
          <w:spacing w:val="-8"/>
          <w:w w:val="110"/>
        </w:rPr>
        <w:t> </w:t>
      </w:r>
      <w:r>
        <w:rPr>
          <w:w w:val="110"/>
        </w:rPr>
        <w:t>(35.1%). T2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reported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11</w:t>
      </w:r>
      <w:r>
        <w:rPr>
          <w:spacing w:val="-4"/>
          <w:w w:val="110"/>
        </w:rPr>
        <w:t> </w:t>
      </w:r>
      <w:r>
        <w:rPr>
          <w:w w:val="110"/>
        </w:rPr>
        <w:t>NMBC</w:t>
      </w:r>
      <w:r>
        <w:rPr>
          <w:spacing w:val="-4"/>
          <w:w w:val="110"/>
        </w:rPr>
        <w:t> </w:t>
      </w:r>
      <w:r>
        <w:rPr>
          <w:w w:val="110"/>
        </w:rPr>
        <w:t>patients</w:t>
      </w:r>
      <w:r>
        <w:rPr>
          <w:spacing w:val="-4"/>
          <w:w w:val="110"/>
        </w:rPr>
        <w:t> </w:t>
      </w:r>
      <w:r>
        <w:rPr>
          <w:w w:val="110"/>
        </w:rPr>
        <w:t>(29.7%)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1</w:t>
      </w:r>
      <w:r>
        <w:rPr>
          <w:spacing w:val="-4"/>
          <w:w w:val="110"/>
        </w:rPr>
        <w:t> </w:t>
      </w:r>
      <w:r>
        <w:rPr>
          <w:w w:val="110"/>
        </w:rPr>
        <w:t>MBC</w:t>
      </w:r>
      <w:r>
        <w:rPr>
          <w:spacing w:val="-4"/>
          <w:w w:val="110"/>
        </w:rPr>
        <w:t> </w:t>
      </w:r>
      <w:r>
        <w:rPr>
          <w:w w:val="110"/>
        </w:rPr>
        <w:t>patient </w:t>
      </w:r>
      <w:r>
        <w:rPr>
          <w:spacing w:val="-2"/>
          <w:w w:val="110"/>
        </w:rPr>
        <w:t>(2.6%).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T3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reported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13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NMBC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patients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(35.1%)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19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MBC </w:t>
      </w:r>
      <w:r>
        <w:rPr>
          <w:w w:val="110"/>
        </w:rPr>
        <w:t>patients</w:t>
      </w:r>
      <w:r>
        <w:rPr>
          <w:spacing w:val="-3"/>
          <w:w w:val="110"/>
        </w:rPr>
        <w:t> </w:t>
      </w:r>
      <w:r>
        <w:rPr>
          <w:w w:val="110"/>
        </w:rPr>
        <w:t>(50%)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T4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reported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18</w:t>
      </w:r>
      <w:r>
        <w:rPr>
          <w:spacing w:val="-2"/>
          <w:w w:val="110"/>
        </w:rPr>
        <w:t> </w:t>
      </w:r>
      <w:r>
        <w:rPr>
          <w:w w:val="110"/>
        </w:rPr>
        <w:t>MBC</w:t>
      </w:r>
      <w:r>
        <w:rPr>
          <w:spacing w:val="-3"/>
          <w:w w:val="110"/>
        </w:rPr>
        <w:t> </w:t>
      </w:r>
      <w:r>
        <w:rPr>
          <w:w w:val="110"/>
        </w:rPr>
        <w:t>patients</w:t>
      </w:r>
      <w:r>
        <w:rPr>
          <w:spacing w:val="-3"/>
          <w:w w:val="110"/>
        </w:rPr>
        <w:t> </w:t>
      </w:r>
      <w:r>
        <w:rPr>
          <w:w w:val="110"/>
        </w:rPr>
        <w:t>(47.4%). Lymph</w:t>
      </w:r>
      <w:r>
        <w:rPr>
          <w:spacing w:val="-4"/>
          <w:w w:val="110"/>
        </w:rPr>
        <w:t> </w:t>
      </w:r>
      <w:r>
        <w:rPr>
          <w:w w:val="110"/>
        </w:rPr>
        <w:t>node</w:t>
      </w:r>
      <w:r>
        <w:rPr>
          <w:spacing w:val="-4"/>
          <w:w w:val="110"/>
        </w:rPr>
        <w:t> </w:t>
      </w:r>
      <w:r>
        <w:rPr>
          <w:w w:val="110"/>
        </w:rPr>
        <w:t>positive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reported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26</w:t>
      </w:r>
      <w:r>
        <w:rPr>
          <w:spacing w:val="-4"/>
          <w:w w:val="110"/>
        </w:rPr>
        <w:t> </w:t>
      </w:r>
      <w:r>
        <w:rPr>
          <w:w w:val="110"/>
        </w:rPr>
        <w:t>NMBC</w:t>
      </w:r>
      <w:r>
        <w:rPr>
          <w:spacing w:val="-3"/>
          <w:w w:val="110"/>
        </w:rPr>
        <w:t> </w:t>
      </w:r>
      <w:r>
        <w:rPr>
          <w:w w:val="110"/>
        </w:rPr>
        <w:t>patients</w:t>
      </w:r>
      <w:r>
        <w:rPr>
          <w:spacing w:val="-4"/>
          <w:w w:val="110"/>
        </w:rPr>
        <w:t> </w:t>
      </w:r>
      <w:r>
        <w:rPr>
          <w:w w:val="110"/>
        </w:rPr>
        <w:t>(70.2%) and</w:t>
      </w:r>
      <w:r>
        <w:rPr>
          <w:w w:val="110"/>
        </w:rPr>
        <w:t> 38</w:t>
      </w:r>
      <w:r>
        <w:rPr>
          <w:w w:val="110"/>
        </w:rPr>
        <w:t> MBC</w:t>
      </w:r>
      <w:r>
        <w:rPr>
          <w:w w:val="110"/>
        </w:rPr>
        <w:t> patients</w:t>
      </w:r>
      <w:r>
        <w:rPr>
          <w:w w:val="110"/>
        </w:rPr>
        <w:t> (100%).</w:t>
      </w:r>
      <w:r>
        <w:rPr>
          <w:w w:val="110"/>
        </w:rPr>
        <w:t> Grade</w:t>
      </w:r>
      <w:r>
        <w:rPr>
          <w:w w:val="110"/>
        </w:rPr>
        <w:t> 1</w:t>
      </w:r>
      <w:r>
        <w:rPr>
          <w:w w:val="110"/>
        </w:rPr>
        <w:t> was</w:t>
      </w:r>
      <w:r>
        <w:rPr>
          <w:w w:val="110"/>
        </w:rPr>
        <w:t> reported</w:t>
      </w:r>
      <w:r>
        <w:rPr>
          <w:w w:val="110"/>
        </w:rPr>
        <w:t> in</w:t>
      </w:r>
      <w:r>
        <w:rPr>
          <w:w w:val="110"/>
        </w:rPr>
        <w:t> 10</w:t>
      </w:r>
      <w:r>
        <w:rPr>
          <w:w w:val="110"/>
        </w:rPr>
        <w:t> NMBC patients</w:t>
      </w:r>
      <w:r>
        <w:rPr>
          <w:w w:val="110"/>
        </w:rPr>
        <w:t> (27%).</w:t>
      </w:r>
      <w:r>
        <w:rPr>
          <w:w w:val="110"/>
        </w:rPr>
        <w:t> Grade 2</w:t>
      </w:r>
      <w:r>
        <w:rPr>
          <w:w w:val="110"/>
        </w:rPr>
        <w:t> was</w:t>
      </w:r>
      <w:r>
        <w:rPr>
          <w:w w:val="110"/>
        </w:rPr>
        <w:t> reported</w:t>
      </w:r>
      <w:r>
        <w:rPr>
          <w:w w:val="110"/>
        </w:rPr>
        <w:t> in 21</w:t>
      </w:r>
      <w:r>
        <w:rPr>
          <w:w w:val="110"/>
        </w:rPr>
        <w:t> NMBC</w:t>
      </w:r>
      <w:r>
        <w:rPr>
          <w:w w:val="110"/>
        </w:rPr>
        <w:t> patients </w:t>
      </w:r>
      <w:r>
        <w:rPr/>
        <w:t>(56.8%)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20</w:t>
      </w:r>
      <w:r>
        <w:rPr>
          <w:spacing w:val="25"/>
        </w:rPr>
        <w:t> </w:t>
      </w:r>
      <w:r>
        <w:rPr/>
        <w:t>MBC</w:t>
      </w:r>
      <w:r>
        <w:rPr>
          <w:spacing w:val="28"/>
        </w:rPr>
        <w:t> </w:t>
      </w:r>
      <w:r>
        <w:rPr/>
        <w:t>patients</w:t>
      </w:r>
      <w:r>
        <w:rPr>
          <w:spacing w:val="27"/>
        </w:rPr>
        <w:t> </w:t>
      </w:r>
      <w:r>
        <w:rPr/>
        <w:t>(52.6%)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grade</w:t>
      </w:r>
      <w:r>
        <w:rPr>
          <w:spacing w:val="27"/>
        </w:rPr>
        <w:t> </w:t>
      </w:r>
      <w:r>
        <w:rPr/>
        <w:t>3</w:t>
      </w:r>
      <w:r>
        <w:rPr>
          <w:spacing w:val="27"/>
        </w:rPr>
        <w:t> </w:t>
      </w:r>
      <w:r>
        <w:rPr/>
        <w:t>was</w:t>
      </w:r>
      <w:r>
        <w:rPr>
          <w:spacing w:val="26"/>
        </w:rPr>
        <w:t> </w:t>
      </w:r>
      <w:r>
        <w:rPr/>
        <w:t>reported</w:t>
      </w:r>
      <w:r>
        <w:rPr>
          <w:spacing w:val="26"/>
        </w:rPr>
        <w:t> </w:t>
      </w:r>
      <w:r>
        <w:rPr>
          <w:spacing w:val="-5"/>
        </w:rPr>
        <w:t>in</w:t>
      </w:r>
    </w:p>
    <w:p>
      <w:pPr>
        <w:pStyle w:val="BodyText"/>
        <w:spacing w:before="2"/>
        <w:ind w:left="114"/>
        <w:jc w:val="both"/>
      </w:pPr>
      <w:r>
        <w:rPr>
          <w:w w:val="105"/>
        </w:rPr>
        <w:t>6</w:t>
      </w:r>
      <w:r>
        <w:rPr>
          <w:spacing w:val="6"/>
          <w:w w:val="105"/>
        </w:rPr>
        <w:t> </w:t>
      </w:r>
      <w:r>
        <w:rPr>
          <w:w w:val="105"/>
        </w:rPr>
        <w:t>NMBC</w:t>
      </w:r>
      <w:r>
        <w:rPr>
          <w:spacing w:val="7"/>
          <w:w w:val="105"/>
        </w:rPr>
        <w:t> </w:t>
      </w:r>
      <w:r>
        <w:rPr>
          <w:w w:val="105"/>
        </w:rPr>
        <w:t>patients</w:t>
      </w:r>
      <w:r>
        <w:rPr>
          <w:spacing w:val="7"/>
          <w:w w:val="105"/>
        </w:rPr>
        <w:t> </w:t>
      </w:r>
      <w:r>
        <w:rPr>
          <w:w w:val="105"/>
        </w:rPr>
        <w:t>(16.2%)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18</w:t>
      </w:r>
      <w:r>
        <w:rPr>
          <w:spacing w:val="8"/>
          <w:w w:val="105"/>
        </w:rPr>
        <w:t> </w:t>
      </w:r>
      <w:r>
        <w:rPr>
          <w:w w:val="105"/>
        </w:rPr>
        <w:t>MBC</w:t>
      </w:r>
      <w:r>
        <w:rPr>
          <w:spacing w:val="6"/>
          <w:w w:val="105"/>
        </w:rPr>
        <w:t> </w:t>
      </w:r>
      <w:r>
        <w:rPr>
          <w:w w:val="105"/>
        </w:rPr>
        <w:t>patients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(47.4%).</w:t>
      </w:r>
    </w:p>
    <w:p>
      <w:pPr>
        <w:pStyle w:val="BodyText"/>
        <w:spacing w:before="101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Measured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biochemical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parameters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10"/>
        </w:rPr>
        <w:t>The</w:t>
      </w:r>
      <w:r>
        <w:rPr>
          <w:w w:val="110"/>
        </w:rPr>
        <w:t> serum</w:t>
      </w:r>
      <w:r>
        <w:rPr>
          <w:w w:val="110"/>
        </w:rPr>
        <w:t> levels</w:t>
      </w:r>
      <w:r>
        <w:rPr>
          <w:w w:val="110"/>
        </w:rPr>
        <w:t> of</w:t>
      </w:r>
      <w:r>
        <w:rPr>
          <w:w w:val="110"/>
        </w:rPr>
        <w:t> studied</w:t>
      </w:r>
      <w:r>
        <w:rPr>
          <w:w w:val="110"/>
        </w:rPr>
        <w:t> parameters</w:t>
      </w:r>
      <w:r>
        <w:rPr>
          <w:w w:val="110"/>
        </w:rPr>
        <w:t> were</w:t>
      </w:r>
      <w:r>
        <w:rPr>
          <w:w w:val="110"/>
        </w:rPr>
        <w:t> summarized</w:t>
      </w:r>
      <w:r>
        <w:rPr>
          <w:w w:val="110"/>
        </w:rPr>
        <w:t> in </w:t>
      </w:r>
      <w:hyperlink w:history="true" w:anchor="_bookmark5">
        <w:r>
          <w:rPr>
            <w:color w:val="007FAD"/>
            <w:w w:val="110"/>
          </w:rPr>
          <w:t>Table</w:t>
        </w:r>
        <w:r>
          <w:rPr>
            <w:color w:val="007FAD"/>
            <w:w w:val="110"/>
          </w:rPr>
          <w:t> 2</w:t>
        </w:r>
      </w:hyperlink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MBC</w:t>
      </w:r>
      <w:r>
        <w:rPr>
          <w:w w:val="110"/>
        </w:rPr>
        <w:t> patients,</w:t>
      </w:r>
      <w:r>
        <w:rPr>
          <w:w w:val="110"/>
        </w:rPr>
        <w:t> the</w:t>
      </w:r>
      <w:r>
        <w:rPr>
          <w:w w:val="110"/>
        </w:rPr>
        <w:t> serum</w:t>
      </w:r>
      <w:r>
        <w:rPr>
          <w:w w:val="110"/>
        </w:rPr>
        <w:t> level</w:t>
      </w:r>
      <w:r>
        <w:rPr>
          <w:w w:val="110"/>
        </w:rPr>
        <w:t> of</w:t>
      </w:r>
      <w:r>
        <w:rPr>
          <w:w w:val="110"/>
        </w:rPr>
        <w:t> Trx-1</w:t>
      </w:r>
      <w:r>
        <w:rPr>
          <w:w w:val="110"/>
        </w:rPr>
        <w:t> was</w:t>
      </w:r>
      <w:r>
        <w:rPr>
          <w:w w:val="110"/>
        </w:rPr>
        <w:t> signifi- cantly</w:t>
      </w:r>
      <w:r>
        <w:rPr>
          <w:spacing w:val="-8"/>
          <w:w w:val="110"/>
        </w:rPr>
        <w:t> </w:t>
      </w:r>
      <w:r>
        <w:rPr>
          <w:w w:val="110"/>
        </w:rPr>
        <w:t>increased</w:t>
      </w:r>
      <w:r>
        <w:rPr>
          <w:spacing w:val="-7"/>
          <w:w w:val="110"/>
        </w:rPr>
        <w:t> </w:t>
      </w:r>
      <w:r>
        <w:rPr>
          <w:w w:val="110"/>
        </w:rPr>
        <w:t>compared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NMBC</w:t>
      </w:r>
      <w:r>
        <w:rPr>
          <w:spacing w:val="-8"/>
          <w:w w:val="110"/>
        </w:rPr>
        <w:t> </w:t>
      </w:r>
      <w:r>
        <w:rPr>
          <w:w w:val="110"/>
        </w:rPr>
        <w:t>patients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healthy</w:t>
      </w:r>
      <w:r>
        <w:rPr>
          <w:spacing w:val="-7"/>
          <w:w w:val="110"/>
        </w:rPr>
        <w:t> </w:t>
      </w:r>
      <w:r>
        <w:rPr>
          <w:w w:val="110"/>
        </w:rPr>
        <w:t>con- </w:t>
      </w:r>
      <w:r>
        <w:rPr/>
        <w:t>trols (</w:t>
      </w:r>
      <w:r>
        <w:rPr>
          <w:i/>
        </w:rPr>
        <w:t>p &lt; </w:t>
      </w:r>
      <w:r>
        <w:rPr/>
        <w:t>.001), (</w:t>
      </w:r>
      <w:r>
        <w:rPr>
          <w:i/>
        </w:rPr>
        <w:t>p &lt; </w:t>
      </w:r>
      <w:r>
        <w:rPr/>
        <w:t>.001), respectively (</w:t>
      </w:r>
      <w:hyperlink w:history="true" w:anchor="_bookmark7">
        <w:r>
          <w:rPr>
            <w:color w:val="007FAD"/>
          </w:rPr>
          <w:t>Fig. 1</w:t>
        </w:r>
      </w:hyperlink>
      <w:r>
        <w:rPr/>
        <w:t>). The level of serum</w:t>
      </w:r>
      <w:r>
        <w:rPr>
          <w:w w:val="110"/>
        </w:rPr>
        <w:t> MMP-9</w:t>
      </w:r>
      <w:r>
        <w:rPr>
          <w:w w:val="110"/>
        </w:rPr>
        <w:t> of</w:t>
      </w:r>
      <w:r>
        <w:rPr>
          <w:w w:val="110"/>
        </w:rPr>
        <w:t> MBC</w:t>
      </w:r>
      <w:r>
        <w:rPr>
          <w:w w:val="110"/>
        </w:rPr>
        <w:t> patients</w:t>
      </w:r>
      <w:r>
        <w:rPr>
          <w:w w:val="110"/>
        </w:rPr>
        <w:t> was</w:t>
      </w:r>
      <w:r>
        <w:rPr>
          <w:w w:val="110"/>
        </w:rPr>
        <w:t> significantly</w:t>
      </w:r>
      <w:r>
        <w:rPr>
          <w:w w:val="110"/>
        </w:rPr>
        <w:t> higher</w:t>
      </w:r>
      <w:r>
        <w:rPr>
          <w:w w:val="110"/>
        </w:rPr>
        <w:t> than</w:t>
      </w:r>
      <w:r>
        <w:rPr>
          <w:w w:val="110"/>
        </w:rPr>
        <w:t> those</w:t>
      </w:r>
      <w:r>
        <w:rPr>
          <w:w w:val="110"/>
        </w:rPr>
        <w:t> of </w:t>
      </w:r>
      <w:r>
        <w:rPr/>
        <w:t>NMBC patients and healthy controls (</w:t>
      </w:r>
      <w:r>
        <w:rPr>
          <w:i/>
        </w:rPr>
        <w:t>p &lt;</w:t>
      </w:r>
      <w:r>
        <w:rPr/>
        <w:t>.001), (</w:t>
      </w:r>
      <w:r>
        <w:rPr>
          <w:i/>
        </w:rPr>
        <w:t>p &lt; </w:t>
      </w:r>
      <w:r>
        <w:rPr/>
        <w:t>.001), respec-</w:t>
      </w:r>
      <w:r>
        <w:rPr>
          <w:w w:val="110"/>
        </w:rPr>
        <w:t> tively</w:t>
      </w:r>
      <w:r>
        <w:rPr>
          <w:w w:val="110"/>
        </w:rPr>
        <w:t> (</w:t>
      </w:r>
      <w:hyperlink w:history="true" w:anchor="_bookmark8">
        <w:r>
          <w:rPr>
            <w:color w:val="007FAD"/>
            <w:w w:val="110"/>
          </w:rPr>
          <w:t>Fig.</w:t>
        </w:r>
        <w:r>
          <w:rPr>
            <w:color w:val="007FAD"/>
            <w:w w:val="110"/>
          </w:rPr>
          <w:t> 2</w:t>
        </w:r>
      </w:hyperlink>
      <w:r>
        <w:rPr>
          <w:w w:val="110"/>
        </w:rPr>
        <w:t>).</w:t>
      </w:r>
      <w:r>
        <w:rPr>
          <w:w w:val="110"/>
        </w:rPr>
        <w:t> Serum</w:t>
      </w:r>
      <w:r>
        <w:rPr>
          <w:w w:val="110"/>
        </w:rPr>
        <w:t> MDA</w:t>
      </w:r>
      <w:r>
        <w:rPr>
          <w:w w:val="110"/>
        </w:rPr>
        <w:t> level</w:t>
      </w:r>
      <w:r>
        <w:rPr>
          <w:w w:val="110"/>
        </w:rPr>
        <w:t> was</w:t>
      </w:r>
      <w:r>
        <w:rPr>
          <w:w w:val="110"/>
        </w:rPr>
        <w:t> significantly</w:t>
      </w:r>
      <w:r>
        <w:rPr>
          <w:w w:val="110"/>
        </w:rPr>
        <w:t> increased compared</w:t>
      </w:r>
      <w:r>
        <w:rPr>
          <w:w w:val="110"/>
        </w:rPr>
        <w:t> with</w:t>
      </w:r>
      <w:r>
        <w:rPr>
          <w:w w:val="110"/>
        </w:rPr>
        <w:t> NMBC</w:t>
      </w:r>
      <w:r>
        <w:rPr>
          <w:w w:val="110"/>
        </w:rPr>
        <w:t> patients</w:t>
      </w:r>
      <w:r>
        <w:rPr>
          <w:w w:val="110"/>
        </w:rPr>
        <w:t> and</w:t>
      </w:r>
      <w:r>
        <w:rPr>
          <w:w w:val="110"/>
        </w:rPr>
        <w:t> healthy</w:t>
      </w:r>
      <w:r>
        <w:rPr>
          <w:w w:val="110"/>
        </w:rPr>
        <w:t> controls</w:t>
      </w:r>
      <w:r>
        <w:rPr>
          <w:w w:val="110"/>
        </w:rPr>
        <w:t> (</w:t>
      </w:r>
      <w:r>
        <w:rPr>
          <w:i/>
          <w:w w:val="110"/>
        </w:rPr>
        <w:t>p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&lt;</w:t>
      </w:r>
      <w:r>
        <w:rPr>
          <w:i/>
          <w:spacing w:val="-10"/>
          <w:w w:val="110"/>
        </w:rPr>
        <w:t> </w:t>
      </w:r>
      <w:r>
        <w:rPr>
          <w:w w:val="110"/>
        </w:rPr>
        <w:t>.001), (</w:t>
      </w:r>
      <w:r>
        <w:rPr>
          <w:i/>
          <w:w w:val="110"/>
        </w:rPr>
        <w:t>p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&lt;</w:t>
      </w:r>
      <w:r>
        <w:rPr>
          <w:i/>
          <w:spacing w:val="-9"/>
          <w:w w:val="110"/>
        </w:rPr>
        <w:t> </w:t>
      </w:r>
      <w:r>
        <w:rPr>
          <w:w w:val="110"/>
        </w:rPr>
        <w:t>.001),</w:t>
      </w:r>
      <w:r>
        <w:rPr>
          <w:w w:val="110"/>
        </w:rPr>
        <w:t> respectively</w:t>
      </w:r>
      <w:r>
        <w:rPr>
          <w:w w:val="110"/>
        </w:rPr>
        <w:t> (</w:t>
      </w:r>
      <w:hyperlink w:history="true" w:anchor="_bookmark6">
        <w:r>
          <w:rPr>
            <w:color w:val="007FAD"/>
            <w:w w:val="110"/>
          </w:rPr>
          <w:t>Fig.</w:t>
        </w:r>
        <w:r>
          <w:rPr>
            <w:color w:val="007FAD"/>
            <w:w w:val="110"/>
          </w:rPr>
          <w:t> 3</w:t>
        </w:r>
      </w:hyperlink>
      <w:r>
        <w:rPr>
          <w:w w:val="110"/>
        </w:rPr>
        <w:t>).</w:t>
      </w:r>
      <w:r>
        <w:rPr>
          <w:w w:val="110"/>
        </w:rPr>
        <w:t> Both</w:t>
      </w:r>
      <w:r>
        <w:rPr>
          <w:w w:val="110"/>
        </w:rPr>
        <w:t> of</w:t>
      </w:r>
      <w:r>
        <w:rPr>
          <w:w w:val="110"/>
        </w:rPr>
        <w:t> CEA</w:t>
      </w:r>
      <w:r>
        <w:rPr>
          <w:w w:val="110"/>
        </w:rPr>
        <w:t> and</w:t>
      </w:r>
      <w:r>
        <w:rPr>
          <w:w w:val="110"/>
        </w:rPr>
        <w:t> CA15-3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r>
        <w:rPr>
          <w:w w:val="110"/>
        </w:rPr>
        <w:t>MBC</w:t>
      </w:r>
      <w:r>
        <w:rPr>
          <w:w w:val="110"/>
        </w:rPr>
        <w:t> patients</w:t>
      </w:r>
      <w:r>
        <w:rPr>
          <w:w w:val="110"/>
        </w:rPr>
        <w:t> were</w:t>
      </w:r>
      <w:r>
        <w:rPr>
          <w:w w:val="110"/>
        </w:rPr>
        <w:t> significantly</w:t>
      </w:r>
      <w:r>
        <w:rPr>
          <w:w w:val="110"/>
        </w:rPr>
        <w:t> higher</w:t>
      </w:r>
      <w:r>
        <w:rPr>
          <w:w w:val="110"/>
        </w:rPr>
        <w:t> than</w:t>
      </w:r>
      <w:r>
        <w:rPr>
          <w:w w:val="110"/>
        </w:rPr>
        <w:t> those</w:t>
      </w:r>
      <w:r>
        <w:rPr>
          <w:w w:val="110"/>
        </w:rPr>
        <w:t> of</w:t>
      </w:r>
      <w:r>
        <w:rPr>
          <w:w w:val="110"/>
        </w:rPr>
        <w:t> NMBC patients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healthy</w:t>
      </w:r>
      <w:r>
        <w:rPr>
          <w:w w:val="110"/>
        </w:rPr>
        <w:t> controls</w:t>
      </w:r>
      <w:r>
        <w:rPr>
          <w:w w:val="110"/>
        </w:rPr>
        <w:t> (</w:t>
      </w:r>
      <w:r>
        <w:rPr>
          <w:i/>
          <w:w w:val="110"/>
        </w:rPr>
        <w:t>p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&lt;</w:t>
      </w:r>
      <w:r>
        <w:rPr>
          <w:i/>
          <w:spacing w:val="-11"/>
          <w:w w:val="110"/>
        </w:rPr>
        <w:t> </w:t>
      </w:r>
      <w:r>
        <w:rPr>
          <w:w w:val="110"/>
        </w:rPr>
        <w:t>.001),</w:t>
      </w:r>
      <w:r>
        <w:rPr>
          <w:w w:val="110"/>
        </w:rPr>
        <w:t> (</w:t>
      </w:r>
      <w:r>
        <w:rPr>
          <w:i/>
          <w:w w:val="110"/>
        </w:rPr>
        <w:t>p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&lt;</w:t>
      </w:r>
      <w:r>
        <w:rPr>
          <w:i/>
          <w:spacing w:val="-11"/>
          <w:w w:val="110"/>
        </w:rPr>
        <w:t> </w:t>
      </w:r>
      <w:r>
        <w:rPr>
          <w:w w:val="110"/>
        </w:rPr>
        <w:t>.001),</w:t>
      </w:r>
      <w:r>
        <w:rPr>
          <w:w w:val="110"/>
        </w:rPr>
        <w:t> respectively. In</w:t>
      </w:r>
      <w:r>
        <w:rPr>
          <w:w w:val="110"/>
        </w:rPr>
        <w:t> addition,</w:t>
      </w:r>
      <w:r>
        <w:rPr>
          <w:w w:val="110"/>
        </w:rPr>
        <w:t> NMBC</w:t>
      </w:r>
      <w:r>
        <w:rPr>
          <w:w w:val="110"/>
        </w:rPr>
        <w:t> patients</w:t>
      </w:r>
      <w:r>
        <w:rPr>
          <w:w w:val="110"/>
        </w:rPr>
        <w:t> showed</w:t>
      </w:r>
      <w:r>
        <w:rPr>
          <w:w w:val="110"/>
        </w:rPr>
        <w:t> a</w:t>
      </w:r>
      <w:r>
        <w:rPr>
          <w:w w:val="110"/>
        </w:rPr>
        <w:t> significant</w:t>
      </w:r>
      <w:r>
        <w:rPr>
          <w:w w:val="110"/>
        </w:rPr>
        <w:t> increase</w:t>
      </w:r>
      <w:r>
        <w:rPr>
          <w:w w:val="110"/>
        </w:rPr>
        <w:t> in serum</w:t>
      </w:r>
      <w:r>
        <w:rPr>
          <w:spacing w:val="-1"/>
          <w:w w:val="110"/>
        </w:rPr>
        <w:t> </w:t>
      </w:r>
      <w:r>
        <w:rPr>
          <w:w w:val="110"/>
        </w:rPr>
        <w:t>levels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Trx-1,</w:t>
      </w:r>
      <w:r>
        <w:rPr>
          <w:spacing w:val="-1"/>
          <w:w w:val="110"/>
        </w:rPr>
        <w:t> </w:t>
      </w:r>
      <w:r>
        <w:rPr>
          <w:w w:val="110"/>
        </w:rPr>
        <w:t>MMP-9,</w:t>
      </w:r>
      <w:r>
        <w:rPr>
          <w:spacing w:val="-3"/>
          <w:w w:val="110"/>
        </w:rPr>
        <w:t> </w:t>
      </w:r>
      <w:r>
        <w:rPr>
          <w:w w:val="110"/>
        </w:rPr>
        <w:t>MDA,</w:t>
      </w:r>
      <w:r>
        <w:rPr>
          <w:spacing w:val="-2"/>
          <w:w w:val="110"/>
        </w:rPr>
        <w:t> </w:t>
      </w:r>
      <w:r>
        <w:rPr>
          <w:w w:val="110"/>
        </w:rPr>
        <w:t>CEA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CA15-3</w:t>
      </w:r>
      <w:r>
        <w:rPr>
          <w:spacing w:val="-3"/>
          <w:w w:val="110"/>
        </w:rPr>
        <w:t> </w:t>
      </w:r>
      <w:r>
        <w:rPr>
          <w:w w:val="110"/>
        </w:rPr>
        <w:t>compared to</w:t>
      </w:r>
      <w:r>
        <w:rPr>
          <w:w w:val="110"/>
        </w:rPr>
        <w:t> control</w:t>
      </w:r>
      <w:r>
        <w:rPr>
          <w:w w:val="110"/>
        </w:rPr>
        <w:t> subjects</w:t>
      </w:r>
      <w:r>
        <w:rPr>
          <w:w w:val="110"/>
        </w:rPr>
        <w:t> (</w:t>
      </w:r>
      <w:r>
        <w:rPr>
          <w:i/>
          <w:w w:val="110"/>
        </w:rPr>
        <w:t>p </w:t>
      </w:r>
      <w:r>
        <w:rPr>
          <w:w w:val="110"/>
        </w:rPr>
        <w:t>&lt; .001,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all</w:t>
      </w:r>
      <w:r>
        <w:rPr>
          <w:w w:val="110"/>
        </w:rPr>
        <w:t> parameters).</w:t>
      </w:r>
    </w:p>
    <w:p>
      <w:pPr>
        <w:pStyle w:val="BodyText"/>
        <w:spacing w:before="7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Relations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between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measured </w:t>
      </w:r>
      <w:r>
        <w:rPr>
          <w:i/>
          <w:spacing w:val="-2"/>
          <w:sz w:val="16"/>
        </w:rPr>
        <w:t>parameters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relation between serum Trx-1 level and MMP-9 level </w:t>
      </w:r>
      <w:r>
        <w:rPr>
          <w:w w:val="105"/>
        </w:rPr>
        <w:t>with clinicopathological parameters in</w:t>
      </w:r>
      <w:r>
        <w:rPr>
          <w:w w:val="105"/>
        </w:rPr>
        <w:t> all</w:t>
      </w:r>
      <w:r>
        <w:rPr>
          <w:w w:val="105"/>
        </w:rPr>
        <w:t> patients was</w:t>
      </w:r>
      <w:r>
        <w:rPr>
          <w:w w:val="105"/>
        </w:rPr>
        <w:t> analyzed and represented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.</w:t>
      </w:r>
      <w:r>
        <w:rPr>
          <w:w w:val="105"/>
        </w:rPr>
        <w:t> Serum</w:t>
      </w:r>
      <w:r>
        <w:rPr>
          <w:w w:val="105"/>
        </w:rPr>
        <w:t> Trx-1</w:t>
      </w:r>
      <w:r>
        <w:rPr>
          <w:w w:val="105"/>
        </w:rPr>
        <w:t> level</w:t>
      </w:r>
      <w:r>
        <w:rPr>
          <w:w w:val="105"/>
        </w:rPr>
        <w:t> and</w:t>
      </w:r>
      <w:r>
        <w:rPr>
          <w:w w:val="105"/>
        </w:rPr>
        <w:t> MMP-9</w:t>
      </w:r>
      <w:r>
        <w:rPr>
          <w:w w:val="105"/>
        </w:rPr>
        <w:t> level</w:t>
      </w:r>
      <w:r>
        <w:rPr>
          <w:w w:val="105"/>
        </w:rPr>
        <w:t> in patients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stage</w:t>
      </w:r>
      <w:r>
        <w:rPr>
          <w:spacing w:val="40"/>
          <w:w w:val="105"/>
        </w:rPr>
        <w:t> </w:t>
      </w:r>
      <w:r>
        <w:rPr>
          <w:w w:val="105"/>
        </w:rPr>
        <w:t>IV</w:t>
      </w:r>
      <w:r>
        <w:rPr>
          <w:spacing w:val="40"/>
          <w:w w:val="105"/>
        </w:rPr>
        <w:t> </w:t>
      </w:r>
      <w:r>
        <w:rPr>
          <w:w w:val="105"/>
        </w:rPr>
        <w:t>breast</w:t>
      </w:r>
      <w:r>
        <w:rPr>
          <w:spacing w:val="40"/>
          <w:w w:val="105"/>
        </w:rPr>
        <w:t> </w:t>
      </w:r>
      <w:r>
        <w:rPr>
          <w:w w:val="105"/>
        </w:rPr>
        <w:t>cancer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significantly</w:t>
      </w:r>
      <w:r>
        <w:rPr>
          <w:spacing w:val="40"/>
          <w:w w:val="105"/>
        </w:rPr>
        <w:t> </w:t>
      </w:r>
      <w:r>
        <w:rPr>
          <w:w w:val="105"/>
        </w:rPr>
        <w:t>increased than</w:t>
      </w:r>
      <w:r>
        <w:rPr>
          <w:w w:val="105"/>
        </w:rPr>
        <w:t> those</w:t>
      </w:r>
      <w:r>
        <w:rPr>
          <w:w w:val="105"/>
        </w:rPr>
        <w:t> of</w:t>
      </w:r>
      <w:r>
        <w:rPr>
          <w:w w:val="105"/>
        </w:rPr>
        <w:t> stage</w:t>
      </w:r>
      <w:r>
        <w:rPr>
          <w:w w:val="105"/>
        </w:rPr>
        <w:t> I,</w:t>
      </w:r>
      <w:r>
        <w:rPr>
          <w:w w:val="105"/>
        </w:rPr>
        <w:t> II</w:t>
      </w:r>
      <w:r>
        <w:rPr>
          <w:w w:val="105"/>
        </w:rPr>
        <w:t> or</w:t>
      </w:r>
      <w:r>
        <w:rPr>
          <w:w w:val="105"/>
        </w:rPr>
        <w:t> III</w:t>
      </w:r>
      <w:r>
        <w:rPr>
          <w:w w:val="105"/>
        </w:rPr>
        <w:t> (P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5"/>
          <w:w w:val="105"/>
        </w:rPr>
        <w:t> </w:t>
      </w:r>
      <w:r>
        <w:rPr>
          <w:w w:val="105"/>
        </w:rPr>
        <w:t>.001).</w:t>
      </w:r>
      <w:r>
        <w:rPr>
          <w:w w:val="105"/>
        </w:rPr>
        <w:t> Trx-1</w:t>
      </w:r>
      <w:r>
        <w:rPr>
          <w:w w:val="105"/>
        </w:rPr>
        <w:t> level</w:t>
      </w:r>
      <w:r>
        <w:rPr>
          <w:w w:val="105"/>
        </w:rPr>
        <w:t> and</w:t>
      </w:r>
      <w:r>
        <w:rPr>
          <w:w w:val="105"/>
        </w:rPr>
        <w:t> MMP-9 level</w:t>
      </w:r>
      <w:r>
        <w:rPr>
          <w:spacing w:val="55"/>
          <w:w w:val="105"/>
        </w:rPr>
        <w:t> </w:t>
      </w:r>
      <w:r>
        <w:rPr>
          <w:w w:val="105"/>
        </w:rPr>
        <w:t>were</w:t>
      </w:r>
      <w:r>
        <w:rPr>
          <w:spacing w:val="56"/>
          <w:w w:val="105"/>
        </w:rPr>
        <w:t> </w:t>
      </w:r>
      <w:r>
        <w:rPr>
          <w:w w:val="105"/>
        </w:rPr>
        <w:t>significantly</w:t>
      </w:r>
      <w:r>
        <w:rPr>
          <w:spacing w:val="55"/>
          <w:w w:val="105"/>
        </w:rPr>
        <w:t> </w:t>
      </w:r>
      <w:r>
        <w:rPr>
          <w:w w:val="105"/>
        </w:rPr>
        <w:t>increased</w:t>
      </w:r>
      <w:r>
        <w:rPr>
          <w:spacing w:val="56"/>
          <w:w w:val="105"/>
        </w:rPr>
        <w:t> </w:t>
      </w:r>
      <w:r>
        <w:rPr>
          <w:w w:val="105"/>
        </w:rPr>
        <w:t>with</w:t>
      </w:r>
      <w:r>
        <w:rPr>
          <w:spacing w:val="55"/>
          <w:w w:val="105"/>
        </w:rPr>
        <w:t> </w:t>
      </w:r>
      <w:r>
        <w:rPr>
          <w:w w:val="105"/>
        </w:rPr>
        <w:t>tumor</w:t>
      </w:r>
      <w:r>
        <w:rPr>
          <w:spacing w:val="56"/>
          <w:w w:val="105"/>
        </w:rPr>
        <w:t> </w:t>
      </w:r>
      <w:r>
        <w:rPr>
          <w:w w:val="105"/>
        </w:rPr>
        <w:t>mass</w:t>
      </w:r>
      <w:r>
        <w:rPr>
          <w:spacing w:val="57"/>
          <w:w w:val="105"/>
        </w:rPr>
        <w:t> </w:t>
      </w:r>
      <w:r>
        <w:rPr>
          <w:w w:val="105"/>
        </w:rPr>
        <w:t>more</w:t>
      </w:r>
      <w:r>
        <w:rPr>
          <w:spacing w:val="56"/>
          <w:w w:val="105"/>
        </w:rPr>
        <w:t> </w:t>
      </w:r>
      <w:r>
        <w:rPr>
          <w:spacing w:val="-4"/>
          <w:w w:val="105"/>
        </w:rPr>
        <w:t>than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3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before="116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Clinical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characteristics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metastatic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non-metastatic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breast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cancer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patients.</w:t>
      </w:r>
    </w:p>
    <w:p>
      <w:pPr>
        <w:pStyle w:val="BodyText"/>
        <w:spacing w:before="13"/>
        <w:rPr>
          <w:sz w:val="12"/>
        </w:rPr>
      </w:pPr>
    </w:p>
    <w:p>
      <w:pPr>
        <w:tabs>
          <w:tab w:pos="2365" w:val="left" w:leader="none"/>
        </w:tabs>
        <w:spacing w:line="302" w:lineRule="auto" w:before="0"/>
        <w:ind w:left="2366" w:right="737" w:hanging="2082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415442</wp:posOffset>
                </wp:positionH>
                <wp:positionV relativeFrom="paragraph">
                  <wp:posOffset>-43629</wp:posOffset>
                </wp:positionV>
                <wp:extent cx="6604634" cy="69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-3.435367pt;width:520.044pt;height:.510280pt;mso-position-horizontal-relative:page;mso-position-vertical-relative:paragraph;z-index:15734784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Items</w:t>
      </w:r>
      <w:r>
        <w:rPr>
          <w:sz w:val="12"/>
        </w:rPr>
        <w:tab/>
      </w:r>
      <w:r>
        <w:rPr>
          <w:w w:val="110"/>
          <w:sz w:val="12"/>
        </w:rPr>
        <w:t>Non metastatic breast </w:t>
      </w:r>
      <w:r>
        <w:rPr>
          <w:w w:val="110"/>
          <w:sz w:val="12"/>
        </w:rPr>
        <w:t>cancer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patients (</w:t>
      </w:r>
      <w:r>
        <w:rPr>
          <w:i/>
          <w:w w:val="110"/>
          <w:sz w:val="12"/>
        </w:rPr>
        <w:t>n </w:t>
      </w:r>
      <w:r>
        <w:rPr>
          <w:w w:val="110"/>
          <w:sz w:val="12"/>
        </w:rPr>
        <w:t>= 37)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8"/>
        <w:rPr>
          <w:sz w:val="12"/>
        </w:rPr>
      </w:pPr>
    </w:p>
    <w:p>
      <w:pPr>
        <w:spacing w:line="302" w:lineRule="auto" w:before="0"/>
        <w:ind w:left="114" w:right="38" w:firstLine="0"/>
        <w:jc w:val="left"/>
        <w:rPr>
          <w:sz w:val="12"/>
        </w:rPr>
      </w:pPr>
      <w:r>
        <w:rPr>
          <w:w w:val="110"/>
          <w:sz w:val="12"/>
        </w:rPr>
        <w:t>Metastatic breast </w:t>
      </w:r>
      <w:r>
        <w:rPr>
          <w:w w:val="110"/>
          <w:sz w:val="12"/>
        </w:rPr>
        <w:t>cancer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patients (</w:t>
      </w:r>
      <w:r>
        <w:rPr>
          <w:i/>
          <w:w w:val="110"/>
          <w:sz w:val="12"/>
        </w:rPr>
        <w:t>n </w:t>
      </w:r>
      <w:r>
        <w:rPr>
          <w:w w:val="110"/>
          <w:sz w:val="12"/>
        </w:rPr>
        <w:t>= 38)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8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Test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sig.</w:t>
      </w:r>
      <w:r>
        <w:rPr>
          <w:spacing w:val="-1"/>
          <w:w w:val="115"/>
          <w:sz w:val="12"/>
        </w:rPr>
        <w:t> </w:t>
      </w:r>
      <w:r>
        <w:rPr>
          <w:i/>
          <w:w w:val="115"/>
          <w:sz w:val="12"/>
        </w:rPr>
        <w:t>p</w:t>
      </w:r>
      <w:r>
        <w:rPr>
          <w:w w:val="115"/>
          <w:sz w:val="12"/>
        </w:rPr>
        <w:t>-</w:t>
      </w:r>
      <w:r>
        <w:rPr>
          <w:spacing w:val="-4"/>
          <w:w w:val="115"/>
          <w:sz w:val="12"/>
        </w:rPr>
        <w:t>value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4884" w:space="800"/>
            <w:col w:w="1643" w:space="1707"/>
            <w:col w:w="1796"/>
          </w:cols>
        </w:sect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901"/>
        <w:gridCol w:w="1073"/>
        <w:gridCol w:w="1460"/>
        <w:gridCol w:w="901"/>
        <w:gridCol w:w="991"/>
        <w:gridCol w:w="2827"/>
      </w:tblGrid>
      <w:tr>
        <w:trPr>
          <w:trHeight w:val="238" w:hRule="atLeast"/>
        </w:trPr>
        <w:tc>
          <w:tcPr>
            <w:tcW w:w="22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No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729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%</w:t>
            </w:r>
          </w:p>
        </w:tc>
        <w:tc>
          <w:tcPr>
            <w:tcW w:w="14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No</w:t>
            </w: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4"/>
              <w:ind w:right="180"/>
              <w:jc w:val="right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%</w:t>
            </w:r>
          </w:p>
        </w:tc>
        <w:tc>
          <w:tcPr>
            <w:tcW w:w="28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383" w:hRule="atLeast"/>
        </w:trPr>
        <w:tc>
          <w:tcPr>
            <w:tcW w:w="22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297" w:right="1535" w:hanging="12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Staging</w:t>
            </w:r>
            <w:hyperlink w:history="true" w:anchor="_bookmark4">
              <w:r>
                <w:rPr>
                  <w:color w:val="007FAD"/>
                  <w:spacing w:val="-2"/>
                  <w:w w:val="105"/>
                  <w:sz w:val="12"/>
                  <w:vertAlign w:val="superscript"/>
                </w:rPr>
                <w:t>a</w:t>
              </w:r>
            </w:hyperlink>
            <w:r>
              <w:rPr>
                <w:color w:val="007FAD"/>
                <w:spacing w:val="40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Stage</w:t>
            </w:r>
            <w:r>
              <w:rPr>
                <w:spacing w:val="32"/>
                <w:w w:val="105"/>
                <w:sz w:val="12"/>
                <w:vertAlign w:val="baseline"/>
              </w:rPr>
              <w:t> </w:t>
            </w:r>
            <w:r>
              <w:rPr>
                <w:spacing w:val="-15"/>
                <w:w w:val="105"/>
                <w:sz w:val="12"/>
                <w:vertAlign w:val="baseline"/>
              </w:rPr>
              <w:t>I</w:t>
            </w:r>
          </w:p>
        </w:tc>
        <w:tc>
          <w:tcPr>
            <w:tcW w:w="9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before="0"/>
              <w:ind w:left="-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before="0"/>
              <w:ind w:left="7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32.4</w:t>
            </w:r>
          </w:p>
        </w:tc>
        <w:tc>
          <w:tcPr>
            <w:tcW w:w="14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before="0"/>
              <w:ind w:left="-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before="0"/>
              <w:ind w:right="187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8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98"/>
              <w:rPr>
                <w:sz w:val="12"/>
              </w:rPr>
            </w:pPr>
          </w:p>
          <w:p>
            <w:pPr>
              <w:pStyle w:val="TableParagraph"/>
              <w:spacing w:before="0"/>
              <w:ind w:left="1455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X</w:t>
            </w:r>
            <w:r>
              <w:rPr>
                <w:i/>
                <w:w w:val="110"/>
                <w:sz w:val="12"/>
                <w:vertAlign w:val="superscript"/>
              </w:rPr>
              <w:t>2</w:t>
            </w:r>
            <w:r>
              <w:rPr>
                <w:i/>
                <w:spacing w:val="-4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=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75</w:t>
            </w:r>
            <w:r>
              <w:rPr>
                <w:spacing w:val="6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p</w:t>
            </w:r>
            <w:r>
              <w:rPr>
                <w:spacing w:val="-2"/>
                <w:w w:val="110"/>
                <w:sz w:val="12"/>
                <w:vertAlign w:val="baseline"/>
              </w:rPr>
              <w:t> </w:t>
            </w:r>
            <w:r>
              <w:rPr>
                <w:w w:val="110"/>
                <w:sz w:val="12"/>
                <w:vertAlign w:val="baseline"/>
              </w:rPr>
              <w:t>&lt;</w:t>
            </w:r>
            <w:r>
              <w:rPr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spacing w:val="-4"/>
                <w:w w:val="110"/>
                <w:sz w:val="12"/>
                <w:vertAlign w:val="baseline"/>
              </w:rPr>
              <w:t>.001</w:t>
            </w:r>
          </w:p>
        </w:tc>
      </w:tr>
      <w:tr>
        <w:trPr>
          <w:trHeight w:val="171" w:hRule="atLeast"/>
        </w:trPr>
        <w:tc>
          <w:tcPr>
            <w:tcW w:w="2252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w w:val="105"/>
                <w:sz w:val="12"/>
              </w:rPr>
              <w:t>Stage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II</w:t>
            </w:r>
          </w:p>
        </w:tc>
        <w:tc>
          <w:tcPr>
            <w:tcW w:w="901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073" w:type="dxa"/>
          </w:tcPr>
          <w:p>
            <w:pPr>
              <w:pStyle w:val="TableParagraph"/>
              <w:ind w:left="7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32.4</w:t>
            </w:r>
          </w:p>
        </w:tc>
        <w:tc>
          <w:tcPr>
            <w:tcW w:w="14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ind w:right="187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52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w w:val="105"/>
                <w:sz w:val="12"/>
              </w:rPr>
              <w:t>Stage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III</w:t>
            </w:r>
          </w:p>
        </w:tc>
        <w:tc>
          <w:tcPr>
            <w:tcW w:w="901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073" w:type="dxa"/>
          </w:tcPr>
          <w:p>
            <w:pPr>
              <w:pStyle w:val="TableParagraph"/>
              <w:ind w:left="7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35.2</w:t>
            </w:r>
          </w:p>
        </w:tc>
        <w:tc>
          <w:tcPr>
            <w:tcW w:w="14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-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ind w:right="187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08" w:hRule="atLeast"/>
        </w:trPr>
        <w:tc>
          <w:tcPr>
            <w:tcW w:w="2252" w:type="dxa"/>
          </w:tcPr>
          <w:p>
            <w:pPr>
              <w:pStyle w:val="TableParagraph"/>
              <w:spacing w:line="240" w:lineRule="auto"/>
              <w:ind w:left="297"/>
              <w:rPr>
                <w:sz w:val="12"/>
              </w:rPr>
            </w:pPr>
            <w:r>
              <w:rPr>
                <w:w w:val="110"/>
                <w:sz w:val="12"/>
              </w:rPr>
              <w:t>Stage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IV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/>
              <w:ind w:left="729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4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ind w:left="-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38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379" w:hRule="atLeast"/>
        </w:trPr>
        <w:tc>
          <w:tcPr>
            <w:tcW w:w="2252" w:type="dxa"/>
          </w:tcPr>
          <w:p>
            <w:pPr>
              <w:pStyle w:val="TableParagraph"/>
              <w:spacing w:line="170" w:lineRule="atLeast" w:before="20"/>
              <w:ind w:left="297" w:right="1535" w:hanging="12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Grading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6"/>
                <w:w w:val="115"/>
                <w:sz w:val="12"/>
              </w:rPr>
              <w:t>G1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 w:before="94"/>
              <w:rPr>
                <w:sz w:val="12"/>
              </w:rPr>
            </w:pPr>
          </w:p>
          <w:p>
            <w:pPr>
              <w:pStyle w:val="TableParagraph"/>
              <w:spacing w:before="0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94"/>
              <w:rPr>
                <w:sz w:val="12"/>
              </w:rPr>
            </w:pPr>
          </w:p>
          <w:p>
            <w:pPr>
              <w:pStyle w:val="TableParagraph"/>
              <w:spacing w:before="0"/>
              <w:ind w:left="7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27.0</w:t>
            </w:r>
          </w:p>
        </w:tc>
        <w:tc>
          <w:tcPr>
            <w:tcW w:w="14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 w:before="94"/>
              <w:rPr>
                <w:sz w:val="12"/>
              </w:rPr>
            </w:pPr>
          </w:p>
          <w:p>
            <w:pPr>
              <w:pStyle w:val="TableParagraph"/>
              <w:spacing w:before="0"/>
              <w:ind w:left="-2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94"/>
              <w:rPr>
                <w:sz w:val="12"/>
              </w:rPr>
            </w:pPr>
          </w:p>
          <w:p>
            <w:pPr>
              <w:pStyle w:val="TableParagraph"/>
              <w:spacing w:before="0"/>
              <w:ind w:right="187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94"/>
              <w:rPr>
                <w:sz w:val="12"/>
              </w:rPr>
            </w:pPr>
          </w:p>
          <w:p>
            <w:pPr>
              <w:pStyle w:val="TableParagraph"/>
              <w:spacing w:before="0"/>
              <w:ind w:left="1455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X</w:t>
            </w:r>
            <w:r>
              <w:rPr>
                <w:i/>
                <w:w w:val="105"/>
                <w:sz w:val="12"/>
                <w:vertAlign w:val="superscript"/>
              </w:rPr>
              <w:t>2</w:t>
            </w:r>
            <w:r>
              <w:rPr>
                <w:i/>
                <w:spacing w:val="7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=</w:t>
            </w:r>
            <w:r>
              <w:rPr>
                <w:spacing w:val="9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16.014</w:t>
            </w:r>
            <w:r>
              <w:rPr>
                <w:spacing w:val="2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p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&lt;</w:t>
            </w:r>
            <w:r>
              <w:rPr>
                <w:spacing w:val="8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.001</w:t>
            </w:r>
          </w:p>
        </w:tc>
      </w:tr>
      <w:tr>
        <w:trPr>
          <w:trHeight w:val="171" w:hRule="atLeast"/>
        </w:trPr>
        <w:tc>
          <w:tcPr>
            <w:tcW w:w="2252" w:type="dxa"/>
          </w:tcPr>
          <w:p>
            <w:pPr>
              <w:pStyle w:val="TableParagraph"/>
              <w:spacing w:line="130" w:lineRule="exact"/>
              <w:ind w:left="29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G2</w:t>
            </w:r>
          </w:p>
        </w:tc>
        <w:tc>
          <w:tcPr>
            <w:tcW w:w="901" w:type="dxa"/>
          </w:tcPr>
          <w:p>
            <w:pPr>
              <w:pStyle w:val="TableParagraph"/>
              <w:spacing w:line="130" w:lineRule="exact"/>
              <w:ind w:left="-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21</w:t>
            </w:r>
          </w:p>
        </w:tc>
        <w:tc>
          <w:tcPr>
            <w:tcW w:w="1073" w:type="dxa"/>
          </w:tcPr>
          <w:p>
            <w:pPr>
              <w:pStyle w:val="TableParagraph"/>
              <w:spacing w:line="130" w:lineRule="exact"/>
              <w:ind w:left="7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56.8</w:t>
            </w:r>
          </w:p>
        </w:tc>
        <w:tc>
          <w:tcPr>
            <w:tcW w:w="14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30" w:lineRule="exact"/>
              <w:ind w:left="-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991" w:type="dxa"/>
          </w:tcPr>
          <w:p>
            <w:pPr>
              <w:pStyle w:val="TableParagraph"/>
              <w:spacing w:line="130" w:lineRule="exact"/>
              <w:ind w:right="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52.6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2252" w:type="dxa"/>
          </w:tcPr>
          <w:p>
            <w:pPr>
              <w:pStyle w:val="TableParagraph"/>
              <w:spacing w:line="122" w:lineRule="exact"/>
              <w:ind w:left="29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G3</w:t>
            </w:r>
          </w:p>
        </w:tc>
        <w:tc>
          <w:tcPr>
            <w:tcW w:w="901" w:type="dxa"/>
          </w:tcPr>
          <w:p>
            <w:pPr>
              <w:pStyle w:val="TableParagraph"/>
              <w:spacing w:line="122" w:lineRule="exact"/>
              <w:ind w:left="-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073" w:type="dxa"/>
          </w:tcPr>
          <w:p>
            <w:pPr>
              <w:pStyle w:val="TableParagraph"/>
              <w:spacing w:line="122" w:lineRule="exact"/>
              <w:ind w:left="72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16.2</w:t>
            </w:r>
          </w:p>
        </w:tc>
        <w:tc>
          <w:tcPr>
            <w:tcW w:w="14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22" w:lineRule="exact"/>
              <w:ind w:left="-2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991" w:type="dxa"/>
          </w:tcPr>
          <w:p>
            <w:pPr>
              <w:pStyle w:val="TableParagraph"/>
              <w:spacing w:line="122" w:lineRule="exact"/>
              <w:ind w:right="2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47.4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46" w:hRule="atLeast"/>
        </w:trPr>
        <w:tc>
          <w:tcPr>
            <w:tcW w:w="2252" w:type="dxa"/>
          </w:tcPr>
          <w:p>
            <w:pPr>
              <w:pStyle w:val="TableParagraph"/>
              <w:spacing w:line="122" w:lineRule="exact" w:before="104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Tumor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size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8" w:hRule="atLeast"/>
        </w:trPr>
        <w:tc>
          <w:tcPr>
            <w:tcW w:w="2252" w:type="dxa"/>
          </w:tcPr>
          <w:p>
            <w:pPr>
              <w:pStyle w:val="TableParagraph"/>
              <w:spacing w:before="29"/>
              <w:ind w:left="29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T1</w:t>
            </w:r>
          </w:p>
        </w:tc>
        <w:tc>
          <w:tcPr>
            <w:tcW w:w="901" w:type="dxa"/>
          </w:tcPr>
          <w:p>
            <w:pPr>
              <w:pStyle w:val="TableParagraph"/>
              <w:spacing w:before="29"/>
              <w:ind w:left="-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073" w:type="dxa"/>
          </w:tcPr>
          <w:p>
            <w:pPr>
              <w:pStyle w:val="TableParagraph"/>
              <w:spacing w:before="29"/>
              <w:ind w:left="72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35.1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spacing w:before="29"/>
              <w:ind w:left="631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before="29"/>
              <w:ind w:right="187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827" w:type="dxa"/>
          </w:tcPr>
          <w:p>
            <w:pPr>
              <w:pStyle w:val="TableParagraph"/>
              <w:spacing w:before="29"/>
              <w:ind w:left="1455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X</w:t>
            </w:r>
            <w:r>
              <w:rPr>
                <w:i/>
                <w:w w:val="105"/>
                <w:sz w:val="12"/>
                <w:vertAlign w:val="superscript"/>
              </w:rPr>
              <w:t>2</w:t>
            </w:r>
            <w:r>
              <w:rPr>
                <w:i/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=</w:t>
            </w:r>
            <w:r>
              <w:rPr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40.45</w:t>
            </w:r>
            <w:r>
              <w:rPr>
                <w:spacing w:val="11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p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&lt;</w:t>
            </w:r>
            <w:r>
              <w:rPr>
                <w:spacing w:val="1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.001</w:t>
            </w:r>
          </w:p>
        </w:tc>
      </w:tr>
      <w:tr>
        <w:trPr>
          <w:trHeight w:val="171" w:hRule="atLeast"/>
        </w:trPr>
        <w:tc>
          <w:tcPr>
            <w:tcW w:w="2252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T2</w:t>
            </w:r>
          </w:p>
        </w:tc>
        <w:tc>
          <w:tcPr>
            <w:tcW w:w="901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073" w:type="dxa"/>
          </w:tcPr>
          <w:p>
            <w:pPr>
              <w:pStyle w:val="TableParagraph"/>
              <w:ind w:left="7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29.7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ind w:left="631"/>
              <w:jc w:val="center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ind w:right="78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2.6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52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T3</w:t>
            </w:r>
          </w:p>
        </w:tc>
        <w:tc>
          <w:tcPr>
            <w:tcW w:w="901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073" w:type="dxa"/>
          </w:tcPr>
          <w:p>
            <w:pPr>
              <w:pStyle w:val="TableParagraph"/>
              <w:ind w:left="72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35.1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ind w:left="145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991" w:type="dxa"/>
          </w:tcPr>
          <w:p>
            <w:pPr>
              <w:pStyle w:val="TableParagraph"/>
              <w:ind w:right="5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50.0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2252" w:type="dxa"/>
          </w:tcPr>
          <w:p>
            <w:pPr>
              <w:pStyle w:val="TableParagraph"/>
              <w:spacing w:line="122" w:lineRule="exact"/>
              <w:ind w:left="2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T4</w:t>
            </w:r>
          </w:p>
        </w:tc>
        <w:tc>
          <w:tcPr>
            <w:tcW w:w="901" w:type="dxa"/>
          </w:tcPr>
          <w:p>
            <w:pPr>
              <w:pStyle w:val="TableParagraph"/>
              <w:spacing w:line="122" w:lineRule="exact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073" w:type="dxa"/>
          </w:tcPr>
          <w:p>
            <w:pPr>
              <w:pStyle w:val="TableParagraph"/>
              <w:spacing w:line="122" w:lineRule="exact"/>
              <w:ind w:left="729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spacing w:line="122" w:lineRule="exact"/>
              <w:ind w:left="1458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991" w:type="dxa"/>
          </w:tcPr>
          <w:p>
            <w:pPr>
              <w:pStyle w:val="TableParagraph"/>
              <w:spacing w:line="122" w:lineRule="exact"/>
              <w:ind w:right="2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47.4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47" w:hRule="atLeast"/>
        </w:trPr>
        <w:tc>
          <w:tcPr>
            <w:tcW w:w="2252" w:type="dxa"/>
          </w:tcPr>
          <w:p>
            <w:pPr>
              <w:pStyle w:val="TableParagraph"/>
              <w:spacing w:line="122" w:lineRule="exact" w:before="105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Lymph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node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Stage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8" w:hRule="atLeast"/>
        </w:trPr>
        <w:tc>
          <w:tcPr>
            <w:tcW w:w="2252" w:type="dxa"/>
          </w:tcPr>
          <w:p>
            <w:pPr>
              <w:pStyle w:val="TableParagraph"/>
              <w:spacing w:before="29"/>
              <w:ind w:left="2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N0</w:t>
            </w:r>
          </w:p>
        </w:tc>
        <w:tc>
          <w:tcPr>
            <w:tcW w:w="901" w:type="dxa"/>
          </w:tcPr>
          <w:p>
            <w:pPr>
              <w:pStyle w:val="TableParagraph"/>
              <w:spacing w:before="29"/>
              <w:ind w:left="-1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9"/>
              <w:ind w:left="7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29.7%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spacing w:before="29"/>
              <w:ind w:left="631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before="29"/>
              <w:ind w:right="187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827" w:type="dxa"/>
          </w:tcPr>
          <w:p>
            <w:pPr>
              <w:pStyle w:val="TableParagraph"/>
              <w:spacing w:before="29"/>
              <w:ind w:left="1455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X</w:t>
            </w:r>
            <w:r>
              <w:rPr>
                <w:i/>
                <w:w w:val="105"/>
                <w:sz w:val="12"/>
                <w:vertAlign w:val="superscript"/>
              </w:rPr>
              <w:t>2</w:t>
            </w:r>
            <w:r>
              <w:rPr>
                <w:i/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=</w:t>
            </w:r>
            <w:r>
              <w:rPr>
                <w:spacing w:val="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57.002</w:t>
            </w:r>
            <w:r>
              <w:rPr>
                <w:spacing w:val="13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p</w:t>
            </w:r>
            <w:r>
              <w:rPr>
                <w:spacing w:val="2"/>
                <w:w w:val="105"/>
                <w:sz w:val="12"/>
                <w:vertAlign w:val="baseline"/>
              </w:rPr>
              <w:t> </w:t>
            </w:r>
            <w:r>
              <w:rPr>
                <w:w w:val="105"/>
                <w:sz w:val="12"/>
                <w:vertAlign w:val="baseline"/>
              </w:rPr>
              <w:t>&lt;</w:t>
            </w:r>
            <w:r>
              <w:rPr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spacing w:val="-4"/>
                <w:w w:val="105"/>
                <w:sz w:val="12"/>
                <w:vertAlign w:val="baseline"/>
              </w:rPr>
              <w:t>.001</w:t>
            </w:r>
          </w:p>
        </w:tc>
      </w:tr>
      <w:tr>
        <w:trPr>
          <w:trHeight w:val="171" w:hRule="atLeast"/>
        </w:trPr>
        <w:tc>
          <w:tcPr>
            <w:tcW w:w="2252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N1</w:t>
            </w:r>
          </w:p>
        </w:tc>
        <w:tc>
          <w:tcPr>
            <w:tcW w:w="901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073" w:type="dxa"/>
          </w:tcPr>
          <w:p>
            <w:pPr>
              <w:pStyle w:val="TableParagraph"/>
              <w:ind w:left="729"/>
              <w:rPr>
                <w:sz w:val="12"/>
              </w:rPr>
            </w:pPr>
            <w:r>
              <w:rPr>
                <w:spacing w:val="-2"/>
                <w:sz w:val="12"/>
              </w:rPr>
              <w:t>37.8%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ind w:left="631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ind w:right="187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52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N2</w:t>
            </w:r>
          </w:p>
        </w:tc>
        <w:tc>
          <w:tcPr>
            <w:tcW w:w="901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073" w:type="dxa"/>
          </w:tcPr>
          <w:p>
            <w:pPr>
              <w:pStyle w:val="TableParagraph"/>
              <w:ind w:left="7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21.6%</w:t>
            </w:r>
          </w:p>
        </w:tc>
        <w:tc>
          <w:tcPr>
            <w:tcW w:w="2361" w:type="dxa"/>
            <w:gridSpan w:val="2"/>
          </w:tcPr>
          <w:p>
            <w:pPr>
              <w:pStyle w:val="TableParagraph"/>
              <w:ind w:left="631"/>
              <w:jc w:val="center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ind w:right="78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2.6</w:t>
            </w:r>
          </w:p>
        </w:tc>
        <w:tc>
          <w:tcPr>
            <w:tcW w:w="28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22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9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N3</w:t>
            </w:r>
          </w:p>
        </w:tc>
        <w:tc>
          <w:tcPr>
            <w:tcW w:w="9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0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10.8%</w:t>
            </w:r>
          </w:p>
        </w:tc>
        <w:tc>
          <w:tcPr>
            <w:tcW w:w="23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45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</w:t>
            </w: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2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97.4</w:t>
            </w:r>
          </w:p>
        </w:tc>
        <w:tc>
          <w:tcPr>
            <w:tcW w:w="28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before="54"/>
        <w:ind w:left="229" w:right="0" w:firstLine="0"/>
        <w:jc w:val="left"/>
        <w:rPr>
          <w:sz w:val="12"/>
        </w:rPr>
      </w:pPr>
      <w:r>
        <w:rPr>
          <w:w w:val="115"/>
          <w:sz w:val="12"/>
          <w:vertAlign w:val="superscript"/>
        </w:rPr>
        <w:t>a</w:t>
      </w:r>
      <w:r>
        <w:rPr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American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Joint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Committee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on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Cancer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(AJCC),</w:t>
      </w:r>
      <w:r>
        <w:rPr>
          <w:spacing w:val="-3"/>
          <w:w w:val="115"/>
          <w:sz w:val="12"/>
          <w:vertAlign w:val="baseline"/>
        </w:rPr>
        <w:t> </w:t>
      </w:r>
      <w:r>
        <w:rPr>
          <w:rFonts w:ascii="BM EULJIRO TTF"/>
          <w:w w:val="115"/>
          <w:sz w:val="14"/>
          <w:vertAlign w:val="baseline"/>
        </w:rPr>
        <w:t>v</w:t>
      </w:r>
      <w:r>
        <w:rPr>
          <w:w w:val="115"/>
          <w:sz w:val="14"/>
          <w:vertAlign w:val="superscript"/>
        </w:rPr>
        <w:t>2</w:t>
      </w:r>
      <w:r>
        <w:rPr>
          <w:w w:val="115"/>
          <w:sz w:val="12"/>
          <w:vertAlign w:val="baseline"/>
        </w:rPr>
        <w:t>;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Chi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square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test,</w:t>
      </w:r>
      <w:r>
        <w:rPr>
          <w:spacing w:val="-2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n</w:t>
      </w:r>
      <w:r>
        <w:rPr>
          <w:w w:val="115"/>
          <w:sz w:val="12"/>
          <w:vertAlign w:val="baseline"/>
        </w:rPr>
        <w:t>;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number</w:t>
      </w:r>
      <w:r>
        <w:rPr>
          <w:spacing w:val="-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-4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patients.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_bookmark5" w:id="17"/>
      <w:bookmarkEnd w:id="17"/>
      <w:r>
        <w:rPr/>
      </w:r>
      <w:bookmarkStart w:name="_bookmark6" w:id="18"/>
      <w:bookmarkEnd w:id="18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310" w:right="0" w:firstLine="0"/>
        <w:jc w:val="left"/>
        <w:rPr>
          <w:sz w:val="12"/>
        </w:rPr>
      </w:pPr>
      <w:bookmarkStart w:name="_bookmark7" w:id="19"/>
      <w:bookmarkEnd w:id="19"/>
      <w:r>
        <w:rPr/>
      </w:r>
      <w:r>
        <w:rPr>
          <w:w w:val="110"/>
          <w:sz w:val="12"/>
        </w:rPr>
        <w:t>Comparison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studied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parameters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MBC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vs.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NMBC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patients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group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[Median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(Min-</w:t>
      </w:r>
      <w:r>
        <w:rPr>
          <w:spacing w:val="-2"/>
          <w:w w:val="110"/>
          <w:sz w:val="12"/>
        </w:rPr>
        <w:t>Max)].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2825"/>
        <w:gridCol w:w="3091"/>
        <w:gridCol w:w="2552"/>
      </w:tblGrid>
      <w:tr>
        <w:trPr>
          <w:trHeight w:val="234" w:hRule="atLeast"/>
        </w:trPr>
        <w:tc>
          <w:tcPr>
            <w:tcW w:w="193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Biomarkers</w:t>
            </w:r>
          </w:p>
        </w:tc>
        <w:tc>
          <w:tcPr>
            <w:tcW w:w="282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799"/>
              <w:rPr>
                <w:sz w:val="12"/>
              </w:rPr>
            </w:pPr>
            <w:r>
              <w:rPr>
                <w:w w:val="110"/>
                <w:sz w:val="12"/>
              </w:rPr>
              <w:t>Control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</w:t>
            </w:r>
            <w:r>
              <w:rPr>
                <w:i/>
                <w:w w:val="110"/>
                <w:sz w:val="12"/>
              </w:rPr>
              <w:t>n</w:t>
            </w:r>
            <w:r>
              <w:rPr>
                <w:i/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=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15)</w:t>
            </w:r>
          </w:p>
        </w:tc>
        <w:tc>
          <w:tcPr>
            <w:tcW w:w="309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800"/>
              <w:rPr>
                <w:sz w:val="12"/>
              </w:rPr>
            </w:pPr>
            <w:r>
              <w:rPr>
                <w:w w:val="105"/>
                <w:sz w:val="12"/>
              </w:rPr>
              <w:t>NMBC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patients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37)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799"/>
              <w:rPr>
                <w:sz w:val="12"/>
              </w:rPr>
            </w:pPr>
            <w:r>
              <w:rPr>
                <w:w w:val="105"/>
                <w:sz w:val="12"/>
              </w:rPr>
              <w:t>MBC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patients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=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38)</w:t>
            </w:r>
          </w:p>
        </w:tc>
      </w:tr>
      <w:tr>
        <w:trPr>
          <w:trHeight w:val="204" w:hRule="atLeast"/>
        </w:trPr>
        <w:tc>
          <w:tcPr>
            <w:tcW w:w="19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3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Trx-1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(ng/ml)</w:t>
            </w:r>
          </w:p>
        </w:tc>
        <w:tc>
          <w:tcPr>
            <w:tcW w:w="2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3"/>
              <w:ind w:left="799"/>
              <w:rPr>
                <w:sz w:val="12"/>
              </w:rPr>
            </w:pPr>
            <w:r>
              <w:rPr>
                <w:w w:val="110"/>
                <w:sz w:val="12"/>
              </w:rPr>
              <w:t>22.82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(14.03–43.51)</w:t>
            </w:r>
          </w:p>
        </w:tc>
        <w:tc>
          <w:tcPr>
            <w:tcW w:w="30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3"/>
              <w:ind w:left="800"/>
              <w:rPr>
                <w:sz w:val="12"/>
              </w:rPr>
            </w:pPr>
            <w:r>
              <w:rPr>
                <w:w w:val="110"/>
                <w:sz w:val="12"/>
              </w:rPr>
              <w:t>107.39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(23.03–296.38)</w:t>
            </w:r>
            <w:hyperlink w:history="true" w:anchor="_bookmark5">
              <w:r>
                <w:rPr>
                  <w:color w:val="007FAD"/>
                  <w:spacing w:val="-2"/>
                  <w:w w:val="110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25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63"/>
              <w:ind w:left="799"/>
              <w:rPr>
                <w:sz w:val="12"/>
              </w:rPr>
            </w:pPr>
            <w:r>
              <w:rPr>
                <w:w w:val="115"/>
                <w:sz w:val="12"/>
              </w:rPr>
              <w:t>313.26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(229.22–426.80)</w:t>
            </w:r>
            <w:hyperlink w:history="true" w:anchor="_bookmark5">
              <w:r>
                <w:rPr>
                  <w:color w:val="007FAD"/>
                  <w:spacing w:val="-2"/>
                  <w:w w:val="115"/>
                  <w:sz w:val="12"/>
                  <w:vertAlign w:val="superscript"/>
                </w:rPr>
                <w:t>*</w:t>
              </w:r>
            </w:hyperlink>
            <w:r>
              <w:rPr>
                <w:spacing w:val="-2"/>
                <w:w w:val="115"/>
                <w:sz w:val="12"/>
                <w:vertAlign w:val="superscript"/>
              </w:rPr>
              <w:t>,</w:t>
            </w:r>
            <w:hyperlink w:history="true" w:anchor="_bookmark5">
              <w:r>
                <w:rPr>
                  <w:color w:val="007FAD"/>
                  <w:spacing w:val="-2"/>
                  <w:w w:val="115"/>
                  <w:sz w:val="12"/>
                  <w:vertAlign w:val="superscript"/>
                </w:rPr>
                <w:t>#</w:t>
              </w:r>
            </w:hyperlink>
          </w:p>
        </w:tc>
      </w:tr>
      <w:tr>
        <w:trPr>
          <w:trHeight w:val="171" w:hRule="atLeast"/>
        </w:trPr>
        <w:tc>
          <w:tcPr>
            <w:tcW w:w="1932" w:type="dxa"/>
          </w:tcPr>
          <w:p>
            <w:pPr>
              <w:pStyle w:val="TableParagraph"/>
              <w:spacing w:line="122" w:lineRule="exact" w:before="29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MMP-9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(ng/ml)</w:t>
            </w:r>
          </w:p>
        </w:tc>
        <w:tc>
          <w:tcPr>
            <w:tcW w:w="2825" w:type="dxa"/>
          </w:tcPr>
          <w:p>
            <w:pPr>
              <w:pStyle w:val="TableParagraph"/>
              <w:spacing w:line="122" w:lineRule="exact" w:before="29"/>
              <w:ind w:left="799"/>
              <w:rPr>
                <w:sz w:val="12"/>
              </w:rPr>
            </w:pPr>
            <w:r>
              <w:rPr>
                <w:w w:val="110"/>
                <w:sz w:val="12"/>
              </w:rPr>
              <w:t>93.84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(3.26–184.42)</w:t>
            </w:r>
          </w:p>
        </w:tc>
        <w:tc>
          <w:tcPr>
            <w:tcW w:w="3091" w:type="dxa"/>
          </w:tcPr>
          <w:p>
            <w:pPr>
              <w:pStyle w:val="TableParagraph"/>
              <w:spacing w:line="122" w:lineRule="exact" w:before="29"/>
              <w:ind w:left="800"/>
              <w:rPr>
                <w:sz w:val="12"/>
              </w:rPr>
            </w:pPr>
            <w:r>
              <w:rPr>
                <w:w w:val="110"/>
                <w:sz w:val="12"/>
              </w:rPr>
              <w:t>438.04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(238.77–510.51)</w:t>
            </w:r>
            <w:hyperlink w:history="true" w:anchor="_bookmark5">
              <w:r>
                <w:rPr>
                  <w:color w:val="007FAD"/>
                  <w:spacing w:val="-2"/>
                  <w:w w:val="110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2552" w:type="dxa"/>
          </w:tcPr>
          <w:p>
            <w:pPr>
              <w:pStyle w:val="TableParagraph"/>
              <w:spacing w:line="122" w:lineRule="exact" w:before="29"/>
              <w:ind w:left="799"/>
              <w:rPr>
                <w:sz w:val="12"/>
              </w:rPr>
            </w:pPr>
            <w:r>
              <w:rPr>
                <w:w w:val="115"/>
                <w:sz w:val="12"/>
              </w:rPr>
              <w:t>691.66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(465.22–764.13)</w:t>
            </w:r>
            <w:hyperlink w:history="true" w:anchor="_bookmark5">
              <w:r>
                <w:rPr>
                  <w:color w:val="007FAD"/>
                  <w:spacing w:val="-2"/>
                  <w:w w:val="115"/>
                  <w:sz w:val="12"/>
                  <w:vertAlign w:val="superscript"/>
                </w:rPr>
                <w:t>*</w:t>
              </w:r>
            </w:hyperlink>
            <w:r>
              <w:rPr>
                <w:spacing w:val="-2"/>
                <w:w w:val="115"/>
                <w:sz w:val="12"/>
                <w:vertAlign w:val="superscript"/>
              </w:rPr>
              <w:t>,</w:t>
            </w:r>
            <w:hyperlink w:history="true" w:anchor="_bookmark5">
              <w:r>
                <w:rPr>
                  <w:color w:val="007FAD"/>
                  <w:spacing w:val="-2"/>
                  <w:w w:val="115"/>
                  <w:sz w:val="12"/>
                  <w:vertAlign w:val="superscript"/>
                </w:rPr>
                <w:t>#</w:t>
              </w:r>
            </w:hyperlink>
          </w:p>
        </w:tc>
      </w:tr>
      <w:tr>
        <w:trPr>
          <w:trHeight w:val="171" w:hRule="atLeast"/>
        </w:trPr>
        <w:tc>
          <w:tcPr>
            <w:tcW w:w="1932" w:type="dxa"/>
          </w:tcPr>
          <w:p>
            <w:pPr>
              <w:pStyle w:val="TableParagraph"/>
              <w:spacing w:line="122" w:lineRule="exact" w:before="29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MDA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(nmol/ml)</w:t>
            </w:r>
          </w:p>
        </w:tc>
        <w:tc>
          <w:tcPr>
            <w:tcW w:w="2825" w:type="dxa"/>
          </w:tcPr>
          <w:p>
            <w:pPr>
              <w:pStyle w:val="TableParagraph"/>
              <w:spacing w:line="122" w:lineRule="exact" w:before="29"/>
              <w:ind w:left="799"/>
              <w:rPr>
                <w:sz w:val="12"/>
              </w:rPr>
            </w:pPr>
            <w:r>
              <w:rPr>
                <w:w w:val="115"/>
                <w:sz w:val="12"/>
              </w:rPr>
              <w:t>2.79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(1.22–7.84)</w:t>
            </w:r>
          </w:p>
        </w:tc>
        <w:tc>
          <w:tcPr>
            <w:tcW w:w="3091" w:type="dxa"/>
          </w:tcPr>
          <w:p>
            <w:pPr>
              <w:pStyle w:val="TableParagraph"/>
              <w:spacing w:line="122" w:lineRule="exact" w:before="29"/>
              <w:ind w:left="800"/>
              <w:rPr>
                <w:sz w:val="12"/>
              </w:rPr>
            </w:pPr>
            <w:r>
              <w:rPr>
                <w:w w:val="120"/>
                <w:sz w:val="12"/>
              </w:rPr>
              <w:t>5.77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(2.01–19.13)</w:t>
            </w:r>
            <w:hyperlink w:history="true" w:anchor="_bookmark5">
              <w:r>
                <w:rPr>
                  <w:color w:val="007FAD"/>
                  <w:spacing w:val="-2"/>
                  <w:w w:val="120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2552" w:type="dxa"/>
          </w:tcPr>
          <w:p>
            <w:pPr>
              <w:pStyle w:val="TableParagraph"/>
              <w:spacing w:line="122" w:lineRule="exact" w:before="29"/>
              <w:ind w:left="799"/>
              <w:rPr>
                <w:sz w:val="12"/>
              </w:rPr>
            </w:pPr>
            <w:r>
              <w:rPr>
                <w:w w:val="115"/>
                <w:sz w:val="12"/>
              </w:rPr>
              <w:t>10.29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(5.51–27.99)</w:t>
            </w:r>
            <w:hyperlink w:history="true" w:anchor="_bookmark5">
              <w:r>
                <w:rPr>
                  <w:color w:val="007FAD"/>
                  <w:spacing w:val="-2"/>
                  <w:w w:val="115"/>
                  <w:sz w:val="12"/>
                  <w:vertAlign w:val="superscript"/>
                </w:rPr>
                <w:t>*</w:t>
              </w:r>
            </w:hyperlink>
            <w:r>
              <w:rPr>
                <w:spacing w:val="-2"/>
                <w:w w:val="115"/>
                <w:sz w:val="12"/>
                <w:vertAlign w:val="superscript"/>
              </w:rPr>
              <w:t>,</w:t>
            </w:r>
            <w:hyperlink w:history="true" w:anchor="_bookmark5">
              <w:r>
                <w:rPr>
                  <w:color w:val="007FAD"/>
                  <w:spacing w:val="-2"/>
                  <w:w w:val="115"/>
                  <w:sz w:val="12"/>
                  <w:vertAlign w:val="superscript"/>
                </w:rPr>
                <w:t>#</w:t>
              </w:r>
            </w:hyperlink>
          </w:p>
        </w:tc>
      </w:tr>
      <w:tr>
        <w:trPr>
          <w:trHeight w:val="171" w:hRule="atLeast"/>
        </w:trPr>
        <w:tc>
          <w:tcPr>
            <w:tcW w:w="1932" w:type="dxa"/>
          </w:tcPr>
          <w:p>
            <w:pPr>
              <w:pStyle w:val="TableParagraph"/>
              <w:spacing w:line="122" w:lineRule="exact" w:before="29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CEA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(ng/ml)</w:t>
            </w:r>
          </w:p>
        </w:tc>
        <w:tc>
          <w:tcPr>
            <w:tcW w:w="2825" w:type="dxa"/>
          </w:tcPr>
          <w:p>
            <w:pPr>
              <w:pStyle w:val="TableParagraph"/>
              <w:spacing w:line="122" w:lineRule="exact" w:before="29"/>
              <w:ind w:left="799"/>
              <w:rPr>
                <w:sz w:val="12"/>
              </w:rPr>
            </w:pPr>
            <w:r>
              <w:rPr>
                <w:w w:val="110"/>
                <w:sz w:val="12"/>
              </w:rPr>
              <w:t>0.50</w:t>
            </w:r>
            <w:r>
              <w:rPr>
                <w:spacing w:val="-2"/>
                <w:w w:val="110"/>
                <w:sz w:val="12"/>
              </w:rPr>
              <w:t> (0.30–1.10)</w:t>
            </w:r>
          </w:p>
        </w:tc>
        <w:tc>
          <w:tcPr>
            <w:tcW w:w="3091" w:type="dxa"/>
          </w:tcPr>
          <w:p>
            <w:pPr>
              <w:pStyle w:val="TableParagraph"/>
              <w:spacing w:line="122" w:lineRule="exact" w:before="29"/>
              <w:ind w:left="800"/>
              <w:rPr>
                <w:sz w:val="12"/>
              </w:rPr>
            </w:pPr>
            <w:r>
              <w:rPr>
                <w:w w:val="110"/>
                <w:sz w:val="12"/>
              </w:rPr>
              <w:t>1.70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(0.90–3.40)</w:t>
            </w:r>
            <w:hyperlink w:history="true" w:anchor="_bookmark5">
              <w:r>
                <w:rPr>
                  <w:color w:val="007FAD"/>
                  <w:spacing w:val="-2"/>
                  <w:w w:val="110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2552" w:type="dxa"/>
          </w:tcPr>
          <w:p>
            <w:pPr>
              <w:pStyle w:val="TableParagraph"/>
              <w:spacing w:line="122" w:lineRule="exact" w:before="29"/>
              <w:ind w:left="799"/>
              <w:rPr>
                <w:sz w:val="12"/>
              </w:rPr>
            </w:pPr>
            <w:r>
              <w:rPr>
                <w:w w:val="110"/>
                <w:sz w:val="12"/>
              </w:rPr>
              <w:t>5.78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(0.30–70)</w:t>
            </w:r>
            <w:hyperlink w:history="true" w:anchor="_bookmark5">
              <w:r>
                <w:rPr>
                  <w:color w:val="007FAD"/>
                  <w:spacing w:val="-2"/>
                  <w:w w:val="110"/>
                  <w:sz w:val="12"/>
                  <w:vertAlign w:val="superscript"/>
                </w:rPr>
                <w:t>*</w:t>
              </w:r>
            </w:hyperlink>
            <w:r>
              <w:rPr>
                <w:spacing w:val="-2"/>
                <w:w w:val="110"/>
                <w:sz w:val="12"/>
                <w:vertAlign w:val="superscript"/>
              </w:rPr>
              <w:t>,</w:t>
            </w:r>
            <w:hyperlink w:history="true" w:anchor="_bookmark5">
              <w:r>
                <w:rPr>
                  <w:color w:val="007FAD"/>
                  <w:spacing w:val="-2"/>
                  <w:w w:val="110"/>
                  <w:sz w:val="12"/>
                  <w:vertAlign w:val="superscript"/>
                </w:rPr>
                <w:t>#</w:t>
              </w:r>
            </w:hyperlink>
          </w:p>
        </w:tc>
      </w:tr>
      <w:tr>
        <w:trPr>
          <w:trHeight w:val="243" w:hRule="atLeast"/>
        </w:trPr>
        <w:tc>
          <w:tcPr>
            <w:tcW w:w="19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CA-15-3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(U/ml)</w:t>
            </w:r>
          </w:p>
        </w:tc>
        <w:tc>
          <w:tcPr>
            <w:tcW w:w="2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799"/>
              <w:rPr>
                <w:sz w:val="12"/>
              </w:rPr>
            </w:pPr>
            <w:r>
              <w:rPr>
                <w:w w:val="110"/>
                <w:sz w:val="12"/>
              </w:rPr>
              <w:t>5.10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(4.10–6.80)</w:t>
            </w:r>
          </w:p>
        </w:tc>
        <w:tc>
          <w:tcPr>
            <w:tcW w:w="30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800"/>
              <w:rPr>
                <w:sz w:val="12"/>
              </w:rPr>
            </w:pPr>
            <w:r>
              <w:rPr>
                <w:w w:val="105"/>
                <w:sz w:val="12"/>
              </w:rPr>
              <w:t>20.00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(7.00–86.00)</w:t>
            </w:r>
            <w:hyperlink w:history="true" w:anchor="_bookmark5">
              <w:r>
                <w:rPr>
                  <w:color w:val="007FAD"/>
                  <w:spacing w:val="-2"/>
                  <w:w w:val="105"/>
                  <w:sz w:val="12"/>
                  <w:vertAlign w:val="superscript"/>
                </w:rPr>
                <w:t>*</w:t>
              </w:r>
            </w:hyperlink>
          </w:p>
        </w:tc>
        <w:tc>
          <w:tcPr>
            <w:tcW w:w="25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9"/>
              <w:ind w:left="799"/>
              <w:rPr>
                <w:sz w:val="12"/>
              </w:rPr>
            </w:pPr>
            <w:r>
              <w:rPr>
                <w:w w:val="110"/>
                <w:sz w:val="12"/>
              </w:rPr>
              <w:t>84.05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(18.00–443.00)</w:t>
            </w:r>
            <w:hyperlink w:history="true" w:anchor="_bookmark5">
              <w:r>
                <w:rPr>
                  <w:color w:val="007FAD"/>
                  <w:spacing w:val="-2"/>
                  <w:w w:val="110"/>
                  <w:sz w:val="12"/>
                  <w:vertAlign w:val="superscript"/>
                </w:rPr>
                <w:t>*</w:t>
              </w:r>
            </w:hyperlink>
            <w:r>
              <w:rPr>
                <w:spacing w:val="-2"/>
                <w:w w:val="110"/>
                <w:sz w:val="12"/>
                <w:vertAlign w:val="superscript"/>
              </w:rPr>
              <w:t>,</w:t>
            </w:r>
            <w:hyperlink w:history="true" w:anchor="_bookmark5">
              <w:r>
                <w:rPr>
                  <w:color w:val="007FAD"/>
                  <w:spacing w:val="-2"/>
                  <w:w w:val="110"/>
                  <w:sz w:val="12"/>
                  <w:vertAlign w:val="superscript"/>
                </w:rPr>
                <w:t>#</w:t>
              </w:r>
            </w:hyperlink>
          </w:p>
        </w:tc>
      </w:tr>
    </w:tbl>
    <w:p>
      <w:pPr>
        <w:spacing w:line="302" w:lineRule="auto" w:before="58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NMBC;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non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metastatic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breast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cancer,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MBC;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metastatic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breast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cancer,</w:t>
      </w:r>
      <w:r>
        <w:rPr>
          <w:spacing w:val="11"/>
          <w:w w:val="115"/>
          <w:sz w:val="12"/>
        </w:rPr>
        <w:t> </w:t>
      </w:r>
      <w:r>
        <w:rPr>
          <w:i/>
          <w:w w:val="115"/>
          <w:sz w:val="12"/>
        </w:rPr>
        <w:t>n</w:t>
      </w:r>
      <w:r>
        <w:rPr>
          <w:w w:val="115"/>
          <w:sz w:val="12"/>
        </w:rPr>
        <w:t>;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subjects;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Trx-1,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thioredoxin-1;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MMP-9,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matrix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metalloproteinase-9;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MDA,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malondi-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aldehyde; CA15-3, cancer antigen 15-3; CEA, Carcinoembryonic antigen.</w:t>
      </w:r>
    </w:p>
    <w:p>
      <w:pPr>
        <w:spacing w:before="0"/>
        <w:ind w:left="436" w:right="0" w:firstLine="0"/>
        <w:jc w:val="left"/>
        <w:rPr>
          <w:sz w:val="12"/>
        </w:rPr>
      </w:pPr>
      <w:r>
        <w:rPr>
          <w:w w:val="110"/>
          <w:sz w:val="12"/>
          <w:vertAlign w:val="superscript"/>
        </w:rPr>
        <w:t>*</w:t>
      </w:r>
      <w:r>
        <w:rPr>
          <w:spacing w:val="4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&lt;</w:t>
      </w:r>
      <w:r>
        <w:rPr>
          <w:spacing w:val="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.001</w:t>
      </w:r>
      <w:r>
        <w:rPr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compared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with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control</w:t>
      </w:r>
      <w:r>
        <w:rPr>
          <w:spacing w:val="15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group.</w:t>
      </w:r>
    </w:p>
    <w:p>
      <w:pPr>
        <w:spacing w:before="35"/>
        <w:ind w:left="41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726441</wp:posOffset>
            </wp:positionH>
            <wp:positionV relativeFrom="paragraph">
              <wp:posOffset>874542</wp:posOffset>
            </wp:positionV>
            <wp:extent cx="131888" cy="5943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88" cy="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723988</wp:posOffset>
                </wp:positionH>
                <wp:positionV relativeFrom="paragraph">
                  <wp:posOffset>691522</wp:posOffset>
                </wp:positionV>
                <wp:extent cx="134620" cy="5969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3462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59690">
                              <a:moveTo>
                                <a:pt x="33159" y="45237"/>
                              </a:moveTo>
                              <a:lnTo>
                                <a:pt x="25501" y="45237"/>
                              </a:lnTo>
                              <a:lnTo>
                                <a:pt x="25501" y="57340"/>
                              </a:lnTo>
                              <a:lnTo>
                                <a:pt x="25654" y="57950"/>
                              </a:lnTo>
                              <a:lnTo>
                                <a:pt x="26250" y="58369"/>
                              </a:lnTo>
                              <a:lnTo>
                                <a:pt x="27419" y="58635"/>
                              </a:lnTo>
                              <a:lnTo>
                                <a:pt x="29260" y="58724"/>
                              </a:lnTo>
                              <a:lnTo>
                                <a:pt x="31140" y="58635"/>
                              </a:lnTo>
                              <a:lnTo>
                                <a:pt x="32334" y="58369"/>
                              </a:lnTo>
                              <a:lnTo>
                                <a:pt x="32969" y="57950"/>
                              </a:lnTo>
                              <a:lnTo>
                                <a:pt x="33159" y="57340"/>
                              </a:lnTo>
                              <a:lnTo>
                                <a:pt x="33159" y="45237"/>
                              </a:lnTo>
                              <a:close/>
                            </a:path>
                            <a:path w="134620" h="59690">
                              <a:moveTo>
                                <a:pt x="28346" y="571"/>
                              </a:moveTo>
                              <a:lnTo>
                                <a:pt x="26441" y="571"/>
                              </a:lnTo>
                              <a:lnTo>
                                <a:pt x="25654" y="596"/>
                              </a:lnTo>
                              <a:lnTo>
                                <a:pt x="1003" y="36957"/>
                              </a:lnTo>
                              <a:lnTo>
                                <a:pt x="0" y="43586"/>
                              </a:lnTo>
                              <a:lnTo>
                                <a:pt x="406" y="44602"/>
                              </a:lnTo>
                              <a:lnTo>
                                <a:pt x="1041" y="45097"/>
                              </a:lnTo>
                              <a:lnTo>
                                <a:pt x="1930" y="45237"/>
                              </a:lnTo>
                              <a:lnTo>
                                <a:pt x="39662" y="45237"/>
                              </a:lnTo>
                              <a:lnTo>
                                <a:pt x="40894" y="44386"/>
                              </a:lnTo>
                              <a:lnTo>
                                <a:pt x="41198" y="43827"/>
                              </a:lnTo>
                              <a:lnTo>
                                <a:pt x="41246" y="43586"/>
                              </a:lnTo>
                              <a:lnTo>
                                <a:pt x="41351" y="41008"/>
                              </a:lnTo>
                              <a:lnTo>
                                <a:pt x="41198" y="40220"/>
                              </a:lnTo>
                              <a:lnTo>
                                <a:pt x="40881" y="39687"/>
                              </a:lnTo>
                              <a:lnTo>
                                <a:pt x="39662" y="38912"/>
                              </a:lnTo>
                              <a:lnTo>
                                <a:pt x="6883" y="38912"/>
                              </a:lnTo>
                              <a:lnTo>
                                <a:pt x="25412" y="7302"/>
                              </a:lnTo>
                              <a:lnTo>
                                <a:pt x="33159" y="7302"/>
                              </a:lnTo>
                              <a:lnTo>
                                <a:pt x="33069" y="1955"/>
                              </a:lnTo>
                              <a:lnTo>
                                <a:pt x="32804" y="1435"/>
                              </a:lnTo>
                              <a:lnTo>
                                <a:pt x="31750" y="977"/>
                              </a:lnTo>
                              <a:lnTo>
                                <a:pt x="29959" y="685"/>
                              </a:lnTo>
                              <a:lnTo>
                                <a:pt x="29210" y="609"/>
                              </a:lnTo>
                              <a:lnTo>
                                <a:pt x="28346" y="571"/>
                              </a:lnTo>
                              <a:close/>
                            </a:path>
                            <a:path w="134620" h="59690">
                              <a:moveTo>
                                <a:pt x="33159" y="7302"/>
                              </a:moveTo>
                              <a:lnTo>
                                <a:pt x="25501" y="7302"/>
                              </a:lnTo>
                              <a:lnTo>
                                <a:pt x="25501" y="38912"/>
                              </a:lnTo>
                              <a:lnTo>
                                <a:pt x="33159" y="38912"/>
                              </a:lnTo>
                              <a:lnTo>
                                <a:pt x="33159" y="7302"/>
                              </a:lnTo>
                              <a:close/>
                            </a:path>
                            <a:path w="134620" h="59690">
                              <a:moveTo>
                                <a:pt x="71335" y="0"/>
                              </a:moveTo>
                              <a:lnTo>
                                <a:pt x="63881" y="0"/>
                              </a:lnTo>
                              <a:lnTo>
                                <a:pt x="60680" y="711"/>
                              </a:lnTo>
                              <a:lnTo>
                                <a:pt x="47205" y="34531"/>
                              </a:lnTo>
                              <a:lnTo>
                                <a:pt x="47523" y="38735"/>
                              </a:lnTo>
                              <a:lnTo>
                                <a:pt x="62903" y="59296"/>
                              </a:lnTo>
                              <a:lnTo>
                                <a:pt x="70358" y="59296"/>
                              </a:lnTo>
                              <a:lnTo>
                                <a:pt x="73571" y="58585"/>
                              </a:lnTo>
                              <a:lnTo>
                                <a:pt x="78790" y="55702"/>
                              </a:lnTo>
                              <a:lnTo>
                                <a:pt x="80911" y="53670"/>
                              </a:lnTo>
                              <a:lnTo>
                                <a:pt x="81302" y="53035"/>
                              </a:lnTo>
                              <a:lnTo>
                                <a:pt x="64833" y="53035"/>
                              </a:lnTo>
                              <a:lnTo>
                                <a:pt x="63017" y="52603"/>
                              </a:lnTo>
                              <a:lnTo>
                                <a:pt x="55082" y="34239"/>
                              </a:lnTo>
                              <a:lnTo>
                                <a:pt x="55206" y="23050"/>
                              </a:lnTo>
                              <a:lnTo>
                                <a:pt x="64719" y="6273"/>
                              </a:lnTo>
                              <a:lnTo>
                                <a:pt x="82042" y="6273"/>
                              </a:lnTo>
                              <a:lnTo>
                                <a:pt x="81343" y="5118"/>
                              </a:lnTo>
                              <a:lnTo>
                                <a:pt x="79349" y="3225"/>
                              </a:lnTo>
                              <a:lnTo>
                                <a:pt x="74396" y="647"/>
                              </a:lnTo>
                              <a:lnTo>
                                <a:pt x="71335" y="0"/>
                              </a:lnTo>
                              <a:close/>
                            </a:path>
                            <a:path w="134620" h="59690">
                              <a:moveTo>
                                <a:pt x="82042" y="6273"/>
                              </a:moveTo>
                              <a:lnTo>
                                <a:pt x="68656" y="6273"/>
                              </a:lnTo>
                              <a:lnTo>
                                <a:pt x="69951" y="6451"/>
                              </a:lnTo>
                              <a:lnTo>
                                <a:pt x="72237" y="7200"/>
                              </a:lnTo>
                              <a:lnTo>
                                <a:pt x="79146" y="34239"/>
                              </a:lnTo>
                              <a:lnTo>
                                <a:pt x="78895" y="37973"/>
                              </a:lnTo>
                              <a:lnTo>
                                <a:pt x="68630" y="53035"/>
                              </a:lnTo>
                              <a:lnTo>
                                <a:pt x="81302" y="53035"/>
                              </a:lnTo>
                              <a:lnTo>
                                <a:pt x="84150" y="48412"/>
                              </a:lnTo>
                              <a:lnTo>
                                <a:pt x="85305" y="45275"/>
                              </a:lnTo>
                              <a:lnTo>
                                <a:pt x="86649" y="38188"/>
                              </a:lnTo>
                              <a:lnTo>
                                <a:pt x="86993" y="34531"/>
                              </a:lnTo>
                              <a:lnTo>
                                <a:pt x="86916" y="23050"/>
                              </a:lnTo>
                              <a:lnTo>
                                <a:pt x="86728" y="20561"/>
                              </a:lnTo>
                              <a:lnTo>
                                <a:pt x="85458" y="13233"/>
                              </a:lnTo>
                              <a:lnTo>
                                <a:pt x="84378" y="10134"/>
                              </a:lnTo>
                              <a:lnTo>
                                <a:pt x="82042" y="6273"/>
                              </a:lnTo>
                              <a:close/>
                            </a:path>
                            <a:path w="134620" h="59690">
                              <a:moveTo>
                                <a:pt x="118376" y="0"/>
                              </a:moveTo>
                              <a:lnTo>
                                <a:pt x="110934" y="0"/>
                              </a:lnTo>
                              <a:lnTo>
                                <a:pt x="107734" y="711"/>
                              </a:lnTo>
                              <a:lnTo>
                                <a:pt x="94381" y="36220"/>
                              </a:lnTo>
                              <a:lnTo>
                                <a:pt x="94564" y="38735"/>
                              </a:lnTo>
                              <a:lnTo>
                                <a:pt x="109956" y="59296"/>
                              </a:lnTo>
                              <a:lnTo>
                                <a:pt x="117398" y="59296"/>
                              </a:lnTo>
                              <a:lnTo>
                                <a:pt x="120624" y="58585"/>
                              </a:lnTo>
                              <a:lnTo>
                                <a:pt x="125844" y="55702"/>
                              </a:lnTo>
                              <a:lnTo>
                                <a:pt x="127965" y="53670"/>
                              </a:lnTo>
                              <a:lnTo>
                                <a:pt x="128356" y="53035"/>
                              </a:lnTo>
                              <a:lnTo>
                                <a:pt x="111887" y="53035"/>
                              </a:lnTo>
                              <a:lnTo>
                                <a:pt x="110058" y="52603"/>
                              </a:lnTo>
                              <a:lnTo>
                                <a:pt x="102125" y="34239"/>
                              </a:lnTo>
                              <a:lnTo>
                                <a:pt x="102247" y="23050"/>
                              </a:lnTo>
                              <a:lnTo>
                                <a:pt x="111760" y="6273"/>
                              </a:lnTo>
                              <a:lnTo>
                                <a:pt x="129106" y="6273"/>
                              </a:lnTo>
                              <a:lnTo>
                                <a:pt x="128409" y="5118"/>
                              </a:lnTo>
                              <a:lnTo>
                                <a:pt x="126403" y="3225"/>
                              </a:lnTo>
                              <a:lnTo>
                                <a:pt x="121450" y="647"/>
                              </a:lnTo>
                              <a:lnTo>
                                <a:pt x="118376" y="0"/>
                              </a:lnTo>
                              <a:close/>
                            </a:path>
                            <a:path w="134620" h="59690">
                              <a:moveTo>
                                <a:pt x="129106" y="6273"/>
                              </a:moveTo>
                              <a:lnTo>
                                <a:pt x="115709" y="6273"/>
                              </a:lnTo>
                              <a:lnTo>
                                <a:pt x="117005" y="6451"/>
                              </a:lnTo>
                              <a:lnTo>
                                <a:pt x="119278" y="7200"/>
                              </a:lnTo>
                              <a:lnTo>
                                <a:pt x="126179" y="34531"/>
                              </a:lnTo>
                              <a:lnTo>
                                <a:pt x="125947" y="37973"/>
                              </a:lnTo>
                              <a:lnTo>
                                <a:pt x="115684" y="53035"/>
                              </a:lnTo>
                              <a:lnTo>
                                <a:pt x="128356" y="53035"/>
                              </a:lnTo>
                              <a:lnTo>
                                <a:pt x="131203" y="48412"/>
                              </a:lnTo>
                              <a:lnTo>
                                <a:pt x="132359" y="45275"/>
                              </a:lnTo>
                              <a:lnTo>
                                <a:pt x="133715" y="38188"/>
                              </a:lnTo>
                              <a:lnTo>
                                <a:pt x="134048" y="34531"/>
                              </a:lnTo>
                              <a:lnTo>
                                <a:pt x="133969" y="23050"/>
                              </a:lnTo>
                              <a:lnTo>
                                <a:pt x="133781" y="20561"/>
                              </a:lnTo>
                              <a:lnTo>
                                <a:pt x="132511" y="13233"/>
                              </a:lnTo>
                              <a:lnTo>
                                <a:pt x="131432" y="10134"/>
                              </a:lnTo>
                              <a:lnTo>
                                <a:pt x="129106" y="62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07pt;margin-top:54.450588pt;width:10.6pt;height:4.7pt;mso-position-horizontal-relative:page;mso-position-vertical-relative:paragraph;z-index:15741440" id="docshape22" coordorigin="1140,1089" coordsize="212,94" path="m1192,1160l1180,1160,1180,1179,1181,1180,1181,1181,1183,1181,1186,1181,1189,1181,1191,1181,1192,1180,1192,1179,1192,1160xm1185,1090l1182,1090,1181,1090,1179,1090,1177,1090,1175,1091,1174,1092,1142,1147,1141,1149,1140,1151,1140,1158,1141,1159,1142,1160,1143,1160,1203,1160,1205,1159,1205,1158,1205,1158,1205,1154,1205,1152,1205,1152,1203,1150,1151,1150,1180,1101,1192,1101,1192,1092,1192,1091,1190,1091,1187,1090,1186,1090,1185,1090xm1192,1101l1180,1101,1180,1150,1192,1150,1192,1101xm1252,1089l1241,1089,1236,1090,1227,1095,1224,1098,1219,1106,1217,1111,1215,1123,1215,1128,1214,1143,1215,1150,1217,1162,1219,1166,1223,1174,1227,1177,1230,1179,1234,1181,1239,1182,1251,1182,1256,1181,1264,1177,1268,1174,1268,1173,1242,1173,1239,1172,1235,1169,1233,1167,1230,1161,1229,1157,1227,1148,1227,1143,1227,1125,1228,1117,1229,1113,1232,1106,1234,1104,1239,1100,1242,1099,1269,1099,1268,1097,1265,1094,1257,1090,1252,1089xm1269,1099l1248,1099,1250,1099,1254,1100,1255,1101,1258,1104,1259,1105,1261,1109,1262,1112,1264,1117,1264,1121,1265,1128,1265,1143,1264,1149,1264,1152,1263,1157,1262,1160,1260,1164,1259,1166,1256,1169,1254,1170,1251,1172,1248,1173,1268,1173,1273,1165,1274,1160,1277,1149,1277,1143,1277,1125,1277,1121,1275,1110,1273,1105,1269,1099xm1327,1089l1315,1089,1310,1090,1302,1095,1298,1098,1293,1106,1291,1111,1289,1123,1289,1125,1289,1146,1289,1150,1291,1162,1293,1166,1298,1174,1301,1177,1305,1179,1308,1181,1313,1182,1325,1182,1330,1181,1338,1177,1342,1174,1342,1173,1316,1173,1313,1172,1309,1169,1307,1167,1304,1161,1303,1157,1301,1148,1301,1143,1301,1125,1302,1117,1303,1113,1305,1109,1306,1106,1308,1104,1313,1100,1316,1099,1343,1099,1342,1097,1339,1094,1331,1090,1327,1089xm1343,1099l1322,1099,1324,1099,1328,1100,1330,1101,1332,1104,1334,1105,1336,1109,1336,1112,1338,1117,1338,1121,1339,1128,1339,1143,1338,1149,1338,1152,1337,1157,1336,1160,1334,1164,1333,1166,1330,1169,1329,1170,1325,1172,1322,1173,1342,1173,1347,1165,1349,1160,1351,1149,1351,1143,1351,1125,1351,1121,1349,1110,1347,1105,1343,10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723988</wp:posOffset>
                </wp:positionH>
                <wp:positionV relativeFrom="paragraph">
                  <wp:posOffset>508502</wp:posOffset>
                </wp:positionV>
                <wp:extent cx="134620" cy="5969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3462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59690">
                              <a:moveTo>
                                <a:pt x="33159" y="45237"/>
                              </a:moveTo>
                              <a:lnTo>
                                <a:pt x="25501" y="45237"/>
                              </a:lnTo>
                              <a:lnTo>
                                <a:pt x="25501" y="57353"/>
                              </a:lnTo>
                              <a:lnTo>
                                <a:pt x="25654" y="57950"/>
                              </a:lnTo>
                              <a:lnTo>
                                <a:pt x="26250" y="58381"/>
                              </a:lnTo>
                              <a:lnTo>
                                <a:pt x="27419" y="58635"/>
                              </a:lnTo>
                              <a:lnTo>
                                <a:pt x="29260" y="58737"/>
                              </a:lnTo>
                              <a:lnTo>
                                <a:pt x="31140" y="58635"/>
                              </a:lnTo>
                              <a:lnTo>
                                <a:pt x="32334" y="58381"/>
                              </a:lnTo>
                              <a:lnTo>
                                <a:pt x="32969" y="57950"/>
                              </a:lnTo>
                              <a:lnTo>
                                <a:pt x="33159" y="57353"/>
                              </a:lnTo>
                              <a:lnTo>
                                <a:pt x="33159" y="45237"/>
                              </a:lnTo>
                              <a:close/>
                            </a:path>
                            <a:path w="134620" h="59690">
                              <a:moveTo>
                                <a:pt x="28346" y="584"/>
                              </a:moveTo>
                              <a:lnTo>
                                <a:pt x="1003" y="36956"/>
                              </a:lnTo>
                              <a:lnTo>
                                <a:pt x="0" y="43599"/>
                              </a:lnTo>
                              <a:lnTo>
                                <a:pt x="406" y="44615"/>
                              </a:lnTo>
                              <a:lnTo>
                                <a:pt x="1041" y="45110"/>
                              </a:lnTo>
                              <a:lnTo>
                                <a:pt x="1930" y="45237"/>
                              </a:lnTo>
                              <a:lnTo>
                                <a:pt x="39662" y="45237"/>
                              </a:lnTo>
                              <a:lnTo>
                                <a:pt x="40894" y="44399"/>
                              </a:lnTo>
                              <a:lnTo>
                                <a:pt x="41198" y="43840"/>
                              </a:lnTo>
                              <a:lnTo>
                                <a:pt x="41245" y="43599"/>
                              </a:lnTo>
                              <a:lnTo>
                                <a:pt x="41351" y="41008"/>
                              </a:lnTo>
                              <a:lnTo>
                                <a:pt x="41198" y="40220"/>
                              </a:lnTo>
                              <a:lnTo>
                                <a:pt x="40881" y="39700"/>
                              </a:lnTo>
                              <a:lnTo>
                                <a:pt x="39662" y="38912"/>
                              </a:lnTo>
                              <a:lnTo>
                                <a:pt x="6883" y="38912"/>
                              </a:lnTo>
                              <a:lnTo>
                                <a:pt x="25412" y="7302"/>
                              </a:lnTo>
                              <a:lnTo>
                                <a:pt x="33159" y="7302"/>
                              </a:lnTo>
                              <a:lnTo>
                                <a:pt x="33062" y="1955"/>
                              </a:lnTo>
                              <a:lnTo>
                                <a:pt x="32804" y="1447"/>
                              </a:lnTo>
                              <a:lnTo>
                                <a:pt x="31750" y="977"/>
                              </a:lnTo>
                              <a:lnTo>
                                <a:pt x="29959" y="698"/>
                              </a:lnTo>
                              <a:lnTo>
                                <a:pt x="29210" y="622"/>
                              </a:lnTo>
                              <a:lnTo>
                                <a:pt x="28346" y="584"/>
                              </a:lnTo>
                              <a:close/>
                            </a:path>
                            <a:path w="134620" h="59690">
                              <a:moveTo>
                                <a:pt x="33159" y="7302"/>
                              </a:moveTo>
                              <a:lnTo>
                                <a:pt x="25501" y="7302"/>
                              </a:lnTo>
                              <a:lnTo>
                                <a:pt x="25501" y="38912"/>
                              </a:lnTo>
                              <a:lnTo>
                                <a:pt x="33159" y="38912"/>
                              </a:lnTo>
                              <a:lnTo>
                                <a:pt x="33159" y="7302"/>
                              </a:lnTo>
                              <a:close/>
                            </a:path>
                            <a:path w="134620" h="59690">
                              <a:moveTo>
                                <a:pt x="49784" y="49428"/>
                              </a:moveTo>
                              <a:lnTo>
                                <a:pt x="49225" y="49606"/>
                              </a:lnTo>
                              <a:lnTo>
                                <a:pt x="48806" y="50164"/>
                              </a:lnTo>
                              <a:lnTo>
                                <a:pt x="48651" y="50761"/>
                              </a:lnTo>
                              <a:lnTo>
                                <a:pt x="48539" y="53886"/>
                              </a:lnTo>
                              <a:lnTo>
                                <a:pt x="48691" y="54838"/>
                              </a:lnTo>
                              <a:lnTo>
                                <a:pt x="61582" y="59308"/>
                              </a:lnTo>
                              <a:lnTo>
                                <a:pt x="66560" y="59308"/>
                              </a:lnTo>
                              <a:lnTo>
                                <a:pt x="69481" y="58877"/>
                              </a:lnTo>
                              <a:lnTo>
                                <a:pt x="74739" y="57162"/>
                              </a:lnTo>
                              <a:lnTo>
                                <a:pt x="77000" y="55905"/>
                              </a:lnTo>
                              <a:lnTo>
                                <a:pt x="80359" y="52984"/>
                              </a:lnTo>
                              <a:lnTo>
                                <a:pt x="60998" y="52984"/>
                              </a:lnTo>
                              <a:lnTo>
                                <a:pt x="59156" y="52793"/>
                              </a:lnTo>
                              <a:lnTo>
                                <a:pt x="51168" y="49987"/>
                              </a:lnTo>
                              <a:lnTo>
                                <a:pt x="49784" y="49428"/>
                              </a:lnTo>
                              <a:close/>
                            </a:path>
                            <a:path w="134620" h="59690">
                              <a:moveTo>
                                <a:pt x="81711" y="29476"/>
                              </a:moveTo>
                              <a:lnTo>
                                <a:pt x="64630" y="29476"/>
                              </a:lnTo>
                              <a:lnTo>
                                <a:pt x="66814" y="29705"/>
                              </a:lnTo>
                              <a:lnTo>
                                <a:pt x="70497" y="30632"/>
                              </a:lnTo>
                              <a:lnTo>
                                <a:pt x="76771" y="38823"/>
                              </a:lnTo>
                              <a:lnTo>
                                <a:pt x="76740" y="43027"/>
                              </a:lnTo>
                              <a:lnTo>
                                <a:pt x="65125" y="52984"/>
                              </a:lnTo>
                              <a:lnTo>
                                <a:pt x="80359" y="52984"/>
                              </a:lnTo>
                              <a:lnTo>
                                <a:pt x="80797" y="52603"/>
                              </a:lnTo>
                              <a:lnTo>
                                <a:pt x="82270" y="50584"/>
                              </a:lnTo>
                              <a:lnTo>
                                <a:pt x="84340" y="45783"/>
                              </a:lnTo>
                              <a:lnTo>
                                <a:pt x="84861" y="43027"/>
                              </a:lnTo>
                              <a:lnTo>
                                <a:pt x="84817" y="37185"/>
                              </a:lnTo>
                              <a:lnTo>
                                <a:pt x="84467" y="35178"/>
                              </a:lnTo>
                              <a:lnTo>
                                <a:pt x="82829" y="31076"/>
                              </a:lnTo>
                              <a:lnTo>
                                <a:pt x="81711" y="29476"/>
                              </a:lnTo>
                              <a:close/>
                            </a:path>
                            <a:path w="134620" h="59690">
                              <a:moveTo>
                                <a:pt x="79616" y="850"/>
                              </a:moveTo>
                              <a:lnTo>
                                <a:pt x="53251" y="850"/>
                              </a:lnTo>
                              <a:lnTo>
                                <a:pt x="52578" y="1092"/>
                              </a:lnTo>
                              <a:lnTo>
                                <a:pt x="51663" y="2031"/>
                              </a:lnTo>
                              <a:lnTo>
                                <a:pt x="51462" y="2679"/>
                              </a:lnTo>
                              <a:lnTo>
                                <a:pt x="51435" y="28308"/>
                              </a:lnTo>
                              <a:lnTo>
                                <a:pt x="51600" y="29057"/>
                              </a:lnTo>
                              <a:lnTo>
                                <a:pt x="52311" y="29819"/>
                              </a:lnTo>
                              <a:lnTo>
                                <a:pt x="52908" y="30010"/>
                              </a:lnTo>
                              <a:lnTo>
                                <a:pt x="54876" y="30010"/>
                              </a:lnTo>
                              <a:lnTo>
                                <a:pt x="56095" y="29921"/>
                              </a:lnTo>
                              <a:lnTo>
                                <a:pt x="58699" y="29578"/>
                              </a:lnTo>
                              <a:lnTo>
                                <a:pt x="60261" y="29476"/>
                              </a:lnTo>
                              <a:lnTo>
                                <a:pt x="81711" y="29476"/>
                              </a:lnTo>
                              <a:lnTo>
                                <a:pt x="78460" y="26466"/>
                              </a:lnTo>
                              <a:lnTo>
                                <a:pt x="76466" y="25349"/>
                              </a:lnTo>
                              <a:lnTo>
                                <a:pt x="71729" y="23774"/>
                              </a:lnTo>
                              <a:lnTo>
                                <a:pt x="71191" y="23698"/>
                              </a:lnTo>
                              <a:lnTo>
                                <a:pt x="59093" y="23698"/>
                              </a:lnTo>
                              <a:lnTo>
                                <a:pt x="59093" y="7518"/>
                              </a:lnTo>
                              <a:lnTo>
                                <a:pt x="79692" y="7518"/>
                              </a:lnTo>
                              <a:lnTo>
                                <a:pt x="80886" y="6642"/>
                              </a:lnTo>
                              <a:lnTo>
                                <a:pt x="81165" y="6045"/>
                              </a:lnTo>
                              <a:lnTo>
                                <a:pt x="81305" y="5206"/>
                              </a:lnTo>
                              <a:lnTo>
                                <a:pt x="81191" y="2679"/>
                              </a:lnTo>
                              <a:lnTo>
                                <a:pt x="80860" y="1650"/>
                              </a:lnTo>
                              <a:lnTo>
                                <a:pt x="80302" y="1054"/>
                              </a:lnTo>
                              <a:lnTo>
                                <a:pt x="79616" y="850"/>
                              </a:lnTo>
                              <a:close/>
                            </a:path>
                            <a:path w="134620" h="59690">
                              <a:moveTo>
                                <a:pt x="68948" y="23380"/>
                              </a:moveTo>
                              <a:lnTo>
                                <a:pt x="63195" y="23393"/>
                              </a:lnTo>
                              <a:lnTo>
                                <a:pt x="61112" y="23456"/>
                              </a:lnTo>
                              <a:lnTo>
                                <a:pt x="60096" y="23545"/>
                              </a:lnTo>
                              <a:lnTo>
                                <a:pt x="59093" y="23698"/>
                              </a:lnTo>
                              <a:lnTo>
                                <a:pt x="71191" y="23698"/>
                              </a:lnTo>
                              <a:lnTo>
                                <a:pt x="68948" y="23380"/>
                              </a:lnTo>
                              <a:close/>
                            </a:path>
                            <a:path w="134620" h="59690">
                              <a:moveTo>
                                <a:pt x="118376" y="0"/>
                              </a:moveTo>
                              <a:lnTo>
                                <a:pt x="110934" y="0"/>
                              </a:lnTo>
                              <a:lnTo>
                                <a:pt x="107734" y="723"/>
                              </a:lnTo>
                              <a:lnTo>
                                <a:pt x="94381" y="36233"/>
                              </a:lnTo>
                              <a:lnTo>
                                <a:pt x="94564" y="38747"/>
                              </a:lnTo>
                              <a:lnTo>
                                <a:pt x="109956" y="59308"/>
                              </a:lnTo>
                              <a:lnTo>
                                <a:pt x="117398" y="59308"/>
                              </a:lnTo>
                              <a:lnTo>
                                <a:pt x="120624" y="58597"/>
                              </a:lnTo>
                              <a:lnTo>
                                <a:pt x="125844" y="55714"/>
                              </a:lnTo>
                              <a:lnTo>
                                <a:pt x="127965" y="53682"/>
                              </a:lnTo>
                              <a:lnTo>
                                <a:pt x="128364" y="53035"/>
                              </a:lnTo>
                              <a:lnTo>
                                <a:pt x="111887" y="53035"/>
                              </a:lnTo>
                              <a:lnTo>
                                <a:pt x="110058" y="52603"/>
                              </a:lnTo>
                              <a:lnTo>
                                <a:pt x="102125" y="34251"/>
                              </a:lnTo>
                              <a:lnTo>
                                <a:pt x="102247" y="23050"/>
                              </a:lnTo>
                              <a:lnTo>
                                <a:pt x="111760" y="6286"/>
                              </a:lnTo>
                              <a:lnTo>
                                <a:pt x="129106" y="6286"/>
                              </a:lnTo>
                              <a:lnTo>
                                <a:pt x="128409" y="5130"/>
                              </a:lnTo>
                              <a:lnTo>
                                <a:pt x="126403" y="3225"/>
                              </a:lnTo>
                              <a:lnTo>
                                <a:pt x="121450" y="647"/>
                              </a:lnTo>
                              <a:lnTo>
                                <a:pt x="118376" y="0"/>
                              </a:lnTo>
                              <a:close/>
                            </a:path>
                            <a:path w="134620" h="59690">
                              <a:moveTo>
                                <a:pt x="129106" y="6286"/>
                              </a:moveTo>
                              <a:lnTo>
                                <a:pt x="115709" y="6286"/>
                              </a:lnTo>
                              <a:lnTo>
                                <a:pt x="117005" y="6464"/>
                              </a:lnTo>
                              <a:lnTo>
                                <a:pt x="119278" y="7200"/>
                              </a:lnTo>
                              <a:lnTo>
                                <a:pt x="126179" y="34543"/>
                              </a:lnTo>
                              <a:lnTo>
                                <a:pt x="125947" y="37985"/>
                              </a:lnTo>
                              <a:lnTo>
                                <a:pt x="115684" y="53035"/>
                              </a:lnTo>
                              <a:lnTo>
                                <a:pt x="128364" y="53035"/>
                              </a:lnTo>
                              <a:lnTo>
                                <a:pt x="131203" y="48425"/>
                              </a:lnTo>
                              <a:lnTo>
                                <a:pt x="132359" y="45275"/>
                              </a:lnTo>
                              <a:lnTo>
                                <a:pt x="133715" y="38201"/>
                              </a:lnTo>
                              <a:lnTo>
                                <a:pt x="134048" y="34543"/>
                              </a:lnTo>
                              <a:lnTo>
                                <a:pt x="133969" y="23050"/>
                              </a:lnTo>
                              <a:lnTo>
                                <a:pt x="133781" y="20561"/>
                              </a:lnTo>
                              <a:lnTo>
                                <a:pt x="132511" y="13246"/>
                              </a:lnTo>
                              <a:lnTo>
                                <a:pt x="131432" y="10147"/>
                              </a:lnTo>
                              <a:lnTo>
                                <a:pt x="129106" y="6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07pt;margin-top:40.039589pt;width:10.6pt;height:4.7pt;mso-position-horizontal-relative:page;mso-position-vertical-relative:paragraph;z-index:15741952" id="docshape23" coordorigin="1140,801" coordsize="212,94" path="m1192,872l1180,872,1180,891,1181,892,1181,893,1183,893,1186,893,1189,893,1191,893,1192,892,1192,891,1192,872xm1185,802l1181,802,1179,802,1177,802,1175,803,1174,804,1142,859,1141,861,1140,862,1140,869,1141,871,1142,872,1143,872,1203,872,1205,871,1205,870,1205,869,1205,865,1205,864,1205,863,1203,862,1151,862,1180,812,1192,812,1192,804,1192,803,1190,802,1187,802,1186,802,1185,802xm1192,812l1180,812,1180,862,1192,862,1192,812xm1219,879l1218,879,1217,880,1217,881,1217,886,1217,887,1217,888,1218,889,1220,890,1222,891,1223,892,1227,893,1229,893,1234,894,1237,894,1245,894,1250,894,1258,891,1261,889,1267,884,1236,884,1233,884,1228,883,1226,882,1223,881,1222,880,1221,880,1219,879xm1269,847l1242,847,1245,848,1251,849,1254,850,1257,853,1259,855,1261,859,1261,862,1261,869,1260,871,1258,876,1257,878,1253,881,1251,882,1246,884,1243,884,1267,884,1267,884,1270,880,1273,873,1274,869,1274,859,1273,856,1271,850,1269,847xm1266,802l1224,802,1223,803,1221,804,1221,805,1221,845,1221,847,1223,848,1223,848,1227,848,1228,848,1233,847,1235,847,1269,847,1269,847,1264,842,1261,841,1253,838,1252,838,1233,838,1233,813,1266,813,1268,811,1268,810,1268,809,1268,805,1267,803,1267,802,1266,802xm1249,838l1240,838,1236,838,1235,838,1233,838,1252,838,1249,838xm1327,801l1315,801,1310,802,1302,806,1298,810,1293,818,1291,823,1289,834,1289,837,1289,858,1289,862,1291,873,1293,878,1298,886,1301,889,1308,893,1313,894,1325,894,1330,893,1338,889,1342,885,1342,884,1316,884,1313,884,1309,881,1307,879,1304,873,1303,869,1301,859,1301,855,1301,837,1302,828,1303,824,1306,818,1308,815,1313,812,1316,811,1343,811,1342,809,1339,806,1331,802,1327,801xm1343,811l1322,811,1324,811,1328,812,1330,813,1332,816,1334,817,1336,821,1336,824,1338,829,1338,832,1339,840,1339,855,1338,861,1338,864,1337,869,1336,872,1334,876,1333,878,1332,879,1330,881,1329,882,1325,884,1322,884,1342,884,1347,877,1349,872,1351,861,1351,855,1351,837,1351,833,1349,822,1347,817,1343,8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4146740</wp:posOffset>
                </wp:positionH>
                <wp:positionV relativeFrom="paragraph">
                  <wp:posOffset>746157</wp:posOffset>
                </wp:positionV>
                <wp:extent cx="81915" cy="5969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8191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59690">
                              <a:moveTo>
                                <a:pt x="35915" y="54483"/>
                              </a:moveTo>
                              <a:lnTo>
                                <a:pt x="35610" y="52882"/>
                              </a:lnTo>
                              <a:lnTo>
                                <a:pt x="35090" y="52146"/>
                              </a:lnTo>
                              <a:lnTo>
                                <a:pt x="34417" y="51816"/>
                              </a:lnTo>
                              <a:lnTo>
                                <a:pt x="9182" y="51816"/>
                              </a:lnTo>
                              <a:lnTo>
                                <a:pt x="21577" y="38938"/>
                              </a:lnTo>
                              <a:lnTo>
                                <a:pt x="33299" y="16751"/>
                              </a:lnTo>
                              <a:lnTo>
                                <a:pt x="33299" y="12877"/>
                              </a:lnTo>
                              <a:lnTo>
                                <a:pt x="19469" y="0"/>
                              </a:lnTo>
                              <a:lnTo>
                                <a:pt x="14935" y="0"/>
                              </a:lnTo>
                              <a:lnTo>
                                <a:pt x="1041" y="9271"/>
                              </a:lnTo>
                              <a:lnTo>
                                <a:pt x="1460" y="11061"/>
                              </a:lnTo>
                              <a:lnTo>
                                <a:pt x="1930" y="11480"/>
                              </a:lnTo>
                              <a:lnTo>
                                <a:pt x="2705" y="11544"/>
                              </a:lnTo>
                              <a:lnTo>
                                <a:pt x="3263" y="11290"/>
                              </a:lnTo>
                              <a:lnTo>
                                <a:pt x="4762" y="10287"/>
                              </a:lnTo>
                              <a:lnTo>
                                <a:pt x="7924" y="8547"/>
                              </a:lnTo>
                              <a:lnTo>
                                <a:pt x="9220" y="8001"/>
                              </a:lnTo>
                              <a:lnTo>
                                <a:pt x="12179" y="6997"/>
                              </a:lnTo>
                              <a:lnTo>
                                <a:pt x="13855" y="6743"/>
                              </a:lnTo>
                              <a:lnTo>
                                <a:pt x="17310" y="6743"/>
                              </a:lnTo>
                              <a:lnTo>
                                <a:pt x="25476" y="14884"/>
                              </a:lnTo>
                              <a:lnTo>
                                <a:pt x="25476" y="17437"/>
                              </a:lnTo>
                              <a:lnTo>
                                <a:pt x="1778" y="50126"/>
                              </a:lnTo>
                              <a:lnTo>
                                <a:pt x="660" y="51562"/>
                              </a:lnTo>
                              <a:lnTo>
                                <a:pt x="63" y="52971"/>
                              </a:lnTo>
                              <a:lnTo>
                                <a:pt x="0" y="56172"/>
                              </a:lnTo>
                              <a:lnTo>
                                <a:pt x="368" y="57391"/>
                              </a:lnTo>
                              <a:lnTo>
                                <a:pt x="812" y="57873"/>
                              </a:lnTo>
                              <a:lnTo>
                                <a:pt x="1701" y="58254"/>
                              </a:lnTo>
                              <a:lnTo>
                                <a:pt x="34493" y="58305"/>
                              </a:lnTo>
                              <a:lnTo>
                                <a:pt x="35179" y="57962"/>
                              </a:lnTo>
                              <a:lnTo>
                                <a:pt x="35623" y="57200"/>
                              </a:lnTo>
                              <a:lnTo>
                                <a:pt x="35915" y="55016"/>
                              </a:lnTo>
                              <a:lnTo>
                                <a:pt x="35915" y="54483"/>
                              </a:lnTo>
                              <a:close/>
                            </a:path>
                            <a:path w="81915" h="59690">
                              <a:moveTo>
                                <a:pt x="81737" y="37338"/>
                              </a:moveTo>
                              <a:lnTo>
                                <a:pt x="65862" y="23304"/>
                              </a:lnTo>
                              <a:lnTo>
                                <a:pt x="58039" y="23380"/>
                              </a:lnTo>
                              <a:lnTo>
                                <a:pt x="56032" y="23622"/>
                              </a:lnTo>
                              <a:lnTo>
                                <a:pt x="56032" y="7505"/>
                              </a:lnTo>
                              <a:lnTo>
                                <a:pt x="77076" y="7505"/>
                              </a:lnTo>
                              <a:lnTo>
                                <a:pt x="77482" y="7200"/>
                              </a:lnTo>
                              <a:lnTo>
                                <a:pt x="78041" y="6019"/>
                              </a:lnTo>
                              <a:lnTo>
                                <a:pt x="78181" y="5181"/>
                              </a:lnTo>
                              <a:lnTo>
                                <a:pt x="78181" y="3568"/>
                              </a:lnTo>
                              <a:lnTo>
                                <a:pt x="77889" y="1905"/>
                              </a:lnTo>
                              <a:lnTo>
                                <a:pt x="77406" y="1168"/>
                              </a:lnTo>
                              <a:lnTo>
                                <a:pt x="76733" y="838"/>
                              </a:lnTo>
                              <a:lnTo>
                                <a:pt x="50190" y="838"/>
                              </a:lnTo>
                              <a:lnTo>
                                <a:pt x="49530" y="1079"/>
                              </a:lnTo>
                              <a:lnTo>
                                <a:pt x="48615" y="2019"/>
                              </a:lnTo>
                              <a:lnTo>
                                <a:pt x="48387" y="2743"/>
                              </a:lnTo>
                              <a:lnTo>
                                <a:pt x="48387" y="28219"/>
                              </a:lnTo>
                              <a:lnTo>
                                <a:pt x="48564" y="28968"/>
                              </a:lnTo>
                              <a:lnTo>
                                <a:pt x="49276" y="29730"/>
                              </a:lnTo>
                              <a:lnTo>
                                <a:pt x="49872" y="29921"/>
                              </a:lnTo>
                              <a:lnTo>
                                <a:pt x="51828" y="29921"/>
                              </a:lnTo>
                              <a:lnTo>
                                <a:pt x="57188" y="29387"/>
                              </a:lnTo>
                              <a:lnTo>
                                <a:pt x="61544" y="29387"/>
                              </a:lnTo>
                              <a:lnTo>
                                <a:pt x="73660" y="38709"/>
                              </a:lnTo>
                              <a:lnTo>
                                <a:pt x="73660" y="42735"/>
                              </a:lnTo>
                              <a:lnTo>
                                <a:pt x="62052" y="52832"/>
                              </a:lnTo>
                              <a:lnTo>
                                <a:pt x="57937" y="52832"/>
                              </a:lnTo>
                              <a:lnTo>
                                <a:pt x="56083" y="52641"/>
                              </a:lnTo>
                              <a:lnTo>
                                <a:pt x="51676" y="51473"/>
                              </a:lnTo>
                              <a:lnTo>
                                <a:pt x="49580" y="50609"/>
                              </a:lnTo>
                              <a:lnTo>
                                <a:pt x="47040" y="49288"/>
                              </a:lnTo>
                              <a:lnTo>
                                <a:pt x="46532" y="49288"/>
                              </a:lnTo>
                              <a:lnTo>
                                <a:pt x="46024" y="49580"/>
                              </a:lnTo>
                              <a:lnTo>
                                <a:pt x="45643" y="50266"/>
                              </a:lnTo>
                              <a:lnTo>
                                <a:pt x="45453" y="52882"/>
                              </a:lnTo>
                              <a:lnTo>
                                <a:pt x="45808" y="55156"/>
                              </a:lnTo>
                              <a:lnTo>
                                <a:pt x="58508" y="59143"/>
                              </a:lnTo>
                              <a:lnTo>
                                <a:pt x="63487" y="59143"/>
                              </a:lnTo>
                              <a:lnTo>
                                <a:pt x="81737" y="42913"/>
                              </a:lnTo>
                              <a:lnTo>
                                <a:pt x="81737" y="39827"/>
                              </a:lnTo>
                              <a:lnTo>
                                <a:pt x="81737" y="37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15015pt;margin-top:58.75256pt;width:6.45pt;height:4.7pt;mso-position-horizontal-relative:page;mso-position-vertical-relative:paragraph;z-index:15745536" id="docshape24" coordorigin="6530,1175" coordsize="129,94" path="m6587,1261l6586,1258,6586,1257,6585,1257,6545,1257,6564,1236,6568,1232,6575,1224,6577,1220,6580,1213,6581,1210,6582,1204,6583,1201,6583,1195,6582,1192,6580,1187,6578,1184,6574,1180,6571,1178,6565,1176,6561,1175,6554,1175,6551,1175,6544,1177,6538,1180,6534,1182,6533,1183,6532,1185,6532,1190,6533,1192,6533,1193,6535,1193,6535,1193,6538,1191,6543,1189,6545,1188,6549,1186,6552,1186,6558,1186,6560,1186,6564,1188,6565,1189,6568,1191,6569,1193,6570,1197,6570,1198,6570,1203,6570,1205,6569,1209,6568,1212,6566,1217,6564,1220,6559,1227,6555,1231,6533,1254,6531,1256,6530,1258,6530,1264,6531,1265,6532,1266,6533,1267,6585,1267,6586,1266,6586,1265,6587,1262,6587,1261xm6659,1234l6658,1230,6656,1224,6654,1221,6649,1217,6646,1215,6638,1212,6634,1212,6622,1212,6619,1212,6619,1187,6652,1187,6652,1186,6653,1185,6653,1183,6653,1181,6653,1178,6652,1177,6651,1176,6609,1176,6608,1177,6607,1178,6607,1179,6607,1219,6607,1221,6608,1222,6609,1222,6612,1222,6620,1221,6627,1221,6631,1222,6636,1223,6639,1224,6643,1227,6644,1229,6646,1233,6646,1236,6646,1242,6646,1245,6644,1250,6642,1252,6638,1255,6636,1256,6631,1258,6628,1258,6622,1258,6619,1258,6612,1256,6608,1255,6604,1253,6604,1253,6603,1253,6602,1254,6602,1258,6602,1262,6604,1263,6609,1266,6615,1267,6620,1268,6622,1268,6630,1268,6635,1268,6643,1265,6647,1263,6653,1258,6655,1254,6658,1247,6659,1243,6659,1238,6659,12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4146207</wp:posOffset>
                </wp:positionH>
                <wp:positionV relativeFrom="paragraph">
                  <wp:posOffset>472497</wp:posOffset>
                </wp:positionV>
                <wp:extent cx="84455" cy="5969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445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9690">
                              <a:moveTo>
                                <a:pt x="36004" y="40068"/>
                              </a:moveTo>
                              <a:lnTo>
                                <a:pt x="22542" y="28194"/>
                              </a:lnTo>
                              <a:lnTo>
                                <a:pt x="33337" y="15925"/>
                              </a:lnTo>
                              <a:lnTo>
                                <a:pt x="33337" y="12014"/>
                              </a:lnTo>
                              <a:lnTo>
                                <a:pt x="19926" y="0"/>
                              </a:lnTo>
                              <a:lnTo>
                                <a:pt x="15367" y="0"/>
                              </a:lnTo>
                              <a:lnTo>
                                <a:pt x="1663" y="6604"/>
                              </a:lnTo>
                              <a:lnTo>
                                <a:pt x="1778" y="10414"/>
                              </a:lnTo>
                              <a:lnTo>
                                <a:pt x="2120" y="10998"/>
                              </a:lnTo>
                              <a:lnTo>
                                <a:pt x="3136" y="11188"/>
                              </a:lnTo>
                              <a:lnTo>
                                <a:pt x="6057" y="9334"/>
                              </a:lnTo>
                              <a:lnTo>
                                <a:pt x="9588" y="7594"/>
                              </a:lnTo>
                              <a:lnTo>
                                <a:pt x="12458" y="6565"/>
                              </a:lnTo>
                              <a:lnTo>
                                <a:pt x="14046" y="6299"/>
                              </a:lnTo>
                              <a:lnTo>
                                <a:pt x="17322" y="6299"/>
                              </a:lnTo>
                              <a:lnTo>
                                <a:pt x="25171" y="13906"/>
                              </a:lnTo>
                              <a:lnTo>
                                <a:pt x="25171" y="16725"/>
                              </a:lnTo>
                              <a:lnTo>
                                <a:pt x="14554" y="25844"/>
                              </a:lnTo>
                              <a:lnTo>
                                <a:pt x="7315" y="25844"/>
                              </a:lnTo>
                              <a:lnTo>
                                <a:pt x="6667" y="26098"/>
                              </a:lnTo>
                              <a:lnTo>
                                <a:pt x="6159" y="26708"/>
                              </a:lnTo>
                              <a:lnTo>
                                <a:pt x="5854" y="27749"/>
                              </a:lnTo>
                              <a:lnTo>
                                <a:pt x="5854" y="29895"/>
                              </a:lnTo>
                              <a:lnTo>
                                <a:pt x="6083" y="30670"/>
                              </a:lnTo>
                              <a:lnTo>
                                <a:pt x="6553" y="31457"/>
                              </a:lnTo>
                              <a:lnTo>
                                <a:pt x="7200" y="31826"/>
                              </a:lnTo>
                              <a:lnTo>
                                <a:pt x="15684" y="31877"/>
                              </a:lnTo>
                              <a:lnTo>
                                <a:pt x="17780" y="32131"/>
                              </a:lnTo>
                              <a:lnTo>
                                <a:pt x="28194" y="40957"/>
                              </a:lnTo>
                              <a:lnTo>
                                <a:pt x="28194" y="44069"/>
                              </a:lnTo>
                              <a:lnTo>
                                <a:pt x="17983" y="52844"/>
                              </a:lnTo>
                              <a:lnTo>
                                <a:pt x="13919" y="52844"/>
                              </a:lnTo>
                              <a:lnTo>
                                <a:pt x="12039" y="52603"/>
                              </a:lnTo>
                              <a:lnTo>
                                <a:pt x="7188" y="51142"/>
                              </a:lnTo>
                              <a:lnTo>
                                <a:pt x="4673" y="50050"/>
                              </a:lnTo>
                              <a:lnTo>
                                <a:pt x="1498" y="48361"/>
                              </a:lnTo>
                              <a:lnTo>
                                <a:pt x="825" y="48361"/>
                              </a:lnTo>
                              <a:lnTo>
                                <a:pt x="520" y="48564"/>
                              </a:lnTo>
                              <a:lnTo>
                                <a:pt x="101" y="49390"/>
                              </a:lnTo>
                              <a:lnTo>
                                <a:pt x="0" y="50126"/>
                              </a:lnTo>
                              <a:lnTo>
                                <a:pt x="12" y="52349"/>
                              </a:lnTo>
                              <a:lnTo>
                                <a:pt x="13881" y="59143"/>
                              </a:lnTo>
                              <a:lnTo>
                                <a:pt x="18973" y="59143"/>
                              </a:lnTo>
                              <a:lnTo>
                                <a:pt x="36004" y="44513"/>
                              </a:lnTo>
                              <a:lnTo>
                                <a:pt x="36004" y="41871"/>
                              </a:lnTo>
                              <a:lnTo>
                                <a:pt x="36004" y="40068"/>
                              </a:lnTo>
                              <a:close/>
                            </a:path>
                            <a:path w="84455" h="59690">
                              <a:moveTo>
                                <a:pt x="84391" y="34442"/>
                              </a:moveTo>
                              <a:lnTo>
                                <a:pt x="79451" y="6261"/>
                              </a:lnTo>
                              <a:lnTo>
                                <a:pt x="78765" y="5105"/>
                              </a:lnTo>
                              <a:lnTo>
                                <a:pt x="76771" y="3225"/>
                              </a:lnTo>
                              <a:lnTo>
                                <a:pt x="76542" y="3111"/>
                              </a:lnTo>
                              <a:lnTo>
                                <a:pt x="76542" y="34442"/>
                              </a:lnTo>
                              <a:lnTo>
                                <a:pt x="76314" y="37884"/>
                              </a:lnTo>
                              <a:lnTo>
                                <a:pt x="66078" y="52882"/>
                              </a:lnTo>
                              <a:lnTo>
                                <a:pt x="62293" y="52882"/>
                              </a:lnTo>
                              <a:lnTo>
                                <a:pt x="52578" y="34442"/>
                              </a:lnTo>
                              <a:lnTo>
                                <a:pt x="52679" y="22987"/>
                              </a:lnTo>
                              <a:lnTo>
                                <a:pt x="62166" y="6261"/>
                              </a:lnTo>
                              <a:lnTo>
                                <a:pt x="66103" y="6261"/>
                              </a:lnTo>
                              <a:lnTo>
                                <a:pt x="76542" y="34442"/>
                              </a:lnTo>
                              <a:lnTo>
                                <a:pt x="76542" y="3111"/>
                              </a:lnTo>
                              <a:lnTo>
                                <a:pt x="71831" y="635"/>
                              </a:lnTo>
                              <a:lnTo>
                                <a:pt x="68770" y="0"/>
                              </a:lnTo>
                              <a:lnTo>
                                <a:pt x="61341" y="0"/>
                              </a:lnTo>
                              <a:lnTo>
                                <a:pt x="44704" y="34442"/>
                              </a:lnTo>
                              <a:lnTo>
                                <a:pt x="45021" y="38646"/>
                              </a:lnTo>
                              <a:lnTo>
                                <a:pt x="60363" y="59143"/>
                              </a:lnTo>
                              <a:lnTo>
                                <a:pt x="67792" y="59143"/>
                              </a:lnTo>
                              <a:lnTo>
                                <a:pt x="71005" y="58432"/>
                              </a:lnTo>
                              <a:lnTo>
                                <a:pt x="76225" y="55562"/>
                              </a:lnTo>
                              <a:lnTo>
                                <a:pt x="78333" y="53530"/>
                              </a:lnTo>
                              <a:lnTo>
                                <a:pt x="78727" y="52882"/>
                              </a:lnTo>
                              <a:lnTo>
                                <a:pt x="81559" y="48285"/>
                              </a:lnTo>
                              <a:lnTo>
                                <a:pt x="82702" y="45161"/>
                              </a:lnTo>
                              <a:lnTo>
                                <a:pt x="84048" y="38100"/>
                              </a:lnTo>
                              <a:lnTo>
                                <a:pt x="84162" y="37109"/>
                              </a:lnTo>
                              <a:lnTo>
                                <a:pt x="84391" y="344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73022pt;margin-top:37.204559pt;width:6.65pt;height:4.7pt;mso-position-horizontal-relative:page;mso-position-vertical-relative:paragraph;z-index:15746048" id="docshape25" coordorigin="6529,744" coordsize="133,94" path="m6586,807l6586,805,6584,800,6582,797,6578,794,6576,792,6571,790,6568,789,6565,788,6565,788,6568,788,6570,787,6574,784,6576,783,6579,779,6580,777,6582,772,6582,769,6582,763,6581,760,6579,755,6578,752,6574,748,6571,747,6565,745,6561,744,6554,744,6551,744,6543,746,6538,749,6534,751,6533,752,6532,754,6532,760,6533,761,6534,762,6539,759,6545,756,6549,754,6552,754,6557,754,6559,754,6563,756,6564,757,6567,759,6568,761,6569,764,6569,766,6569,770,6569,773,6567,777,6566,779,6562,782,6560,783,6555,784,6552,785,6541,785,6540,785,6539,786,6539,788,6539,791,6539,792,6540,794,6541,794,6554,794,6557,795,6563,796,6566,797,6570,800,6571,802,6573,806,6574,809,6574,813,6573,816,6572,820,6571,821,6567,824,6565,825,6561,827,6558,827,6551,827,6548,827,6541,825,6537,823,6532,820,6531,820,6530,821,6530,822,6529,823,6529,827,6530,829,6532,831,6537,834,6543,836,6548,837,6551,837,6559,837,6564,837,6572,834,6575,832,6580,827,6583,825,6585,818,6586,814,6586,810,6586,807xm6662,798l6662,780,6662,776,6660,765,6658,760,6655,754,6654,752,6650,749,6650,749,6650,798,6650,804,6649,807,6648,812,6647,815,6646,819,6644,821,6641,824,6640,825,6636,827,6634,827,6628,827,6625,827,6620,824,6618,822,6615,816,6614,812,6613,803,6612,798,6612,780,6613,772,6614,768,6617,761,6619,759,6624,755,6627,754,6634,754,6636,754,6639,755,6641,756,6644,759,6645,761,6647,764,6648,767,6649,772,6649,776,6650,783,6650,798,6650,749,6643,745,6638,744,6626,744,6621,745,6613,750,6610,753,6604,761,6603,766,6600,778,6600,783,6600,798,6600,805,6602,816,6604,821,6609,829,6612,832,6620,836,6625,837,6636,837,6641,836,6650,832,6653,828,6653,827,6658,820,6660,815,6662,804,6662,803,6662,7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  <w:sz w:val="12"/>
          <w:vertAlign w:val="superscript"/>
        </w:rPr>
        <w:t>#</w:t>
      </w:r>
      <w:r>
        <w:rPr>
          <w:spacing w:val="4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&lt;</w:t>
      </w:r>
      <w:r>
        <w:rPr>
          <w:spacing w:val="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.001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compared</w:t>
      </w:r>
      <w:r>
        <w:rPr>
          <w:spacing w:val="1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with</w:t>
      </w:r>
      <w:r>
        <w:rPr>
          <w:spacing w:val="1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NMBC</w:t>
      </w:r>
      <w:r>
        <w:rPr>
          <w:spacing w:val="13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patients.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1315173</wp:posOffset>
                </wp:positionH>
                <wp:positionV relativeFrom="paragraph">
                  <wp:posOffset>289613</wp:posOffset>
                </wp:positionV>
                <wp:extent cx="172085" cy="5969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7208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59690">
                              <a:moveTo>
                                <a:pt x="13436" y="939"/>
                              </a:moveTo>
                              <a:lnTo>
                                <a:pt x="3073" y="939"/>
                              </a:lnTo>
                              <a:lnTo>
                                <a:pt x="2006" y="1346"/>
                              </a:lnTo>
                              <a:lnTo>
                                <a:pt x="406" y="2946"/>
                              </a:lnTo>
                              <a:lnTo>
                                <a:pt x="0" y="4102"/>
                              </a:lnTo>
                              <a:lnTo>
                                <a:pt x="0" y="56946"/>
                              </a:lnTo>
                              <a:lnTo>
                                <a:pt x="4457" y="58826"/>
                              </a:lnTo>
                              <a:lnTo>
                                <a:pt x="6616" y="58826"/>
                              </a:lnTo>
                              <a:lnTo>
                                <a:pt x="11087" y="10071"/>
                              </a:lnTo>
                              <a:lnTo>
                                <a:pt x="22054" y="10071"/>
                              </a:lnTo>
                              <a:lnTo>
                                <a:pt x="21145" y="7569"/>
                              </a:lnTo>
                              <a:lnTo>
                                <a:pt x="20789" y="6324"/>
                              </a:lnTo>
                              <a:lnTo>
                                <a:pt x="20383" y="5283"/>
                              </a:lnTo>
                              <a:lnTo>
                                <a:pt x="14605" y="1054"/>
                              </a:lnTo>
                              <a:lnTo>
                                <a:pt x="13436" y="939"/>
                              </a:lnTo>
                              <a:close/>
                            </a:path>
                            <a:path w="172085" h="59690">
                              <a:moveTo>
                                <a:pt x="22054" y="10071"/>
                              </a:moveTo>
                              <a:lnTo>
                                <a:pt x="11176" y="10071"/>
                              </a:lnTo>
                              <a:lnTo>
                                <a:pt x="27308" y="56946"/>
                              </a:lnTo>
                              <a:lnTo>
                                <a:pt x="32245" y="58826"/>
                              </a:lnTo>
                              <a:lnTo>
                                <a:pt x="34264" y="58826"/>
                              </a:lnTo>
                              <a:lnTo>
                                <a:pt x="44628" y="41910"/>
                              </a:lnTo>
                              <a:lnTo>
                                <a:pt x="33616" y="41910"/>
                              </a:lnTo>
                              <a:lnTo>
                                <a:pt x="22054" y="10071"/>
                              </a:lnTo>
                              <a:close/>
                            </a:path>
                            <a:path w="172085" h="59690">
                              <a:moveTo>
                                <a:pt x="67144" y="10071"/>
                              </a:moveTo>
                              <a:lnTo>
                                <a:pt x="56057" y="10071"/>
                              </a:lnTo>
                              <a:lnTo>
                                <a:pt x="56057" y="56946"/>
                              </a:lnTo>
                              <a:lnTo>
                                <a:pt x="60502" y="58826"/>
                              </a:lnTo>
                              <a:lnTo>
                                <a:pt x="62674" y="58826"/>
                              </a:lnTo>
                              <a:lnTo>
                                <a:pt x="67144" y="56946"/>
                              </a:lnTo>
                              <a:lnTo>
                                <a:pt x="67144" y="10071"/>
                              </a:lnTo>
                              <a:close/>
                            </a:path>
                            <a:path w="172085" h="59690">
                              <a:moveTo>
                                <a:pt x="62509" y="939"/>
                              </a:moveTo>
                              <a:lnTo>
                                <a:pt x="53530" y="939"/>
                              </a:lnTo>
                              <a:lnTo>
                                <a:pt x="52578" y="1054"/>
                              </a:lnTo>
                              <a:lnTo>
                                <a:pt x="46710" y="7670"/>
                              </a:lnTo>
                              <a:lnTo>
                                <a:pt x="33794" y="41910"/>
                              </a:lnTo>
                              <a:lnTo>
                                <a:pt x="44628" y="41910"/>
                              </a:lnTo>
                              <a:lnTo>
                                <a:pt x="55968" y="10071"/>
                              </a:lnTo>
                              <a:lnTo>
                                <a:pt x="67144" y="10071"/>
                              </a:lnTo>
                              <a:lnTo>
                                <a:pt x="67096" y="5283"/>
                              </a:lnTo>
                              <a:lnTo>
                                <a:pt x="66831" y="3594"/>
                              </a:lnTo>
                              <a:lnTo>
                                <a:pt x="66014" y="2159"/>
                              </a:lnTo>
                              <a:lnTo>
                                <a:pt x="64579" y="1244"/>
                              </a:lnTo>
                              <a:lnTo>
                                <a:pt x="62509" y="939"/>
                              </a:lnTo>
                              <a:close/>
                            </a:path>
                            <a:path w="172085" h="59690">
                              <a:moveTo>
                                <a:pt x="101676" y="939"/>
                              </a:moveTo>
                              <a:lnTo>
                                <a:pt x="82689" y="939"/>
                              </a:lnTo>
                              <a:lnTo>
                                <a:pt x="81876" y="1231"/>
                              </a:lnTo>
                              <a:lnTo>
                                <a:pt x="80543" y="2387"/>
                              </a:lnTo>
                              <a:lnTo>
                                <a:pt x="80200" y="3327"/>
                              </a:lnTo>
                              <a:lnTo>
                                <a:pt x="80219" y="56222"/>
                              </a:lnTo>
                              <a:lnTo>
                                <a:pt x="80543" y="57111"/>
                              </a:lnTo>
                              <a:lnTo>
                                <a:pt x="81876" y="58267"/>
                              </a:lnTo>
                              <a:lnTo>
                                <a:pt x="82689" y="58547"/>
                              </a:lnTo>
                              <a:lnTo>
                                <a:pt x="101307" y="58547"/>
                              </a:lnTo>
                              <a:lnTo>
                                <a:pt x="119934" y="49606"/>
                              </a:lnTo>
                              <a:lnTo>
                                <a:pt x="91694" y="49606"/>
                              </a:lnTo>
                              <a:lnTo>
                                <a:pt x="91694" y="33210"/>
                              </a:lnTo>
                              <a:lnTo>
                                <a:pt x="119737" y="33210"/>
                              </a:lnTo>
                              <a:lnTo>
                                <a:pt x="119634" y="33032"/>
                              </a:lnTo>
                              <a:lnTo>
                                <a:pt x="110477" y="27432"/>
                              </a:lnTo>
                              <a:lnTo>
                                <a:pt x="111760" y="26962"/>
                              </a:lnTo>
                              <a:lnTo>
                                <a:pt x="112890" y="26327"/>
                              </a:lnTo>
                              <a:lnTo>
                                <a:pt x="114884" y="24790"/>
                              </a:lnTo>
                              <a:lnTo>
                                <a:pt x="91694" y="24676"/>
                              </a:lnTo>
                              <a:lnTo>
                                <a:pt x="91694" y="9702"/>
                              </a:lnTo>
                              <a:lnTo>
                                <a:pt x="117457" y="9702"/>
                              </a:lnTo>
                              <a:lnTo>
                                <a:pt x="116268" y="7239"/>
                              </a:lnTo>
                              <a:lnTo>
                                <a:pt x="114985" y="5727"/>
                              </a:lnTo>
                              <a:lnTo>
                                <a:pt x="111633" y="3327"/>
                              </a:lnTo>
                              <a:lnTo>
                                <a:pt x="109562" y="2425"/>
                              </a:lnTo>
                              <a:lnTo>
                                <a:pt x="104673" y="1231"/>
                              </a:lnTo>
                              <a:lnTo>
                                <a:pt x="101676" y="939"/>
                              </a:lnTo>
                              <a:close/>
                            </a:path>
                            <a:path w="172085" h="59690">
                              <a:moveTo>
                                <a:pt x="119737" y="33210"/>
                              </a:moveTo>
                              <a:lnTo>
                                <a:pt x="100774" y="33210"/>
                              </a:lnTo>
                              <a:lnTo>
                                <a:pt x="102514" y="33401"/>
                              </a:lnTo>
                              <a:lnTo>
                                <a:pt x="105181" y="34188"/>
                              </a:lnTo>
                              <a:lnTo>
                                <a:pt x="109692" y="43319"/>
                              </a:lnTo>
                              <a:lnTo>
                                <a:pt x="109537" y="44094"/>
                              </a:lnTo>
                              <a:lnTo>
                                <a:pt x="101777" y="49606"/>
                              </a:lnTo>
                              <a:lnTo>
                                <a:pt x="119934" y="49606"/>
                              </a:lnTo>
                              <a:lnTo>
                                <a:pt x="120510" y="48501"/>
                              </a:lnTo>
                              <a:lnTo>
                                <a:pt x="121640" y="45186"/>
                              </a:lnTo>
                              <a:lnTo>
                                <a:pt x="121804" y="44094"/>
                              </a:lnTo>
                              <a:lnTo>
                                <a:pt x="121892" y="39154"/>
                              </a:lnTo>
                              <a:lnTo>
                                <a:pt x="121627" y="37553"/>
                              </a:lnTo>
                              <a:lnTo>
                                <a:pt x="120434" y="34404"/>
                              </a:lnTo>
                              <a:lnTo>
                                <a:pt x="119737" y="33210"/>
                              </a:lnTo>
                              <a:close/>
                            </a:path>
                            <a:path w="172085" h="59690">
                              <a:moveTo>
                                <a:pt x="117457" y="9702"/>
                              </a:moveTo>
                              <a:lnTo>
                                <a:pt x="99415" y="9702"/>
                              </a:lnTo>
                              <a:lnTo>
                                <a:pt x="100863" y="9867"/>
                              </a:lnTo>
                              <a:lnTo>
                                <a:pt x="103035" y="10528"/>
                              </a:lnTo>
                              <a:lnTo>
                                <a:pt x="106781" y="15862"/>
                              </a:lnTo>
                              <a:lnTo>
                                <a:pt x="106745" y="18288"/>
                              </a:lnTo>
                              <a:lnTo>
                                <a:pt x="106629" y="19037"/>
                              </a:lnTo>
                              <a:lnTo>
                                <a:pt x="106286" y="19964"/>
                              </a:lnTo>
                              <a:lnTo>
                                <a:pt x="105968" y="20916"/>
                              </a:lnTo>
                              <a:lnTo>
                                <a:pt x="99923" y="24676"/>
                              </a:lnTo>
                              <a:lnTo>
                                <a:pt x="114990" y="24676"/>
                              </a:lnTo>
                              <a:lnTo>
                                <a:pt x="118491" y="16979"/>
                              </a:lnTo>
                              <a:lnTo>
                                <a:pt x="118467" y="12979"/>
                              </a:lnTo>
                              <a:lnTo>
                                <a:pt x="118046" y="10922"/>
                              </a:lnTo>
                              <a:lnTo>
                                <a:pt x="117457" y="9702"/>
                              </a:lnTo>
                              <a:close/>
                            </a:path>
                            <a:path w="172085" h="59690">
                              <a:moveTo>
                                <a:pt x="157416" y="0"/>
                              </a:moveTo>
                              <a:lnTo>
                                <a:pt x="151866" y="0"/>
                              </a:lnTo>
                              <a:lnTo>
                                <a:pt x="148259" y="673"/>
                              </a:lnTo>
                              <a:lnTo>
                                <a:pt x="129219" y="36195"/>
                              </a:lnTo>
                              <a:lnTo>
                                <a:pt x="129692" y="39522"/>
                              </a:lnTo>
                              <a:lnTo>
                                <a:pt x="150850" y="59499"/>
                              </a:lnTo>
                              <a:lnTo>
                                <a:pt x="156806" y="59499"/>
                              </a:lnTo>
                              <a:lnTo>
                                <a:pt x="171704" y="49555"/>
                              </a:lnTo>
                              <a:lnTo>
                                <a:pt x="154330" y="49555"/>
                              </a:lnTo>
                              <a:lnTo>
                                <a:pt x="152285" y="49161"/>
                              </a:lnTo>
                              <a:lnTo>
                                <a:pt x="141744" y="33261"/>
                              </a:lnTo>
                              <a:lnTo>
                                <a:pt x="141744" y="26784"/>
                              </a:lnTo>
                              <a:lnTo>
                                <a:pt x="154025" y="9842"/>
                              </a:lnTo>
                              <a:lnTo>
                                <a:pt x="171538" y="9842"/>
                              </a:lnTo>
                              <a:lnTo>
                                <a:pt x="171475" y="7886"/>
                              </a:lnTo>
                              <a:lnTo>
                                <a:pt x="158965" y="139"/>
                              </a:lnTo>
                              <a:lnTo>
                                <a:pt x="157416" y="0"/>
                              </a:lnTo>
                              <a:close/>
                            </a:path>
                            <a:path w="172085" h="59690">
                              <a:moveTo>
                                <a:pt x="170205" y="44881"/>
                              </a:moveTo>
                              <a:lnTo>
                                <a:pt x="168579" y="45593"/>
                              </a:lnTo>
                              <a:lnTo>
                                <a:pt x="167881" y="46075"/>
                              </a:lnTo>
                              <a:lnTo>
                                <a:pt x="166992" y="46609"/>
                              </a:lnTo>
                              <a:lnTo>
                                <a:pt x="164820" y="47790"/>
                              </a:lnTo>
                              <a:lnTo>
                                <a:pt x="163525" y="48336"/>
                              </a:lnTo>
                              <a:lnTo>
                                <a:pt x="160489" y="49314"/>
                              </a:lnTo>
                              <a:lnTo>
                                <a:pt x="158699" y="49555"/>
                              </a:lnTo>
                              <a:lnTo>
                                <a:pt x="171704" y="49555"/>
                              </a:lnTo>
                              <a:lnTo>
                                <a:pt x="171627" y="47269"/>
                              </a:lnTo>
                              <a:lnTo>
                                <a:pt x="171348" y="45783"/>
                              </a:lnTo>
                              <a:lnTo>
                                <a:pt x="170916" y="45059"/>
                              </a:lnTo>
                              <a:lnTo>
                                <a:pt x="170205" y="44881"/>
                              </a:lnTo>
                              <a:close/>
                            </a:path>
                            <a:path w="172085" h="59690">
                              <a:moveTo>
                                <a:pt x="171538" y="9842"/>
                              </a:moveTo>
                              <a:lnTo>
                                <a:pt x="158381" y="9842"/>
                              </a:lnTo>
                              <a:lnTo>
                                <a:pt x="160172" y="10096"/>
                              </a:lnTo>
                              <a:lnTo>
                                <a:pt x="163169" y="11150"/>
                              </a:lnTo>
                              <a:lnTo>
                                <a:pt x="164465" y="11722"/>
                              </a:lnTo>
                              <a:lnTo>
                                <a:pt x="166624" y="13004"/>
                              </a:lnTo>
                              <a:lnTo>
                                <a:pt x="167630" y="13665"/>
                              </a:lnTo>
                              <a:lnTo>
                                <a:pt x="168198" y="14097"/>
                              </a:lnTo>
                              <a:lnTo>
                                <a:pt x="169887" y="14871"/>
                              </a:lnTo>
                              <a:lnTo>
                                <a:pt x="170599" y="14605"/>
                              </a:lnTo>
                              <a:lnTo>
                                <a:pt x="171132" y="13766"/>
                              </a:lnTo>
                              <a:lnTo>
                                <a:pt x="171450" y="12242"/>
                              </a:lnTo>
                              <a:lnTo>
                                <a:pt x="171538" y="9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56999pt;margin-top:22.804243pt;width:13.55pt;height:4.7pt;mso-position-horizontal-relative:page;mso-position-vertical-relative:paragraph;z-index:-15721984;mso-wrap-distance-left:0;mso-wrap-distance-right:0" id="docshape26" coordorigin="2071,456" coordsize="271,94" path="m2092,458l2076,458,2074,458,2072,461,2071,463,2071,546,2072,547,2073,548,2076,549,2077,549,2078,549,2082,549,2083,549,2084,549,2087,548,2088,547,2089,546,2089,472,2106,472,2104,468,2104,466,2103,464,2102,462,2101,461,2099,459,2097,458,2094,458,2092,458xm2106,472l2089,472,2114,546,2115,547,2117,548,2119,549,2121,549,2122,549,2125,549,2126,549,2128,549,2130,548,2132,547,2133,546,2141,522,2124,522,2106,472xm2177,472l2159,472,2159,546,2160,547,2161,548,2164,549,2165,549,2166,549,2170,549,2171,549,2172,549,2175,548,2176,547,2177,546,2177,472xm2170,458l2155,458,2154,458,2151,458,2150,459,2148,461,2147,462,2146,465,2145,466,2145,468,2124,522,2141,522,2159,472,2177,472,2177,464,2176,462,2175,459,2173,458,2170,458xm2231,458l2201,458,2200,458,2198,460,2197,461,2197,545,2198,546,2200,548,2201,548,2231,548,2234,548,2240,547,2243,547,2248,545,2250,543,2255,541,2257,539,2260,535,2260,534,2216,534,2216,508,2260,508,2260,508,2256,504,2254,503,2250,501,2248,500,2245,499,2247,499,2249,498,2252,495,2252,495,2216,495,2216,471,2256,471,2254,467,2252,465,2247,461,2244,460,2236,458,2231,458xm2260,508l2230,508,2233,509,2237,510,2238,511,2241,513,2242,514,2244,518,2244,518,2244,524,2244,526,2242,529,2241,530,2239,532,2237,533,2234,534,2231,534,2260,534,2261,532,2263,527,2263,526,2263,518,2263,515,2261,510,2260,508xm2256,471l2228,471,2230,472,2233,473,2235,473,2237,475,2238,477,2239,479,2239,481,2239,485,2239,486,2239,488,2238,489,2237,490,2235,492,2234,493,2231,495,2228,495,2252,495,2253,494,2256,491,2256,489,2257,485,2258,483,2258,477,2257,473,2256,471xm2319,456l2310,456,2305,457,2294,461,2290,464,2282,473,2280,477,2280,478,2275,490,2275,494,2275,513,2275,518,2279,530,2282,535,2289,542,2293,545,2303,549,2309,550,2318,550,2321,550,2327,548,2329,548,2333,546,2335,545,2336,545,2338,544,2339,543,2339,543,2341,541,2341,540,2341,538,2342,534,2314,534,2311,534,2305,531,2303,529,2299,524,2297,521,2295,513,2294,508,2294,498,2295,494,2297,486,2298,483,2302,477,2305,475,2310,472,2314,472,2341,472,2341,469,2341,466,2340,465,2339,463,2338,462,2337,462,2334,460,2332,459,2328,458,2326,457,2321,456,2319,456xm2339,527l2337,528,2336,529,2334,529,2331,531,2329,532,2324,534,2321,534,2342,534,2341,531,2341,528,2340,527,2339,527xm2341,472l2321,472,2323,472,2328,474,2330,475,2334,477,2335,478,2336,478,2339,480,2340,479,2341,478,2341,475,2341,47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2191092</wp:posOffset>
            </wp:positionH>
            <wp:positionV relativeFrom="paragraph">
              <wp:posOffset>289613</wp:posOffset>
            </wp:positionV>
            <wp:extent cx="230652" cy="59436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52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3077933</wp:posOffset>
            </wp:positionH>
            <wp:positionV relativeFrom="paragraph">
              <wp:posOffset>286197</wp:posOffset>
            </wp:positionV>
            <wp:extent cx="264431" cy="63150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31" cy="6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4695101</wp:posOffset>
                </wp:positionH>
                <wp:positionV relativeFrom="paragraph">
                  <wp:posOffset>248872</wp:posOffset>
                </wp:positionV>
                <wp:extent cx="171450" cy="5969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7145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59690">
                              <a:moveTo>
                                <a:pt x="66967" y="5600"/>
                              </a:moveTo>
                              <a:lnTo>
                                <a:pt x="63144" y="939"/>
                              </a:lnTo>
                              <a:lnTo>
                                <a:pt x="54483" y="939"/>
                              </a:lnTo>
                              <a:lnTo>
                                <a:pt x="46583" y="7645"/>
                              </a:lnTo>
                              <a:lnTo>
                                <a:pt x="33705" y="41795"/>
                              </a:lnTo>
                              <a:lnTo>
                                <a:pt x="33528" y="41795"/>
                              </a:lnTo>
                              <a:lnTo>
                                <a:pt x="20320" y="5270"/>
                              </a:lnTo>
                              <a:lnTo>
                                <a:pt x="19380" y="3581"/>
                              </a:lnTo>
                              <a:lnTo>
                                <a:pt x="13398" y="939"/>
                              </a:lnTo>
                              <a:lnTo>
                                <a:pt x="3060" y="939"/>
                              </a:lnTo>
                              <a:lnTo>
                                <a:pt x="1993" y="1333"/>
                              </a:lnTo>
                              <a:lnTo>
                                <a:pt x="393" y="2933"/>
                              </a:lnTo>
                              <a:lnTo>
                                <a:pt x="0" y="4089"/>
                              </a:lnTo>
                              <a:lnTo>
                                <a:pt x="0" y="56807"/>
                              </a:lnTo>
                              <a:lnTo>
                                <a:pt x="76" y="57365"/>
                              </a:lnTo>
                              <a:lnTo>
                                <a:pt x="698" y="58026"/>
                              </a:lnTo>
                              <a:lnTo>
                                <a:pt x="2133" y="58445"/>
                              </a:lnTo>
                              <a:lnTo>
                                <a:pt x="6604" y="58674"/>
                              </a:lnTo>
                              <a:lnTo>
                                <a:pt x="9461" y="58331"/>
                              </a:lnTo>
                              <a:lnTo>
                                <a:pt x="10655" y="57835"/>
                              </a:lnTo>
                              <a:lnTo>
                                <a:pt x="11061" y="57099"/>
                              </a:lnTo>
                              <a:lnTo>
                                <a:pt x="11061" y="10045"/>
                              </a:lnTo>
                              <a:lnTo>
                                <a:pt x="27482" y="57365"/>
                              </a:lnTo>
                              <a:lnTo>
                                <a:pt x="28016" y="57835"/>
                              </a:lnTo>
                              <a:lnTo>
                                <a:pt x="29298" y="58369"/>
                              </a:lnTo>
                              <a:lnTo>
                                <a:pt x="31305" y="58635"/>
                              </a:lnTo>
                              <a:lnTo>
                                <a:pt x="37045" y="58458"/>
                              </a:lnTo>
                              <a:lnTo>
                                <a:pt x="38328" y="57962"/>
                              </a:lnTo>
                              <a:lnTo>
                                <a:pt x="39052" y="57137"/>
                              </a:lnTo>
                              <a:lnTo>
                                <a:pt x="55816" y="10045"/>
                              </a:lnTo>
                              <a:lnTo>
                                <a:pt x="55905" y="56807"/>
                              </a:lnTo>
                              <a:lnTo>
                                <a:pt x="55994" y="57365"/>
                              </a:lnTo>
                              <a:lnTo>
                                <a:pt x="56654" y="58026"/>
                              </a:lnTo>
                              <a:lnTo>
                                <a:pt x="58039" y="58445"/>
                              </a:lnTo>
                              <a:lnTo>
                                <a:pt x="62509" y="58674"/>
                              </a:lnTo>
                              <a:lnTo>
                                <a:pt x="65405" y="58331"/>
                              </a:lnTo>
                              <a:lnTo>
                                <a:pt x="66560" y="57835"/>
                              </a:lnTo>
                              <a:lnTo>
                                <a:pt x="66878" y="57365"/>
                              </a:lnTo>
                              <a:lnTo>
                                <a:pt x="66967" y="56807"/>
                              </a:lnTo>
                              <a:lnTo>
                                <a:pt x="66967" y="5600"/>
                              </a:lnTo>
                              <a:close/>
                            </a:path>
                            <a:path w="171450" h="59690">
                              <a:moveTo>
                                <a:pt x="121526" y="39052"/>
                              </a:moveTo>
                              <a:lnTo>
                                <a:pt x="121259" y="37452"/>
                              </a:lnTo>
                              <a:lnTo>
                                <a:pt x="120078" y="34315"/>
                              </a:lnTo>
                              <a:lnTo>
                                <a:pt x="119367" y="33134"/>
                              </a:lnTo>
                              <a:lnTo>
                                <a:pt x="119265" y="32956"/>
                              </a:lnTo>
                              <a:lnTo>
                                <a:pt x="110147" y="27355"/>
                              </a:lnTo>
                              <a:lnTo>
                                <a:pt x="111417" y="26885"/>
                              </a:lnTo>
                              <a:lnTo>
                                <a:pt x="112547" y="26263"/>
                              </a:lnTo>
                              <a:lnTo>
                                <a:pt x="114528" y="24726"/>
                              </a:lnTo>
                              <a:lnTo>
                                <a:pt x="114642" y="24599"/>
                              </a:lnTo>
                              <a:lnTo>
                                <a:pt x="115366" y="23837"/>
                              </a:lnTo>
                              <a:lnTo>
                                <a:pt x="116725" y="21831"/>
                              </a:lnTo>
                              <a:lnTo>
                                <a:pt x="117246" y="20701"/>
                              </a:lnTo>
                              <a:lnTo>
                                <a:pt x="117957" y="18249"/>
                              </a:lnTo>
                              <a:lnTo>
                                <a:pt x="118122" y="16967"/>
                              </a:lnTo>
                              <a:lnTo>
                                <a:pt x="118097" y="12941"/>
                              </a:lnTo>
                              <a:lnTo>
                                <a:pt x="117690" y="10896"/>
                              </a:lnTo>
                              <a:lnTo>
                                <a:pt x="117094" y="9690"/>
                              </a:lnTo>
                              <a:lnTo>
                                <a:pt x="115912" y="7226"/>
                              </a:lnTo>
                              <a:lnTo>
                                <a:pt x="114642" y="5715"/>
                              </a:lnTo>
                              <a:lnTo>
                                <a:pt x="111290" y="3314"/>
                              </a:lnTo>
                              <a:lnTo>
                                <a:pt x="109359" y="2476"/>
                              </a:lnTo>
                              <a:lnTo>
                                <a:pt x="109359" y="43218"/>
                              </a:lnTo>
                              <a:lnTo>
                                <a:pt x="109207" y="43980"/>
                              </a:lnTo>
                              <a:lnTo>
                                <a:pt x="101460" y="49479"/>
                              </a:lnTo>
                              <a:lnTo>
                                <a:pt x="91401" y="49479"/>
                              </a:lnTo>
                              <a:lnTo>
                                <a:pt x="91401" y="33134"/>
                              </a:lnTo>
                              <a:lnTo>
                                <a:pt x="100457" y="33134"/>
                              </a:lnTo>
                              <a:lnTo>
                                <a:pt x="109359" y="43218"/>
                              </a:lnTo>
                              <a:lnTo>
                                <a:pt x="109359" y="2476"/>
                              </a:lnTo>
                              <a:lnTo>
                                <a:pt x="109232" y="2413"/>
                              </a:lnTo>
                              <a:lnTo>
                                <a:pt x="106464" y="1752"/>
                              </a:lnTo>
                              <a:lnTo>
                                <a:pt x="106464" y="15824"/>
                              </a:lnTo>
                              <a:lnTo>
                                <a:pt x="106413" y="18249"/>
                              </a:lnTo>
                              <a:lnTo>
                                <a:pt x="99618" y="24599"/>
                              </a:lnTo>
                              <a:lnTo>
                                <a:pt x="91401" y="24599"/>
                              </a:lnTo>
                              <a:lnTo>
                                <a:pt x="91401" y="9690"/>
                              </a:lnTo>
                              <a:lnTo>
                                <a:pt x="99123" y="9690"/>
                              </a:lnTo>
                              <a:lnTo>
                                <a:pt x="106464" y="15824"/>
                              </a:lnTo>
                              <a:lnTo>
                                <a:pt x="106464" y="1752"/>
                              </a:lnTo>
                              <a:lnTo>
                                <a:pt x="104355" y="1231"/>
                              </a:lnTo>
                              <a:lnTo>
                                <a:pt x="101371" y="939"/>
                              </a:lnTo>
                              <a:lnTo>
                                <a:pt x="82435" y="939"/>
                              </a:lnTo>
                              <a:lnTo>
                                <a:pt x="81610" y="1231"/>
                              </a:lnTo>
                              <a:lnTo>
                                <a:pt x="80276" y="2374"/>
                              </a:lnTo>
                              <a:lnTo>
                                <a:pt x="79946" y="3314"/>
                              </a:lnTo>
                              <a:lnTo>
                                <a:pt x="79959" y="56070"/>
                              </a:lnTo>
                              <a:lnTo>
                                <a:pt x="80276" y="56959"/>
                              </a:lnTo>
                              <a:lnTo>
                                <a:pt x="81610" y="58115"/>
                              </a:lnTo>
                              <a:lnTo>
                                <a:pt x="82435" y="58407"/>
                              </a:lnTo>
                              <a:lnTo>
                                <a:pt x="100990" y="58407"/>
                              </a:lnTo>
                              <a:lnTo>
                                <a:pt x="119570" y="49479"/>
                              </a:lnTo>
                              <a:lnTo>
                                <a:pt x="120154" y="48374"/>
                              </a:lnTo>
                              <a:lnTo>
                                <a:pt x="121272" y="45059"/>
                              </a:lnTo>
                              <a:lnTo>
                                <a:pt x="121437" y="43980"/>
                              </a:lnTo>
                              <a:lnTo>
                                <a:pt x="121526" y="39052"/>
                              </a:lnTo>
                              <a:close/>
                            </a:path>
                            <a:path w="171450" h="59690">
                              <a:moveTo>
                                <a:pt x="171132" y="48641"/>
                              </a:moveTo>
                              <a:lnTo>
                                <a:pt x="170903" y="46012"/>
                              </a:lnTo>
                              <a:lnTo>
                                <a:pt x="170510" y="45059"/>
                              </a:lnTo>
                              <a:lnTo>
                                <a:pt x="170154" y="44831"/>
                              </a:lnTo>
                              <a:lnTo>
                                <a:pt x="169240" y="44767"/>
                              </a:lnTo>
                              <a:lnTo>
                                <a:pt x="168694" y="45008"/>
                              </a:lnTo>
                              <a:lnTo>
                                <a:pt x="167309" y="45961"/>
                              </a:lnTo>
                              <a:lnTo>
                                <a:pt x="162966" y="48209"/>
                              </a:lnTo>
                              <a:lnTo>
                                <a:pt x="159943" y="49187"/>
                              </a:lnTo>
                              <a:lnTo>
                                <a:pt x="158153" y="49428"/>
                              </a:lnTo>
                              <a:lnTo>
                                <a:pt x="153797" y="49428"/>
                              </a:lnTo>
                              <a:lnTo>
                                <a:pt x="141249" y="33185"/>
                              </a:lnTo>
                              <a:lnTo>
                                <a:pt x="141249" y="26720"/>
                              </a:lnTo>
                              <a:lnTo>
                                <a:pt x="153479" y="9817"/>
                              </a:lnTo>
                              <a:lnTo>
                                <a:pt x="157835" y="9817"/>
                              </a:lnTo>
                              <a:lnTo>
                                <a:pt x="168300" y="14579"/>
                              </a:lnTo>
                              <a:lnTo>
                                <a:pt x="168871" y="14833"/>
                              </a:lnTo>
                              <a:lnTo>
                                <a:pt x="156870" y="0"/>
                              </a:lnTo>
                              <a:lnTo>
                                <a:pt x="151333" y="0"/>
                              </a:lnTo>
                              <a:lnTo>
                                <a:pt x="128638" y="25539"/>
                              </a:lnTo>
                              <a:lnTo>
                                <a:pt x="128638" y="35217"/>
                              </a:lnTo>
                              <a:lnTo>
                                <a:pt x="150317" y="59334"/>
                              </a:lnTo>
                              <a:lnTo>
                                <a:pt x="156273" y="59334"/>
                              </a:lnTo>
                              <a:lnTo>
                                <a:pt x="171132" y="49695"/>
                              </a:lnTo>
                              <a:lnTo>
                                <a:pt x="171132" y="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93024pt;margin-top:19.596222pt;width:13.5pt;height:4.7pt;mso-position-horizontal-relative:page;mso-position-vertical-relative:paragraph;z-index:-15720448;mso-wrap-distance-left:0;mso-wrap-distance-right:0" id="docshape27" coordorigin="7394,392" coordsize="270,94" path="m7499,401l7499,399,7498,396,7496,394,7494,394,7493,393,7480,393,7476,394,7474,394,7473,395,7471,397,7470,398,7468,400,7467,404,7447,458,7447,458,7426,400,7424,398,7423,396,7421,395,7420,394,7417,394,7415,393,7399,393,7397,394,7394,397,7394,398,7394,481,7394,482,7395,483,7397,484,7404,484,7409,484,7411,483,7411,482,7411,408,7411,408,7437,482,7438,483,7440,484,7443,484,7452,484,7454,483,7455,482,7482,408,7482,408,7482,481,7482,482,7483,483,7485,484,7492,484,7497,484,7499,483,7499,482,7499,481,7499,401xm7585,453l7585,451,7583,446,7582,444,7582,444,7578,440,7577,439,7572,436,7570,435,7567,435,7569,434,7571,433,7574,431,7574,431,7576,429,7578,426,7579,425,7580,421,7580,419,7580,412,7579,409,7578,407,7576,403,7574,401,7569,397,7566,396,7566,460,7566,461,7564,464,7563,466,7561,468,7559,469,7556,470,7554,470,7538,470,7538,444,7552,444,7555,444,7559,446,7561,446,7563,449,7564,450,7566,453,7566,454,7566,460,7566,396,7566,396,7562,395,7562,417,7561,421,7561,422,7560,425,7559,426,7557,428,7556,429,7553,430,7551,431,7538,431,7538,407,7550,407,7552,407,7556,408,7557,409,7559,411,7560,412,7561,415,7562,417,7562,395,7558,394,7554,393,7524,393,7522,394,7520,396,7520,397,7520,480,7520,482,7522,483,7524,484,7553,484,7556,484,7562,483,7565,482,7570,480,7573,479,7577,476,7579,474,7582,470,7582,470,7583,468,7585,463,7585,461,7585,453xm7663,469l7663,464,7662,463,7662,463,7660,462,7660,463,7657,464,7651,468,7646,469,7643,470,7636,470,7633,469,7627,467,7625,465,7621,460,7619,457,7617,449,7616,444,7616,434,7617,430,7619,422,7620,419,7624,413,7627,411,7632,408,7636,407,7642,407,7645,408,7650,409,7652,410,7655,412,7659,415,7660,415,7661,415,7662,414,7663,412,7663,403,7662,401,7660,398,7659,397,7654,395,7648,393,7643,392,7641,392,7632,392,7627,393,7616,397,7612,400,7604,408,7602,413,7597,425,7596,432,7596,447,7597,454,7601,465,7604,470,7611,478,7615,481,7625,484,7631,485,7640,485,7643,485,7651,483,7657,481,7661,479,7662,477,7663,476,7663,470,7663,46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5583936</wp:posOffset>
                </wp:positionH>
                <wp:positionV relativeFrom="paragraph">
                  <wp:posOffset>248872</wp:posOffset>
                </wp:positionV>
                <wp:extent cx="231140" cy="5969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3114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140" h="59690">
                              <a:moveTo>
                                <a:pt x="47371" y="2667"/>
                              </a:moveTo>
                              <a:lnTo>
                                <a:pt x="41198" y="762"/>
                              </a:lnTo>
                              <a:lnTo>
                                <a:pt x="38417" y="1066"/>
                              </a:lnTo>
                              <a:lnTo>
                                <a:pt x="37299" y="1638"/>
                              </a:lnTo>
                              <a:lnTo>
                                <a:pt x="36842" y="2374"/>
                              </a:lnTo>
                              <a:lnTo>
                                <a:pt x="36842" y="29629"/>
                              </a:lnTo>
                              <a:lnTo>
                                <a:pt x="37071" y="42545"/>
                              </a:lnTo>
                              <a:lnTo>
                                <a:pt x="36537" y="41363"/>
                              </a:lnTo>
                              <a:lnTo>
                                <a:pt x="18173" y="5778"/>
                              </a:lnTo>
                              <a:lnTo>
                                <a:pt x="11595" y="939"/>
                              </a:lnTo>
                              <a:lnTo>
                                <a:pt x="3022" y="939"/>
                              </a:lnTo>
                              <a:lnTo>
                                <a:pt x="2032" y="1282"/>
                              </a:lnTo>
                              <a:lnTo>
                                <a:pt x="393" y="2679"/>
                              </a:lnTo>
                              <a:lnTo>
                                <a:pt x="0" y="3721"/>
                              </a:lnTo>
                              <a:lnTo>
                                <a:pt x="0" y="56756"/>
                              </a:lnTo>
                              <a:lnTo>
                                <a:pt x="63" y="57327"/>
                              </a:lnTo>
                              <a:lnTo>
                                <a:pt x="355" y="57797"/>
                              </a:lnTo>
                              <a:lnTo>
                                <a:pt x="1397" y="58318"/>
                              </a:lnTo>
                              <a:lnTo>
                                <a:pt x="3289" y="58623"/>
                              </a:lnTo>
                              <a:lnTo>
                                <a:pt x="7124" y="58623"/>
                              </a:lnTo>
                              <a:lnTo>
                                <a:pt x="10160" y="13766"/>
                              </a:lnTo>
                              <a:lnTo>
                                <a:pt x="30137" y="52692"/>
                              </a:lnTo>
                              <a:lnTo>
                                <a:pt x="36969" y="58483"/>
                              </a:lnTo>
                              <a:lnTo>
                                <a:pt x="43535" y="58483"/>
                              </a:lnTo>
                              <a:lnTo>
                                <a:pt x="47371" y="54991"/>
                              </a:lnTo>
                              <a:lnTo>
                                <a:pt x="47371" y="54317"/>
                              </a:lnTo>
                              <a:lnTo>
                                <a:pt x="47371" y="2667"/>
                              </a:lnTo>
                              <a:close/>
                            </a:path>
                            <a:path w="231140" h="59690">
                              <a:moveTo>
                                <a:pt x="127317" y="5600"/>
                              </a:moveTo>
                              <a:lnTo>
                                <a:pt x="123507" y="939"/>
                              </a:lnTo>
                              <a:lnTo>
                                <a:pt x="114833" y="939"/>
                              </a:lnTo>
                              <a:lnTo>
                                <a:pt x="106934" y="7645"/>
                              </a:lnTo>
                              <a:lnTo>
                                <a:pt x="94056" y="41795"/>
                              </a:lnTo>
                              <a:lnTo>
                                <a:pt x="93878" y="41795"/>
                              </a:lnTo>
                              <a:lnTo>
                                <a:pt x="80683" y="5270"/>
                              </a:lnTo>
                              <a:lnTo>
                                <a:pt x="79730" y="3581"/>
                              </a:lnTo>
                              <a:lnTo>
                                <a:pt x="73748" y="939"/>
                              </a:lnTo>
                              <a:lnTo>
                                <a:pt x="63423" y="939"/>
                              </a:lnTo>
                              <a:lnTo>
                                <a:pt x="62357" y="1333"/>
                              </a:lnTo>
                              <a:lnTo>
                                <a:pt x="60756" y="2933"/>
                              </a:lnTo>
                              <a:lnTo>
                                <a:pt x="60350" y="4089"/>
                              </a:lnTo>
                              <a:lnTo>
                                <a:pt x="60350" y="56807"/>
                              </a:lnTo>
                              <a:lnTo>
                                <a:pt x="60439" y="57365"/>
                              </a:lnTo>
                              <a:lnTo>
                                <a:pt x="61061" y="58026"/>
                              </a:lnTo>
                              <a:lnTo>
                                <a:pt x="62484" y="58445"/>
                              </a:lnTo>
                              <a:lnTo>
                                <a:pt x="66954" y="58674"/>
                              </a:lnTo>
                              <a:lnTo>
                                <a:pt x="69811" y="58331"/>
                              </a:lnTo>
                              <a:lnTo>
                                <a:pt x="71005" y="57835"/>
                              </a:lnTo>
                              <a:lnTo>
                                <a:pt x="71412" y="57099"/>
                              </a:lnTo>
                              <a:lnTo>
                                <a:pt x="71412" y="10045"/>
                              </a:lnTo>
                              <a:lnTo>
                                <a:pt x="87668" y="57086"/>
                              </a:lnTo>
                              <a:lnTo>
                                <a:pt x="88366" y="57835"/>
                              </a:lnTo>
                              <a:lnTo>
                                <a:pt x="89662" y="58369"/>
                              </a:lnTo>
                              <a:lnTo>
                                <a:pt x="91655" y="58635"/>
                              </a:lnTo>
                              <a:lnTo>
                                <a:pt x="97396" y="58458"/>
                              </a:lnTo>
                              <a:lnTo>
                                <a:pt x="98679" y="57962"/>
                              </a:lnTo>
                              <a:lnTo>
                                <a:pt x="99402" y="57137"/>
                              </a:lnTo>
                              <a:lnTo>
                                <a:pt x="116166" y="10045"/>
                              </a:lnTo>
                              <a:lnTo>
                                <a:pt x="116268" y="56807"/>
                              </a:lnTo>
                              <a:lnTo>
                                <a:pt x="116357" y="57365"/>
                              </a:lnTo>
                              <a:lnTo>
                                <a:pt x="117005" y="58026"/>
                              </a:lnTo>
                              <a:lnTo>
                                <a:pt x="118389" y="58445"/>
                              </a:lnTo>
                              <a:lnTo>
                                <a:pt x="122859" y="58674"/>
                              </a:lnTo>
                              <a:lnTo>
                                <a:pt x="125755" y="58331"/>
                              </a:lnTo>
                              <a:lnTo>
                                <a:pt x="126911" y="57835"/>
                              </a:lnTo>
                              <a:lnTo>
                                <a:pt x="127241" y="57365"/>
                              </a:lnTo>
                              <a:lnTo>
                                <a:pt x="127317" y="56807"/>
                              </a:lnTo>
                              <a:lnTo>
                                <a:pt x="127317" y="5600"/>
                              </a:lnTo>
                              <a:close/>
                            </a:path>
                            <a:path w="231140" h="59690">
                              <a:moveTo>
                                <a:pt x="181965" y="39052"/>
                              </a:moveTo>
                              <a:lnTo>
                                <a:pt x="181698" y="37452"/>
                              </a:lnTo>
                              <a:lnTo>
                                <a:pt x="180517" y="34315"/>
                              </a:lnTo>
                              <a:lnTo>
                                <a:pt x="179806" y="33134"/>
                              </a:lnTo>
                              <a:lnTo>
                                <a:pt x="179705" y="32956"/>
                              </a:lnTo>
                              <a:lnTo>
                                <a:pt x="170586" y="27355"/>
                              </a:lnTo>
                              <a:lnTo>
                                <a:pt x="171856" y="26885"/>
                              </a:lnTo>
                              <a:lnTo>
                                <a:pt x="172986" y="26263"/>
                              </a:lnTo>
                              <a:lnTo>
                                <a:pt x="174967" y="24726"/>
                              </a:lnTo>
                              <a:lnTo>
                                <a:pt x="175082" y="24599"/>
                              </a:lnTo>
                              <a:lnTo>
                                <a:pt x="175806" y="23837"/>
                              </a:lnTo>
                              <a:lnTo>
                                <a:pt x="177165" y="21831"/>
                              </a:lnTo>
                              <a:lnTo>
                                <a:pt x="177685" y="20701"/>
                              </a:lnTo>
                              <a:lnTo>
                                <a:pt x="178396" y="18249"/>
                              </a:lnTo>
                              <a:lnTo>
                                <a:pt x="178562" y="16967"/>
                              </a:lnTo>
                              <a:lnTo>
                                <a:pt x="178536" y="12941"/>
                              </a:lnTo>
                              <a:lnTo>
                                <a:pt x="178130" y="10896"/>
                              </a:lnTo>
                              <a:lnTo>
                                <a:pt x="177533" y="9690"/>
                              </a:lnTo>
                              <a:lnTo>
                                <a:pt x="176352" y="7226"/>
                              </a:lnTo>
                              <a:lnTo>
                                <a:pt x="175082" y="5715"/>
                              </a:lnTo>
                              <a:lnTo>
                                <a:pt x="171729" y="3314"/>
                              </a:lnTo>
                              <a:lnTo>
                                <a:pt x="169799" y="2476"/>
                              </a:lnTo>
                              <a:lnTo>
                                <a:pt x="169799" y="43218"/>
                              </a:lnTo>
                              <a:lnTo>
                                <a:pt x="169646" y="43980"/>
                              </a:lnTo>
                              <a:lnTo>
                                <a:pt x="161912" y="49479"/>
                              </a:lnTo>
                              <a:lnTo>
                                <a:pt x="151841" y="49479"/>
                              </a:lnTo>
                              <a:lnTo>
                                <a:pt x="151841" y="33134"/>
                              </a:lnTo>
                              <a:lnTo>
                                <a:pt x="160896" y="33134"/>
                              </a:lnTo>
                              <a:lnTo>
                                <a:pt x="169799" y="43218"/>
                              </a:lnTo>
                              <a:lnTo>
                                <a:pt x="169799" y="2476"/>
                              </a:lnTo>
                              <a:lnTo>
                                <a:pt x="169672" y="2413"/>
                              </a:lnTo>
                              <a:lnTo>
                                <a:pt x="166903" y="1752"/>
                              </a:lnTo>
                              <a:lnTo>
                                <a:pt x="166903" y="15824"/>
                              </a:lnTo>
                              <a:lnTo>
                                <a:pt x="166852" y="18249"/>
                              </a:lnTo>
                              <a:lnTo>
                                <a:pt x="160058" y="24599"/>
                              </a:lnTo>
                              <a:lnTo>
                                <a:pt x="151841" y="24599"/>
                              </a:lnTo>
                              <a:lnTo>
                                <a:pt x="151841" y="9690"/>
                              </a:lnTo>
                              <a:lnTo>
                                <a:pt x="159550" y="9690"/>
                              </a:lnTo>
                              <a:lnTo>
                                <a:pt x="166903" y="15824"/>
                              </a:lnTo>
                              <a:lnTo>
                                <a:pt x="166903" y="1752"/>
                              </a:lnTo>
                              <a:lnTo>
                                <a:pt x="164795" y="1231"/>
                              </a:lnTo>
                              <a:lnTo>
                                <a:pt x="161810" y="939"/>
                              </a:lnTo>
                              <a:lnTo>
                                <a:pt x="142875" y="939"/>
                              </a:lnTo>
                              <a:lnTo>
                                <a:pt x="142049" y="1231"/>
                              </a:lnTo>
                              <a:lnTo>
                                <a:pt x="140716" y="2374"/>
                              </a:lnTo>
                              <a:lnTo>
                                <a:pt x="140385" y="3314"/>
                              </a:lnTo>
                              <a:lnTo>
                                <a:pt x="140398" y="56070"/>
                              </a:lnTo>
                              <a:lnTo>
                                <a:pt x="140716" y="56959"/>
                              </a:lnTo>
                              <a:lnTo>
                                <a:pt x="142049" y="58115"/>
                              </a:lnTo>
                              <a:lnTo>
                                <a:pt x="142875" y="58407"/>
                              </a:lnTo>
                              <a:lnTo>
                                <a:pt x="161429" y="58407"/>
                              </a:lnTo>
                              <a:lnTo>
                                <a:pt x="180009" y="49479"/>
                              </a:lnTo>
                              <a:lnTo>
                                <a:pt x="180594" y="48374"/>
                              </a:lnTo>
                              <a:lnTo>
                                <a:pt x="181711" y="45059"/>
                              </a:lnTo>
                              <a:lnTo>
                                <a:pt x="181876" y="43980"/>
                              </a:lnTo>
                              <a:lnTo>
                                <a:pt x="181965" y="39052"/>
                              </a:lnTo>
                              <a:close/>
                            </a:path>
                            <a:path w="231140" h="59690">
                              <a:moveTo>
                                <a:pt x="230835" y="48641"/>
                              </a:moveTo>
                              <a:lnTo>
                                <a:pt x="230606" y="46012"/>
                              </a:lnTo>
                              <a:lnTo>
                                <a:pt x="230212" y="45059"/>
                              </a:lnTo>
                              <a:lnTo>
                                <a:pt x="229857" y="44831"/>
                              </a:lnTo>
                              <a:lnTo>
                                <a:pt x="228942" y="44767"/>
                              </a:lnTo>
                              <a:lnTo>
                                <a:pt x="228396" y="45008"/>
                              </a:lnTo>
                              <a:lnTo>
                                <a:pt x="227012" y="45961"/>
                              </a:lnTo>
                              <a:lnTo>
                                <a:pt x="223964" y="47663"/>
                              </a:lnTo>
                              <a:lnTo>
                                <a:pt x="222669" y="48209"/>
                              </a:lnTo>
                              <a:lnTo>
                                <a:pt x="219646" y="49187"/>
                              </a:lnTo>
                              <a:lnTo>
                                <a:pt x="217855" y="49428"/>
                              </a:lnTo>
                              <a:lnTo>
                                <a:pt x="213512" y="49428"/>
                              </a:lnTo>
                              <a:lnTo>
                                <a:pt x="200952" y="33185"/>
                              </a:lnTo>
                              <a:lnTo>
                                <a:pt x="200952" y="26720"/>
                              </a:lnTo>
                              <a:lnTo>
                                <a:pt x="213194" y="9817"/>
                              </a:lnTo>
                              <a:lnTo>
                                <a:pt x="217538" y="9817"/>
                              </a:lnTo>
                              <a:lnTo>
                                <a:pt x="228015" y="14579"/>
                              </a:lnTo>
                              <a:lnTo>
                                <a:pt x="228574" y="14833"/>
                              </a:lnTo>
                              <a:lnTo>
                                <a:pt x="216585" y="0"/>
                              </a:lnTo>
                              <a:lnTo>
                                <a:pt x="211048" y="0"/>
                              </a:lnTo>
                              <a:lnTo>
                                <a:pt x="188341" y="25539"/>
                              </a:lnTo>
                              <a:lnTo>
                                <a:pt x="188341" y="35217"/>
                              </a:lnTo>
                              <a:lnTo>
                                <a:pt x="210032" y="59334"/>
                              </a:lnTo>
                              <a:lnTo>
                                <a:pt x="215976" y="59334"/>
                              </a:lnTo>
                              <a:lnTo>
                                <a:pt x="230835" y="49695"/>
                              </a:lnTo>
                              <a:lnTo>
                                <a:pt x="230835" y="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680023pt;margin-top:19.596222pt;width:18.2pt;height:4.7pt;mso-position-horizontal-relative:page;mso-position-vertical-relative:paragraph;z-index:-15719936;mso-wrap-distance-left:0;mso-wrap-distance-right:0" id="docshape28" coordorigin="8794,392" coordsize="364,94" path="m8868,396l8868,395,8867,394,8866,394,8865,393,8858,393,8854,394,8852,395,8852,396,8852,439,8852,459,8851,457,8822,401,8820,397,8819,396,8817,395,8816,394,8813,394,8812,393,8798,393,8797,394,8794,396,8794,398,8794,481,8794,482,8794,483,8796,484,8799,484,8805,484,8808,484,8810,483,8810,482,8810,430,8810,414,8810,414,8812,419,8816,428,8841,475,8844,480,8845,481,8847,483,8848,483,8850,484,8852,484,8862,484,8865,483,8866,483,8867,482,8867,481,8868,479,8868,479,8868,477,8868,396xm8994,401l8994,399,8993,396,8991,394,8989,394,8988,393,8974,393,8971,394,8969,394,8967,395,8966,397,8965,398,8963,400,8962,404,8942,458,8941,458,8921,400,8919,398,8918,396,8916,395,8915,394,8912,394,8910,393,8893,393,8892,394,8889,397,8889,398,8889,481,8889,482,8890,483,8892,484,8899,484,8904,484,8905,483,8906,482,8906,408,8906,408,8932,482,8933,483,8935,484,8938,484,8947,484,8949,483,8950,482,8977,408,8977,408,8977,481,8977,482,8978,483,8980,484,8987,484,8992,484,8993,483,8994,482,8994,481,8994,401xm9080,453l9080,451,9078,446,9077,444,9077,444,9073,440,9072,439,9067,436,9065,435,9062,435,9064,434,9066,433,9069,431,9069,431,9070,429,9073,426,9073,425,9075,421,9075,419,9075,412,9074,409,9073,407,9071,403,9069,401,9064,397,9061,396,9061,460,9061,461,9059,464,9058,466,9056,468,9054,469,9051,470,9049,470,9033,470,9033,444,9047,444,9050,444,9054,446,9056,446,9058,449,9059,450,9061,453,9061,454,9061,460,9061,396,9061,396,9056,395,9056,417,9056,421,9056,422,9055,425,9054,426,9052,428,9051,429,9048,430,9046,431,9033,431,9033,407,9045,407,9047,407,9051,408,9052,409,9054,411,9055,412,9056,415,9056,417,9056,395,9053,394,9048,393,9019,393,9017,394,9015,396,9015,397,9015,480,9015,482,9017,483,9019,484,9048,484,9051,484,9057,483,9060,482,9065,480,9067,479,9072,476,9074,474,9077,470,9077,470,9078,468,9080,463,9080,461,9080,453xm9157,469l9157,464,9156,463,9156,463,9154,462,9153,463,9151,464,9146,467,9144,468,9140,469,9137,470,9130,470,9127,469,9121,467,9118,465,9114,460,9113,457,9111,449,9110,444,9110,434,9111,430,9113,422,9114,419,9118,413,9121,411,9126,408,9129,407,9136,407,9139,408,9144,409,9146,410,9149,412,9153,415,9154,415,9155,415,9156,414,9157,412,9157,405,9156,401,9156,400,9154,398,9153,397,9148,395,9142,393,9137,392,9135,392,9126,392,9120,393,9110,397,9106,400,9098,408,9095,413,9091,425,9090,432,9090,447,9091,454,9095,465,9098,470,9105,478,9109,481,9119,484,9124,485,9134,485,9137,485,9145,483,9151,481,9155,479,9156,477,9157,476,9157,470,9157,46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6483743</wp:posOffset>
            </wp:positionH>
            <wp:positionV relativeFrom="paragraph">
              <wp:posOffset>245455</wp:posOffset>
            </wp:positionV>
            <wp:extent cx="262199" cy="62674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99" cy="6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889" w:footer="0" w:top="1080" w:bottom="280" w:left="540" w:right="540"/>
        </w:sectPr>
      </w:pPr>
    </w:p>
    <w:p>
      <w:pPr>
        <w:spacing w:line="302" w:lineRule="auto" w:before="121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772706</wp:posOffset>
                </wp:positionH>
                <wp:positionV relativeFrom="paragraph">
                  <wp:posOffset>-1839317</wp:posOffset>
                </wp:positionV>
                <wp:extent cx="2893060" cy="167830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893060" cy="1678305"/>
                          <a:chExt cx="2893060" cy="167830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72897" y="1465529"/>
                            <a:ext cx="271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0">
                                <a:moveTo>
                                  <a:pt x="0" y="0"/>
                                </a:moveTo>
                                <a:lnTo>
                                  <a:pt x="271746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2897" y="1283144"/>
                            <a:ext cx="271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0">
                                <a:moveTo>
                                  <a:pt x="0" y="0"/>
                                </a:moveTo>
                                <a:lnTo>
                                  <a:pt x="1177582" y="0"/>
                                </a:lnTo>
                              </a:path>
                              <a:path w="2717800" h="0">
                                <a:moveTo>
                                  <a:pt x="1539913" y="0"/>
                                </a:moveTo>
                                <a:lnTo>
                                  <a:pt x="271746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72897" y="1099667"/>
                            <a:ext cx="271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0">
                                <a:moveTo>
                                  <a:pt x="0" y="0"/>
                                </a:moveTo>
                                <a:lnTo>
                                  <a:pt x="271746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2897" y="917295"/>
                            <a:ext cx="271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0">
                                <a:moveTo>
                                  <a:pt x="0" y="0"/>
                                </a:moveTo>
                                <a:lnTo>
                                  <a:pt x="271746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2897" y="733818"/>
                            <a:ext cx="271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0">
                                <a:moveTo>
                                  <a:pt x="0" y="0"/>
                                </a:moveTo>
                                <a:lnTo>
                                  <a:pt x="271746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2897" y="551446"/>
                            <a:ext cx="271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0">
                                <a:moveTo>
                                  <a:pt x="0" y="0"/>
                                </a:moveTo>
                                <a:lnTo>
                                  <a:pt x="271741" y="0"/>
                                </a:lnTo>
                              </a:path>
                              <a:path w="2717800" h="0">
                                <a:moveTo>
                                  <a:pt x="634060" y="0"/>
                                </a:moveTo>
                                <a:lnTo>
                                  <a:pt x="2717469" y="0"/>
                                </a:lnTo>
                              </a:path>
                            </a:pathLst>
                          </a:custGeom>
                          <a:ln w="457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2897" y="367969"/>
                            <a:ext cx="271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0">
                                <a:moveTo>
                                  <a:pt x="0" y="0"/>
                                </a:moveTo>
                                <a:lnTo>
                                  <a:pt x="271746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72897" y="185585"/>
                            <a:ext cx="271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0">
                                <a:moveTo>
                                  <a:pt x="0" y="0"/>
                                </a:moveTo>
                                <a:lnTo>
                                  <a:pt x="271746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72897" y="2286"/>
                            <a:ext cx="271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0">
                                <a:moveTo>
                                  <a:pt x="0" y="0"/>
                                </a:moveTo>
                                <a:lnTo>
                                  <a:pt x="271746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50479" y="1255928"/>
                            <a:ext cx="3625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71120">
                                <a:moveTo>
                                  <a:pt x="362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802"/>
                                </a:lnTo>
                                <a:lnTo>
                                  <a:pt x="362331" y="70802"/>
                                </a:lnTo>
                                <a:lnTo>
                                  <a:pt x="362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50479" y="1255928"/>
                            <a:ext cx="36258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71120">
                                <a:moveTo>
                                  <a:pt x="0" y="70802"/>
                                </a:moveTo>
                                <a:lnTo>
                                  <a:pt x="362331" y="70802"/>
                                </a:lnTo>
                                <a:lnTo>
                                  <a:pt x="3623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802"/>
                                </a:lnTo>
                                <a:close/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44639" y="502589"/>
                            <a:ext cx="36258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49860">
                                <a:moveTo>
                                  <a:pt x="362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466"/>
                                </a:lnTo>
                                <a:lnTo>
                                  <a:pt x="362318" y="149466"/>
                                </a:lnTo>
                                <a:lnTo>
                                  <a:pt x="362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44639" y="502589"/>
                            <a:ext cx="36258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49860">
                                <a:moveTo>
                                  <a:pt x="0" y="149466"/>
                                </a:moveTo>
                                <a:lnTo>
                                  <a:pt x="362318" y="149466"/>
                                </a:lnTo>
                                <a:lnTo>
                                  <a:pt x="3623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466"/>
                                </a:lnTo>
                                <a:close/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56066" y="1565503"/>
                            <a:ext cx="3625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0160">
                                <a:moveTo>
                                  <a:pt x="362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93"/>
                                </a:lnTo>
                                <a:lnTo>
                                  <a:pt x="362559" y="9893"/>
                                </a:lnTo>
                                <a:lnTo>
                                  <a:pt x="362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56066" y="1565503"/>
                            <a:ext cx="3625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0160">
                                <a:moveTo>
                                  <a:pt x="0" y="9893"/>
                                </a:moveTo>
                                <a:lnTo>
                                  <a:pt x="362559" y="9893"/>
                                </a:lnTo>
                                <a:lnTo>
                                  <a:pt x="362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93"/>
                                </a:lnTo>
                                <a:close/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256256" y="1550339"/>
                            <a:ext cx="36258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5240">
                                <a:moveTo>
                                  <a:pt x="362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86"/>
                                </a:lnTo>
                                <a:lnTo>
                                  <a:pt x="362318" y="14986"/>
                                </a:lnTo>
                                <a:lnTo>
                                  <a:pt x="362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56256" y="1550339"/>
                            <a:ext cx="36258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5240">
                                <a:moveTo>
                                  <a:pt x="0" y="14986"/>
                                </a:moveTo>
                                <a:lnTo>
                                  <a:pt x="362318" y="14986"/>
                                </a:lnTo>
                                <a:lnTo>
                                  <a:pt x="3623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86"/>
                                </a:lnTo>
                                <a:close/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50479" y="1102525"/>
                            <a:ext cx="36258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53670">
                                <a:moveTo>
                                  <a:pt x="362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428"/>
                                </a:lnTo>
                                <a:lnTo>
                                  <a:pt x="362331" y="153428"/>
                                </a:lnTo>
                                <a:lnTo>
                                  <a:pt x="362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50479" y="1102525"/>
                            <a:ext cx="36258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53670">
                                <a:moveTo>
                                  <a:pt x="0" y="153428"/>
                                </a:moveTo>
                                <a:lnTo>
                                  <a:pt x="362331" y="153428"/>
                                </a:lnTo>
                                <a:lnTo>
                                  <a:pt x="3623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428"/>
                                </a:lnTo>
                                <a:close/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44360" y="388837"/>
                            <a:ext cx="36258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14300">
                                <a:moveTo>
                                  <a:pt x="362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260"/>
                                </a:lnTo>
                                <a:lnTo>
                                  <a:pt x="362559" y="114260"/>
                                </a:lnTo>
                                <a:lnTo>
                                  <a:pt x="362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44360" y="388837"/>
                            <a:ext cx="36258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114300">
                                <a:moveTo>
                                  <a:pt x="0" y="114260"/>
                                </a:moveTo>
                                <a:lnTo>
                                  <a:pt x="362559" y="114260"/>
                                </a:lnTo>
                                <a:lnTo>
                                  <a:pt x="362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60"/>
                                </a:lnTo>
                                <a:close/>
                              </a:path>
                            </a:pathLst>
                          </a:custGeom>
                          <a:ln w="6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37345" y="1575117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44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16835" y="159755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9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32039" y="1326730"/>
                            <a:ext cx="12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125">
                                <a:moveTo>
                                  <a:pt x="0" y="0"/>
                                </a:moveTo>
                                <a:lnTo>
                                  <a:pt x="0" y="237858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11071" y="1564589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9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25640" y="652056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8115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05218" y="81017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9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37345" y="1489697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60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416835" y="148969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9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532039" y="564438"/>
                            <a:ext cx="1270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8480">
                                <a:moveTo>
                                  <a:pt x="0" y="538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11071" y="56443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9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25640" y="87160"/>
                            <a:ext cx="127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1625">
                                <a:moveTo>
                                  <a:pt x="0" y="301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05218" y="8716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19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2897" y="2286"/>
                            <a:ext cx="1270" cy="1647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7189">
                                <a:moveTo>
                                  <a:pt x="0" y="16466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43878" y="1648917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43878" y="146552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3878" y="128314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3878" y="1099667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3878" y="917295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3878" y="733818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3878" y="551446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3878" y="36796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3878" y="185585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3878" y="2286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72897" y="1648917"/>
                            <a:ext cx="271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0">
                                <a:moveTo>
                                  <a:pt x="0" y="0"/>
                                </a:moveTo>
                                <a:lnTo>
                                  <a:pt x="2717469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890367" y="164891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901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84692" y="164891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901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78293" y="164891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901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72897" y="164891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901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433613"/>
                            <a:ext cx="8509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242570">
                                <a:moveTo>
                                  <a:pt x="36347" y="43027"/>
                                </a:moveTo>
                                <a:lnTo>
                                  <a:pt x="36296" y="37185"/>
                                </a:lnTo>
                                <a:lnTo>
                                  <a:pt x="35928" y="35179"/>
                                </a:lnTo>
                                <a:lnTo>
                                  <a:pt x="34302" y="31076"/>
                                </a:lnTo>
                                <a:lnTo>
                                  <a:pt x="33185" y="29476"/>
                                </a:lnTo>
                                <a:lnTo>
                                  <a:pt x="33096" y="29337"/>
                                </a:lnTo>
                                <a:lnTo>
                                  <a:pt x="29921" y="26454"/>
                                </a:lnTo>
                                <a:lnTo>
                                  <a:pt x="27952" y="25349"/>
                                </a:lnTo>
                                <a:lnTo>
                                  <a:pt x="23202" y="23774"/>
                                </a:lnTo>
                                <a:lnTo>
                                  <a:pt x="22656" y="23698"/>
                                </a:lnTo>
                                <a:lnTo>
                                  <a:pt x="20421" y="23380"/>
                                </a:lnTo>
                                <a:lnTo>
                                  <a:pt x="14668" y="23393"/>
                                </a:lnTo>
                                <a:lnTo>
                                  <a:pt x="12585" y="23456"/>
                                </a:lnTo>
                                <a:lnTo>
                                  <a:pt x="11557" y="23545"/>
                                </a:lnTo>
                                <a:lnTo>
                                  <a:pt x="10553" y="23698"/>
                                </a:lnTo>
                                <a:lnTo>
                                  <a:pt x="10553" y="7531"/>
                                </a:lnTo>
                                <a:lnTo>
                                  <a:pt x="31153" y="7531"/>
                                </a:lnTo>
                                <a:lnTo>
                                  <a:pt x="32346" y="6629"/>
                                </a:lnTo>
                                <a:lnTo>
                                  <a:pt x="32639" y="6045"/>
                                </a:lnTo>
                                <a:lnTo>
                                  <a:pt x="32778" y="5219"/>
                                </a:lnTo>
                                <a:lnTo>
                                  <a:pt x="32664" y="2679"/>
                                </a:lnTo>
                                <a:lnTo>
                                  <a:pt x="32334" y="1651"/>
                                </a:lnTo>
                                <a:lnTo>
                                  <a:pt x="31775" y="1041"/>
                                </a:lnTo>
                                <a:lnTo>
                                  <a:pt x="31089" y="850"/>
                                </a:lnTo>
                                <a:lnTo>
                                  <a:pt x="4711" y="850"/>
                                </a:lnTo>
                                <a:lnTo>
                                  <a:pt x="4051" y="1079"/>
                                </a:lnTo>
                                <a:lnTo>
                                  <a:pt x="3136" y="2044"/>
                                </a:lnTo>
                                <a:lnTo>
                                  <a:pt x="2921" y="2679"/>
                                </a:lnTo>
                                <a:lnTo>
                                  <a:pt x="2895" y="28308"/>
                                </a:lnTo>
                                <a:lnTo>
                                  <a:pt x="3086" y="29044"/>
                                </a:lnTo>
                                <a:lnTo>
                                  <a:pt x="3784" y="29819"/>
                                </a:lnTo>
                                <a:lnTo>
                                  <a:pt x="4381" y="30022"/>
                                </a:lnTo>
                                <a:lnTo>
                                  <a:pt x="6337" y="30022"/>
                                </a:lnTo>
                                <a:lnTo>
                                  <a:pt x="7556" y="29921"/>
                                </a:lnTo>
                                <a:lnTo>
                                  <a:pt x="10172" y="29565"/>
                                </a:lnTo>
                                <a:lnTo>
                                  <a:pt x="11734" y="29476"/>
                                </a:lnTo>
                                <a:lnTo>
                                  <a:pt x="16090" y="29476"/>
                                </a:lnTo>
                                <a:lnTo>
                                  <a:pt x="18288" y="29705"/>
                                </a:lnTo>
                                <a:lnTo>
                                  <a:pt x="28232" y="38811"/>
                                </a:lnTo>
                                <a:lnTo>
                                  <a:pt x="28194" y="43027"/>
                                </a:lnTo>
                                <a:lnTo>
                                  <a:pt x="16598" y="52984"/>
                                </a:lnTo>
                                <a:lnTo>
                                  <a:pt x="12471" y="52984"/>
                                </a:lnTo>
                                <a:lnTo>
                                  <a:pt x="2628" y="49987"/>
                                </a:lnTo>
                                <a:lnTo>
                                  <a:pt x="1257" y="49428"/>
                                </a:lnTo>
                                <a:lnTo>
                                  <a:pt x="698" y="49606"/>
                                </a:lnTo>
                                <a:lnTo>
                                  <a:pt x="266" y="50165"/>
                                </a:lnTo>
                                <a:lnTo>
                                  <a:pt x="50" y="51054"/>
                                </a:lnTo>
                                <a:lnTo>
                                  <a:pt x="0" y="53873"/>
                                </a:lnTo>
                                <a:lnTo>
                                  <a:pt x="165" y="54838"/>
                                </a:lnTo>
                                <a:lnTo>
                                  <a:pt x="13055" y="59309"/>
                                </a:lnTo>
                                <a:lnTo>
                                  <a:pt x="18046" y="59309"/>
                                </a:lnTo>
                                <a:lnTo>
                                  <a:pt x="20955" y="58889"/>
                                </a:lnTo>
                                <a:lnTo>
                                  <a:pt x="26212" y="57162"/>
                                </a:lnTo>
                                <a:lnTo>
                                  <a:pt x="28473" y="55905"/>
                                </a:lnTo>
                                <a:lnTo>
                                  <a:pt x="31838" y="52984"/>
                                </a:lnTo>
                                <a:lnTo>
                                  <a:pt x="32270" y="52616"/>
                                </a:lnTo>
                                <a:lnTo>
                                  <a:pt x="33743" y="50584"/>
                                </a:lnTo>
                                <a:lnTo>
                                  <a:pt x="35826" y="45770"/>
                                </a:lnTo>
                                <a:lnTo>
                                  <a:pt x="36347" y="43027"/>
                                </a:lnTo>
                                <a:close/>
                              </a:path>
                              <a:path w="85090" h="242570">
                                <a:moveTo>
                                  <a:pt x="84607" y="34544"/>
                                </a:moveTo>
                                <a:lnTo>
                                  <a:pt x="79654" y="6273"/>
                                </a:lnTo>
                                <a:lnTo>
                                  <a:pt x="78968" y="5130"/>
                                </a:lnTo>
                                <a:lnTo>
                                  <a:pt x="76962" y="3225"/>
                                </a:lnTo>
                                <a:lnTo>
                                  <a:pt x="76746" y="3124"/>
                                </a:lnTo>
                                <a:lnTo>
                                  <a:pt x="76746" y="34544"/>
                                </a:lnTo>
                                <a:lnTo>
                                  <a:pt x="76504" y="37985"/>
                                </a:lnTo>
                                <a:lnTo>
                                  <a:pt x="66243" y="53035"/>
                                </a:lnTo>
                                <a:lnTo>
                                  <a:pt x="62445" y="53035"/>
                                </a:lnTo>
                                <a:lnTo>
                                  <a:pt x="52692" y="34251"/>
                                </a:lnTo>
                                <a:lnTo>
                                  <a:pt x="52819" y="23050"/>
                                </a:lnTo>
                                <a:lnTo>
                                  <a:pt x="62331" y="6273"/>
                                </a:lnTo>
                                <a:lnTo>
                                  <a:pt x="66281" y="6273"/>
                                </a:lnTo>
                                <a:lnTo>
                                  <a:pt x="76746" y="34544"/>
                                </a:lnTo>
                                <a:lnTo>
                                  <a:pt x="76746" y="3124"/>
                                </a:lnTo>
                                <a:lnTo>
                                  <a:pt x="72009" y="647"/>
                                </a:lnTo>
                                <a:lnTo>
                                  <a:pt x="68948" y="0"/>
                                </a:lnTo>
                                <a:lnTo>
                                  <a:pt x="61493" y="0"/>
                                </a:lnTo>
                                <a:lnTo>
                                  <a:pt x="44932" y="36220"/>
                                </a:lnTo>
                                <a:lnTo>
                                  <a:pt x="45135" y="38747"/>
                                </a:lnTo>
                                <a:lnTo>
                                  <a:pt x="60515" y="59309"/>
                                </a:lnTo>
                                <a:lnTo>
                                  <a:pt x="67970" y="59309"/>
                                </a:lnTo>
                                <a:lnTo>
                                  <a:pt x="71183" y="58597"/>
                                </a:lnTo>
                                <a:lnTo>
                                  <a:pt x="76403" y="55714"/>
                                </a:lnTo>
                                <a:lnTo>
                                  <a:pt x="78524" y="53670"/>
                                </a:lnTo>
                                <a:lnTo>
                                  <a:pt x="78905" y="53035"/>
                                </a:lnTo>
                                <a:lnTo>
                                  <a:pt x="81762" y="48425"/>
                                </a:lnTo>
                                <a:lnTo>
                                  <a:pt x="82918" y="45288"/>
                                </a:lnTo>
                                <a:lnTo>
                                  <a:pt x="84264" y="38201"/>
                                </a:lnTo>
                                <a:lnTo>
                                  <a:pt x="84607" y="34544"/>
                                </a:lnTo>
                                <a:close/>
                              </a:path>
                              <a:path w="85090" h="242570">
                                <a:moveTo>
                                  <a:pt x="84785" y="217652"/>
                                </a:moveTo>
                                <a:lnTo>
                                  <a:pt x="79832" y="189395"/>
                                </a:lnTo>
                                <a:lnTo>
                                  <a:pt x="79146" y="188239"/>
                                </a:lnTo>
                                <a:lnTo>
                                  <a:pt x="77152" y="186347"/>
                                </a:lnTo>
                                <a:lnTo>
                                  <a:pt x="76911" y="186232"/>
                                </a:lnTo>
                                <a:lnTo>
                                  <a:pt x="76911" y="217652"/>
                                </a:lnTo>
                                <a:lnTo>
                                  <a:pt x="76682" y="221107"/>
                                </a:lnTo>
                                <a:lnTo>
                                  <a:pt x="66433" y="236156"/>
                                </a:lnTo>
                                <a:lnTo>
                                  <a:pt x="62623" y="236156"/>
                                </a:lnTo>
                                <a:lnTo>
                                  <a:pt x="52870" y="217360"/>
                                </a:lnTo>
                                <a:lnTo>
                                  <a:pt x="52997" y="206159"/>
                                </a:lnTo>
                                <a:lnTo>
                                  <a:pt x="62509" y="189395"/>
                                </a:lnTo>
                                <a:lnTo>
                                  <a:pt x="66446" y="189395"/>
                                </a:lnTo>
                                <a:lnTo>
                                  <a:pt x="76911" y="217652"/>
                                </a:lnTo>
                                <a:lnTo>
                                  <a:pt x="76911" y="186232"/>
                                </a:lnTo>
                                <a:lnTo>
                                  <a:pt x="72199" y="183769"/>
                                </a:lnTo>
                                <a:lnTo>
                                  <a:pt x="69126" y="183108"/>
                                </a:lnTo>
                                <a:lnTo>
                                  <a:pt x="61671" y="183108"/>
                                </a:lnTo>
                                <a:lnTo>
                                  <a:pt x="44996" y="217652"/>
                                </a:lnTo>
                                <a:lnTo>
                                  <a:pt x="45313" y="221856"/>
                                </a:lnTo>
                                <a:lnTo>
                                  <a:pt x="60693" y="242417"/>
                                </a:lnTo>
                                <a:lnTo>
                                  <a:pt x="68148" y="242417"/>
                                </a:lnTo>
                                <a:lnTo>
                                  <a:pt x="71374" y="241706"/>
                                </a:lnTo>
                                <a:lnTo>
                                  <a:pt x="76593" y="238823"/>
                                </a:lnTo>
                                <a:lnTo>
                                  <a:pt x="78701" y="236791"/>
                                </a:lnTo>
                                <a:lnTo>
                                  <a:pt x="79082" y="236156"/>
                                </a:lnTo>
                                <a:lnTo>
                                  <a:pt x="81940" y="231533"/>
                                </a:lnTo>
                                <a:lnTo>
                                  <a:pt x="83096" y="228396"/>
                                </a:lnTo>
                                <a:lnTo>
                                  <a:pt x="84442" y="221310"/>
                                </a:lnTo>
                                <a:lnTo>
                                  <a:pt x="84785" y="217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842999pt;margin-top:-144.828186pt;width:227.8pt;height:132.15pt;mso-position-horizontal-relative:page;mso-position-vertical-relative:paragraph;z-index:15739904" id="docshapegroup29" coordorigin="1217,-2897" coordsize="4556,2643">
                <v:line style="position:absolute" from="1489,-589" to="5769,-589" stroked="true" strokeweight=".36pt" strokecolor="#888888">
                  <v:stroke dashstyle="solid"/>
                </v:line>
                <v:shape style="position:absolute;left:1489;top:-876;width:4280;height:2" id="docshape30" coordorigin="1489,-876" coordsize="4280,0" path="m1489,-876l3344,-876m3914,-876l5769,-876e" filled="false" stroked="true" strokeweight=".36pt" strokecolor="#888888">
                  <v:path arrowok="t"/>
                  <v:stroke dashstyle="solid"/>
                </v:shape>
                <v:line style="position:absolute" from="1489,-1165" to="5769,-1165" stroked="true" strokeweight=".36pt" strokecolor="#888888">
                  <v:stroke dashstyle="solid"/>
                </v:line>
                <v:line style="position:absolute" from="1489,-1452" to="5769,-1452" stroked="true" strokeweight=".36pt" strokecolor="#888888">
                  <v:stroke dashstyle="solid"/>
                </v:line>
                <v:line style="position:absolute" from="1489,-1741" to="5769,-1741" stroked="true" strokeweight=".36pt" strokecolor="#888888">
                  <v:stroke dashstyle="solid"/>
                </v:line>
                <v:shape style="position:absolute;left:1489;top:-2029;width:4280;height:2" id="docshape31" coordorigin="1489,-2028" coordsize="4280,0" path="m1489,-2028l1917,-2028m2488,-2028l5769,-2028e" filled="false" stroked="true" strokeweight=".36pt" strokecolor="#888888">
                  <v:path arrowok="t"/>
                  <v:stroke dashstyle="solid"/>
                </v:shape>
                <v:line style="position:absolute" from="1489,-2317" to="5769,-2317" stroked="true" strokeweight=".36pt" strokecolor="#888888">
                  <v:stroke dashstyle="solid"/>
                </v:line>
                <v:line style="position:absolute" from="1489,-2604" to="5769,-2604" stroked="true" strokeweight=".36pt" strokecolor="#888888">
                  <v:stroke dashstyle="solid"/>
                </v:line>
                <v:line style="position:absolute" from="1489,-2893" to="5769,-2893" stroked="true" strokeweight=".36pt" strokecolor="#888888">
                  <v:stroke dashstyle="solid"/>
                </v:line>
                <v:rect style="position:absolute;left:3343;top:-919;width:571;height:112" id="docshape32" filled="true" fillcolor="#a4a4a4" stroked="false">
                  <v:fill type="solid"/>
                </v:rect>
                <v:rect style="position:absolute;left:3343;top:-919;width:571;height:112" id="docshape33" filled="false" stroked="true" strokeweight=".541pt" strokecolor="#000000">
                  <v:stroke dashstyle="solid"/>
                </v:rect>
                <v:rect style="position:absolute;left:1917;top:-2106;width:571;height:236" id="docshape34" filled="true" fillcolor="#ffbf00" stroked="false">
                  <v:fill type="solid"/>
                </v:rect>
                <v:rect style="position:absolute;left:1917;top:-2106;width:571;height:236" id="docshape35" filled="false" stroked="true" strokeweight=".541pt" strokecolor="#000000">
                  <v:stroke dashstyle="solid"/>
                </v:rect>
                <v:rect style="position:absolute;left:4769;top:-432;width:571;height:16" id="docshape36" filled="true" fillcolor="#ff0000" stroked="false">
                  <v:fill type="solid"/>
                </v:rect>
                <v:rect style="position:absolute;left:4769;top:-432;width:571;height:16" id="docshape37" filled="false" stroked="true" strokeweight=".541pt" strokecolor="#000000">
                  <v:stroke dashstyle="solid"/>
                </v:rect>
                <v:rect style="position:absolute;left:4770;top:-456;width:571;height:24" id="docshape38" filled="true" fillcolor="#ff0000" stroked="false">
                  <v:fill type="solid"/>
                </v:rect>
                <v:rect style="position:absolute;left:4770;top:-456;width:571;height:24" id="docshape39" filled="false" stroked="true" strokeweight=".541pt" strokecolor="#000000">
                  <v:stroke dashstyle="solid"/>
                </v:rect>
                <v:rect style="position:absolute;left:3343;top:-1161;width:571;height:242" id="docshape40" filled="true" fillcolor="#a4a4a4" stroked="false">
                  <v:fill type="solid"/>
                </v:rect>
                <v:rect style="position:absolute;left:3343;top:-1161;width:571;height:242" id="docshape41" filled="false" stroked="true" strokeweight=".541pt" strokecolor="#000000">
                  <v:stroke dashstyle="solid"/>
                </v:rect>
                <v:rect style="position:absolute;left:1916;top:-2285;width:571;height:180" id="docshape42" filled="true" fillcolor="#ffbf00" stroked="false">
                  <v:fill type="solid"/>
                </v:rect>
                <v:rect style="position:absolute;left:1916;top:-2285;width:571;height:180" id="docshape43" filled="false" stroked="true" strokeweight=".541pt" strokecolor="#000000">
                  <v:stroke dashstyle="solid"/>
                </v:rect>
                <v:line style="position:absolute" from="5055,-416" to="5055,-381" stroked="true" strokeweight=".36pt" strokecolor="#000000">
                  <v:stroke dashstyle="solid"/>
                </v:line>
                <v:line style="position:absolute" from="5023,-381" to="5088,-381" stroked="true" strokeweight=".36pt" strokecolor="#000000">
                  <v:stroke dashstyle="solid"/>
                </v:line>
                <v:line style="position:absolute" from="3630,-807" to="3630,-433" stroked="true" strokeweight=".36pt" strokecolor="#000000">
                  <v:stroke dashstyle="solid"/>
                </v:line>
                <v:line style="position:absolute" from="3597,-433" to="3661,-433" stroked="true" strokeweight=".36pt" strokecolor="#000000">
                  <v:stroke dashstyle="solid"/>
                </v:line>
                <v:line style="position:absolute" from="2202,-1870" to="2202,-1621" stroked="true" strokeweight=".36pt" strokecolor="#000000">
                  <v:stroke dashstyle="solid"/>
                </v:line>
                <v:line style="position:absolute" from="2170,-1621" to="2235,-1621" stroked="true" strokeweight=".36pt" strokecolor="#000000">
                  <v:stroke dashstyle="solid"/>
                </v:line>
                <v:line style="position:absolute" from="5055,-455" to="5055,-551" stroked="true" strokeweight=".36pt" strokecolor="#000000">
                  <v:stroke dashstyle="solid"/>
                </v:line>
                <v:line style="position:absolute" from="5023,-551" to="5088,-551" stroked="true" strokeweight=".36pt" strokecolor="#000000">
                  <v:stroke dashstyle="solid"/>
                </v:line>
                <v:line style="position:absolute" from="3630,-1160" to="3630,-2008" stroked="true" strokeweight=".36pt" strokecolor="#000000">
                  <v:stroke dashstyle="solid"/>
                </v:line>
                <v:line style="position:absolute" from="3597,-2008" to="3661,-2008" stroked="true" strokeweight=".36pt" strokecolor="#000000">
                  <v:stroke dashstyle="solid"/>
                </v:line>
                <v:line style="position:absolute" from="2202,-2285" to="2202,-2759" stroked="true" strokeweight=".36pt" strokecolor="#000000">
                  <v:stroke dashstyle="solid"/>
                </v:line>
                <v:line style="position:absolute" from="2170,-2759" to="2235,-2759" stroked="true" strokeweight=".36pt" strokecolor="#000000">
                  <v:stroke dashstyle="solid"/>
                </v:line>
                <v:line style="position:absolute" from="1489,-300" to="1489,-2893" stroked="true" strokeweight=".36pt" strokecolor="#888888">
                  <v:stroke dashstyle="solid"/>
                </v:line>
                <v:line style="position:absolute" from="1443,-300" to="1489,-300" stroked="true" strokeweight=".36pt" strokecolor="#888888">
                  <v:stroke dashstyle="solid"/>
                </v:line>
                <v:line style="position:absolute" from="1443,-589" to="1489,-589" stroked="true" strokeweight=".36pt" strokecolor="#888888">
                  <v:stroke dashstyle="solid"/>
                </v:line>
                <v:line style="position:absolute" from="1443,-876" to="1489,-876" stroked="true" strokeweight=".36pt" strokecolor="#888888">
                  <v:stroke dashstyle="solid"/>
                </v:line>
                <v:line style="position:absolute" from="1443,-1165" to="1489,-1165" stroked="true" strokeweight=".36pt" strokecolor="#888888">
                  <v:stroke dashstyle="solid"/>
                </v:line>
                <v:line style="position:absolute" from="1443,-1452" to="1489,-1452" stroked="true" strokeweight=".36pt" strokecolor="#888888">
                  <v:stroke dashstyle="solid"/>
                </v:line>
                <v:line style="position:absolute" from="1443,-1741" to="1489,-1741" stroked="true" strokeweight=".36pt" strokecolor="#888888">
                  <v:stroke dashstyle="solid"/>
                </v:line>
                <v:line style="position:absolute" from="1443,-2028" to="1489,-2028" stroked="true" strokeweight=".36pt" strokecolor="#888888">
                  <v:stroke dashstyle="solid"/>
                </v:line>
                <v:line style="position:absolute" from="1443,-2317" to="1489,-2317" stroked="true" strokeweight=".36pt" strokecolor="#888888">
                  <v:stroke dashstyle="solid"/>
                </v:line>
                <v:line style="position:absolute" from="1443,-2604" to="1489,-2604" stroked="true" strokeweight=".36pt" strokecolor="#888888">
                  <v:stroke dashstyle="solid"/>
                </v:line>
                <v:line style="position:absolute" from="1443,-2893" to="1489,-2893" stroked="true" strokeweight=".36pt" strokecolor="#888888">
                  <v:stroke dashstyle="solid"/>
                </v:line>
                <v:line style="position:absolute" from="1489,-300" to="5769,-300" stroked="true" strokeweight=".36pt" strokecolor="#888888">
                  <v:stroke dashstyle="solid"/>
                </v:line>
                <v:line style="position:absolute" from="5769,-300" to="5769,-254" stroked="true" strokeweight=".36pt" strokecolor="#888888">
                  <v:stroke dashstyle="solid"/>
                </v:line>
                <v:line style="position:absolute" from="4342,-300" to="4342,-254" stroked="true" strokeweight=".36pt" strokecolor="#888888">
                  <v:stroke dashstyle="solid"/>
                </v:line>
                <v:line style="position:absolute" from="2915,-300" to="2915,-254" stroked="true" strokeweight=".36pt" strokecolor="#888888">
                  <v:stroke dashstyle="solid"/>
                </v:line>
                <v:line style="position:absolute" from="1489,-300" to="1489,-254" stroked="true" strokeweight=".36pt" strokecolor="#888888">
                  <v:stroke dashstyle="solid"/>
                </v:line>
                <v:shape style="position:absolute;left:1216;top:-639;width:134;height:382" id="docshape44" coordorigin="1217,-639" coordsize="134,382" path="m1274,-571l1274,-580,1273,-584,1271,-590,1269,-592,1269,-593,1264,-597,1261,-599,1253,-601,1253,-602,1249,-602,1240,-602,1237,-602,1235,-602,1233,-602,1233,-627,1266,-627,1268,-628,1268,-629,1268,-631,1268,-635,1268,-636,1267,-637,1266,-638,1224,-638,1223,-637,1222,-636,1221,-635,1221,-594,1222,-593,1223,-592,1224,-592,1227,-592,1229,-592,1233,-592,1235,-592,1242,-592,1246,-592,1251,-591,1254,-590,1258,-587,1259,-585,1261,-580,1261,-578,1261,-571,1261,-569,1259,-564,1257,-562,1253,-559,1251,-557,1246,-556,1243,-555,1237,-555,1234,-556,1229,-557,1227,-558,1223,-559,1222,-560,1221,-560,1219,-561,1218,-561,1217,-560,1217,-559,1217,-554,1217,-553,1218,-552,1218,-551,1221,-549,1222,-549,1224,-548,1227,-547,1230,-547,1235,-546,1237,-546,1245,-546,1250,-546,1258,-549,1262,-551,1267,-555,1268,-556,1270,-559,1273,-567,1274,-571xm1350,-585l1350,-603,1350,-607,1348,-618,1346,-623,1342,-629,1341,-631,1338,-634,1338,-634,1338,-585,1337,-579,1337,-576,1336,-571,1335,-568,1333,-564,1332,-562,1329,-559,1327,-557,1323,-556,1321,-555,1315,-555,1312,-556,1308,-559,1306,-561,1303,-567,1302,-571,1300,-580,1300,-585,1300,-603,1301,-611,1302,-615,1303,-619,1305,-622,1307,-624,1312,-628,1315,-629,1321,-629,1323,-629,1327,-628,1328,-627,1331,-624,1332,-622,1334,-619,1335,-616,1337,-611,1337,-607,1338,-600,1338,-585,1338,-634,1330,-638,1325,-639,1314,-639,1309,-638,1300,-633,1297,-630,1292,-622,1290,-617,1288,-605,1288,-603,1288,-582,1288,-578,1290,-566,1292,-561,1296,-554,1300,-551,1307,-547,1312,-546,1324,-546,1329,-547,1337,-551,1341,-554,1341,-555,1346,-563,1347,-568,1350,-579,1350,-585xm1350,-296l1350,-314,1350,-318,1348,-330,1346,-335,1343,-341,1342,-342,1338,-345,1338,-346,1338,-296,1338,-291,1337,-288,1336,-282,1335,-280,1333,-275,1332,-273,1329,-270,1328,-269,1324,-267,1321,-267,1315,-267,1313,-268,1308,-270,1306,-273,1303,-279,1302,-282,1300,-292,1300,-297,1300,-314,1301,-323,1302,-327,1305,-333,1307,-336,1312,-340,1315,-341,1322,-341,1324,-340,1327,-339,1329,-338,1332,-336,1333,-334,1335,-330,1336,-328,1337,-322,1337,-319,1338,-312,1338,-296,1338,-346,1331,-350,1326,-351,1314,-351,1309,-349,1301,-345,1297,-342,1292,-333,1291,-328,1288,-317,1288,-312,1288,-296,1288,-290,1290,-278,1292,-273,1297,-265,1300,-262,1308,-258,1312,-257,1324,-257,1329,-258,1337,-263,1341,-266,1341,-267,1346,-274,1348,-279,1350,-290,1350,-29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729564</wp:posOffset>
                </wp:positionH>
                <wp:positionV relativeFrom="paragraph">
                  <wp:posOffset>-588723</wp:posOffset>
                </wp:positionV>
                <wp:extent cx="128905" cy="5969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890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59690">
                              <a:moveTo>
                                <a:pt x="31864" y="52311"/>
                              </a:moveTo>
                              <a:lnTo>
                                <a:pt x="1752" y="52311"/>
                              </a:lnTo>
                              <a:lnTo>
                                <a:pt x="1117" y="52514"/>
                              </a:lnTo>
                              <a:lnTo>
                                <a:pt x="622" y="53098"/>
                              </a:lnTo>
                              <a:lnTo>
                                <a:pt x="292" y="54063"/>
                              </a:lnTo>
                              <a:lnTo>
                                <a:pt x="152" y="55435"/>
                              </a:lnTo>
                              <a:lnTo>
                                <a:pt x="292" y="56857"/>
                              </a:lnTo>
                              <a:lnTo>
                                <a:pt x="673" y="57797"/>
                              </a:lnTo>
                              <a:lnTo>
                                <a:pt x="1181" y="58305"/>
                              </a:lnTo>
                              <a:lnTo>
                                <a:pt x="1752" y="58458"/>
                              </a:lnTo>
                              <a:lnTo>
                                <a:pt x="31864" y="58458"/>
                              </a:lnTo>
                              <a:lnTo>
                                <a:pt x="32461" y="58305"/>
                              </a:lnTo>
                              <a:lnTo>
                                <a:pt x="32981" y="57797"/>
                              </a:lnTo>
                              <a:lnTo>
                                <a:pt x="33337" y="56857"/>
                              </a:lnTo>
                              <a:lnTo>
                                <a:pt x="33350" y="54063"/>
                              </a:lnTo>
                              <a:lnTo>
                                <a:pt x="33045" y="53098"/>
                              </a:lnTo>
                              <a:lnTo>
                                <a:pt x="32537" y="52514"/>
                              </a:lnTo>
                              <a:lnTo>
                                <a:pt x="31864" y="52311"/>
                              </a:lnTo>
                              <a:close/>
                            </a:path>
                            <a:path w="128905" h="59690">
                              <a:moveTo>
                                <a:pt x="21450" y="8509"/>
                              </a:moveTo>
                              <a:lnTo>
                                <a:pt x="13792" y="8509"/>
                              </a:lnTo>
                              <a:lnTo>
                                <a:pt x="13792" y="52311"/>
                              </a:lnTo>
                              <a:lnTo>
                                <a:pt x="21450" y="52311"/>
                              </a:lnTo>
                              <a:lnTo>
                                <a:pt x="21450" y="8509"/>
                              </a:lnTo>
                              <a:close/>
                            </a:path>
                            <a:path w="128905" h="59690">
                              <a:moveTo>
                                <a:pt x="17881" y="444"/>
                              </a:moveTo>
                              <a:lnTo>
                                <a:pt x="0" y="11531"/>
                              </a:lnTo>
                              <a:lnTo>
                                <a:pt x="38" y="14516"/>
                              </a:lnTo>
                              <a:lnTo>
                                <a:pt x="469" y="15468"/>
                              </a:lnTo>
                              <a:lnTo>
                                <a:pt x="1295" y="15671"/>
                              </a:lnTo>
                              <a:lnTo>
                                <a:pt x="2654" y="15138"/>
                              </a:lnTo>
                              <a:lnTo>
                                <a:pt x="13792" y="8509"/>
                              </a:lnTo>
                              <a:lnTo>
                                <a:pt x="21450" y="8509"/>
                              </a:lnTo>
                              <a:lnTo>
                                <a:pt x="21450" y="1701"/>
                              </a:lnTo>
                              <a:lnTo>
                                <a:pt x="21297" y="1181"/>
                              </a:lnTo>
                              <a:lnTo>
                                <a:pt x="20777" y="774"/>
                              </a:lnTo>
                              <a:lnTo>
                                <a:pt x="19659" y="533"/>
                              </a:lnTo>
                              <a:lnTo>
                                <a:pt x="17881" y="444"/>
                              </a:lnTo>
                              <a:close/>
                            </a:path>
                            <a:path w="128905" h="59690">
                              <a:moveTo>
                                <a:pt x="65760" y="0"/>
                              </a:moveTo>
                              <a:lnTo>
                                <a:pt x="58305" y="0"/>
                              </a:lnTo>
                              <a:lnTo>
                                <a:pt x="55105" y="723"/>
                              </a:lnTo>
                              <a:lnTo>
                                <a:pt x="41630" y="34531"/>
                              </a:lnTo>
                              <a:lnTo>
                                <a:pt x="41948" y="38747"/>
                              </a:lnTo>
                              <a:lnTo>
                                <a:pt x="57327" y="59309"/>
                              </a:lnTo>
                              <a:lnTo>
                                <a:pt x="64782" y="59309"/>
                              </a:lnTo>
                              <a:lnTo>
                                <a:pt x="67995" y="58585"/>
                              </a:lnTo>
                              <a:lnTo>
                                <a:pt x="73228" y="55714"/>
                              </a:lnTo>
                              <a:lnTo>
                                <a:pt x="75336" y="53682"/>
                              </a:lnTo>
                              <a:lnTo>
                                <a:pt x="75735" y="53035"/>
                              </a:lnTo>
                              <a:lnTo>
                                <a:pt x="59258" y="53035"/>
                              </a:lnTo>
                              <a:lnTo>
                                <a:pt x="57442" y="52603"/>
                              </a:lnTo>
                              <a:lnTo>
                                <a:pt x="49507" y="34251"/>
                              </a:lnTo>
                              <a:lnTo>
                                <a:pt x="49631" y="23050"/>
                              </a:lnTo>
                              <a:lnTo>
                                <a:pt x="59143" y="6286"/>
                              </a:lnTo>
                              <a:lnTo>
                                <a:pt x="76480" y="6286"/>
                              </a:lnTo>
                              <a:lnTo>
                                <a:pt x="75780" y="5130"/>
                              </a:lnTo>
                              <a:lnTo>
                                <a:pt x="73786" y="3238"/>
                              </a:lnTo>
                              <a:lnTo>
                                <a:pt x="68821" y="647"/>
                              </a:lnTo>
                              <a:lnTo>
                                <a:pt x="65760" y="0"/>
                              </a:lnTo>
                              <a:close/>
                            </a:path>
                            <a:path w="128905" h="59690">
                              <a:moveTo>
                                <a:pt x="76480" y="6286"/>
                              </a:moveTo>
                              <a:lnTo>
                                <a:pt x="63093" y="6286"/>
                              </a:lnTo>
                              <a:lnTo>
                                <a:pt x="64376" y="6464"/>
                              </a:lnTo>
                              <a:lnTo>
                                <a:pt x="66662" y="7213"/>
                              </a:lnTo>
                              <a:lnTo>
                                <a:pt x="73571" y="34251"/>
                              </a:lnTo>
                              <a:lnTo>
                                <a:pt x="73320" y="37973"/>
                              </a:lnTo>
                              <a:lnTo>
                                <a:pt x="63055" y="53035"/>
                              </a:lnTo>
                              <a:lnTo>
                                <a:pt x="75735" y="53035"/>
                              </a:lnTo>
                              <a:lnTo>
                                <a:pt x="78574" y="48425"/>
                              </a:lnTo>
                              <a:lnTo>
                                <a:pt x="79730" y="45288"/>
                              </a:lnTo>
                              <a:lnTo>
                                <a:pt x="81083" y="38201"/>
                              </a:lnTo>
                              <a:lnTo>
                                <a:pt x="81420" y="34531"/>
                              </a:lnTo>
                              <a:lnTo>
                                <a:pt x="81345" y="23050"/>
                              </a:lnTo>
                              <a:lnTo>
                                <a:pt x="81165" y="20561"/>
                              </a:lnTo>
                              <a:lnTo>
                                <a:pt x="79882" y="13233"/>
                              </a:lnTo>
                              <a:lnTo>
                                <a:pt x="78816" y="10147"/>
                              </a:lnTo>
                              <a:lnTo>
                                <a:pt x="76480" y="6286"/>
                              </a:lnTo>
                              <a:close/>
                            </a:path>
                            <a:path w="128905" h="59690">
                              <a:moveTo>
                                <a:pt x="112814" y="0"/>
                              </a:moveTo>
                              <a:lnTo>
                                <a:pt x="105359" y="0"/>
                              </a:lnTo>
                              <a:lnTo>
                                <a:pt x="102158" y="723"/>
                              </a:lnTo>
                              <a:lnTo>
                                <a:pt x="88684" y="34531"/>
                              </a:lnTo>
                              <a:lnTo>
                                <a:pt x="89001" y="38747"/>
                              </a:lnTo>
                              <a:lnTo>
                                <a:pt x="104381" y="59309"/>
                              </a:lnTo>
                              <a:lnTo>
                                <a:pt x="111836" y="59309"/>
                              </a:lnTo>
                              <a:lnTo>
                                <a:pt x="115061" y="58585"/>
                              </a:lnTo>
                              <a:lnTo>
                                <a:pt x="120281" y="55714"/>
                              </a:lnTo>
                              <a:lnTo>
                                <a:pt x="122389" y="53682"/>
                              </a:lnTo>
                              <a:lnTo>
                                <a:pt x="122788" y="53035"/>
                              </a:lnTo>
                              <a:lnTo>
                                <a:pt x="106311" y="53035"/>
                              </a:lnTo>
                              <a:lnTo>
                                <a:pt x="104495" y="52603"/>
                              </a:lnTo>
                              <a:lnTo>
                                <a:pt x="96561" y="34251"/>
                              </a:lnTo>
                              <a:lnTo>
                                <a:pt x="96685" y="23050"/>
                              </a:lnTo>
                              <a:lnTo>
                                <a:pt x="106197" y="6286"/>
                              </a:lnTo>
                              <a:lnTo>
                                <a:pt x="123530" y="6286"/>
                              </a:lnTo>
                              <a:lnTo>
                                <a:pt x="122834" y="5130"/>
                              </a:lnTo>
                              <a:lnTo>
                                <a:pt x="120840" y="3238"/>
                              </a:lnTo>
                              <a:lnTo>
                                <a:pt x="118363" y="1930"/>
                              </a:lnTo>
                              <a:lnTo>
                                <a:pt x="115874" y="647"/>
                              </a:lnTo>
                              <a:lnTo>
                                <a:pt x="112814" y="0"/>
                              </a:lnTo>
                              <a:close/>
                            </a:path>
                            <a:path w="128905" h="59690">
                              <a:moveTo>
                                <a:pt x="123530" y="6286"/>
                              </a:moveTo>
                              <a:lnTo>
                                <a:pt x="110134" y="6286"/>
                              </a:lnTo>
                              <a:lnTo>
                                <a:pt x="111429" y="6464"/>
                              </a:lnTo>
                              <a:lnTo>
                                <a:pt x="113715" y="7213"/>
                              </a:lnTo>
                              <a:lnTo>
                                <a:pt x="120617" y="34531"/>
                              </a:lnTo>
                              <a:lnTo>
                                <a:pt x="120374" y="37973"/>
                              </a:lnTo>
                              <a:lnTo>
                                <a:pt x="110108" y="53035"/>
                              </a:lnTo>
                              <a:lnTo>
                                <a:pt x="122788" y="53035"/>
                              </a:lnTo>
                              <a:lnTo>
                                <a:pt x="125628" y="48425"/>
                              </a:lnTo>
                              <a:lnTo>
                                <a:pt x="126784" y="45288"/>
                              </a:lnTo>
                              <a:lnTo>
                                <a:pt x="128137" y="38201"/>
                              </a:lnTo>
                              <a:lnTo>
                                <a:pt x="128485" y="34531"/>
                              </a:lnTo>
                              <a:lnTo>
                                <a:pt x="128406" y="23050"/>
                              </a:lnTo>
                              <a:lnTo>
                                <a:pt x="128219" y="20561"/>
                              </a:lnTo>
                              <a:lnTo>
                                <a:pt x="126949" y="13233"/>
                              </a:lnTo>
                              <a:lnTo>
                                <a:pt x="125856" y="10147"/>
                              </a:lnTo>
                              <a:lnTo>
                                <a:pt x="123530" y="6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45999pt;margin-top:-46.35619pt;width:10.15pt;height:4.7pt;mso-position-horizontal-relative:page;mso-position-vertical-relative:paragraph;z-index:15740416" id="docshape45" coordorigin="1149,-927" coordsize="203,94" path="m1199,-845l1152,-845,1151,-844,1150,-844,1149,-842,1149,-840,1149,-838,1150,-836,1151,-835,1152,-835,1199,-835,1200,-835,1201,-836,1201,-838,1201,-842,1201,-844,1200,-844,1199,-845xm1183,-914l1171,-914,1171,-845,1183,-845,1183,-914xm1177,-926l1175,-926,1173,-926,1172,-926,1172,-926,1151,-912,1150,-911,1149,-910,1149,-909,1149,-904,1150,-903,1151,-902,1153,-903,1171,-914,1183,-914,1183,-924,1182,-925,1182,-926,1180,-926,1177,-926xm1252,-927l1241,-927,1236,-926,1227,-921,1224,-918,1219,-910,1217,-905,1215,-893,1215,-888,1214,-873,1215,-866,1217,-855,1219,-850,1223,-842,1227,-839,1234,-835,1239,-834,1251,-834,1256,-835,1264,-839,1268,-843,1268,-844,1242,-844,1239,-844,1235,-847,1233,-849,1230,-855,1229,-859,1227,-869,1227,-873,1227,-891,1228,-900,1229,-903,1232,-910,1234,-913,1239,-916,1242,-917,1269,-917,1268,-919,1265,-922,1257,-926,1252,-927xm1269,-917l1248,-917,1250,-917,1254,-916,1255,-915,1258,-912,1259,-911,1261,-907,1262,-904,1264,-899,1264,-896,1265,-888,1265,-873,1264,-867,1264,-864,1263,-859,1262,-856,1260,-852,1259,-850,1256,-847,1254,-846,1251,-844,1248,-844,1268,-844,1273,-851,1274,-856,1277,-867,1277,-873,1277,-891,1277,-895,1275,-906,1273,-911,1269,-917xm1327,-927l1315,-927,1310,-926,1302,-921,1298,-918,1293,-910,1291,-905,1289,-893,1289,-888,1289,-873,1289,-866,1291,-855,1293,-850,1298,-842,1301,-839,1308,-835,1313,-834,1325,-834,1330,-835,1338,-839,1342,-843,1342,-844,1316,-844,1313,-844,1309,-847,1307,-849,1304,-855,1303,-859,1301,-869,1301,-873,1301,-891,1302,-900,1303,-903,1306,-910,1308,-913,1313,-916,1316,-917,1343,-917,1342,-919,1339,-922,1335,-924,1331,-926,1327,-927xm1343,-917l1322,-917,1324,-917,1328,-916,1330,-915,1332,-912,1334,-911,1336,-907,1336,-904,1338,-899,1338,-896,1339,-888,1339,-873,1338,-867,1338,-864,1337,-859,1336,-856,1334,-852,1333,-850,1330,-847,1329,-846,1325,-844,1322,-844,1342,-844,1347,-851,1349,-856,1351,-867,1351,-873,1351,-891,1351,-895,1349,-906,1347,-911,1343,-9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603186</wp:posOffset>
            </wp:positionH>
            <wp:positionV relativeFrom="paragraph">
              <wp:posOffset>-1320624</wp:posOffset>
            </wp:positionV>
            <wp:extent cx="255373" cy="609600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73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4289818</wp:posOffset>
                </wp:positionH>
                <wp:positionV relativeFrom="paragraph">
                  <wp:posOffset>-1875405</wp:posOffset>
                </wp:positionV>
                <wp:extent cx="2788285" cy="1675764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788285" cy="1675764"/>
                          <a:chExt cx="2788285" cy="1675764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8943" y="1096714"/>
                            <a:ext cx="275653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6535" h="274320">
                                <a:moveTo>
                                  <a:pt x="0" y="273938"/>
                                </a:moveTo>
                                <a:lnTo>
                                  <a:pt x="1194701" y="273938"/>
                                </a:lnTo>
                              </a:path>
                              <a:path w="2756535" h="274320">
                                <a:moveTo>
                                  <a:pt x="1561769" y="273938"/>
                                </a:moveTo>
                                <a:lnTo>
                                  <a:pt x="2756471" y="273938"/>
                                </a:lnTo>
                              </a:path>
                              <a:path w="2756535" h="274320">
                                <a:moveTo>
                                  <a:pt x="0" y="0"/>
                                </a:moveTo>
                                <a:lnTo>
                                  <a:pt x="275666" y="0"/>
                                </a:lnTo>
                              </a:path>
                              <a:path w="2756535" h="274320">
                                <a:moveTo>
                                  <a:pt x="643204" y="0"/>
                                </a:moveTo>
                                <a:lnTo>
                                  <a:pt x="2756471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943" y="823880"/>
                            <a:ext cx="275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6535" h="0">
                                <a:moveTo>
                                  <a:pt x="0" y="0"/>
                                </a:moveTo>
                                <a:lnTo>
                                  <a:pt x="2756471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8943" y="549954"/>
                            <a:ext cx="275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6535" h="0">
                                <a:moveTo>
                                  <a:pt x="0" y="0"/>
                                </a:moveTo>
                                <a:lnTo>
                                  <a:pt x="2756471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8943" y="276028"/>
                            <a:ext cx="275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6535" h="0">
                                <a:moveTo>
                                  <a:pt x="0" y="0"/>
                                </a:moveTo>
                                <a:lnTo>
                                  <a:pt x="2756471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8943" y="2279"/>
                            <a:ext cx="275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6535" h="0">
                                <a:moveTo>
                                  <a:pt x="0" y="0"/>
                                </a:moveTo>
                                <a:lnTo>
                                  <a:pt x="2756471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142235" y="1491253"/>
                            <a:ext cx="36766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54610">
                                <a:moveTo>
                                  <a:pt x="367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54"/>
                                </a:lnTo>
                                <a:lnTo>
                                  <a:pt x="367538" y="54254"/>
                                </a:lnTo>
                                <a:lnTo>
                                  <a:pt x="367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142235" y="1491253"/>
                            <a:ext cx="36766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54610">
                                <a:moveTo>
                                  <a:pt x="0" y="54254"/>
                                </a:moveTo>
                                <a:lnTo>
                                  <a:pt x="367538" y="54254"/>
                                </a:lnTo>
                                <a:lnTo>
                                  <a:pt x="3675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254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609" y="1081100"/>
                            <a:ext cx="36766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82550">
                                <a:moveTo>
                                  <a:pt x="367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88"/>
                                </a:lnTo>
                                <a:lnTo>
                                  <a:pt x="367538" y="82188"/>
                                </a:lnTo>
                                <a:lnTo>
                                  <a:pt x="367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4609" y="1081100"/>
                            <a:ext cx="36766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82550">
                                <a:moveTo>
                                  <a:pt x="0" y="82188"/>
                                </a:moveTo>
                                <a:lnTo>
                                  <a:pt x="367538" y="82188"/>
                                </a:lnTo>
                                <a:lnTo>
                                  <a:pt x="3675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188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23644" y="1329011"/>
                            <a:ext cx="36766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11760">
                                <a:moveTo>
                                  <a:pt x="367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58"/>
                                </a:lnTo>
                                <a:lnTo>
                                  <a:pt x="367068" y="111758"/>
                                </a:lnTo>
                                <a:lnTo>
                                  <a:pt x="367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23644" y="1329011"/>
                            <a:ext cx="36766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11760">
                                <a:moveTo>
                                  <a:pt x="0" y="111758"/>
                                </a:moveTo>
                                <a:lnTo>
                                  <a:pt x="367068" y="111758"/>
                                </a:lnTo>
                                <a:lnTo>
                                  <a:pt x="367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758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142235" y="1429023"/>
                            <a:ext cx="3676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62865">
                                <a:moveTo>
                                  <a:pt x="367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242"/>
                                </a:lnTo>
                                <a:lnTo>
                                  <a:pt x="367538" y="62242"/>
                                </a:lnTo>
                                <a:lnTo>
                                  <a:pt x="367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42235" y="1429023"/>
                            <a:ext cx="3676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62865">
                                <a:moveTo>
                                  <a:pt x="0" y="62242"/>
                                </a:moveTo>
                                <a:lnTo>
                                  <a:pt x="367538" y="62242"/>
                                </a:lnTo>
                                <a:lnTo>
                                  <a:pt x="3675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242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23467" y="1212762"/>
                            <a:ext cx="36766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16205">
                                <a:moveTo>
                                  <a:pt x="367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702"/>
                                </a:lnTo>
                                <a:lnTo>
                                  <a:pt x="367538" y="115702"/>
                                </a:lnTo>
                                <a:lnTo>
                                  <a:pt x="367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23467" y="1212762"/>
                            <a:ext cx="36766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16205">
                                <a:moveTo>
                                  <a:pt x="0" y="115702"/>
                                </a:moveTo>
                                <a:lnTo>
                                  <a:pt x="367538" y="115702"/>
                                </a:lnTo>
                                <a:lnTo>
                                  <a:pt x="3675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702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04330" y="900588"/>
                            <a:ext cx="368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80975">
                                <a:moveTo>
                                  <a:pt x="368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797"/>
                                </a:lnTo>
                                <a:lnTo>
                                  <a:pt x="368160" y="180797"/>
                                </a:lnTo>
                                <a:lnTo>
                                  <a:pt x="368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330" y="900588"/>
                            <a:ext cx="368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180975">
                                <a:moveTo>
                                  <a:pt x="0" y="180797"/>
                                </a:moveTo>
                                <a:lnTo>
                                  <a:pt x="368160" y="180797"/>
                                </a:lnTo>
                                <a:lnTo>
                                  <a:pt x="368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797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25954" y="1545507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0"/>
                                </a:moveTo>
                                <a:lnTo>
                                  <a:pt x="0" y="32143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05494" y="157765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97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407731" y="1440961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0"/>
                                </a:moveTo>
                                <a:lnTo>
                                  <a:pt x="0" y="93497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86636" y="153445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97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88416" y="1163288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603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67779" y="134289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325954" y="1215332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995">
                                <a:moveTo>
                                  <a:pt x="0" y="213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305494" y="121533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97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07731" y="597350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615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386636" y="597350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97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88416" y="112312"/>
                            <a:ext cx="1270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8670">
                                <a:moveTo>
                                  <a:pt x="0" y="7880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67779" y="11231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8943" y="2266"/>
                            <a:ext cx="1270" cy="164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2745">
                                <a:moveTo>
                                  <a:pt x="0" y="1642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1644491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1370653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109671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82388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54995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276028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227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8943" y="1644491"/>
                            <a:ext cx="275653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6535" h="29209">
                                <a:moveTo>
                                  <a:pt x="0" y="0"/>
                                </a:moveTo>
                                <a:lnTo>
                                  <a:pt x="2756471" y="0"/>
                                </a:lnTo>
                                <a:lnTo>
                                  <a:pt x="2756471" y="28943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866849" y="16444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943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47534" y="16444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943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8955" y="164449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943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7.781006pt;margin-top:-147.669693pt;width:219.55pt;height:131.950pt;mso-position-horizontal-relative:page;mso-position-vertical-relative:paragraph;z-index:15744000" id="docshapegroup46" coordorigin="6756,-2953" coordsize="4391,2639">
                <v:shape style="position:absolute;left:6801;top:-1227;width:4341;height:432" id="docshape47" coordorigin="6801,-1226" coordsize="4341,432" path="m6801,-795l8683,-795m9261,-795l11142,-795m6801,-1226l7235,-1226m7814,-1226l11142,-1226e" filled="false" stroked="true" strokeweight=".359pt" strokecolor="#888888">
                  <v:path arrowok="t"/>
                  <v:stroke dashstyle="solid"/>
                </v:shape>
                <v:line style="position:absolute" from="6801,-1656" to="11142,-1656" stroked="true" strokeweight=".359pt" strokecolor="#888888">
                  <v:stroke dashstyle="solid"/>
                </v:line>
                <v:line style="position:absolute" from="6801,-2087" to="11142,-2087" stroked="true" strokeweight=".359pt" strokecolor="#888888">
                  <v:stroke dashstyle="solid"/>
                </v:line>
                <v:line style="position:absolute" from="6801,-2519" to="11142,-2519" stroked="true" strokeweight=".359pt" strokecolor="#888888">
                  <v:stroke dashstyle="solid"/>
                </v:line>
                <v:line style="position:absolute" from="6801,-2950" to="11142,-2950" stroked="true" strokeweight=".359pt" strokecolor="#888888">
                  <v:stroke dashstyle="solid"/>
                </v:line>
                <v:rect style="position:absolute;left:10129;top:-605;width:579;height:86" id="docshape48" filled="true" fillcolor="#ec7d31" stroked="false">
                  <v:fill type="solid"/>
                </v:rect>
                <v:rect style="position:absolute;left:10129;top:-605;width:579;height:86" id="docshape49" filled="false" stroked="true" strokeweight=".539pt" strokecolor="#000000">
                  <v:stroke dashstyle="solid"/>
                </v:rect>
                <v:rect style="position:absolute;left:7235;top:-1251;width:579;height:130" id="docshape50" filled="true" fillcolor="#ffbf00" stroked="false">
                  <v:fill type="solid"/>
                </v:rect>
                <v:rect style="position:absolute;left:7235;top:-1251;width:579;height:130" id="docshape51" filled="false" stroked="true" strokeweight=".539pt" strokecolor="#000000">
                  <v:stroke dashstyle="solid"/>
                </v:rect>
                <v:rect style="position:absolute;left:8682;top:-861;width:579;height:176" id="docshape52" filled="true" fillcolor="#a4a4a4" stroked="false">
                  <v:fill type="solid"/>
                </v:rect>
                <v:rect style="position:absolute;left:8682;top:-861;width:579;height:176" id="docshape53" filled="false" stroked="true" strokeweight=".539pt" strokecolor="#000000">
                  <v:stroke dashstyle="solid"/>
                </v:rect>
                <v:rect style="position:absolute;left:10129;top:-703;width:579;height:99" id="docshape54" filled="true" fillcolor="#ec7d31" stroked="false">
                  <v:fill type="solid"/>
                </v:rect>
                <v:rect style="position:absolute;left:10129;top:-703;width:579;height:99" id="docshape55" filled="false" stroked="true" strokeweight=".539pt" strokecolor="#000000">
                  <v:stroke dashstyle="solid"/>
                </v:rect>
                <v:rect style="position:absolute;left:8682;top:-1044;width:579;height:183" id="docshape56" filled="true" fillcolor="#a4a4a4" stroked="false">
                  <v:fill type="solid"/>
                </v:rect>
                <v:rect style="position:absolute;left:8682;top:-1044;width:579;height:183" id="docshape57" filled="false" stroked="true" strokeweight=".539pt" strokecolor="#000000">
                  <v:stroke dashstyle="solid"/>
                </v:rect>
                <v:rect style="position:absolute;left:7234;top:-1536;width:580;height:285" id="docshape58" filled="true" fillcolor="#ffbf00" stroked="false">
                  <v:fill type="solid"/>
                </v:rect>
                <v:rect style="position:absolute;left:7234;top:-1536;width:580;height:285" id="docshape59" filled="false" stroked="true" strokeweight=".539pt" strokecolor="#000000">
                  <v:stroke dashstyle="solid"/>
                </v:rect>
                <v:line style="position:absolute" from="10419,-520" to="10419,-469" stroked="true" strokeweight=".359pt" strokecolor="#000000">
                  <v:stroke dashstyle="solid"/>
                </v:line>
                <v:line style="position:absolute" from="10386,-469" to="10451,-469" stroked="true" strokeweight=".359pt" strokecolor="#000000">
                  <v:stroke dashstyle="solid"/>
                </v:line>
                <v:line style="position:absolute" from="8973,-684" to="8973,-537" stroked="true" strokeweight=".359pt" strokecolor="#000000">
                  <v:stroke dashstyle="solid"/>
                </v:line>
                <v:line style="position:absolute" from="8939,-537" to="9004,-537" stroked="true" strokeweight=".359pt" strokecolor="#000000">
                  <v:stroke dashstyle="solid"/>
                </v:line>
                <v:line style="position:absolute" from="7525,-1121" to="7525,-839" stroked="true" strokeweight=".359pt" strokecolor="#000000">
                  <v:stroke dashstyle="solid"/>
                </v:line>
                <v:line style="position:absolute" from="7492,-839" to="7557,-839" stroked="true" strokeweight=".359pt" strokecolor="#000000">
                  <v:stroke dashstyle="solid"/>
                </v:line>
                <v:line style="position:absolute" from="10419,-703" to="10419,-1039" stroked="true" strokeweight=".359pt" strokecolor="#000000">
                  <v:stroke dashstyle="solid"/>
                </v:line>
                <v:line style="position:absolute" from="10386,-1039" to="10451,-1039" stroked="true" strokeweight=".359pt" strokecolor="#000000">
                  <v:stroke dashstyle="solid"/>
                </v:line>
                <v:line style="position:absolute" from="8973,-1044" to="8973,-2013" stroked="true" strokeweight=".359pt" strokecolor="#000000">
                  <v:stroke dashstyle="solid"/>
                </v:line>
                <v:line style="position:absolute" from="8939,-2013" to="9004,-2013" stroked="true" strokeweight=".359pt" strokecolor="#000000">
                  <v:stroke dashstyle="solid"/>
                </v:line>
                <v:line style="position:absolute" from="7525,-1535" to="7525,-2777" stroked="true" strokeweight=".359pt" strokecolor="#000000">
                  <v:stroke dashstyle="solid"/>
                </v:line>
                <v:line style="position:absolute" from="7492,-2777" to="7557,-2777" stroked="true" strokeweight=".359pt" strokecolor="#000000">
                  <v:stroke dashstyle="solid"/>
                </v:line>
                <v:line style="position:absolute" from="6801,-364" to="6801,-2950" stroked="true" strokeweight=".359pt" strokecolor="#888888">
                  <v:stroke dashstyle="solid"/>
                </v:line>
                <v:line style="position:absolute" from="6756,-364" to="6801,-364" stroked="true" strokeweight=".359pt" strokecolor="#888888">
                  <v:stroke dashstyle="solid"/>
                </v:line>
                <v:line style="position:absolute" from="6756,-795" to="6801,-795" stroked="true" strokeweight=".359pt" strokecolor="#888888">
                  <v:stroke dashstyle="solid"/>
                </v:line>
                <v:line style="position:absolute" from="6756,-1226" to="6801,-1226" stroked="true" strokeweight=".359pt" strokecolor="#888888">
                  <v:stroke dashstyle="solid"/>
                </v:line>
                <v:line style="position:absolute" from="6756,-1656" to="6801,-1656" stroked="true" strokeweight=".359pt" strokecolor="#888888">
                  <v:stroke dashstyle="solid"/>
                </v:line>
                <v:line style="position:absolute" from="6756,-2087" to="6801,-2087" stroked="true" strokeweight=".359pt" strokecolor="#888888">
                  <v:stroke dashstyle="solid"/>
                </v:line>
                <v:line style="position:absolute" from="6756,-2519" to="6801,-2519" stroked="true" strokeweight=".359pt" strokecolor="#888888">
                  <v:stroke dashstyle="solid"/>
                </v:line>
                <v:line style="position:absolute" from="6756,-2950" to="6801,-2950" stroked="true" strokeweight=".359pt" strokecolor="#888888">
                  <v:stroke dashstyle="solid"/>
                </v:line>
                <v:shape style="position:absolute;left:6801;top:-364;width:4341;height:46" id="docshape60" coordorigin="6801,-364" coordsize="4341,46" path="m6801,-364l11142,-364,11142,-318e" filled="false" stroked="true" strokeweight=".359pt" strokecolor="#888888">
                  <v:path arrowok="t"/>
                  <v:stroke dashstyle="solid"/>
                </v:shape>
                <v:line style="position:absolute" from="9696,-364" to="9696,-318" stroked="true" strokeweight=".359pt" strokecolor="#888888">
                  <v:stroke dashstyle="solid"/>
                </v:line>
                <v:line style="position:absolute" from="8248,-364" to="8248,-318" stroked="true" strokeweight=".359pt" strokecolor="#888888">
                  <v:stroke dashstyle="solid"/>
                </v:line>
                <v:line style="position:absolute" from="6801,-364" to="6801,-318" stroked="true" strokeweight=".359pt" strokecolor="#888888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4191292</wp:posOffset>
                </wp:positionH>
                <wp:positionV relativeFrom="paragraph">
                  <wp:posOffset>-263006</wp:posOffset>
                </wp:positionV>
                <wp:extent cx="40005" cy="5969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000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59690">
                              <a:moveTo>
                                <a:pt x="24066" y="0"/>
                              </a:moveTo>
                              <a:lnTo>
                                <a:pt x="16637" y="0"/>
                              </a:lnTo>
                              <a:lnTo>
                                <a:pt x="13436" y="711"/>
                              </a:lnTo>
                              <a:lnTo>
                                <a:pt x="0" y="34442"/>
                              </a:lnTo>
                              <a:lnTo>
                                <a:pt x="317" y="38646"/>
                              </a:lnTo>
                              <a:lnTo>
                                <a:pt x="15659" y="59143"/>
                              </a:lnTo>
                              <a:lnTo>
                                <a:pt x="23088" y="59143"/>
                              </a:lnTo>
                              <a:lnTo>
                                <a:pt x="26301" y="58432"/>
                              </a:lnTo>
                              <a:lnTo>
                                <a:pt x="31521" y="55562"/>
                              </a:lnTo>
                              <a:lnTo>
                                <a:pt x="33629" y="53530"/>
                              </a:lnTo>
                              <a:lnTo>
                                <a:pt x="34027" y="52882"/>
                              </a:lnTo>
                              <a:lnTo>
                                <a:pt x="17589" y="52882"/>
                              </a:lnTo>
                              <a:lnTo>
                                <a:pt x="15773" y="52451"/>
                              </a:lnTo>
                              <a:lnTo>
                                <a:pt x="7881" y="34442"/>
                              </a:lnTo>
                              <a:lnTo>
                                <a:pt x="7975" y="22987"/>
                              </a:lnTo>
                              <a:lnTo>
                                <a:pt x="17462" y="6261"/>
                              </a:lnTo>
                              <a:lnTo>
                                <a:pt x="34759" y="6261"/>
                              </a:lnTo>
                              <a:lnTo>
                                <a:pt x="34061" y="5105"/>
                              </a:lnTo>
                              <a:lnTo>
                                <a:pt x="32067" y="3213"/>
                              </a:lnTo>
                              <a:lnTo>
                                <a:pt x="27127" y="635"/>
                              </a:lnTo>
                              <a:lnTo>
                                <a:pt x="24066" y="0"/>
                              </a:lnTo>
                              <a:close/>
                            </a:path>
                            <a:path w="40005" h="59690">
                              <a:moveTo>
                                <a:pt x="34759" y="6261"/>
                              </a:moveTo>
                              <a:lnTo>
                                <a:pt x="21399" y="6261"/>
                              </a:lnTo>
                              <a:lnTo>
                                <a:pt x="22682" y="6438"/>
                              </a:lnTo>
                              <a:lnTo>
                                <a:pt x="24968" y="7175"/>
                              </a:lnTo>
                              <a:lnTo>
                                <a:pt x="31845" y="34442"/>
                              </a:lnTo>
                              <a:lnTo>
                                <a:pt x="31613" y="37871"/>
                              </a:lnTo>
                              <a:lnTo>
                                <a:pt x="21374" y="52882"/>
                              </a:lnTo>
                              <a:lnTo>
                                <a:pt x="34027" y="52882"/>
                              </a:lnTo>
                              <a:lnTo>
                                <a:pt x="39699" y="34442"/>
                              </a:lnTo>
                              <a:lnTo>
                                <a:pt x="39615" y="22987"/>
                              </a:lnTo>
                              <a:lnTo>
                                <a:pt x="39420" y="20510"/>
                              </a:lnTo>
                              <a:lnTo>
                                <a:pt x="38150" y="13195"/>
                              </a:lnTo>
                              <a:lnTo>
                                <a:pt x="37084" y="10109"/>
                              </a:lnTo>
                              <a:lnTo>
                                <a:pt x="34759" y="62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2301pt;margin-top:-20.709192pt;width:3.15pt;height:4.7pt;mso-position-horizontal-relative:page;mso-position-vertical-relative:paragraph;z-index:15744512" id="docshape61" coordorigin="6600,-414" coordsize="63,94" path="m6638,-414l6627,-414,6622,-413,6613,-409,6610,-405,6605,-397,6603,-392,6601,-381,6601,-376,6600,-360,6601,-353,6603,-342,6605,-337,6609,-329,6613,-326,6620,-322,6625,-321,6637,-321,6642,-322,6650,-327,6653,-330,6654,-331,6628,-331,6625,-332,6621,-334,6619,-336,6616,-342,6615,-346,6613,-356,6613,-360,6613,-378,6614,-387,6615,-391,6618,-397,6620,-400,6625,-403,6628,-404,6655,-404,6654,-406,6651,-409,6643,-413,6638,-414xm6655,-404l6634,-404,6636,-404,6640,-403,6641,-402,6644,-399,6645,-398,6647,-394,6648,-391,6649,-386,6650,-383,6651,-376,6651,-360,6650,-355,6650,-351,6649,-346,6648,-344,6646,-339,6645,-337,6642,-334,6640,-333,6636,-331,6634,-331,6654,-331,6659,-338,6660,-343,6662,-354,6663,-356,6663,-360,6663,-378,6663,-382,6661,-393,6659,-398,6655,-4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4192587</wp:posOffset>
                </wp:positionH>
                <wp:positionV relativeFrom="paragraph">
                  <wp:posOffset>-535917</wp:posOffset>
                </wp:positionV>
                <wp:extent cx="36830" cy="58419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683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58419">
                              <a:moveTo>
                                <a:pt x="31280" y="0"/>
                              </a:moveTo>
                              <a:lnTo>
                                <a:pt x="4737" y="0"/>
                              </a:lnTo>
                              <a:lnTo>
                                <a:pt x="4076" y="228"/>
                              </a:lnTo>
                              <a:lnTo>
                                <a:pt x="3162" y="1181"/>
                              </a:lnTo>
                              <a:lnTo>
                                <a:pt x="2933" y="1904"/>
                              </a:lnTo>
                              <a:lnTo>
                                <a:pt x="2933" y="27381"/>
                              </a:lnTo>
                              <a:lnTo>
                                <a:pt x="3111" y="28117"/>
                              </a:lnTo>
                              <a:lnTo>
                                <a:pt x="3822" y="28892"/>
                              </a:lnTo>
                              <a:lnTo>
                                <a:pt x="4419" y="29082"/>
                              </a:lnTo>
                              <a:lnTo>
                                <a:pt x="6375" y="29082"/>
                              </a:lnTo>
                              <a:lnTo>
                                <a:pt x="11734" y="28549"/>
                              </a:lnTo>
                              <a:lnTo>
                                <a:pt x="16090" y="28549"/>
                              </a:lnTo>
                              <a:lnTo>
                                <a:pt x="28206" y="37858"/>
                              </a:lnTo>
                              <a:lnTo>
                                <a:pt x="28206" y="41884"/>
                              </a:lnTo>
                              <a:lnTo>
                                <a:pt x="16598" y="51993"/>
                              </a:lnTo>
                              <a:lnTo>
                                <a:pt x="12484" y="51993"/>
                              </a:lnTo>
                              <a:lnTo>
                                <a:pt x="10629" y="51803"/>
                              </a:lnTo>
                              <a:lnTo>
                                <a:pt x="6223" y="50622"/>
                              </a:lnTo>
                              <a:lnTo>
                                <a:pt x="4127" y="49771"/>
                              </a:lnTo>
                              <a:lnTo>
                                <a:pt x="1587" y="48437"/>
                              </a:lnTo>
                              <a:lnTo>
                                <a:pt x="1079" y="48437"/>
                              </a:lnTo>
                              <a:lnTo>
                                <a:pt x="571" y="48742"/>
                              </a:lnTo>
                              <a:lnTo>
                                <a:pt x="190" y="49428"/>
                              </a:lnTo>
                              <a:lnTo>
                                <a:pt x="0" y="52031"/>
                              </a:lnTo>
                              <a:lnTo>
                                <a:pt x="355" y="54305"/>
                              </a:lnTo>
                              <a:lnTo>
                                <a:pt x="13055" y="58305"/>
                              </a:lnTo>
                              <a:lnTo>
                                <a:pt x="18034" y="58305"/>
                              </a:lnTo>
                              <a:lnTo>
                                <a:pt x="36283" y="42062"/>
                              </a:lnTo>
                              <a:lnTo>
                                <a:pt x="36283" y="38988"/>
                              </a:lnTo>
                              <a:lnTo>
                                <a:pt x="36283" y="36499"/>
                              </a:lnTo>
                              <a:lnTo>
                                <a:pt x="20408" y="22466"/>
                              </a:lnTo>
                              <a:lnTo>
                                <a:pt x="15875" y="22466"/>
                              </a:lnTo>
                              <a:lnTo>
                                <a:pt x="10579" y="22771"/>
                              </a:lnTo>
                              <a:lnTo>
                                <a:pt x="10579" y="6654"/>
                              </a:lnTo>
                              <a:lnTo>
                                <a:pt x="31623" y="6654"/>
                              </a:lnTo>
                              <a:lnTo>
                                <a:pt x="32016" y="6362"/>
                              </a:lnTo>
                              <a:lnTo>
                                <a:pt x="32588" y="5181"/>
                              </a:lnTo>
                              <a:lnTo>
                                <a:pt x="32727" y="4343"/>
                              </a:lnTo>
                              <a:lnTo>
                                <a:pt x="32727" y="2717"/>
                              </a:lnTo>
                              <a:lnTo>
                                <a:pt x="32435" y="1054"/>
                              </a:lnTo>
                              <a:lnTo>
                                <a:pt x="31953" y="330"/>
                              </a:lnTo>
                              <a:lnTo>
                                <a:pt x="31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25pt;margin-top:-42.198193pt;width:2.9pt;height:4.6pt;mso-position-horizontal-relative:page;mso-position-vertical-relative:paragraph;z-index:15745024" id="docshape62" coordorigin="6603,-844" coordsize="58,92" path="m6652,-844l6610,-844,6609,-844,6607,-842,6607,-841,6607,-801,6607,-800,6609,-798,6609,-798,6613,-798,6621,-799,6628,-799,6647,-784,6647,-778,6629,-762,6622,-762,6619,-762,6612,-764,6609,-766,6605,-768,6604,-768,6603,-767,6603,-766,6603,-762,6603,-758,6623,-752,6631,-752,6660,-778,6660,-783,6660,-786,6635,-809,6628,-809,6619,-808,6619,-833,6652,-833,6653,-834,6654,-836,6654,-837,6654,-840,6654,-842,6653,-843,6652,-8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4023474</wp:posOffset>
            </wp:positionH>
            <wp:positionV relativeFrom="paragraph">
              <wp:posOffset>-1358089</wp:posOffset>
            </wp:positionV>
            <wp:extent cx="208116" cy="609600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1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3.4 Determination of diagnostic values o" w:id="20"/>
      <w:bookmarkEnd w:id="20"/>
      <w:r>
        <w:rPr/>
      </w:r>
      <w:bookmarkStart w:name="4 Discussion" w:id="21"/>
      <w:bookmarkEnd w:id="21"/>
      <w:r>
        <w:rPr/>
      </w:r>
      <w:bookmarkStart w:name="_bookmark8" w:id="22"/>
      <w:bookmarkEnd w:id="22"/>
      <w:r>
        <w:rPr/>
      </w:r>
      <w:r>
        <w:rPr>
          <w:w w:val="115"/>
          <w:sz w:val="12"/>
        </w:rPr>
        <w:t>Fig.</w:t>
      </w:r>
      <w:r>
        <w:rPr>
          <w:w w:val="115"/>
          <w:sz w:val="12"/>
        </w:rPr>
        <w:t> 1.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w w:val="115"/>
          <w:sz w:val="12"/>
        </w:rPr>
        <w:t> median</w:t>
      </w:r>
      <w:r>
        <w:rPr>
          <w:w w:val="115"/>
          <w:sz w:val="12"/>
        </w:rPr>
        <w:t> and</w:t>
      </w:r>
      <w:r>
        <w:rPr>
          <w:w w:val="115"/>
          <w:sz w:val="12"/>
        </w:rPr>
        <w:t> range</w:t>
      </w:r>
      <w:r>
        <w:rPr>
          <w:w w:val="115"/>
          <w:sz w:val="12"/>
        </w:rPr>
        <w:t> of</w:t>
      </w:r>
      <w:r>
        <w:rPr>
          <w:w w:val="115"/>
          <w:sz w:val="12"/>
        </w:rPr>
        <w:t> thioredoxin-1</w:t>
      </w:r>
      <w:r>
        <w:rPr>
          <w:w w:val="115"/>
          <w:sz w:val="12"/>
        </w:rPr>
        <w:t> level</w:t>
      </w:r>
      <w:r>
        <w:rPr>
          <w:w w:val="115"/>
          <w:sz w:val="12"/>
        </w:rPr>
        <w:t> (Trx-1)</w:t>
      </w:r>
      <w:r>
        <w:rPr>
          <w:w w:val="115"/>
          <w:sz w:val="12"/>
        </w:rPr>
        <w:t> (ng/ml)</w:t>
      </w:r>
      <w:r>
        <w:rPr>
          <w:w w:val="115"/>
          <w:sz w:val="12"/>
        </w:rPr>
        <w:t> in</w:t>
      </w:r>
      <w:r>
        <w:rPr>
          <w:w w:val="115"/>
          <w:sz w:val="12"/>
        </w:rPr>
        <w:t> </w:t>
      </w:r>
      <w:r>
        <w:rPr>
          <w:w w:val="115"/>
          <w:sz w:val="12"/>
        </w:rPr>
        <w:t>metastatic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breast cancer (MBC), non-metastatic breast cancer (NMBC) and control groups.</w:t>
      </w:r>
    </w:p>
    <w:p>
      <w:pPr>
        <w:spacing w:line="302" w:lineRule="auto" w:before="57"/>
        <w:ind w:left="310" w:right="112" w:firstLine="0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Fig.</w:t>
      </w:r>
      <w:r>
        <w:rPr>
          <w:w w:val="115"/>
          <w:sz w:val="12"/>
        </w:rPr>
        <w:t> 3.</w:t>
      </w:r>
      <w:r>
        <w:rPr>
          <w:w w:val="115"/>
          <w:sz w:val="12"/>
        </w:rPr>
        <w:t> The</w:t>
      </w:r>
      <w:r>
        <w:rPr>
          <w:w w:val="115"/>
          <w:sz w:val="12"/>
        </w:rPr>
        <w:t> median</w:t>
      </w:r>
      <w:r>
        <w:rPr>
          <w:w w:val="115"/>
          <w:sz w:val="12"/>
        </w:rPr>
        <w:t> and</w:t>
      </w:r>
      <w:r>
        <w:rPr>
          <w:w w:val="115"/>
          <w:sz w:val="12"/>
        </w:rPr>
        <w:t> range</w:t>
      </w:r>
      <w:r>
        <w:rPr>
          <w:w w:val="115"/>
          <w:sz w:val="12"/>
        </w:rPr>
        <w:t> of</w:t>
      </w:r>
      <w:r>
        <w:rPr>
          <w:w w:val="115"/>
          <w:sz w:val="12"/>
        </w:rPr>
        <w:t> malondialdehyde</w:t>
      </w:r>
      <w:r>
        <w:rPr>
          <w:w w:val="115"/>
          <w:sz w:val="12"/>
        </w:rPr>
        <w:t> level</w:t>
      </w:r>
      <w:r>
        <w:rPr>
          <w:w w:val="115"/>
          <w:sz w:val="12"/>
        </w:rPr>
        <w:t> (MDA)</w:t>
      </w:r>
      <w:r>
        <w:rPr>
          <w:w w:val="115"/>
          <w:sz w:val="12"/>
        </w:rPr>
        <w:t> (nmol/ml)</w:t>
      </w:r>
      <w:r>
        <w:rPr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metastatic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breast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cancer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(MBC),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non-metastatic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breast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cancer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(NMBC)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control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groups.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ind w:left="6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32430" cy="1706245"/>
                <wp:effectExtent l="0" t="0" r="0" b="8255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932430" cy="1706245"/>
                          <a:chExt cx="2932430" cy="170624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19519" y="1491716"/>
                            <a:ext cx="271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815" h="0">
                                <a:moveTo>
                                  <a:pt x="0" y="0"/>
                                </a:moveTo>
                                <a:lnTo>
                                  <a:pt x="2077770" y="0"/>
                                </a:lnTo>
                              </a:path>
                              <a:path w="2710815" h="0">
                                <a:moveTo>
                                  <a:pt x="2439123" y="0"/>
                                </a:moveTo>
                                <a:lnTo>
                                  <a:pt x="2710192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19519" y="1309827"/>
                            <a:ext cx="271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815" h="0">
                                <a:moveTo>
                                  <a:pt x="0" y="0"/>
                                </a:moveTo>
                                <a:lnTo>
                                  <a:pt x="2710192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19519" y="1126832"/>
                            <a:ext cx="271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815" h="0">
                                <a:moveTo>
                                  <a:pt x="0" y="0"/>
                                </a:moveTo>
                                <a:lnTo>
                                  <a:pt x="2710192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19519" y="944943"/>
                            <a:ext cx="271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815" h="0">
                                <a:moveTo>
                                  <a:pt x="1536128" y="0"/>
                                </a:moveTo>
                                <a:lnTo>
                                  <a:pt x="2710192" y="0"/>
                                </a:lnTo>
                              </a:path>
                              <a:path w="2710815" h="0">
                                <a:moveTo>
                                  <a:pt x="0" y="0"/>
                                </a:moveTo>
                                <a:lnTo>
                                  <a:pt x="1174534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9519" y="761949"/>
                            <a:ext cx="271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815" h="0">
                                <a:moveTo>
                                  <a:pt x="0" y="0"/>
                                </a:moveTo>
                                <a:lnTo>
                                  <a:pt x="2710192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19519" y="580059"/>
                            <a:ext cx="271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815" h="0">
                                <a:moveTo>
                                  <a:pt x="0" y="0"/>
                                </a:moveTo>
                                <a:lnTo>
                                  <a:pt x="2710192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9519" y="397078"/>
                            <a:ext cx="271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815" h="0">
                                <a:moveTo>
                                  <a:pt x="0" y="0"/>
                                </a:moveTo>
                                <a:lnTo>
                                  <a:pt x="270548" y="0"/>
                                </a:lnTo>
                              </a:path>
                              <a:path w="2710815" h="0">
                                <a:moveTo>
                                  <a:pt x="632142" y="0"/>
                                </a:moveTo>
                                <a:lnTo>
                                  <a:pt x="2710192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19519" y="215188"/>
                            <a:ext cx="271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815" h="0">
                                <a:moveTo>
                                  <a:pt x="0" y="0"/>
                                </a:moveTo>
                                <a:lnTo>
                                  <a:pt x="2710192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9519" y="32384"/>
                            <a:ext cx="271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815" h="0">
                                <a:moveTo>
                                  <a:pt x="0" y="0"/>
                                </a:moveTo>
                                <a:lnTo>
                                  <a:pt x="2710192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297290" y="1503401"/>
                            <a:ext cx="3619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9695">
                                <a:moveTo>
                                  <a:pt x="361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160"/>
                                </a:lnTo>
                                <a:lnTo>
                                  <a:pt x="361353" y="99160"/>
                                </a:lnTo>
                                <a:lnTo>
                                  <a:pt x="36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297290" y="1503401"/>
                            <a:ext cx="3619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9695">
                                <a:moveTo>
                                  <a:pt x="0" y="99160"/>
                                </a:moveTo>
                                <a:lnTo>
                                  <a:pt x="361353" y="99160"/>
                                </a:lnTo>
                                <a:lnTo>
                                  <a:pt x="361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160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90524" y="412559"/>
                            <a:ext cx="36195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136525">
                                <a:moveTo>
                                  <a:pt x="361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359"/>
                                </a:lnTo>
                                <a:lnTo>
                                  <a:pt x="361353" y="136359"/>
                                </a:lnTo>
                                <a:lnTo>
                                  <a:pt x="36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90524" y="412559"/>
                            <a:ext cx="36195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136525">
                                <a:moveTo>
                                  <a:pt x="0" y="136359"/>
                                </a:moveTo>
                                <a:lnTo>
                                  <a:pt x="361353" y="136359"/>
                                </a:lnTo>
                                <a:lnTo>
                                  <a:pt x="361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359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94053" y="874811"/>
                            <a:ext cx="3619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1440">
                                <a:moveTo>
                                  <a:pt x="361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47"/>
                                </a:lnTo>
                                <a:lnTo>
                                  <a:pt x="361594" y="90947"/>
                                </a:lnTo>
                                <a:lnTo>
                                  <a:pt x="361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394053" y="874811"/>
                            <a:ext cx="3619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1440">
                                <a:moveTo>
                                  <a:pt x="0" y="90947"/>
                                </a:moveTo>
                                <a:lnTo>
                                  <a:pt x="361594" y="90947"/>
                                </a:lnTo>
                                <a:lnTo>
                                  <a:pt x="361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947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297290" y="1404238"/>
                            <a:ext cx="3619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9695">
                                <a:moveTo>
                                  <a:pt x="361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161"/>
                                </a:lnTo>
                                <a:lnTo>
                                  <a:pt x="361353" y="99161"/>
                                </a:lnTo>
                                <a:lnTo>
                                  <a:pt x="36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297290" y="1404238"/>
                            <a:ext cx="3619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99695">
                                <a:moveTo>
                                  <a:pt x="0" y="99161"/>
                                </a:moveTo>
                                <a:lnTo>
                                  <a:pt x="361353" y="99161"/>
                                </a:lnTo>
                                <a:lnTo>
                                  <a:pt x="361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161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93964" y="809162"/>
                            <a:ext cx="3619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66675">
                                <a:moveTo>
                                  <a:pt x="361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108"/>
                                </a:lnTo>
                                <a:lnTo>
                                  <a:pt x="361353" y="66108"/>
                                </a:lnTo>
                                <a:lnTo>
                                  <a:pt x="361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393964" y="809162"/>
                            <a:ext cx="3619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66675">
                                <a:moveTo>
                                  <a:pt x="0" y="66108"/>
                                </a:moveTo>
                                <a:lnTo>
                                  <a:pt x="361353" y="66108"/>
                                </a:lnTo>
                                <a:lnTo>
                                  <a:pt x="361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108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90067" y="346674"/>
                            <a:ext cx="36195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66040">
                                <a:moveTo>
                                  <a:pt x="361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745"/>
                                </a:lnTo>
                                <a:lnTo>
                                  <a:pt x="361594" y="65745"/>
                                </a:lnTo>
                                <a:lnTo>
                                  <a:pt x="361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90067" y="346674"/>
                            <a:ext cx="36195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66040">
                                <a:moveTo>
                                  <a:pt x="0" y="65745"/>
                                </a:moveTo>
                                <a:lnTo>
                                  <a:pt x="361594" y="65745"/>
                                </a:lnTo>
                                <a:lnTo>
                                  <a:pt x="361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745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77719" y="160256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75">
                                <a:moveTo>
                                  <a:pt x="0" y="0"/>
                                </a:moveTo>
                                <a:lnTo>
                                  <a:pt x="0" y="66116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457450" y="166867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97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74850" y="966216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0">
                                <a:moveTo>
                                  <a:pt x="0" y="0"/>
                                </a:moveTo>
                                <a:lnTo>
                                  <a:pt x="0" y="272745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554124" y="1238961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70864" y="548919"/>
                            <a:ext cx="127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6860">
                                <a:moveTo>
                                  <a:pt x="0" y="0"/>
                                </a:moveTo>
                                <a:lnTo>
                                  <a:pt x="0" y="276758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50684" y="825677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477719" y="1338135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75">
                                <a:moveTo>
                                  <a:pt x="0" y="66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57450" y="1338135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97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574850" y="743064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75">
                                <a:moveTo>
                                  <a:pt x="0" y="66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554124" y="743064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70864" y="280288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75">
                                <a:moveTo>
                                  <a:pt x="0" y="66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50684" y="280288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1084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19519" y="32384"/>
                            <a:ext cx="1270" cy="164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2745">
                                <a:moveTo>
                                  <a:pt x="0" y="1642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90576" y="167460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90576" y="1491716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0576" y="1309827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0576" y="1126832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90576" y="944943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90576" y="761961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90576" y="580072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90576" y="39709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0576" y="215201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0576" y="32397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943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19519" y="1674622"/>
                            <a:ext cx="27108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0815" h="29209">
                                <a:moveTo>
                                  <a:pt x="0" y="0"/>
                                </a:moveTo>
                                <a:lnTo>
                                  <a:pt x="2710192" y="0"/>
                                </a:lnTo>
                                <a:lnTo>
                                  <a:pt x="2710192" y="28956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026297" y="167462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956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23416" y="167462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956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19532" y="167462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956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132715" cy="170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1701800">
                                <a:moveTo>
                                  <a:pt x="37388" y="1331849"/>
                                </a:moveTo>
                                <a:lnTo>
                                  <a:pt x="37084" y="1330248"/>
                                </a:lnTo>
                                <a:lnTo>
                                  <a:pt x="36563" y="1329524"/>
                                </a:lnTo>
                                <a:lnTo>
                                  <a:pt x="35890" y="1329182"/>
                                </a:lnTo>
                                <a:lnTo>
                                  <a:pt x="10655" y="1329182"/>
                                </a:lnTo>
                                <a:lnTo>
                                  <a:pt x="23050" y="1316304"/>
                                </a:lnTo>
                                <a:lnTo>
                                  <a:pt x="34772" y="1294117"/>
                                </a:lnTo>
                                <a:lnTo>
                                  <a:pt x="34772" y="1290243"/>
                                </a:lnTo>
                                <a:lnTo>
                                  <a:pt x="20942" y="1277366"/>
                                </a:lnTo>
                                <a:lnTo>
                                  <a:pt x="16408" y="1277366"/>
                                </a:lnTo>
                                <a:lnTo>
                                  <a:pt x="2514" y="1286649"/>
                                </a:lnTo>
                                <a:lnTo>
                                  <a:pt x="2933" y="1288427"/>
                                </a:lnTo>
                                <a:lnTo>
                                  <a:pt x="3403" y="1288846"/>
                                </a:lnTo>
                                <a:lnTo>
                                  <a:pt x="4178" y="1288910"/>
                                </a:lnTo>
                                <a:lnTo>
                                  <a:pt x="4737" y="1288656"/>
                                </a:lnTo>
                                <a:lnTo>
                                  <a:pt x="6235" y="1287653"/>
                                </a:lnTo>
                                <a:lnTo>
                                  <a:pt x="9398" y="1285913"/>
                                </a:lnTo>
                                <a:lnTo>
                                  <a:pt x="10693" y="1285367"/>
                                </a:lnTo>
                                <a:lnTo>
                                  <a:pt x="13652" y="1284363"/>
                                </a:lnTo>
                                <a:lnTo>
                                  <a:pt x="15328" y="1284109"/>
                                </a:lnTo>
                                <a:lnTo>
                                  <a:pt x="18783" y="1284109"/>
                                </a:lnTo>
                                <a:lnTo>
                                  <a:pt x="26949" y="1292250"/>
                                </a:lnTo>
                                <a:lnTo>
                                  <a:pt x="26949" y="1294803"/>
                                </a:lnTo>
                                <a:lnTo>
                                  <a:pt x="3251" y="1327492"/>
                                </a:lnTo>
                                <a:lnTo>
                                  <a:pt x="2133" y="1328928"/>
                                </a:lnTo>
                                <a:lnTo>
                                  <a:pt x="1536" y="1330337"/>
                                </a:lnTo>
                                <a:lnTo>
                                  <a:pt x="1473" y="1333538"/>
                                </a:lnTo>
                                <a:lnTo>
                                  <a:pt x="1841" y="1334770"/>
                                </a:lnTo>
                                <a:lnTo>
                                  <a:pt x="2286" y="1335239"/>
                                </a:lnTo>
                                <a:lnTo>
                                  <a:pt x="3175" y="1335620"/>
                                </a:lnTo>
                                <a:lnTo>
                                  <a:pt x="35966" y="1335671"/>
                                </a:lnTo>
                                <a:lnTo>
                                  <a:pt x="36652" y="1335341"/>
                                </a:lnTo>
                                <a:lnTo>
                                  <a:pt x="37096" y="1334566"/>
                                </a:lnTo>
                                <a:lnTo>
                                  <a:pt x="37388" y="1332382"/>
                                </a:lnTo>
                                <a:lnTo>
                                  <a:pt x="37388" y="1331849"/>
                                </a:lnTo>
                                <a:close/>
                              </a:path>
                              <a:path w="132715" h="1701800">
                                <a:moveTo>
                                  <a:pt x="37515" y="1515186"/>
                                </a:moveTo>
                                <a:lnTo>
                                  <a:pt x="37325" y="1513420"/>
                                </a:lnTo>
                                <a:lnTo>
                                  <a:pt x="36791" y="1512404"/>
                                </a:lnTo>
                                <a:lnTo>
                                  <a:pt x="36156" y="1512074"/>
                                </a:lnTo>
                                <a:lnTo>
                                  <a:pt x="25527" y="1512074"/>
                                </a:lnTo>
                                <a:lnTo>
                                  <a:pt x="25527" y="1461579"/>
                                </a:lnTo>
                                <a:lnTo>
                                  <a:pt x="25298" y="1460906"/>
                                </a:lnTo>
                                <a:lnTo>
                                  <a:pt x="24587" y="1460563"/>
                                </a:lnTo>
                                <a:lnTo>
                                  <a:pt x="22694" y="1460334"/>
                                </a:lnTo>
                                <a:lnTo>
                                  <a:pt x="19215" y="1460588"/>
                                </a:lnTo>
                                <a:lnTo>
                                  <a:pt x="5372" y="1469351"/>
                                </a:lnTo>
                                <a:lnTo>
                                  <a:pt x="4559" y="1470063"/>
                                </a:lnTo>
                                <a:lnTo>
                                  <a:pt x="4254" y="1470748"/>
                                </a:lnTo>
                                <a:lnTo>
                                  <a:pt x="4114" y="1473923"/>
                                </a:lnTo>
                                <a:lnTo>
                                  <a:pt x="4406" y="1475130"/>
                                </a:lnTo>
                                <a:lnTo>
                                  <a:pt x="4813" y="1475524"/>
                                </a:lnTo>
                                <a:lnTo>
                                  <a:pt x="5092" y="1475587"/>
                                </a:lnTo>
                                <a:lnTo>
                                  <a:pt x="6223" y="1475295"/>
                                </a:lnTo>
                                <a:lnTo>
                                  <a:pt x="17894" y="1468374"/>
                                </a:lnTo>
                                <a:lnTo>
                                  <a:pt x="17894" y="1512074"/>
                                </a:lnTo>
                                <a:lnTo>
                                  <a:pt x="5905" y="1512074"/>
                                </a:lnTo>
                                <a:lnTo>
                                  <a:pt x="5448" y="1512138"/>
                                </a:lnTo>
                                <a:lnTo>
                                  <a:pt x="4902" y="1512608"/>
                                </a:lnTo>
                                <a:lnTo>
                                  <a:pt x="4343" y="1514195"/>
                                </a:lnTo>
                                <a:lnTo>
                                  <a:pt x="4305" y="1515745"/>
                                </a:lnTo>
                                <a:lnTo>
                                  <a:pt x="4521" y="1516989"/>
                                </a:lnTo>
                                <a:lnTo>
                                  <a:pt x="4978" y="1517777"/>
                                </a:lnTo>
                                <a:lnTo>
                                  <a:pt x="5499" y="1518158"/>
                                </a:lnTo>
                                <a:lnTo>
                                  <a:pt x="36322" y="1518158"/>
                                </a:lnTo>
                                <a:lnTo>
                                  <a:pt x="36880" y="1517777"/>
                                </a:lnTo>
                                <a:lnTo>
                                  <a:pt x="37299" y="1516989"/>
                                </a:lnTo>
                                <a:lnTo>
                                  <a:pt x="37515" y="1515186"/>
                                </a:lnTo>
                                <a:close/>
                              </a:path>
                              <a:path w="132715" h="1701800">
                                <a:moveTo>
                                  <a:pt x="37807" y="30111"/>
                                </a:moveTo>
                                <a:lnTo>
                                  <a:pt x="30060" y="3200"/>
                                </a:lnTo>
                                <a:lnTo>
                                  <a:pt x="30060" y="26466"/>
                                </a:lnTo>
                                <a:lnTo>
                                  <a:pt x="28549" y="27559"/>
                                </a:lnTo>
                                <a:lnTo>
                                  <a:pt x="26758" y="28448"/>
                                </a:lnTo>
                                <a:lnTo>
                                  <a:pt x="22618" y="29781"/>
                                </a:lnTo>
                                <a:lnTo>
                                  <a:pt x="20472" y="30111"/>
                                </a:lnTo>
                                <a:lnTo>
                                  <a:pt x="16294" y="30111"/>
                                </a:lnTo>
                                <a:lnTo>
                                  <a:pt x="7721" y="20218"/>
                                </a:lnTo>
                                <a:lnTo>
                                  <a:pt x="7772" y="16510"/>
                                </a:lnTo>
                                <a:lnTo>
                                  <a:pt x="16637" y="6096"/>
                                </a:lnTo>
                                <a:lnTo>
                                  <a:pt x="20421" y="6096"/>
                                </a:lnTo>
                                <a:lnTo>
                                  <a:pt x="30060" y="26466"/>
                                </a:lnTo>
                                <a:lnTo>
                                  <a:pt x="30060" y="3200"/>
                                </a:lnTo>
                                <a:lnTo>
                                  <a:pt x="29095" y="2387"/>
                                </a:lnTo>
                                <a:lnTo>
                                  <a:pt x="27495" y="1524"/>
                                </a:lnTo>
                                <a:lnTo>
                                  <a:pt x="23787" y="304"/>
                                </a:lnTo>
                                <a:lnTo>
                                  <a:pt x="21666" y="0"/>
                                </a:lnTo>
                                <a:lnTo>
                                  <a:pt x="15900" y="0"/>
                                </a:lnTo>
                                <a:lnTo>
                                  <a:pt x="0" y="16510"/>
                                </a:lnTo>
                                <a:lnTo>
                                  <a:pt x="38" y="21818"/>
                                </a:lnTo>
                                <a:lnTo>
                                  <a:pt x="13804" y="36106"/>
                                </a:lnTo>
                                <a:lnTo>
                                  <a:pt x="19850" y="36106"/>
                                </a:lnTo>
                                <a:lnTo>
                                  <a:pt x="22364" y="35750"/>
                                </a:lnTo>
                                <a:lnTo>
                                  <a:pt x="26746" y="34328"/>
                                </a:lnTo>
                                <a:lnTo>
                                  <a:pt x="28625" y="33515"/>
                                </a:lnTo>
                                <a:lnTo>
                                  <a:pt x="30200" y="32600"/>
                                </a:lnTo>
                                <a:lnTo>
                                  <a:pt x="30137" y="35318"/>
                                </a:lnTo>
                                <a:lnTo>
                                  <a:pt x="16637" y="52984"/>
                                </a:lnTo>
                                <a:lnTo>
                                  <a:pt x="12255" y="52984"/>
                                </a:lnTo>
                                <a:lnTo>
                                  <a:pt x="3670" y="50965"/>
                                </a:lnTo>
                                <a:lnTo>
                                  <a:pt x="3213" y="50850"/>
                                </a:lnTo>
                                <a:lnTo>
                                  <a:pt x="1714" y="55206"/>
                                </a:lnTo>
                                <a:lnTo>
                                  <a:pt x="1981" y="56121"/>
                                </a:lnTo>
                                <a:lnTo>
                                  <a:pt x="12001" y="59156"/>
                                </a:lnTo>
                                <a:lnTo>
                                  <a:pt x="16586" y="59156"/>
                                </a:lnTo>
                                <a:lnTo>
                                  <a:pt x="37655" y="32600"/>
                                </a:lnTo>
                                <a:lnTo>
                                  <a:pt x="37693" y="32308"/>
                                </a:lnTo>
                                <a:lnTo>
                                  <a:pt x="37807" y="30111"/>
                                </a:lnTo>
                                <a:close/>
                              </a:path>
                              <a:path w="132715" h="1701800">
                                <a:moveTo>
                                  <a:pt x="38227" y="368541"/>
                                </a:moveTo>
                                <a:lnTo>
                                  <a:pt x="2438" y="365912"/>
                                </a:lnTo>
                                <a:lnTo>
                                  <a:pt x="1930" y="365975"/>
                                </a:lnTo>
                                <a:lnTo>
                                  <a:pt x="1333" y="366445"/>
                                </a:lnTo>
                                <a:lnTo>
                                  <a:pt x="939" y="367347"/>
                                </a:lnTo>
                                <a:lnTo>
                                  <a:pt x="749" y="370293"/>
                                </a:lnTo>
                                <a:lnTo>
                                  <a:pt x="889" y="371132"/>
                                </a:lnTo>
                                <a:lnTo>
                                  <a:pt x="1447" y="372313"/>
                                </a:lnTo>
                                <a:lnTo>
                                  <a:pt x="1866" y="372618"/>
                                </a:lnTo>
                                <a:lnTo>
                                  <a:pt x="30010" y="372618"/>
                                </a:lnTo>
                                <a:lnTo>
                                  <a:pt x="8077" y="421754"/>
                                </a:lnTo>
                                <a:lnTo>
                                  <a:pt x="7912" y="422643"/>
                                </a:lnTo>
                                <a:lnTo>
                                  <a:pt x="8026" y="422884"/>
                                </a:lnTo>
                                <a:lnTo>
                                  <a:pt x="8521" y="423278"/>
                                </a:lnTo>
                                <a:lnTo>
                                  <a:pt x="10058" y="423595"/>
                                </a:lnTo>
                                <a:lnTo>
                                  <a:pt x="14338" y="423519"/>
                                </a:lnTo>
                                <a:lnTo>
                                  <a:pt x="37198" y="374218"/>
                                </a:lnTo>
                                <a:lnTo>
                                  <a:pt x="38227" y="369189"/>
                                </a:lnTo>
                                <a:lnTo>
                                  <a:pt x="38227" y="368541"/>
                                </a:lnTo>
                                <a:close/>
                              </a:path>
                              <a:path w="132715" h="1701800">
                                <a:moveTo>
                                  <a:pt x="85331" y="1494345"/>
                                </a:moveTo>
                                <a:lnTo>
                                  <a:pt x="80391" y="1466151"/>
                                </a:lnTo>
                                <a:lnTo>
                                  <a:pt x="79705" y="1465008"/>
                                </a:lnTo>
                                <a:lnTo>
                                  <a:pt x="77711" y="1463116"/>
                                </a:lnTo>
                                <a:lnTo>
                                  <a:pt x="77482" y="1463001"/>
                                </a:lnTo>
                                <a:lnTo>
                                  <a:pt x="77482" y="1494345"/>
                                </a:lnTo>
                                <a:lnTo>
                                  <a:pt x="77254" y="1497774"/>
                                </a:lnTo>
                                <a:lnTo>
                                  <a:pt x="67017" y="1512785"/>
                                </a:lnTo>
                                <a:lnTo>
                                  <a:pt x="63233" y="1512785"/>
                                </a:lnTo>
                                <a:lnTo>
                                  <a:pt x="53517" y="1494345"/>
                                </a:lnTo>
                                <a:lnTo>
                                  <a:pt x="53619" y="1482890"/>
                                </a:lnTo>
                                <a:lnTo>
                                  <a:pt x="63106" y="1466151"/>
                                </a:lnTo>
                                <a:lnTo>
                                  <a:pt x="67043" y="1466151"/>
                                </a:lnTo>
                                <a:lnTo>
                                  <a:pt x="77482" y="1494345"/>
                                </a:lnTo>
                                <a:lnTo>
                                  <a:pt x="77482" y="1463001"/>
                                </a:lnTo>
                                <a:lnTo>
                                  <a:pt x="72771" y="1460538"/>
                                </a:lnTo>
                                <a:lnTo>
                                  <a:pt x="69710" y="1459890"/>
                                </a:lnTo>
                                <a:lnTo>
                                  <a:pt x="62280" y="1459890"/>
                                </a:lnTo>
                                <a:lnTo>
                                  <a:pt x="45643" y="1494345"/>
                                </a:lnTo>
                                <a:lnTo>
                                  <a:pt x="45961" y="1498536"/>
                                </a:lnTo>
                                <a:lnTo>
                                  <a:pt x="61302" y="1519047"/>
                                </a:lnTo>
                                <a:lnTo>
                                  <a:pt x="68732" y="1519047"/>
                                </a:lnTo>
                                <a:lnTo>
                                  <a:pt x="71945" y="1518323"/>
                                </a:lnTo>
                                <a:lnTo>
                                  <a:pt x="77165" y="1515452"/>
                                </a:lnTo>
                                <a:lnTo>
                                  <a:pt x="79273" y="1513420"/>
                                </a:lnTo>
                                <a:lnTo>
                                  <a:pt x="79654" y="1512785"/>
                                </a:lnTo>
                                <a:lnTo>
                                  <a:pt x="82499" y="1508188"/>
                                </a:lnTo>
                                <a:lnTo>
                                  <a:pt x="83654" y="1505051"/>
                                </a:lnTo>
                                <a:lnTo>
                                  <a:pt x="84988" y="1497990"/>
                                </a:lnTo>
                                <a:lnTo>
                                  <a:pt x="85102" y="1497012"/>
                                </a:lnTo>
                                <a:lnTo>
                                  <a:pt x="85331" y="1494345"/>
                                </a:lnTo>
                                <a:close/>
                              </a:path>
                              <a:path w="132715" h="1701800">
                                <a:moveTo>
                                  <a:pt x="85331" y="1311808"/>
                                </a:moveTo>
                                <a:lnTo>
                                  <a:pt x="80391" y="1283627"/>
                                </a:lnTo>
                                <a:lnTo>
                                  <a:pt x="79705" y="1282471"/>
                                </a:lnTo>
                                <a:lnTo>
                                  <a:pt x="77711" y="1280579"/>
                                </a:lnTo>
                                <a:lnTo>
                                  <a:pt x="77482" y="1280464"/>
                                </a:lnTo>
                                <a:lnTo>
                                  <a:pt x="77482" y="1311808"/>
                                </a:lnTo>
                                <a:lnTo>
                                  <a:pt x="77254" y="1315250"/>
                                </a:lnTo>
                                <a:lnTo>
                                  <a:pt x="67017" y="1330248"/>
                                </a:lnTo>
                                <a:lnTo>
                                  <a:pt x="63233" y="1330248"/>
                                </a:lnTo>
                                <a:lnTo>
                                  <a:pt x="53517" y="1311808"/>
                                </a:lnTo>
                                <a:lnTo>
                                  <a:pt x="53619" y="1300353"/>
                                </a:lnTo>
                                <a:lnTo>
                                  <a:pt x="63106" y="1283627"/>
                                </a:lnTo>
                                <a:lnTo>
                                  <a:pt x="67043" y="1283627"/>
                                </a:lnTo>
                                <a:lnTo>
                                  <a:pt x="77482" y="1311808"/>
                                </a:lnTo>
                                <a:lnTo>
                                  <a:pt x="77482" y="1280464"/>
                                </a:lnTo>
                                <a:lnTo>
                                  <a:pt x="72771" y="1278001"/>
                                </a:lnTo>
                                <a:lnTo>
                                  <a:pt x="69710" y="1277366"/>
                                </a:lnTo>
                                <a:lnTo>
                                  <a:pt x="62280" y="1277366"/>
                                </a:lnTo>
                                <a:lnTo>
                                  <a:pt x="45643" y="1311808"/>
                                </a:lnTo>
                                <a:lnTo>
                                  <a:pt x="45961" y="1316012"/>
                                </a:lnTo>
                                <a:lnTo>
                                  <a:pt x="61302" y="1336509"/>
                                </a:lnTo>
                                <a:lnTo>
                                  <a:pt x="68732" y="1336509"/>
                                </a:lnTo>
                                <a:lnTo>
                                  <a:pt x="71945" y="1335798"/>
                                </a:lnTo>
                                <a:lnTo>
                                  <a:pt x="77165" y="1332928"/>
                                </a:lnTo>
                                <a:lnTo>
                                  <a:pt x="79273" y="1330896"/>
                                </a:lnTo>
                                <a:lnTo>
                                  <a:pt x="79667" y="1330248"/>
                                </a:lnTo>
                                <a:lnTo>
                                  <a:pt x="82499" y="1325651"/>
                                </a:lnTo>
                                <a:lnTo>
                                  <a:pt x="83654" y="1322527"/>
                                </a:lnTo>
                                <a:lnTo>
                                  <a:pt x="84988" y="1315466"/>
                                </a:lnTo>
                                <a:lnTo>
                                  <a:pt x="85102" y="1314475"/>
                                </a:lnTo>
                                <a:lnTo>
                                  <a:pt x="85331" y="1311808"/>
                                </a:lnTo>
                                <a:close/>
                              </a:path>
                              <a:path w="132715" h="1701800">
                                <a:moveTo>
                                  <a:pt x="85331" y="399516"/>
                                </a:moveTo>
                                <a:lnTo>
                                  <a:pt x="80391" y="371335"/>
                                </a:lnTo>
                                <a:lnTo>
                                  <a:pt x="79705" y="370179"/>
                                </a:lnTo>
                                <a:lnTo>
                                  <a:pt x="77711" y="368300"/>
                                </a:lnTo>
                                <a:lnTo>
                                  <a:pt x="77482" y="368185"/>
                                </a:lnTo>
                                <a:lnTo>
                                  <a:pt x="77482" y="399516"/>
                                </a:lnTo>
                                <a:lnTo>
                                  <a:pt x="77254" y="402945"/>
                                </a:lnTo>
                                <a:lnTo>
                                  <a:pt x="67017" y="417957"/>
                                </a:lnTo>
                                <a:lnTo>
                                  <a:pt x="63233" y="417957"/>
                                </a:lnTo>
                                <a:lnTo>
                                  <a:pt x="53517" y="399516"/>
                                </a:lnTo>
                                <a:lnTo>
                                  <a:pt x="53619" y="388061"/>
                                </a:lnTo>
                                <a:lnTo>
                                  <a:pt x="63106" y="371335"/>
                                </a:lnTo>
                                <a:lnTo>
                                  <a:pt x="67043" y="371335"/>
                                </a:lnTo>
                                <a:lnTo>
                                  <a:pt x="77482" y="399516"/>
                                </a:lnTo>
                                <a:lnTo>
                                  <a:pt x="77482" y="368185"/>
                                </a:lnTo>
                                <a:lnTo>
                                  <a:pt x="72771" y="365709"/>
                                </a:lnTo>
                                <a:lnTo>
                                  <a:pt x="69710" y="365074"/>
                                </a:lnTo>
                                <a:lnTo>
                                  <a:pt x="62280" y="365074"/>
                                </a:lnTo>
                                <a:lnTo>
                                  <a:pt x="45643" y="399516"/>
                                </a:lnTo>
                                <a:lnTo>
                                  <a:pt x="45961" y="403720"/>
                                </a:lnTo>
                                <a:lnTo>
                                  <a:pt x="61302" y="424218"/>
                                </a:lnTo>
                                <a:lnTo>
                                  <a:pt x="68732" y="424218"/>
                                </a:lnTo>
                                <a:lnTo>
                                  <a:pt x="71945" y="423506"/>
                                </a:lnTo>
                                <a:lnTo>
                                  <a:pt x="77165" y="420636"/>
                                </a:lnTo>
                                <a:lnTo>
                                  <a:pt x="79273" y="418604"/>
                                </a:lnTo>
                                <a:lnTo>
                                  <a:pt x="79667" y="417957"/>
                                </a:lnTo>
                                <a:lnTo>
                                  <a:pt x="82499" y="413359"/>
                                </a:lnTo>
                                <a:lnTo>
                                  <a:pt x="83654" y="410235"/>
                                </a:lnTo>
                                <a:lnTo>
                                  <a:pt x="84988" y="403174"/>
                                </a:lnTo>
                                <a:lnTo>
                                  <a:pt x="85102" y="402183"/>
                                </a:lnTo>
                                <a:lnTo>
                                  <a:pt x="85331" y="399516"/>
                                </a:lnTo>
                                <a:close/>
                              </a:path>
                              <a:path w="132715" h="1701800">
                                <a:moveTo>
                                  <a:pt x="85331" y="34455"/>
                                </a:moveTo>
                                <a:lnTo>
                                  <a:pt x="80391" y="6273"/>
                                </a:lnTo>
                                <a:lnTo>
                                  <a:pt x="79705" y="5118"/>
                                </a:lnTo>
                                <a:lnTo>
                                  <a:pt x="77711" y="3238"/>
                                </a:lnTo>
                                <a:lnTo>
                                  <a:pt x="77482" y="3124"/>
                                </a:lnTo>
                                <a:lnTo>
                                  <a:pt x="77482" y="34455"/>
                                </a:lnTo>
                                <a:lnTo>
                                  <a:pt x="77254" y="37896"/>
                                </a:lnTo>
                                <a:lnTo>
                                  <a:pt x="67017" y="52895"/>
                                </a:lnTo>
                                <a:lnTo>
                                  <a:pt x="63233" y="52895"/>
                                </a:lnTo>
                                <a:lnTo>
                                  <a:pt x="53517" y="34455"/>
                                </a:lnTo>
                                <a:lnTo>
                                  <a:pt x="53619" y="22999"/>
                                </a:lnTo>
                                <a:lnTo>
                                  <a:pt x="63106" y="6273"/>
                                </a:lnTo>
                                <a:lnTo>
                                  <a:pt x="67043" y="6273"/>
                                </a:lnTo>
                                <a:lnTo>
                                  <a:pt x="77482" y="34455"/>
                                </a:lnTo>
                                <a:lnTo>
                                  <a:pt x="77482" y="3124"/>
                                </a:lnTo>
                                <a:lnTo>
                                  <a:pt x="72771" y="647"/>
                                </a:lnTo>
                                <a:lnTo>
                                  <a:pt x="69710" y="12"/>
                                </a:lnTo>
                                <a:lnTo>
                                  <a:pt x="62280" y="12"/>
                                </a:lnTo>
                                <a:lnTo>
                                  <a:pt x="45643" y="34455"/>
                                </a:lnTo>
                                <a:lnTo>
                                  <a:pt x="45961" y="38658"/>
                                </a:lnTo>
                                <a:lnTo>
                                  <a:pt x="61302" y="59156"/>
                                </a:lnTo>
                                <a:lnTo>
                                  <a:pt x="68732" y="59156"/>
                                </a:lnTo>
                                <a:lnTo>
                                  <a:pt x="71945" y="58445"/>
                                </a:lnTo>
                                <a:lnTo>
                                  <a:pt x="77165" y="55575"/>
                                </a:lnTo>
                                <a:lnTo>
                                  <a:pt x="79273" y="53543"/>
                                </a:lnTo>
                                <a:lnTo>
                                  <a:pt x="79667" y="52895"/>
                                </a:lnTo>
                                <a:lnTo>
                                  <a:pt x="82499" y="48298"/>
                                </a:lnTo>
                                <a:lnTo>
                                  <a:pt x="83654" y="45173"/>
                                </a:lnTo>
                                <a:lnTo>
                                  <a:pt x="84988" y="38112"/>
                                </a:lnTo>
                                <a:lnTo>
                                  <a:pt x="85102" y="37122"/>
                                </a:lnTo>
                                <a:lnTo>
                                  <a:pt x="85331" y="34455"/>
                                </a:lnTo>
                                <a:close/>
                              </a:path>
                              <a:path w="132715" h="1701800">
                                <a:moveTo>
                                  <a:pt x="131737" y="1676971"/>
                                </a:moveTo>
                                <a:lnTo>
                                  <a:pt x="126796" y="1648790"/>
                                </a:lnTo>
                                <a:lnTo>
                                  <a:pt x="126111" y="1647647"/>
                                </a:lnTo>
                                <a:lnTo>
                                  <a:pt x="124117" y="1645754"/>
                                </a:lnTo>
                                <a:lnTo>
                                  <a:pt x="123888" y="1645640"/>
                                </a:lnTo>
                                <a:lnTo>
                                  <a:pt x="123888" y="1676971"/>
                                </a:lnTo>
                                <a:lnTo>
                                  <a:pt x="123659" y="1680413"/>
                                </a:lnTo>
                                <a:lnTo>
                                  <a:pt x="113423" y="1695424"/>
                                </a:lnTo>
                                <a:lnTo>
                                  <a:pt x="109639" y="1695424"/>
                                </a:lnTo>
                                <a:lnTo>
                                  <a:pt x="99923" y="1676971"/>
                                </a:lnTo>
                                <a:lnTo>
                                  <a:pt x="100025" y="1665528"/>
                                </a:lnTo>
                                <a:lnTo>
                                  <a:pt x="109512" y="1648790"/>
                                </a:lnTo>
                                <a:lnTo>
                                  <a:pt x="113449" y="1648790"/>
                                </a:lnTo>
                                <a:lnTo>
                                  <a:pt x="123888" y="1676971"/>
                                </a:lnTo>
                                <a:lnTo>
                                  <a:pt x="123888" y="1645640"/>
                                </a:lnTo>
                                <a:lnTo>
                                  <a:pt x="119176" y="1643176"/>
                                </a:lnTo>
                                <a:lnTo>
                                  <a:pt x="116116" y="1642529"/>
                                </a:lnTo>
                                <a:lnTo>
                                  <a:pt x="108686" y="1642529"/>
                                </a:lnTo>
                                <a:lnTo>
                                  <a:pt x="92049" y="1676971"/>
                                </a:lnTo>
                                <a:lnTo>
                                  <a:pt x="92367" y="1681175"/>
                                </a:lnTo>
                                <a:lnTo>
                                  <a:pt x="107708" y="1701685"/>
                                </a:lnTo>
                                <a:lnTo>
                                  <a:pt x="115138" y="1701685"/>
                                </a:lnTo>
                                <a:lnTo>
                                  <a:pt x="118351" y="1700961"/>
                                </a:lnTo>
                                <a:lnTo>
                                  <a:pt x="123571" y="1698091"/>
                                </a:lnTo>
                                <a:lnTo>
                                  <a:pt x="125679" y="1696059"/>
                                </a:lnTo>
                                <a:lnTo>
                                  <a:pt x="126060" y="1695424"/>
                                </a:lnTo>
                                <a:lnTo>
                                  <a:pt x="128905" y="1690827"/>
                                </a:lnTo>
                                <a:lnTo>
                                  <a:pt x="130048" y="1687690"/>
                                </a:lnTo>
                                <a:lnTo>
                                  <a:pt x="131394" y="1680629"/>
                                </a:lnTo>
                                <a:lnTo>
                                  <a:pt x="131508" y="1679651"/>
                                </a:lnTo>
                                <a:lnTo>
                                  <a:pt x="131737" y="1676971"/>
                                </a:lnTo>
                                <a:close/>
                              </a:path>
                              <a:path w="132715" h="1701800">
                                <a:moveTo>
                                  <a:pt x="132245" y="1494345"/>
                                </a:moveTo>
                                <a:lnTo>
                                  <a:pt x="127304" y="1466151"/>
                                </a:lnTo>
                                <a:lnTo>
                                  <a:pt x="126619" y="1465008"/>
                                </a:lnTo>
                                <a:lnTo>
                                  <a:pt x="124625" y="1463116"/>
                                </a:lnTo>
                                <a:lnTo>
                                  <a:pt x="124396" y="1463001"/>
                                </a:lnTo>
                                <a:lnTo>
                                  <a:pt x="124396" y="1494345"/>
                                </a:lnTo>
                                <a:lnTo>
                                  <a:pt x="124167" y="1497774"/>
                                </a:lnTo>
                                <a:lnTo>
                                  <a:pt x="113931" y="1512785"/>
                                </a:lnTo>
                                <a:lnTo>
                                  <a:pt x="110147" y="1512785"/>
                                </a:lnTo>
                                <a:lnTo>
                                  <a:pt x="100431" y="1494345"/>
                                </a:lnTo>
                                <a:lnTo>
                                  <a:pt x="100533" y="1482890"/>
                                </a:lnTo>
                                <a:lnTo>
                                  <a:pt x="110020" y="1466151"/>
                                </a:lnTo>
                                <a:lnTo>
                                  <a:pt x="113957" y="1466151"/>
                                </a:lnTo>
                                <a:lnTo>
                                  <a:pt x="124396" y="1494345"/>
                                </a:lnTo>
                                <a:lnTo>
                                  <a:pt x="124396" y="1463001"/>
                                </a:lnTo>
                                <a:lnTo>
                                  <a:pt x="119684" y="1460538"/>
                                </a:lnTo>
                                <a:lnTo>
                                  <a:pt x="116624" y="1459890"/>
                                </a:lnTo>
                                <a:lnTo>
                                  <a:pt x="109194" y="1459890"/>
                                </a:lnTo>
                                <a:lnTo>
                                  <a:pt x="92557" y="1494345"/>
                                </a:lnTo>
                                <a:lnTo>
                                  <a:pt x="92875" y="1498536"/>
                                </a:lnTo>
                                <a:lnTo>
                                  <a:pt x="108216" y="1519047"/>
                                </a:lnTo>
                                <a:lnTo>
                                  <a:pt x="115646" y="1519047"/>
                                </a:lnTo>
                                <a:lnTo>
                                  <a:pt x="118859" y="1518323"/>
                                </a:lnTo>
                                <a:lnTo>
                                  <a:pt x="124079" y="1515452"/>
                                </a:lnTo>
                                <a:lnTo>
                                  <a:pt x="126187" y="1513420"/>
                                </a:lnTo>
                                <a:lnTo>
                                  <a:pt x="126568" y="1512785"/>
                                </a:lnTo>
                                <a:lnTo>
                                  <a:pt x="129413" y="1508188"/>
                                </a:lnTo>
                                <a:lnTo>
                                  <a:pt x="130568" y="1505051"/>
                                </a:lnTo>
                                <a:lnTo>
                                  <a:pt x="131902" y="1497990"/>
                                </a:lnTo>
                                <a:lnTo>
                                  <a:pt x="132016" y="1497012"/>
                                </a:lnTo>
                                <a:lnTo>
                                  <a:pt x="132245" y="1494345"/>
                                </a:lnTo>
                                <a:close/>
                              </a:path>
                              <a:path w="132715" h="1701800">
                                <a:moveTo>
                                  <a:pt x="132245" y="1311808"/>
                                </a:moveTo>
                                <a:lnTo>
                                  <a:pt x="127304" y="1283627"/>
                                </a:lnTo>
                                <a:lnTo>
                                  <a:pt x="126619" y="1282471"/>
                                </a:lnTo>
                                <a:lnTo>
                                  <a:pt x="124625" y="1280579"/>
                                </a:lnTo>
                                <a:lnTo>
                                  <a:pt x="124396" y="1280464"/>
                                </a:lnTo>
                                <a:lnTo>
                                  <a:pt x="124396" y="1311808"/>
                                </a:lnTo>
                                <a:lnTo>
                                  <a:pt x="124167" y="1315250"/>
                                </a:lnTo>
                                <a:lnTo>
                                  <a:pt x="113931" y="1330248"/>
                                </a:lnTo>
                                <a:lnTo>
                                  <a:pt x="110147" y="1330248"/>
                                </a:lnTo>
                                <a:lnTo>
                                  <a:pt x="100431" y="1311808"/>
                                </a:lnTo>
                                <a:lnTo>
                                  <a:pt x="100533" y="1300353"/>
                                </a:lnTo>
                                <a:lnTo>
                                  <a:pt x="110020" y="1283627"/>
                                </a:lnTo>
                                <a:lnTo>
                                  <a:pt x="113957" y="1283627"/>
                                </a:lnTo>
                                <a:lnTo>
                                  <a:pt x="124396" y="1311808"/>
                                </a:lnTo>
                                <a:lnTo>
                                  <a:pt x="124396" y="1280464"/>
                                </a:lnTo>
                                <a:lnTo>
                                  <a:pt x="119684" y="1278001"/>
                                </a:lnTo>
                                <a:lnTo>
                                  <a:pt x="116624" y="1277366"/>
                                </a:lnTo>
                                <a:lnTo>
                                  <a:pt x="109194" y="1277366"/>
                                </a:lnTo>
                                <a:lnTo>
                                  <a:pt x="92557" y="1311808"/>
                                </a:lnTo>
                                <a:lnTo>
                                  <a:pt x="92875" y="1316012"/>
                                </a:lnTo>
                                <a:lnTo>
                                  <a:pt x="108216" y="1336509"/>
                                </a:lnTo>
                                <a:lnTo>
                                  <a:pt x="115646" y="1336509"/>
                                </a:lnTo>
                                <a:lnTo>
                                  <a:pt x="118859" y="1335798"/>
                                </a:lnTo>
                                <a:lnTo>
                                  <a:pt x="124079" y="1332928"/>
                                </a:lnTo>
                                <a:lnTo>
                                  <a:pt x="126187" y="1330896"/>
                                </a:lnTo>
                                <a:lnTo>
                                  <a:pt x="126580" y="1330248"/>
                                </a:lnTo>
                                <a:lnTo>
                                  <a:pt x="129413" y="1325651"/>
                                </a:lnTo>
                                <a:lnTo>
                                  <a:pt x="130568" y="1322527"/>
                                </a:lnTo>
                                <a:lnTo>
                                  <a:pt x="131902" y="1315466"/>
                                </a:lnTo>
                                <a:lnTo>
                                  <a:pt x="132016" y="1314475"/>
                                </a:lnTo>
                                <a:lnTo>
                                  <a:pt x="132245" y="1311808"/>
                                </a:lnTo>
                                <a:close/>
                              </a:path>
                              <a:path w="132715" h="1701800">
                                <a:moveTo>
                                  <a:pt x="132245" y="399516"/>
                                </a:moveTo>
                                <a:lnTo>
                                  <a:pt x="127304" y="371335"/>
                                </a:lnTo>
                                <a:lnTo>
                                  <a:pt x="126619" y="370179"/>
                                </a:lnTo>
                                <a:lnTo>
                                  <a:pt x="124625" y="368300"/>
                                </a:lnTo>
                                <a:lnTo>
                                  <a:pt x="124396" y="368185"/>
                                </a:lnTo>
                                <a:lnTo>
                                  <a:pt x="124396" y="399516"/>
                                </a:lnTo>
                                <a:lnTo>
                                  <a:pt x="124167" y="402945"/>
                                </a:lnTo>
                                <a:lnTo>
                                  <a:pt x="113931" y="417957"/>
                                </a:lnTo>
                                <a:lnTo>
                                  <a:pt x="110147" y="417957"/>
                                </a:lnTo>
                                <a:lnTo>
                                  <a:pt x="100431" y="399516"/>
                                </a:lnTo>
                                <a:lnTo>
                                  <a:pt x="100533" y="388061"/>
                                </a:lnTo>
                                <a:lnTo>
                                  <a:pt x="110020" y="371335"/>
                                </a:lnTo>
                                <a:lnTo>
                                  <a:pt x="113957" y="371335"/>
                                </a:lnTo>
                                <a:lnTo>
                                  <a:pt x="124396" y="399516"/>
                                </a:lnTo>
                                <a:lnTo>
                                  <a:pt x="124396" y="368185"/>
                                </a:lnTo>
                                <a:lnTo>
                                  <a:pt x="119684" y="365709"/>
                                </a:lnTo>
                                <a:lnTo>
                                  <a:pt x="116624" y="365074"/>
                                </a:lnTo>
                                <a:lnTo>
                                  <a:pt x="109194" y="365074"/>
                                </a:lnTo>
                                <a:lnTo>
                                  <a:pt x="92557" y="399516"/>
                                </a:lnTo>
                                <a:lnTo>
                                  <a:pt x="92875" y="403720"/>
                                </a:lnTo>
                                <a:lnTo>
                                  <a:pt x="108216" y="424218"/>
                                </a:lnTo>
                                <a:lnTo>
                                  <a:pt x="115646" y="424218"/>
                                </a:lnTo>
                                <a:lnTo>
                                  <a:pt x="118859" y="423506"/>
                                </a:lnTo>
                                <a:lnTo>
                                  <a:pt x="124079" y="420636"/>
                                </a:lnTo>
                                <a:lnTo>
                                  <a:pt x="126187" y="418604"/>
                                </a:lnTo>
                                <a:lnTo>
                                  <a:pt x="126580" y="417957"/>
                                </a:lnTo>
                                <a:lnTo>
                                  <a:pt x="129413" y="413359"/>
                                </a:lnTo>
                                <a:lnTo>
                                  <a:pt x="130568" y="410235"/>
                                </a:lnTo>
                                <a:lnTo>
                                  <a:pt x="131902" y="403174"/>
                                </a:lnTo>
                                <a:lnTo>
                                  <a:pt x="132016" y="402183"/>
                                </a:lnTo>
                                <a:lnTo>
                                  <a:pt x="132245" y="399516"/>
                                </a:lnTo>
                                <a:close/>
                              </a:path>
                              <a:path w="132715" h="1701800">
                                <a:moveTo>
                                  <a:pt x="132245" y="34455"/>
                                </a:moveTo>
                                <a:lnTo>
                                  <a:pt x="127304" y="6273"/>
                                </a:lnTo>
                                <a:lnTo>
                                  <a:pt x="126619" y="5118"/>
                                </a:lnTo>
                                <a:lnTo>
                                  <a:pt x="124625" y="3238"/>
                                </a:lnTo>
                                <a:lnTo>
                                  <a:pt x="124396" y="3124"/>
                                </a:lnTo>
                                <a:lnTo>
                                  <a:pt x="124396" y="34455"/>
                                </a:lnTo>
                                <a:lnTo>
                                  <a:pt x="124167" y="37896"/>
                                </a:lnTo>
                                <a:lnTo>
                                  <a:pt x="113931" y="52895"/>
                                </a:lnTo>
                                <a:lnTo>
                                  <a:pt x="110147" y="52895"/>
                                </a:lnTo>
                                <a:lnTo>
                                  <a:pt x="100431" y="34455"/>
                                </a:lnTo>
                                <a:lnTo>
                                  <a:pt x="100533" y="22999"/>
                                </a:lnTo>
                                <a:lnTo>
                                  <a:pt x="110020" y="6273"/>
                                </a:lnTo>
                                <a:lnTo>
                                  <a:pt x="113957" y="6273"/>
                                </a:lnTo>
                                <a:lnTo>
                                  <a:pt x="124396" y="34455"/>
                                </a:lnTo>
                                <a:lnTo>
                                  <a:pt x="124396" y="3124"/>
                                </a:lnTo>
                                <a:lnTo>
                                  <a:pt x="119684" y="647"/>
                                </a:lnTo>
                                <a:lnTo>
                                  <a:pt x="116624" y="12"/>
                                </a:lnTo>
                                <a:lnTo>
                                  <a:pt x="109194" y="12"/>
                                </a:lnTo>
                                <a:lnTo>
                                  <a:pt x="92557" y="34455"/>
                                </a:lnTo>
                                <a:lnTo>
                                  <a:pt x="92875" y="38658"/>
                                </a:lnTo>
                                <a:lnTo>
                                  <a:pt x="108216" y="59156"/>
                                </a:lnTo>
                                <a:lnTo>
                                  <a:pt x="115646" y="59156"/>
                                </a:lnTo>
                                <a:lnTo>
                                  <a:pt x="118859" y="58445"/>
                                </a:lnTo>
                                <a:lnTo>
                                  <a:pt x="124079" y="55575"/>
                                </a:lnTo>
                                <a:lnTo>
                                  <a:pt x="126187" y="53543"/>
                                </a:lnTo>
                                <a:lnTo>
                                  <a:pt x="126580" y="52895"/>
                                </a:lnTo>
                                <a:lnTo>
                                  <a:pt x="129413" y="48298"/>
                                </a:lnTo>
                                <a:lnTo>
                                  <a:pt x="130568" y="45173"/>
                                </a:lnTo>
                                <a:lnTo>
                                  <a:pt x="131902" y="38112"/>
                                </a:lnTo>
                                <a:lnTo>
                                  <a:pt x="132016" y="37122"/>
                                </a:lnTo>
                                <a:lnTo>
                                  <a:pt x="132245" y="34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9pt;height:134.35pt;mso-position-horizontal-relative:char;mso-position-vertical-relative:line" id="docshapegroup63" coordorigin="0,0" coordsize="4618,2687">
                <v:shape style="position:absolute;left:345;top:2349;width:4269;height:2" id="docshape64" coordorigin="346,2349" coordsize="4269,0" path="m346,2349l3618,2349m4187,2349l4614,2349e" filled="false" stroked="true" strokeweight=".359pt" strokecolor="#888888">
                  <v:path arrowok="t"/>
                  <v:stroke dashstyle="solid"/>
                </v:shape>
                <v:line style="position:absolute" from="346,2063" to="4614,2063" stroked="true" strokeweight=".359pt" strokecolor="#888888">
                  <v:stroke dashstyle="solid"/>
                </v:line>
                <v:line style="position:absolute" from="346,1775" to="4614,1775" stroked="true" strokeweight=".359pt" strokecolor="#888888">
                  <v:stroke dashstyle="solid"/>
                </v:line>
                <v:shape style="position:absolute;left:345;top:1488;width:4269;height:2" id="docshape65" coordorigin="346,1488" coordsize="4269,0" path="m2765,1488l4614,1488m346,1488l2195,1488e" filled="false" stroked="true" strokeweight=".359pt" strokecolor="#888888">
                  <v:path arrowok="t"/>
                  <v:stroke dashstyle="solid"/>
                </v:shape>
                <v:line style="position:absolute" from="346,1200" to="4614,1200" stroked="true" strokeweight=".359pt" strokecolor="#888888">
                  <v:stroke dashstyle="solid"/>
                </v:line>
                <v:line style="position:absolute" from="346,913" to="4614,913" stroked="true" strokeweight=".359pt" strokecolor="#888888">
                  <v:stroke dashstyle="solid"/>
                </v:line>
                <v:shape style="position:absolute;left:345;top:625;width:4269;height:2" id="docshape66" coordorigin="346,625" coordsize="4269,0" path="m346,625l772,625m1341,625l4614,625e" filled="false" stroked="true" strokeweight=".359pt" strokecolor="#888888">
                  <v:path arrowok="t"/>
                  <v:stroke dashstyle="solid"/>
                </v:shape>
                <v:line style="position:absolute" from="346,339" to="4614,339" stroked="true" strokeweight=".359pt" strokecolor="#888888">
                  <v:stroke dashstyle="solid"/>
                </v:line>
                <v:line style="position:absolute" from="346,51" to="4614,51" stroked="true" strokeweight=".359pt" strokecolor="#888888">
                  <v:stroke dashstyle="solid"/>
                </v:line>
                <v:rect style="position:absolute;left:3617;top:2367;width:570;height:157" id="docshape67" filled="true" fillcolor="#ec7d31" stroked="false">
                  <v:fill type="solid"/>
                </v:rect>
                <v:rect style="position:absolute;left:3617;top:2367;width:570;height:157" id="docshape68" filled="false" stroked="true" strokeweight=".539pt" strokecolor="#000000">
                  <v:stroke dashstyle="solid"/>
                </v:rect>
                <v:rect style="position:absolute;left:772;top:649;width:570;height:215" id="docshape69" filled="true" fillcolor="#ffbf00" stroked="false">
                  <v:fill type="solid"/>
                </v:rect>
                <v:rect style="position:absolute;left:772;top:649;width:570;height:215" id="docshape70" filled="false" stroked="true" strokeweight=".539pt" strokecolor="#000000">
                  <v:stroke dashstyle="solid"/>
                </v:rect>
                <v:rect style="position:absolute;left:2195;top:1377;width:570;height:144" id="docshape71" filled="true" fillcolor="#a4a4a4" stroked="false">
                  <v:fill type="solid"/>
                </v:rect>
                <v:rect style="position:absolute;left:2195;top:1377;width:570;height:144" id="docshape72" filled="false" stroked="true" strokeweight=".539pt" strokecolor="#000000">
                  <v:stroke dashstyle="solid"/>
                </v:rect>
                <v:rect style="position:absolute;left:3617;top:2211;width:570;height:157" id="docshape73" filled="true" fillcolor="#ec7d31" stroked="false">
                  <v:fill type="solid"/>
                </v:rect>
                <v:rect style="position:absolute;left:3617;top:2211;width:570;height:157" id="docshape74" filled="false" stroked="true" strokeweight=".539pt" strokecolor="#000000">
                  <v:stroke dashstyle="solid"/>
                </v:rect>
                <v:rect style="position:absolute;left:2195;top:1274;width:570;height:105" id="docshape75" filled="true" fillcolor="#a4a4a4" stroked="false">
                  <v:fill type="solid"/>
                </v:rect>
                <v:rect style="position:absolute;left:2195;top:1274;width:570;height:105" id="docshape76" filled="false" stroked="true" strokeweight=".539pt" strokecolor="#000000">
                  <v:stroke dashstyle="solid"/>
                </v:rect>
                <v:rect style="position:absolute;left:771;top:545;width:570;height:104" id="docshape77" filled="true" fillcolor="#ffbf00" stroked="false">
                  <v:fill type="solid"/>
                </v:rect>
                <v:rect style="position:absolute;left:771;top:545;width:570;height:104" id="docshape78" filled="false" stroked="true" strokeweight=".539pt" strokecolor="#000000">
                  <v:stroke dashstyle="solid"/>
                </v:rect>
                <v:line style="position:absolute" from="3902,2524" to="3902,2628" stroked="true" strokeweight=".359pt" strokecolor="#000000">
                  <v:stroke dashstyle="solid"/>
                </v:line>
                <v:line style="position:absolute" from="3870,2628" to="3935,2628" stroked="true" strokeweight=".359pt" strokecolor="#000000">
                  <v:stroke dashstyle="solid"/>
                </v:line>
                <v:line style="position:absolute" from="2480,1522" to="2480,1951" stroked="true" strokeweight=".359pt" strokecolor="#000000">
                  <v:stroke dashstyle="solid"/>
                </v:line>
                <v:line style="position:absolute" from="2447,1951" to="2512,1951" stroked="true" strokeweight=".359pt" strokecolor="#000000">
                  <v:stroke dashstyle="solid"/>
                </v:line>
                <v:line style="position:absolute" from="1056,864" to="1056,1300" stroked="true" strokeweight=".359pt" strokecolor="#000000">
                  <v:stroke dashstyle="solid"/>
                </v:line>
                <v:line style="position:absolute" from="1025,1300" to="1089,1300" stroked="true" strokeweight=".359pt" strokecolor="#000000">
                  <v:stroke dashstyle="solid"/>
                </v:line>
                <v:line style="position:absolute" from="3902,2211" to="3902,2107" stroked="true" strokeweight=".359pt" strokecolor="#000000">
                  <v:stroke dashstyle="solid"/>
                </v:line>
                <v:line style="position:absolute" from="3870,2107" to="3935,2107" stroked="true" strokeweight=".359pt" strokecolor="#000000">
                  <v:stroke dashstyle="solid"/>
                </v:line>
                <v:line style="position:absolute" from="2480,1274" to="2480,1170" stroked="true" strokeweight=".359pt" strokecolor="#000000">
                  <v:stroke dashstyle="solid"/>
                </v:line>
                <v:line style="position:absolute" from="2447,1170" to="2512,1170" stroked="true" strokeweight=".359pt" strokecolor="#000000">
                  <v:stroke dashstyle="solid"/>
                </v:line>
                <v:line style="position:absolute" from="1056,545" to="1056,441" stroked="true" strokeweight=".359pt" strokecolor="#000000">
                  <v:stroke dashstyle="solid"/>
                </v:line>
                <v:line style="position:absolute" from="1025,441" to="1089,441" stroked="true" strokeweight=".359pt" strokecolor="#000000">
                  <v:stroke dashstyle="solid"/>
                </v:line>
                <v:line style="position:absolute" from="346,2637" to="346,51" stroked="true" strokeweight=".359pt" strokecolor="#888888">
                  <v:stroke dashstyle="solid"/>
                </v:line>
                <v:line style="position:absolute" from="300,2637" to="346,2637" stroked="true" strokeweight=".359pt" strokecolor="#888888">
                  <v:stroke dashstyle="solid"/>
                </v:line>
                <v:line style="position:absolute" from="300,2349" to="346,2349" stroked="true" strokeweight=".359pt" strokecolor="#888888">
                  <v:stroke dashstyle="solid"/>
                </v:line>
                <v:line style="position:absolute" from="300,2063" to="346,2063" stroked="true" strokeweight=".359pt" strokecolor="#888888">
                  <v:stroke dashstyle="solid"/>
                </v:line>
                <v:line style="position:absolute" from="300,1775" to="346,1775" stroked="true" strokeweight=".359pt" strokecolor="#888888">
                  <v:stroke dashstyle="solid"/>
                </v:line>
                <v:line style="position:absolute" from="300,1488" to="346,1488" stroked="true" strokeweight=".359pt" strokecolor="#888888">
                  <v:stroke dashstyle="solid"/>
                </v:line>
                <v:line style="position:absolute" from="300,1200" to="346,1200" stroked="true" strokeweight=".359pt" strokecolor="#888888">
                  <v:stroke dashstyle="solid"/>
                </v:line>
                <v:line style="position:absolute" from="300,913" to="346,913" stroked="true" strokeweight=".359pt" strokecolor="#888888">
                  <v:stroke dashstyle="solid"/>
                </v:line>
                <v:line style="position:absolute" from="300,625" to="346,625" stroked="true" strokeweight=".359pt" strokecolor="#888888">
                  <v:stroke dashstyle="solid"/>
                </v:line>
                <v:line style="position:absolute" from="300,339" to="346,339" stroked="true" strokeweight=".359pt" strokecolor="#888888">
                  <v:stroke dashstyle="solid"/>
                </v:line>
                <v:line style="position:absolute" from="300,51" to="346,51" stroked="true" strokeweight=".359pt" strokecolor="#888888">
                  <v:stroke dashstyle="solid"/>
                </v:line>
                <v:shape style="position:absolute;left:345;top:2637;width:4269;height:46" id="docshape79" coordorigin="346,2637" coordsize="4269,46" path="m346,2637l4614,2637,4614,2683e" filled="false" stroked="true" strokeweight=".359pt" strokecolor="#888888">
                  <v:path arrowok="t"/>
                  <v:stroke dashstyle="solid"/>
                </v:shape>
                <v:line style="position:absolute" from="3191,2637" to="3191,2683" stroked="true" strokeweight=".359pt" strokecolor="#888888">
                  <v:stroke dashstyle="solid"/>
                </v:line>
                <v:line style="position:absolute" from="1769,2637" to="1769,2683" stroked="true" strokeweight=".359pt" strokecolor="#888888">
                  <v:stroke dashstyle="solid"/>
                </v:line>
                <v:line style="position:absolute" from="346,2637" to="346,2683" stroked="true" strokeweight=".359pt" strokecolor="#888888">
                  <v:stroke dashstyle="solid"/>
                </v:line>
                <v:shape style="position:absolute;left:0;top:0;width:209;height:2680" id="docshape80" coordorigin="0,0" coordsize="209,2680" path="m59,2097l58,2095,58,2094,57,2093,17,2093,36,2073,40,2068,47,2060,49,2056,52,2050,53,2047,55,2041,55,2038,55,2032,54,2029,52,2023,50,2021,46,2016,43,2015,37,2012,33,2012,26,2012,23,2012,16,2014,10,2016,6,2018,5,2020,4,2022,4,2026,5,2029,5,2030,7,2030,7,2029,10,2028,15,2025,17,2024,22,2023,24,2022,30,2022,32,2023,36,2024,37,2025,40,2028,41,2030,42,2033,42,2035,42,2039,42,2041,41,2046,40,2048,38,2054,36,2057,31,2064,27,2068,5,2091,3,2093,2,2095,2,2100,3,2102,4,2103,5,2103,57,2103,58,2103,58,2102,59,2098,59,2097xm59,2386l59,2383,58,2382,57,2381,40,2381,40,2302,40,2301,39,2300,36,2300,30,2300,8,2314,7,2315,7,2316,6,2321,7,2323,8,2324,8,2324,10,2323,28,2312,28,2381,9,2381,9,2381,8,2382,7,2385,7,2387,7,2389,8,2390,9,2391,57,2391,58,2390,59,2389,59,2386xm60,47l59,35,59,27,58,24,56,17,55,15,52,10,50,7,47,5,47,42,45,43,42,45,36,47,32,47,26,47,23,47,19,45,17,44,15,41,14,39,13,35,12,34,12,32,12,26,13,24,14,20,15,17,18,14,19,12,24,10,26,10,32,10,35,10,39,12,41,14,44,19,45,23,47,31,47,34,47,42,47,5,46,4,43,2,37,0,34,0,25,0,20,1,13,4,10,6,5,12,3,15,1,22,0,26,0,34,0,37,2,44,4,47,8,52,11,53,18,56,22,57,31,57,35,56,42,54,45,53,48,51,47,56,47,60,45,67,43,71,39,77,37,79,30,83,26,83,19,83,17,83,13,83,12,82,9,81,6,80,5,80,4,80,4,80,3,80,3,81,3,81,3,87,3,88,3,89,4,90,5,90,7,91,8,91,11,92,13,93,17,93,19,93,26,93,31,92,39,90,42,88,47,83,48,83,50,80,54,74,55,70,58,63,58,59,59,51,59,51,60,47xm60,580l60,578,59,577,59,577,58,576,4,576,3,576,2,577,1,578,1,583,1,584,2,586,3,587,47,587,13,664,12,666,13,666,13,667,16,667,23,667,24,666,25,665,59,589,60,587,60,581,60,580xm134,2353l134,2335,134,2331,132,2320,130,2315,127,2309,126,2307,122,2304,122,2304,122,2353,122,2359,121,2362,120,2367,119,2370,118,2374,116,2376,114,2379,112,2380,108,2382,106,2382,100,2382,97,2382,92,2379,90,2377,87,2371,86,2367,85,2357,84,2353,84,2335,85,2326,86,2323,89,2316,91,2314,96,2310,99,2309,106,2309,108,2309,111,2310,113,2311,116,2314,117,2315,119,2319,120,2322,121,2327,121,2330,122,2338,122,2353,122,2304,115,2300,110,2299,98,2299,93,2300,85,2305,82,2308,77,2316,75,2321,72,2333,72,2338,72,2353,72,2360,74,2371,76,2376,81,2384,84,2387,92,2391,97,2392,108,2392,113,2391,122,2387,125,2383,125,2382,130,2375,132,2370,134,2359,134,2357,134,2353xm134,2066l134,2048,134,2044,132,2032,130,2028,127,2021,126,2020,122,2017,122,2016,122,2066,122,2071,121,2074,120,2080,119,2082,118,2087,116,2088,114,2092,112,2093,108,2094,106,2095,100,2095,97,2094,92,2091,90,2089,87,2083,86,2080,85,2070,84,2066,84,2048,85,2039,86,2035,89,2029,91,2026,96,2022,99,2021,106,2021,108,2022,111,2023,113,2024,116,2026,117,2028,119,2032,120,2034,121,2040,121,2043,122,2050,122,2066,122,2016,115,2013,110,2012,98,2012,93,2013,85,2017,82,2020,77,2029,75,2034,72,2045,72,2050,72,2066,72,2072,74,2084,76,2089,81,2097,84,2100,92,2104,97,2105,108,2105,113,2104,122,2099,125,2096,125,2095,130,2088,132,2083,134,2072,134,2070,134,2066xm134,629l134,611,134,607,132,596,130,591,127,585,126,583,122,580,122,580,122,629,122,635,121,638,120,643,119,646,118,650,116,652,114,655,112,656,108,658,106,658,100,658,97,658,92,655,90,653,87,647,86,643,85,633,84,629,84,611,85,602,86,599,89,592,91,589,96,586,99,585,106,585,108,585,111,586,113,587,116,590,117,591,119,595,120,598,121,603,121,606,122,614,122,629,122,580,115,576,110,575,98,575,93,576,85,581,82,584,77,592,75,597,72,608,72,614,72,629,72,636,74,647,76,652,81,660,84,663,92,667,97,668,108,668,113,667,122,662,125,659,125,658,130,651,132,646,134,635,134,633,134,629xm134,54l134,36,134,32,132,21,130,16,127,10,126,8,122,5,122,5,122,54,122,60,121,63,120,68,119,71,118,75,116,77,114,80,112,81,108,83,106,83,100,83,97,83,92,80,90,78,87,72,86,68,85,58,84,54,84,36,85,27,86,24,89,17,91,15,96,11,99,10,106,10,108,10,111,11,113,12,116,15,117,16,119,20,120,23,121,28,121,31,122,39,122,54,122,5,115,1,110,0,98,0,93,1,85,6,82,9,77,17,75,22,72,34,72,39,72,54,72,61,74,72,76,77,81,85,84,88,92,92,97,93,108,93,113,92,122,88,125,84,125,83,130,76,132,71,134,60,134,58,134,54xm207,2641l207,2623,207,2619,205,2607,203,2603,200,2597,199,2595,195,2592,195,2592,195,2641,195,2646,194,2650,193,2655,192,2657,191,2662,189,2664,187,2667,185,2668,181,2670,179,2670,173,2670,170,2669,165,2667,163,2664,160,2658,159,2655,158,2645,157,2641,158,2623,159,2614,160,2610,162,2604,164,2601,169,2597,172,2597,179,2597,181,2597,184,2598,186,2599,189,2601,190,2603,191,2605,192,2607,193,2609,194,2615,194,2618,195,2625,195,2641,195,2592,188,2588,183,2587,171,2587,166,2588,158,2592,155,2595,150,2604,148,2609,146,2620,145,2625,145,2641,145,2648,147,2659,149,2664,154,2672,157,2675,165,2679,170,2680,181,2680,186,2679,195,2674,198,2671,199,2670,203,2663,205,2658,207,2647,207,2645,207,2641xm208,2353l208,2335,208,2331,206,2320,204,2315,200,2309,199,2307,196,2304,196,2304,196,2353,196,2359,195,2362,194,2367,193,2370,191,2374,190,2376,187,2379,186,2380,182,2382,179,2382,173,2382,171,2382,166,2379,164,2377,161,2371,160,2367,158,2357,158,2353,158,2335,159,2326,160,2323,163,2316,165,2314,170,2310,173,2309,179,2309,182,2309,185,2310,187,2311,189,2314,191,2315,193,2319,194,2322,195,2327,195,2330,196,2338,196,2353,196,2304,188,2300,184,2299,172,2299,167,2300,159,2305,155,2308,150,2316,149,2321,146,2333,146,2338,146,2353,146,2360,148,2371,150,2376,155,2384,158,2387,166,2391,170,2392,182,2392,187,2391,195,2387,199,2383,199,2382,204,2375,206,2370,208,2359,208,2357,208,2353xm208,2066l208,2048,208,2044,206,2032,204,2028,200,2021,199,2020,196,2017,196,2016,196,2066,196,2071,195,2074,194,2080,193,2082,191,2087,190,2088,187,2092,186,2093,182,2094,179,2095,173,2095,171,2094,166,2091,164,2089,161,2083,160,2080,158,2070,158,2066,158,2048,159,2039,160,2035,163,2029,165,2026,170,2022,173,2021,179,2021,182,2022,185,2023,187,2024,189,2026,191,2028,193,2032,194,2034,195,2040,195,2043,196,2050,196,2066,196,2016,188,2013,184,2012,172,2012,167,2013,159,2017,155,2020,150,2029,149,2034,146,2045,146,2050,146,2066,146,2072,148,2084,150,2089,155,2097,158,2100,166,2104,170,2105,182,2105,187,2104,195,2099,199,2096,199,2095,204,2088,206,2083,208,2072,208,2070,208,2066xm208,629l208,611,208,607,206,596,204,591,200,585,199,583,196,580,196,580,196,629,196,635,195,638,194,643,193,646,191,650,190,652,187,655,186,656,182,658,179,658,173,658,171,658,166,655,164,653,161,647,160,643,158,633,158,629,158,611,159,602,160,599,163,592,165,589,170,586,173,585,179,585,182,585,185,586,187,587,189,590,191,591,193,595,194,598,195,603,195,606,196,614,196,629,196,580,188,576,184,575,172,575,167,576,159,581,155,584,150,592,149,597,146,608,146,614,146,629,146,636,148,647,150,652,155,660,158,663,166,667,170,668,182,668,187,667,195,662,199,659,199,658,204,651,206,646,208,635,208,633,208,629xm208,54l208,36,208,32,206,21,204,16,200,10,199,8,196,5,196,5,196,54,196,60,195,63,194,68,193,71,191,75,190,77,187,80,186,81,182,83,179,83,173,83,171,83,166,80,164,78,161,72,160,68,158,58,158,54,158,36,159,27,160,24,163,17,165,15,170,11,173,10,179,10,182,10,185,11,187,12,189,15,191,16,193,20,194,23,195,28,195,31,196,39,196,54,196,5,188,1,184,0,172,0,167,1,159,6,155,9,150,17,149,22,146,34,146,39,146,54,146,61,148,72,150,77,155,85,158,88,166,92,170,93,182,93,187,92,195,88,199,84,199,83,204,76,206,71,208,60,208,58,208,5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3"/>
        </w:rPr>
      </w:pPr>
    </w:p>
    <w:p>
      <w:pPr>
        <w:tabs>
          <w:tab w:pos="2910" w:val="left" w:leader="none"/>
          <w:tab w:pos="4303" w:val="left" w:leader="none"/>
        </w:tabs>
        <w:spacing w:line="98" w:lineRule="exact"/>
        <w:ind w:left="1534" w:right="0" w:firstLine="0"/>
        <w:jc w:val="left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171450" cy="59690"/>
                <wp:effectExtent l="0" t="0" r="0" b="0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171450" cy="59690"/>
                          <a:chExt cx="171450" cy="5969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1714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59690">
                                <a:moveTo>
                                  <a:pt x="66967" y="5588"/>
                                </a:moveTo>
                                <a:lnTo>
                                  <a:pt x="63144" y="939"/>
                                </a:lnTo>
                                <a:lnTo>
                                  <a:pt x="54483" y="939"/>
                                </a:lnTo>
                                <a:lnTo>
                                  <a:pt x="46583" y="7632"/>
                                </a:lnTo>
                                <a:lnTo>
                                  <a:pt x="33705" y="41783"/>
                                </a:lnTo>
                                <a:lnTo>
                                  <a:pt x="33528" y="41783"/>
                                </a:lnTo>
                                <a:lnTo>
                                  <a:pt x="20320" y="5257"/>
                                </a:lnTo>
                                <a:lnTo>
                                  <a:pt x="19367" y="3581"/>
                                </a:lnTo>
                                <a:lnTo>
                                  <a:pt x="13398" y="939"/>
                                </a:lnTo>
                                <a:lnTo>
                                  <a:pt x="3060" y="939"/>
                                </a:lnTo>
                                <a:lnTo>
                                  <a:pt x="1993" y="1333"/>
                                </a:lnTo>
                                <a:lnTo>
                                  <a:pt x="393" y="2933"/>
                                </a:lnTo>
                                <a:lnTo>
                                  <a:pt x="0" y="4089"/>
                                </a:lnTo>
                                <a:lnTo>
                                  <a:pt x="0" y="57086"/>
                                </a:lnTo>
                                <a:lnTo>
                                  <a:pt x="406" y="57835"/>
                                </a:lnTo>
                                <a:lnTo>
                                  <a:pt x="1562" y="58318"/>
                                </a:lnTo>
                                <a:lnTo>
                                  <a:pt x="3556" y="58623"/>
                                </a:lnTo>
                                <a:lnTo>
                                  <a:pt x="7493" y="58623"/>
                                </a:lnTo>
                                <a:lnTo>
                                  <a:pt x="9461" y="58318"/>
                                </a:lnTo>
                                <a:lnTo>
                                  <a:pt x="10642" y="57835"/>
                                </a:lnTo>
                                <a:lnTo>
                                  <a:pt x="11061" y="57086"/>
                                </a:lnTo>
                                <a:lnTo>
                                  <a:pt x="11061" y="10033"/>
                                </a:lnTo>
                                <a:lnTo>
                                  <a:pt x="27305" y="57086"/>
                                </a:lnTo>
                                <a:lnTo>
                                  <a:pt x="28016" y="57835"/>
                                </a:lnTo>
                                <a:lnTo>
                                  <a:pt x="29298" y="58356"/>
                                </a:lnTo>
                                <a:lnTo>
                                  <a:pt x="31305" y="58623"/>
                                </a:lnTo>
                                <a:lnTo>
                                  <a:pt x="37045" y="58458"/>
                                </a:lnTo>
                                <a:lnTo>
                                  <a:pt x="38328" y="57962"/>
                                </a:lnTo>
                                <a:lnTo>
                                  <a:pt x="39052" y="57137"/>
                                </a:lnTo>
                                <a:lnTo>
                                  <a:pt x="55816" y="10033"/>
                                </a:lnTo>
                                <a:lnTo>
                                  <a:pt x="55905" y="57086"/>
                                </a:lnTo>
                                <a:lnTo>
                                  <a:pt x="56349" y="57835"/>
                                </a:lnTo>
                                <a:lnTo>
                                  <a:pt x="57480" y="58318"/>
                                </a:lnTo>
                                <a:lnTo>
                                  <a:pt x="59461" y="58623"/>
                                </a:lnTo>
                                <a:lnTo>
                                  <a:pt x="63411" y="58623"/>
                                </a:lnTo>
                                <a:lnTo>
                                  <a:pt x="65405" y="58318"/>
                                </a:lnTo>
                                <a:lnTo>
                                  <a:pt x="66560" y="57835"/>
                                </a:lnTo>
                                <a:lnTo>
                                  <a:pt x="66878" y="57353"/>
                                </a:lnTo>
                                <a:lnTo>
                                  <a:pt x="66967" y="56794"/>
                                </a:lnTo>
                                <a:lnTo>
                                  <a:pt x="66967" y="5588"/>
                                </a:lnTo>
                                <a:close/>
                              </a:path>
                              <a:path w="171450" h="59690">
                                <a:moveTo>
                                  <a:pt x="121526" y="39052"/>
                                </a:moveTo>
                                <a:lnTo>
                                  <a:pt x="121259" y="37465"/>
                                </a:lnTo>
                                <a:lnTo>
                                  <a:pt x="120078" y="34328"/>
                                </a:lnTo>
                                <a:lnTo>
                                  <a:pt x="119367" y="33134"/>
                                </a:lnTo>
                                <a:lnTo>
                                  <a:pt x="119265" y="32956"/>
                                </a:lnTo>
                                <a:lnTo>
                                  <a:pt x="110147" y="27368"/>
                                </a:lnTo>
                                <a:lnTo>
                                  <a:pt x="111417" y="26898"/>
                                </a:lnTo>
                                <a:lnTo>
                                  <a:pt x="112547" y="26276"/>
                                </a:lnTo>
                                <a:lnTo>
                                  <a:pt x="114528" y="24739"/>
                                </a:lnTo>
                                <a:lnTo>
                                  <a:pt x="114642" y="24612"/>
                                </a:lnTo>
                                <a:lnTo>
                                  <a:pt x="115366" y="23837"/>
                                </a:lnTo>
                                <a:lnTo>
                                  <a:pt x="116725" y="21831"/>
                                </a:lnTo>
                                <a:lnTo>
                                  <a:pt x="117246" y="20713"/>
                                </a:lnTo>
                                <a:lnTo>
                                  <a:pt x="117957" y="18249"/>
                                </a:lnTo>
                                <a:lnTo>
                                  <a:pt x="118122" y="16979"/>
                                </a:lnTo>
                                <a:lnTo>
                                  <a:pt x="118097" y="12941"/>
                                </a:lnTo>
                                <a:lnTo>
                                  <a:pt x="117690" y="10909"/>
                                </a:lnTo>
                                <a:lnTo>
                                  <a:pt x="117094" y="9690"/>
                                </a:lnTo>
                                <a:lnTo>
                                  <a:pt x="115912" y="7239"/>
                                </a:lnTo>
                                <a:lnTo>
                                  <a:pt x="114642" y="5715"/>
                                </a:lnTo>
                                <a:lnTo>
                                  <a:pt x="111290" y="3327"/>
                                </a:lnTo>
                                <a:lnTo>
                                  <a:pt x="109359" y="2489"/>
                                </a:lnTo>
                                <a:lnTo>
                                  <a:pt x="109359" y="43218"/>
                                </a:lnTo>
                                <a:lnTo>
                                  <a:pt x="109207" y="43980"/>
                                </a:lnTo>
                                <a:lnTo>
                                  <a:pt x="101473" y="49479"/>
                                </a:lnTo>
                                <a:lnTo>
                                  <a:pt x="91401" y="49479"/>
                                </a:lnTo>
                                <a:lnTo>
                                  <a:pt x="91401" y="33134"/>
                                </a:lnTo>
                                <a:lnTo>
                                  <a:pt x="100469" y="33134"/>
                                </a:lnTo>
                                <a:lnTo>
                                  <a:pt x="109359" y="43218"/>
                                </a:lnTo>
                                <a:lnTo>
                                  <a:pt x="109359" y="2489"/>
                                </a:lnTo>
                                <a:lnTo>
                                  <a:pt x="109232" y="2425"/>
                                </a:lnTo>
                                <a:lnTo>
                                  <a:pt x="106464" y="1765"/>
                                </a:lnTo>
                                <a:lnTo>
                                  <a:pt x="106464" y="15824"/>
                                </a:lnTo>
                                <a:lnTo>
                                  <a:pt x="106413" y="18249"/>
                                </a:lnTo>
                                <a:lnTo>
                                  <a:pt x="99618" y="24612"/>
                                </a:lnTo>
                                <a:lnTo>
                                  <a:pt x="91401" y="24612"/>
                                </a:lnTo>
                                <a:lnTo>
                                  <a:pt x="91401" y="9690"/>
                                </a:lnTo>
                                <a:lnTo>
                                  <a:pt x="99123" y="9690"/>
                                </a:lnTo>
                                <a:lnTo>
                                  <a:pt x="106464" y="15824"/>
                                </a:lnTo>
                                <a:lnTo>
                                  <a:pt x="106464" y="1765"/>
                                </a:lnTo>
                                <a:lnTo>
                                  <a:pt x="104355" y="1244"/>
                                </a:lnTo>
                                <a:lnTo>
                                  <a:pt x="101371" y="952"/>
                                </a:lnTo>
                                <a:lnTo>
                                  <a:pt x="82435" y="952"/>
                                </a:lnTo>
                                <a:lnTo>
                                  <a:pt x="81584" y="1244"/>
                                </a:lnTo>
                                <a:lnTo>
                                  <a:pt x="80276" y="2387"/>
                                </a:lnTo>
                                <a:lnTo>
                                  <a:pt x="79946" y="3327"/>
                                </a:lnTo>
                                <a:lnTo>
                                  <a:pt x="79959" y="56083"/>
                                </a:lnTo>
                                <a:lnTo>
                                  <a:pt x="80276" y="56959"/>
                                </a:lnTo>
                                <a:lnTo>
                                  <a:pt x="81610" y="58115"/>
                                </a:lnTo>
                                <a:lnTo>
                                  <a:pt x="82435" y="58407"/>
                                </a:lnTo>
                                <a:lnTo>
                                  <a:pt x="100990" y="58407"/>
                                </a:lnTo>
                                <a:lnTo>
                                  <a:pt x="119570" y="49479"/>
                                </a:lnTo>
                                <a:lnTo>
                                  <a:pt x="120154" y="48387"/>
                                </a:lnTo>
                                <a:lnTo>
                                  <a:pt x="121272" y="45072"/>
                                </a:lnTo>
                                <a:lnTo>
                                  <a:pt x="121437" y="43980"/>
                                </a:lnTo>
                                <a:lnTo>
                                  <a:pt x="121526" y="39052"/>
                                </a:lnTo>
                                <a:close/>
                              </a:path>
                              <a:path w="171450" h="59690">
                                <a:moveTo>
                                  <a:pt x="171119" y="48628"/>
                                </a:moveTo>
                                <a:lnTo>
                                  <a:pt x="170891" y="45999"/>
                                </a:lnTo>
                                <a:lnTo>
                                  <a:pt x="170497" y="45059"/>
                                </a:lnTo>
                                <a:lnTo>
                                  <a:pt x="170141" y="44818"/>
                                </a:lnTo>
                                <a:lnTo>
                                  <a:pt x="169227" y="44767"/>
                                </a:lnTo>
                                <a:lnTo>
                                  <a:pt x="168681" y="44996"/>
                                </a:lnTo>
                                <a:lnTo>
                                  <a:pt x="167297" y="45948"/>
                                </a:lnTo>
                                <a:lnTo>
                                  <a:pt x="164249" y="47663"/>
                                </a:lnTo>
                                <a:lnTo>
                                  <a:pt x="162953" y="48209"/>
                                </a:lnTo>
                                <a:lnTo>
                                  <a:pt x="159931" y="49174"/>
                                </a:lnTo>
                                <a:lnTo>
                                  <a:pt x="158140" y="49415"/>
                                </a:lnTo>
                                <a:lnTo>
                                  <a:pt x="153784" y="49415"/>
                                </a:lnTo>
                                <a:lnTo>
                                  <a:pt x="141236" y="33172"/>
                                </a:lnTo>
                                <a:lnTo>
                                  <a:pt x="141236" y="26720"/>
                                </a:lnTo>
                                <a:lnTo>
                                  <a:pt x="153466" y="9817"/>
                                </a:lnTo>
                                <a:lnTo>
                                  <a:pt x="157822" y="9817"/>
                                </a:lnTo>
                                <a:lnTo>
                                  <a:pt x="159613" y="10071"/>
                                </a:lnTo>
                                <a:lnTo>
                                  <a:pt x="163893" y="11684"/>
                                </a:lnTo>
                                <a:lnTo>
                                  <a:pt x="166052" y="12954"/>
                                </a:lnTo>
                                <a:lnTo>
                                  <a:pt x="168287" y="14566"/>
                                </a:lnTo>
                                <a:lnTo>
                                  <a:pt x="168859" y="14833"/>
                                </a:lnTo>
                                <a:lnTo>
                                  <a:pt x="156870" y="0"/>
                                </a:lnTo>
                                <a:lnTo>
                                  <a:pt x="151333" y="0"/>
                                </a:lnTo>
                                <a:lnTo>
                                  <a:pt x="128625" y="25539"/>
                                </a:lnTo>
                                <a:lnTo>
                                  <a:pt x="128625" y="35217"/>
                                </a:lnTo>
                                <a:lnTo>
                                  <a:pt x="150304" y="59321"/>
                                </a:lnTo>
                                <a:lnTo>
                                  <a:pt x="156260" y="59321"/>
                                </a:lnTo>
                                <a:lnTo>
                                  <a:pt x="171119" y="49682"/>
                                </a:lnTo>
                                <a:lnTo>
                                  <a:pt x="171119" y="48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5pt;height:4.7pt;mso-position-horizontal-relative:char;mso-position-vertical-relative:line" id="docshapegroup81" coordorigin="0,0" coordsize="270,94">
                <v:shape style="position:absolute;left:0;top:0;width:270;height:94" id="docshape82" coordorigin="0,0" coordsize="270,94" path="m105,9l105,7,104,4,102,2,101,2,99,1,86,1,83,2,80,2,79,3,77,5,76,6,75,8,73,12,53,66,53,66,32,8,31,6,30,5,27,3,26,2,23,2,21,1,5,1,3,2,1,5,0,6,0,90,1,91,2,92,6,92,12,92,15,92,17,91,17,90,17,16,18,16,43,90,44,91,46,92,49,92,58,92,60,91,62,90,88,16,88,16,88,90,89,91,91,92,94,92,100,92,103,92,105,91,105,90,105,89,105,9xm191,61l191,59,189,54,188,52,188,52,185,48,183,47,178,44,176,44,173,43,175,42,177,41,180,39,181,39,182,38,184,34,185,33,186,29,186,27,186,20,185,17,184,15,183,11,181,9,175,5,172,4,172,68,172,69,171,72,170,74,167,76,165,77,162,78,160,78,144,78,144,52,158,52,161,52,165,54,167,55,170,57,171,58,172,61,172,62,172,68,172,4,172,4,168,3,168,25,168,29,167,30,166,33,166,34,164,36,162,37,159,38,157,39,144,39,144,15,156,15,158,16,162,17,163,17,165,19,166,20,167,23,168,25,168,3,164,2,160,1,130,1,128,2,126,4,126,5,126,88,126,90,129,92,130,92,159,92,162,92,168,91,171,90,176,88,179,87,183,84,185,83,188,78,188,78,189,76,191,71,191,69,191,61xm269,77l269,72,269,71,268,71,267,70,266,71,263,72,259,75,257,76,252,77,249,78,242,78,239,77,233,75,231,73,227,68,225,65,223,57,222,52,222,42,223,38,225,30,226,27,230,21,233,19,238,16,242,15,249,15,251,16,258,18,262,20,265,23,266,23,267,23,268,22,269,20,269,14,269,9,268,8,266,6,262,4,260,3,254,1,249,0,247,0,238,0,233,1,222,5,218,8,211,16,208,21,204,33,203,40,203,55,203,62,207,73,210,78,217,86,221,89,231,92,237,93,246,93,249,93,257,91,263,89,267,87,268,86,269,84,269,78,269,7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230504" cy="59690"/>
                <wp:effectExtent l="0" t="0" r="0" b="0"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230504" cy="59690"/>
                          <a:chExt cx="230504" cy="5969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23050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9690">
                                <a:moveTo>
                                  <a:pt x="47383" y="2667"/>
                                </a:moveTo>
                                <a:lnTo>
                                  <a:pt x="47307" y="2095"/>
                                </a:lnTo>
                                <a:lnTo>
                                  <a:pt x="46761" y="1422"/>
                                </a:lnTo>
                                <a:lnTo>
                                  <a:pt x="46012" y="1066"/>
                                </a:lnTo>
                                <a:lnTo>
                                  <a:pt x="44132" y="787"/>
                                </a:lnTo>
                                <a:lnTo>
                                  <a:pt x="40335" y="787"/>
                                </a:lnTo>
                                <a:lnTo>
                                  <a:pt x="38417" y="1066"/>
                                </a:lnTo>
                                <a:lnTo>
                                  <a:pt x="37312" y="1625"/>
                                </a:lnTo>
                                <a:lnTo>
                                  <a:pt x="36855" y="2362"/>
                                </a:lnTo>
                                <a:lnTo>
                                  <a:pt x="36855" y="29616"/>
                                </a:lnTo>
                                <a:lnTo>
                                  <a:pt x="37084" y="42532"/>
                                </a:lnTo>
                                <a:lnTo>
                                  <a:pt x="36550" y="41363"/>
                                </a:lnTo>
                                <a:lnTo>
                                  <a:pt x="17627" y="4800"/>
                                </a:lnTo>
                                <a:lnTo>
                                  <a:pt x="11607" y="939"/>
                                </a:lnTo>
                                <a:lnTo>
                                  <a:pt x="3035" y="939"/>
                                </a:lnTo>
                                <a:lnTo>
                                  <a:pt x="2032" y="1282"/>
                                </a:lnTo>
                                <a:lnTo>
                                  <a:pt x="406" y="2667"/>
                                </a:lnTo>
                                <a:lnTo>
                                  <a:pt x="0" y="3708"/>
                                </a:lnTo>
                                <a:lnTo>
                                  <a:pt x="0" y="57048"/>
                                </a:lnTo>
                                <a:lnTo>
                                  <a:pt x="368" y="57785"/>
                                </a:lnTo>
                                <a:lnTo>
                                  <a:pt x="1397" y="58318"/>
                                </a:lnTo>
                                <a:lnTo>
                                  <a:pt x="3302" y="58623"/>
                                </a:lnTo>
                                <a:lnTo>
                                  <a:pt x="7137" y="58623"/>
                                </a:lnTo>
                                <a:lnTo>
                                  <a:pt x="10172" y="13766"/>
                                </a:lnTo>
                                <a:lnTo>
                                  <a:pt x="30137" y="52679"/>
                                </a:lnTo>
                                <a:lnTo>
                                  <a:pt x="36969" y="58483"/>
                                </a:lnTo>
                                <a:lnTo>
                                  <a:pt x="42989" y="58483"/>
                                </a:lnTo>
                                <a:lnTo>
                                  <a:pt x="47383" y="54991"/>
                                </a:lnTo>
                                <a:lnTo>
                                  <a:pt x="47383" y="54305"/>
                                </a:lnTo>
                                <a:lnTo>
                                  <a:pt x="47383" y="2667"/>
                                </a:lnTo>
                                <a:close/>
                              </a:path>
                              <a:path w="230504" h="59690">
                                <a:moveTo>
                                  <a:pt x="127139" y="5588"/>
                                </a:moveTo>
                                <a:lnTo>
                                  <a:pt x="123317" y="939"/>
                                </a:lnTo>
                                <a:lnTo>
                                  <a:pt x="114655" y="939"/>
                                </a:lnTo>
                                <a:lnTo>
                                  <a:pt x="106756" y="7632"/>
                                </a:lnTo>
                                <a:lnTo>
                                  <a:pt x="93891" y="41783"/>
                                </a:lnTo>
                                <a:lnTo>
                                  <a:pt x="93700" y="41783"/>
                                </a:lnTo>
                                <a:lnTo>
                                  <a:pt x="80505" y="5257"/>
                                </a:lnTo>
                                <a:lnTo>
                                  <a:pt x="79552" y="3581"/>
                                </a:lnTo>
                                <a:lnTo>
                                  <a:pt x="73571" y="939"/>
                                </a:lnTo>
                                <a:lnTo>
                                  <a:pt x="63246" y="939"/>
                                </a:lnTo>
                                <a:lnTo>
                                  <a:pt x="62179" y="1333"/>
                                </a:lnTo>
                                <a:lnTo>
                                  <a:pt x="60579" y="2933"/>
                                </a:lnTo>
                                <a:lnTo>
                                  <a:pt x="60172" y="4089"/>
                                </a:lnTo>
                                <a:lnTo>
                                  <a:pt x="60172" y="57086"/>
                                </a:lnTo>
                                <a:lnTo>
                                  <a:pt x="60591" y="57835"/>
                                </a:lnTo>
                                <a:lnTo>
                                  <a:pt x="61734" y="58318"/>
                                </a:lnTo>
                                <a:lnTo>
                                  <a:pt x="63728" y="58623"/>
                                </a:lnTo>
                                <a:lnTo>
                                  <a:pt x="67665" y="58623"/>
                                </a:lnTo>
                                <a:lnTo>
                                  <a:pt x="69634" y="58318"/>
                                </a:lnTo>
                                <a:lnTo>
                                  <a:pt x="70827" y="57835"/>
                                </a:lnTo>
                                <a:lnTo>
                                  <a:pt x="71158" y="57353"/>
                                </a:lnTo>
                                <a:lnTo>
                                  <a:pt x="71221" y="10033"/>
                                </a:lnTo>
                                <a:lnTo>
                                  <a:pt x="87490" y="57086"/>
                                </a:lnTo>
                                <a:lnTo>
                                  <a:pt x="88188" y="57835"/>
                                </a:lnTo>
                                <a:lnTo>
                                  <a:pt x="89471" y="58356"/>
                                </a:lnTo>
                                <a:lnTo>
                                  <a:pt x="91478" y="58623"/>
                                </a:lnTo>
                                <a:lnTo>
                                  <a:pt x="97218" y="58458"/>
                                </a:lnTo>
                                <a:lnTo>
                                  <a:pt x="98501" y="57962"/>
                                </a:lnTo>
                                <a:lnTo>
                                  <a:pt x="99225" y="57137"/>
                                </a:lnTo>
                                <a:lnTo>
                                  <a:pt x="116001" y="10033"/>
                                </a:lnTo>
                                <a:lnTo>
                                  <a:pt x="116090" y="56794"/>
                                </a:lnTo>
                                <a:lnTo>
                                  <a:pt x="116166" y="57353"/>
                                </a:lnTo>
                                <a:lnTo>
                                  <a:pt x="116535" y="57835"/>
                                </a:lnTo>
                                <a:lnTo>
                                  <a:pt x="117652" y="58318"/>
                                </a:lnTo>
                                <a:lnTo>
                                  <a:pt x="119634" y="58623"/>
                                </a:lnTo>
                                <a:lnTo>
                                  <a:pt x="123583" y="58623"/>
                                </a:lnTo>
                                <a:lnTo>
                                  <a:pt x="125577" y="58318"/>
                                </a:lnTo>
                                <a:lnTo>
                                  <a:pt x="126746" y="57835"/>
                                </a:lnTo>
                                <a:lnTo>
                                  <a:pt x="127063" y="57353"/>
                                </a:lnTo>
                                <a:lnTo>
                                  <a:pt x="127139" y="56794"/>
                                </a:lnTo>
                                <a:lnTo>
                                  <a:pt x="127139" y="5588"/>
                                </a:lnTo>
                                <a:close/>
                              </a:path>
                              <a:path w="230504" h="59690">
                                <a:moveTo>
                                  <a:pt x="181610" y="39052"/>
                                </a:moveTo>
                                <a:lnTo>
                                  <a:pt x="181343" y="37465"/>
                                </a:lnTo>
                                <a:lnTo>
                                  <a:pt x="180162" y="34328"/>
                                </a:lnTo>
                                <a:lnTo>
                                  <a:pt x="179451" y="33134"/>
                                </a:lnTo>
                                <a:lnTo>
                                  <a:pt x="179349" y="32956"/>
                                </a:lnTo>
                                <a:lnTo>
                                  <a:pt x="170230" y="27368"/>
                                </a:lnTo>
                                <a:lnTo>
                                  <a:pt x="171500" y="26898"/>
                                </a:lnTo>
                                <a:lnTo>
                                  <a:pt x="172643" y="26276"/>
                                </a:lnTo>
                                <a:lnTo>
                                  <a:pt x="174612" y="24739"/>
                                </a:lnTo>
                                <a:lnTo>
                                  <a:pt x="174726" y="24612"/>
                                </a:lnTo>
                                <a:lnTo>
                                  <a:pt x="175450" y="23837"/>
                                </a:lnTo>
                                <a:lnTo>
                                  <a:pt x="176822" y="21831"/>
                                </a:lnTo>
                                <a:lnTo>
                                  <a:pt x="177342" y="20713"/>
                                </a:lnTo>
                                <a:lnTo>
                                  <a:pt x="178054" y="18249"/>
                                </a:lnTo>
                                <a:lnTo>
                                  <a:pt x="178206" y="16979"/>
                                </a:lnTo>
                                <a:lnTo>
                                  <a:pt x="178181" y="12941"/>
                                </a:lnTo>
                                <a:lnTo>
                                  <a:pt x="169443" y="2489"/>
                                </a:lnTo>
                                <a:lnTo>
                                  <a:pt x="169443" y="43218"/>
                                </a:lnTo>
                                <a:lnTo>
                                  <a:pt x="169291" y="43980"/>
                                </a:lnTo>
                                <a:lnTo>
                                  <a:pt x="161556" y="49479"/>
                                </a:lnTo>
                                <a:lnTo>
                                  <a:pt x="151498" y="49479"/>
                                </a:lnTo>
                                <a:lnTo>
                                  <a:pt x="151498" y="33134"/>
                                </a:lnTo>
                                <a:lnTo>
                                  <a:pt x="160553" y="33134"/>
                                </a:lnTo>
                                <a:lnTo>
                                  <a:pt x="169443" y="43218"/>
                                </a:lnTo>
                                <a:lnTo>
                                  <a:pt x="169443" y="2489"/>
                                </a:lnTo>
                                <a:lnTo>
                                  <a:pt x="169316" y="2425"/>
                                </a:lnTo>
                                <a:lnTo>
                                  <a:pt x="166535" y="1765"/>
                                </a:lnTo>
                                <a:lnTo>
                                  <a:pt x="166535" y="15824"/>
                                </a:lnTo>
                                <a:lnTo>
                                  <a:pt x="166497" y="18249"/>
                                </a:lnTo>
                                <a:lnTo>
                                  <a:pt x="159702" y="24612"/>
                                </a:lnTo>
                                <a:lnTo>
                                  <a:pt x="151498" y="24612"/>
                                </a:lnTo>
                                <a:lnTo>
                                  <a:pt x="151498" y="9690"/>
                                </a:lnTo>
                                <a:lnTo>
                                  <a:pt x="159194" y="9690"/>
                                </a:lnTo>
                                <a:lnTo>
                                  <a:pt x="166001" y="13868"/>
                                </a:lnTo>
                                <a:lnTo>
                                  <a:pt x="166370" y="14782"/>
                                </a:lnTo>
                                <a:lnTo>
                                  <a:pt x="166535" y="15824"/>
                                </a:lnTo>
                                <a:lnTo>
                                  <a:pt x="166535" y="1765"/>
                                </a:lnTo>
                                <a:lnTo>
                                  <a:pt x="164426" y="1244"/>
                                </a:lnTo>
                                <a:lnTo>
                                  <a:pt x="161455" y="952"/>
                                </a:lnTo>
                                <a:lnTo>
                                  <a:pt x="142519" y="952"/>
                                </a:lnTo>
                                <a:lnTo>
                                  <a:pt x="141668" y="1244"/>
                                </a:lnTo>
                                <a:lnTo>
                                  <a:pt x="140373" y="2387"/>
                                </a:lnTo>
                                <a:lnTo>
                                  <a:pt x="140030" y="3327"/>
                                </a:lnTo>
                                <a:lnTo>
                                  <a:pt x="140042" y="56083"/>
                                </a:lnTo>
                                <a:lnTo>
                                  <a:pt x="140373" y="56959"/>
                                </a:lnTo>
                                <a:lnTo>
                                  <a:pt x="141693" y="58115"/>
                                </a:lnTo>
                                <a:lnTo>
                                  <a:pt x="142519" y="58407"/>
                                </a:lnTo>
                                <a:lnTo>
                                  <a:pt x="161086" y="58407"/>
                                </a:lnTo>
                                <a:lnTo>
                                  <a:pt x="179654" y="49479"/>
                                </a:lnTo>
                                <a:lnTo>
                                  <a:pt x="180225" y="48387"/>
                                </a:lnTo>
                                <a:lnTo>
                                  <a:pt x="181356" y="45072"/>
                                </a:lnTo>
                                <a:lnTo>
                                  <a:pt x="181521" y="43980"/>
                                </a:lnTo>
                                <a:lnTo>
                                  <a:pt x="181610" y="39052"/>
                                </a:lnTo>
                                <a:close/>
                              </a:path>
                              <a:path w="230504" h="59690">
                                <a:moveTo>
                                  <a:pt x="230200" y="48628"/>
                                </a:moveTo>
                                <a:lnTo>
                                  <a:pt x="229958" y="45999"/>
                                </a:lnTo>
                                <a:lnTo>
                                  <a:pt x="229577" y="45059"/>
                                </a:lnTo>
                                <a:lnTo>
                                  <a:pt x="229235" y="44818"/>
                                </a:lnTo>
                                <a:lnTo>
                                  <a:pt x="228320" y="44767"/>
                                </a:lnTo>
                                <a:lnTo>
                                  <a:pt x="227774" y="44996"/>
                                </a:lnTo>
                                <a:lnTo>
                                  <a:pt x="226377" y="45948"/>
                                </a:lnTo>
                                <a:lnTo>
                                  <a:pt x="223329" y="47663"/>
                                </a:lnTo>
                                <a:lnTo>
                                  <a:pt x="222034" y="48209"/>
                                </a:lnTo>
                                <a:lnTo>
                                  <a:pt x="219011" y="49174"/>
                                </a:lnTo>
                                <a:lnTo>
                                  <a:pt x="217233" y="49415"/>
                                </a:lnTo>
                                <a:lnTo>
                                  <a:pt x="212877" y="49415"/>
                                </a:lnTo>
                                <a:lnTo>
                                  <a:pt x="200317" y="33172"/>
                                </a:lnTo>
                                <a:lnTo>
                                  <a:pt x="200317" y="26720"/>
                                </a:lnTo>
                                <a:lnTo>
                                  <a:pt x="212559" y="9817"/>
                                </a:lnTo>
                                <a:lnTo>
                                  <a:pt x="216916" y="9817"/>
                                </a:lnTo>
                                <a:lnTo>
                                  <a:pt x="227368" y="14566"/>
                                </a:lnTo>
                                <a:lnTo>
                                  <a:pt x="227939" y="14833"/>
                                </a:lnTo>
                                <a:lnTo>
                                  <a:pt x="215950" y="0"/>
                                </a:lnTo>
                                <a:lnTo>
                                  <a:pt x="210413" y="0"/>
                                </a:lnTo>
                                <a:lnTo>
                                  <a:pt x="187706" y="25539"/>
                                </a:lnTo>
                                <a:lnTo>
                                  <a:pt x="187706" y="35217"/>
                                </a:lnTo>
                                <a:lnTo>
                                  <a:pt x="209384" y="59321"/>
                                </a:lnTo>
                                <a:lnTo>
                                  <a:pt x="215341" y="59321"/>
                                </a:lnTo>
                                <a:lnTo>
                                  <a:pt x="230200" y="49682"/>
                                </a:lnTo>
                                <a:lnTo>
                                  <a:pt x="230200" y="48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150pt;height:4.7pt;mso-position-horizontal-relative:char;mso-position-vertical-relative:line" id="docshapegroup83" coordorigin="0,0" coordsize="363,94">
                <v:shape style="position:absolute;left:0;top:0;width:363;height:94" id="docshape84" coordorigin="0,0" coordsize="363,94" path="m75,4l75,3,74,2,72,2,70,1,64,1,61,2,59,3,58,4,58,47,58,67,58,65,28,8,26,5,25,4,23,3,22,2,20,2,18,1,5,1,3,2,1,4,0,6,0,90,1,91,2,92,5,92,11,92,14,92,16,91,17,90,17,38,16,22,16,22,17,24,22,36,47,83,50,88,51,89,53,91,54,91,57,92,58,92,68,92,69,92,72,91,74,89,74,88,75,87,75,86,75,4xm200,9l200,7,199,5,199,4,197,2,195,2,194,1,181,1,177,2,175,2,174,3,172,5,171,6,169,8,168,12,148,66,148,66,127,8,125,6,124,5,122,3,121,2,118,2,116,1,100,1,98,2,95,5,95,6,95,90,95,91,97,92,100,92,107,92,110,92,112,91,112,90,112,16,112,16,138,90,139,91,141,92,144,92,153,92,155,91,156,90,183,16,183,16,183,89,183,90,184,91,185,92,188,92,195,92,198,92,200,91,200,90,200,89,200,9xm286,61l286,59,284,54,283,52,282,52,279,48,277,47,273,44,271,44,268,43,270,42,272,41,275,39,275,39,276,38,278,34,279,33,280,29,281,27,281,20,280,17,279,15,277,11,275,9,270,5,267,4,267,68,267,69,265,72,264,74,262,76,260,77,257,78,254,78,239,78,239,52,253,52,256,52,260,54,261,55,264,57,265,58,267,61,267,62,267,68,267,4,267,4,262,3,262,25,262,29,262,30,261,33,260,34,258,36,257,37,254,38,252,39,239,39,239,15,251,15,253,16,256,17,258,17,260,19,261,20,261,22,262,23,262,25,262,3,259,2,254,1,224,1,223,2,221,4,221,5,221,88,221,90,223,92,224,92,254,92,257,92,263,91,266,90,271,88,273,87,278,84,280,83,283,78,283,78,284,76,286,71,286,69,286,61xm363,77l362,72,362,71,361,71,360,70,359,71,357,72,352,75,350,76,345,77,342,78,335,78,332,77,326,75,324,73,320,68,318,65,316,57,315,52,315,42,316,38,318,30,320,27,324,21,326,19,332,16,335,15,342,15,344,16,349,17,351,18,355,20,358,23,359,23,360,23,361,23,362,21,362,18,362,11,361,8,359,6,355,4,353,3,347,1,343,0,340,0,331,0,326,1,315,5,311,8,304,16,301,21,297,33,296,40,296,55,297,62,300,73,303,78,310,86,314,89,324,92,330,93,339,93,342,93,350,91,356,89,360,87,361,86,362,84,363,78,363,7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w:drawing>
          <wp:inline distT="0" distB="0" distL="0" distR="0">
            <wp:extent cx="262371" cy="62674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71" cy="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56"/>
        <w:rPr>
          <w:sz w:val="12"/>
        </w:rPr>
      </w:pPr>
    </w:p>
    <w:p>
      <w:pPr>
        <w:spacing w:line="302" w:lineRule="auto" w:before="0"/>
        <w:ind w:left="310" w:right="0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6809088">
            <wp:simplePos x="0" y="0"/>
            <wp:positionH relativeFrom="page">
              <wp:posOffset>729335</wp:posOffset>
            </wp:positionH>
            <wp:positionV relativeFrom="paragraph">
              <wp:posOffset>-1759104</wp:posOffset>
            </wp:positionV>
            <wp:extent cx="132881" cy="59436"/>
            <wp:effectExtent l="0" t="0" r="0" b="0"/>
            <wp:wrapNone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81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9600">
            <wp:simplePos x="0" y="0"/>
            <wp:positionH relativeFrom="page">
              <wp:posOffset>607275</wp:posOffset>
            </wp:positionH>
            <wp:positionV relativeFrom="paragraph">
              <wp:posOffset>-1394220</wp:posOffset>
            </wp:positionV>
            <wp:extent cx="255519" cy="609600"/>
            <wp:effectExtent l="0" t="0" r="0" b="0"/>
            <wp:wrapNone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1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2"/>
        </w:rPr>
        <w:t>Fig.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2.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median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range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matrix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metalloproteinase-9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(MMP-9)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(ng/ml)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w w:val="115"/>
          <w:sz w:val="12"/>
        </w:rPr>
        <w:t> metastatic</w:t>
      </w:r>
      <w:r>
        <w:rPr>
          <w:w w:val="115"/>
          <w:sz w:val="12"/>
        </w:rPr>
        <w:t> breast</w:t>
      </w:r>
      <w:r>
        <w:rPr>
          <w:w w:val="115"/>
          <w:sz w:val="12"/>
        </w:rPr>
        <w:t> cancer</w:t>
      </w:r>
      <w:r>
        <w:rPr>
          <w:w w:val="115"/>
          <w:sz w:val="12"/>
        </w:rPr>
        <w:t> (MBC),</w:t>
      </w:r>
      <w:r>
        <w:rPr>
          <w:w w:val="115"/>
          <w:sz w:val="12"/>
        </w:rPr>
        <w:t> non-metastatic</w:t>
      </w:r>
      <w:r>
        <w:rPr>
          <w:w w:val="115"/>
          <w:sz w:val="12"/>
        </w:rPr>
        <w:t> breast</w:t>
      </w:r>
      <w:r>
        <w:rPr>
          <w:w w:val="115"/>
          <w:sz w:val="12"/>
        </w:rPr>
        <w:t> cancer</w:t>
      </w:r>
      <w:r>
        <w:rPr>
          <w:w w:val="115"/>
          <w:sz w:val="12"/>
        </w:rPr>
        <w:t> (NMBC)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control groups.</w:t>
      </w:r>
    </w:p>
    <w:p>
      <w:pPr>
        <w:pStyle w:val="BodyText"/>
        <w:rPr>
          <w:sz w:val="12"/>
        </w:rPr>
      </w:pPr>
    </w:p>
    <w:p>
      <w:pPr>
        <w:pStyle w:val="BodyText"/>
        <w:spacing w:before="46"/>
        <w:rPr>
          <w:sz w:val="12"/>
        </w:rPr>
      </w:pPr>
    </w:p>
    <w:p>
      <w:pPr>
        <w:pStyle w:val="BodyText"/>
        <w:spacing w:line="276" w:lineRule="auto"/>
        <w:ind w:left="310"/>
        <w:jc w:val="both"/>
      </w:pPr>
      <w:r>
        <w:rPr>
          <w:w w:val="110"/>
        </w:rPr>
        <w:t>5</w:t>
      </w:r>
      <w:r>
        <w:rPr>
          <w:spacing w:val="-11"/>
          <w:w w:val="110"/>
        </w:rPr>
        <w:t> </w:t>
      </w:r>
      <w:r>
        <w:rPr>
          <w:w w:val="110"/>
        </w:rPr>
        <w:t>cm</w:t>
      </w:r>
      <w:r>
        <w:rPr>
          <w:spacing w:val="-10"/>
          <w:w w:val="110"/>
        </w:rPr>
        <w:t> </w:t>
      </w:r>
      <w:r>
        <w:rPr>
          <w:w w:val="110"/>
        </w:rPr>
        <w:t>(P</w:t>
      </w:r>
      <w:r>
        <w:rPr>
          <w:spacing w:val="-11"/>
          <w:w w:val="110"/>
        </w:rPr>
        <w:t> </w:t>
      </w:r>
      <w:r>
        <w:rPr>
          <w:w w:val="110"/>
        </w:rPr>
        <w:t>&lt;</w:t>
      </w:r>
      <w:r>
        <w:rPr>
          <w:spacing w:val="-11"/>
          <w:w w:val="110"/>
        </w:rPr>
        <w:t> </w:t>
      </w:r>
      <w:r>
        <w:rPr>
          <w:w w:val="110"/>
        </w:rPr>
        <w:t>.001).</w:t>
      </w:r>
      <w:r>
        <w:rPr>
          <w:spacing w:val="-1"/>
          <w:w w:val="110"/>
        </w:rPr>
        <w:t> </w:t>
      </w:r>
      <w:r>
        <w:rPr>
          <w:w w:val="110"/>
        </w:rPr>
        <w:t>Serum</w:t>
      </w:r>
      <w:r>
        <w:rPr>
          <w:spacing w:val="-2"/>
          <w:w w:val="110"/>
        </w:rPr>
        <w:t> </w:t>
      </w:r>
      <w:r>
        <w:rPr>
          <w:w w:val="110"/>
        </w:rPr>
        <w:t>levels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both</w:t>
      </w:r>
      <w:r>
        <w:rPr>
          <w:spacing w:val="-1"/>
          <w:w w:val="110"/>
        </w:rPr>
        <w:t> </w:t>
      </w:r>
      <w:r>
        <w:rPr>
          <w:w w:val="110"/>
        </w:rPr>
        <w:t>Trx-1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MMP-9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sig-</w:t>
      </w:r>
      <w:r>
        <w:rPr>
          <w:w w:val="110"/>
        </w:rPr>
        <w:t> nificantly</w:t>
      </w:r>
      <w:r>
        <w:rPr>
          <w:w w:val="110"/>
        </w:rPr>
        <w:t> higher</w:t>
      </w:r>
      <w:r>
        <w:rPr>
          <w:w w:val="110"/>
        </w:rPr>
        <w:t> in</w:t>
      </w:r>
      <w:r>
        <w:rPr>
          <w:w w:val="110"/>
        </w:rPr>
        <w:t> patients</w:t>
      </w:r>
      <w:r>
        <w:rPr>
          <w:w w:val="110"/>
        </w:rPr>
        <w:t> with</w:t>
      </w:r>
      <w:r>
        <w:rPr>
          <w:w w:val="110"/>
        </w:rPr>
        <w:t> lymph</w:t>
      </w:r>
      <w:r>
        <w:rPr>
          <w:w w:val="110"/>
        </w:rPr>
        <w:t> node</w:t>
      </w:r>
      <w:r>
        <w:rPr>
          <w:w w:val="110"/>
        </w:rPr>
        <w:t> metastasis</w:t>
      </w:r>
      <w:r>
        <w:rPr>
          <w:w w:val="110"/>
        </w:rPr>
        <w:t> </w:t>
      </w:r>
      <w:r>
        <w:rPr>
          <w:w w:val="110"/>
        </w:rPr>
        <w:t>than</w:t>
      </w:r>
      <w:r>
        <w:rPr>
          <w:w w:val="110"/>
        </w:rPr>
        <w:t> those</w:t>
      </w:r>
      <w:r>
        <w:rPr>
          <w:spacing w:val="-11"/>
          <w:w w:val="110"/>
        </w:rPr>
        <w:t> </w:t>
      </w:r>
      <w:r>
        <w:rPr>
          <w:w w:val="110"/>
        </w:rPr>
        <w:t>without</w:t>
      </w:r>
      <w:r>
        <w:rPr>
          <w:spacing w:val="-11"/>
          <w:w w:val="110"/>
        </w:rPr>
        <w:t> </w:t>
      </w:r>
      <w:r>
        <w:rPr>
          <w:w w:val="110"/>
        </w:rPr>
        <w:t>lymph</w:t>
      </w:r>
      <w:r>
        <w:rPr>
          <w:spacing w:val="-10"/>
          <w:w w:val="110"/>
        </w:rPr>
        <w:t> </w:t>
      </w:r>
      <w:r>
        <w:rPr>
          <w:w w:val="110"/>
        </w:rPr>
        <w:t>node</w:t>
      </w:r>
      <w:r>
        <w:rPr>
          <w:spacing w:val="-11"/>
          <w:w w:val="110"/>
        </w:rPr>
        <w:t> </w:t>
      </w:r>
      <w:r>
        <w:rPr>
          <w:w w:val="110"/>
        </w:rPr>
        <w:t>metastasis</w:t>
      </w:r>
      <w:r>
        <w:rPr>
          <w:spacing w:val="-7"/>
          <w:w w:val="110"/>
        </w:rPr>
        <w:t> </w:t>
      </w:r>
      <w:r>
        <w:rPr>
          <w:w w:val="110"/>
        </w:rPr>
        <w:t>(P</w:t>
      </w:r>
      <w:r>
        <w:rPr>
          <w:spacing w:val="-11"/>
          <w:w w:val="110"/>
        </w:rPr>
        <w:t> </w:t>
      </w:r>
      <w:r>
        <w:rPr>
          <w:w w:val="110"/>
        </w:rPr>
        <w:t>&lt;</w:t>
      </w:r>
      <w:r>
        <w:rPr>
          <w:spacing w:val="-11"/>
          <w:w w:val="110"/>
        </w:rPr>
        <w:t> </w:t>
      </w:r>
      <w:r>
        <w:rPr>
          <w:w w:val="110"/>
        </w:rPr>
        <w:t>.05).</w:t>
      </w:r>
      <w:r>
        <w:rPr>
          <w:spacing w:val="-6"/>
          <w:w w:val="110"/>
        </w:rPr>
        <w:t> </w:t>
      </w:r>
      <w:r>
        <w:rPr>
          <w:w w:val="110"/>
        </w:rPr>
        <w:t>Serum</w:t>
      </w:r>
      <w:r>
        <w:rPr>
          <w:spacing w:val="-8"/>
          <w:w w:val="110"/>
        </w:rPr>
        <w:t> </w:t>
      </w:r>
      <w:r>
        <w:rPr>
          <w:w w:val="110"/>
        </w:rPr>
        <w:t>Trx-1</w:t>
      </w:r>
      <w:r>
        <w:rPr>
          <w:spacing w:val="-8"/>
          <w:w w:val="110"/>
        </w:rPr>
        <w:t> </w:t>
      </w:r>
      <w:r>
        <w:rPr>
          <w:w w:val="110"/>
        </w:rPr>
        <w:t>level</w:t>
      </w:r>
      <w:r>
        <w:rPr>
          <w:w w:val="110"/>
        </w:rPr>
        <w:t> and</w:t>
      </w:r>
      <w:r>
        <w:rPr>
          <w:spacing w:val="-8"/>
          <w:w w:val="110"/>
        </w:rPr>
        <w:t> </w:t>
      </w:r>
      <w:r>
        <w:rPr>
          <w:w w:val="110"/>
        </w:rPr>
        <w:t>MMP-9</w:t>
      </w:r>
      <w:r>
        <w:rPr>
          <w:spacing w:val="-8"/>
          <w:w w:val="110"/>
        </w:rPr>
        <w:t> </w:t>
      </w:r>
      <w:r>
        <w:rPr>
          <w:w w:val="110"/>
        </w:rPr>
        <w:t>level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significantly</w:t>
      </w:r>
      <w:r>
        <w:rPr>
          <w:spacing w:val="-7"/>
          <w:w w:val="110"/>
        </w:rPr>
        <w:t> </w:t>
      </w:r>
      <w:r>
        <w:rPr>
          <w:w w:val="110"/>
        </w:rPr>
        <w:t>higher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grades</w:t>
      </w:r>
      <w:r>
        <w:rPr>
          <w:spacing w:val="-8"/>
          <w:w w:val="110"/>
        </w:rPr>
        <w:t> </w:t>
      </w:r>
      <w:r>
        <w:rPr>
          <w:w w:val="110"/>
        </w:rPr>
        <w:t>2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3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w w:val="110"/>
        </w:rPr>
        <w:t> grade</w:t>
      </w:r>
      <w:r>
        <w:rPr>
          <w:w w:val="110"/>
        </w:rPr>
        <w:t> 1</w:t>
      </w:r>
      <w:r>
        <w:rPr>
          <w:w w:val="110"/>
        </w:rPr>
        <w:t> (P</w:t>
      </w:r>
      <w:r>
        <w:rPr>
          <w:spacing w:val="-10"/>
          <w:w w:val="110"/>
        </w:rPr>
        <w:t> </w:t>
      </w:r>
      <w:r>
        <w:rPr>
          <w:w w:val="110"/>
        </w:rPr>
        <w:t>&lt;</w:t>
      </w:r>
      <w:r>
        <w:rPr>
          <w:spacing w:val="-11"/>
          <w:w w:val="110"/>
        </w:rPr>
        <w:t> </w:t>
      </w:r>
      <w:r>
        <w:rPr>
          <w:w w:val="110"/>
        </w:rPr>
        <w:t>.05).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serum</w:t>
      </w:r>
      <w:r>
        <w:rPr>
          <w:w w:val="110"/>
        </w:rPr>
        <w:t> levels</w:t>
      </w:r>
      <w:r>
        <w:rPr>
          <w:w w:val="110"/>
        </w:rPr>
        <w:t> of</w:t>
      </w:r>
      <w:r>
        <w:rPr>
          <w:w w:val="110"/>
        </w:rPr>
        <w:t> both</w:t>
      </w:r>
      <w:r>
        <w:rPr>
          <w:w w:val="110"/>
        </w:rPr>
        <w:t> Trx-1</w:t>
      </w:r>
      <w:r>
        <w:rPr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MMP-9</w:t>
      </w:r>
      <w:r>
        <w:rPr>
          <w:w w:val="110"/>
        </w:rPr>
        <w:t> show</w:t>
      </w:r>
      <w:r>
        <w:rPr>
          <w:w w:val="110"/>
        </w:rPr>
        <w:t> no</w:t>
      </w:r>
      <w:r>
        <w:rPr>
          <w:w w:val="110"/>
        </w:rPr>
        <w:t> statistically</w:t>
      </w:r>
      <w:r>
        <w:rPr>
          <w:w w:val="110"/>
        </w:rPr>
        <w:t> significant</w:t>
      </w:r>
      <w:r>
        <w:rPr>
          <w:w w:val="110"/>
        </w:rPr>
        <w:t> difference</w:t>
      </w:r>
      <w:r>
        <w:rPr>
          <w:w w:val="110"/>
        </w:rPr>
        <w:t> between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different</w:t>
      </w:r>
      <w:r>
        <w:rPr>
          <w:w w:val="110"/>
        </w:rPr>
        <w:t> age</w:t>
      </w:r>
      <w:r>
        <w:rPr>
          <w:w w:val="110"/>
        </w:rPr>
        <w:t> groups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breast</w:t>
      </w:r>
      <w:r>
        <w:rPr>
          <w:w w:val="110"/>
        </w:rPr>
        <w:t> cancer</w:t>
      </w:r>
      <w:r>
        <w:rPr>
          <w:w w:val="110"/>
        </w:rPr>
        <w:t> patients.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MDA</w:t>
      </w:r>
      <w:r>
        <w:rPr>
          <w:w w:val="105"/>
        </w:rPr>
        <w:t> level</w:t>
      </w:r>
      <w:r>
        <w:rPr>
          <w:w w:val="105"/>
        </w:rPr>
        <w:t> is</w:t>
      </w:r>
      <w:r>
        <w:rPr>
          <w:w w:val="105"/>
        </w:rPr>
        <w:t> significantly</w:t>
      </w:r>
      <w:r>
        <w:rPr>
          <w:w w:val="105"/>
        </w:rPr>
        <w:t> increased</w:t>
      </w:r>
      <w:r>
        <w:rPr>
          <w:w w:val="105"/>
        </w:rPr>
        <w:t> in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stage</w:t>
      </w:r>
      <w:r>
        <w:rPr>
          <w:w w:val="105"/>
        </w:rPr>
        <w:t> </w:t>
      </w:r>
      <w:r>
        <w:rPr>
          <w:w w:val="105"/>
        </w:rPr>
        <w:t>IV breast</w:t>
      </w:r>
      <w:r>
        <w:rPr>
          <w:spacing w:val="-11"/>
          <w:w w:val="105"/>
        </w:rPr>
        <w:t> </w:t>
      </w:r>
      <w:r>
        <w:rPr>
          <w:w w:val="105"/>
        </w:rPr>
        <w:t>cancer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stages</w:t>
      </w:r>
      <w:r>
        <w:rPr>
          <w:spacing w:val="-10"/>
          <w:w w:val="105"/>
        </w:rPr>
        <w:t> </w:t>
      </w:r>
      <w:r>
        <w:rPr>
          <w:w w:val="105"/>
        </w:rPr>
        <w:t>I,</w:t>
      </w:r>
      <w:r>
        <w:rPr>
          <w:spacing w:val="-10"/>
          <w:w w:val="105"/>
        </w:rPr>
        <w:t> </w:t>
      </w:r>
      <w:r>
        <w:rPr>
          <w:w w:val="105"/>
        </w:rPr>
        <w:t>II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III</w:t>
      </w:r>
      <w:r>
        <w:rPr>
          <w:spacing w:val="-11"/>
          <w:w w:val="105"/>
        </w:rPr>
        <w:t> </w:t>
      </w:r>
      <w:r>
        <w:rPr>
          <w:w w:val="105"/>
        </w:rPr>
        <w:t>(P</w:t>
      </w:r>
      <w:r>
        <w:rPr>
          <w:spacing w:val="-10"/>
          <w:w w:val="105"/>
        </w:rPr>
        <w:t> </w:t>
      </w:r>
      <w:r>
        <w:rPr>
          <w:w w:val="105"/>
        </w:rPr>
        <w:t>&lt;</w:t>
      </w:r>
      <w:r>
        <w:rPr>
          <w:spacing w:val="-10"/>
          <w:w w:val="105"/>
        </w:rPr>
        <w:t> </w:t>
      </w:r>
      <w:r>
        <w:rPr>
          <w:w w:val="105"/>
        </w:rPr>
        <w:t>.001).</w:t>
      </w:r>
      <w:r>
        <w:rPr>
          <w:spacing w:val="-10"/>
          <w:w w:val="105"/>
        </w:rPr>
        <w:t> </w:t>
      </w:r>
      <w:r>
        <w:rPr>
          <w:w w:val="105"/>
        </w:rPr>
        <w:t>MDA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significantly increased</w:t>
      </w:r>
      <w:r>
        <w:rPr>
          <w:w w:val="105"/>
        </w:rPr>
        <w:t> only</w:t>
      </w:r>
      <w:r>
        <w:rPr>
          <w:w w:val="105"/>
        </w:rPr>
        <w:t> with</w:t>
      </w:r>
      <w:r>
        <w:rPr>
          <w:w w:val="105"/>
        </w:rPr>
        <w:t> tumor</w:t>
      </w:r>
      <w:r>
        <w:rPr>
          <w:w w:val="105"/>
        </w:rPr>
        <w:t> mass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5 cm</w:t>
      </w:r>
      <w:r>
        <w:rPr>
          <w:w w:val="105"/>
        </w:rPr>
        <w:t> (P</w:t>
      </w:r>
      <w:r>
        <w:rPr>
          <w:spacing w:val="-1"/>
          <w:w w:val="105"/>
        </w:rPr>
        <w:t> </w:t>
      </w:r>
      <w:r>
        <w:rPr>
          <w:w w:val="105"/>
        </w:rPr>
        <w:t>&lt; .001). Furthermore</w:t>
      </w:r>
      <w:r>
        <w:rPr>
          <w:w w:val="105"/>
        </w:rPr>
        <w:t> MDA</w:t>
      </w:r>
      <w:r>
        <w:rPr>
          <w:w w:val="105"/>
        </w:rPr>
        <w:t> level</w:t>
      </w:r>
      <w:r>
        <w:rPr>
          <w:w w:val="105"/>
        </w:rPr>
        <w:t> in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lymph</w:t>
      </w:r>
      <w:r>
        <w:rPr>
          <w:w w:val="105"/>
        </w:rPr>
        <w:t> node</w:t>
      </w:r>
      <w:r>
        <w:rPr>
          <w:w w:val="105"/>
        </w:rPr>
        <w:t> metastasis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25"/>
          <w:w w:val="105"/>
        </w:rPr>
        <w:t> </w:t>
      </w:r>
      <w:r>
        <w:rPr>
          <w:w w:val="105"/>
        </w:rPr>
        <w:t>highly</w:t>
      </w:r>
      <w:r>
        <w:rPr>
          <w:spacing w:val="23"/>
          <w:w w:val="105"/>
        </w:rPr>
        <w:t> </w:t>
      </w:r>
      <w:r>
        <w:rPr>
          <w:w w:val="105"/>
        </w:rPr>
        <w:t>significant</w:t>
      </w:r>
      <w:r>
        <w:rPr>
          <w:spacing w:val="23"/>
          <w:w w:val="105"/>
        </w:rPr>
        <w:t> </w:t>
      </w:r>
      <w:r>
        <w:rPr>
          <w:w w:val="105"/>
        </w:rPr>
        <w:t>than</w:t>
      </w:r>
      <w:r>
        <w:rPr>
          <w:spacing w:val="25"/>
          <w:w w:val="105"/>
        </w:rPr>
        <w:t> </w:t>
      </w:r>
      <w:r>
        <w:rPr>
          <w:w w:val="105"/>
        </w:rPr>
        <w:t>those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no</w:t>
      </w:r>
      <w:r>
        <w:rPr>
          <w:spacing w:val="23"/>
          <w:w w:val="105"/>
        </w:rPr>
        <w:t> </w:t>
      </w:r>
      <w:r>
        <w:rPr>
          <w:w w:val="105"/>
        </w:rPr>
        <w:t>lymph</w:t>
      </w:r>
      <w:r>
        <w:rPr>
          <w:spacing w:val="22"/>
          <w:w w:val="105"/>
        </w:rPr>
        <w:t> </w:t>
      </w:r>
      <w:r>
        <w:rPr>
          <w:w w:val="105"/>
        </w:rPr>
        <w:t>node</w:t>
      </w:r>
      <w:r>
        <w:rPr>
          <w:spacing w:val="25"/>
          <w:w w:val="105"/>
        </w:rPr>
        <w:t> </w:t>
      </w:r>
      <w:r>
        <w:rPr>
          <w:w w:val="105"/>
        </w:rPr>
        <w:t>metastasis (P</w:t>
      </w:r>
      <w:r>
        <w:rPr>
          <w:spacing w:val="-2"/>
          <w:w w:val="105"/>
        </w:rPr>
        <w:t> </w:t>
      </w:r>
      <w:r>
        <w:rPr>
          <w:w w:val="105"/>
        </w:rPr>
        <w:t>&lt;</w:t>
      </w:r>
      <w:r>
        <w:rPr>
          <w:spacing w:val="-1"/>
          <w:w w:val="105"/>
        </w:rPr>
        <w:t> </w:t>
      </w:r>
      <w:r>
        <w:rPr>
          <w:w w:val="105"/>
        </w:rPr>
        <w:t>.05). However, serum level of MDA shows no statistically sig- nificant difference between the different age groups in the breast cancer patients.</w:t>
      </w:r>
    </w:p>
    <w:p>
      <w:pPr>
        <w:pStyle w:val="BodyText"/>
        <w:spacing w:line="192" w:lineRule="auto" w:before="139"/>
        <w:ind w:left="310" w:right="111" w:firstLine="233"/>
        <w:jc w:val="both"/>
      </w:pPr>
      <w:r>
        <w:rPr/>
        <w:br w:type="column"/>
      </w:r>
      <w:r>
        <w:rPr>
          <w:w w:val="105"/>
        </w:rPr>
        <w:t>Spearman’s</w:t>
      </w:r>
      <w:r>
        <w:rPr>
          <w:w w:val="105"/>
        </w:rPr>
        <w:t> </w:t>
      </w:r>
      <w:r>
        <w:rPr>
          <w:rFonts w:ascii="BM EULJIRO TTF" w:hAnsi="BM EULJIRO TTF"/>
          <w:w w:val="105"/>
          <w:sz w:val="18"/>
        </w:rPr>
        <w:t>q</w:t>
      </w:r>
      <w:r>
        <w:rPr>
          <w:rFonts w:ascii="BM EULJIRO TTF" w:hAnsi="BM EULJIRO TTF"/>
          <w:w w:val="105"/>
          <w:sz w:val="18"/>
        </w:rPr>
        <w:t> </w:t>
      </w:r>
      <w:r>
        <w:rPr>
          <w:w w:val="105"/>
        </w:rPr>
        <w:t>analysis</w:t>
      </w:r>
      <w:r>
        <w:rPr>
          <w:w w:val="105"/>
        </w:rPr>
        <w:t> revealed</w:t>
      </w:r>
      <w:r>
        <w:rPr>
          <w:w w:val="105"/>
        </w:rPr>
        <w:t> a</w:t>
      </w:r>
      <w:r>
        <w:rPr>
          <w:w w:val="105"/>
        </w:rPr>
        <w:t> highly</w:t>
      </w:r>
      <w:r>
        <w:rPr>
          <w:w w:val="105"/>
        </w:rPr>
        <w:t> significant</w:t>
      </w:r>
      <w:r>
        <w:rPr>
          <w:w w:val="105"/>
        </w:rPr>
        <w:t> </w:t>
      </w:r>
      <w:r>
        <w:rPr>
          <w:w w:val="105"/>
        </w:rPr>
        <w:t>positive correlation</w:t>
      </w:r>
      <w:r>
        <w:rPr>
          <w:spacing w:val="51"/>
          <w:w w:val="105"/>
        </w:rPr>
        <w:t> </w:t>
      </w:r>
      <w:r>
        <w:rPr>
          <w:w w:val="105"/>
        </w:rPr>
        <w:t>between</w:t>
      </w:r>
      <w:r>
        <w:rPr>
          <w:spacing w:val="53"/>
          <w:w w:val="105"/>
        </w:rPr>
        <w:t> </w:t>
      </w:r>
      <w:r>
        <w:rPr>
          <w:w w:val="105"/>
        </w:rPr>
        <w:t>Trx-1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53"/>
          <w:w w:val="105"/>
        </w:rPr>
        <w:t> </w:t>
      </w:r>
      <w:r>
        <w:rPr>
          <w:w w:val="105"/>
        </w:rPr>
        <w:t>MMP-9</w:t>
      </w:r>
      <w:r>
        <w:rPr>
          <w:spacing w:val="52"/>
          <w:w w:val="105"/>
        </w:rPr>
        <w:t> </w:t>
      </w:r>
      <w:r>
        <w:rPr>
          <w:w w:val="105"/>
        </w:rPr>
        <w:t>serum</w:t>
      </w:r>
      <w:r>
        <w:rPr>
          <w:spacing w:val="54"/>
          <w:w w:val="105"/>
        </w:rPr>
        <w:t> </w:t>
      </w:r>
      <w:r>
        <w:rPr>
          <w:w w:val="105"/>
        </w:rPr>
        <w:t>levels</w:t>
      </w:r>
      <w:r>
        <w:rPr>
          <w:spacing w:val="53"/>
          <w:w w:val="105"/>
        </w:rPr>
        <w:t> </w:t>
      </w:r>
      <w:r>
        <w:rPr>
          <w:w w:val="105"/>
        </w:rPr>
        <w:t>(r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0.718,</w:t>
      </w:r>
    </w:p>
    <w:p>
      <w:pPr>
        <w:pStyle w:val="BodyText"/>
        <w:spacing w:line="276" w:lineRule="auto" w:before="33"/>
        <w:ind w:left="310" w:right="111"/>
        <w:jc w:val="both"/>
      </w:pPr>
      <w:r>
        <w:rPr>
          <w:w w:val="105"/>
        </w:rPr>
        <w:t>P</w:t>
      </w:r>
      <w:r>
        <w:rPr>
          <w:spacing w:val="-2"/>
          <w:w w:val="105"/>
        </w:rPr>
        <w:t> </w:t>
      </w:r>
      <w:r>
        <w:rPr>
          <w:w w:val="105"/>
        </w:rPr>
        <w:t>&lt;</w:t>
      </w:r>
      <w:r>
        <w:rPr>
          <w:spacing w:val="-3"/>
          <w:w w:val="105"/>
        </w:rPr>
        <w:t> </w:t>
      </w:r>
      <w:r>
        <w:rPr>
          <w:w w:val="105"/>
        </w:rPr>
        <w:t>.001;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).</w:t>
      </w:r>
      <w:r>
        <w:rPr>
          <w:w w:val="105"/>
        </w:rPr>
        <w:t> Furthermore,</w:t>
      </w:r>
      <w:r>
        <w:rPr>
          <w:w w:val="105"/>
        </w:rPr>
        <w:t> there</w:t>
      </w:r>
      <w:r>
        <w:rPr>
          <w:w w:val="105"/>
        </w:rPr>
        <w:t> was</w:t>
      </w:r>
      <w:r>
        <w:rPr>
          <w:w w:val="105"/>
        </w:rPr>
        <w:t> a</w:t>
      </w:r>
      <w:r>
        <w:rPr>
          <w:w w:val="105"/>
        </w:rPr>
        <w:t> highly</w:t>
      </w:r>
      <w:r>
        <w:rPr>
          <w:w w:val="105"/>
        </w:rPr>
        <w:t> </w:t>
      </w:r>
      <w:r>
        <w:rPr>
          <w:w w:val="105"/>
        </w:rPr>
        <w:t>significant positive correlation between serum level of Trx-1 and serum level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CEA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CA15-3</w:t>
      </w:r>
      <w:r>
        <w:rPr>
          <w:spacing w:val="45"/>
          <w:w w:val="105"/>
        </w:rPr>
        <w:t> </w:t>
      </w:r>
      <w:r>
        <w:rPr>
          <w:w w:val="105"/>
        </w:rPr>
        <w:t>(r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0.581,</w:t>
      </w:r>
      <w:r>
        <w:rPr>
          <w:spacing w:val="46"/>
          <w:w w:val="105"/>
        </w:rPr>
        <w:t> </w:t>
      </w:r>
      <w:r>
        <w:rPr>
          <w:w w:val="105"/>
        </w:rPr>
        <w:t>P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5"/>
          <w:w w:val="105"/>
        </w:rPr>
        <w:t> </w:t>
      </w:r>
      <w:r>
        <w:rPr>
          <w:w w:val="105"/>
        </w:rPr>
        <w:t>.001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r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0.570,</w:t>
      </w:r>
      <w:r>
        <w:rPr>
          <w:spacing w:val="46"/>
          <w:w w:val="105"/>
        </w:rPr>
        <w:t> </w:t>
      </w:r>
      <w:r>
        <w:rPr>
          <w:w w:val="105"/>
        </w:rPr>
        <w:t>P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.001,</w:t>
      </w:r>
    </w:p>
    <w:p>
      <w:pPr>
        <w:pStyle w:val="BodyText"/>
        <w:spacing w:line="276" w:lineRule="auto" w:before="1"/>
        <w:ind w:left="310" w:right="111"/>
        <w:jc w:val="both"/>
      </w:pPr>
      <w:r>
        <w:rPr/>
        <w:t>respectively; </w:t>
      </w:r>
      <w:hyperlink w:history="true" w:anchor="_bookmark11">
        <w:r>
          <w:rPr>
            <w:color w:val="007FAD"/>
          </w:rPr>
          <w:t>Fig. 5</w:t>
        </w:r>
      </w:hyperlink>
      <w:r>
        <w:rPr/>
        <w:t>). Also, the analysis shows a significant </w:t>
      </w:r>
      <w:r>
        <w:rPr/>
        <w:t>positive</w:t>
      </w:r>
      <w:r>
        <w:rPr>
          <w:spacing w:val="40"/>
        </w:rPr>
        <w:t> </w:t>
      </w:r>
      <w:r>
        <w:rPr/>
        <w:t>correlation between serum level of MMP-9 and serum levels of CEA</w:t>
      </w:r>
      <w:r>
        <w:rPr>
          <w:spacing w:val="40"/>
        </w:rPr>
        <w:t> </w:t>
      </w:r>
      <w:r>
        <w:rPr/>
        <w:t>and CA15-3 (r = 0.538, P &lt; .001 and r = 0.637, P &lt; .001, respectively;</w:t>
      </w:r>
      <w:r>
        <w:rPr>
          <w:spacing w:val="40"/>
        </w:rPr>
        <w:t> </w:t>
      </w:r>
      <w:hyperlink w:history="true" w:anchor="_bookmark12">
        <w:r>
          <w:rPr>
            <w:color w:val="007FAD"/>
          </w:rPr>
          <w:t>Fig. 6</w:t>
        </w:r>
      </w:hyperlink>
      <w:r>
        <w:rPr/>
        <w:t>).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both"/>
        <w:rPr>
          <w:i/>
          <w:sz w:val="16"/>
        </w:rPr>
      </w:pPr>
      <w:r>
        <w:rPr>
          <w:i/>
          <w:sz w:val="16"/>
        </w:rPr>
        <w:t>Determination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diagnostic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values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Trx-1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MMP-</w:t>
      </w:r>
      <w:r>
        <w:rPr>
          <w:i/>
          <w:spacing w:val="-10"/>
          <w:sz w:val="16"/>
        </w:rPr>
        <w:t>9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2" w:firstLine="233"/>
        <w:jc w:val="both"/>
      </w:pPr>
      <w:r>
        <w:rPr>
          <w:w w:val="105"/>
        </w:rPr>
        <w:t>ROC</w:t>
      </w:r>
      <w:r>
        <w:rPr>
          <w:w w:val="105"/>
        </w:rPr>
        <w:t> analysis</w:t>
      </w:r>
      <w:r>
        <w:rPr>
          <w:w w:val="105"/>
        </w:rPr>
        <w:t> was</w:t>
      </w:r>
      <w:r>
        <w:rPr>
          <w:w w:val="105"/>
        </w:rPr>
        <w:t> adopted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the</w:t>
      </w:r>
      <w:r>
        <w:rPr>
          <w:w w:val="105"/>
        </w:rPr>
        <w:t> diagnostic</w:t>
      </w:r>
      <w:r>
        <w:rPr>
          <w:w w:val="105"/>
        </w:rPr>
        <w:t> values</w:t>
      </w:r>
      <w:r>
        <w:rPr>
          <w:w w:val="105"/>
        </w:rPr>
        <w:t> </w:t>
      </w:r>
      <w:r>
        <w:rPr>
          <w:w w:val="105"/>
        </w:rPr>
        <w:t>of serum Trx-1 and MMP-9 as biomarkers in metastatic breast cancer disease.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suggested</w:t>
      </w:r>
      <w:r>
        <w:rPr>
          <w:spacing w:val="40"/>
          <w:w w:val="105"/>
        </w:rPr>
        <w:t> </w:t>
      </w:r>
      <w:r>
        <w:rPr>
          <w:w w:val="105"/>
        </w:rPr>
        <w:t>that;</w:t>
      </w:r>
      <w:r>
        <w:rPr>
          <w:spacing w:val="40"/>
          <w:w w:val="105"/>
        </w:rPr>
        <w:t> </w:t>
      </w:r>
      <w:r>
        <w:rPr>
          <w:w w:val="105"/>
        </w:rPr>
        <w:t>serum</w:t>
      </w:r>
      <w:r>
        <w:rPr>
          <w:spacing w:val="40"/>
          <w:w w:val="105"/>
        </w:rPr>
        <w:t> </w:t>
      </w:r>
      <w:r>
        <w:rPr>
          <w:w w:val="105"/>
        </w:rPr>
        <w:t>Trx-1</w:t>
      </w:r>
      <w:r>
        <w:rPr>
          <w:spacing w:val="40"/>
          <w:w w:val="105"/>
        </w:rPr>
        <w:t> </w:t>
      </w:r>
      <w:r>
        <w:rPr>
          <w:w w:val="105"/>
        </w:rPr>
        <w:t>and MMP-9</w:t>
      </w:r>
      <w:r>
        <w:rPr>
          <w:spacing w:val="40"/>
          <w:w w:val="105"/>
        </w:rPr>
        <w:t> </w:t>
      </w:r>
      <w:r>
        <w:rPr>
          <w:w w:val="105"/>
        </w:rPr>
        <w:t>could</w:t>
      </w:r>
      <w:r>
        <w:rPr>
          <w:spacing w:val="42"/>
          <w:w w:val="105"/>
        </w:rPr>
        <w:t> </w:t>
      </w:r>
      <w:r>
        <w:rPr>
          <w:w w:val="105"/>
        </w:rPr>
        <w:t>predict</w:t>
      </w:r>
      <w:r>
        <w:rPr>
          <w:spacing w:val="42"/>
          <w:w w:val="105"/>
        </w:rPr>
        <w:t> </w:t>
      </w:r>
      <w:r>
        <w:rPr>
          <w:w w:val="105"/>
        </w:rPr>
        <w:t>breast</w:t>
      </w:r>
      <w:r>
        <w:rPr>
          <w:spacing w:val="42"/>
          <w:w w:val="105"/>
        </w:rPr>
        <w:t> </w:t>
      </w:r>
      <w:r>
        <w:rPr>
          <w:w w:val="105"/>
        </w:rPr>
        <w:t>cancer</w:t>
      </w:r>
      <w:r>
        <w:rPr>
          <w:spacing w:val="41"/>
          <w:w w:val="105"/>
        </w:rPr>
        <w:t> </w:t>
      </w:r>
      <w:r>
        <w:rPr>
          <w:w w:val="105"/>
        </w:rPr>
        <w:t>metastasis</w:t>
      </w:r>
      <w:r>
        <w:rPr>
          <w:spacing w:val="42"/>
          <w:w w:val="105"/>
        </w:rPr>
        <w:t> </w:t>
      </w:r>
      <w:r>
        <w:rPr>
          <w:w w:val="105"/>
        </w:rPr>
        <w:t>at</w:t>
      </w:r>
      <w:r>
        <w:rPr>
          <w:spacing w:val="43"/>
          <w:w w:val="105"/>
        </w:rPr>
        <w:t> </w:t>
      </w:r>
      <w:r>
        <w:rPr>
          <w:w w:val="105"/>
        </w:rPr>
        <w:t>cutoff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points;</w:t>
      </w:r>
    </w:p>
    <w:p>
      <w:pPr>
        <w:pStyle w:val="BodyText"/>
        <w:spacing w:line="276" w:lineRule="auto" w:before="1"/>
        <w:ind w:left="310" w:right="111"/>
        <w:jc w:val="both"/>
      </w:pPr>
      <w:r>
        <w:rPr>
          <w:w w:val="105"/>
        </w:rPr>
        <w:t>231.1</w:t>
      </w:r>
      <w:r>
        <w:rPr>
          <w:spacing w:val="-1"/>
          <w:w w:val="105"/>
        </w:rPr>
        <w:t> </w:t>
      </w:r>
      <w:r>
        <w:rPr>
          <w:w w:val="105"/>
        </w:rPr>
        <w:t>ng/ml</w:t>
      </w:r>
      <w:r>
        <w:rPr>
          <w:w w:val="105"/>
        </w:rPr>
        <w:t> and</w:t>
      </w:r>
      <w:r>
        <w:rPr>
          <w:w w:val="105"/>
        </w:rPr>
        <w:t> 492.4 ng/ml,</w:t>
      </w:r>
      <w:r>
        <w:rPr>
          <w:w w:val="105"/>
        </w:rPr>
        <w:t> respectively.</w:t>
      </w:r>
      <w:r>
        <w:rPr>
          <w:w w:val="105"/>
        </w:rPr>
        <w:t> Trx-1</w:t>
      </w:r>
      <w:r>
        <w:rPr>
          <w:w w:val="105"/>
        </w:rPr>
        <w:t> </w:t>
      </w:r>
      <w:r>
        <w:rPr>
          <w:w w:val="105"/>
        </w:rPr>
        <w:t>diagnostic specificity</w:t>
      </w:r>
      <w:r>
        <w:rPr>
          <w:w w:val="105"/>
        </w:rPr>
        <w:t> and</w:t>
      </w:r>
      <w:r>
        <w:rPr>
          <w:w w:val="105"/>
        </w:rPr>
        <w:t> sensitivity</w:t>
      </w:r>
      <w:r>
        <w:rPr>
          <w:w w:val="105"/>
        </w:rPr>
        <w:t> were</w:t>
      </w:r>
      <w:r>
        <w:rPr>
          <w:w w:val="105"/>
        </w:rPr>
        <w:t> found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94.6%</w:t>
      </w:r>
      <w:r>
        <w:rPr>
          <w:w w:val="105"/>
        </w:rPr>
        <w:t> and</w:t>
      </w:r>
      <w:r>
        <w:rPr>
          <w:w w:val="105"/>
        </w:rPr>
        <w:t> 97.4%, respectively, and MMP-9 diagnostic specificity and sensitivity were found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97.3%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97.4%</w:t>
      </w:r>
      <w:r>
        <w:rPr>
          <w:spacing w:val="-6"/>
          <w:w w:val="105"/>
        </w:rPr>
        <w:t> </w:t>
      </w:r>
      <w:r>
        <w:rPr>
          <w:w w:val="105"/>
        </w:rPr>
        <w:t>respectively.</w:t>
      </w:r>
      <w:r>
        <w:rPr>
          <w:spacing w:val="-6"/>
          <w:w w:val="105"/>
        </w:rPr>
        <w:t> </w:t>
      </w:r>
      <w:r>
        <w:rPr>
          <w:w w:val="105"/>
        </w:rPr>
        <w:t>Moreover,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area</w:t>
      </w:r>
      <w:r>
        <w:rPr>
          <w:spacing w:val="-6"/>
          <w:w w:val="105"/>
        </w:rPr>
        <w:t> </w:t>
      </w:r>
      <w:r>
        <w:rPr>
          <w:w w:val="105"/>
        </w:rPr>
        <w:t>under curve (AUC) was 0.986 for Trx-1 and 0.993 for MMP-9 (</w:t>
      </w:r>
      <w:hyperlink w:history="true" w:anchor="_bookmark13">
        <w:r>
          <w:rPr>
            <w:color w:val="007FAD"/>
            <w:w w:val="105"/>
          </w:rPr>
          <w:t>Fig. 7</w:t>
        </w:r>
      </w:hyperlink>
      <w:r>
        <w:rPr>
          <w:w w:val="105"/>
        </w:rPr>
        <w:t>).</w:t>
      </w:r>
    </w:p>
    <w:p>
      <w:pPr>
        <w:pStyle w:val="BodyText"/>
        <w:spacing w:before="68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both"/>
        <w:rPr>
          <w:sz w:val="16"/>
        </w:rPr>
      </w:pP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Breast</w:t>
      </w:r>
      <w:r>
        <w:rPr>
          <w:w w:val="105"/>
        </w:rPr>
        <w:t> cancer</w:t>
      </w:r>
      <w:r>
        <w:rPr>
          <w:w w:val="105"/>
        </w:rPr>
        <w:t> metastasis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leader</w:t>
      </w:r>
      <w:r>
        <w:rPr>
          <w:w w:val="105"/>
        </w:rPr>
        <w:t> cause</w:t>
      </w:r>
      <w:r>
        <w:rPr>
          <w:w w:val="105"/>
        </w:rPr>
        <w:t> for</w:t>
      </w:r>
      <w:r>
        <w:rPr>
          <w:w w:val="105"/>
        </w:rPr>
        <w:t> breast</w:t>
      </w:r>
      <w:r>
        <w:rPr>
          <w:w w:val="105"/>
        </w:rPr>
        <w:t> </w:t>
      </w:r>
      <w:r>
        <w:rPr>
          <w:w w:val="105"/>
        </w:rPr>
        <w:t>cancer- related</w:t>
      </w:r>
      <w:r>
        <w:rPr>
          <w:w w:val="105"/>
        </w:rPr>
        <w:t> deaths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spite</w:t>
      </w:r>
      <w:r>
        <w:rPr>
          <w:w w:val="105"/>
        </w:rPr>
        <w:t> of</w:t>
      </w:r>
      <w:r>
        <w:rPr>
          <w:w w:val="105"/>
        </w:rPr>
        <w:t> advances</w:t>
      </w:r>
      <w:r>
        <w:rPr>
          <w:w w:val="105"/>
        </w:rPr>
        <w:t> in</w:t>
      </w:r>
      <w:r>
        <w:rPr>
          <w:w w:val="105"/>
        </w:rPr>
        <w:t> treatment,</w:t>
      </w:r>
      <w:r>
        <w:rPr>
          <w:w w:val="105"/>
        </w:rPr>
        <w:t> 20–30%</w:t>
      </w:r>
      <w:r>
        <w:rPr>
          <w:w w:val="105"/>
        </w:rPr>
        <w:t> of patients with early breast cancer ultimately develop relapse with distant metastasis </w:t>
      </w:r>
      <w:hyperlink w:history="true" w:anchor="_bookmark16">
        <w:r>
          <w:rPr>
            <w:color w:val="007FAD"/>
            <w:w w:val="105"/>
          </w:rPr>
          <w:t>[18]</w:t>
        </w:r>
      </w:hyperlink>
      <w:r>
        <w:rPr>
          <w:w w:val="105"/>
        </w:rPr>
        <w:t>. CA 15-3 and CEA are broadly used markers for the early diagnosis of MBC in the clinical situations. The united measurement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serum</w:t>
      </w:r>
      <w:r>
        <w:rPr>
          <w:w w:val="105"/>
        </w:rPr>
        <w:t> markers</w:t>
      </w:r>
      <w:r>
        <w:rPr>
          <w:w w:val="105"/>
        </w:rPr>
        <w:t> permits</w:t>
      </w:r>
      <w:r>
        <w:rPr>
          <w:w w:val="105"/>
        </w:rPr>
        <w:t> early</w:t>
      </w:r>
      <w:r>
        <w:rPr>
          <w:w w:val="105"/>
        </w:rPr>
        <w:t> diagnosis</w:t>
      </w:r>
      <w:r>
        <w:rPr>
          <w:w w:val="105"/>
        </w:rPr>
        <w:t> of metastases in up to 60–80% of breast cancer patients </w:t>
      </w:r>
      <w:hyperlink w:history="true" w:anchor="_bookmark16">
        <w:r>
          <w:rPr>
            <w:color w:val="007FAD"/>
            <w:w w:val="105"/>
          </w:rPr>
          <w:t>[19]</w:t>
        </w:r>
      </w:hyperlink>
      <w:r>
        <w:rPr>
          <w:w w:val="105"/>
        </w:rPr>
        <w:t>. Recent study shows that elevated CA 15-3 and CEA levels were identified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163</w:t>
      </w:r>
      <w:r>
        <w:rPr>
          <w:spacing w:val="30"/>
          <w:w w:val="105"/>
        </w:rPr>
        <w:t> </w:t>
      </w:r>
      <w:r>
        <w:rPr>
          <w:w w:val="105"/>
        </w:rPr>
        <w:t>(57.4%)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97</w:t>
      </w:r>
      <w:r>
        <w:rPr>
          <w:spacing w:val="30"/>
          <w:w w:val="105"/>
        </w:rPr>
        <w:t> </w:t>
      </w:r>
      <w:r>
        <w:rPr>
          <w:w w:val="105"/>
        </w:rPr>
        <w:t>(34.2%),</w:t>
      </w:r>
      <w:r>
        <w:rPr>
          <w:spacing w:val="29"/>
          <w:w w:val="105"/>
        </w:rPr>
        <w:t> </w:t>
      </w:r>
      <w:r>
        <w:rPr>
          <w:w w:val="105"/>
        </w:rPr>
        <w:t>respectively,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284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patients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9" w:id="23"/>
      <w:bookmarkEnd w:id="23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line="302" w:lineRule="auto" w:before="35" w:after="50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Relation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serum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thioredoxin-1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(Trx-1),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matrix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metalloproteinase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9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(MMP-9)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malondialdehyde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(MDA)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serum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levels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clinicopathological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parameters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breast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cancer patients.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7"/>
        <w:gridCol w:w="1249"/>
        <w:gridCol w:w="870"/>
        <w:gridCol w:w="2220"/>
        <w:gridCol w:w="1987"/>
        <w:gridCol w:w="2107"/>
      </w:tblGrid>
      <w:tr>
        <w:trPr>
          <w:trHeight w:val="408" w:hRule="atLeast"/>
        </w:trPr>
        <w:tc>
          <w:tcPr>
            <w:tcW w:w="19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Parameters</w:t>
            </w:r>
          </w:p>
        </w:tc>
        <w:tc>
          <w:tcPr>
            <w:tcW w:w="12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70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n</w:t>
            </w:r>
          </w:p>
        </w:tc>
        <w:tc>
          <w:tcPr>
            <w:tcW w:w="2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358" w:right="636"/>
              <w:rPr>
                <w:sz w:val="12"/>
              </w:rPr>
            </w:pPr>
            <w:r>
              <w:rPr>
                <w:w w:val="110"/>
                <w:sz w:val="12"/>
              </w:rPr>
              <w:t>Trx-1 (ng/ml)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Median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(Range)</w:t>
            </w:r>
          </w:p>
        </w:tc>
        <w:tc>
          <w:tcPr>
            <w:tcW w:w="19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358" w:right="660"/>
              <w:rPr>
                <w:sz w:val="12"/>
              </w:rPr>
            </w:pPr>
            <w:r>
              <w:rPr>
                <w:w w:val="110"/>
                <w:sz w:val="12"/>
              </w:rPr>
              <w:t>MMP-9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(ng/ml)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Median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(Range)</w:t>
            </w:r>
          </w:p>
        </w:tc>
        <w:tc>
          <w:tcPr>
            <w:tcW w:w="21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359" w:right="77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MDA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(nmol/ml)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Median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(Range)</w:t>
            </w:r>
          </w:p>
        </w:tc>
      </w:tr>
      <w:tr>
        <w:trPr>
          <w:trHeight w:val="214" w:hRule="atLeast"/>
        </w:trPr>
        <w:tc>
          <w:tcPr>
            <w:tcW w:w="19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Age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(years)</w:t>
            </w:r>
          </w:p>
        </w:tc>
        <w:tc>
          <w:tcPr>
            <w:tcW w:w="12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358"/>
              <w:rPr>
                <w:sz w:val="12"/>
              </w:rPr>
            </w:pPr>
            <w:r>
              <w:rPr>
                <w:rFonts w:ascii="Arial" w:hAnsi="Arial"/>
                <w:spacing w:val="-5"/>
                <w:w w:val="125"/>
                <w:sz w:val="12"/>
              </w:rPr>
              <w:t>≤</w:t>
            </w:r>
            <w:r>
              <w:rPr>
                <w:spacing w:val="-5"/>
                <w:w w:val="125"/>
                <w:sz w:val="12"/>
              </w:rPr>
              <w:t>50</w:t>
            </w:r>
          </w:p>
        </w:tc>
        <w:tc>
          <w:tcPr>
            <w:tcW w:w="8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</w:t>
            </w:r>
          </w:p>
        </w:tc>
        <w:tc>
          <w:tcPr>
            <w:tcW w:w="22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358"/>
              <w:rPr>
                <w:sz w:val="12"/>
              </w:rPr>
            </w:pPr>
            <w:r>
              <w:rPr>
                <w:w w:val="110"/>
                <w:sz w:val="12"/>
              </w:rPr>
              <w:t>229.22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(23.03–426.80)</w:t>
            </w:r>
          </w:p>
        </w:tc>
        <w:tc>
          <w:tcPr>
            <w:tcW w:w="1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8.16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(2.01–14.49)</w:t>
            </w:r>
          </w:p>
        </w:tc>
        <w:tc>
          <w:tcPr>
            <w:tcW w:w="21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359"/>
              <w:rPr>
                <w:sz w:val="12"/>
              </w:rPr>
            </w:pPr>
            <w:r>
              <w:rPr>
                <w:w w:val="110"/>
                <w:sz w:val="12"/>
              </w:rPr>
              <w:t>483.33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(350.10–755.07)</w:t>
            </w:r>
          </w:p>
        </w:tc>
      </w:tr>
      <w:tr>
        <w:trPr>
          <w:trHeight w:val="171" w:hRule="atLeast"/>
        </w:trPr>
        <w:tc>
          <w:tcPr>
            <w:tcW w:w="19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&gt;50</w:t>
            </w:r>
          </w:p>
        </w:tc>
        <w:tc>
          <w:tcPr>
            <w:tcW w:w="870" w:type="dxa"/>
          </w:tcPr>
          <w:p>
            <w:pPr>
              <w:pStyle w:val="TableParagraph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2220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263.51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(45.56–393.43)</w:t>
            </w:r>
          </w:p>
        </w:tc>
        <w:tc>
          <w:tcPr>
            <w:tcW w:w="1987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sz w:val="12"/>
              </w:rPr>
              <w:t>8.00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2"/>
                <w:sz w:val="12"/>
              </w:rPr>
              <w:t>(3.21–27.99)</w:t>
            </w:r>
          </w:p>
        </w:tc>
        <w:tc>
          <w:tcPr>
            <w:tcW w:w="2107" w:type="dxa"/>
          </w:tcPr>
          <w:p>
            <w:pPr>
              <w:pStyle w:val="TableParagraph"/>
              <w:ind w:left="359"/>
              <w:rPr>
                <w:sz w:val="12"/>
              </w:rPr>
            </w:pPr>
            <w:r>
              <w:rPr>
                <w:w w:val="110"/>
                <w:sz w:val="12"/>
              </w:rPr>
              <w:t>505.98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(238.77–764.13)</w:t>
            </w:r>
          </w:p>
        </w:tc>
      </w:tr>
      <w:tr>
        <w:trPr>
          <w:trHeight w:val="171" w:hRule="atLeast"/>
        </w:trPr>
        <w:tc>
          <w:tcPr>
            <w:tcW w:w="196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Tumor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staging</w:t>
            </w:r>
          </w:p>
        </w:tc>
        <w:tc>
          <w:tcPr>
            <w:tcW w:w="1249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w w:val="105"/>
                <w:sz w:val="12"/>
              </w:rPr>
              <w:t>Stage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870" w:type="dxa"/>
          </w:tcPr>
          <w:p>
            <w:pPr>
              <w:pStyle w:val="TableParagraph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2220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95.81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(23.03–216.73)</w:t>
            </w:r>
          </w:p>
        </w:tc>
        <w:tc>
          <w:tcPr>
            <w:tcW w:w="1987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w w:val="110"/>
                <w:sz w:val="12"/>
              </w:rPr>
              <w:t>5.39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(2.80–8.16)</w:t>
            </w:r>
          </w:p>
        </w:tc>
        <w:tc>
          <w:tcPr>
            <w:tcW w:w="2107" w:type="dxa"/>
          </w:tcPr>
          <w:p>
            <w:pPr>
              <w:pStyle w:val="TableParagraph"/>
              <w:ind w:left="359"/>
              <w:rPr>
                <w:sz w:val="12"/>
              </w:rPr>
            </w:pPr>
            <w:r>
              <w:rPr>
                <w:w w:val="110"/>
                <w:sz w:val="12"/>
              </w:rPr>
              <w:t>424.46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(350.10–483.33)</w:t>
            </w:r>
          </w:p>
        </w:tc>
      </w:tr>
      <w:tr>
        <w:trPr>
          <w:trHeight w:val="171" w:hRule="atLeast"/>
        </w:trPr>
        <w:tc>
          <w:tcPr>
            <w:tcW w:w="19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w w:val="105"/>
                <w:sz w:val="12"/>
              </w:rPr>
              <w:t>Stage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II</w:t>
            </w:r>
          </w:p>
        </w:tc>
        <w:tc>
          <w:tcPr>
            <w:tcW w:w="870" w:type="dxa"/>
          </w:tcPr>
          <w:p>
            <w:pPr>
              <w:pStyle w:val="TableParagraph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2220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w w:val="110"/>
                <w:sz w:val="12"/>
              </w:rPr>
              <w:t>105.04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(83.23–186.02)</w:t>
            </w:r>
          </w:p>
        </w:tc>
        <w:tc>
          <w:tcPr>
            <w:tcW w:w="1987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5.74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(2.80–11.40)</w:t>
            </w:r>
          </w:p>
        </w:tc>
        <w:tc>
          <w:tcPr>
            <w:tcW w:w="2107" w:type="dxa"/>
          </w:tcPr>
          <w:p>
            <w:pPr>
              <w:pStyle w:val="TableParagraph"/>
              <w:ind w:left="359"/>
              <w:rPr>
                <w:sz w:val="12"/>
              </w:rPr>
            </w:pPr>
            <w:r>
              <w:rPr>
                <w:w w:val="110"/>
                <w:sz w:val="12"/>
              </w:rPr>
              <w:t>428.99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(383.70–474.28)</w:t>
            </w:r>
          </w:p>
        </w:tc>
      </w:tr>
      <w:tr>
        <w:trPr>
          <w:trHeight w:val="164" w:hRule="atLeast"/>
        </w:trPr>
        <w:tc>
          <w:tcPr>
            <w:tcW w:w="19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line="122" w:lineRule="exact"/>
              <w:ind w:left="358"/>
              <w:rPr>
                <w:sz w:val="12"/>
              </w:rPr>
            </w:pPr>
            <w:r>
              <w:rPr>
                <w:w w:val="105"/>
                <w:sz w:val="12"/>
              </w:rPr>
              <w:t>Stage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III</w:t>
            </w:r>
          </w:p>
        </w:tc>
        <w:tc>
          <w:tcPr>
            <w:tcW w:w="870" w:type="dxa"/>
          </w:tcPr>
          <w:p>
            <w:pPr>
              <w:pStyle w:val="TableParagraph"/>
              <w:spacing w:line="122" w:lineRule="exact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2220" w:type="dxa"/>
          </w:tcPr>
          <w:p>
            <w:pPr>
              <w:pStyle w:val="TableParagraph"/>
              <w:spacing w:line="122" w:lineRule="exact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134.01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(50.27–296.38)</w:t>
            </w:r>
          </w:p>
        </w:tc>
        <w:tc>
          <w:tcPr>
            <w:tcW w:w="1987" w:type="dxa"/>
          </w:tcPr>
          <w:p>
            <w:pPr>
              <w:pStyle w:val="TableParagraph"/>
              <w:spacing w:line="122" w:lineRule="exact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6.21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(2.01–19.13)</w:t>
            </w:r>
          </w:p>
        </w:tc>
        <w:tc>
          <w:tcPr>
            <w:tcW w:w="2107" w:type="dxa"/>
          </w:tcPr>
          <w:p>
            <w:pPr>
              <w:pStyle w:val="TableParagraph"/>
              <w:spacing w:line="122" w:lineRule="exact"/>
              <w:ind w:left="359"/>
              <w:rPr>
                <w:sz w:val="12"/>
              </w:rPr>
            </w:pPr>
            <w:r>
              <w:rPr>
                <w:w w:val="115"/>
                <w:sz w:val="12"/>
              </w:rPr>
              <w:t>447.10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(238.77–501.45)</w:t>
            </w:r>
          </w:p>
        </w:tc>
      </w:tr>
      <w:tr>
        <w:trPr>
          <w:trHeight w:val="178" w:hRule="atLeast"/>
        </w:trPr>
        <w:tc>
          <w:tcPr>
            <w:tcW w:w="19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line="130" w:lineRule="exact" w:before="29"/>
              <w:ind w:left="358"/>
              <w:rPr>
                <w:sz w:val="12"/>
              </w:rPr>
            </w:pPr>
            <w:r>
              <w:rPr>
                <w:w w:val="110"/>
                <w:sz w:val="12"/>
              </w:rPr>
              <w:t>Stage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IV</w:t>
            </w:r>
          </w:p>
        </w:tc>
        <w:tc>
          <w:tcPr>
            <w:tcW w:w="870" w:type="dxa"/>
          </w:tcPr>
          <w:p>
            <w:pPr>
              <w:pStyle w:val="TableParagraph"/>
              <w:spacing w:line="130" w:lineRule="exact" w:before="29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38</w:t>
            </w:r>
          </w:p>
        </w:tc>
        <w:tc>
          <w:tcPr>
            <w:tcW w:w="2220" w:type="dxa"/>
          </w:tcPr>
          <w:p>
            <w:pPr>
              <w:pStyle w:val="TableParagraph"/>
              <w:spacing w:line="130" w:lineRule="exact" w:before="29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313.27</w:t>
            </w:r>
            <w:r>
              <w:rPr>
                <w:w w:val="115"/>
                <w:sz w:val="12"/>
                <w:vertAlign w:val="superscript"/>
              </w:rPr>
              <w:t>a</w:t>
            </w:r>
            <w:r>
              <w:rPr>
                <w:spacing w:val="32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(229.22–426.80)</w:t>
            </w:r>
          </w:p>
        </w:tc>
        <w:tc>
          <w:tcPr>
            <w:tcW w:w="1987" w:type="dxa"/>
          </w:tcPr>
          <w:p>
            <w:pPr>
              <w:pStyle w:val="TableParagraph"/>
              <w:spacing w:line="130" w:lineRule="exact" w:before="29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10.29</w:t>
            </w:r>
            <w:r>
              <w:rPr>
                <w:w w:val="115"/>
                <w:sz w:val="12"/>
                <w:vertAlign w:val="superscript"/>
              </w:rPr>
              <w:t>a</w:t>
            </w:r>
            <w:r>
              <w:rPr>
                <w:spacing w:val="13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(5.51–27.99)</w:t>
            </w:r>
          </w:p>
        </w:tc>
        <w:tc>
          <w:tcPr>
            <w:tcW w:w="2107" w:type="dxa"/>
          </w:tcPr>
          <w:p>
            <w:pPr>
              <w:pStyle w:val="TableParagraph"/>
              <w:spacing w:line="130" w:lineRule="exact" w:before="29"/>
              <w:ind w:left="359"/>
              <w:rPr>
                <w:sz w:val="12"/>
              </w:rPr>
            </w:pPr>
            <w:r>
              <w:rPr>
                <w:w w:val="115"/>
                <w:sz w:val="12"/>
              </w:rPr>
              <w:t>691.67</w:t>
            </w:r>
            <w:r>
              <w:rPr>
                <w:w w:val="115"/>
                <w:sz w:val="12"/>
                <w:vertAlign w:val="superscript"/>
              </w:rPr>
              <w:t>a</w:t>
            </w:r>
            <w:r>
              <w:rPr>
                <w:spacing w:val="25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(465.22–764.13)</w:t>
            </w:r>
          </w:p>
        </w:tc>
      </w:tr>
      <w:tr>
        <w:trPr>
          <w:trHeight w:val="171" w:hRule="atLeast"/>
        </w:trPr>
        <w:tc>
          <w:tcPr>
            <w:tcW w:w="196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Tumor size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(cm)</w:t>
            </w:r>
          </w:p>
        </w:tc>
        <w:tc>
          <w:tcPr>
            <w:tcW w:w="1249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&lt;2</w:t>
            </w:r>
          </w:p>
        </w:tc>
        <w:tc>
          <w:tcPr>
            <w:tcW w:w="870" w:type="dxa"/>
          </w:tcPr>
          <w:p>
            <w:pPr>
              <w:pStyle w:val="TableParagraph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2220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w w:val="110"/>
                <w:sz w:val="12"/>
              </w:rPr>
              <w:t>98.59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(23.03–216.73)</w:t>
            </w:r>
          </w:p>
        </w:tc>
        <w:tc>
          <w:tcPr>
            <w:tcW w:w="1987" w:type="dxa"/>
          </w:tcPr>
          <w:p>
            <w:pPr>
              <w:pStyle w:val="TableParagraph"/>
              <w:ind w:left="358"/>
              <w:rPr>
                <w:sz w:val="12"/>
              </w:rPr>
            </w:pPr>
            <w:r>
              <w:rPr>
                <w:w w:val="110"/>
                <w:sz w:val="12"/>
              </w:rPr>
              <w:t>5.04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(2.80–8.16)</w:t>
            </w:r>
          </w:p>
        </w:tc>
        <w:tc>
          <w:tcPr>
            <w:tcW w:w="2107" w:type="dxa"/>
          </w:tcPr>
          <w:p>
            <w:pPr>
              <w:pStyle w:val="TableParagraph"/>
              <w:ind w:left="359"/>
              <w:rPr>
                <w:sz w:val="12"/>
              </w:rPr>
            </w:pPr>
            <w:r>
              <w:rPr>
                <w:w w:val="115"/>
                <w:sz w:val="12"/>
              </w:rPr>
              <w:t>410.87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(350.10–483.33)</w:t>
            </w:r>
          </w:p>
        </w:tc>
      </w:tr>
      <w:tr>
        <w:trPr>
          <w:trHeight w:val="163" w:hRule="atLeast"/>
        </w:trPr>
        <w:tc>
          <w:tcPr>
            <w:tcW w:w="19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line="124" w:lineRule="exact" w:before="19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&lt;5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rFonts w:ascii="Arial" w:hAnsi="Arial"/>
                <w:w w:val="130"/>
                <w:sz w:val="12"/>
              </w:rPr>
              <w:t>≥</w:t>
            </w:r>
            <w:r>
              <w:rPr>
                <w:rFonts w:ascii="Arial" w:hAnsi="Arial"/>
                <w:spacing w:val="-11"/>
                <w:w w:val="130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870" w:type="dxa"/>
          </w:tcPr>
          <w:p>
            <w:pPr>
              <w:pStyle w:val="TableParagraph"/>
              <w:spacing w:line="122" w:lineRule="exact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2220" w:type="dxa"/>
          </w:tcPr>
          <w:p>
            <w:pPr>
              <w:pStyle w:val="TableParagraph"/>
              <w:spacing w:line="122" w:lineRule="exact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109.54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(83.23–271.40)</w:t>
            </w:r>
          </w:p>
        </w:tc>
        <w:tc>
          <w:tcPr>
            <w:tcW w:w="1987" w:type="dxa"/>
          </w:tcPr>
          <w:p>
            <w:pPr>
              <w:pStyle w:val="TableParagraph"/>
              <w:spacing w:line="122" w:lineRule="exact"/>
              <w:ind w:left="358"/>
              <w:rPr>
                <w:sz w:val="12"/>
              </w:rPr>
            </w:pPr>
            <w:r>
              <w:rPr>
                <w:w w:val="110"/>
                <w:sz w:val="12"/>
              </w:rPr>
              <w:t>5.89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(2.80–13.62)</w:t>
            </w:r>
          </w:p>
        </w:tc>
        <w:tc>
          <w:tcPr>
            <w:tcW w:w="2107" w:type="dxa"/>
          </w:tcPr>
          <w:p>
            <w:pPr>
              <w:pStyle w:val="TableParagraph"/>
              <w:spacing w:line="122" w:lineRule="exact"/>
              <w:ind w:left="359"/>
              <w:rPr>
                <w:sz w:val="12"/>
              </w:rPr>
            </w:pPr>
            <w:r>
              <w:rPr>
                <w:w w:val="115"/>
                <w:sz w:val="12"/>
              </w:rPr>
              <w:t>433.51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(383.70–655.43)</w:t>
            </w:r>
          </w:p>
        </w:tc>
      </w:tr>
      <w:tr>
        <w:trPr>
          <w:trHeight w:val="178" w:hRule="atLeast"/>
        </w:trPr>
        <w:tc>
          <w:tcPr>
            <w:tcW w:w="19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line="132" w:lineRule="exact" w:before="27"/>
              <w:ind w:left="358"/>
              <w:rPr>
                <w:sz w:val="12"/>
              </w:rPr>
            </w:pPr>
            <w:r>
              <w:rPr>
                <w:rFonts w:ascii="Arial" w:hAnsi="Arial"/>
                <w:spacing w:val="-5"/>
                <w:w w:val="135"/>
                <w:sz w:val="12"/>
              </w:rPr>
              <w:t>≥</w:t>
            </w:r>
            <w:r>
              <w:rPr>
                <w:spacing w:val="-5"/>
                <w:w w:val="135"/>
                <w:sz w:val="12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before="29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2220" w:type="dxa"/>
          </w:tcPr>
          <w:p>
            <w:pPr>
              <w:pStyle w:val="TableParagraph"/>
              <w:spacing w:before="29"/>
              <w:ind w:left="358"/>
              <w:rPr>
                <w:sz w:val="12"/>
              </w:rPr>
            </w:pPr>
            <w:r>
              <w:rPr>
                <w:w w:val="110"/>
                <w:sz w:val="12"/>
              </w:rPr>
              <w:t>294.84</w:t>
            </w:r>
            <w:r>
              <w:rPr>
                <w:w w:val="110"/>
                <w:sz w:val="12"/>
                <w:vertAlign w:val="superscript"/>
              </w:rPr>
              <w:t>b</w:t>
            </w:r>
            <w:r>
              <w:rPr>
                <w:spacing w:val="18"/>
                <w:w w:val="110"/>
                <w:sz w:val="12"/>
                <w:vertAlign w:val="baseline"/>
              </w:rPr>
              <w:t> </w:t>
            </w:r>
            <w:r>
              <w:rPr>
                <w:spacing w:val="-2"/>
                <w:w w:val="110"/>
                <w:sz w:val="12"/>
                <w:vertAlign w:val="baseline"/>
              </w:rPr>
              <w:t>(50.27–426.80)</w:t>
            </w:r>
          </w:p>
        </w:tc>
        <w:tc>
          <w:tcPr>
            <w:tcW w:w="1987" w:type="dxa"/>
          </w:tcPr>
          <w:p>
            <w:pPr>
              <w:pStyle w:val="TableParagraph"/>
              <w:spacing w:before="29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9.49</w:t>
            </w:r>
            <w:r>
              <w:rPr>
                <w:w w:val="115"/>
                <w:sz w:val="12"/>
                <w:vertAlign w:val="superscript"/>
              </w:rPr>
              <w:t>b</w:t>
            </w:r>
            <w:r>
              <w:rPr>
                <w:spacing w:val="4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(2.01–27.99)</w:t>
            </w:r>
          </w:p>
        </w:tc>
        <w:tc>
          <w:tcPr>
            <w:tcW w:w="2107" w:type="dxa"/>
          </w:tcPr>
          <w:p>
            <w:pPr>
              <w:pStyle w:val="TableParagraph"/>
              <w:spacing w:before="29"/>
              <w:ind w:left="359"/>
              <w:rPr>
                <w:sz w:val="12"/>
              </w:rPr>
            </w:pPr>
            <w:r>
              <w:rPr>
                <w:w w:val="115"/>
                <w:sz w:val="12"/>
              </w:rPr>
              <w:t>646.38</w:t>
            </w:r>
            <w:r>
              <w:rPr>
                <w:w w:val="115"/>
                <w:sz w:val="12"/>
                <w:vertAlign w:val="superscript"/>
              </w:rPr>
              <w:t>b</w:t>
            </w:r>
            <w:r>
              <w:rPr>
                <w:spacing w:val="-4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(238.77–764.13)</w:t>
            </w:r>
          </w:p>
        </w:tc>
      </w:tr>
      <w:tr>
        <w:trPr>
          <w:trHeight w:val="163" w:hRule="atLeast"/>
        </w:trPr>
        <w:tc>
          <w:tcPr>
            <w:tcW w:w="1967" w:type="dxa"/>
          </w:tcPr>
          <w:p>
            <w:pPr>
              <w:pStyle w:val="TableParagraph"/>
              <w:spacing w:line="122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Tumor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Grading</w:t>
            </w:r>
          </w:p>
        </w:tc>
        <w:tc>
          <w:tcPr>
            <w:tcW w:w="1249" w:type="dxa"/>
          </w:tcPr>
          <w:p>
            <w:pPr>
              <w:pStyle w:val="TableParagraph"/>
              <w:spacing w:line="122" w:lineRule="exact"/>
              <w:ind w:left="35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G1</w:t>
            </w:r>
          </w:p>
        </w:tc>
        <w:tc>
          <w:tcPr>
            <w:tcW w:w="870" w:type="dxa"/>
          </w:tcPr>
          <w:p>
            <w:pPr>
              <w:pStyle w:val="TableParagraph"/>
              <w:spacing w:line="122" w:lineRule="exact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220" w:type="dxa"/>
          </w:tcPr>
          <w:p>
            <w:pPr>
              <w:pStyle w:val="TableParagraph"/>
              <w:spacing w:line="122" w:lineRule="exact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105.85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(60.09–216.73)</w:t>
            </w:r>
          </w:p>
        </w:tc>
        <w:tc>
          <w:tcPr>
            <w:tcW w:w="1987" w:type="dxa"/>
          </w:tcPr>
          <w:p>
            <w:pPr>
              <w:pStyle w:val="TableParagraph"/>
              <w:spacing w:line="122" w:lineRule="exact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5.41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(3.21–8.16)</w:t>
            </w:r>
          </w:p>
        </w:tc>
        <w:tc>
          <w:tcPr>
            <w:tcW w:w="2107" w:type="dxa"/>
          </w:tcPr>
          <w:p>
            <w:pPr>
              <w:pStyle w:val="TableParagraph"/>
              <w:spacing w:line="122" w:lineRule="exact"/>
              <w:ind w:left="359"/>
              <w:rPr>
                <w:sz w:val="12"/>
              </w:rPr>
            </w:pPr>
            <w:r>
              <w:rPr>
                <w:w w:val="110"/>
                <w:sz w:val="12"/>
              </w:rPr>
              <w:t>424.46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(350.10–474.28)</w:t>
            </w:r>
          </w:p>
        </w:tc>
      </w:tr>
      <w:tr>
        <w:trPr>
          <w:trHeight w:val="171" w:hRule="atLeast"/>
        </w:trPr>
        <w:tc>
          <w:tcPr>
            <w:tcW w:w="19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line="122" w:lineRule="exact" w:before="29"/>
              <w:ind w:left="35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G2</w:t>
            </w:r>
          </w:p>
        </w:tc>
        <w:tc>
          <w:tcPr>
            <w:tcW w:w="870" w:type="dxa"/>
          </w:tcPr>
          <w:p>
            <w:pPr>
              <w:pStyle w:val="TableParagraph"/>
              <w:spacing w:line="122" w:lineRule="exact" w:before="29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41</w:t>
            </w:r>
          </w:p>
        </w:tc>
        <w:tc>
          <w:tcPr>
            <w:tcW w:w="2220" w:type="dxa"/>
          </w:tcPr>
          <w:p>
            <w:pPr>
              <w:pStyle w:val="TableParagraph"/>
              <w:spacing w:line="122" w:lineRule="exact" w:before="29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229.22</w:t>
            </w:r>
            <w:r>
              <w:rPr>
                <w:w w:val="115"/>
                <w:sz w:val="12"/>
                <w:vertAlign w:val="superscript"/>
              </w:rPr>
              <w:t>c</w:t>
            </w:r>
            <w:r>
              <w:rPr>
                <w:spacing w:val="3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(23.03–391.58)</w:t>
            </w:r>
          </w:p>
        </w:tc>
        <w:tc>
          <w:tcPr>
            <w:tcW w:w="1987" w:type="dxa"/>
          </w:tcPr>
          <w:p>
            <w:pPr>
              <w:pStyle w:val="TableParagraph"/>
              <w:spacing w:line="122" w:lineRule="exact" w:before="29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8.05</w:t>
            </w:r>
            <w:r>
              <w:rPr>
                <w:w w:val="115"/>
                <w:sz w:val="12"/>
                <w:vertAlign w:val="superscript"/>
              </w:rPr>
              <w:t>c</w:t>
            </w:r>
            <w:r>
              <w:rPr>
                <w:spacing w:val="-5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(2.01–14.49)</w:t>
            </w:r>
          </w:p>
        </w:tc>
        <w:tc>
          <w:tcPr>
            <w:tcW w:w="2107" w:type="dxa"/>
          </w:tcPr>
          <w:p>
            <w:pPr>
              <w:pStyle w:val="TableParagraph"/>
              <w:spacing w:line="122" w:lineRule="exact" w:before="29"/>
              <w:ind w:left="359"/>
              <w:rPr>
                <w:sz w:val="12"/>
              </w:rPr>
            </w:pPr>
            <w:r>
              <w:rPr>
                <w:w w:val="115"/>
                <w:sz w:val="12"/>
              </w:rPr>
              <w:t>483.33</w:t>
            </w:r>
            <w:r>
              <w:rPr>
                <w:w w:val="115"/>
                <w:sz w:val="12"/>
                <w:vertAlign w:val="superscript"/>
              </w:rPr>
              <w:t>c</w:t>
            </w:r>
            <w:r>
              <w:rPr>
                <w:spacing w:val="-1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(238.77–764.13)</w:t>
            </w:r>
          </w:p>
        </w:tc>
      </w:tr>
      <w:tr>
        <w:trPr>
          <w:trHeight w:val="178" w:hRule="atLeast"/>
        </w:trPr>
        <w:tc>
          <w:tcPr>
            <w:tcW w:w="196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spacing w:before="29"/>
              <w:ind w:left="358"/>
              <w:rPr>
                <w:sz w:val="12"/>
              </w:rPr>
            </w:pPr>
            <w:bookmarkStart w:name="_bookmark10" w:id="24"/>
            <w:bookmarkEnd w:id="24"/>
            <w:r>
              <w:rPr/>
            </w:r>
            <w:r>
              <w:rPr>
                <w:spacing w:val="-5"/>
                <w:w w:val="110"/>
                <w:sz w:val="12"/>
              </w:rPr>
              <w:t>G3</w:t>
            </w:r>
          </w:p>
        </w:tc>
        <w:tc>
          <w:tcPr>
            <w:tcW w:w="870" w:type="dxa"/>
          </w:tcPr>
          <w:p>
            <w:pPr>
              <w:pStyle w:val="TableParagraph"/>
              <w:spacing w:before="29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</w:t>
            </w:r>
          </w:p>
        </w:tc>
        <w:tc>
          <w:tcPr>
            <w:tcW w:w="2220" w:type="dxa"/>
          </w:tcPr>
          <w:p>
            <w:pPr>
              <w:pStyle w:val="TableParagraph"/>
              <w:spacing w:before="29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293.51</w:t>
            </w:r>
            <w:r>
              <w:rPr>
                <w:w w:val="115"/>
                <w:sz w:val="12"/>
                <w:vertAlign w:val="superscript"/>
              </w:rPr>
              <w:t>c</w:t>
            </w:r>
            <w:r>
              <w:rPr>
                <w:spacing w:val="24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(90.40–426.80)</w:t>
            </w:r>
          </w:p>
        </w:tc>
        <w:tc>
          <w:tcPr>
            <w:tcW w:w="1987" w:type="dxa"/>
          </w:tcPr>
          <w:p>
            <w:pPr>
              <w:pStyle w:val="TableParagraph"/>
              <w:spacing w:before="29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10.00</w:t>
            </w:r>
            <w:r>
              <w:rPr>
                <w:w w:val="115"/>
                <w:sz w:val="12"/>
                <w:vertAlign w:val="superscript"/>
              </w:rPr>
              <w:t>c,d</w:t>
            </w:r>
            <w:r>
              <w:rPr>
                <w:spacing w:val="2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(4.52–27.99)</w:t>
            </w:r>
          </w:p>
        </w:tc>
        <w:tc>
          <w:tcPr>
            <w:tcW w:w="2107" w:type="dxa"/>
          </w:tcPr>
          <w:p>
            <w:pPr>
              <w:pStyle w:val="TableParagraph"/>
              <w:spacing w:before="29"/>
              <w:ind w:left="359"/>
              <w:rPr>
                <w:sz w:val="12"/>
              </w:rPr>
            </w:pPr>
            <w:r>
              <w:rPr>
                <w:w w:val="115"/>
                <w:sz w:val="12"/>
              </w:rPr>
              <w:t>614.67</w:t>
            </w:r>
            <w:r>
              <w:rPr>
                <w:w w:val="115"/>
                <w:sz w:val="12"/>
                <w:vertAlign w:val="superscript"/>
              </w:rPr>
              <w:t>c,d</w:t>
            </w:r>
            <w:r>
              <w:rPr>
                <w:spacing w:val="31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(410.87–736.96)</w:t>
            </w:r>
          </w:p>
        </w:tc>
      </w:tr>
      <w:tr>
        <w:trPr>
          <w:trHeight w:val="164" w:hRule="atLeast"/>
        </w:trPr>
        <w:tc>
          <w:tcPr>
            <w:tcW w:w="1967" w:type="dxa"/>
          </w:tcPr>
          <w:p>
            <w:pPr>
              <w:pStyle w:val="TableParagraph"/>
              <w:spacing w:line="122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Lymph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node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metastasis</w:t>
            </w:r>
          </w:p>
        </w:tc>
        <w:tc>
          <w:tcPr>
            <w:tcW w:w="1249" w:type="dxa"/>
          </w:tcPr>
          <w:p>
            <w:pPr>
              <w:pStyle w:val="TableParagraph"/>
              <w:spacing w:line="122" w:lineRule="exact"/>
              <w:ind w:left="35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Negative</w:t>
            </w:r>
          </w:p>
        </w:tc>
        <w:tc>
          <w:tcPr>
            <w:tcW w:w="870" w:type="dxa"/>
          </w:tcPr>
          <w:p>
            <w:pPr>
              <w:pStyle w:val="TableParagraph"/>
              <w:spacing w:line="122" w:lineRule="exact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2220" w:type="dxa"/>
          </w:tcPr>
          <w:p>
            <w:pPr>
              <w:pStyle w:val="TableParagraph"/>
              <w:spacing w:line="122" w:lineRule="exact"/>
              <w:ind w:left="358"/>
              <w:rPr>
                <w:sz w:val="12"/>
              </w:rPr>
            </w:pPr>
            <w:r>
              <w:rPr>
                <w:w w:val="110"/>
                <w:sz w:val="12"/>
              </w:rPr>
              <w:t>100.00</w:t>
            </w:r>
            <w:r>
              <w:rPr>
                <w:spacing w:val="-2"/>
                <w:w w:val="110"/>
                <w:sz w:val="12"/>
              </w:rPr>
              <w:t> (23.03–216.73)</w:t>
            </w:r>
          </w:p>
        </w:tc>
        <w:tc>
          <w:tcPr>
            <w:tcW w:w="1987" w:type="dxa"/>
          </w:tcPr>
          <w:p>
            <w:pPr>
              <w:pStyle w:val="TableParagraph"/>
              <w:spacing w:line="122" w:lineRule="exact"/>
              <w:ind w:left="358"/>
              <w:rPr>
                <w:sz w:val="12"/>
              </w:rPr>
            </w:pPr>
            <w:r>
              <w:rPr>
                <w:w w:val="110"/>
                <w:sz w:val="12"/>
              </w:rPr>
              <w:t>4.90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(2.80–8.16)</w:t>
            </w:r>
          </w:p>
        </w:tc>
        <w:tc>
          <w:tcPr>
            <w:tcW w:w="2107" w:type="dxa"/>
          </w:tcPr>
          <w:p>
            <w:pPr>
              <w:pStyle w:val="TableParagraph"/>
              <w:spacing w:line="122" w:lineRule="exact"/>
              <w:ind w:left="359"/>
              <w:rPr>
                <w:sz w:val="12"/>
              </w:rPr>
            </w:pPr>
            <w:r>
              <w:rPr>
                <w:w w:val="110"/>
                <w:sz w:val="12"/>
              </w:rPr>
              <w:t>438.04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(350.10–483.33)</w:t>
            </w:r>
          </w:p>
        </w:tc>
      </w:tr>
      <w:tr>
        <w:trPr>
          <w:trHeight w:val="243" w:hRule="atLeast"/>
        </w:trPr>
        <w:tc>
          <w:tcPr>
            <w:tcW w:w="19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2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3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Positive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70" w:right="7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22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358"/>
              <w:rPr>
                <w:sz w:val="12"/>
              </w:rPr>
            </w:pPr>
            <w:r>
              <w:rPr>
                <w:w w:val="110"/>
                <w:sz w:val="12"/>
              </w:rPr>
              <w:t>265.56</w:t>
            </w:r>
            <w:r>
              <w:rPr>
                <w:w w:val="110"/>
                <w:sz w:val="12"/>
                <w:vertAlign w:val="superscript"/>
              </w:rPr>
              <w:t>e</w:t>
            </w:r>
            <w:r>
              <w:rPr>
                <w:spacing w:val="34"/>
                <w:w w:val="110"/>
                <w:sz w:val="12"/>
                <w:vertAlign w:val="baseline"/>
              </w:rPr>
              <w:t> </w:t>
            </w:r>
            <w:r>
              <w:rPr>
                <w:spacing w:val="-2"/>
                <w:w w:val="110"/>
                <w:sz w:val="12"/>
                <w:vertAlign w:val="baseline"/>
              </w:rPr>
              <w:t>(45.56–426.80)</w:t>
            </w:r>
          </w:p>
        </w:tc>
        <w:tc>
          <w:tcPr>
            <w:tcW w:w="19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358"/>
              <w:rPr>
                <w:sz w:val="12"/>
              </w:rPr>
            </w:pPr>
            <w:r>
              <w:rPr>
                <w:w w:val="115"/>
                <w:sz w:val="12"/>
              </w:rPr>
              <w:t>9.05</w:t>
            </w:r>
            <w:r>
              <w:rPr>
                <w:w w:val="115"/>
                <w:sz w:val="12"/>
                <w:vertAlign w:val="superscript"/>
              </w:rPr>
              <w:t>e</w:t>
            </w:r>
            <w:r>
              <w:rPr>
                <w:spacing w:val="2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(2.01–27.99)</w:t>
            </w:r>
          </w:p>
        </w:tc>
        <w:tc>
          <w:tcPr>
            <w:tcW w:w="21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359"/>
              <w:rPr>
                <w:sz w:val="12"/>
              </w:rPr>
            </w:pPr>
            <w:r>
              <w:rPr>
                <w:w w:val="115"/>
                <w:sz w:val="12"/>
              </w:rPr>
              <w:t>582.97</w:t>
            </w:r>
            <w:r>
              <w:rPr>
                <w:w w:val="115"/>
                <w:sz w:val="12"/>
                <w:vertAlign w:val="superscript"/>
              </w:rPr>
              <w:t>e</w:t>
            </w:r>
            <w:r>
              <w:rPr>
                <w:spacing w:val="9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(238.77–764.13)</w:t>
            </w:r>
          </w:p>
        </w:tc>
      </w:tr>
    </w:tbl>
    <w:p>
      <w:pPr>
        <w:spacing w:before="62"/>
        <w:ind w:left="114" w:right="0" w:firstLine="0"/>
        <w:jc w:val="left"/>
        <w:rPr>
          <w:sz w:val="12"/>
        </w:rPr>
      </w:pPr>
      <w:r>
        <w:rPr>
          <w:i/>
          <w:w w:val="115"/>
          <w:sz w:val="12"/>
        </w:rPr>
        <w:t>n:</w:t>
      </w:r>
      <w:r>
        <w:rPr>
          <w:i/>
          <w:spacing w:val="2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patients;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G: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grade.</w:t>
      </w:r>
    </w:p>
    <w:p>
      <w:pPr>
        <w:spacing w:line="297" w:lineRule="auto" w:before="36"/>
        <w:ind w:left="114" w:right="5805" w:firstLine="0"/>
        <w:jc w:val="left"/>
        <w:rPr>
          <w:sz w:val="12"/>
        </w:rPr>
      </w:pPr>
      <w:r>
        <w:rPr>
          <w:w w:val="110"/>
          <w:sz w:val="12"/>
          <w:vertAlign w:val="superscript"/>
        </w:rPr>
        <w:t>a</w:t>
      </w:r>
      <w:r>
        <w:rPr>
          <w:w w:val="110"/>
          <w:sz w:val="12"/>
          <w:vertAlign w:val="baseline"/>
        </w:rPr>
        <w:t>significant difference as compared with the stages I, II and III at p &lt; .05.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superscript"/>
        </w:rPr>
        <w:t>b</w:t>
      </w:r>
      <w:r>
        <w:rPr>
          <w:w w:val="110"/>
          <w:sz w:val="12"/>
          <w:vertAlign w:val="baseline"/>
        </w:rPr>
        <w:t>significant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difference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as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compared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with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1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tumor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size &lt; 2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 &lt; 5</w:t>
      </w:r>
      <w:r>
        <w:rPr>
          <w:rFonts w:ascii="Arial" w:hAnsi="Arial"/>
          <w:w w:val="110"/>
          <w:sz w:val="12"/>
          <w:vertAlign w:val="baseline"/>
        </w:rPr>
        <w:t>≥</w:t>
      </w:r>
      <w:r>
        <w:rPr>
          <w:w w:val="110"/>
          <w:sz w:val="12"/>
          <w:vertAlign w:val="baseline"/>
        </w:rPr>
        <w:t>2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at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 &lt; </w:t>
      </w:r>
      <w:r>
        <w:rPr>
          <w:w w:val="110"/>
          <w:sz w:val="12"/>
          <w:vertAlign w:val="baseline"/>
        </w:rPr>
        <w:t>.05.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superscript"/>
        </w:rPr>
        <w:t>c</w:t>
      </w:r>
      <w:r>
        <w:rPr>
          <w:w w:val="110"/>
          <w:sz w:val="12"/>
          <w:vertAlign w:val="baseline"/>
        </w:rPr>
        <w:t>significant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difference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as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compared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with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G1</w:t>
      </w:r>
      <w:r>
        <w:rPr>
          <w:spacing w:val="3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at</w:t>
      </w:r>
      <w:r>
        <w:rPr>
          <w:spacing w:val="3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 &lt; .05.</w:t>
      </w:r>
    </w:p>
    <w:p>
      <w:pPr>
        <w:spacing w:before="4"/>
        <w:ind w:left="114" w:right="0" w:firstLine="0"/>
        <w:jc w:val="left"/>
        <w:rPr>
          <w:sz w:val="12"/>
        </w:rPr>
      </w:pPr>
      <w:r>
        <w:rPr>
          <w:w w:val="110"/>
          <w:sz w:val="12"/>
          <w:vertAlign w:val="superscript"/>
        </w:rPr>
        <w:t>d</w:t>
      </w:r>
      <w:r>
        <w:rPr>
          <w:w w:val="110"/>
          <w:sz w:val="12"/>
          <w:vertAlign w:val="baseline"/>
        </w:rPr>
        <w:t>significant</w:t>
      </w:r>
      <w:r>
        <w:rPr>
          <w:spacing w:val="1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difference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as</w:t>
      </w:r>
      <w:r>
        <w:rPr>
          <w:spacing w:val="1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compared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with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G2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at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</w:t>
      </w:r>
      <w:r>
        <w:rPr>
          <w:spacing w:val="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&lt;</w:t>
      </w:r>
      <w:r>
        <w:rPr>
          <w:spacing w:val="7"/>
          <w:w w:val="110"/>
          <w:sz w:val="12"/>
          <w:vertAlign w:val="baseline"/>
        </w:rPr>
        <w:t> </w:t>
      </w:r>
      <w:r>
        <w:rPr>
          <w:spacing w:val="-4"/>
          <w:w w:val="110"/>
          <w:sz w:val="12"/>
          <w:vertAlign w:val="baseline"/>
        </w:rPr>
        <w:t>.05.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3892321</wp:posOffset>
            </wp:positionH>
            <wp:positionV relativeFrom="paragraph">
              <wp:posOffset>213889</wp:posOffset>
            </wp:positionV>
            <wp:extent cx="3069640" cy="5307114"/>
            <wp:effectExtent l="0" t="0" r="0" b="0"/>
            <wp:wrapNone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640" cy="5307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12"/>
          <w:vertAlign w:val="superscript"/>
        </w:rPr>
        <w:t>e</w:t>
      </w:r>
      <w:r>
        <w:rPr>
          <w:w w:val="110"/>
          <w:sz w:val="12"/>
          <w:vertAlign w:val="baseline"/>
        </w:rPr>
        <w:t>significant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difference</w:t>
      </w:r>
      <w:r>
        <w:rPr>
          <w:spacing w:val="2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as</w:t>
      </w:r>
      <w:r>
        <w:rPr>
          <w:spacing w:val="2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compared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with</w:t>
      </w:r>
      <w:r>
        <w:rPr>
          <w:spacing w:val="2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lymph</w:t>
      </w:r>
      <w:r>
        <w:rPr>
          <w:spacing w:val="2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node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negative</w:t>
      </w:r>
      <w:r>
        <w:rPr>
          <w:spacing w:val="2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at</w:t>
      </w:r>
      <w:r>
        <w:rPr>
          <w:spacing w:val="2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</w:t>
      </w:r>
      <w:r>
        <w:rPr>
          <w:spacing w:val="1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&lt;</w:t>
      </w:r>
      <w:r>
        <w:rPr>
          <w:spacing w:val="9"/>
          <w:w w:val="110"/>
          <w:sz w:val="12"/>
          <w:vertAlign w:val="baseline"/>
        </w:rPr>
        <w:t> </w:t>
      </w:r>
      <w:r>
        <w:rPr>
          <w:spacing w:val="-4"/>
          <w:w w:val="110"/>
          <w:sz w:val="12"/>
          <w:vertAlign w:val="baseline"/>
        </w:rPr>
        <w:t>.05.</w:t>
      </w:r>
    </w:p>
    <w:p>
      <w:pPr>
        <w:pStyle w:val="BodyText"/>
        <w:spacing w:before="13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475919</wp:posOffset>
            </wp:positionH>
            <wp:positionV relativeFrom="paragraph">
              <wp:posOffset>245482</wp:posOffset>
            </wp:positionV>
            <wp:extent cx="3069871" cy="2322576"/>
            <wp:effectExtent l="0" t="0" r="0" b="0"/>
            <wp:wrapTopAndBottom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871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  <w:rPr>
          <w:sz w:val="12"/>
        </w:rPr>
      </w:pPr>
    </w:p>
    <w:p>
      <w:pPr>
        <w:spacing w:line="302" w:lineRule="auto" w:before="0"/>
        <w:ind w:left="114" w:right="5688" w:firstLine="0"/>
        <w:jc w:val="left"/>
        <w:rPr>
          <w:sz w:val="12"/>
        </w:rPr>
      </w:pPr>
      <w:bookmarkStart w:name="_bookmark11" w:id="25"/>
      <w:bookmarkEnd w:id="25"/>
      <w:r>
        <w:rPr/>
      </w:r>
      <w:r>
        <w:rPr>
          <w:w w:val="115"/>
          <w:sz w:val="12"/>
        </w:rPr>
        <w:t>Fig.</w:t>
      </w:r>
      <w:r>
        <w:rPr>
          <w:w w:val="115"/>
          <w:sz w:val="12"/>
        </w:rPr>
        <w:t> 4.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Positive</w:t>
      </w:r>
      <w:r>
        <w:rPr>
          <w:w w:val="115"/>
          <w:sz w:val="12"/>
        </w:rPr>
        <w:t> correlation</w:t>
      </w:r>
      <w:r>
        <w:rPr>
          <w:w w:val="115"/>
          <w:sz w:val="12"/>
        </w:rPr>
        <w:t> between</w:t>
      </w:r>
      <w:r>
        <w:rPr>
          <w:w w:val="115"/>
          <w:sz w:val="12"/>
        </w:rPr>
        <w:t> serum</w:t>
      </w:r>
      <w:r>
        <w:rPr>
          <w:w w:val="115"/>
          <w:sz w:val="12"/>
        </w:rPr>
        <w:t> thioredoxin-1</w:t>
      </w:r>
      <w:r>
        <w:rPr>
          <w:w w:val="115"/>
          <w:sz w:val="12"/>
        </w:rPr>
        <w:t> (Trx-1)</w:t>
      </w:r>
      <w:r>
        <w:rPr>
          <w:w w:val="115"/>
          <w:sz w:val="12"/>
        </w:rPr>
        <w:t> level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matrix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metalloproteinase-9 (MMP-9) level in all breast cancer patients.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/>
        <w:t>with</w:t>
      </w:r>
      <w:r>
        <w:rPr>
          <w:spacing w:val="24"/>
        </w:rPr>
        <w:t> </w:t>
      </w:r>
      <w:r>
        <w:rPr/>
        <w:t>distant</w:t>
      </w:r>
      <w:r>
        <w:rPr>
          <w:spacing w:val="26"/>
        </w:rPr>
        <w:t> </w:t>
      </w:r>
      <w:r>
        <w:rPr/>
        <w:t>metastasis</w:t>
      </w:r>
      <w:r>
        <w:rPr>
          <w:spacing w:val="26"/>
        </w:rPr>
        <w:t> </w:t>
      </w:r>
      <w:hyperlink w:history="true" w:anchor="_bookmark16">
        <w:r>
          <w:rPr>
            <w:color w:val="007FAD"/>
          </w:rPr>
          <w:t>[20]</w:t>
        </w:r>
      </w:hyperlink>
      <w:r>
        <w:rPr/>
        <w:t>.</w:t>
      </w:r>
      <w:r>
        <w:rPr>
          <w:spacing w:val="24"/>
        </w:rPr>
        <w:t> </w:t>
      </w:r>
      <w:r>
        <w:rPr/>
        <w:t>Thus,</w:t>
      </w:r>
      <w:r>
        <w:rPr>
          <w:spacing w:val="24"/>
        </w:rPr>
        <w:t> </w:t>
      </w:r>
      <w:r>
        <w:rPr/>
        <w:t>we</w:t>
      </w:r>
      <w:r>
        <w:rPr>
          <w:spacing w:val="26"/>
        </w:rPr>
        <w:t> </w:t>
      </w:r>
      <w:r>
        <w:rPr/>
        <w:t>studied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role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both</w:t>
      </w:r>
      <w:r>
        <w:rPr>
          <w:spacing w:val="24"/>
        </w:rPr>
        <w:t> </w:t>
      </w:r>
      <w:r>
        <w:rPr/>
        <w:t>Trx-</w:t>
      </w:r>
      <w:r>
        <w:rPr>
          <w:w w:val="110"/>
        </w:rPr>
        <w:t> 1</w:t>
      </w:r>
      <w:r>
        <w:rPr>
          <w:w w:val="110"/>
        </w:rPr>
        <w:t> and</w:t>
      </w:r>
      <w:r>
        <w:rPr>
          <w:w w:val="110"/>
        </w:rPr>
        <w:t> MMP-9</w:t>
      </w:r>
      <w:r>
        <w:rPr>
          <w:w w:val="110"/>
        </w:rPr>
        <w:t> in</w:t>
      </w:r>
      <w:r>
        <w:rPr>
          <w:w w:val="110"/>
        </w:rPr>
        <w:t> diagnosis</w:t>
      </w:r>
      <w:r>
        <w:rPr>
          <w:w w:val="110"/>
        </w:rPr>
        <w:t> of</w:t>
      </w:r>
      <w:r>
        <w:rPr>
          <w:w w:val="110"/>
        </w:rPr>
        <w:t> breast</w:t>
      </w:r>
      <w:r>
        <w:rPr>
          <w:w w:val="110"/>
        </w:rPr>
        <w:t> cancer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correlation with</w:t>
      </w:r>
      <w:r>
        <w:rPr>
          <w:spacing w:val="-10"/>
          <w:w w:val="110"/>
        </w:rPr>
        <w:t> </w:t>
      </w:r>
      <w:r>
        <w:rPr>
          <w:w w:val="110"/>
        </w:rPr>
        <w:t>clinicopathological</w:t>
      </w:r>
      <w:r>
        <w:rPr>
          <w:spacing w:val="-10"/>
          <w:w w:val="110"/>
        </w:rPr>
        <w:t> </w:t>
      </w:r>
      <w:r>
        <w:rPr>
          <w:w w:val="110"/>
        </w:rPr>
        <w:t>parameters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MBC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NMBC</w:t>
      </w:r>
      <w:r>
        <w:rPr>
          <w:spacing w:val="-10"/>
          <w:w w:val="110"/>
        </w:rPr>
        <w:t> </w:t>
      </w:r>
      <w:r>
        <w:rPr>
          <w:w w:val="110"/>
        </w:rPr>
        <w:t>Egyptian patients,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well</w:t>
      </w:r>
      <w:r>
        <w:rPr>
          <w:spacing w:val="-2"/>
          <w:w w:val="110"/>
        </w:rPr>
        <w:t> </w:t>
      </w:r>
      <w:r>
        <w:rPr>
          <w:w w:val="110"/>
        </w:rPr>
        <w:t>as,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sensitivity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specificity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disease </w:t>
      </w:r>
      <w:r>
        <w:rPr>
          <w:spacing w:val="-2"/>
          <w:w w:val="110"/>
        </w:rPr>
        <w:t>prognosis.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Breast</w:t>
      </w:r>
      <w:r>
        <w:rPr>
          <w:w w:val="105"/>
        </w:rPr>
        <w:t> cancer</w:t>
      </w:r>
      <w:r>
        <w:rPr>
          <w:w w:val="105"/>
        </w:rPr>
        <w:t> metastasis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by</w:t>
      </w:r>
      <w:r>
        <w:rPr>
          <w:w w:val="105"/>
        </w:rPr>
        <w:t> which</w:t>
      </w:r>
      <w:r>
        <w:rPr>
          <w:w w:val="105"/>
        </w:rPr>
        <w:t> tumor</w:t>
      </w:r>
      <w:r>
        <w:rPr>
          <w:w w:val="105"/>
        </w:rPr>
        <w:t> </w:t>
      </w:r>
      <w:r>
        <w:rPr>
          <w:w w:val="105"/>
        </w:rPr>
        <w:t>cells migrate and establish from their primary site to secondary tumors </w:t>
      </w:r>
      <w:hyperlink w:history="true" w:anchor="_bookmark16">
        <w:r>
          <w:rPr>
            <w:color w:val="007FAD"/>
            <w:w w:val="105"/>
          </w:rPr>
          <w:t>[21]</w:t>
        </w:r>
      </w:hyperlink>
      <w:r>
        <w:rPr>
          <w:w w:val="105"/>
        </w:rPr>
        <w:t>. This process requires degradation of the ECM in both primary and</w:t>
      </w:r>
      <w:r>
        <w:rPr>
          <w:w w:val="105"/>
        </w:rPr>
        <w:t> secondary</w:t>
      </w:r>
      <w:r>
        <w:rPr>
          <w:w w:val="105"/>
        </w:rPr>
        <w:t> tumor</w:t>
      </w:r>
      <w:r>
        <w:rPr>
          <w:w w:val="105"/>
        </w:rPr>
        <w:t> tissues</w:t>
      </w:r>
      <w:r>
        <w:rPr>
          <w:w w:val="105"/>
        </w:rPr>
        <w:t> via</w:t>
      </w:r>
      <w:r>
        <w:rPr>
          <w:w w:val="105"/>
        </w:rPr>
        <w:t> MMP-9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w w:val="105"/>
        </w:rPr>
        <w:t> Trx-1</w:t>
      </w:r>
      <w:r>
        <w:rPr>
          <w:w w:val="105"/>
        </w:rPr>
        <w:t> stimulates MMP-9</w:t>
      </w:r>
      <w:r>
        <w:rPr>
          <w:w w:val="105"/>
        </w:rPr>
        <w:t> expression</w:t>
      </w:r>
      <w:r>
        <w:rPr>
          <w:w w:val="105"/>
        </w:rPr>
        <w:t> and</w:t>
      </w:r>
      <w:r>
        <w:rPr>
          <w:w w:val="105"/>
        </w:rPr>
        <w:t> promotes</w:t>
      </w:r>
      <w:r>
        <w:rPr>
          <w:w w:val="105"/>
        </w:rPr>
        <w:t> MMP-9</w:t>
      </w:r>
      <w:r>
        <w:rPr>
          <w:w w:val="105"/>
        </w:rPr>
        <w:t> dependent</w:t>
      </w:r>
      <w:r>
        <w:rPr>
          <w:w w:val="105"/>
        </w:rPr>
        <w:t> invasion</w:t>
      </w:r>
      <w:r>
        <w:rPr>
          <w:w w:val="105"/>
        </w:rPr>
        <w:t> in breast</w:t>
      </w:r>
      <w:r>
        <w:rPr>
          <w:spacing w:val="38"/>
          <w:w w:val="105"/>
        </w:rPr>
        <w:t> </w:t>
      </w:r>
      <w:r>
        <w:rPr>
          <w:w w:val="105"/>
        </w:rPr>
        <w:t>cancer</w:t>
      </w:r>
      <w:r>
        <w:rPr>
          <w:spacing w:val="38"/>
          <w:w w:val="105"/>
        </w:rPr>
        <w:t> </w:t>
      </w:r>
      <w:r>
        <w:rPr>
          <w:w w:val="105"/>
        </w:rPr>
        <w:t>cells</w:t>
      </w:r>
      <w:r>
        <w:rPr>
          <w:spacing w:val="38"/>
          <w:w w:val="105"/>
        </w:rPr>
        <w:t> </w:t>
      </w:r>
      <w:hyperlink w:history="true" w:anchor="_bookmark36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Thioredoxin</w:t>
      </w:r>
      <w:r>
        <w:rPr>
          <w:spacing w:val="37"/>
          <w:w w:val="105"/>
        </w:rPr>
        <w:t> </w:t>
      </w:r>
      <w:r>
        <w:rPr>
          <w:w w:val="105"/>
        </w:rPr>
        <w:t>system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highly</w:t>
      </w:r>
      <w:r>
        <w:rPr>
          <w:spacing w:val="37"/>
          <w:w w:val="105"/>
        </w:rPr>
        <w:t> </w:t>
      </w:r>
      <w:r>
        <w:rPr>
          <w:w w:val="105"/>
        </w:rPr>
        <w:t>expressed in breast tumors </w:t>
      </w:r>
      <w:hyperlink w:history="true" w:anchor="_bookmark16">
        <w:r>
          <w:rPr>
            <w:color w:val="007FAD"/>
            <w:w w:val="105"/>
          </w:rPr>
          <w:t>[23,24]</w:t>
        </w:r>
      </w:hyperlink>
      <w:r>
        <w:rPr>
          <w:color w:val="007FAD"/>
          <w:w w:val="105"/>
        </w:rPr>
        <w:t> </w:t>
      </w:r>
      <w:r>
        <w:rPr>
          <w:w w:val="105"/>
        </w:rPr>
        <w:t>and Trx-1 has been previously suggested</w:t>
      </w:r>
      <w:r>
        <w:rPr>
          <w:spacing w:val="40"/>
          <w:w w:val="105"/>
        </w:rPr>
        <w:t> </w:t>
      </w:r>
      <w:r>
        <w:rPr>
          <w:w w:val="105"/>
        </w:rPr>
        <w:t>as a suitable</w:t>
      </w:r>
      <w:r>
        <w:rPr>
          <w:spacing w:val="-1"/>
          <w:w w:val="105"/>
        </w:rPr>
        <w:t> </w:t>
      </w:r>
      <w:r>
        <w:rPr>
          <w:w w:val="105"/>
        </w:rPr>
        <w:t>and diagnostic</w:t>
      </w:r>
      <w:r>
        <w:rPr>
          <w:spacing w:val="-1"/>
          <w:w w:val="105"/>
        </w:rPr>
        <w:t> </w:t>
      </w:r>
      <w:r>
        <w:rPr>
          <w:w w:val="105"/>
        </w:rPr>
        <w:t>biomarker</w:t>
      </w:r>
      <w:r>
        <w:rPr>
          <w:spacing w:val="-1"/>
          <w:w w:val="105"/>
        </w:rPr>
        <w:t> </w:t>
      </w:r>
      <w:r>
        <w:rPr>
          <w:w w:val="105"/>
        </w:rPr>
        <w:t>for breast</w:t>
      </w:r>
      <w:r>
        <w:rPr>
          <w:spacing w:val="-1"/>
          <w:w w:val="105"/>
        </w:rPr>
        <w:t> </w:t>
      </w:r>
      <w:r>
        <w:rPr>
          <w:w w:val="105"/>
        </w:rPr>
        <w:t>cancer </w:t>
      </w:r>
      <w:hyperlink w:history="true" w:anchor="_bookmark30">
        <w:r>
          <w:rPr>
            <w:color w:val="007FAD"/>
            <w:w w:val="105"/>
          </w:rPr>
          <w:t>[8,13]</w:t>
        </w:r>
      </w:hyperlink>
      <w:r>
        <w:rPr>
          <w:w w:val="105"/>
        </w:rPr>
        <w:t>. Our results</w:t>
      </w:r>
      <w:r>
        <w:rPr>
          <w:w w:val="105"/>
        </w:rPr>
        <w:t> extend</w:t>
      </w:r>
      <w:r>
        <w:rPr>
          <w:w w:val="105"/>
        </w:rPr>
        <w:t> these</w:t>
      </w:r>
      <w:r>
        <w:rPr>
          <w:w w:val="105"/>
        </w:rPr>
        <w:t> previous</w:t>
      </w:r>
      <w:r>
        <w:rPr>
          <w:w w:val="105"/>
        </w:rPr>
        <w:t> studies</w:t>
      </w:r>
      <w:r>
        <w:rPr>
          <w:w w:val="105"/>
        </w:rPr>
        <w:t> to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Trx-1</w:t>
      </w:r>
      <w:r>
        <w:rPr>
          <w:w w:val="105"/>
        </w:rPr>
        <w:t> level</w:t>
      </w:r>
      <w:r>
        <w:rPr>
          <w:w w:val="105"/>
        </w:rPr>
        <w:t> is significantly</w:t>
      </w:r>
      <w:r>
        <w:rPr>
          <w:w w:val="105"/>
        </w:rPr>
        <w:t> increased</w:t>
      </w:r>
      <w:r>
        <w:rPr>
          <w:w w:val="105"/>
        </w:rPr>
        <w:t> in</w:t>
      </w:r>
      <w:r>
        <w:rPr>
          <w:w w:val="105"/>
        </w:rPr>
        <w:t> breast</w:t>
      </w:r>
      <w:r>
        <w:rPr>
          <w:w w:val="105"/>
        </w:rPr>
        <w:t> cancer</w:t>
      </w:r>
      <w:r>
        <w:rPr>
          <w:w w:val="105"/>
        </w:rPr>
        <w:t> patients</w:t>
      </w:r>
      <w:r>
        <w:rPr>
          <w:w w:val="105"/>
        </w:rPr>
        <w:t> as</w:t>
      </w:r>
      <w:r>
        <w:rPr>
          <w:w w:val="105"/>
        </w:rPr>
        <w:t> compared</w:t>
      </w:r>
      <w:r>
        <w:rPr>
          <w:w w:val="105"/>
        </w:rPr>
        <w:t> to control.</w:t>
      </w:r>
      <w:r>
        <w:rPr>
          <w:w w:val="105"/>
        </w:rPr>
        <w:t> Moreover,</w:t>
      </w:r>
      <w:r>
        <w:rPr>
          <w:w w:val="105"/>
        </w:rPr>
        <w:t> Trx-1</w:t>
      </w:r>
      <w:r>
        <w:rPr>
          <w:w w:val="105"/>
        </w:rPr>
        <w:t> correlates</w:t>
      </w:r>
      <w:r>
        <w:rPr>
          <w:w w:val="105"/>
        </w:rPr>
        <w:t> with</w:t>
      </w:r>
      <w:r>
        <w:rPr>
          <w:w w:val="105"/>
        </w:rPr>
        <w:t> distant</w:t>
      </w:r>
      <w:r>
        <w:rPr>
          <w:w w:val="105"/>
        </w:rPr>
        <w:t> metastasis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poor</w:t>
      </w:r>
      <w:r>
        <w:rPr>
          <w:spacing w:val="35"/>
          <w:w w:val="105"/>
        </w:rPr>
        <w:t> </w:t>
      </w:r>
      <w:r>
        <w:rPr>
          <w:w w:val="105"/>
        </w:rPr>
        <w:t>prognosis</w:t>
      </w:r>
      <w:r>
        <w:rPr>
          <w:spacing w:val="34"/>
          <w:w w:val="105"/>
        </w:rPr>
        <w:t> </w:t>
      </w:r>
      <w:hyperlink w:history="true" w:anchor="_bookmark34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Tumor</w:t>
      </w:r>
      <w:r>
        <w:rPr>
          <w:spacing w:val="35"/>
          <w:w w:val="105"/>
        </w:rPr>
        <w:t> </w:t>
      </w:r>
      <w:r>
        <w:rPr>
          <w:w w:val="105"/>
        </w:rPr>
        <w:t>metastasis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aggressiveness</w:t>
      </w:r>
      <w:r>
        <w:rPr>
          <w:spacing w:val="35"/>
          <w:w w:val="105"/>
        </w:rPr>
        <w:t> </w:t>
      </w:r>
      <w:r>
        <w:rPr>
          <w:w w:val="105"/>
        </w:rPr>
        <w:t>could be</w:t>
      </w:r>
      <w:r>
        <w:rPr>
          <w:w w:val="105"/>
        </w:rPr>
        <w:t> explained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of</w:t>
      </w:r>
      <w:r>
        <w:rPr>
          <w:w w:val="105"/>
        </w:rPr>
        <w:t> Trx-1</w:t>
      </w:r>
      <w:r>
        <w:rPr>
          <w:w w:val="105"/>
        </w:rPr>
        <w:t> to</w:t>
      </w:r>
      <w:r>
        <w:rPr>
          <w:w w:val="105"/>
        </w:rPr>
        <w:t> push</w:t>
      </w:r>
      <w:r>
        <w:rPr>
          <w:w w:val="105"/>
        </w:rPr>
        <w:t> the</w:t>
      </w:r>
      <w:r>
        <w:rPr>
          <w:w w:val="105"/>
        </w:rPr>
        <w:t> balance</w:t>
      </w:r>
      <w:r>
        <w:rPr>
          <w:w w:val="105"/>
        </w:rPr>
        <w:t> towards MMP-9</w:t>
      </w:r>
      <w:r>
        <w:rPr>
          <w:w w:val="105"/>
        </w:rPr>
        <w:t> function. MMP-9</w:t>
      </w:r>
      <w:r>
        <w:rPr>
          <w:w w:val="105"/>
        </w:rPr>
        <w:t> involvement</w:t>
      </w:r>
      <w:r>
        <w:rPr>
          <w:w w:val="105"/>
        </w:rPr>
        <w:t> in</w:t>
      </w:r>
      <w:r>
        <w:rPr>
          <w:w w:val="105"/>
        </w:rPr>
        <w:t> malignant</w:t>
      </w:r>
      <w:r>
        <w:rPr>
          <w:w w:val="105"/>
        </w:rPr>
        <w:t> behavior depends upon change in equilibrium with its tissue specific inhibi- tor,</w:t>
      </w:r>
      <w:r>
        <w:rPr>
          <w:spacing w:val="24"/>
          <w:w w:val="105"/>
        </w:rPr>
        <w:t> </w:t>
      </w:r>
      <w:r>
        <w:rPr>
          <w:w w:val="105"/>
        </w:rPr>
        <w:t>TIMP-1</w:t>
      </w:r>
      <w:r>
        <w:rPr>
          <w:spacing w:val="24"/>
          <w:w w:val="105"/>
        </w:rPr>
        <w:t> </w:t>
      </w:r>
      <w:hyperlink w:history="true" w:anchor="_bookmark36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suggests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Trx-1</w:t>
      </w:r>
      <w:r>
        <w:rPr>
          <w:spacing w:val="25"/>
          <w:w w:val="105"/>
        </w:rPr>
        <w:t> </w:t>
      </w:r>
      <w:r>
        <w:rPr>
          <w:w w:val="105"/>
        </w:rPr>
        <w:t>could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therapeutic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3"/>
        <w:rPr>
          <w:sz w:val="12"/>
        </w:rPr>
      </w:pPr>
    </w:p>
    <w:p>
      <w:pPr>
        <w:spacing w:line="302" w:lineRule="auto" w:before="1"/>
        <w:ind w:left="114" w:right="307" w:firstLine="0"/>
        <w:jc w:val="both"/>
        <w:rPr>
          <w:sz w:val="12"/>
        </w:rPr>
      </w:pPr>
      <w:r>
        <w:rPr>
          <w:w w:val="115"/>
          <w:sz w:val="12"/>
        </w:rPr>
        <w:t>Fig.</w:t>
      </w:r>
      <w:r>
        <w:rPr>
          <w:w w:val="115"/>
          <w:sz w:val="12"/>
        </w:rPr>
        <w:t> 5.</w:t>
      </w:r>
      <w:r>
        <w:rPr>
          <w:w w:val="115"/>
          <w:sz w:val="12"/>
        </w:rPr>
        <w:t> Positive</w:t>
      </w:r>
      <w:r>
        <w:rPr>
          <w:w w:val="115"/>
          <w:sz w:val="12"/>
        </w:rPr>
        <w:t> correlation</w:t>
      </w:r>
      <w:r>
        <w:rPr>
          <w:w w:val="115"/>
          <w:sz w:val="12"/>
        </w:rPr>
        <w:t> between</w:t>
      </w:r>
      <w:r>
        <w:rPr>
          <w:w w:val="115"/>
          <w:sz w:val="12"/>
        </w:rPr>
        <w:t> serum</w:t>
      </w:r>
      <w:r>
        <w:rPr>
          <w:w w:val="115"/>
          <w:sz w:val="12"/>
        </w:rPr>
        <w:t> thioredoxin-1</w:t>
      </w:r>
      <w:r>
        <w:rPr>
          <w:w w:val="115"/>
          <w:sz w:val="12"/>
        </w:rPr>
        <w:t> (Trx-1)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cancer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antigen</w:t>
      </w:r>
      <w:r>
        <w:rPr>
          <w:w w:val="115"/>
          <w:sz w:val="12"/>
        </w:rPr>
        <w:t> 15-3</w:t>
      </w:r>
      <w:r>
        <w:rPr>
          <w:w w:val="115"/>
          <w:sz w:val="12"/>
        </w:rPr>
        <w:t> (CA15-3)</w:t>
      </w:r>
      <w:r>
        <w:rPr>
          <w:w w:val="115"/>
          <w:sz w:val="12"/>
        </w:rPr>
        <w:t> levels</w:t>
      </w:r>
      <w:r>
        <w:rPr>
          <w:w w:val="115"/>
          <w:sz w:val="12"/>
        </w:rPr>
        <w:t> (a)</w:t>
      </w:r>
      <w:r>
        <w:rPr>
          <w:w w:val="115"/>
          <w:sz w:val="12"/>
        </w:rPr>
        <w:t> and</w:t>
      </w:r>
      <w:r>
        <w:rPr>
          <w:w w:val="115"/>
          <w:sz w:val="12"/>
        </w:rPr>
        <w:t> serum</w:t>
      </w:r>
      <w:r>
        <w:rPr>
          <w:w w:val="115"/>
          <w:sz w:val="12"/>
        </w:rPr>
        <w:t> Trx-1</w:t>
      </w:r>
      <w:r>
        <w:rPr>
          <w:w w:val="115"/>
          <w:sz w:val="12"/>
        </w:rPr>
        <w:t> and</w:t>
      </w:r>
      <w:r>
        <w:rPr>
          <w:w w:val="115"/>
          <w:sz w:val="12"/>
        </w:rPr>
        <w:t> carcinoembryonic</w:t>
      </w:r>
      <w:r>
        <w:rPr>
          <w:w w:val="115"/>
          <w:sz w:val="12"/>
        </w:rPr>
        <w:t> antigen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(CEA) levels (b) in all breast cancer patients.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405"/>
        <w:rPr>
          <w:sz w:val="20"/>
        </w:rPr>
      </w:pPr>
      <w:r>
        <w:rPr>
          <w:sz w:val="20"/>
        </w:rPr>
        <w:drawing>
          <wp:inline distT="0" distB="0" distL="0" distR="0">
            <wp:extent cx="3069882" cy="5154168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882" cy="51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  <w:rPr>
          <w:sz w:val="12"/>
        </w:rPr>
      </w:pPr>
    </w:p>
    <w:p>
      <w:pPr>
        <w:spacing w:line="302" w:lineRule="auto" w:before="0"/>
        <w:ind w:left="310" w:right="0" w:firstLine="0"/>
        <w:jc w:val="both"/>
        <w:rPr>
          <w:sz w:val="12"/>
        </w:rPr>
      </w:pPr>
      <w:bookmarkStart w:name="_bookmark12" w:id="26"/>
      <w:bookmarkEnd w:id="26"/>
      <w:r>
        <w:rPr/>
      </w:r>
      <w:bookmarkStart w:name="_bookmark13" w:id="27"/>
      <w:bookmarkEnd w:id="27"/>
      <w:r>
        <w:rPr/>
      </w:r>
      <w:r>
        <w:rPr>
          <w:w w:val="115"/>
          <w:sz w:val="12"/>
        </w:rPr>
        <w:t>Fig.</w:t>
      </w:r>
      <w:r>
        <w:rPr>
          <w:w w:val="115"/>
          <w:sz w:val="12"/>
        </w:rPr>
        <w:t> 6.</w:t>
      </w:r>
      <w:r>
        <w:rPr>
          <w:w w:val="115"/>
          <w:sz w:val="12"/>
        </w:rPr>
        <w:t> Positive</w:t>
      </w:r>
      <w:r>
        <w:rPr>
          <w:w w:val="115"/>
          <w:sz w:val="12"/>
        </w:rPr>
        <w:t> correlation</w:t>
      </w:r>
      <w:r>
        <w:rPr>
          <w:w w:val="115"/>
          <w:sz w:val="12"/>
        </w:rPr>
        <w:t> between serum</w:t>
      </w:r>
      <w:r>
        <w:rPr>
          <w:w w:val="115"/>
          <w:sz w:val="12"/>
        </w:rPr>
        <w:t> matrix</w:t>
      </w:r>
      <w:r>
        <w:rPr>
          <w:w w:val="115"/>
          <w:sz w:val="12"/>
        </w:rPr>
        <w:t> metalloproteinase-9</w:t>
      </w:r>
      <w:r>
        <w:rPr>
          <w:w w:val="115"/>
          <w:sz w:val="12"/>
        </w:rPr>
        <w:t> </w:t>
      </w:r>
      <w:r>
        <w:rPr>
          <w:w w:val="115"/>
          <w:sz w:val="12"/>
        </w:rPr>
        <w:t>(MMP-9)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w w:val="115"/>
          <w:sz w:val="12"/>
        </w:rPr>
        <w:t> and</w:t>
      </w:r>
      <w:r>
        <w:rPr>
          <w:w w:val="115"/>
          <w:sz w:val="12"/>
        </w:rPr>
        <w:t> cancer</w:t>
      </w:r>
      <w:r>
        <w:rPr>
          <w:w w:val="115"/>
          <w:sz w:val="12"/>
        </w:rPr>
        <w:t> antigen</w:t>
      </w:r>
      <w:r>
        <w:rPr>
          <w:w w:val="115"/>
          <w:sz w:val="12"/>
        </w:rPr>
        <w:t> 15-3</w:t>
      </w:r>
      <w:r>
        <w:rPr>
          <w:w w:val="115"/>
          <w:sz w:val="12"/>
        </w:rPr>
        <w:t> (CA15-3)</w:t>
      </w:r>
      <w:r>
        <w:rPr>
          <w:w w:val="115"/>
          <w:sz w:val="12"/>
        </w:rPr>
        <w:t> level</w:t>
      </w:r>
      <w:r>
        <w:rPr>
          <w:w w:val="115"/>
          <w:sz w:val="12"/>
        </w:rPr>
        <w:t> (a)</w:t>
      </w:r>
      <w:r>
        <w:rPr>
          <w:w w:val="115"/>
          <w:sz w:val="12"/>
        </w:rPr>
        <w:t> and</w:t>
      </w:r>
      <w:r>
        <w:rPr>
          <w:w w:val="115"/>
          <w:sz w:val="12"/>
        </w:rPr>
        <w:t> serum</w:t>
      </w:r>
      <w:r>
        <w:rPr>
          <w:w w:val="115"/>
          <w:sz w:val="12"/>
        </w:rPr>
        <w:t> MMP-9</w:t>
      </w:r>
      <w:r>
        <w:rPr>
          <w:w w:val="115"/>
          <w:sz w:val="12"/>
        </w:rPr>
        <w:t> level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carcinoembryonic antigen (CEA) level (b) in breast cancer patients.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w w:val="105"/>
        </w:rPr>
        <w:t>target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tumor</w:t>
      </w:r>
      <w:r>
        <w:rPr>
          <w:w w:val="105"/>
        </w:rPr>
        <w:t> cell</w:t>
      </w:r>
      <w:r>
        <w:rPr>
          <w:w w:val="105"/>
        </w:rPr>
        <w:t> invasion</w:t>
      </w:r>
      <w:r>
        <w:rPr>
          <w:w w:val="105"/>
        </w:rPr>
        <w:t> and</w:t>
      </w:r>
      <w:r>
        <w:rPr>
          <w:w w:val="105"/>
        </w:rPr>
        <w:t> hence</w:t>
      </w:r>
      <w:r>
        <w:rPr>
          <w:w w:val="105"/>
        </w:rPr>
        <w:t> metastasis</w:t>
      </w:r>
      <w:r>
        <w:rPr>
          <w:w w:val="105"/>
        </w:rPr>
        <w:t> </w:t>
      </w:r>
      <w:r>
        <w:rPr>
          <w:w w:val="105"/>
        </w:rPr>
        <w:t>of breast cancer </w:t>
      </w:r>
      <w:hyperlink w:history="true" w:anchor="_bookmark34">
        <w:r>
          <w:rPr>
            <w:color w:val="007FAD"/>
            <w:w w:val="105"/>
          </w:rPr>
          <w:t>[11]</w:t>
        </w:r>
      </w:hyperlink>
      <w:r>
        <w:rPr>
          <w:w w:val="105"/>
        </w:rPr>
        <w:t>. To our knowledge, this is the first time to report the relationship between serum Trx-1 and breast cancer metastasis and</w:t>
      </w:r>
      <w:r>
        <w:rPr>
          <w:w w:val="105"/>
        </w:rPr>
        <w:t> progression.</w:t>
      </w:r>
      <w:r>
        <w:rPr>
          <w:w w:val="105"/>
        </w:rPr>
        <w:t> Serum</w:t>
      </w:r>
      <w:r>
        <w:rPr>
          <w:w w:val="105"/>
        </w:rPr>
        <w:t> Trx-1</w:t>
      </w:r>
      <w:r>
        <w:rPr>
          <w:w w:val="105"/>
        </w:rPr>
        <w:t> level</w:t>
      </w:r>
      <w:r>
        <w:rPr>
          <w:w w:val="105"/>
        </w:rPr>
        <w:t> is</w:t>
      </w:r>
      <w:r>
        <w:rPr>
          <w:w w:val="105"/>
        </w:rPr>
        <w:t> significantly</w:t>
      </w:r>
      <w:r>
        <w:rPr>
          <w:w w:val="105"/>
        </w:rPr>
        <w:t> increased</w:t>
      </w:r>
      <w:r>
        <w:rPr>
          <w:w w:val="105"/>
        </w:rPr>
        <w:t> in metastatic breast cancer patients. It is correlated with tumor stage, tumor grading and lymph node metastasis. However, serum Trx-1 level is not related to tumor</w:t>
      </w:r>
      <w:r>
        <w:rPr>
          <w:spacing w:val="-2"/>
          <w:w w:val="105"/>
        </w:rPr>
        <w:t> </w:t>
      </w:r>
      <w:r>
        <w:rPr>
          <w:w w:val="105"/>
        </w:rPr>
        <w:t>size. Since</w:t>
      </w:r>
      <w:r>
        <w:rPr>
          <w:spacing w:val="-2"/>
          <w:w w:val="105"/>
        </w:rPr>
        <w:t> </w:t>
      </w:r>
      <w:r>
        <w:rPr>
          <w:w w:val="105"/>
        </w:rPr>
        <w:t>Trx-1values</w:t>
      </w:r>
      <w:r>
        <w:rPr>
          <w:spacing w:val="-2"/>
          <w:w w:val="105"/>
        </w:rPr>
        <w:t> </w:t>
      </w:r>
      <w:r>
        <w:rPr>
          <w:w w:val="105"/>
        </w:rPr>
        <w:t>in MBC patients are</w:t>
      </w:r>
      <w:r>
        <w:rPr>
          <w:w w:val="105"/>
        </w:rPr>
        <w:t> significantly higher</w:t>
      </w:r>
      <w:r>
        <w:rPr>
          <w:w w:val="105"/>
        </w:rPr>
        <w:t> than</w:t>
      </w:r>
      <w:r>
        <w:rPr>
          <w:w w:val="105"/>
        </w:rPr>
        <w:t> those in</w:t>
      </w:r>
      <w:r>
        <w:rPr>
          <w:w w:val="105"/>
        </w:rPr>
        <w:t> NMBC patients,</w:t>
      </w:r>
      <w:r>
        <w:rPr>
          <w:w w:val="105"/>
        </w:rPr>
        <w:t> so</w:t>
      </w:r>
      <w:r>
        <w:rPr>
          <w:w w:val="105"/>
        </w:rPr>
        <w:t> serum</w:t>
      </w:r>
      <w:r>
        <w:rPr>
          <w:spacing w:val="80"/>
          <w:w w:val="105"/>
        </w:rPr>
        <w:t> </w:t>
      </w:r>
      <w:r>
        <w:rPr>
          <w:w w:val="105"/>
        </w:rPr>
        <w:t>Trx-1 may be</w:t>
      </w:r>
      <w:r>
        <w:rPr>
          <w:spacing w:val="36"/>
          <w:w w:val="105"/>
        </w:rPr>
        <w:t> </w:t>
      </w:r>
      <w:r>
        <w:rPr>
          <w:w w:val="105"/>
        </w:rPr>
        <w:t>used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a predictive biomarker for metastasis.</w:t>
      </w:r>
    </w:p>
    <w:p>
      <w:pPr>
        <w:pStyle w:val="BodyText"/>
        <w:spacing w:line="276" w:lineRule="auto"/>
        <w:ind w:left="310" w:right="110" w:firstLine="233"/>
        <w:jc w:val="both"/>
      </w:pPr>
      <w:r>
        <w:rPr>
          <w:w w:val="105"/>
        </w:rPr>
        <w:t>MMP-9</w:t>
      </w:r>
      <w:r>
        <w:rPr>
          <w:w w:val="105"/>
        </w:rPr>
        <w:t> has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breast</w:t>
      </w:r>
      <w:r>
        <w:rPr>
          <w:w w:val="105"/>
        </w:rPr>
        <w:t> cancer</w:t>
      </w:r>
      <w:r>
        <w:rPr>
          <w:w w:val="105"/>
        </w:rPr>
        <w:t> invasion</w:t>
      </w:r>
      <w:r>
        <w:rPr>
          <w:w w:val="105"/>
        </w:rPr>
        <w:t> and metastasis. Our study shows that serum MMP-9 level was signifi- cantly</w:t>
      </w:r>
      <w:r>
        <w:rPr>
          <w:spacing w:val="-11"/>
          <w:w w:val="105"/>
        </w:rPr>
        <w:t> </w:t>
      </w:r>
      <w:r>
        <w:rPr>
          <w:w w:val="105"/>
        </w:rPr>
        <w:t>elevated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breast</w:t>
      </w:r>
      <w:r>
        <w:rPr>
          <w:spacing w:val="-10"/>
          <w:w w:val="105"/>
        </w:rPr>
        <w:t> </w:t>
      </w:r>
      <w:r>
        <w:rPr>
          <w:w w:val="105"/>
        </w:rPr>
        <w:t>cancer</w:t>
      </w:r>
      <w:r>
        <w:rPr>
          <w:spacing w:val="-10"/>
          <w:w w:val="105"/>
        </w:rPr>
        <w:t> </w:t>
      </w:r>
      <w:r>
        <w:rPr>
          <w:w w:val="105"/>
        </w:rPr>
        <w:t>patients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control.</w:t>
      </w:r>
      <w:r>
        <w:rPr>
          <w:spacing w:val="-10"/>
          <w:w w:val="105"/>
        </w:rPr>
        <w:t> </w:t>
      </w:r>
      <w:r>
        <w:rPr>
          <w:w w:val="105"/>
        </w:rPr>
        <w:t>This result</w:t>
      </w:r>
      <w:r>
        <w:rPr>
          <w:spacing w:val="-5"/>
          <w:w w:val="105"/>
        </w:rPr>
        <w:t> </w:t>
      </w:r>
      <w:r>
        <w:rPr>
          <w:w w:val="105"/>
        </w:rPr>
        <w:t>agreed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Patel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al.</w:t>
      </w:r>
      <w:r>
        <w:rPr>
          <w:spacing w:val="-5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[25]</w:t>
        </w:r>
      </w:hyperlink>
      <w:r>
        <w:rPr>
          <w:color w:val="007FAD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Rocca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al.</w:t>
      </w:r>
      <w:r>
        <w:rPr>
          <w:spacing w:val="-5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[26]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In addition,</w:t>
      </w:r>
      <w:r>
        <w:rPr>
          <w:spacing w:val="-5"/>
          <w:w w:val="105"/>
        </w:rPr>
        <w:t> </w:t>
      </w:r>
      <w:r>
        <w:rPr>
          <w:w w:val="105"/>
        </w:rPr>
        <w:t>MMP-9</w:t>
      </w:r>
      <w:r>
        <w:rPr>
          <w:spacing w:val="-5"/>
          <w:w w:val="105"/>
        </w:rPr>
        <w:t> </w:t>
      </w:r>
      <w:r>
        <w:rPr>
          <w:w w:val="105"/>
        </w:rPr>
        <w:t>appears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greater</w:t>
      </w:r>
      <w:r>
        <w:rPr>
          <w:spacing w:val="-4"/>
          <w:w w:val="105"/>
        </w:rPr>
        <w:t> </w:t>
      </w:r>
      <w:r>
        <w:rPr>
          <w:w w:val="105"/>
        </w:rPr>
        <w:t>biological</w:t>
      </w:r>
      <w:r>
        <w:rPr>
          <w:spacing w:val="-6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car- cinogenesis.</w:t>
      </w:r>
      <w:r>
        <w:rPr>
          <w:spacing w:val="-5"/>
          <w:w w:val="105"/>
        </w:rPr>
        <w:t> </w:t>
      </w:r>
      <w:r>
        <w:rPr>
          <w:w w:val="105"/>
        </w:rPr>
        <w:t>Recent</w:t>
      </w:r>
      <w:r>
        <w:rPr>
          <w:spacing w:val="-7"/>
          <w:w w:val="105"/>
        </w:rPr>
        <w:t> </w:t>
      </w:r>
      <w:r>
        <w:rPr>
          <w:w w:val="105"/>
        </w:rPr>
        <w:t>studies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down-</w:t>
      </w:r>
      <w:r>
        <w:rPr>
          <w:spacing w:val="-6"/>
          <w:w w:val="105"/>
        </w:rPr>
        <w:t> </w:t>
      </w:r>
      <w:r>
        <w:rPr>
          <w:w w:val="105"/>
        </w:rPr>
        <w:t>regulation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MMP-9 prevents</w:t>
      </w:r>
      <w:r>
        <w:rPr>
          <w:w w:val="105"/>
        </w:rPr>
        <w:t> cancer</w:t>
      </w:r>
      <w:r>
        <w:rPr>
          <w:w w:val="105"/>
        </w:rPr>
        <w:t> cell</w:t>
      </w:r>
      <w:r>
        <w:rPr>
          <w:w w:val="105"/>
        </w:rPr>
        <w:t> growth,</w:t>
      </w:r>
      <w:r>
        <w:rPr>
          <w:w w:val="105"/>
        </w:rPr>
        <w:t> invasion</w:t>
      </w:r>
      <w:r>
        <w:rPr>
          <w:w w:val="105"/>
        </w:rPr>
        <w:t> and</w:t>
      </w:r>
      <w:r>
        <w:rPr>
          <w:w w:val="105"/>
        </w:rPr>
        <w:t> angiogenesis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[27,28]</w:t>
        </w:r>
      </w:hyperlink>
      <w:r>
        <w:rPr>
          <w:w w:val="105"/>
        </w:rPr>
        <w:t>. Moreover,</w:t>
      </w:r>
      <w:r>
        <w:rPr>
          <w:w w:val="105"/>
        </w:rPr>
        <w:t> we</w:t>
      </w:r>
      <w:r>
        <w:rPr>
          <w:w w:val="105"/>
        </w:rPr>
        <w:t> constitute</w:t>
      </w:r>
      <w:r>
        <w:rPr>
          <w:w w:val="105"/>
        </w:rPr>
        <w:t> that</w:t>
      </w:r>
      <w:r>
        <w:rPr>
          <w:w w:val="105"/>
        </w:rPr>
        <w:t> serum</w:t>
      </w:r>
      <w:r>
        <w:rPr>
          <w:w w:val="105"/>
        </w:rPr>
        <w:t> MMP-9</w:t>
      </w:r>
      <w:r>
        <w:rPr>
          <w:w w:val="105"/>
        </w:rPr>
        <w:t> was</w:t>
      </w:r>
      <w:r>
        <w:rPr>
          <w:w w:val="105"/>
        </w:rPr>
        <w:t> significantly increased</w:t>
      </w:r>
      <w:r>
        <w:rPr>
          <w:w w:val="105"/>
        </w:rPr>
        <w:t> in</w:t>
      </w:r>
      <w:r>
        <w:rPr>
          <w:w w:val="105"/>
        </w:rPr>
        <w:t> MBC</w:t>
      </w:r>
      <w:r>
        <w:rPr>
          <w:w w:val="105"/>
        </w:rPr>
        <w:t> patients;</w:t>
      </w:r>
      <w:r>
        <w:rPr>
          <w:w w:val="105"/>
        </w:rPr>
        <w:t> subsequently</w:t>
      </w:r>
      <w:r>
        <w:rPr>
          <w:w w:val="105"/>
        </w:rPr>
        <w:t> MMP-9</w:t>
      </w:r>
      <w:r>
        <w:rPr>
          <w:w w:val="105"/>
        </w:rPr>
        <w:t> was</w:t>
      </w:r>
      <w:r>
        <w:rPr>
          <w:w w:val="105"/>
        </w:rPr>
        <w:t> correlated </w:t>
      </w:r>
      <w:r>
        <w:rPr>
          <w:spacing w:val="-2"/>
          <w:w w:val="105"/>
        </w:rPr>
        <w:t>with breast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cancer stage as defined by AJCC-TNM system. Therefore,</w:t>
      </w:r>
      <w:r>
        <w:rPr>
          <w:w w:val="105"/>
        </w:rPr>
        <w:t> MMP-9</w:t>
      </w:r>
      <w:r>
        <w:rPr>
          <w:w w:val="105"/>
        </w:rPr>
        <w:t> may</w:t>
      </w:r>
      <w:r>
        <w:rPr>
          <w:w w:val="105"/>
        </w:rPr>
        <w:t> play</w:t>
      </w:r>
      <w:r>
        <w:rPr>
          <w:w w:val="105"/>
        </w:rPr>
        <w:t> a</w:t>
      </w:r>
      <w:r>
        <w:rPr>
          <w:w w:val="105"/>
        </w:rPr>
        <w:t> vital</w:t>
      </w:r>
      <w:r>
        <w:rPr>
          <w:w w:val="105"/>
        </w:rPr>
        <w:t> role</w:t>
      </w:r>
      <w:r>
        <w:rPr>
          <w:w w:val="105"/>
        </w:rPr>
        <w:t> in</w:t>
      </w:r>
      <w:r>
        <w:rPr>
          <w:w w:val="105"/>
        </w:rPr>
        <w:t> breast</w:t>
      </w:r>
      <w:r>
        <w:rPr>
          <w:w w:val="105"/>
        </w:rPr>
        <w:t> cancer</w:t>
      </w:r>
      <w:r>
        <w:rPr>
          <w:w w:val="105"/>
        </w:rPr>
        <w:t> metastasis</w:t>
      </w:r>
      <w:r>
        <w:rPr>
          <w:w w:val="105"/>
        </w:rPr>
        <w:t> which agreed with the results of Patel et al. </w:t>
      </w:r>
      <w:hyperlink w:history="true" w:anchor="_bookmark16">
        <w:r>
          <w:rPr>
            <w:color w:val="007FAD"/>
            <w:w w:val="105"/>
          </w:rPr>
          <w:t>[25]</w:t>
        </w:r>
      </w:hyperlink>
      <w:r>
        <w:rPr>
          <w:color w:val="007FAD"/>
          <w:w w:val="105"/>
        </w:rPr>
        <w:t> </w:t>
      </w:r>
      <w:r>
        <w:rPr>
          <w:w w:val="105"/>
        </w:rPr>
        <w:t>and Rashad et al. </w:t>
      </w:r>
      <w:hyperlink w:history="true" w:anchor="_bookmark19">
        <w:r>
          <w:rPr>
            <w:color w:val="007FAD"/>
            <w:w w:val="105"/>
          </w:rPr>
          <w:t>[29]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3"/>
        <w:ind w:left="310" w:right="111" w:firstLine="233"/>
        <w:jc w:val="both"/>
      </w:pPr>
      <w:r>
        <w:rPr>
          <w:w w:val="105"/>
        </w:rPr>
        <w:t>We found that serum MMP-9 level predicts lymph node </w:t>
      </w:r>
      <w:r>
        <w:rPr>
          <w:w w:val="105"/>
        </w:rPr>
        <w:t>metas- tasis,</w:t>
      </w:r>
      <w:r>
        <w:rPr>
          <w:w w:val="105"/>
        </w:rPr>
        <w:t> which</w:t>
      </w:r>
      <w:r>
        <w:rPr>
          <w:w w:val="105"/>
        </w:rPr>
        <w:t> agreed</w:t>
      </w:r>
      <w:r>
        <w:rPr>
          <w:w w:val="105"/>
        </w:rPr>
        <w:t> with</w:t>
      </w:r>
      <w:r>
        <w:rPr>
          <w:w w:val="105"/>
        </w:rPr>
        <w:t> Zhang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[30]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Heo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[31]</w:t>
        </w:r>
      </w:hyperlink>
      <w:r>
        <w:rPr>
          <w:w w:val="105"/>
        </w:rPr>
        <w:t>.</w:t>
      </w:r>
      <w:r>
        <w:rPr>
          <w:w w:val="105"/>
        </w:rPr>
        <w:t> In addition,</w:t>
      </w:r>
      <w:r>
        <w:rPr>
          <w:spacing w:val="40"/>
          <w:w w:val="105"/>
        </w:rPr>
        <w:t> </w:t>
      </w:r>
      <w:r>
        <w:rPr>
          <w:w w:val="105"/>
        </w:rPr>
        <w:t>serum</w:t>
      </w:r>
      <w:r>
        <w:rPr>
          <w:spacing w:val="40"/>
          <w:w w:val="105"/>
        </w:rPr>
        <w:t> </w:t>
      </w:r>
      <w:r>
        <w:rPr>
          <w:w w:val="105"/>
        </w:rPr>
        <w:t>MMP-9</w:t>
      </w:r>
      <w:r>
        <w:rPr>
          <w:spacing w:val="40"/>
          <w:w w:val="105"/>
        </w:rPr>
        <w:t> </w:t>
      </w:r>
      <w:r>
        <w:rPr>
          <w:w w:val="105"/>
        </w:rPr>
        <w:t>level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significantly</w:t>
      </w:r>
      <w:r>
        <w:rPr>
          <w:spacing w:val="40"/>
          <w:w w:val="105"/>
        </w:rPr>
        <w:t> </w:t>
      </w:r>
      <w:r>
        <w:rPr>
          <w:w w:val="105"/>
        </w:rPr>
        <w:t>higher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grade</w:t>
      </w:r>
      <w:r>
        <w:rPr>
          <w:spacing w:val="40"/>
          <w:w w:val="105"/>
        </w:rPr>
        <w:t> </w:t>
      </w:r>
      <w:r>
        <w:rPr>
          <w:w w:val="105"/>
        </w:rPr>
        <w:t>2 and</w:t>
      </w:r>
      <w:r>
        <w:rPr>
          <w:w w:val="105"/>
        </w:rPr>
        <w:t> 3</w:t>
      </w:r>
      <w:r>
        <w:rPr>
          <w:w w:val="105"/>
        </w:rPr>
        <w:t> than</w:t>
      </w:r>
      <w:r>
        <w:rPr>
          <w:w w:val="105"/>
        </w:rPr>
        <w:t> grade</w:t>
      </w:r>
      <w:r>
        <w:rPr>
          <w:w w:val="105"/>
        </w:rPr>
        <w:t> 1.</w:t>
      </w:r>
      <w:r>
        <w:rPr>
          <w:w w:val="105"/>
        </w:rPr>
        <w:t> Zhang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[30]</w:t>
        </w:r>
      </w:hyperlink>
      <w:r>
        <w:rPr>
          <w:color w:val="007FAD"/>
          <w:w w:val="105"/>
        </w:rPr>
        <w:t> </w:t>
      </w:r>
      <w:r>
        <w:rPr>
          <w:w w:val="105"/>
        </w:rPr>
        <w:t>stated</w:t>
      </w:r>
      <w:r>
        <w:rPr>
          <w:w w:val="105"/>
        </w:rPr>
        <w:t> that</w:t>
      </w:r>
      <w:r>
        <w:rPr>
          <w:w w:val="105"/>
        </w:rPr>
        <w:t> MMP-9</w:t>
      </w:r>
      <w:r>
        <w:rPr>
          <w:w w:val="105"/>
        </w:rPr>
        <w:t> parallel with tumor size, on the other hand Daniele et al. </w:t>
      </w:r>
      <w:hyperlink w:history="true" w:anchor="_bookmark24">
        <w:r>
          <w:rPr>
            <w:color w:val="007FAD"/>
            <w:w w:val="105"/>
          </w:rPr>
          <w:t>[32]</w:t>
        </w:r>
      </w:hyperlink>
      <w:r>
        <w:rPr>
          <w:color w:val="007FAD"/>
          <w:w w:val="105"/>
        </w:rPr>
        <w:t> </w:t>
      </w:r>
      <w:r>
        <w:rPr>
          <w:w w:val="105"/>
        </w:rPr>
        <w:t>and Rashad</w:t>
      </w:r>
      <w:r>
        <w:rPr>
          <w:spacing w:val="80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[29]</w:t>
        </w:r>
      </w:hyperlink>
      <w:r>
        <w:rPr>
          <w:color w:val="007FAD"/>
          <w:w w:val="105"/>
        </w:rPr>
        <w:t> </w:t>
      </w:r>
      <w:r>
        <w:rPr>
          <w:w w:val="105"/>
        </w:rPr>
        <w:t>studies</w:t>
      </w:r>
      <w:r>
        <w:rPr>
          <w:w w:val="105"/>
        </w:rPr>
        <w:t> show</w:t>
      </w:r>
      <w:r>
        <w:rPr>
          <w:w w:val="105"/>
        </w:rPr>
        <w:t> no</w:t>
      </w:r>
      <w:r>
        <w:rPr>
          <w:w w:val="105"/>
        </w:rPr>
        <w:t> correlation</w:t>
      </w:r>
      <w:r>
        <w:rPr>
          <w:w w:val="105"/>
        </w:rPr>
        <w:t> among</w:t>
      </w:r>
      <w:r>
        <w:rPr>
          <w:w w:val="105"/>
        </w:rPr>
        <w:t> serum</w:t>
      </w:r>
      <w:r>
        <w:rPr>
          <w:w w:val="105"/>
        </w:rPr>
        <w:t> MMP-9</w:t>
      </w:r>
      <w:r>
        <w:rPr>
          <w:w w:val="105"/>
        </w:rPr>
        <w:t> and tumor</w:t>
      </w:r>
      <w:r>
        <w:rPr>
          <w:w w:val="105"/>
        </w:rPr>
        <w:t> size</w:t>
      </w:r>
      <w:r>
        <w:rPr>
          <w:w w:val="105"/>
        </w:rPr>
        <w:t> which</w:t>
      </w:r>
      <w:r>
        <w:rPr>
          <w:w w:val="105"/>
        </w:rPr>
        <w:t> agreed</w:t>
      </w:r>
      <w:r>
        <w:rPr>
          <w:w w:val="105"/>
        </w:rPr>
        <w:t> with</w:t>
      </w:r>
      <w:r>
        <w:rPr>
          <w:w w:val="105"/>
        </w:rPr>
        <w:t> our</w:t>
      </w:r>
      <w:r>
        <w:rPr>
          <w:w w:val="105"/>
        </w:rPr>
        <w:t> results.</w:t>
      </w:r>
      <w:r>
        <w:rPr>
          <w:w w:val="105"/>
        </w:rPr>
        <w:t> MMP-9</w:t>
      </w:r>
      <w:r>
        <w:rPr>
          <w:w w:val="105"/>
        </w:rPr>
        <w:t> is</w:t>
      </w:r>
      <w:r>
        <w:rPr>
          <w:w w:val="105"/>
        </w:rPr>
        <w:t> associated</w:t>
      </w:r>
      <w:r>
        <w:rPr>
          <w:spacing w:val="80"/>
          <w:w w:val="105"/>
        </w:rPr>
        <w:t> </w:t>
      </w:r>
      <w:r>
        <w:rPr>
          <w:w w:val="105"/>
        </w:rPr>
        <w:t>with poor general condition (progressive disease stage and metas- tasis), so, we recommend that MMP-9 may be a possible therapeu- tic</w:t>
      </w:r>
      <w:r>
        <w:rPr>
          <w:spacing w:val="-1"/>
          <w:w w:val="105"/>
        </w:rPr>
        <w:t> </w:t>
      </w:r>
      <w:r>
        <w:rPr>
          <w:w w:val="105"/>
        </w:rPr>
        <w:t>target in</w:t>
      </w:r>
      <w:r>
        <w:rPr>
          <w:spacing w:val="-1"/>
          <w:w w:val="105"/>
        </w:rPr>
        <w:t> </w:t>
      </w:r>
      <w:r>
        <w:rPr>
          <w:w w:val="105"/>
        </w:rPr>
        <w:t>breast</w:t>
      </w:r>
      <w:r>
        <w:rPr>
          <w:spacing w:val="-1"/>
          <w:w w:val="105"/>
        </w:rPr>
        <w:t> </w:t>
      </w:r>
      <w:r>
        <w:rPr>
          <w:w w:val="105"/>
        </w:rPr>
        <w:t>cancer.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agreement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Li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-1"/>
          <w:w w:val="105"/>
        </w:rPr>
        <w:t> </w:t>
      </w:r>
      <w:r>
        <w:rPr>
          <w:w w:val="105"/>
        </w:rPr>
        <w:t>al. </w:t>
      </w:r>
      <w:hyperlink w:history="true" w:anchor="_bookmark21">
        <w:r>
          <w:rPr>
            <w:color w:val="007FAD"/>
            <w:w w:val="105"/>
          </w:rPr>
          <w:t>[28]</w:t>
        </w:r>
      </w:hyperlink>
      <w:r>
        <w:rPr>
          <w:w w:val="105"/>
        </w:rPr>
        <w:t>, Park et al. </w:t>
      </w:r>
      <w:hyperlink w:history="true" w:anchor="_bookmark28">
        <w:r>
          <w:rPr>
            <w:color w:val="007FAD"/>
            <w:w w:val="105"/>
          </w:rPr>
          <w:t>[33]</w:t>
        </w:r>
      </w:hyperlink>
      <w:r>
        <w:rPr>
          <w:color w:val="007FAD"/>
          <w:w w:val="105"/>
        </w:rPr>
        <w:t> </w:t>
      </w:r>
      <w:r>
        <w:rPr>
          <w:w w:val="105"/>
        </w:rPr>
        <w:t>and Sinha et al. </w:t>
      </w:r>
      <w:hyperlink w:history="true" w:anchor="_bookmark29">
        <w:r>
          <w:rPr>
            <w:color w:val="007FAD"/>
            <w:w w:val="105"/>
          </w:rPr>
          <w:t>[34]</w:t>
        </w:r>
      </w:hyperlink>
      <w:r>
        <w:rPr>
          <w:color w:val="007FAD"/>
          <w:w w:val="105"/>
        </w:rPr>
        <w:t> </w:t>
      </w:r>
      <w:r>
        <w:rPr>
          <w:w w:val="105"/>
        </w:rPr>
        <w:t>who conclude that suppression of MMP-9, served as a possible target in treatment of breast cancer </w:t>
      </w:r>
      <w:r>
        <w:rPr>
          <w:spacing w:val="-2"/>
          <w:w w:val="105"/>
        </w:rPr>
        <w:t>metastasis.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Malondialdehyde</w:t>
      </w:r>
      <w:r>
        <w:rPr>
          <w:w w:val="105"/>
        </w:rPr>
        <w:t> (MDA)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end-product</w:t>
      </w:r>
      <w:r>
        <w:rPr>
          <w:w w:val="105"/>
        </w:rPr>
        <w:t> of</w:t>
      </w:r>
      <w:r>
        <w:rPr>
          <w:w w:val="105"/>
        </w:rPr>
        <w:t> lipid</w:t>
      </w:r>
      <w:r>
        <w:rPr>
          <w:w w:val="105"/>
        </w:rPr>
        <w:t> </w:t>
      </w:r>
      <w:r>
        <w:rPr>
          <w:w w:val="105"/>
        </w:rPr>
        <w:t>peroxida- tion</w:t>
      </w:r>
      <w:r>
        <w:rPr>
          <w:w w:val="105"/>
        </w:rPr>
        <w:t> (LPO)</w:t>
      </w:r>
      <w:r>
        <w:rPr>
          <w:w w:val="105"/>
        </w:rPr>
        <w:t> produced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free</w:t>
      </w:r>
      <w:r>
        <w:rPr>
          <w:w w:val="105"/>
        </w:rPr>
        <w:t> radical</w:t>
      </w:r>
      <w:r>
        <w:rPr>
          <w:w w:val="105"/>
        </w:rPr>
        <w:t> degradation</w:t>
      </w:r>
      <w:r>
        <w:rPr>
          <w:w w:val="105"/>
        </w:rPr>
        <w:t> of</w:t>
      </w:r>
      <w:r>
        <w:rPr>
          <w:w w:val="105"/>
        </w:rPr>
        <w:t> polyun- saturated</w:t>
      </w:r>
      <w:r>
        <w:rPr>
          <w:w w:val="105"/>
        </w:rPr>
        <w:t> fatty</w:t>
      </w:r>
      <w:r>
        <w:rPr>
          <w:w w:val="105"/>
        </w:rPr>
        <w:t> acids.</w:t>
      </w:r>
      <w:r>
        <w:rPr>
          <w:w w:val="105"/>
        </w:rPr>
        <w:t> MDA</w:t>
      </w:r>
      <w:r>
        <w:rPr>
          <w:w w:val="105"/>
        </w:rPr>
        <w:t> promote</w:t>
      </w:r>
      <w:r>
        <w:rPr>
          <w:w w:val="105"/>
        </w:rPr>
        <w:t> breast</w:t>
      </w:r>
      <w:r>
        <w:rPr>
          <w:w w:val="105"/>
        </w:rPr>
        <w:t> cancer</w:t>
      </w:r>
      <w:r>
        <w:rPr>
          <w:w w:val="105"/>
        </w:rPr>
        <w:t> via</w:t>
      </w:r>
      <w:r>
        <w:rPr>
          <w:w w:val="105"/>
        </w:rPr>
        <w:t> interaction with amino groups of nucleic acid bases in DNA forming malondi- aldehyde-DNA adducts </w:t>
      </w:r>
      <w:hyperlink w:history="true" w:anchor="_bookmark31">
        <w:r>
          <w:rPr>
            <w:color w:val="007FAD"/>
            <w:w w:val="105"/>
          </w:rPr>
          <w:t>[35]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Previous studies show that a serum MDA level was </w:t>
      </w:r>
      <w:r>
        <w:rPr>
          <w:w w:val="105"/>
        </w:rPr>
        <w:t>significantly elevated</w:t>
      </w:r>
      <w:r>
        <w:rPr>
          <w:w w:val="105"/>
        </w:rPr>
        <w:t> in</w:t>
      </w:r>
      <w:r>
        <w:rPr>
          <w:w w:val="105"/>
        </w:rPr>
        <w:t> breast</w:t>
      </w:r>
      <w:r>
        <w:rPr>
          <w:w w:val="105"/>
        </w:rPr>
        <w:t> cancer</w:t>
      </w:r>
      <w:r>
        <w:rPr>
          <w:w w:val="105"/>
        </w:rPr>
        <w:t> patients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healthy</w:t>
      </w:r>
      <w:r>
        <w:rPr>
          <w:w w:val="105"/>
        </w:rPr>
        <w:t> subjects </w:t>
      </w:r>
      <w:hyperlink w:history="true" w:anchor="_bookmark37">
        <w:r>
          <w:rPr>
            <w:color w:val="007FAD"/>
            <w:w w:val="105"/>
          </w:rPr>
          <w:t>[13,36–39]</w:t>
        </w:r>
      </w:hyperlink>
      <w:r>
        <w:rPr>
          <w:w w:val="105"/>
        </w:rPr>
        <w:t>.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w w:val="105"/>
        </w:rPr>
        <w:t> are</w:t>
      </w:r>
      <w:r>
        <w:rPr>
          <w:w w:val="105"/>
        </w:rPr>
        <w:t> in</w:t>
      </w:r>
      <w:r>
        <w:rPr>
          <w:w w:val="105"/>
        </w:rPr>
        <w:t> consistence</w:t>
      </w:r>
      <w:r>
        <w:rPr>
          <w:w w:val="105"/>
        </w:rPr>
        <w:t> with</w:t>
      </w:r>
      <w:r>
        <w:rPr>
          <w:w w:val="105"/>
        </w:rPr>
        <w:t> our</w:t>
      </w:r>
      <w:r>
        <w:rPr>
          <w:w w:val="105"/>
        </w:rPr>
        <w:t> study</w:t>
      </w:r>
      <w:r>
        <w:rPr>
          <w:w w:val="105"/>
        </w:rPr>
        <w:t> and confirm increase lipid peroxidation in breast cancer patients.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spacing w:before="196"/>
        <w:rPr>
          <w:sz w:val="20"/>
        </w:rPr>
      </w:pPr>
    </w:p>
    <w:p>
      <w:pPr>
        <w:pStyle w:val="BodyText"/>
        <w:ind w:left="1784"/>
        <w:rPr>
          <w:sz w:val="20"/>
        </w:rPr>
      </w:pPr>
      <w:r>
        <w:rPr>
          <w:sz w:val="20"/>
        </w:rPr>
        <w:drawing>
          <wp:inline distT="0" distB="0" distL="0" distR="0">
            <wp:extent cx="4688322" cy="2447544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322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  <w:rPr>
          <w:sz w:val="12"/>
        </w:rPr>
      </w:pPr>
    </w:p>
    <w:p>
      <w:pPr>
        <w:spacing w:line="302" w:lineRule="auto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Fig. 7.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Receiver operating characteristic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curve (ROC)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serum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thioredoxin-1 (Trx-1)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(a)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serum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matrix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metalloproteinase-9 (MMP-9)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(b) 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breast cancer metastases.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 w:firstLine="233"/>
        <w:jc w:val="both"/>
      </w:pPr>
      <w:bookmarkStart w:name="Conclusion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bookmarkStart w:name="_bookmark18" w:id="31"/>
      <w:bookmarkEnd w:id="31"/>
      <w:r>
        <w:rPr/>
      </w:r>
      <w:bookmarkStart w:name="_bookmark21" w:id="32"/>
      <w:bookmarkEnd w:id="32"/>
      <w:r>
        <w:rPr/>
      </w:r>
      <w:r>
        <w:rPr>
          <w:w w:val="105"/>
        </w:rPr>
        <w:t>Moreover,</w:t>
      </w:r>
      <w:r>
        <w:rPr>
          <w:w w:val="105"/>
        </w:rPr>
        <w:t> Pande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VEGF</w:t>
      </w:r>
      <w:r>
        <w:rPr>
          <w:w w:val="105"/>
        </w:rPr>
        <w:t> and</w:t>
      </w:r>
      <w:r>
        <w:rPr>
          <w:w w:val="105"/>
        </w:rPr>
        <w:t> MDA</w:t>
      </w:r>
      <w:r>
        <w:rPr>
          <w:w w:val="105"/>
        </w:rPr>
        <w:t> levels</w:t>
      </w:r>
      <w:r>
        <w:rPr>
          <w:w w:val="105"/>
        </w:rPr>
        <w:t> </w:t>
      </w:r>
      <w:r>
        <w:rPr>
          <w:w w:val="105"/>
        </w:rPr>
        <w:t>are </w:t>
      </w:r>
      <w:bookmarkStart w:name="_bookmark19" w:id="33"/>
      <w:bookmarkEnd w:id="33"/>
      <w:r>
        <w:rPr>
          <w:w w:val="105"/>
        </w:rPr>
        <w:t>increased</w:t>
      </w:r>
      <w:r>
        <w:rPr>
          <w:w w:val="105"/>
        </w:rPr>
        <w:t> in breast cancer patients and were positively correlated. </w:t>
      </w:r>
      <w:bookmarkStart w:name="References" w:id="34"/>
      <w:bookmarkEnd w:id="34"/>
      <w:r>
        <w:rPr>
          <w:w w:val="105"/>
        </w:rPr>
        <w:t>VEGF</w:t>
      </w:r>
      <w:r>
        <w:rPr>
          <w:w w:val="105"/>
        </w:rPr>
        <w:t> is a significant stimulator of tumor angiogenesis and metas- </w:t>
      </w:r>
      <w:bookmarkStart w:name="_bookmark14" w:id="35"/>
      <w:bookmarkEnd w:id="35"/>
      <w:r>
        <w:rPr>
          <w:w w:val="105"/>
        </w:rPr>
        <w:t>tasis</w:t>
      </w:r>
      <w:r>
        <w:rPr>
          <w:w w:val="105"/>
        </w:rPr>
        <w:t> and</w:t>
      </w:r>
      <w:r>
        <w:rPr>
          <w:w w:val="105"/>
        </w:rPr>
        <w:t> up-regulated</w:t>
      </w:r>
      <w:r>
        <w:rPr>
          <w:w w:val="105"/>
        </w:rPr>
        <w:t> by</w:t>
      </w:r>
      <w:r>
        <w:rPr>
          <w:w w:val="105"/>
        </w:rPr>
        <w:t> oxidative</w:t>
      </w:r>
      <w:r>
        <w:rPr>
          <w:w w:val="105"/>
        </w:rPr>
        <w:t> stress</w:t>
      </w:r>
      <w:r>
        <w:rPr>
          <w:w w:val="105"/>
        </w:rPr>
        <w:t> conditions</w:t>
      </w:r>
      <w:r>
        <w:rPr>
          <w:w w:val="105"/>
        </w:rPr>
        <w:t> </w:t>
      </w:r>
      <w:hyperlink w:history="true" w:anchor="_bookmark39">
        <w:r>
          <w:rPr>
            <w:color w:val="007FAD"/>
            <w:w w:val="105"/>
          </w:rPr>
          <w:t>[40]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our study</w:t>
      </w:r>
      <w:r>
        <w:rPr>
          <w:w w:val="105"/>
        </w:rPr>
        <w:t> the</w:t>
      </w:r>
      <w:r>
        <w:rPr>
          <w:w w:val="105"/>
        </w:rPr>
        <w:t> serum</w:t>
      </w:r>
      <w:r>
        <w:rPr>
          <w:w w:val="105"/>
        </w:rPr>
        <w:t> MDA</w:t>
      </w:r>
      <w:r>
        <w:rPr>
          <w:w w:val="105"/>
        </w:rPr>
        <w:t> level</w:t>
      </w:r>
      <w:r>
        <w:rPr>
          <w:w w:val="105"/>
        </w:rPr>
        <w:t> was</w:t>
      </w:r>
      <w:r>
        <w:rPr>
          <w:w w:val="105"/>
        </w:rPr>
        <w:t> significantly</w:t>
      </w:r>
      <w:r>
        <w:rPr>
          <w:w w:val="105"/>
        </w:rPr>
        <w:t> elevated</w:t>
      </w:r>
      <w:r>
        <w:rPr>
          <w:w w:val="105"/>
        </w:rPr>
        <w:t> in</w:t>
      </w:r>
      <w:r>
        <w:rPr>
          <w:w w:val="105"/>
        </w:rPr>
        <w:t> meta-</w:t>
      </w:r>
      <w:r>
        <w:rPr>
          <w:spacing w:val="40"/>
          <w:w w:val="105"/>
        </w:rPr>
        <w:t> </w:t>
      </w:r>
      <w:bookmarkStart w:name="_bookmark20" w:id="36"/>
      <w:bookmarkEnd w:id="36"/>
      <w:r>
        <w:rPr>
          <w:w w:val="105"/>
        </w:rPr>
        <w:t>static</w:t>
      </w:r>
      <w:r>
        <w:rPr>
          <w:spacing w:val="40"/>
          <w:w w:val="105"/>
        </w:rPr>
        <w:t> </w:t>
      </w:r>
      <w:r>
        <w:rPr>
          <w:w w:val="105"/>
        </w:rPr>
        <w:t>breast</w:t>
      </w:r>
      <w:r>
        <w:rPr>
          <w:spacing w:val="40"/>
          <w:w w:val="105"/>
        </w:rPr>
        <w:t> </w:t>
      </w:r>
      <w:r>
        <w:rPr>
          <w:w w:val="105"/>
        </w:rPr>
        <w:t>cancer</w:t>
      </w:r>
      <w:r>
        <w:rPr>
          <w:spacing w:val="40"/>
          <w:w w:val="105"/>
        </w:rPr>
        <w:t> </w:t>
      </w:r>
      <w:r>
        <w:rPr>
          <w:w w:val="105"/>
        </w:rPr>
        <w:t>patients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correlated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clinical</w:t>
      </w:r>
      <w:r>
        <w:rPr>
          <w:spacing w:val="40"/>
          <w:w w:val="105"/>
        </w:rPr>
        <w:t> </w:t>
      </w:r>
      <w:r>
        <w:rPr>
          <w:w w:val="105"/>
        </w:rPr>
        <w:t>stage. </w:t>
      </w:r>
      <w:bookmarkStart w:name="_bookmark15" w:id="37"/>
      <w:bookmarkEnd w:id="37"/>
      <w:r>
        <w:rPr>
          <w:w w:val="105"/>
        </w:rPr>
        <w:t>This</w:t>
      </w:r>
      <w:r>
        <w:rPr>
          <w:spacing w:val="50"/>
          <w:w w:val="105"/>
        </w:rPr>
        <w:t> </w:t>
      </w:r>
      <w:r>
        <w:rPr>
          <w:w w:val="105"/>
        </w:rPr>
        <w:t>result</w:t>
      </w:r>
      <w:r>
        <w:rPr>
          <w:spacing w:val="51"/>
          <w:w w:val="105"/>
        </w:rPr>
        <w:t> </w:t>
      </w:r>
      <w:r>
        <w:rPr>
          <w:w w:val="105"/>
        </w:rPr>
        <w:t>agreed</w:t>
      </w:r>
      <w:r>
        <w:rPr>
          <w:spacing w:val="51"/>
          <w:w w:val="105"/>
        </w:rPr>
        <w:t> </w:t>
      </w:r>
      <w:r>
        <w:rPr>
          <w:w w:val="105"/>
        </w:rPr>
        <w:t>with</w:t>
      </w:r>
      <w:r>
        <w:rPr>
          <w:spacing w:val="51"/>
          <w:w w:val="105"/>
        </w:rPr>
        <w:t> </w:t>
      </w:r>
      <w:r>
        <w:rPr>
          <w:w w:val="105"/>
        </w:rPr>
        <w:t>Sadati</w:t>
      </w:r>
      <w:r>
        <w:rPr>
          <w:spacing w:val="51"/>
          <w:w w:val="105"/>
        </w:rPr>
        <w:t> </w:t>
      </w:r>
      <w:r>
        <w:rPr>
          <w:w w:val="105"/>
        </w:rPr>
        <w:t>Zarrini</w:t>
      </w:r>
      <w:r>
        <w:rPr>
          <w:spacing w:val="51"/>
          <w:w w:val="105"/>
        </w:rPr>
        <w:t> </w:t>
      </w:r>
      <w:r>
        <w:rPr>
          <w:w w:val="105"/>
        </w:rPr>
        <w:t>et</w:t>
      </w:r>
      <w:r>
        <w:rPr>
          <w:spacing w:val="51"/>
          <w:w w:val="105"/>
        </w:rPr>
        <w:t> </w:t>
      </w:r>
      <w:r>
        <w:rPr>
          <w:w w:val="105"/>
        </w:rPr>
        <w:t>al.</w:t>
      </w:r>
      <w:r>
        <w:rPr>
          <w:spacing w:val="50"/>
          <w:w w:val="105"/>
        </w:rPr>
        <w:t> </w:t>
      </w:r>
      <w:hyperlink w:history="true" w:anchor="_bookmark35">
        <w:r>
          <w:rPr>
            <w:color w:val="007FAD"/>
            <w:w w:val="105"/>
          </w:rPr>
          <w:t>[36]</w:t>
        </w:r>
      </w:hyperlink>
      <w:r>
        <w:rPr>
          <w:color w:val="007FAD"/>
          <w:spacing w:val="51"/>
          <w:w w:val="105"/>
        </w:rPr>
        <w:t> </w:t>
      </w:r>
      <w:r>
        <w:rPr>
          <w:w w:val="105"/>
        </w:rPr>
        <w:t>Baskic</w:t>
      </w:r>
      <w:r>
        <w:rPr>
          <w:spacing w:val="51"/>
          <w:w w:val="105"/>
        </w:rPr>
        <w:t> </w:t>
      </w:r>
      <w:r>
        <w:rPr>
          <w:w w:val="105"/>
        </w:rPr>
        <w:t>et</w:t>
      </w:r>
      <w:r>
        <w:rPr>
          <w:spacing w:val="51"/>
          <w:w w:val="105"/>
        </w:rPr>
        <w:t> </w:t>
      </w:r>
      <w:r>
        <w:rPr>
          <w:spacing w:val="-5"/>
          <w:w w:val="105"/>
        </w:rPr>
        <w:t>al.</w:t>
      </w:r>
    </w:p>
    <w:p>
      <w:pPr>
        <w:pStyle w:val="BodyText"/>
        <w:spacing w:line="276" w:lineRule="auto"/>
        <w:ind w:left="114" w:right="38"/>
        <w:jc w:val="both"/>
      </w:pPr>
      <w:bookmarkStart w:name="_bookmark22" w:id="38"/>
      <w:bookmarkEnd w:id="38"/>
      <w:r>
        <w:rPr/>
      </w:r>
      <w:bookmarkStart w:name="_bookmark23" w:id="39"/>
      <w:bookmarkEnd w:id="39"/>
      <w:r>
        <w:rPr/>
      </w:r>
      <w:hyperlink w:history="true" w:anchor="_bookmark41">
        <w:r>
          <w:rPr>
            <w:color w:val="007FAD"/>
            <w:w w:val="105"/>
          </w:rPr>
          <w:t>[41]</w:t>
        </w:r>
      </w:hyperlink>
      <w:r>
        <w:rPr>
          <w:color w:val="007FAD"/>
          <w:w w:val="105"/>
        </w:rPr>
        <w:t> </w:t>
      </w:r>
      <w:r>
        <w:rPr>
          <w:w w:val="105"/>
        </w:rPr>
        <w:t>and Gonenc et al. </w:t>
      </w:r>
      <w:hyperlink w:history="true" w:anchor="_bookmark42">
        <w:r>
          <w:rPr>
            <w:color w:val="007FAD"/>
            <w:w w:val="105"/>
          </w:rPr>
          <w:t>[42]</w:t>
        </w:r>
      </w:hyperlink>
      <w:r>
        <w:rPr>
          <w:w w:val="105"/>
        </w:rPr>
        <w:t>. In addition, MDA level was </w:t>
      </w:r>
      <w:r>
        <w:rPr>
          <w:w w:val="105"/>
        </w:rPr>
        <w:t>correlated</w:t>
      </w:r>
      <w:r>
        <w:rPr>
          <w:w w:val="105"/>
        </w:rPr>
        <w:t> with tumor grading and lymph node metastasis but not related </w:t>
      </w:r>
      <w:r>
        <w:rPr>
          <w:w w:val="105"/>
        </w:rPr>
        <w:t>to</w:t>
      </w:r>
      <w:r>
        <w:rPr>
          <w:w w:val="105"/>
        </w:rPr>
        <w:t> </w:t>
      </w:r>
      <w:bookmarkStart w:name="_bookmark24" w:id="40"/>
      <w:bookmarkEnd w:id="40"/>
      <w:r>
        <w:rPr>
          <w:w w:val="105"/>
        </w:rPr>
        <w:t>tumor</w:t>
      </w:r>
      <w:r>
        <w:rPr>
          <w:w w:val="105"/>
        </w:rPr>
        <w:t> size.</w:t>
      </w:r>
    </w:p>
    <w:p>
      <w:pPr>
        <w:pStyle w:val="BodyText"/>
        <w:spacing w:before="124"/>
      </w:pPr>
    </w:p>
    <w:p>
      <w:pPr>
        <w:pStyle w:val="BodyText"/>
        <w:ind w:left="115"/>
      </w:pPr>
      <w:bookmarkStart w:name="_bookmark25" w:id="41"/>
      <w:bookmarkEnd w:id="41"/>
      <w:r>
        <w:rPr/>
      </w:r>
      <w:r>
        <w:rPr>
          <w:spacing w:val="-2"/>
          <w:w w:val="110"/>
        </w:rPr>
        <w:t>Conclusion</w:t>
      </w:r>
    </w:p>
    <w:p>
      <w:pPr>
        <w:pStyle w:val="BodyText"/>
        <w:spacing w:before="51"/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1" w:after="0"/>
        <w:ind w:left="345" w:right="38" w:hanging="144"/>
        <w:jc w:val="both"/>
        <w:rPr>
          <w:sz w:val="16"/>
        </w:rPr>
      </w:pPr>
      <w:bookmarkStart w:name="_bookmark26" w:id="42"/>
      <w:bookmarkEnd w:id="42"/>
      <w:r>
        <w:rPr/>
      </w:r>
      <w:bookmarkStart w:name="_bookmark28" w:id="43"/>
      <w:bookmarkEnd w:id="43"/>
      <w:r>
        <w:rPr/>
      </w:r>
      <w:r>
        <w:rPr>
          <w:w w:val="105"/>
          <w:sz w:val="16"/>
        </w:rPr>
        <w:t>Serum Trx-1 level and MMP-9 level are significantly </w:t>
      </w:r>
      <w:r>
        <w:rPr>
          <w:w w:val="105"/>
          <w:sz w:val="16"/>
        </w:rPr>
        <w:t>increased</w:t>
      </w:r>
      <w:r>
        <w:rPr>
          <w:spacing w:val="80"/>
          <w:w w:val="105"/>
          <w:sz w:val="16"/>
        </w:rPr>
        <w:t> </w:t>
      </w:r>
      <w:bookmarkStart w:name="_bookmark27" w:id="44"/>
      <w:bookmarkEnd w:id="44"/>
      <w:r>
        <w:rPr>
          <w:w w:val="105"/>
          <w:sz w:val="16"/>
        </w:rPr>
        <w:t>in</w:t>
      </w:r>
      <w:r>
        <w:rPr>
          <w:w w:val="105"/>
          <w:sz w:val="16"/>
        </w:rPr>
        <w:t> metastatic breast cancer patients. Trx-1and MMP-9 elevation </w:t>
      </w:r>
      <w:bookmarkStart w:name="_bookmark29" w:id="45"/>
      <w:bookmarkEnd w:id="45"/>
      <w:r>
        <w:rPr>
          <w:w w:val="105"/>
          <w:sz w:val="16"/>
        </w:rPr>
        <w:t>correlate</w:t>
      </w:r>
      <w:r>
        <w:rPr>
          <w:w w:val="105"/>
          <w:sz w:val="16"/>
        </w:rPr>
        <w:t> with progression of the disease state.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345" w:right="38" w:hanging="144"/>
        <w:jc w:val="both"/>
        <w:rPr>
          <w:sz w:val="16"/>
        </w:rPr>
      </w:pPr>
      <w:r>
        <w:rPr>
          <w:w w:val="105"/>
          <w:sz w:val="16"/>
        </w:rPr>
        <w:t>Trx-1 and MMP-9 are promising candidates as guide for </w:t>
      </w:r>
      <w:r>
        <w:rPr>
          <w:w w:val="105"/>
          <w:sz w:val="16"/>
        </w:rPr>
        <w:t>relapse </w:t>
      </w:r>
      <w:bookmarkStart w:name="_bookmark30" w:id="46"/>
      <w:bookmarkEnd w:id="46"/>
      <w:r>
        <w:rPr>
          <w:w w:val="105"/>
          <w:sz w:val="16"/>
        </w:rPr>
        <w:t>of</w:t>
      </w:r>
      <w:r>
        <w:rPr>
          <w:w w:val="105"/>
          <w:sz w:val="16"/>
        </w:rPr>
        <w:t> breast</w:t>
      </w:r>
      <w:r>
        <w:rPr>
          <w:w w:val="105"/>
          <w:sz w:val="16"/>
        </w:rPr>
        <w:t> cancer</w:t>
      </w:r>
      <w:r>
        <w:rPr>
          <w:w w:val="105"/>
          <w:sz w:val="16"/>
        </w:rPr>
        <w:t> with</w:t>
      </w:r>
      <w:r>
        <w:rPr>
          <w:w w:val="105"/>
          <w:sz w:val="16"/>
        </w:rPr>
        <w:t> distant</w:t>
      </w:r>
      <w:r>
        <w:rPr>
          <w:w w:val="105"/>
          <w:sz w:val="16"/>
        </w:rPr>
        <w:t> metastases,</w:t>
      </w:r>
      <w:r>
        <w:rPr>
          <w:w w:val="105"/>
          <w:sz w:val="16"/>
        </w:rPr>
        <w:t> as</w:t>
      </w:r>
      <w:r>
        <w:rPr>
          <w:w w:val="105"/>
          <w:sz w:val="16"/>
        </w:rPr>
        <w:t> they</w:t>
      </w:r>
      <w:r>
        <w:rPr>
          <w:w w:val="105"/>
          <w:sz w:val="16"/>
        </w:rPr>
        <w:t> linked</w:t>
      </w:r>
      <w:r>
        <w:rPr>
          <w:w w:val="105"/>
          <w:sz w:val="16"/>
        </w:rPr>
        <w:t> with </w:t>
      </w:r>
      <w:bookmarkStart w:name="_bookmark31" w:id="47"/>
      <w:bookmarkEnd w:id="47"/>
      <w:r>
        <w:rPr>
          <w:w w:val="105"/>
          <w:sz w:val="16"/>
        </w:rPr>
        <w:t>advanced</w:t>
      </w:r>
      <w:r>
        <w:rPr>
          <w:w w:val="105"/>
          <w:sz w:val="16"/>
        </w:rPr>
        <w:t> disease stage.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345" w:right="39" w:hanging="144"/>
        <w:jc w:val="both"/>
        <w:rPr>
          <w:sz w:val="16"/>
        </w:rPr>
      </w:pPr>
      <w:bookmarkStart w:name="_bookmark32" w:id="48"/>
      <w:bookmarkEnd w:id="48"/>
      <w:r>
        <w:rPr/>
      </w:r>
      <w:r>
        <w:rPr>
          <w:w w:val="105"/>
          <w:sz w:val="16"/>
        </w:rPr>
        <w:t>Trx-1</w:t>
      </w:r>
      <w:r>
        <w:rPr>
          <w:w w:val="105"/>
          <w:sz w:val="16"/>
        </w:rPr>
        <w:t> and</w:t>
      </w:r>
      <w:r>
        <w:rPr>
          <w:w w:val="105"/>
          <w:sz w:val="16"/>
        </w:rPr>
        <w:t> MMP-9</w:t>
      </w:r>
      <w:r>
        <w:rPr>
          <w:w w:val="105"/>
          <w:sz w:val="16"/>
        </w:rPr>
        <w:t> are</w:t>
      </w:r>
      <w:r>
        <w:rPr>
          <w:w w:val="105"/>
          <w:sz w:val="16"/>
        </w:rPr>
        <w:t> possible</w:t>
      </w:r>
      <w:r>
        <w:rPr>
          <w:w w:val="105"/>
          <w:sz w:val="16"/>
        </w:rPr>
        <w:t> therapeutic</w:t>
      </w:r>
      <w:r>
        <w:rPr>
          <w:w w:val="105"/>
          <w:sz w:val="16"/>
        </w:rPr>
        <w:t> targets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preven- </w:t>
      </w:r>
      <w:bookmarkStart w:name="_bookmark33" w:id="49"/>
      <w:bookmarkEnd w:id="49"/>
      <w:r>
        <w:rPr>
          <w:w w:val="105"/>
          <w:sz w:val="16"/>
        </w:rPr>
        <w:t>tion</w:t>
      </w:r>
      <w:r>
        <w:rPr>
          <w:w w:val="105"/>
          <w:sz w:val="16"/>
        </w:rPr>
        <w:t> of breast cancer metastasis.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345" w:right="38" w:hanging="144"/>
        <w:jc w:val="both"/>
        <w:rPr>
          <w:sz w:val="16"/>
        </w:rPr>
      </w:pPr>
      <w:r>
        <w:rPr>
          <w:w w:val="105"/>
          <w:sz w:val="16"/>
        </w:rPr>
        <w:t>MDA as biomarker of oxidative stress is implicated in the </w:t>
      </w:r>
      <w:r>
        <w:rPr>
          <w:w w:val="105"/>
          <w:sz w:val="16"/>
        </w:rPr>
        <w:t>pro- </w:t>
      </w:r>
      <w:bookmarkStart w:name="_bookmark34" w:id="50"/>
      <w:bookmarkEnd w:id="50"/>
      <w:r>
        <w:rPr>
          <w:w w:val="106"/>
          <w:sz w:val="16"/>
        </w:rPr>
      </w:r>
      <w:bookmarkStart w:name="_bookmark35" w:id="51"/>
      <w:bookmarkEnd w:id="51"/>
      <w:r>
        <w:rPr>
          <w:w w:val="105"/>
          <w:sz w:val="16"/>
        </w:rPr>
        <w:t>gress</w:t>
      </w:r>
      <w:r>
        <w:rPr>
          <w:w w:val="105"/>
          <w:sz w:val="16"/>
        </w:rPr>
        <w:t> of metastasis in breast cancer patients.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345" w:right="38" w:hanging="144"/>
        <w:jc w:val="both"/>
        <w:rPr>
          <w:sz w:val="16"/>
        </w:rPr>
      </w:pPr>
      <w:r>
        <w:rPr>
          <w:w w:val="105"/>
          <w:sz w:val="16"/>
        </w:rPr>
        <w:t>These results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should be confirmed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 further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prospective </w:t>
      </w:r>
      <w:r>
        <w:rPr>
          <w:w w:val="105"/>
          <w:sz w:val="16"/>
        </w:rPr>
        <w:t>studies </w:t>
      </w:r>
      <w:bookmarkStart w:name="_bookmark36" w:id="52"/>
      <w:bookmarkEnd w:id="52"/>
      <w:r>
        <w:rPr>
          <w:w w:val="105"/>
          <w:sz w:val="16"/>
        </w:rPr>
        <w:t>employing</w:t>
      </w:r>
      <w:r>
        <w:rPr>
          <w:w w:val="105"/>
          <w:sz w:val="16"/>
        </w:rPr>
        <w:t> a large number of subjects for the use of Trx-1 and MMP-9</w:t>
      </w:r>
      <w:r>
        <w:rPr>
          <w:w w:val="105"/>
          <w:sz w:val="16"/>
        </w:rPr>
        <w:t> in</w:t>
      </w:r>
      <w:r>
        <w:rPr>
          <w:w w:val="105"/>
          <w:sz w:val="16"/>
        </w:rPr>
        <w:t> early</w:t>
      </w:r>
      <w:r>
        <w:rPr>
          <w:w w:val="105"/>
          <w:sz w:val="16"/>
        </w:rPr>
        <w:t> diagnosis</w:t>
      </w:r>
      <w:r>
        <w:rPr>
          <w:w w:val="105"/>
          <w:sz w:val="16"/>
        </w:rPr>
        <w:t> and</w:t>
      </w:r>
      <w:r>
        <w:rPr>
          <w:w w:val="105"/>
          <w:sz w:val="16"/>
        </w:rPr>
        <w:t> follow-up</w:t>
      </w:r>
      <w:r>
        <w:rPr>
          <w:w w:val="105"/>
          <w:sz w:val="16"/>
        </w:rPr>
        <w:t> of</w:t>
      </w:r>
      <w:r>
        <w:rPr>
          <w:w w:val="105"/>
          <w:sz w:val="16"/>
        </w:rPr>
        <w:t> metastatic</w:t>
      </w:r>
      <w:r>
        <w:rPr>
          <w:w w:val="105"/>
          <w:sz w:val="16"/>
        </w:rPr>
        <w:t> breast </w:t>
      </w:r>
      <w:r>
        <w:rPr>
          <w:spacing w:val="-2"/>
          <w:w w:val="105"/>
          <w:sz w:val="16"/>
        </w:rPr>
        <w:t>cancer.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ind w:left="115"/>
      </w:pPr>
      <w:bookmarkStart w:name="_bookmark37" w:id="53"/>
      <w:bookmarkEnd w:id="53"/>
      <w:r>
        <w:rPr/>
      </w: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bookmarkStart w:name="_bookmark38" w:id="54"/>
      <w:bookmarkEnd w:id="54"/>
      <w:r>
        <w:rPr/>
      </w:r>
      <w:bookmarkStart w:name="_bookmark39" w:id="55"/>
      <w:bookmarkEnd w:id="55"/>
      <w:r>
        <w:rPr/>
      </w:r>
      <w:hyperlink r:id="rId31">
        <w:r>
          <w:rPr>
            <w:color w:val="007FAD"/>
            <w:w w:val="110"/>
            <w:sz w:val="12"/>
          </w:rPr>
          <w:t>Ferlay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Soerjomataram </w:t>
        </w:r>
        <w:r>
          <w:rPr>
            <w:color w:val="007FAD"/>
            <w:sz w:val="12"/>
          </w:rPr>
          <w:t>I, </w:t>
        </w:r>
        <w:r>
          <w:rPr>
            <w:color w:val="007FAD"/>
            <w:w w:val="110"/>
            <w:sz w:val="12"/>
          </w:rPr>
          <w:t>Dikshit R, Eser S, Mathers C, Rebelo M, et al. </w:t>
        </w:r>
        <w:r>
          <w:rPr>
            <w:color w:val="007FAD"/>
            <w:w w:val="110"/>
            <w:sz w:val="12"/>
          </w:rPr>
          <w:t>Cancer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incidence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mortality</w:t>
        </w:r>
        <w:r>
          <w:rPr>
            <w:color w:val="007FAD"/>
            <w:w w:val="110"/>
            <w:sz w:val="12"/>
          </w:rPr>
          <w:t> worldwide:</w:t>
        </w:r>
        <w:r>
          <w:rPr>
            <w:color w:val="007FAD"/>
            <w:w w:val="110"/>
            <w:sz w:val="12"/>
          </w:rPr>
          <w:t> sources,</w:t>
        </w:r>
        <w:r>
          <w:rPr>
            <w:color w:val="007FAD"/>
            <w:w w:val="110"/>
            <w:sz w:val="12"/>
          </w:rPr>
          <w:t> methods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major</w:t>
        </w:r>
        <w:r>
          <w:rPr>
            <w:color w:val="007FAD"/>
            <w:w w:val="110"/>
            <w:sz w:val="12"/>
          </w:rPr>
          <w:t> patterns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GLOBOCAN 2012.</w:t>
        </w:r>
        <w:r>
          <w:rPr>
            <w:color w:val="007FAD"/>
            <w:w w:val="110"/>
            <w:sz w:val="12"/>
          </w:rPr>
          <w:t>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Cancer 2015;136(5):E359–86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bookmarkStart w:name="_bookmark40" w:id="56"/>
      <w:bookmarkEnd w:id="56"/>
      <w:r>
        <w:rPr/>
      </w:r>
      <w:bookmarkStart w:name="_bookmark41" w:id="57"/>
      <w:bookmarkEnd w:id="57"/>
      <w:r>
        <w:rPr/>
      </w:r>
      <w:hyperlink r:id="rId32">
        <w:r>
          <w:rPr>
            <w:color w:val="007FAD"/>
            <w:w w:val="115"/>
            <w:sz w:val="12"/>
          </w:rPr>
          <w:t>Servick</w:t>
        </w:r>
        <w:r>
          <w:rPr>
            <w:color w:val="007FAD"/>
            <w:w w:val="115"/>
            <w:sz w:val="12"/>
          </w:rPr>
          <w:t> K.</w:t>
        </w:r>
        <w:r>
          <w:rPr>
            <w:color w:val="007FAD"/>
            <w:w w:val="115"/>
            <w:sz w:val="12"/>
          </w:rPr>
          <w:t> Breast</w:t>
        </w:r>
        <w:r>
          <w:rPr>
            <w:color w:val="007FAD"/>
            <w:w w:val="115"/>
            <w:sz w:val="12"/>
          </w:rPr>
          <w:t> cancer.</w:t>
        </w:r>
        <w:r>
          <w:rPr>
            <w:color w:val="007FAD"/>
            <w:w w:val="115"/>
            <w:sz w:val="12"/>
          </w:rPr>
          <w:t> Breast</w:t>
        </w:r>
        <w:r>
          <w:rPr>
            <w:color w:val="007FAD"/>
            <w:w w:val="115"/>
            <w:sz w:val="12"/>
          </w:rPr>
          <w:t> cancer: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world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differences.</w:t>
        </w:r>
        <w:r>
          <w:rPr>
            <w:color w:val="007FAD"/>
            <w:w w:val="115"/>
            <w:sz w:val="12"/>
          </w:rPr>
          <w:t> Science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(New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York, NY) 2014;343(6178):1452–3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Ibrahim</w:t>
        </w:r>
        <w:r>
          <w:rPr>
            <w:color w:val="007FAD"/>
            <w:w w:val="110"/>
            <w:sz w:val="12"/>
          </w:rPr>
          <w:t> AS,</w:t>
        </w:r>
        <w:r>
          <w:rPr>
            <w:color w:val="007FAD"/>
            <w:w w:val="110"/>
            <w:sz w:val="12"/>
          </w:rPr>
          <w:t> Khaled</w:t>
        </w:r>
        <w:r>
          <w:rPr>
            <w:color w:val="007FAD"/>
            <w:w w:val="110"/>
            <w:sz w:val="12"/>
          </w:rPr>
          <w:t> HM,</w:t>
        </w:r>
        <w:r>
          <w:rPr>
            <w:color w:val="007FAD"/>
            <w:w w:val="110"/>
            <w:sz w:val="12"/>
          </w:rPr>
          <w:t> Mikhail</w:t>
        </w:r>
        <w:r>
          <w:rPr>
            <w:color w:val="007FAD"/>
            <w:w w:val="110"/>
            <w:sz w:val="12"/>
          </w:rPr>
          <w:t> NN,</w:t>
        </w:r>
        <w:r>
          <w:rPr>
            <w:color w:val="007FAD"/>
            <w:w w:val="110"/>
            <w:sz w:val="12"/>
          </w:rPr>
          <w:t> Baraka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Kamel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Cancer</w:t>
        </w:r>
        <w:r>
          <w:rPr>
            <w:color w:val="007FAD"/>
            <w:w w:val="110"/>
            <w:sz w:val="12"/>
          </w:rPr>
          <w:t> incidence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1"/>
          <w:sz w:val="12"/>
        </w:rPr>
        <w:t> </w:t>
      </w:r>
      <w:bookmarkStart w:name="_bookmark42" w:id="58"/>
      <w:bookmarkEnd w:id="58"/>
      <w:r>
        <w:rPr>
          <w:color w:val="007FAD"/>
          <w:w w:val="111"/>
          <w:sz w:val="12"/>
        </w:rPr>
      </w:r>
      <w:hyperlink r:id="rId33">
        <w:r>
          <w:rPr>
            <w:color w:val="007FAD"/>
            <w:w w:val="110"/>
            <w:sz w:val="12"/>
          </w:rPr>
          <w:t>Egypt:</w:t>
        </w:r>
        <w:r>
          <w:rPr>
            <w:color w:val="007FAD"/>
            <w:w w:val="110"/>
            <w:sz w:val="12"/>
          </w:rPr>
          <w:t> results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national</w:t>
        </w:r>
        <w:r>
          <w:rPr>
            <w:color w:val="007FAD"/>
            <w:w w:val="110"/>
            <w:sz w:val="12"/>
          </w:rPr>
          <w:t> population-based</w:t>
        </w:r>
        <w:r>
          <w:rPr>
            <w:color w:val="007FAD"/>
            <w:w w:val="110"/>
            <w:sz w:val="12"/>
          </w:rPr>
          <w:t> cancer</w:t>
        </w:r>
        <w:r>
          <w:rPr>
            <w:color w:val="007FAD"/>
            <w:w w:val="110"/>
            <w:sz w:val="12"/>
          </w:rPr>
          <w:t> registry</w:t>
        </w:r>
        <w:r>
          <w:rPr>
            <w:color w:val="007FAD"/>
            <w:w w:val="110"/>
            <w:sz w:val="12"/>
          </w:rPr>
          <w:t> program.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Cancer Epidemiol</w:t>
        </w:r>
        <w:r>
          <w:rPr>
            <w:color w:val="007FAD"/>
            <w:w w:val="110"/>
            <w:sz w:val="12"/>
          </w:rPr>
          <w:t> 2014;2014:437971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34">
        <w:r>
          <w:rPr>
            <w:color w:val="007FAD"/>
            <w:spacing w:val="-2"/>
            <w:w w:val="115"/>
            <w:sz w:val="12"/>
          </w:rPr>
          <w:t>Kimbung S, Loman N, Hedenfalk I. Clinical and molecular complexity of </w:t>
        </w:r>
        <w:r>
          <w:rPr>
            <w:color w:val="007FAD"/>
            <w:spacing w:val="-2"/>
            <w:w w:val="115"/>
            <w:sz w:val="12"/>
          </w:rPr>
          <w:t>breast</w:t>
        </w:r>
      </w:hyperlink>
      <w:r>
        <w:rPr>
          <w:color w:val="007FAD"/>
          <w:spacing w:val="40"/>
          <w:w w:val="115"/>
          <w:sz w:val="12"/>
        </w:rPr>
        <w:t> </w:t>
      </w:r>
      <w:hyperlink r:id="rId34">
        <w:r>
          <w:rPr>
            <w:color w:val="007FAD"/>
            <w:w w:val="115"/>
            <w:sz w:val="12"/>
          </w:rPr>
          <w:t>cancer metastases. Semin Cancer Biol 2015;35:85–95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35">
        <w:r>
          <w:rPr>
            <w:color w:val="007FAD"/>
            <w:w w:val="105"/>
            <w:sz w:val="12"/>
          </w:rPr>
          <w:t>Siegel RL, Miller KD, Jemal A. Cancer statistics, 2015. CA Cancer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Clin 2015;65</w:t>
        </w:r>
      </w:hyperlink>
      <w:r>
        <w:rPr>
          <w:color w:val="007FAD"/>
          <w:spacing w:val="40"/>
          <w:w w:val="105"/>
          <w:sz w:val="12"/>
        </w:rPr>
        <w:t> </w:t>
      </w:r>
      <w:hyperlink r:id="rId35">
        <w:r>
          <w:rPr>
            <w:color w:val="007FAD"/>
            <w:spacing w:val="-2"/>
            <w:w w:val="105"/>
            <w:sz w:val="12"/>
          </w:rPr>
          <w:t>(1):5–29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Nourazarian</w:t>
        </w:r>
        <w:r>
          <w:rPr>
            <w:color w:val="007FAD"/>
            <w:w w:val="110"/>
            <w:sz w:val="12"/>
          </w:rPr>
          <w:t> AR,</w:t>
        </w:r>
        <w:r>
          <w:rPr>
            <w:color w:val="007FAD"/>
            <w:w w:val="110"/>
            <w:sz w:val="12"/>
          </w:rPr>
          <w:t> Kangari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Salmaninejad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Roles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oxidative</w:t>
        </w:r>
        <w:r>
          <w:rPr>
            <w:color w:val="007FAD"/>
            <w:w w:val="110"/>
            <w:sz w:val="12"/>
          </w:rPr>
          <w:t> stress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development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progression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breast</w:t>
        </w:r>
        <w:r>
          <w:rPr>
            <w:color w:val="007FAD"/>
            <w:w w:val="110"/>
            <w:sz w:val="12"/>
          </w:rPr>
          <w:t> cancer.</w:t>
        </w:r>
        <w:r>
          <w:rPr>
            <w:color w:val="007FAD"/>
            <w:w w:val="110"/>
            <w:sz w:val="12"/>
          </w:rPr>
          <w:t> Asian</w:t>
        </w:r>
        <w:r>
          <w:rPr>
            <w:color w:val="007FAD"/>
            <w:w w:val="110"/>
            <w:sz w:val="12"/>
          </w:rPr>
          <w:t> Pac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Cancer</w:t>
        </w:r>
        <w:r>
          <w:rPr>
            <w:color w:val="007FAD"/>
            <w:w w:val="110"/>
            <w:sz w:val="12"/>
          </w:rPr>
          <w:t> Preven: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APJCP 2014;15(12):4745–51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Harris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IS,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Treloar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AE,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Inoue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Sasaki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Gorrini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Lee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KC,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Glutathione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thioredoxin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pathways</w:t>
        </w:r>
        <w:r>
          <w:rPr>
            <w:color w:val="007FAD"/>
            <w:w w:val="110"/>
            <w:sz w:val="12"/>
          </w:rPr>
          <w:t> synergize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drive</w:t>
        </w:r>
        <w:r>
          <w:rPr>
            <w:color w:val="007FAD"/>
            <w:w w:val="110"/>
            <w:sz w:val="12"/>
          </w:rPr>
          <w:t> cancer</w:t>
        </w:r>
        <w:r>
          <w:rPr>
            <w:color w:val="007FAD"/>
            <w:w w:val="110"/>
            <w:sz w:val="12"/>
          </w:rPr>
          <w:t> initiation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progression. Cancer Cell 2015;27(2):211–22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Park</w:t>
        </w:r>
        <w:r>
          <w:rPr>
            <w:color w:val="007FAD"/>
            <w:w w:val="110"/>
            <w:sz w:val="12"/>
          </w:rPr>
          <w:t> BJ,</w:t>
        </w:r>
        <w:r>
          <w:rPr>
            <w:color w:val="007FAD"/>
            <w:w w:val="110"/>
            <w:sz w:val="12"/>
          </w:rPr>
          <w:t> Cha</w:t>
        </w:r>
        <w:r>
          <w:rPr>
            <w:color w:val="007FAD"/>
            <w:w w:val="110"/>
            <w:sz w:val="12"/>
          </w:rPr>
          <w:t> MK,</w:t>
        </w:r>
        <w:r>
          <w:rPr>
            <w:color w:val="007FAD"/>
            <w:w w:val="110"/>
            <w:sz w:val="12"/>
          </w:rPr>
          <w:t> Kim</w:t>
        </w:r>
        <w:r>
          <w:rPr>
            <w:color w:val="007FAD"/>
            <w:w w:val="110"/>
            <w:sz w:val="12"/>
          </w:rPr>
          <w:t> IH.</w:t>
        </w:r>
        <w:r>
          <w:rPr>
            <w:color w:val="007FAD"/>
            <w:w w:val="110"/>
            <w:sz w:val="12"/>
          </w:rPr>
          <w:t> Thioredoxin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20"/>
            <w:sz w:val="12"/>
          </w:rPr>
          <w:t>1</w:t>
        </w:r>
        <w:r>
          <w:rPr>
            <w:color w:val="007FAD"/>
            <w:w w:val="120"/>
            <w:sz w:val="12"/>
          </w:rPr>
          <w:t> </w:t>
        </w:r>
        <w:r>
          <w:rPr>
            <w:color w:val="007FAD"/>
            <w:w w:val="110"/>
            <w:sz w:val="12"/>
          </w:rPr>
          <w:t>as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serum</w:t>
        </w:r>
        <w:r>
          <w:rPr>
            <w:color w:val="007FAD"/>
            <w:w w:val="110"/>
            <w:sz w:val="12"/>
          </w:rPr>
          <w:t> marker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breast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cancer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and its use in combination with CEA or CA15-3 for improving the sensitivity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breast cancer diagnoses. BMC Res</w:t>
        </w:r>
        <w:r>
          <w:rPr>
            <w:color w:val="007FAD"/>
            <w:w w:val="110"/>
            <w:sz w:val="12"/>
          </w:rPr>
          <w:t> Notes 2014;7:7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12" w:val="left" w:leader="none"/>
        </w:tabs>
        <w:spacing w:line="240" w:lineRule="auto" w:before="0" w:after="0"/>
        <w:ind w:left="412" w:right="0" w:hanging="234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Holmgren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A.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Thioredoxin.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Annu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Biochem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1985;54:237–71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280" w:lineRule="auto" w:before="20" w:after="0"/>
        <w:ind w:left="424" w:right="38" w:hanging="310"/>
        <w:jc w:val="both"/>
        <w:rPr>
          <w:sz w:val="12"/>
        </w:rPr>
      </w:pPr>
      <w:hyperlink r:id="rId40">
        <w:r>
          <w:rPr>
            <w:color w:val="007FAD"/>
            <w:w w:val="115"/>
            <w:sz w:val="12"/>
          </w:rPr>
          <w:t>Rhee</w:t>
        </w:r>
        <w:r>
          <w:rPr>
            <w:color w:val="007FAD"/>
            <w:w w:val="115"/>
            <w:sz w:val="12"/>
          </w:rPr>
          <w:t> SG,</w:t>
        </w:r>
        <w:r>
          <w:rPr>
            <w:color w:val="007FAD"/>
            <w:w w:val="115"/>
            <w:sz w:val="12"/>
          </w:rPr>
          <w:t> Chae</w:t>
        </w:r>
        <w:r>
          <w:rPr>
            <w:color w:val="007FAD"/>
            <w:w w:val="115"/>
            <w:sz w:val="12"/>
          </w:rPr>
          <w:t> HZ,</w:t>
        </w:r>
        <w:r>
          <w:rPr>
            <w:color w:val="007FAD"/>
            <w:w w:val="115"/>
            <w:sz w:val="12"/>
          </w:rPr>
          <w:t> Kim</w:t>
        </w:r>
        <w:r>
          <w:rPr>
            <w:color w:val="007FAD"/>
            <w:w w:val="115"/>
            <w:sz w:val="12"/>
          </w:rPr>
          <w:t> K.</w:t>
        </w:r>
        <w:r>
          <w:rPr>
            <w:color w:val="007FAD"/>
            <w:w w:val="115"/>
            <w:sz w:val="12"/>
          </w:rPr>
          <w:t> Peroxiredoxins: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historical</w:t>
        </w:r>
        <w:r>
          <w:rPr>
            <w:color w:val="007FAD"/>
            <w:w w:val="115"/>
            <w:sz w:val="12"/>
          </w:rPr>
          <w:t> overview</w:t>
        </w:r>
        <w:r>
          <w:rPr>
            <w:color w:val="007FAD"/>
            <w:w w:val="115"/>
            <w:sz w:val="12"/>
          </w:rPr>
          <w:t> 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speculative</w:t>
        </w:r>
        <w:r>
          <w:rPr>
            <w:color w:val="007FAD"/>
            <w:w w:val="115"/>
            <w:sz w:val="12"/>
          </w:rPr>
          <w:t> preview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novel</w:t>
        </w:r>
        <w:r>
          <w:rPr>
            <w:color w:val="007FAD"/>
            <w:w w:val="115"/>
            <w:sz w:val="12"/>
          </w:rPr>
          <w:t> mechanisms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emerging</w:t>
        </w:r>
        <w:r>
          <w:rPr>
            <w:color w:val="007FAD"/>
            <w:w w:val="115"/>
            <w:sz w:val="12"/>
          </w:rPr>
          <w:t> concepts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cell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signaling. Free Radical</w:t>
        </w:r>
        <w:r>
          <w:rPr>
            <w:color w:val="007FAD"/>
            <w:w w:val="115"/>
            <w:sz w:val="12"/>
          </w:rPr>
          <w:t> Biol Med 2005;38(12):1543–52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Bhatia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McGrath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KL,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Trapani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Charoentong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Shah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King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MM,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thioredoxin</w:t>
        </w:r>
        <w:r>
          <w:rPr>
            <w:color w:val="007FAD"/>
            <w:w w:val="110"/>
            <w:sz w:val="12"/>
          </w:rPr>
          <w:t> system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breast</w:t>
        </w:r>
        <w:r>
          <w:rPr>
            <w:color w:val="007FAD"/>
            <w:w w:val="110"/>
            <w:sz w:val="12"/>
          </w:rPr>
          <w:t> cancer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invasion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migration.</w:t>
        </w:r>
        <w:r>
          <w:rPr>
            <w:color w:val="007FAD"/>
            <w:w w:val="110"/>
            <w:sz w:val="12"/>
          </w:rPr>
          <w:t> Redox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spacing w:val="-2"/>
            <w:w w:val="110"/>
            <w:sz w:val="12"/>
          </w:rPr>
          <w:t>2016;8:68–78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Farina</w:t>
        </w:r>
        <w:r>
          <w:rPr>
            <w:color w:val="007FAD"/>
            <w:w w:val="110"/>
            <w:sz w:val="12"/>
          </w:rPr>
          <w:t> AR,</w:t>
        </w:r>
        <w:r>
          <w:rPr>
            <w:color w:val="007FAD"/>
            <w:w w:val="110"/>
            <w:sz w:val="12"/>
          </w:rPr>
          <w:t> Cappabianca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DeSantis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Di</w:t>
        </w:r>
        <w:r>
          <w:rPr>
            <w:color w:val="007FAD"/>
            <w:w w:val="110"/>
            <w:sz w:val="12"/>
          </w:rPr>
          <w:t> Ianni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Ruggeri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Ragone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Thioredoxin</w:t>
        </w:r>
        <w:r>
          <w:rPr>
            <w:color w:val="007FAD"/>
            <w:w w:val="110"/>
            <w:sz w:val="12"/>
          </w:rPr>
          <w:t> stimulates</w:t>
        </w:r>
        <w:r>
          <w:rPr>
            <w:color w:val="007FAD"/>
            <w:w w:val="110"/>
            <w:sz w:val="12"/>
          </w:rPr>
          <w:t> MMP-9</w:t>
        </w:r>
        <w:r>
          <w:rPr>
            <w:color w:val="007FAD"/>
            <w:w w:val="110"/>
            <w:sz w:val="12"/>
          </w:rPr>
          <w:t> expression,</w:t>
        </w:r>
        <w:r>
          <w:rPr>
            <w:color w:val="007FAD"/>
            <w:w w:val="110"/>
            <w:sz w:val="12"/>
          </w:rPr>
          <w:t> de-regulates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MMP-9/TIMP-1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equilibrium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promotes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MMP-9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dependent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invasion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human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MDA-MB-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231 breast cancer cells. FEBS</w:t>
        </w:r>
        <w:r>
          <w:rPr>
            <w:color w:val="007FAD"/>
            <w:w w:val="110"/>
            <w:sz w:val="12"/>
          </w:rPr>
          <w:t> Lett 2011;585(20):3328–36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9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Kilic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Yavuz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Taslipinar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Guney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Tekin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Onuk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investigation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into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serum</w:t>
        </w:r>
        <w:r>
          <w:rPr>
            <w:color w:val="007FAD"/>
            <w:w w:val="110"/>
            <w:sz w:val="12"/>
          </w:rPr>
          <w:t> thioredoxin,</w:t>
        </w:r>
        <w:r>
          <w:rPr>
            <w:color w:val="007FAD"/>
            <w:w w:val="110"/>
            <w:sz w:val="12"/>
          </w:rPr>
          <w:t> superoxide</w:t>
        </w:r>
        <w:r>
          <w:rPr>
            <w:color w:val="007FAD"/>
            <w:w w:val="110"/>
            <w:sz w:val="12"/>
          </w:rPr>
          <w:t> dismutase,</w:t>
        </w:r>
        <w:r>
          <w:rPr>
            <w:color w:val="007FAD"/>
            <w:w w:val="110"/>
            <w:sz w:val="12"/>
          </w:rPr>
          <w:t> malondialdehyde,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advanced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oxidation</w:t>
        </w:r>
        <w:r>
          <w:rPr>
            <w:color w:val="007FAD"/>
            <w:w w:val="110"/>
            <w:sz w:val="12"/>
          </w:rPr>
          <w:t> protein</w:t>
        </w:r>
        <w:r>
          <w:rPr>
            <w:color w:val="007FAD"/>
            <w:w w:val="110"/>
            <w:sz w:val="12"/>
          </w:rPr>
          <w:t> products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patients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breast</w:t>
        </w:r>
        <w:r>
          <w:rPr>
            <w:color w:val="007FAD"/>
            <w:w w:val="110"/>
            <w:sz w:val="12"/>
          </w:rPr>
          <w:t> cancer.</w:t>
        </w:r>
        <w:r>
          <w:rPr>
            <w:color w:val="007FAD"/>
            <w:w w:val="110"/>
            <w:sz w:val="12"/>
          </w:rPr>
          <w:t> Ann</w:t>
        </w:r>
        <w:r>
          <w:rPr>
            <w:color w:val="007FAD"/>
            <w:w w:val="110"/>
            <w:sz w:val="12"/>
          </w:rPr>
          <w:t> Surg</w:t>
        </w:r>
        <w:r>
          <w:rPr>
            <w:color w:val="007FAD"/>
            <w:w w:val="110"/>
            <w:sz w:val="12"/>
          </w:rPr>
          <w:t> Oncol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spacing w:val="-2"/>
            <w:w w:val="110"/>
            <w:sz w:val="12"/>
          </w:rPr>
          <w:t>2014;21(13):4139–43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Mehner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Hockla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Miller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Ran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Radisky</w:t>
        </w:r>
        <w:r>
          <w:rPr>
            <w:color w:val="007FAD"/>
            <w:w w:val="110"/>
            <w:sz w:val="12"/>
          </w:rPr>
          <w:t> DC,</w:t>
        </w:r>
        <w:r>
          <w:rPr>
            <w:color w:val="007FAD"/>
            <w:w w:val="110"/>
            <w:sz w:val="12"/>
          </w:rPr>
          <w:t> Radisky</w:t>
        </w:r>
        <w:r>
          <w:rPr>
            <w:color w:val="007FAD"/>
            <w:w w:val="110"/>
            <w:sz w:val="12"/>
          </w:rPr>
          <w:t> ES.</w:t>
        </w:r>
        <w:r>
          <w:rPr>
            <w:color w:val="007FAD"/>
            <w:w w:val="110"/>
            <w:sz w:val="12"/>
          </w:rPr>
          <w:t> Tumor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produced</w:t>
        </w:r>
        <w:r>
          <w:rPr>
            <w:color w:val="007FAD"/>
            <w:w w:val="110"/>
            <w:sz w:val="12"/>
          </w:rPr>
          <w:t> matrix</w:t>
        </w:r>
        <w:r>
          <w:rPr>
            <w:color w:val="007FAD"/>
            <w:w w:val="110"/>
            <w:sz w:val="12"/>
          </w:rPr>
          <w:t> metalloproteinase</w:t>
        </w:r>
        <w:r>
          <w:rPr>
            <w:color w:val="007FAD"/>
            <w:w w:val="110"/>
            <w:sz w:val="12"/>
          </w:rPr>
          <w:t> 9</w:t>
        </w:r>
        <w:r>
          <w:rPr>
            <w:color w:val="007FAD"/>
            <w:w w:val="110"/>
            <w:sz w:val="12"/>
          </w:rPr>
          <w:t> (MMP-9)</w:t>
        </w:r>
        <w:r>
          <w:rPr>
            <w:color w:val="007FAD"/>
            <w:w w:val="110"/>
            <w:sz w:val="12"/>
          </w:rPr>
          <w:t> drives</w:t>
        </w:r>
        <w:r>
          <w:rPr>
            <w:color w:val="007FAD"/>
            <w:w w:val="110"/>
            <w:sz w:val="12"/>
          </w:rPr>
          <w:t> malignant</w:t>
        </w:r>
        <w:r>
          <w:rPr>
            <w:color w:val="007FAD"/>
            <w:w w:val="110"/>
            <w:sz w:val="12"/>
          </w:rPr>
          <w:t> progression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metastasis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basal-like</w:t>
        </w:r>
        <w:r>
          <w:rPr>
            <w:color w:val="007FAD"/>
            <w:w w:val="110"/>
            <w:sz w:val="12"/>
          </w:rPr>
          <w:t> triple</w:t>
        </w:r>
        <w:r>
          <w:rPr>
            <w:color w:val="007FAD"/>
            <w:w w:val="110"/>
            <w:sz w:val="12"/>
          </w:rPr>
          <w:t> negative</w:t>
        </w:r>
        <w:r>
          <w:rPr>
            <w:color w:val="007FAD"/>
            <w:w w:val="110"/>
            <w:sz w:val="12"/>
          </w:rPr>
          <w:t> breast</w:t>
        </w:r>
        <w:r>
          <w:rPr>
            <w:color w:val="007FAD"/>
            <w:w w:val="110"/>
            <w:sz w:val="12"/>
          </w:rPr>
          <w:t> cancer.</w:t>
        </w:r>
        <w:r>
          <w:rPr>
            <w:color w:val="007FAD"/>
            <w:w w:val="110"/>
            <w:sz w:val="12"/>
          </w:rPr>
          <w:t> Oncotarget</w:t>
        </w:r>
        <w:r>
          <w:rPr>
            <w:color w:val="007FAD"/>
            <w:w w:val="110"/>
            <w:sz w:val="12"/>
          </w:rPr>
          <w:t> 2014;5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spacing w:val="-2"/>
            <w:w w:val="110"/>
            <w:sz w:val="12"/>
          </w:rPr>
          <w:t>(9):2736–49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8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Sand</w:t>
        </w:r>
        <w:r>
          <w:rPr>
            <w:color w:val="007FAD"/>
            <w:w w:val="110"/>
            <w:sz w:val="12"/>
          </w:rPr>
          <w:t> JM,</w:t>
        </w:r>
        <w:r>
          <w:rPr>
            <w:color w:val="007FAD"/>
            <w:w w:val="110"/>
            <w:sz w:val="12"/>
          </w:rPr>
          <w:t> Larsen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Hogaboam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Martinez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Han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Rossel</w:t>
        </w:r>
        <w:r>
          <w:rPr>
            <w:color w:val="007FAD"/>
            <w:w w:val="110"/>
            <w:sz w:val="12"/>
          </w:rPr>
          <w:t> Larsen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MMP</w:t>
        </w:r>
        <w:r>
          <w:rPr>
            <w:color w:val="007FAD"/>
            <w:w w:val="110"/>
            <w:sz w:val="12"/>
          </w:rPr>
          <w:t> mediated</w:t>
        </w:r>
        <w:r>
          <w:rPr>
            <w:color w:val="007FAD"/>
            <w:w w:val="110"/>
            <w:sz w:val="12"/>
          </w:rPr>
          <w:t> degradation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type</w:t>
        </w:r>
        <w:r>
          <w:rPr>
            <w:color w:val="007FAD"/>
            <w:w w:val="110"/>
            <w:sz w:val="12"/>
          </w:rPr>
          <w:t> IV</w:t>
        </w:r>
        <w:r>
          <w:rPr>
            <w:color w:val="007FAD"/>
            <w:w w:val="110"/>
            <w:sz w:val="12"/>
          </w:rPr>
          <w:t> collagen</w:t>
        </w:r>
        <w:r>
          <w:rPr>
            <w:color w:val="007FAD"/>
            <w:w w:val="110"/>
            <w:sz w:val="12"/>
          </w:rPr>
          <w:t> alpha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20"/>
            <w:sz w:val="12"/>
          </w:rPr>
          <w:t>1</w:t>
        </w:r>
        <w:r>
          <w:rPr>
            <w:color w:val="007FAD"/>
            <w:w w:val="12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alpha</w:t>
        </w:r>
        <w:r>
          <w:rPr>
            <w:color w:val="007FAD"/>
            <w:w w:val="110"/>
            <w:sz w:val="12"/>
          </w:rPr>
          <w:t> 3</w:t>
        </w:r>
        <w:r>
          <w:rPr>
            <w:color w:val="007FAD"/>
            <w:w w:val="110"/>
            <w:sz w:val="12"/>
          </w:rPr>
          <w:t> chains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reflects</w:t>
        </w:r>
        <w:r>
          <w:rPr>
            <w:color w:val="007FAD"/>
            <w:w w:val="110"/>
            <w:sz w:val="12"/>
          </w:rPr>
          <w:t> basement</w:t>
        </w:r>
        <w:r>
          <w:rPr>
            <w:color w:val="007FAD"/>
            <w:w w:val="110"/>
            <w:sz w:val="12"/>
          </w:rPr>
          <w:t> membrane</w:t>
        </w:r>
        <w:r>
          <w:rPr>
            <w:color w:val="007FAD"/>
            <w:w w:val="110"/>
            <w:sz w:val="12"/>
          </w:rPr>
          <w:t> remodeling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experimental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clinical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fibrosis–validation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two</w:t>
        </w:r>
        <w:r>
          <w:rPr>
            <w:color w:val="007FAD"/>
            <w:w w:val="110"/>
            <w:sz w:val="12"/>
          </w:rPr>
          <w:t> novel</w:t>
        </w:r>
        <w:r>
          <w:rPr>
            <w:color w:val="007FAD"/>
            <w:w w:val="110"/>
            <w:sz w:val="12"/>
          </w:rPr>
          <w:t> biomarker</w:t>
        </w:r>
        <w:r>
          <w:rPr>
            <w:color w:val="007FAD"/>
            <w:w w:val="110"/>
            <w:sz w:val="12"/>
          </w:rPr>
          <w:t> assays.</w:t>
        </w:r>
        <w:r>
          <w:rPr>
            <w:color w:val="007FAD"/>
            <w:w w:val="110"/>
            <w:sz w:val="12"/>
          </w:rPr>
          <w:t> PLoS</w:t>
        </w:r>
        <w:r>
          <w:rPr>
            <w:color w:val="007FAD"/>
            <w:w w:val="110"/>
            <w:sz w:val="12"/>
          </w:rPr>
          <w:t> One</w:t>
        </w:r>
        <w:r>
          <w:rPr>
            <w:color w:val="007FAD"/>
            <w:w w:val="110"/>
            <w:sz w:val="12"/>
          </w:rPr>
          <w:t> 2013;8(12):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spacing w:val="-2"/>
            <w:w w:val="110"/>
            <w:sz w:val="12"/>
          </w:rPr>
          <w:t>e84934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122" w:after="0"/>
        <w:ind w:left="424" w:right="307" w:hanging="311"/>
        <w:jc w:val="both"/>
        <w:rPr>
          <w:sz w:val="12"/>
        </w:rPr>
      </w:pPr>
      <w:r>
        <w:rPr/>
        <w:br w:type="column"/>
      </w:r>
      <w:hyperlink r:id="rId46">
        <w:r>
          <w:rPr>
            <w:color w:val="007FAD"/>
            <w:w w:val="115"/>
            <w:sz w:val="12"/>
          </w:rPr>
          <w:t>Edge</w:t>
        </w:r>
        <w:r>
          <w:rPr>
            <w:color w:val="007FAD"/>
            <w:w w:val="115"/>
            <w:sz w:val="12"/>
          </w:rPr>
          <w:t> SB,</w:t>
        </w:r>
        <w:r>
          <w:rPr>
            <w:color w:val="007FAD"/>
            <w:w w:val="115"/>
            <w:sz w:val="12"/>
          </w:rPr>
          <w:t> Compton</w:t>
        </w:r>
        <w:r>
          <w:rPr>
            <w:color w:val="007FAD"/>
            <w:w w:val="115"/>
            <w:sz w:val="12"/>
          </w:rPr>
          <w:t> CC.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American</w:t>
        </w:r>
        <w:r>
          <w:rPr>
            <w:color w:val="007FAD"/>
            <w:w w:val="115"/>
            <w:sz w:val="12"/>
          </w:rPr>
          <w:t> joint</w:t>
        </w:r>
        <w:r>
          <w:rPr>
            <w:color w:val="007FAD"/>
            <w:w w:val="115"/>
            <w:sz w:val="12"/>
          </w:rPr>
          <w:t> committee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cancer: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7th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edition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AJCC</w:t>
        </w:r>
        <w:r>
          <w:rPr>
            <w:color w:val="007FAD"/>
            <w:w w:val="115"/>
            <w:sz w:val="12"/>
          </w:rPr>
          <w:t> cancer</w:t>
        </w:r>
        <w:r>
          <w:rPr>
            <w:color w:val="007FAD"/>
            <w:w w:val="115"/>
            <w:sz w:val="12"/>
          </w:rPr>
          <w:t> staging</w:t>
        </w:r>
        <w:r>
          <w:rPr>
            <w:color w:val="007FAD"/>
            <w:w w:val="115"/>
            <w:sz w:val="12"/>
          </w:rPr>
          <w:t> manual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future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TNM.</w:t>
        </w:r>
        <w:r>
          <w:rPr>
            <w:color w:val="007FAD"/>
            <w:w w:val="115"/>
            <w:sz w:val="12"/>
          </w:rPr>
          <w:t> Ann</w:t>
        </w:r>
        <w:r>
          <w:rPr>
            <w:color w:val="007FAD"/>
            <w:w w:val="115"/>
            <w:sz w:val="12"/>
          </w:rPr>
          <w:t> Surg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Oncol 2010;17(6):1471–4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Yoshioka T, Kawada K, Shimada T, Mori M. Lipid peroxidation in maternal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cord blood and protective mechanism against activated-oxygen toxicity in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blood.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Obstet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Gynecol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1979;135(3):372–6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5"/>
          <w:sz w:val="12"/>
        </w:rPr>
        <w:t>Effects</w:t>
      </w:r>
      <w:r>
        <w:rPr>
          <w:w w:val="115"/>
          <w:sz w:val="12"/>
        </w:rPr>
        <w:t> of</w:t>
      </w:r>
      <w:r>
        <w:rPr>
          <w:w w:val="115"/>
          <w:sz w:val="12"/>
        </w:rPr>
        <w:t> chemotherapy</w:t>
      </w:r>
      <w:r>
        <w:rPr>
          <w:w w:val="115"/>
          <w:sz w:val="12"/>
        </w:rPr>
        <w:t> and</w:t>
      </w:r>
      <w:r>
        <w:rPr>
          <w:w w:val="115"/>
          <w:sz w:val="12"/>
        </w:rPr>
        <w:t> hormonal</w:t>
      </w:r>
      <w:r>
        <w:rPr>
          <w:w w:val="115"/>
          <w:sz w:val="12"/>
        </w:rPr>
        <w:t> therapy</w:t>
      </w:r>
      <w:r>
        <w:rPr>
          <w:w w:val="115"/>
          <w:sz w:val="12"/>
        </w:rPr>
        <w:t> for</w:t>
      </w:r>
      <w:r>
        <w:rPr>
          <w:w w:val="115"/>
          <w:sz w:val="12"/>
        </w:rPr>
        <w:t> early</w:t>
      </w:r>
      <w:r>
        <w:rPr>
          <w:w w:val="115"/>
          <w:sz w:val="12"/>
        </w:rPr>
        <w:t> breast</w:t>
      </w:r>
      <w:r>
        <w:rPr>
          <w:w w:val="115"/>
          <w:sz w:val="12"/>
        </w:rPr>
        <w:t> cancer</w:t>
      </w:r>
      <w:r>
        <w:rPr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recurrence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15-year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survival: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overview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randomised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trials.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Lancet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(London, England). 2005;365</w:t>
      </w:r>
      <w:r>
        <w:rPr>
          <w:w w:val="115"/>
          <w:sz w:val="12"/>
        </w:rPr>
        <w:t> (9472):1687–717.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Molina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Barak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van</w:t>
        </w:r>
        <w:r>
          <w:rPr>
            <w:color w:val="007FAD"/>
            <w:w w:val="110"/>
            <w:sz w:val="12"/>
          </w:rPr>
          <w:t> Dalen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Duffy</w:t>
        </w:r>
        <w:r>
          <w:rPr>
            <w:color w:val="007FAD"/>
            <w:w w:val="110"/>
            <w:sz w:val="12"/>
          </w:rPr>
          <w:t> MJ,</w:t>
        </w:r>
        <w:r>
          <w:rPr>
            <w:color w:val="007FAD"/>
            <w:w w:val="110"/>
            <w:sz w:val="12"/>
          </w:rPr>
          <w:t> Einarsson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Gion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Tumor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markers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breast</w:t>
        </w:r>
        <w:r>
          <w:rPr>
            <w:color w:val="007FAD"/>
            <w:w w:val="110"/>
            <w:sz w:val="12"/>
          </w:rPr>
          <w:t> cancer-</w:t>
        </w:r>
        <w:r>
          <w:rPr>
            <w:color w:val="007FAD"/>
            <w:w w:val="110"/>
            <w:sz w:val="12"/>
          </w:rPr>
          <w:t> European</w:t>
        </w:r>
        <w:r>
          <w:rPr>
            <w:color w:val="007FAD"/>
            <w:w w:val="110"/>
            <w:sz w:val="12"/>
          </w:rPr>
          <w:t> group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tumor</w:t>
        </w:r>
        <w:r>
          <w:rPr>
            <w:color w:val="007FAD"/>
            <w:w w:val="110"/>
            <w:sz w:val="12"/>
          </w:rPr>
          <w:t> markers</w:t>
        </w:r>
        <w:r>
          <w:rPr>
            <w:color w:val="007FAD"/>
            <w:w w:val="110"/>
            <w:sz w:val="12"/>
          </w:rPr>
          <w:t> recommen-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dations. Tumour Biology: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Int Soc Oncodev Biol Med 2005;26(6):281–93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49">
        <w:r>
          <w:rPr>
            <w:color w:val="007FAD"/>
            <w:w w:val="115"/>
            <w:sz w:val="12"/>
          </w:rPr>
          <w:t>Geng</w:t>
        </w:r>
        <w:r>
          <w:rPr>
            <w:color w:val="007FAD"/>
            <w:w w:val="115"/>
            <w:sz w:val="12"/>
          </w:rPr>
          <w:t> B,</w:t>
        </w:r>
        <w:r>
          <w:rPr>
            <w:color w:val="007FAD"/>
            <w:w w:val="115"/>
            <w:sz w:val="12"/>
          </w:rPr>
          <w:t> Liang</w:t>
        </w:r>
        <w:r>
          <w:rPr>
            <w:color w:val="007FAD"/>
            <w:w w:val="115"/>
            <w:sz w:val="12"/>
          </w:rPr>
          <w:t> MM,</w:t>
        </w:r>
        <w:r>
          <w:rPr>
            <w:color w:val="007FAD"/>
            <w:w w:val="115"/>
            <w:sz w:val="12"/>
          </w:rPr>
          <w:t> Ye</w:t>
        </w:r>
        <w:r>
          <w:rPr>
            <w:color w:val="007FAD"/>
            <w:w w:val="115"/>
            <w:sz w:val="12"/>
          </w:rPr>
          <w:t> XB,</w:t>
        </w:r>
        <w:r>
          <w:rPr>
            <w:color w:val="007FAD"/>
            <w:w w:val="115"/>
            <w:sz w:val="12"/>
          </w:rPr>
          <w:t> Zhao</w:t>
        </w:r>
        <w:r>
          <w:rPr>
            <w:color w:val="007FAD"/>
            <w:w w:val="115"/>
            <w:sz w:val="12"/>
          </w:rPr>
          <w:t> WY.</w:t>
        </w:r>
        <w:r>
          <w:rPr>
            <w:color w:val="007FAD"/>
            <w:w w:val="115"/>
            <w:sz w:val="12"/>
          </w:rPr>
          <w:t> Association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CA</w:t>
        </w:r>
        <w:r>
          <w:rPr>
            <w:color w:val="007FAD"/>
            <w:w w:val="115"/>
            <w:sz w:val="12"/>
          </w:rPr>
          <w:t> 15–3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CEA</w:t>
        </w:r>
        <w:r>
          <w:rPr>
            <w:color w:val="007FAD"/>
            <w:w w:val="115"/>
            <w:sz w:val="12"/>
          </w:rPr>
          <w:t> with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clinicopathological parameters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patients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metastatic breast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cancer.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Mol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w w:val="115"/>
            <w:sz w:val="12"/>
          </w:rPr>
          <w:t>Clin Oncol 2015;3(1):232–6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Fidler</w:t>
        </w:r>
        <w:r>
          <w:rPr>
            <w:color w:val="007FAD"/>
            <w:w w:val="110"/>
            <w:sz w:val="12"/>
          </w:rPr>
          <w:t> IJ.</w:t>
        </w:r>
        <w:r>
          <w:rPr>
            <w:color w:val="007FAD"/>
            <w:w w:val="110"/>
            <w:sz w:val="12"/>
          </w:rPr>
          <w:t> Critical</w:t>
        </w:r>
        <w:r>
          <w:rPr>
            <w:color w:val="007FAD"/>
            <w:w w:val="110"/>
            <w:sz w:val="12"/>
          </w:rPr>
          <w:t> factors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biology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human</w:t>
        </w:r>
        <w:r>
          <w:rPr>
            <w:color w:val="007FAD"/>
            <w:w w:val="110"/>
            <w:sz w:val="12"/>
          </w:rPr>
          <w:t> cancer</w:t>
        </w:r>
        <w:r>
          <w:rPr>
            <w:color w:val="007FAD"/>
            <w:w w:val="110"/>
            <w:sz w:val="12"/>
          </w:rPr>
          <w:t> metastasis:</w:t>
        </w:r>
        <w:r>
          <w:rPr>
            <w:color w:val="007FAD"/>
            <w:w w:val="110"/>
            <w:sz w:val="12"/>
          </w:rPr>
          <w:t> twenty-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eighth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G.H.A.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Clowes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memorial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award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lecture.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Cancer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1990;50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spacing w:val="-2"/>
            <w:w w:val="110"/>
            <w:sz w:val="12"/>
          </w:rPr>
          <w:t>(19):6130–8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51">
        <w:r>
          <w:rPr>
            <w:color w:val="007FAD"/>
            <w:w w:val="105"/>
            <w:sz w:val="12"/>
          </w:rPr>
          <w:t>Yamaguchi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H,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Wyckoff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Condeelis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Cell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migration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tumors.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Curr</w:t>
        </w:r>
        <w:r>
          <w:rPr>
            <w:color w:val="007FAD"/>
            <w:spacing w:val="2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Opin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Cell</w:t>
        </w:r>
      </w:hyperlink>
      <w:r>
        <w:rPr>
          <w:color w:val="007FAD"/>
          <w:spacing w:val="40"/>
          <w:w w:val="105"/>
          <w:sz w:val="12"/>
        </w:rPr>
        <w:t> </w:t>
      </w:r>
      <w:hyperlink r:id="rId51">
        <w:r>
          <w:rPr>
            <w:color w:val="007FAD"/>
            <w:w w:val="105"/>
            <w:sz w:val="12"/>
          </w:rPr>
          <w:t>Biol 2005;17(5):559–64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1" w:after="0"/>
        <w:ind w:left="424" w:right="308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Lincoln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DT,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Ali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Emadi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Tonissen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KF,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Clarke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FM.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thioredoxin-thioredoxin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reductase</w:t>
        </w:r>
        <w:r>
          <w:rPr>
            <w:color w:val="007FAD"/>
            <w:w w:val="110"/>
            <w:sz w:val="12"/>
          </w:rPr>
          <w:t> system:</w:t>
        </w:r>
        <w:r>
          <w:rPr>
            <w:color w:val="007FAD"/>
            <w:w w:val="110"/>
            <w:sz w:val="12"/>
          </w:rPr>
          <w:t> over-expression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human</w:t>
        </w:r>
        <w:r>
          <w:rPr>
            <w:color w:val="007FAD"/>
            <w:w w:val="110"/>
            <w:sz w:val="12"/>
          </w:rPr>
          <w:t> cancer.</w:t>
        </w:r>
        <w:r>
          <w:rPr>
            <w:color w:val="007FAD"/>
            <w:w w:val="110"/>
            <w:sz w:val="12"/>
          </w:rPr>
          <w:t> Anticancer</w:t>
        </w:r>
        <w:r>
          <w:rPr>
            <w:color w:val="007FAD"/>
            <w:w w:val="110"/>
            <w:sz w:val="12"/>
          </w:rPr>
          <w:t> Res</w:t>
        </w:r>
        <w:r>
          <w:rPr>
            <w:color w:val="007FAD"/>
            <w:w w:val="110"/>
            <w:sz w:val="12"/>
          </w:rPr>
          <w:t> 2003;23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spacing w:val="-2"/>
            <w:w w:val="110"/>
            <w:sz w:val="12"/>
          </w:rPr>
          <w:t>(3b):2425–33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Cha MK, Suh KH, Kim IH. Overexpression of peroxiredoxin I and </w:t>
        </w:r>
        <w:r>
          <w:rPr>
            <w:color w:val="007FAD"/>
            <w:w w:val="110"/>
            <w:sz w:val="12"/>
          </w:rPr>
          <w:t>thioredoxin1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in human breast carcinoma.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Exp Clin Cancer Res: CR 2009;28:93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2" w:after="0"/>
        <w:ind w:left="424" w:right="308" w:hanging="311"/>
        <w:jc w:val="both"/>
        <w:rPr>
          <w:sz w:val="12"/>
        </w:rPr>
      </w:pPr>
      <w:hyperlink r:id="rId54">
        <w:r>
          <w:rPr>
            <w:color w:val="007FAD"/>
            <w:w w:val="115"/>
            <w:sz w:val="12"/>
          </w:rPr>
          <w:t>Patel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Sumitra</w:t>
        </w:r>
        <w:r>
          <w:rPr>
            <w:color w:val="007FAD"/>
            <w:w w:val="115"/>
            <w:sz w:val="12"/>
          </w:rPr>
          <w:t> G,</w:t>
        </w:r>
        <w:r>
          <w:rPr>
            <w:color w:val="007FAD"/>
            <w:w w:val="115"/>
            <w:sz w:val="12"/>
          </w:rPr>
          <w:t> Koner</w:t>
        </w:r>
        <w:r>
          <w:rPr>
            <w:color w:val="007FAD"/>
            <w:w w:val="115"/>
            <w:sz w:val="12"/>
          </w:rPr>
          <w:t> BC,</w:t>
        </w:r>
        <w:r>
          <w:rPr>
            <w:color w:val="007FAD"/>
            <w:w w:val="115"/>
            <w:sz w:val="12"/>
          </w:rPr>
          <w:t> Saxena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Role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serum</w:t>
        </w:r>
        <w:r>
          <w:rPr>
            <w:color w:val="007FAD"/>
            <w:w w:val="115"/>
            <w:sz w:val="12"/>
          </w:rPr>
          <w:t> matrix</w:t>
        </w:r>
      </w:hyperlink>
      <w:r>
        <w:rPr>
          <w:color w:val="007FAD"/>
          <w:spacing w:val="40"/>
          <w:w w:val="115"/>
          <w:sz w:val="12"/>
        </w:rPr>
        <w:t> </w:t>
      </w:r>
      <w:hyperlink r:id="rId54">
        <w:r>
          <w:rPr>
            <w:color w:val="007FAD"/>
            <w:w w:val="115"/>
            <w:sz w:val="12"/>
          </w:rPr>
          <w:t>metalloproteinase-2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-9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predict</w:t>
        </w:r>
        <w:r>
          <w:rPr>
            <w:color w:val="007FAD"/>
            <w:w w:val="115"/>
            <w:sz w:val="12"/>
          </w:rPr>
          <w:t> breast</w:t>
        </w:r>
        <w:r>
          <w:rPr>
            <w:color w:val="007FAD"/>
            <w:w w:val="115"/>
            <w:sz w:val="12"/>
          </w:rPr>
          <w:t> cancer</w:t>
        </w:r>
        <w:r>
          <w:rPr>
            <w:color w:val="007FAD"/>
            <w:w w:val="115"/>
            <w:sz w:val="12"/>
          </w:rPr>
          <w:t> progression.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Clin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54">
        <w:r>
          <w:rPr>
            <w:color w:val="007FAD"/>
            <w:w w:val="115"/>
            <w:sz w:val="12"/>
          </w:rPr>
          <w:t>Biochem 2011;44(10–11):869–72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5">
        <w:r>
          <w:rPr>
            <w:color w:val="007FAD"/>
            <w:w w:val="110"/>
            <w:sz w:val="12"/>
          </w:rPr>
          <w:t>La Rocca G, Pucci-Minafra I, Marrazzo A, Taormina P, Minafra S. Zymographic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detection and clinical correlations of MMP-2 and MMP-9 in breast cancer </w:t>
        </w:r>
        <w:r>
          <w:rPr>
            <w:color w:val="007FAD"/>
            <w:w w:val="110"/>
            <w:sz w:val="12"/>
          </w:rPr>
          <w:t>sera.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Br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Cancer 2004;90(7):1414–21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56">
        <w:r>
          <w:rPr>
            <w:color w:val="007FAD"/>
            <w:w w:val="105"/>
            <w:sz w:val="12"/>
          </w:rPr>
          <w:t>Gao J, Liu X, Yang F, Liu T, Yan Q, Yang X. By inhibiting Ras/Raf/ERK and MMP-</w:t>
        </w:r>
      </w:hyperlink>
      <w:r>
        <w:rPr>
          <w:color w:val="007FAD"/>
          <w:spacing w:val="40"/>
          <w:w w:val="105"/>
          <w:sz w:val="12"/>
        </w:rPr>
        <w:t> </w:t>
      </w:r>
      <w:hyperlink r:id="rId56">
        <w:r>
          <w:rPr>
            <w:color w:val="007FAD"/>
            <w:w w:val="105"/>
            <w:sz w:val="12"/>
          </w:rPr>
          <w:t>9,</w:t>
        </w:r>
        <w:r>
          <w:rPr>
            <w:color w:val="007FAD"/>
            <w:w w:val="105"/>
            <w:sz w:val="12"/>
          </w:rPr>
          <w:t> knockdown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EpCAM</w:t>
        </w:r>
        <w:r>
          <w:rPr>
            <w:color w:val="007FAD"/>
            <w:w w:val="105"/>
            <w:sz w:val="12"/>
          </w:rPr>
          <w:t> inhibits</w:t>
        </w:r>
        <w:r>
          <w:rPr>
            <w:color w:val="007FAD"/>
            <w:w w:val="105"/>
            <w:sz w:val="12"/>
          </w:rPr>
          <w:t> breast</w:t>
        </w:r>
        <w:r>
          <w:rPr>
            <w:color w:val="007FAD"/>
            <w:w w:val="105"/>
            <w:sz w:val="12"/>
          </w:rPr>
          <w:t> cancer</w:t>
        </w:r>
        <w:r>
          <w:rPr>
            <w:color w:val="007FAD"/>
            <w:w w:val="105"/>
            <w:sz w:val="12"/>
          </w:rPr>
          <w:t> cell</w:t>
        </w:r>
        <w:r>
          <w:rPr>
            <w:color w:val="007FAD"/>
            <w:w w:val="105"/>
            <w:sz w:val="12"/>
          </w:rPr>
          <w:t> growth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metastasis.</w:t>
        </w:r>
      </w:hyperlink>
      <w:r>
        <w:rPr>
          <w:color w:val="007FAD"/>
          <w:spacing w:val="40"/>
          <w:w w:val="105"/>
          <w:sz w:val="12"/>
        </w:rPr>
        <w:t> </w:t>
      </w:r>
      <w:hyperlink r:id="rId56">
        <w:r>
          <w:rPr>
            <w:color w:val="007FAD"/>
            <w:w w:val="105"/>
            <w:sz w:val="12"/>
          </w:rPr>
          <w:t>Oncotarget</w:t>
        </w:r>
        <w:r>
          <w:rPr>
            <w:color w:val="007FAD"/>
            <w:spacing w:val="4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2015;6(29):27187–98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57">
        <w:r>
          <w:rPr>
            <w:color w:val="007FAD"/>
            <w:w w:val="110"/>
            <w:sz w:val="12"/>
          </w:rPr>
          <w:t>Li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Zhang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Wang Y,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Liang X, Wusiman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Yin Y,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 Synergistic inhibition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migration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invasion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breast</w:t>
        </w:r>
        <w:r>
          <w:rPr>
            <w:color w:val="007FAD"/>
            <w:w w:val="110"/>
            <w:sz w:val="12"/>
          </w:rPr>
          <w:t> cancer</w:t>
        </w:r>
        <w:r>
          <w:rPr>
            <w:color w:val="007FAD"/>
            <w:w w:val="110"/>
            <w:sz w:val="12"/>
          </w:rPr>
          <w:t> cells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dual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docetaxel/quercetin-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w w:val="110"/>
            <w:sz w:val="12"/>
          </w:rPr>
          <w:t>loaded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nanoparticles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Akt/MMP-9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pathway.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2017;523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spacing w:val="-2"/>
            <w:w w:val="110"/>
            <w:sz w:val="12"/>
          </w:rPr>
          <w:t>(1):300–9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Rashad YA, Elkhodary TR, El-Gayar AM, Eissa LA. Evaluation of serum levels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58">
        <w:r>
          <w:rPr>
            <w:color w:val="007FAD"/>
            <w:w w:val="115"/>
            <w:sz w:val="12"/>
          </w:rPr>
          <w:t>HER2,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MMP-9,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nitric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oxide,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total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antioxidant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capacity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Egyptian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breast</w:t>
        </w:r>
      </w:hyperlink>
      <w:r>
        <w:rPr>
          <w:color w:val="007FAD"/>
          <w:spacing w:val="40"/>
          <w:w w:val="115"/>
          <w:sz w:val="12"/>
        </w:rPr>
        <w:t> </w:t>
      </w:r>
      <w:hyperlink r:id="rId58">
        <w:r>
          <w:rPr>
            <w:color w:val="007FAD"/>
            <w:w w:val="115"/>
            <w:sz w:val="12"/>
          </w:rPr>
          <w:t>cancer</w:t>
        </w:r>
        <w:r>
          <w:rPr>
            <w:color w:val="007FAD"/>
            <w:w w:val="115"/>
            <w:sz w:val="12"/>
          </w:rPr>
          <w:t> patients:</w:t>
        </w:r>
        <w:r>
          <w:rPr>
            <w:color w:val="007FAD"/>
            <w:w w:val="115"/>
            <w:sz w:val="12"/>
          </w:rPr>
          <w:t> correlation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clinico-pathological</w:t>
        </w:r>
        <w:r>
          <w:rPr>
            <w:color w:val="007FAD"/>
            <w:w w:val="115"/>
            <w:sz w:val="12"/>
          </w:rPr>
          <w:t> parameters.</w:t>
        </w:r>
        <w:r>
          <w:rPr>
            <w:color w:val="007FAD"/>
            <w:w w:val="115"/>
            <w:sz w:val="12"/>
          </w:rPr>
          <w:t> Sci</w:t>
        </w:r>
        <w:r>
          <w:rPr>
            <w:color w:val="007FAD"/>
            <w:w w:val="115"/>
            <w:sz w:val="12"/>
          </w:rPr>
          <w:t> Pharm</w:t>
        </w:r>
      </w:hyperlink>
      <w:r>
        <w:rPr>
          <w:color w:val="007FAD"/>
          <w:spacing w:val="40"/>
          <w:w w:val="115"/>
          <w:sz w:val="12"/>
        </w:rPr>
        <w:t> </w:t>
      </w:r>
      <w:hyperlink r:id="rId58">
        <w:r>
          <w:rPr>
            <w:color w:val="007FAD"/>
            <w:spacing w:val="-2"/>
            <w:w w:val="115"/>
            <w:sz w:val="12"/>
          </w:rPr>
          <w:t>2014;82(1):129–45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59">
        <w:r>
          <w:rPr>
            <w:color w:val="007FAD"/>
            <w:w w:val="105"/>
            <w:sz w:val="12"/>
          </w:rPr>
          <w:t>Zhang J, Yin L, Wu J, Zhang Y, Xu T, Ma R, et al. Detection of serum VEGF and</w:t>
        </w:r>
      </w:hyperlink>
      <w:r>
        <w:rPr>
          <w:color w:val="007FAD"/>
          <w:spacing w:val="40"/>
          <w:w w:val="105"/>
          <w:sz w:val="12"/>
        </w:rPr>
        <w:t> </w:t>
      </w:r>
      <w:hyperlink r:id="rId59">
        <w:r>
          <w:rPr>
            <w:color w:val="007FAD"/>
            <w:w w:val="105"/>
            <w:sz w:val="12"/>
          </w:rPr>
          <w:t>MMP-9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levels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Luminex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multiplexed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assays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patients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breast</w:t>
        </w:r>
      </w:hyperlink>
      <w:r>
        <w:rPr>
          <w:color w:val="007FAD"/>
          <w:spacing w:val="40"/>
          <w:w w:val="105"/>
          <w:sz w:val="12"/>
        </w:rPr>
        <w:t> </w:t>
      </w:r>
      <w:hyperlink r:id="rId59">
        <w:r>
          <w:rPr>
            <w:color w:val="007FAD"/>
            <w:w w:val="105"/>
            <w:sz w:val="12"/>
          </w:rPr>
          <w:t>infiltrative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ductal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carcinoma.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Exp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2014;8(1):175–80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60">
        <w:r>
          <w:rPr>
            <w:color w:val="007FAD"/>
            <w:w w:val="110"/>
            <w:sz w:val="12"/>
          </w:rPr>
          <w:t>Heo</w:t>
        </w:r>
        <w:r>
          <w:rPr>
            <w:color w:val="007FAD"/>
            <w:w w:val="110"/>
            <w:sz w:val="12"/>
          </w:rPr>
          <w:t> DS,</w:t>
        </w:r>
        <w:r>
          <w:rPr>
            <w:color w:val="007FAD"/>
            <w:w w:val="110"/>
            <w:sz w:val="12"/>
          </w:rPr>
          <w:t> Choi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Yeom</w:t>
        </w:r>
        <w:r>
          <w:rPr>
            <w:color w:val="007FAD"/>
            <w:w w:val="110"/>
            <w:sz w:val="12"/>
          </w:rPr>
          <w:t> MY,</w:t>
        </w:r>
        <w:r>
          <w:rPr>
            <w:color w:val="007FAD"/>
            <w:w w:val="110"/>
            <w:sz w:val="12"/>
          </w:rPr>
          <w:t> Song</w:t>
        </w:r>
        <w:r>
          <w:rPr>
            <w:color w:val="007FAD"/>
            <w:w w:val="110"/>
            <w:sz w:val="12"/>
          </w:rPr>
          <w:t> BJ,</w:t>
        </w:r>
        <w:r>
          <w:rPr>
            <w:color w:val="007FAD"/>
            <w:w w:val="110"/>
            <w:sz w:val="12"/>
          </w:rPr>
          <w:t> Oh</w:t>
        </w:r>
        <w:r>
          <w:rPr>
            <w:color w:val="007FAD"/>
            <w:w w:val="110"/>
            <w:sz w:val="12"/>
          </w:rPr>
          <w:t> SJ.</w:t>
        </w:r>
        <w:r>
          <w:rPr>
            <w:color w:val="007FAD"/>
            <w:w w:val="110"/>
            <w:sz w:val="12"/>
          </w:rPr>
          <w:t> Serum</w:t>
        </w:r>
        <w:r>
          <w:rPr>
            <w:color w:val="007FAD"/>
            <w:w w:val="110"/>
            <w:sz w:val="12"/>
          </w:rPr>
          <w:t> levels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matrix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metalloproteinase-9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predict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lymph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node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metastasis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breast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cancer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60">
        <w:r>
          <w:rPr>
            <w:color w:val="007FAD"/>
            <w:w w:val="110"/>
            <w:sz w:val="12"/>
          </w:rPr>
          <w:t>patients. Oncol Rep 2014;31(4):1567–72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61">
        <w:r>
          <w:rPr>
            <w:color w:val="007FAD"/>
            <w:w w:val="115"/>
            <w:sz w:val="12"/>
          </w:rPr>
          <w:t>Daniele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Zito</w:t>
        </w:r>
        <w:r>
          <w:rPr>
            <w:color w:val="007FAD"/>
            <w:w w:val="115"/>
            <w:sz w:val="12"/>
          </w:rPr>
          <w:t> AF,</w:t>
        </w:r>
        <w:r>
          <w:rPr>
            <w:color w:val="007FAD"/>
            <w:w w:val="115"/>
            <w:sz w:val="12"/>
          </w:rPr>
          <w:t> Giannelli</w:t>
        </w:r>
        <w:r>
          <w:rPr>
            <w:color w:val="007FAD"/>
            <w:w w:val="115"/>
            <w:sz w:val="12"/>
          </w:rPr>
          <w:t> G,</w:t>
        </w:r>
        <w:r>
          <w:rPr>
            <w:color w:val="007FAD"/>
            <w:w w:val="115"/>
            <w:sz w:val="12"/>
          </w:rPr>
          <w:t> Divella</w:t>
        </w:r>
        <w:r>
          <w:rPr>
            <w:color w:val="007FAD"/>
            <w:w w:val="115"/>
            <w:sz w:val="12"/>
          </w:rPr>
          <w:t> R,</w:t>
        </w:r>
        <w:r>
          <w:rPr>
            <w:color w:val="007FAD"/>
            <w:w w:val="115"/>
            <w:sz w:val="12"/>
          </w:rPr>
          <w:t> Asselti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Mazzocca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al.</w:t>
        </w:r>
      </w:hyperlink>
      <w:r>
        <w:rPr>
          <w:color w:val="007FAD"/>
          <w:spacing w:val="40"/>
          <w:w w:val="115"/>
          <w:sz w:val="12"/>
        </w:rPr>
        <w:t> </w:t>
      </w:r>
      <w:hyperlink r:id="rId61">
        <w:r>
          <w:rPr>
            <w:color w:val="007FAD"/>
            <w:w w:val="115"/>
            <w:sz w:val="12"/>
          </w:rPr>
          <w:t>Expression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metalloproteinases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MMP-2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MMP-9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sentinel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lymph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node</w:t>
        </w:r>
      </w:hyperlink>
      <w:r>
        <w:rPr>
          <w:color w:val="007FAD"/>
          <w:spacing w:val="40"/>
          <w:w w:val="115"/>
          <w:sz w:val="12"/>
        </w:rPr>
        <w:t> </w:t>
      </w:r>
      <w:hyperlink r:id="rId61">
        <w:r>
          <w:rPr>
            <w:color w:val="007FAD"/>
            <w:w w:val="115"/>
            <w:sz w:val="12"/>
          </w:rPr>
          <w:t>and</w:t>
        </w:r>
        <w:r>
          <w:rPr>
            <w:color w:val="007FAD"/>
            <w:w w:val="115"/>
            <w:sz w:val="12"/>
          </w:rPr>
          <w:t> serum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patients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metastatic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non-metastatic</w:t>
        </w:r>
        <w:r>
          <w:rPr>
            <w:color w:val="007FAD"/>
            <w:w w:val="115"/>
            <w:sz w:val="12"/>
          </w:rPr>
          <w:t> breast</w:t>
        </w:r>
        <w:r>
          <w:rPr>
            <w:color w:val="007FAD"/>
            <w:w w:val="115"/>
            <w:sz w:val="12"/>
          </w:rPr>
          <w:t> cancer.</w:t>
        </w:r>
      </w:hyperlink>
      <w:r>
        <w:rPr>
          <w:color w:val="007FAD"/>
          <w:spacing w:val="40"/>
          <w:w w:val="115"/>
          <w:sz w:val="12"/>
        </w:rPr>
        <w:t> </w:t>
      </w:r>
      <w:hyperlink r:id="rId61">
        <w:r>
          <w:rPr>
            <w:color w:val="007FAD"/>
            <w:w w:val="115"/>
            <w:sz w:val="12"/>
          </w:rPr>
          <w:t>Anticancer Res</w:t>
        </w:r>
        <w:r>
          <w:rPr>
            <w:color w:val="007FAD"/>
            <w:w w:val="115"/>
            <w:sz w:val="12"/>
          </w:rPr>
          <w:t> 2010;30(9):3521–7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62">
        <w:r>
          <w:rPr>
            <w:color w:val="007FAD"/>
            <w:w w:val="110"/>
            <w:sz w:val="12"/>
          </w:rPr>
          <w:t>Park JH, Cho YY, Yoon SW, Park B. Suppression of MMP-9 and FAK </w:t>
        </w:r>
        <w:r>
          <w:rPr>
            <w:color w:val="007FAD"/>
            <w:w w:val="110"/>
            <w:sz w:val="12"/>
          </w:rPr>
          <w:t>expression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by</w:t>
        </w:r>
        <w:r>
          <w:rPr>
            <w:color w:val="007FAD"/>
            <w:w w:val="110"/>
            <w:sz w:val="12"/>
          </w:rPr>
          <w:t> pomolic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via</w:t>
        </w:r>
        <w:r>
          <w:rPr>
            <w:color w:val="007FAD"/>
            <w:w w:val="110"/>
            <w:sz w:val="12"/>
          </w:rPr>
          <w:t> blocking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NF-kappaB/ERK/mTOR</w:t>
        </w:r>
        <w:r>
          <w:rPr>
            <w:color w:val="007FAD"/>
            <w:w w:val="110"/>
            <w:sz w:val="12"/>
          </w:rPr>
          <w:t> signaling</w:t>
        </w:r>
        <w:r>
          <w:rPr>
            <w:color w:val="007FAD"/>
            <w:w w:val="110"/>
            <w:sz w:val="12"/>
          </w:rPr>
          <w:t> pathways</w:t>
        </w:r>
        <w:r>
          <w:rPr>
            <w:color w:val="007FAD"/>
            <w:w w:val="110"/>
            <w:sz w:val="12"/>
          </w:rPr>
          <w:t> 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growth</w:t>
        </w:r>
        <w:r>
          <w:rPr>
            <w:color w:val="007FAD"/>
            <w:w w:val="110"/>
            <w:sz w:val="12"/>
          </w:rPr>
          <w:t> factor-stimulated</w:t>
        </w:r>
        <w:r>
          <w:rPr>
            <w:color w:val="007FAD"/>
            <w:w w:val="110"/>
            <w:sz w:val="12"/>
          </w:rPr>
          <w:t> human</w:t>
        </w:r>
        <w:r>
          <w:rPr>
            <w:color w:val="007FAD"/>
            <w:w w:val="110"/>
            <w:sz w:val="12"/>
          </w:rPr>
          <w:t> breast</w:t>
        </w:r>
        <w:r>
          <w:rPr>
            <w:color w:val="007FAD"/>
            <w:w w:val="110"/>
            <w:sz w:val="12"/>
          </w:rPr>
          <w:t> cancer</w:t>
        </w:r>
        <w:r>
          <w:rPr>
            <w:color w:val="007FAD"/>
            <w:w w:val="110"/>
            <w:sz w:val="12"/>
          </w:rPr>
          <w:t> cells.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Oncol</w:t>
        </w:r>
        <w:r>
          <w:rPr>
            <w:color w:val="007FAD"/>
            <w:w w:val="110"/>
            <w:sz w:val="12"/>
          </w:rPr>
          <w:t> 2016;49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spacing w:val="-2"/>
            <w:w w:val="110"/>
            <w:sz w:val="12"/>
          </w:rPr>
          <w:t>(3):1230–40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63">
        <w:r>
          <w:rPr>
            <w:color w:val="007FAD"/>
            <w:w w:val="110"/>
            <w:sz w:val="12"/>
          </w:rPr>
          <w:t>Sinha S, Khan</w:t>
        </w:r>
        <w:r>
          <w:rPr>
            <w:color w:val="007FAD"/>
            <w:w w:val="110"/>
            <w:sz w:val="12"/>
          </w:rPr>
          <w:t> S, Shukla S, Lakra AD, Kumar S, Das G, et al. Cucurbitacin</w:t>
        </w:r>
        <w:r>
          <w:rPr>
            <w:color w:val="007FAD"/>
            <w:w w:val="110"/>
            <w:sz w:val="12"/>
          </w:rPr>
          <w:t> B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inhibits breast</w:t>
        </w:r>
        <w:r>
          <w:rPr>
            <w:color w:val="007FAD"/>
            <w:w w:val="110"/>
            <w:sz w:val="12"/>
          </w:rPr>
          <w:t> cancer</w:t>
        </w:r>
        <w:r>
          <w:rPr>
            <w:color w:val="007FAD"/>
            <w:w w:val="110"/>
            <w:sz w:val="12"/>
          </w:rPr>
          <w:t> metastasis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angiogenesis</w:t>
        </w:r>
        <w:r>
          <w:rPr>
            <w:color w:val="007FAD"/>
            <w:w w:val="110"/>
            <w:sz w:val="12"/>
          </w:rPr>
          <w:t> through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VEGF-mediated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suppression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FAK/MMP-9</w:t>
        </w:r>
        <w:r>
          <w:rPr>
            <w:color w:val="007FAD"/>
            <w:w w:val="110"/>
            <w:sz w:val="12"/>
          </w:rPr>
          <w:t> signaling</w:t>
        </w:r>
        <w:r>
          <w:rPr>
            <w:color w:val="007FAD"/>
            <w:w w:val="110"/>
            <w:sz w:val="12"/>
          </w:rPr>
          <w:t> axis.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Biochem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Biol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2016;77:41–56. Pt A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r>
        <w:rPr>
          <w:w w:val="110"/>
          <w:sz w:val="12"/>
        </w:rPr>
        <w:t>Wang</w:t>
      </w:r>
      <w:r>
        <w:rPr>
          <w:w w:val="110"/>
          <w:sz w:val="12"/>
        </w:rPr>
        <w:t> M,</w:t>
      </w:r>
      <w:r>
        <w:rPr>
          <w:w w:val="110"/>
          <w:sz w:val="12"/>
        </w:rPr>
        <w:t> Dhingra</w:t>
      </w:r>
      <w:r>
        <w:rPr>
          <w:w w:val="110"/>
          <w:sz w:val="12"/>
        </w:rPr>
        <w:t> K,</w:t>
      </w:r>
      <w:r>
        <w:rPr>
          <w:w w:val="110"/>
          <w:sz w:val="12"/>
        </w:rPr>
        <w:t> Hittelman</w:t>
      </w:r>
      <w:r>
        <w:rPr>
          <w:w w:val="110"/>
          <w:sz w:val="12"/>
        </w:rPr>
        <w:t> WN,</w:t>
      </w:r>
      <w:r>
        <w:rPr>
          <w:w w:val="110"/>
          <w:sz w:val="12"/>
        </w:rPr>
        <w:t> Liehr</w:t>
      </w:r>
      <w:r>
        <w:rPr>
          <w:w w:val="110"/>
          <w:sz w:val="12"/>
        </w:rPr>
        <w:t> JG,</w:t>
      </w:r>
      <w:r>
        <w:rPr>
          <w:w w:val="110"/>
          <w:sz w:val="12"/>
        </w:rPr>
        <w:t> de</w:t>
      </w:r>
      <w:r>
        <w:rPr>
          <w:w w:val="110"/>
          <w:sz w:val="12"/>
        </w:rPr>
        <w:t> Andrade</w:t>
      </w:r>
      <w:r>
        <w:rPr>
          <w:w w:val="110"/>
          <w:sz w:val="12"/>
        </w:rPr>
        <w:t> M,</w:t>
      </w:r>
      <w:r>
        <w:rPr>
          <w:w w:val="110"/>
          <w:sz w:val="12"/>
        </w:rPr>
        <w:t> Li</w:t>
      </w:r>
      <w:r>
        <w:rPr>
          <w:w w:val="110"/>
          <w:sz w:val="12"/>
        </w:rPr>
        <w:t> D.</w:t>
      </w:r>
      <w:r>
        <w:rPr>
          <w:w w:val="110"/>
          <w:sz w:val="12"/>
        </w:rPr>
        <w:t> Lipid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peroxidation-induced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putative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malondialdehyde-DNA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adducts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human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breast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tissues.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Cancer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epidemiology,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biomarkers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prevention: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publication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 the American Association for Cancer Research, cosponsored by the American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Society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Preventive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Oncology.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1996;5(9):705–10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64">
        <w:r>
          <w:rPr>
            <w:color w:val="007FAD"/>
            <w:w w:val="110"/>
            <w:sz w:val="12"/>
          </w:rPr>
          <w:t>Sadati</w:t>
        </w:r>
        <w:r>
          <w:rPr>
            <w:color w:val="007FAD"/>
            <w:w w:val="110"/>
            <w:sz w:val="12"/>
          </w:rPr>
          <w:t> Zarrini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Moslemi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Parsian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Vessal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Mosapour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Shirkhani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</w:rPr>
          <w:t>Kelagari</w:t>
        </w:r>
        <w:r>
          <w:rPr>
            <w:color w:val="007FAD"/>
            <w:w w:val="110"/>
            <w:sz w:val="12"/>
          </w:rPr>
          <w:t> Z.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status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antioxidants,</w:t>
        </w:r>
        <w:r>
          <w:rPr>
            <w:color w:val="007FAD"/>
            <w:w w:val="110"/>
            <w:sz w:val="12"/>
          </w:rPr>
          <w:t> malondialdehyde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some</w:t>
        </w:r>
        <w:r>
          <w:rPr>
            <w:color w:val="007FAD"/>
            <w:w w:val="110"/>
            <w:sz w:val="12"/>
          </w:rPr>
          <w:t> trace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</w:rPr>
          <w:t>elements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serum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patients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breast</w:t>
        </w:r>
        <w:r>
          <w:rPr>
            <w:color w:val="007FAD"/>
            <w:w w:val="110"/>
            <w:sz w:val="12"/>
          </w:rPr>
          <w:t> cancer.</w:t>
        </w:r>
        <w:r>
          <w:rPr>
            <w:color w:val="007FAD"/>
            <w:w w:val="110"/>
            <w:sz w:val="12"/>
          </w:rPr>
          <w:t> Caspian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Internal</w:t>
        </w:r>
        <w:r>
          <w:rPr>
            <w:color w:val="007FAD"/>
            <w:w w:val="110"/>
            <w:sz w:val="12"/>
          </w:rPr>
          <w:t> 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spacing w:val="-2"/>
            <w:w w:val="110"/>
            <w:sz w:val="12"/>
          </w:rPr>
          <w:t>2016;7(1):31–6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9" w:hanging="311"/>
        <w:jc w:val="both"/>
        <w:rPr>
          <w:sz w:val="12"/>
        </w:rPr>
      </w:pPr>
      <w:hyperlink r:id="rId65">
        <w:r>
          <w:rPr>
            <w:color w:val="007FAD"/>
            <w:w w:val="110"/>
            <w:sz w:val="12"/>
          </w:rPr>
          <w:t>Rajneesh CP, Manimaran A, Sasikala KR, Adaikappan P. Lipid peroxidation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w w:val="110"/>
            <w:sz w:val="12"/>
          </w:rPr>
          <w:t>antioxidant</w:t>
        </w:r>
        <w:r>
          <w:rPr>
            <w:color w:val="007FAD"/>
            <w:w w:val="110"/>
            <w:sz w:val="12"/>
          </w:rPr>
          <w:t> status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patients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breast</w:t>
        </w:r>
        <w:r>
          <w:rPr>
            <w:color w:val="007FAD"/>
            <w:w w:val="110"/>
            <w:sz w:val="12"/>
          </w:rPr>
          <w:t> cancer.</w:t>
        </w:r>
        <w:r>
          <w:rPr>
            <w:color w:val="007FAD"/>
            <w:w w:val="110"/>
            <w:sz w:val="12"/>
          </w:rPr>
          <w:t> Singapore</w:t>
        </w:r>
        <w:r>
          <w:rPr>
            <w:color w:val="007FAD"/>
            <w:w w:val="110"/>
            <w:sz w:val="12"/>
          </w:rPr>
          <w:t> Med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2008;49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spacing w:val="-2"/>
            <w:w w:val="110"/>
            <w:sz w:val="12"/>
          </w:rPr>
          <w:t>(8):640–3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66">
        <w:r>
          <w:rPr>
            <w:color w:val="007FAD"/>
            <w:w w:val="110"/>
            <w:sz w:val="12"/>
          </w:rPr>
          <w:t>Yeh</w:t>
        </w:r>
        <w:r>
          <w:rPr>
            <w:color w:val="007FAD"/>
            <w:w w:val="110"/>
            <w:sz w:val="12"/>
          </w:rPr>
          <w:t> CC,</w:t>
        </w:r>
        <w:r>
          <w:rPr>
            <w:color w:val="007FAD"/>
            <w:w w:val="110"/>
            <w:sz w:val="12"/>
          </w:rPr>
          <w:t> Hou</w:t>
        </w:r>
        <w:r>
          <w:rPr>
            <w:color w:val="007FAD"/>
            <w:w w:val="110"/>
            <w:sz w:val="12"/>
          </w:rPr>
          <w:t> MF,</w:t>
        </w:r>
        <w:r>
          <w:rPr>
            <w:color w:val="007FAD"/>
            <w:w w:val="110"/>
            <w:sz w:val="12"/>
          </w:rPr>
          <w:t> Tsai</w:t>
        </w:r>
        <w:r>
          <w:rPr>
            <w:color w:val="007FAD"/>
            <w:w w:val="110"/>
            <w:sz w:val="12"/>
          </w:rPr>
          <w:t> SM,</w:t>
        </w:r>
        <w:r>
          <w:rPr>
            <w:color w:val="007FAD"/>
            <w:w w:val="110"/>
            <w:sz w:val="12"/>
          </w:rPr>
          <w:t> Lin</w:t>
        </w:r>
        <w:r>
          <w:rPr>
            <w:color w:val="007FAD"/>
            <w:w w:val="110"/>
            <w:sz w:val="12"/>
          </w:rPr>
          <w:t> SK,</w:t>
        </w:r>
        <w:r>
          <w:rPr>
            <w:color w:val="007FAD"/>
            <w:w w:val="110"/>
            <w:sz w:val="12"/>
          </w:rPr>
          <w:t> Hsiao</w:t>
        </w:r>
        <w:r>
          <w:rPr>
            <w:color w:val="007FAD"/>
            <w:w w:val="110"/>
            <w:sz w:val="12"/>
          </w:rPr>
          <w:t> JK,</w:t>
        </w:r>
        <w:r>
          <w:rPr>
            <w:color w:val="007FAD"/>
            <w:w w:val="110"/>
            <w:sz w:val="12"/>
          </w:rPr>
          <w:t> Huang</w:t>
        </w:r>
        <w:r>
          <w:rPr>
            <w:color w:val="007FAD"/>
            <w:w w:val="110"/>
            <w:sz w:val="12"/>
          </w:rPr>
          <w:t> JC,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Superoxide</w:t>
        </w:r>
        <w:r>
          <w:rPr>
            <w:color w:val="007FAD"/>
            <w:w w:val="110"/>
            <w:sz w:val="12"/>
          </w:rPr>
          <w:t> anion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6">
        <w:r>
          <w:rPr>
            <w:color w:val="007FAD"/>
            <w:w w:val="110"/>
            <w:sz w:val="12"/>
          </w:rPr>
          <w:t>radical,</w:t>
        </w:r>
        <w:r>
          <w:rPr>
            <w:color w:val="007FAD"/>
            <w:w w:val="110"/>
            <w:sz w:val="12"/>
          </w:rPr>
          <w:t> lipid</w:t>
        </w:r>
        <w:r>
          <w:rPr>
            <w:color w:val="007FAD"/>
            <w:w w:val="110"/>
            <w:sz w:val="12"/>
          </w:rPr>
          <w:t> peroxides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status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blood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patients</w:t>
        </w:r>
        <w:r>
          <w:rPr>
            <w:color w:val="007FAD"/>
            <w:w w:val="110"/>
            <w:sz w:val="12"/>
          </w:rPr>
          <w:t> with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66">
        <w:r>
          <w:rPr>
            <w:color w:val="007FAD"/>
            <w:w w:val="110"/>
            <w:sz w:val="12"/>
          </w:rPr>
          <w:t>breast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cancer.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Chim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Acta;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2005;361(1–2):104–11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67">
        <w:r>
          <w:rPr>
            <w:color w:val="007FAD"/>
            <w:w w:val="110"/>
            <w:sz w:val="12"/>
          </w:rPr>
          <w:t>Gonenc A, Ozkan Y, Torun M, Simsek B. Plasma malondialdehyde (MDA) levels</w:t>
        </w:r>
      </w:hyperlink>
      <w:r>
        <w:rPr>
          <w:color w:val="007FAD"/>
          <w:spacing w:val="40"/>
          <w:w w:val="110"/>
          <w:sz w:val="12"/>
        </w:rPr>
        <w:t> </w:t>
      </w:r>
      <w:hyperlink r:id="rId67"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breast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lung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cancer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patients.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Clin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Ther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2001;26(2):141–4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68">
        <w:r>
          <w:rPr>
            <w:color w:val="007FAD"/>
            <w:w w:val="110"/>
            <w:sz w:val="12"/>
          </w:rPr>
          <w:t>Pande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Negi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Khanna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Khanna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Khanna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HD.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Vascular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endothelial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growth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factor levels in relation to oxidative damage and antioxidant status in </w:t>
        </w:r>
        <w:r>
          <w:rPr>
            <w:color w:val="007FAD"/>
            <w:w w:val="110"/>
            <w:sz w:val="12"/>
          </w:rPr>
          <w:t>patients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breast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cancer.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Breast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Cancer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2011;14(3):181–4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69">
        <w:r>
          <w:rPr>
            <w:color w:val="007FAD"/>
            <w:w w:val="110"/>
            <w:sz w:val="12"/>
          </w:rPr>
          <w:t>Baskic D, Popovic S, Bankovic D, Arsovic A, Vukovic V, Zelen I, et al. Evaluation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69"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inflammatory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biomarkers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as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helping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diagnostic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tool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patients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breast</w:t>
        </w:r>
      </w:hyperlink>
      <w:r>
        <w:rPr>
          <w:color w:val="007FAD"/>
          <w:spacing w:val="40"/>
          <w:w w:val="115"/>
          <w:sz w:val="12"/>
        </w:rPr>
        <w:t> </w:t>
      </w:r>
      <w:hyperlink r:id="rId69">
        <w:r>
          <w:rPr>
            <w:color w:val="007FAD"/>
            <w:w w:val="115"/>
            <w:sz w:val="12"/>
          </w:rPr>
          <w:t>cancer. Cancer Biomarkers: Sec A Dis</w:t>
        </w:r>
        <w:r>
          <w:rPr>
            <w:color w:val="007FAD"/>
            <w:w w:val="115"/>
            <w:sz w:val="12"/>
          </w:rPr>
          <w:t> Markers 2014;14(6):401–8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70">
        <w:r>
          <w:rPr>
            <w:color w:val="007FAD"/>
            <w:w w:val="110"/>
            <w:sz w:val="12"/>
          </w:rPr>
          <w:t>Gonenc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Tokgoz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Aslan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Torun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Oxidative</w:t>
        </w:r>
        <w:r>
          <w:rPr>
            <w:color w:val="007FAD"/>
            <w:w w:val="110"/>
            <w:sz w:val="12"/>
          </w:rPr>
          <w:t> stress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relation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lipid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profiles in different stages of breast cancer. Indian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Biochem Biophys </w:t>
        </w:r>
        <w:r>
          <w:rPr>
            <w:color w:val="007FAD"/>
            <w:w w:val="110"/>
            <w:sz w:val="12"/>
          </w:rPr>
          <w:t>2005;42</w:t>
        </w:r>
      </w:hyperlink>
      <w:r>
        <w:rPr>
          <w:color w:val="007FAD"/>
          <w:spacing w:val="40"/>
          <w:w w:val="110"/>
          <w:sz w:val="12"/>
        </w:rPr>
        <w:t> </w:t>
      </w:r>
      <w:hyperlink r:id="rId70">
        <w:r>
          <w:rPr>
            <w:color w:val="007FAD"/>
            <w:spacing w:val="-2"/>
            <w:w w:val="110"/>
            <w:sz w:val="12"/>
          </w:rPr>
          <w:t>(3):190–4</w:t>
        </w:r>
      </w:hyperlink>
      <w:r>
        <w:rPr>
          <w:spacing w:val="-2"/>
          <w:w w:val="110"/>
          <w:sz w:val="12"/>
        </w:rPr>
        <w:t>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7" w:space="205"/>
        <w:col w:w="54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EULJIRO TTF">
    <w:altName w:val="BM EULJIRO TT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4752">
              <wp:simplePos x="0" y="0"/>
              <wp:positionH relativeFrom="page">
                <wp:posOffset>377341</wp:posOffset>
              </wp:positionH>
              <wp:positionV relativeFrom="page">
                <wp:posOffset>579750</wp:posOffset>
              </wp:positionV>
              <wp:extent cx="186055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64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943pt;margin-top:45.649681pt;width:14.65pt;height:9.85pt;mso-position-horizontal-relative:page;mso-position-vertical-relative:page;z-index:-16521728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64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5264">
              <wp:simplePos x="0" y="0"/>
              <wp:positionH relativeFrom="page">
                <wp:posOffset>1922658</wp:posOffset>
              </wp:positionH>
              <wp:positionV relativeFrom="page">
                <wp:posOffset>580641</wp:posOffset>
              </wp:positionV>
              <wp:extent cx="3590925" cy="12255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59092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Shaima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G.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Abd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Salam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63–68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1.390396pt;margin-top:45.719818pt;width:282.75pt;height:9.65pt;mso-position-horizontal-relative:page;mso-position-vertical-relative:page;z-index:-16521216" type="#_x0000_t202" id="docshape1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Shaima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G.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Abd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Salam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63–68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5776">
              <wp:simplePos x="0" y="0"/>
              <wp:positionH relativeFrom="page">
                <wp:posOffset>2047221</wp:posOffset>
              </wp:positionH>
              <wp:positionV relativeFrom="page">
                <wp:posOffset>580653</wp:posOffset>
              </wp:positionV>
              <wp:extent cx="3590925" cy="12255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59092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Shaima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G.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Abd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Salam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63–68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1.198547pt;margin-top:45.72073pt;width:282.75pt;height:9.65pt;mso-position-horizontal-relative:page;mso-position-vertical-relative:page;z-index:-16520704" type="#_x0000_t202" id="docshape19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Shaima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G.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Abd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Salam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5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sz w:val="12"/>
                      </w:rPr>
                      <w:t>63–68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6288">
              <wp:simplePos x="0" y="0"/>
              <wp:positionH relativeFrom="page">
                <wp:posOffset>7009235</wp:posOffset>
              </wp:positionH>
              <wp:positionV relativeFrom="page">
                <wp:posOffset>579041</wp:posOffset>
              </wp:positionV>
              <wp:extent cx="186055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860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65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908325pt;margin-top:45.593845pt;width:14.65pt;height:9.85pt;mso-position-horizontal-relative:page;mso-position-vertical-relative:page;z-index:-1652019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65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8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5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541" w:hanging="14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" w:hanging="14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right="308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8.01.001" TargetMode="External"/><Relationship Id="rId11" Type="http://schemas.openxmlformats.org/officeDocument/2006/relationships/hyperlink" Target="http://crossmark.crossref.org/dialog/?doi=10.1016/j.ejbas.2018.01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alshaimagamal@mans.edu.eg" TargetMode="External"/><Relationship Id="rId15" Type="http://schemas.openxmlformats.org/officeDocument/2006/relationships/hyperlink" Target="mailto:mshisht@mans.edu.eg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jpeg"/><Relationship Id="rId31" Type="http://schemas.openxmlformats.org/officeDocument/2006/relationships/hyperlink" Target="http://refhub.elsevier.com/S2314-808X(17)30436-0/h0005" TargetMode="External"/><Relationship Id="rId32" Type="http://schemas.openxmlformats.org/officeDocument/2006/relationships/hyperlink" Target="http://refhub.elsevier.com/S2314-808X(17)30436-0/h0010" TargetMode="External"/><Relationship Id="rId33" Type="http://schemas.openxmlformats.org/officeDocument/2006/relationships/hyperlink" Target="http://refhub.elsevier.com/S2314-808X(17)30436-0/h0015" TargetMode="External"/><Relationship Id="rId34" Type="http://schemas.openxmlformats.org/officeDocument/2006/relationships/hyperlink" Target="http://refhub.elsevier.com/S2314-808X(17)30436-0/h0020" TargetMode="External"/><Relationship Id="rId35" Type="http://schemas.openxmlformats.org/officeDocument/2006/relationships/hyperlink" Target="http://refhub.elsevier.com/S2314-808X(17)30436-0/h0025" TargetMode="External"/><Relationship Id="rId36" Type="http://schemas.openxmlformats.org/officeDocument/2006/relationships/hyperlink" Target="http://refhub.elsevier.com/S2314-808X(17)30436-0/h0030" TargetMode="External"/><Relationship Id="rId37" Type="http://schemas.openxmlformats.org/officeDocument/2006/relationships/hyperlink" Target="http://refhub.elsevier.com/S2314-808X(17)30436-0/h0035" TargetMode="External"/><Relationship Id="rId38" Type="http://schemas.openxmlformats.org/officeDocument/2006/relationships/hyperlink" Target="http://refhub.elsevier.com/S2314-808X(17)30436-0/h0040" TargetMode="External"/><Relationship Id="rId39" Type="http://schemas.openxmlformats.org/officeDocument/2006/relationships/hyperlink" Target="http://refhub.elsevier.com/S2314-808X(17)30436-0/h0045" TargetMode="External"/><Relationship Id="rId40" Type="http://schemas.openxmlformats.org/officeDocument/2006/relationships/hyperlink" Target="http://refhub.elsevier.com/S2314-808X(17)30436-0/h0050" TargetMode="External"/><Relationship Id="rId41" Type="http://schemas.openxmlformats.org/officeDocument/2006/relationships/hyperlink" Target="http://refhub.elsevier.com/S2314-808X(17)30436-0/h0055" TargetMode="External"/><Relationship Id="rId42" Type="http://schemas.openxmlformats.org/officeDocument/2006/relationships/hyperlink" Target="http://refhub.elsevier.com/S2314-808X(17)30436-0/h0060" TargetMode="External"/><Relationship Id="rId43" Type="http://schemas.openxmlformats.org/officeDocument/2006/relationships/hyperlink" Target="http://refhub.elsevier.com/S2314-808X(17)30436-0/h0065" TargetMode="External"/><Relationship Id="rId44" Type="http://schemas.openxmlformats.org/officeDocument/2006/relationships/hyperlink" Target="http://refhub.elsevier.com/S2314-808X(17)30436-0/h0070" TargetMode="External"/><Relationship Id="rId45" Type="http://schemas.openxmlformats.org/officeDocument/2006/relationships/hyperlink" Target="http://refhub.elsevier.com/S2314-808X(17)30436-0/h0075" TargetMode="External"/><Relationship Id="rId46" Type="http://schemas.openxmlformats.org/officeDocument/2006/relationships/hyperlink" Target="http://refhub.elsevier.com/S2314-808X(17)30436-0/h0080" TargetMode="External"/><Relationship Id="rId47" Type="http://schemas.openxmlformats.org/officeDocument/2006/relationships/hyperlink" Target="http://refhub.elsevier.com/S2314-808X(17)30436-0/h0085" TargetMode="External"/><Relationship Id="rId48" Type="http://schemas.openxmlformats.org/officeDocument/2006/relationships/hyperlink" Target="http://refhub.elsevier.com/S2314-808X(17)30436-0/h0095" TargetMode="External"/><Relationship Id="rId49" Type="http://schemas.openxmlformats.org/officeDocument/2006/relationships/hyperlink" Target="http://refhub.elsevier.com/S2314-808X(17)30436-0/h0100" TargetMode="External"/><Relationship Id="rId50" Type="http://schemas.openxmlformats.org/officeDocument/2006/relationships/hyperlink" Target="http://refhub.elsevier.com/S2314-808X(17)30436-0/h0105" TargetMode="External"/><Relationship Id="rId51" Type="http://schemas.openxmlformats.org/officeDocument/2006/relationships/hyperlink" Target="http://refhub.elsevier.com/S2314-808X(17)30436-0/h0110" TargetMode="External"/><Relationship Id="rId52" Type="http://schemas.openxmlformats.org/officeDocument/2006/relationships/hyperlink" Target="http://refhub.elsevier.com/S2314-808X(17)30436-0/h0115" TargetMode="External"/><Relationship Id="rId53" Type="http://schemas.openxmlformats.org/officeDocument/2006/relationships/hyperlink" Target="http://refhub.elsevier.com/S2314-808X(17)30436-0/h0120" TargetMode="External"/><Relationship Id="rId54" Type="http://schemas.openxmlformats.org/officeDocument/2006/relationships/hyperlink" Target="http://refhub.elsevier.com/S2314-808X(17)30436-0/h0125" TargetMode="External"/><Relationship Id="rId55" Type="http://schemas.openxmlformats.org/officeDocument/2006/relationships/hyperlink" Target="http://refhub.elsevier.com/S2314-808X(17)30436-0/h0130" TargetMode="External"/><Relationship Id="rId56" Type="http://schemas.openxmlformats.org/officeDocument/2006/relationships/hyperlink" Target="http://refhub.elsevier.com/S2314-808X(17)30436-0/h0135" TargetMode="External"/><Relationship Id="rId57" Type="http://schemas.openxmlformats.org/officeDocument/2006/relationships/hyperlink" Target="http://refhub.elsevier.com/S2314-808X(17)30436-0/h0140" TargetMode="External"/><Relationship Id="rId58" Type="http://schemas.openxmlformats.org/officeDocument/2006/relationships/hyperlink" Target="http://refhub.elsevier.com/S2314-808X(17)30436-0/h0145" TargetMode="External"/><Relationship Id="rId59" Type="http://schemas.openxmlformats.org/officeDocument/2006/relationships/hyperlink" Target="http://refhub.elsevier.com/S2314-808X(17)30436-0/h0150" TargetMode="External"/><Relationship Id="rId60" Type="http://schemas.openxmlformats.org/officeDocument/2006/relationships/hyperlink" Target="http://refhub.elsevier.com/S2314-808X(17)30436-0/h0155" TargetMode="External"/><Relationship Id="rId61" Type="http://schemas.openxmlformats.org/officeDocument/2006/relationships/hyperlink" Target="http://refhub.elsevier.com/S2314-808X(17)30436-0/h0160" TargetMode="External"/><Relationship Id="rId62" Type="http://schemas.openxmlformats.org/officeDocument/2006/relationships/hyperlink" Target="http://refhub.elsevier.com/S2314-808X(17)30436-0/h0165" TargetMode="External"/><Relationship Id="rId63" Type="http://schemas.openxmlformats.org/officeDocument/2006/relationships/hyperlink" Target="http://refhub.elsevier.com/S2314-808X(17)30436-0/h0170" TargetMode="External"/><Relationship Id="rId64" Type="http://schemas.openxmlformats.org/officeDocument/2006/relationships/hyperlink" Target="http://refhub.elsevier.com/S2314-808X(17)30436-0/h0180" TargetMode="External"/><Relationship Id="rId65" Type="http://schemas.openxmlformats.org/officeDocument/2006/relationships/hyperlink" Target="http://refhub.elsevier.com/S2314-808X(17)30436-0/h0185" TargetMode="External"/><Relationship Id="rId66" Type="http://schemas.openxmlformats.org/officeDocument/2006/relationships/hyperlink" Target="http://refhub.elsevier.com/S2314-808X(17)30436-0/h0190" TargetMode="External"/><Relationship Id="rId67" Type="http://schemas.openxmlformats.org/officeDocument/2006/relationships/hyperlink" Target="http://refhub.elsevier.com/S2314-808X(17)30436-0/h0195" TargetMode="External"/><Relationship Id="rId68" Type="http://schemas.openxmlformats.org/officeDocument/2006/relationships/hyperlink" Target="http://refhub.elsevier.com/S2314-808X(17)30436-0/h0200" TargetMode="External"/><Relationship Id="rId69" Type="http://schemas.openxmlformats.org/officeDocument/2006/relationships/hyperlink" Target="http://refhub.elsevier.com/S2314-808X(17)30436-0/h0205" TargetMode="External"/><Relationship Id="rId70" Type="http://schemas.openxmlformats.org/officeDocument/2006/relationships/hyperlink" Target="http://refhub.elsevier.com/S2314-808X(17)30436-0/h0210" TargetMode="External"/><Relationship Id="rId7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Shaima G. Abd El Salam</dc:creator>
  <dc:subject>Egyptian Journal of Basic and Applied Sciences, 5 (2018) 63-68. doi:10.1016/j.ejbas.2018.01.001</dc:subject>
  <dc:title>Thioredoxin-1 and MMP-9 as biomarkers in breast cancer metastasis in Egyptian female patients</dc:title>
  <dcterms:created xsi:type="dcterms:W3CDTF">2023-12-12T07:38:30Z</dcterms:created>
  <dcterms:modified xsi:type="dcterms:W3CDTF">2023-12-12T07:38:30Z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10.1016/j.ejbas.2018.01.001</vt:lpwstr>
  </property>
  <property fmtid="{D5CDD505-2E9C-101B-9397-08002B2CF9AE}" pid="12" name="robots">
    <vt:lpwstr>noindex</vt:lpwstr>
  </property>
</Properties>
</file>