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20" w:right="15" w:firstLine="0"/>
        <w:jc w:val="center"/>
        <w:rPr>
          <w:sz w:val="14"/>
        </w:rPr>
      </w:pPr>
      <w:r>
        <w:rPr/>
        <w:drawing>
          <wp:anchor distT="0" distB="0" distL="0" distR="0" allowOverlap="1" layoutInCell="1" locked="0" behindDoc="0" simplePos="0" relativeHeight="15731712">
            <wp:simplePos x="0" y="0"/>
            <wp:positionH relativeFrom="page">
              <wp:posOffset>467280</wp:posOffset>
            </wp:positionH>
            <wp:positionV relativeFrom="paragraph">
              <wp:posOffset>384354</wp:posOffset>
            </wp:positionV>
            <wp:extent cx="754899" cy="826007"/>
            <wp:effectExtent l="0" t="0" r="0" b="0"/>
            <wp:wrapNone/>
            <wp:docPr id="1" name="Image 1" descr="Imprint logo"/>
            <wp:cNvGraphicFramePr>
              <a:graphicFrameLocks/>
            </wp:cNvGraphicFramePr>
            <a:graphic>
              <a:graphicData uri="http://schemas.openxmlformats.org/drawingml/2006/picture">
                <pic:pic>
                  <pic:nvPicPr>
                    <pic:cNvPr id="1" name="Image 1" descr="Imprint logo"/>
                    <pic:cNvPicPr/>
                  </pic:nvPicPr>
                  <pic:blipFill>
                    <a:blip r:embed="rId5" cstate="print"/>
                    <a:stretch>
                      <a:fillRect/>
                    </a:stretch>
                  </pic:blipFill>
                  <pic:spPr>
                    <a:xfrm>
                      <a:off x="0" y="0"/>
                      <a:ext cx="754899" cy="826007"/>
                    </a:xfrm>
                    <a:prstGeom prst="rect">
                      <a:avLst/>
                    </a:prstGeom>
                  </pic:spPr>
                </pic:pic>
              </a:graphicData>
            </a:graphic>
          </wp:anchor>
        </w:drawing>
      </w:r>
      <w:r>
        <w:rPr/>
        <w:drawing>
          <wp:anchor distT="0" distB="0" distL="0" distR="0" allowOverlap="1" layoutInCell="1" locked="0" behindDoc="0" simplePos="0" relativeHeight="15732224">
            <wp:simplePos x="0" y="0"/>
            <wp:positionH relativeFrom="page">
              <wp:posOffset>6363360</wp:posOffset>
            </wp:positionH>
            <wp:positionV relativeFrom="paragraph">
              <wp:posOffset>301555</wp:posOffset>
            </wp:positionV>
            <wp:extent cx="719733" cy="908303"/>
            <wp:effectExtent l="0" t="0" r="0" b="0"/>
            <wp:wrapNone/>
            <wp:docPr id="2" name="Image 2" descr="Journal logo"/>
            <wp:cNvGraphicFramePr>
              <a:graphicFrameLocks/>
            </wp:cNvGraphicFramePr>
            <a:graphic>
              <a:graphicData uri="http://schemas.openxmlformats.org/drawingml/2006/picture">
                <pic:pic>
                  <pic:nvPicPr>
                    <pic:cNvPr id="2" name="Image 2" descr="Journal logo"/>
                    <pic:cNvPicPr/>
                  </pic:nvPicPr>
                  <pic:blipFill>
                    <a:blip r:embed="rId6" cstate="print"/>
                    <a:stretch>
                      <a:fillRect/>
                    </a:stretch>
                  </pic:blipFill>
                  <pic:spPr>
                    <a:xfrm>
                      <a:off x="0" y="0"/>
                      <a:ext cx="719733"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477683</wp:posOffset>
                </wp:positionH>
                <wp:positionV relativeFrom="paragraph">
                  <wp:posOffset>303961</wp:posOffset>
                </wp:positionV>
                <wp:extent cx="5706745" cy="3175"/>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5706745" cy="3175"/>
                        </a:xfrm>
                        <a:custGeom>
                          <a:avLst/>
                          <a:gdLst/>
                          <a:ahLst/>
                          <a:cxnLst/>
                          <a:rect l="l" t="t" r="r" b="b"/>
                          <a:pathLst>
                            <a:path w="5706745" h="3175">
                              <a:moveTo>
                                <a:pt x="5706428" y="0"/>
                              </a:moveTo>
                              <a:lnTo>
                                <a:pt x="0" y="0"/>
                              </a:lnTo>
                              <a:lnTo>
                                <a:pt x="0" y="3162"/>
                              </a:lnTo>
                              <a:lnTo>
                                <a:pt x="5706428" y="3162"/>
                              </a:lnTo>
                              <a:lnTo>
                                <a:pt x="57064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3.934pt;width:449.3251pt;height:.249pt;mso-position-horizontal-relative:page;mso-position-vertical-relative:paragraph;z-index:15732736"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1404683</wp:posOffset>
                </wp:positionH>
                <wp:positionV relativeFrom="paragraph">
                  <wp:posOffset>382955</wp:posOffset>
                </wp:positionV>
                <wp:extent cx="4779010" cy="833119"/>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79010" cy="833119"/>
                        </a:xfrm>
                        <a:prstGeom prst="rect">
                          <a:avLst/>
                        </a:prstGeom>
                        <a:solidFill>
                          <a:srgbClr val="E6E6E6"/>
                        </a:solidFill>
                      </wps:spPr>
                      <wps:txbx>
                        <w:txbxContent>
                          <w:p>
                            <w:pPr>
                              <w:pStyle w:val="BodyText"/>
                              <w:spacing w:line="174" w:lineRule="exact"/>
                              <w:ind w:left="1320" w:right="1320"/>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spacing w:line="237" w:lineRule="auto" w:before="112"/>
                              <w:ind w:left="1320" w:right="1318" w:firstLine="0"/>
                              <w:jc w:val="center"/>
                              <w:rPr>
                                <w:color w:val="000000"/>
                                <w:sz w:val="28"/>
                              </w:rPr>
                            </w:pPr>
                            <w:r>
                              <w:rPr>
                                <w:color w:val="000000"/>
                                <w:w w:val="110"/>
                                <w:sz w:val="28"/>
                              </w:rPr>
                              <w:t>Engineering</w:t>
                            </w:r>
                            <w:r>
                              <w:rPr>
                                <w:color w:val="000000"/>
                                <w:spacing w:val="-17"/>
                                <w:w w:val="110"/>
                                <w:sz w:val="28"/>
                              </w:rPr>
                              <w:t> </w:t>
                            </w:r>
                            <w:r>
                              <w:rPr>
                                <w:color w:val="000000"/>
                                <w:w w:val="110"/>
                                <w:sz w:val="28"/>
                              </w:rPr>
                              <w:t>Science</w:t>
                            </w:r>
                            <w:r>
                              <w:rPr>
                                <w:color w:val="000000"/>
                                <w:spacing w:val="-17"/>
                                <w:w w:val="110"/>
                                <w:sz w:val="28"/>
                              </w:rPr>
                              <w:t> </w:t>
                            </w:r>
                            <w:r>
                              <w:rPr>
                                <w:color w:val="000000"/>
                                <w:w w:val="110"/>
                                <w:sz w:val="28"/>
                              </w:rPr>
                              <w:t>and</w:t>
                            </w:r>
                            <w:r>
                              <w:rPr>
                                <w:color w:val="000000"/>
                                <w:spacing w:val="-17"/>
                                <w:w w:val="110"/>
                                <w:sz w:val="28"/>
                              </w:rPr>
                              <w:t> </w:t>
                            </w:r>
                            <w:r>
                              <w:rPr>
                                <w:color w:val="000000"/>
                                <w:w w:val="110"/>
                                <w:sz w:val="28"/>
                              </w:rPr>
                              <w:t>Technology, an International Journal</w:t>
                            </w:r>
                          </w:p>
                          <w:p>
                            <w:pPr>
                              <w:pStyle w:val="BodyText"/>
                              <w:spacing w:before="188"/>
                              <w:ind w:left="1831"/>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www.elsevier.com/locate/jestch</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0.605003pt;margin-top:30.153999pt;width:376.3pt;height:65.6pt;mso-position-horizontal-relative:page;mso-position-vertical-relative:paragraph;z-index:15733248" type="#_x0000_t202" id="docshape2" filled="true" fillcolor="#e6e6e6" stroked="false">
                <v:textbox inset="0,0,0,0">
                  <w:txbxContent>
                    <w:p>
                      <w:pPr>
                        <w:pStyle w:val="BodyText"/>
                        <w:spacing w:line="174" w:lineRule="exact"/>
                        <w:ind w:left="1320" w:right="1320"/>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spacing w:line="237" w:lineRule="auto" w:before="112"/>
                        <w:ind w:left="1320" w:right="1318" w:firstLine="0"/>
                        <w:jc w:val="center"/>
                        <w:rPr>
                          <w:color w:val="000000"/>
                          <w:sz w:val="28"/>
                        </w:rPr>
                      </w:pPr>
                      <w:r>
                        <w:rPr>
                          <w:color w:val="000000"/>
                          <w:w w:val="110"/>
                          <w:sz w:val="28"/>
                        </w:rPr>
                        <w:t>Engineering</w:t>
                      </w:r>
                      <w:r>
                        <w:rPr>
                          <w:color w:val="000000"/>
                          <w:spacing w:val="-17"/>
                          <w:w w:val="110"/>
                          <w:sz w:val="28"/>
                        </w:rPr>
                        <w:t> </w:t>
                      </w:r>
                      <w:r>
                        <w:rPr>
                          <w:color w:val="000000"/>
                          <w:w w:val="110"/>
                          <w:sz w:val="28"/>
                        </w:rPr>
                        <w:t>Science</w:t>
                      </w:r>
                      <w:r>
                        <w:rPr>
                          <w:color w:val="000000"/>
                          <w:spacing w:val="-17"/>
                          <w:w w:val="110"/>
                          <w:sz w:val="28"/>
                        </w:rPr>
                        <w:t> </w:t>
                      </w:r>
                      <w:r>
                        <w:rPr>
                          <w:color w:val="000000"/>
                          <w:w w:val="110"/>
                          <w:sz w:val="28"/>
                        </w:rPr>
                        <w:t>and</w:t>
                      </w:r>
                      <w:r>
                        <w:rPr>
                          <w:color w:val="000000"/>
                          <w:spacing w:val="-17"/>
                          <w:w w:val="110"/>
                          <w:sz w:val="28"/>
                        </w:rPr>
                        <w:t> </w:t>
                      </w:r>
                      <w:r>
                        <w:rPr>
                          <w:color w:val="000000"/>
                          <w:w w:val="110"/>
                          <w:sz w:val="28"/>
                        </w:rPr>
                        <w:t>Technology, an International Journal</w:t>
                      </w:r>
                    </w:p>
                    <w:p>
                      <w:pPr>
                        <w:pStyle w:val="BodyText"/>
                        <w:spacing w:before="188"/>
                        <w:ind w:left="1831"/>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www.elsevier.com/locate/jestch</w:t>
                        </w:r>
                      </w:hyperlink>
                    </w:p>
                  </w:txbxContent>
                </v:textbox>
                <v:fill type="solid"/>
                <w10:wrap type="none"/>
              </v:shape>
            </w:pict>
          </mc:Fallback>
        </mc:AlternateContent>
      </w:r>
      <w:hyperlink r:id="rId9">
        <w:r>
          <w:rPr>
            <w:color w:val="00769F"/>
            <w:w w:val="115"/>
            <w:sz w:val="14"/>
          </w:rPr>
          <w:t>Engineering</w:t>
        </w:r>
        <w:r>
          <w:rPr>
            <w:color w:val="00769F"/>
            <w:spacing w:val="-9"/>
            <w:w w:val="115"/>
            <w:sz w:val="14"/>
          </w:rPr>
          <w:t> </w:t>
        </w:r>
        <w:r>
          <w:rPr>
            <w:color w:val="00769F"/>
            <w:w w:val="115"/>
            <w:sz w:val="14"/>
          </w:rPr>
          <w:t>Science</w:t>
        </w:r>
        <w:r>
          <w:rPr>
            <w:color w:val="00769F"/>
            <w:spacing w:val="-8"/>
            <w:w w:val="115"/>
            <w:sz w:val="14"/>
          </w:rPr>
          <w:t> </w:t>
        </w:r>
        <w:r>
          <w:rPr>
            <w:color w:val="00769F"/>
            <w:w w:val="115"/>
            <w:sz w:val="14"/>
          </w:rPr>
          <w:t>and</w:t>
        </w:r>
        <w:r>
          <w:rPr>
            <w:color w:val="00769F"/>
            <w:spacing w:val="-8"/>
            <w:w w:val="115"/>
            <w:sz w:val="14"/>
          </w:rPr>
          <w:t> </w:t>
        </w:r>
        <w:r>
          <w:rPr>
            <w:color w:val="00769F"/>
            <w:w w:val="115"/>
            <w:sz w:val="14"/>
          </w:rPr>
          <w:t>Technology,</w:t>
        </w:r>
        <w:r>
          <w:rPr>
            <w:color w:val="00769F"/>
            <w:spacing w:val="-8"/>
            <w:w w:val="115"/>
            <w:sz w:val="14"/>
          </w:rPr>
          <w:t> </w:t>
        </w:r>
        <w:r>
          <w:rPr>
            <w:color w:val="00769F"/>
            <w:w w:val="115"/>
            <w:sz w:val="14"/>
          </w:rPr>
          <w:t>an</w:t>
        </w:r>
        <w:r>
          <w:rPr>
            <w:color w:val="00769F"/>
            <w:spacing w:val="-8"/>
            <w:w w:val="115"/>
            <w:sz w:val="14"/>
          </w:rPr>
          <w:t> </w:t>
        </w:r>
        <w:r>
          <w:rPr>
            <w:color w:val="00769F"/>
            <w:w w:val="115"/>
            <w:sz w:val="14"/>
          </w:rPr>
          <w:t>International</w:t>
        </w:r>
        <w:r>
          <w:rPr>
            <w:color w:val="00769F"/>
            <w:spacing w:val="-8"/>
            <w:w w:val="115"/>
            <w:sz w:val="14"/>
          </w:rPr>
          <w:t> </w:t>
        </w:r>
        <w:r>
          <w:rPr>
            <w:color w:val="00769F"/>
            <w:w w:val="115"/>
            <w:sz w:val="14"/>
          </w:rPr>
          <w:t>Journal</w:t>
        </w:r>
        <w:r>
          <w:rPr>
            <w:color w:val="00769F"/>
            <w:spacing w:val="-8"/>
            <w:w w:val="115"/>
            <w:sz w:val="14"/>
          </w:rPr>
          <w:t> </w:t>
        </w:r>
        <w:r>
          <w:rPr>
            <w:color w:val="00769F"/>
            <w:w w:val="115"/>
            <w:sz w:val="14"/>
          </w:rPr>
          <w:t>48</w:t>
        </w:r>
        <w:r>
          <w:rPr>
            <w:color w:val="00769F"/>
            <w:spacing w:val="-8"/>
            <w:w w:val="115"/>
            <w:sz w:val="14"/>
          </w:rPr>
          <w:t> </w:t>
        </w:r>
        <w:r>
          <w:rPr>
            <w:color w:val="00769F"/>
            <w:w w:val="115"/>
            <w:sz w:val="14"/>
          </w:rPr>
          <w:t>(2023)</w:t>
        </w:r>
        <w:r>
          <w:rPr>
            <w:color w:val="00769F"/>
            <w:spacing w:val="-8"/>
            <w:w w:val="115"/>
            <w:sz w:val="14"/>
          </w:rPr>
          <w:t> </w:t>
        </w:r>
        <w:r>
          <w:rPr>
            <w:color w:val="00769F"/>
            <w:spacing w:val="-2"/>
            <w:w w:val="115"/>
            <w:sz w:val="14"/>
          </w:rPr>
          <w:t>101581</w:t>
        </w:r>
      </w:hyperlink>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56"/>
        <w:ind w:left="0"/>
        <w:rPr>
          <w:sz w:val="20"/>
        </w:rPr>
      </w:pPr>
      <w:r>
        <w:rPr/>
        <mc:AlternateContent>
          <mc:Choice Requires="wps">
            <w:drawing>
              <wp:anchor distT="0" distB="0" distL="0" distR="0" allowOverlap="1" layoutInCell="1" locked="0" behindDoc="1" simplePos="0" relativeHeight="487587840">
                <wp:simplePos x="0" y="0"/>
                <wp:positionH relativeFrom="page">
                  <wp:posOffset>477683</wp:posOffset>
                </wp:positionH>
                <wp:positionV relativeFrom="paragraph">
                  <wp:posOffset>260471</wp:posOffset>
                </wp:positionV>
                <wp:extent cx="6604634" cy="3810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100"/>
                        </a:xfrm>
                        <a:custGeom>
                          <a:avLst/>
                          <a:gdLst/>
                          <a:ahLst/>
                          <a:cxnLst/>
                          <a:rect l="l" t="t" r="r" b="b"/>
                          <a:pathLst>
                            <a:path w="6604634" h="38100">
                              <a:moveTo>
                                <a:pt x="6604636" y="0"/>
                              </a:moveTo>
                              <a:lnTo>
                                <a:pt x="0" y="0"/>
                              </a:lnTo>
                              <a:lnTo>
                                <a:pt x="0" y="37960"/>
                              </a:lnTo>
                              <a:lnTo>
                                <a:pt x="6604636" y="37960"/>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0.509542pt;width:520.0501pt;height:2.989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spacing w:before="93"/>
        <w:ind w:left="0"/>
        <w:rPr>
          <w:sz w:val="14"/>
        </w:rPr>
      </w:pPr>
    </w:p>
    <w:p>
      <w:pPr>
        <w:tabs>
          <w:tab w:pos="9400" w:val="left" w:leader="none"/>
        </w:tabs>
        <w:spacing w:line="252" w:lineRule="auto" w:before="0"/>
        <w:ind w:left="131" w:right="673" w:firstLine="0"/>
        <w:jc w:val="left"/>
        <w:rPr>
          <w:sz w:val="27"/>
        </w:rPr>
      </w:pPr>
      <w:bookmarkStart w:name="Trajectory planning of deep-cutting lase" w:id="1"/>
      <w:bookmarkEnd w:id="1"/>
      <w:r>
        <w:rPr/>
      </w:r>
      <w:r>
        <w:rPr>
          <w:w w:val="110"/>
          <w:sz w:val="27"/>
        </w:rPr>
        <w:t>Trajectory planning of deep-cutting laser profiling of superabrasive </w:t>
      </w:r>
      <w:r>
        <w:rPr>
          <w:w w:val="110"/>
          <w:sz w:val="27"/>
        </w:rPr>
        <w:t>profile</w:t>
      </w:r>
      <w:r>
        <w:rPr>
          <w:sz w:val="27"/>
        </w:rPr>
        <w:tab/>
      </w:r>
      <w:r>
        <w:rPr>
          <w:sz w:val="27"/>
        </w:rPr>
        <w:drawing>
          <wp:inline distT="0" distB="0" distL="0" distR="0">
            <wp:extent cx="361368" cy="361363"/>
            <wp:effectExtent l="0" t="0" r="0" b="0"/>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1368" cy="361363"/>
                    </a:xfrm>
                    <a:prstGeom prst="rect">
                      <a:avLst/>
                    </a:prstGeom>
                  </pic:spPr>
                </pic:pic>
              </a:graphicData>
            </a:graphic>
          </wp:inline>
        </w:drawing>
      </w:r>
      <w:r>
        <w:rPr>
          <w:sz w:val="27"/>
        </w:rPr>
      </w:r>
      <w:r>
        <w:rPr>
          <w:sz w:val="27"/>
        </w:rPr>
        <w:t> </w:t>
      </w:r>
      <w:r>
        <w:rPr>
          <w:w w:val="110"/>
          <w:sz w:val="27"/>
        </w:rPr>
        <w:t>grinding wheels</w:t>
      </w:r>
    </w:p>
    <w:p>
      <w:pPr>
        <w:spacing w:before="233"/>
        <w:ind w:left="131" w:right="0" w:firstLine="0"/>
        <w:jc w:val="left"/>
        <w:rPr>
          <w:sz w:val="21"/>
        </w:rPr>
      </w:pPr>
      <w:r>
        <w:rPr>
          <w:w w:val="110"/>
          <w:sz w:val="21"/>
        </w:rPr>
        <w:t>Hui</w:t>
      </w:r>
      <w:r>
        <w:rPr>
          <w:spacing w:val="-12"/>
          <w:w w:val="110"/>
          <w:sz w:val="21"/>
        </w:rPr>
        <w:t> </w:t>
      </w:r>
      <w:r>
        <w:rPr>
          <w:w w:val="110"/>
          <w:sz w:val="21"/>
        </w:rPr>
        <w:t>Deng</w:t>
      </w:r>
      <w:r>
        <w:rPr>
          <w:spacing w:val="-23"/>
          <w:w w:val="110"/>
          <w:sz w:val="21"/>
        </w:rPr>
        <w:t> </w:t>
      </w:r>
      <w:hyperlink w:history="true" w:anchor="_bookmark0">
        <w:r>
          <w:rPr>
            <w:color w:val="2196D1"/>
            <w:w w:val="110"/>
            <w:sz w:val="21"/>
            <w:vertAlign w:val="superscript"/>
          </w:rPr>
          <w:t>a</w:t>
        </w:r>
        <w:r>
          <w:rPr>
            <w:w w:val="110"/>
            <w:sz w:val="21"/>
            <w:vertAlign w:val="superscript"/>
          </w:rPr>
          <w:t>,</w:t>
        </w:r>
      </w:hyperlink>
      <w:hyperlink w:history="true" w:anchor="_bookmark3">
        <w:r>
          <w:rPr>
            <w:color w:val="2196D1"/>
            <w:w w:val="110"/>
            <w:sz w:val="21"/>
            <w:vertAlign w:val="superscript"/>
          </w:rPr>
          <w:t>*</w:t>
        </w:r>
      </w:hyperlink>
      <w:hyperlink w:history="true" w:anchor="_bookmark3">
        <w:r>
          <w:rPr>
            <w:w w:val="110"/>
            <w:sz w:val="21"/>
            <w:vertAlign w:val="baseline"/>
          </w:rPr>
          <w:t>,</w:t>
        </w:r>
        <w:r>
          <w:rPr>
            <w:spacing w:val="3"/>
            <w:w w:val="110"/>
            <w:sz w:val="21"/>
            <w:vertAlign w:val="baseline"/>
          </w:rPr>
          <w:t> </w:t>
        </w:r>
        <w:r>
          <w:rPr>
            <w:w w:val="110"/>
            <w:sz w:val="21"/>
            <w:vertAlign w:val="baseline"/>
          </w:rPr>
          <w:t>Chuan</w:t>
        </w:r>
        <w:r>
          <w:rPr>
            <w:spacing w:val="4"/>
            <w:w w:val="110"/>
            <w:sz w:val="21"/>
            <w:vertAlign w:val="baseline"/>
          </w:rPr>
          <w:t> </w:t>
        </w:r>
        <w:r>
          <w:rPr>
            <w:w w:val="110"/>
            <w:sz w:val="21"/>
            <w:vertAlign w:val="baseline"/>
          </w:rPr>
          <w:t>He</w:t>
        </w:r>
      </w:hyperlink>
      <w:r>
        <w:rPr>
          <w:spacing w:val="-24"/>
          <w:w w:val="110"/>
          <w:sz w:val="21"/>
          <w:vertAlign w:val="baseline"/>
        </w:rPr>
        <w:t> </w:t>
      </w:r>
      <w:r>
        <w:rPr>
          <w:color w:val="2196D1"/>
          <w:w w:val="110"/>
          <w:sz w:val="21"/>
          <w:vertAlign w:val="superscript"/>
        </w:rPr>
        <w:t>a</w:t>
      </w:r>
      <w:hyperlink w:history="true" w:anchor="_bookmark0">
        <w:r>
          <w:rPr>
            <w:w w:val="110"/>
            <w:sz w:val="21"/>
            <w:vertAlign w:val="baseline"/>
          </w:rPr>
          <w:t>,</w:t>
        </w:r>
        <w:r>
          <w:rPr>
            <w:spacing w:val="3"/>
            <w:w w:val="110"/>
            <w:sz w:val="21"/>
            <w:vertAlign w:val="baseline"/>
          </w:rPr>
          <w:t> </w:t>
        </w:r>
        <w:r>
          <w:rPr>
            <w:w w:val="110"/>
            <w:sz w:val="21"/>
            <w:vertAlign w:val="baseline"/>
          </w:rPr>
          <w:t>Weiqi</w:t>
        </w:r>
        <w:r>
          <w:rPr>
            <w:spacing w:val="4"/>
            <w:w w:val="110"/>
            <w:sz w:val="21"/>
            <w:vertAlign w:val="baseline"/>
          </w:rPr>
          <w:t> </w:t>
        </w:r>
        <w:r>
          <w:rPr>
            <w:w w:val="110"/>
            <w:sz w:val="21"/>
            <w:vertAlign w:val="baseline"/>
          </w:rPr>
          <w:t>Liu</w:t>
        </w:r>
      </w:hyperlink>
      <w:r>
        <w:rPr>
          <w:spacing w:val="-23"/>
          <w:w w:val="110"/>
          <w:sz w:val="21"/>
          <w:vertAlign w:val="baseline"/>
        </w:rPr>
        <w:t> </w:t>
      </w:r>
      <w:r>
        <w:rPr>
          <w:color w:val="2196D1"/>
          <w:w w:val="110"/>
          <w:sz w:val="21"/>
          <w:vertAlign w:val="superscript"/>
        </w:rPr>
        <w:t>b</w:t>
      </w:r>
      <w:hyperlink w:history="true" w:anchor="_bookmark1">
        <w:r>
          <w:rPr>
            <w:w w:val="110"/>
            <w:sz w:val="21"/>
            <w:vertAlign w:val="baseline"/>
          </w:rPr>
          <w:t>,</w:t>
        </w:r>
        <w:r>
          <w:rPr>
            <w:spacing w:val="3"/>
            <w:w w:val="110"/>
            <w:sz w:val="21"/>
            <w:vertAlign w:val="baseline"/>
          </w:rPr>
          <w:t> </w:t>
        </w:r>
        <w:r>
          <w:rPr>
            <w:w w:val="110"/>
            <w:sz w:val="21"/>
            <w:vertAlign w:val="baseline"/>
          </w:rPr>
          <w:t>Wei</w:t>
        </w:r>
        <w:r>
          <w:rPr>
            <w:spacing w:val="3"/>
            <w:w w:val="110"/>
            <w:sz w:val="21"/>
            <w:vertAlign w:val="baseline"/>
          </w:rPr>
          <w:t> </w:t>
        </w:r>
        <w:r>
          <w:rPr>
            <w:w w:val="110"/>
            <w:sz w:val="21"/>
            <w:vertAlign w:val="baseline"/>
          </w:rPr>
          <w:t>Xiong</w:t>
        </w:r>
      </w:hyperlink>
      <w:r>
        <w:rPr>
          <w:spacing w:val="-22"/>
          <w:w w:val="110"/>
          <w:sz w:val="21"/>
          <w:vertAlign w:val="baseline"/>
        </w:rPr>
        <w:t> </w:t>
      </w:r>
      <w:r>
        <w:rPr>
          <w:color w:val="2196D1"/>
          <w:spacing w:val="-10"/>
          <w:w w:val="110"/>
          <w:sz w:val="21"/>
          <w:vertAlign w:val="superscript"/>
        </w:rPr>
        <w:t>c</w:t>
      </w:r>
    </w:p>
    <w:p>
      <w:pPr>
        <w:spacing w:line="297" w:lineRule="auto" w:before="171"/>
        <w:ind w:left="131" w:right="1372" w:firstLine="0"/>
        <w:jc w:val="left"/>
        <w:rPr>
          <w:i/>
          <w:sz w:val="12"/>
        </w:rPr>
      </w:pPr>
      <w:bookmarkStart w:name="_bookmark0" w:id="2"/>
      <w:bookmarkEnd w:id="2"/>
      <w:r>
        <w:rPr/>
      </w:r>
      <w:r>
        <w:rPr>
          <w:w w:val="110"/>
          <w:sz w:val="12"/>
          <w:vertAlign w:val="superscript"/>
        </w:rPr>
        <w:t>a</w:t>
      </w:r>
      <w:r>
        <w:rPr>
          <w:spacing w:val="-6"/>
          <w:w w:val="110"/>
          <w:sz w:val="12"/>
          <w:vertAlign w:val="baseline"/>
        </w:rPr>
        <w:t> </w:t>
      </w:r>
      <w:r>
        <w:rPr>
          <w:i/>
          <w:w w:val="110"/>
          <w:sz w:val="12"/>
          <w:vertAlign w:val="baseline"/>
        </w:rPr>
        <w:t>Hunan</w:t>
      </w:r>
      <w:r>
        <w:rPr>
          <w:i/>
          <w:spacing w:val="-1"/>
          <w:w w:val="110"/>
          <w:sz w:val="12"/>
          <w:vertAlign w:val="baseline"/>
        </w:rPr>
        <w:t> </w:t>
      </w:r>
      <w:r>
        <w:rPr>
          <w:i/>
          <w:w w:val="110"/>
          <w:sz w:val="12"/>
          <w:vertAlign w:val="baseline"/>
        </w:rPr>
        <w:t>Provincial</w:t>
      </w:r>
      <w:r>
        <w:rPr>
          <w:i/>
          <w:spacing w:val="-2"/>
          <w:w w:val="110"/>
          <w:sz w:val="12"/>
          <w:vertAlign w:val="baseline"/>
        </w:rPr>
        <w:t> </w:t>
      </w:r>
      <w:r>
        <w:rPr>
          <w:i/>
          <w:w w:val="110"/>
          <w:sz w:val="12"/>
          <w:vertAlign w:val="baseline"/>
        </w:rPr>
        <w:t>Key</w:t>
      </w:r>
      <w:r>
        <w:rPr>
          <w:i/>
          <w:spacing w:val="-1"/>
          <w:w w:val="110"/>
          <w:sz w:val="12"/>
          <w:vertAlign w:val="baseline"/>
        </w:rPr>
        <w:t> </w:t>
      </w:r>
      <w:r>
        <w:rPr>
          <w:i/>
          <w:w w:val="110"/>
          <w:sz w:val="12"/>
          <w:vertAlign w:val="baseline"/>
        </w:rPr>
        <w:t>Laboratory</w:t>
      </w:r>
      <w:r>
        <w:rPr>
          <w:i/>
          <w:spacing w:val="-1"/>
          <w:w w:val="110"/>
          <w:sz w:val="12"/>
          <w:vertAlign w:val="baseline"/>
        </w:rPr>
        <w:t> </w:t>
      </w:r>
      <w:r>
        <w:rPr>
          <w:i/>
          <w:w w:val="110"/>
          <w:sz w:val="12"/>
          <w:vertAlign w:val="baseline"/>
        </w:rPr>
        <w:t>of</w:t>
      </w:r>
      <w:r>
        <w:rPr>
          <w:i/>
          <w:spacing w:val="-1"/>
          <w:w w:val="110"/>
          <w:sz w:val="12"/>
          <w:vertAlign w:val="baseline"/>
        </w:rPr>
        <w:t> </w:t>
      </w:r>
      <w:r>
        <w:rPr>
          <w:i/>
          <w:w w:val="110"/>
          <w:sz w:val="12"/>
          <w:vertAlign w:val="baseline"/>
        </w:rPr>
        <w:t>High</w:t>
      </w:r>
      <w:r>
        <w:rPr>
          <w:i/>
          <w:spacing w:val="-1"/>
          <w:w w:val="110"/>
          <w:sz w:val="12"/>
          <w:vertAlign w:val="baseline"/>
        </w:rPr>
        <w:t> </w:t>
      </w:r>
      <w:r>
        <w:rPr>
          <w:i/>
          <w:w w:val="110"/>
          <w:sz w:val="12"/>
          <w:vertAlign w:val="baseline"/>
        </w:rPr>
        <w:t>Efficiency</w:t>
      </w:r>
      <w:r>
        <w:rPr>
          <w:i/>
          <w:spacing w:val="-1"/>
          <w:w w:val="110"/>
          <w:sz w:val="12"/>
          <w:vertAlign w:val="baseline"/>
        </w:rPr>
        <w:t> </w:t>
      </w:r>
      <w:r>
        <w:rPr>
          <w:i/>
          <w:w w:val="110"/>
          <w:sz w:val="12"/>
          <w:vertAlign w:val="baseline"/>
        </w:rPr>
        <w:t>and</w:t>
      </w:r>
      <w:r>
        <w:rPr>
          <w:i/>
          <w:spacing w:val="-1"/>
          <w:w w:val="110"/>
          <w:sz w:val="12"/>
          <w:vertAlign w:val="baseline"/>
        </w:rPr>
        <w:t> </w:t>
      </w:r>
      <w:r>
        <w:rPr>
          <w:i/>
          <w:w w:val="110"/>
          <w:sz w:val="12"/>
          <w:vertAlign w:val="baseline"/>
        </w:rPr>
        <w:t>Precision</w:t>
      </w:r>
      <w:r>
        <w:rPr>
          <w:i/>
          <w:spacing w:val="-2"/>
          <w:w w:val="110"/>
          <w:sz w:val="12"/>
          <w:vertAlign w:val="baseline"/>
        </w:rPr>
        <w:t> </w:t>
      </w:r>
      <w:r>
        <w:rPr>
          <w:i/>
          <w:w w:val="110"/>
          <w:sz w:val="12"/>
          <w:vertAlign w:val="baseline"/>
        </w:rPr>
        <w:t>Machining</w:t>
      </w:r>
      <w:r>
        <w:rPr>
          <w:i/>
          <w:spacing w:val="-1"/>
          <w:w w:val="110"/>
          <w:sz w:val="12"/>
          <w:vertAlign w:val="baseline"/>
        </w:rPr>
        <w:t> </w:t>
      </w:r>
      <w:r>
        <w:rPr>
          <w:i/>
          <w:w w:val="110"/>
          <w:sz w:val="12"/>
          <w:vertAlign w:val="baseline"/>
        </w:rPr>
        <w:t>of</w:t>
      </w:r>
      <w:r>
        <w:rPr>
          <w:i/>
          <w:spacing w:val="-2"/>
          <w:w w:val="110"/>
          <w:sz w:val="12"/>
          <w:vertAlign w:val="baseline"/>
        </w:rPr>
        <w:t> </w:t>
      </w:r>
      <w:r>
        <w:rPr>
          <w:i/>
          <w:w w:val="110"/>
          <w:sz w:val="12"/>
          <w:vertAlign w:val="baseline"/>
        </w:rPr>
        <w:t>Difficult-to-Cut</w:t>
      </w:r>
      <w:r>
        <w:rPr>
          <w:i/>
          <w:spacing w:val="-1"/>
          <w:w w:val="110"/>
          <w:sz w:val="12"/>
          <w:vertAlign w:val="baseline"/>
        </w:rPr>
        <w:t> </w:t>
      </w:r>
      <w:r>
        <w:rPr>
          <w:i/>
          <w:w w:val="110"/>
          <w:sz w:val="12"/>
          <w:vertAlign w:val="baseline"/>
        </w:rPr>
        <w:t>Material,</w:t>
      </w:r>
      <w:r>
        <w:rPr>
          <w:i/>
          <w:spacing w:val="-1"/>
          <w:w w:val="110"/>
          <w:sz w:val="12"/>
          <w:vertAlign w:val="baseline"/>
        </w:rPr>
        <w:t> </w:t>
      </w:r>
      <w:r>
        <w:rPr>
          <w:i/>
          <w:w w:val="110"/>
          <w:sz w:val="12"/>
          <w:vertAlign w:val="baseline"/>
        </w:rPr>
        <w:t>School</w:t>
      </w:r>
      <w:r>
        <w:rPr>
          <w:i/>
          <w:spacing w:val="-2"/>
          <w:w w:val="110"/>
          <w:sz w:val="12"/>
          <w:vertAlign w:val="baseline"/>
        </w:rPr>
        <w:t> </w:t>
      </w:r>
      <w:r>
        <w:rPr>
          <w:i/>
          <w:w w:val="110"/>
          <w:sz w:val="12"/>
          <w:vertAlign w:val="baseline"/>
        </w:rPr>
        <w:t>of</w:t>
      </w:r>
      <w:r>
        <w:rPr>
          <w:i/>
          <w:spacing w:val="-1"/>
          <w:w w:val="110"/>
          <w:sz w:val="12"/>
          <w:vertAlign w:val="baseline"/>
        </w:rPr>
        <w:t> </w:t>
      </w:r>
      <w:r>
        <w:rPr>
          <w:i/>
          <w:w w:val="110"/>
          <w:sz w:val="12"/>
          <w:vertAlign w:val="baseline"/>
        </w:rPr>
        <w:t>Mechanical</w:t>
      </w:r>
      <w:r>
        <w:rPr>
          <w:i/>
          <w:spacing w:val="-2"/>
          <w:w w:val="110"/>
          <w:sz w:val="12"/>
          <w:vertAlign w:val="baseline"/>
        </w:rPr>
        <w:t> </w:t>
      </w:r>
      <w:r>
        <w:rPr>
          <w:i/>
          <w:w w:val="110"/>
          <w:sz w:val="12"/>
          <w:vertAlign w:val="baseline"/>
        </w:rPr>
        <w:t>Engineering,</w:t>
      </w:r>
      <w:r>
        <w:rPr>
          <w:i/>
          <w:spacing w:val="-1"/>
          <w:w w:val="110"/>
          <w:sz w:val="12"/>
          <w:vertAlign w:val="baseline"/>
        </w:rPr>
        <w:t> </w:t>
      </w:r>
      <w:r>
        <w:rPr>
          <w:i/>
          <w:w w:val="110"/>
          <w:sz w:val="12"/>
          <w:vertAlign w:val="baseline"/>
        </w:rPr>
        <w:t>Hunan</w:t>
      </w:r>
      <w:r>
        <w:rPr>
          <w:i/>
          <w:spacing w:val="-1"/>
          <w:w w:val="110"/>
          <w:sz w:val="12"/>
          <w:vertAlign w:val="baseline"/>
        </w:rPr>
        <w:t> </w:t>
      </w:r>
      <w:r>
        <w:rPr>
          <w:i/>
          <w:w w:val="110"/>
          <w:sz w:val="12"/>
          <w:vertAlign w:val="baseline"/>
        </w:rPr>
        <w:t>University</w:t>
      </w:r>
      <w:r>
        <w:rPr>
          <w:i/>
          <w:spacing w:val="-1"/>
          <w:w w:val="110"/>
          <w:sz w:val="12"/>
          <w:vertAlign w:val="baseline"/>
        </w:rPr>
        <w:t> </w:t>
      </w:r>
      <w:r>
        <w:rPr>
          <w:i/>
          <w:w w:val="110"/>
          <w:sz w:val="12"/>
          <w:vertAlign w:val="baseline"/>
        </w:rPr>
        <w:t>of</w:t>
      </w:r>
      <w:r>
        <w:rPr>
          <w:i/>
          <w:spacing w:val="40"/>
          <w:w w:val="110"/>
          <w:sz w:val="12"/>
          <w:vertAlign w:val="baseline"/>
        </w:rPr>
        <w:t> </w:t>
      </w:r>
      <w:r>
        <w:rPr>
          <w:i/>
          <w:w w:val="110"/>
          <w:sz w:val="12"/>
          <w:vertAlign w:val="baseline"/>
        </w:rPr>
        <w:t>Science and Technology, Xiangtan 411201, China</w:t>
      </w:r>
    </w:p>
    <w:p>
      <w:pPr>
        <w:spacing w:before="0"/>
        <w:ind w:left="131" w:right="0" w:firstLine="0"/>
        <w:jc w:val="left"/>
        <w:rPr>
          <w:i/>
          <w:sz w:val="12"/>
        </w:rPr>
      </w:pPr>
      <w:bookmarkStart w:name="_bookmark1" w:id="3"/>
      <w:bookmarkEnd w:id="3"/>
      <w:r>
        <w:rPr/>
      </w:r>
      <w:r>
        <w:rPr>
          <w:w w:val="110"/>
          <w:sz w:val="12"/>
          <w:vertAlign w:val="superscript"/>
        </w:rPr>
        <w:t>b</w:t>
      </w:r>
      <w:r>
        <w:rPr>
          <w:w w:val="110"/>
          <w:sz w:val="12"/>
          <w:vertAlign w:val="baseline"/>
        </w:rPr>
        <w:t> </w:t>
      </w:r>
      <w:r>
        <w:rPr>
          <w:i/>
          <w:w w:val="110"/>
          <w:sz w:val="12"/>
          <w:vertAlign w:val="baseline"/>
        </w:rPr>
        <w:t>Hunan</w:t>
      </w:r>
      <w:r>
        <w:rPr>
          <w:i/>
          <w:spacing w:val="6"/>
          <w:w w:val="110"/>
          <w:sz w:val="12"/>
          <w:vertAlign w:val="baseline"/>
        </w:rPr>
        <w:t> </w:t>
      </w:r>
      <w:r>
        <w:rPr>
          <w:i/>
          <w:w w:val="110"/>
          <w:sz w:val="12"/>
          <w:vertAlign w:val="baseline"/>
        </w:rPr>
        <w:t>Yintao</w:t>
      </w:r>
      <w:r>
        <w:rPr>
          <w:i/>
          <w:spacing w:val="7"/>
          <w:w w:val="110"/>
          <w:sz w:val="12"/>
          <w:vertAlign w:val="baseline"/>
        </w:rPr>
        <w:t> </w:t>
      </w:r>
      <w:r>
        <w:rPr>
          <w:i/>
          <w:w w:val="110"/>
          <w:sz w:val="12"/>
          <w:vertAlign w:val="baseline"/>
        </w:rPr>
        <w:t>Precision</w:t>
      </w:r>
      <w:r>
        <w:rPr>
          <w:i/>
          <w:spacing w:val="6"/>
          <w:w w:val="110"/>
          <w:sz w:val="12"/>
          <w:vertAlign w:val="baseline"/>
        </w:rPr>
        <w:t> </w:t>
      </w:r>
      <w:r>
        <w:rPr>
          <w:i/>
          <w:w w:val="110"/>
          <w:sz w:val="12"/>
          <w:vertAlign w:val="baseline"/>
        </w:rPr>
        <w:t>Manufacturing</w:t>
      </w:r>
      <w:r>
        <w:rPr>
          <w:i/>
          <w:spacing w:val="5"/>
          <w:w w:val="110"/>
          <w:sz w:val="12"/>
          <w:vertAlign w:val="baseline"/>
        </w:rPr>
        <w:t> </w:t>
      </w:r>
      <w:r>
        <w:rPr>
          <w:i/>
          <w:w w:val="110"/>
          <w:sz w:val="12"/>
          <w:vertAlign w:val="baseline"/>
        </w:rPr>
        <w:t>Co.,</w:t>
      </w:r>
      <w:r>
        <w:rPr>
          <w:i/>
          <w:spacing w:val="6"/>
          <w:w w:val="110"/>
          <w:sz w:val="12"/>
          <w:vertAlign w:val="baseline"/>
        </w:rPr>
        <w:t> </w:t>
      </w:r>
      <w:r>
        <w:rPr>
          <w:i/>
          <w:w w:val="110"/>
          <w:sz w:val="12"/>
          <w:vertAlign w:val="baseline"/>
        </w:rPr>
        <w:t>Ltd.,</w:t>
      </w:r>
      <w:r>
        <w:rPr>
          <w:i/>
          <w:spacing w:val="7"/>
          <w:w w:val="110"/>
          <w:sz w:val="12"/>
          <w:vertAlign w:val="baseline"/>
        </w:rPr>
        <w:t> </w:t>
      </w:r>
      <w:r>
        <w:rPr>
          <w:i/>
          <w:w w:val="110"/>
          <w:sz w:val="12"/>
          <w:vertAlign w:val="baseline"/>
        </w:rPr>
        <w:t>Hengyang</w:t>
      </w:r>
      <w:r>
        <w:rPr>
          <w:i/>
          <w:spacing w:val="6"/>
          <w:w w:val="110"/>
          <w:sz w:val="12"/>
          <w:vertAlign w:val="baseline"/>
        </w:rPr>
        <w:t> </w:t>
      </w:r>
      <w:r>
        <w:rPr>
          <w:i/>
          <w:w w:val="110"/>
          <w:sz w:val="12"/>
          <w:vertAlign w:val="baseline"/>
        </w:rPr>
        <w:t>421007,</w:t>
      </w:r>
      <w:r>
        <w:rPr>
          <w:i/>
          <w:spacing w:val="7"/>
          <w:w w:val="110"/>
          <w:sz w:val="12"/>
          <w:vertAlign w:val="baseline"/>
        </w:rPr>
        <w:t> </w:t>
      </w:r>
      <w:r>
        <w:rPr>
          <w:i/>
          <w:spacing w:val="-2"/>
          <w:w w:val="110"/>
          <w:sz w:val="12"/>
          <w:vertAlign w:val="baseline"/>
        </w:rPr>
        <w:t>China</w:t>
      </w:r>
    </w:p>
    <w:p>
      <w:pPr>
        <w:spacing w:before="33"/>
        <w:ind w:left="131" w:right="0" w:firstLine="0"/>
        <w:jc w:val="left"/>
        <w:rPr>
          <w:i/>
          <w:sz w:val="12"/>
        </w:rPr>
      </w:pPr>
      <w:bookmarkStart w:name="_bookmark2" w:id="4"/>
      <w:bookmarkEnd w:id="4"/>
      <w:r>
        <w:rPr/>
      </w:r>
      <w:r>
        <w:rPr>
          <w:w w:val="110"/>
          <w:sz w:val="12"/>
          <w:vertAlign w:val="superscript"/>
        </w:rPr>
        <w:t>c</w:t>
      </w:r>
      <w:r>
        <w:rPr>
          <w:spacing w:val="-2"/>
          <w:w w:val="110"/>
          <w:sz w:val="12"/>
          <w:vertAlign w:val="baseline"/>
        </w:rPr>
        <w:t> </w:t>
      </w:r>
      <w:r>
        <w:rPr>
          <w:i/>
          <w:w w:val="110"/>
          <w:sz w:val="12"/>
          <w:vertAlign w:val="baseline"/>
        </w:rPr>
        <w:t>Hunan</w:t>
      </w:r>
      <w:r>
        <w:rPr>
          <w:i/>
          <w:spacing w:val="5"/>
          <w:w w:val="110"/>
          <w:sz w:val="12"/>
          <w:vertAlign w:val="baseline"/>
        </w:rPr>
        <w:t> </w:t>
      </w:r>
      <w:r>
        <w:rPr>
          <w:i/>
          <w:w w:val="110"/>
          <w:sz w:val="12"/>
          <w:vertAlign w:val="baseline"/>
        </w:rPr>
        <w:t>Traditional</w:t>
      </w:r>
      <w:r>
        <w:rPr>
          <w:i/>
          <w:spacing w:val="4"/>
          <w:w w:val="110"/>
          <w:sz w:val="12"/>
          <w:vertAlign w:val="baseline"/>
        </w:rPr>
        <w:t> </w:t>
      </w:r>
      <w:r>
        <w:rPr>
          <w:i/>
          <w:w w:val="110"/>
          <w:sz w:val="12"/>
          <w:vertAlign w:val="baseline"/>
        </w:rPr>
        <w:t>Chinese</w:t>
      </w:r>
      <w:r>
        <w:rPr>
          <w:i/>
          <w:spacing w:val="5"/>
          <w:w w:val="110"/>
          <w:sz w:val="12"/>
          <w:vertAlign w:val="baseline"/>
        </w:rPr>
        <w:t> </w:t>
      </w:r>
      <w:r>
        <w:rPr>
          <w:i/>
          <w:w w:val="110"/>
          <w:sz w:val="12"/>
          <w:vertAlign w:val="baseline"/>
        </w:rPr>
        <w:t>Medical</w:t>
      </w:r>
      <w:r>
        <w:rPr>
          <w:i/>
          <w:spacing w:val="4"/>
          <w:w w:val="110"/>
          <w:sz w:val="12"/>
          <w:vertAlign w:val="baseline"/>
        </w:rPr>
        <w:t> </w:t>
      </w:r>
      <w:r>
        <w:rPr>
          <w:i/>
          <w:w w:val="110"/>
          <w:sz w:val="12"/>
          <w:vertAlign w:val="baseline"/>
        </w:rPr>
        <w:t>College,</w:t>
      </w:r>
      <w:r>
        <w:rPr>
          <w:i/>
          <w:spacing w:val="5"/>
          <w:w w:val="110"/>
          <w:sz w:val="12"/>
          <w:vertAlign w:val="baseline"/>
        </w:rPr>
        <w:t> </w:t>
      </w:r>
      <w:r>
        <w:rPr>
          <w:i/>
          <w:w w:val="110"/>
          <w:sz w:val="12"/>
          <w:vertAlign w:val="baseline"/>
        </w:rPr>
        <w:t>Zhuzhou</w:t>
      </w:r>
      <w:r>
        <w:rPr>
          <w:i/>
          <w:spacing w:val="5"/>
          <w:w w:val="110"/>
          <w:sz w:val="12"/>
          <w:vertAlign w:val="baseline"/>
        </w:rPr>
        <w:t> </w:t>
      </w:r>
      <w:r>
        <w:rPr>
          <w:i/>
          <w:w w:val="110"/>
          <w:sz w:val="12"/>
          <w:vertAlign w:val="baseline"/>
        </w:rPr>
        <w:t>412012,</w:t>
      </w:r>
      <w:r>
        <w:rPr>
          <w:i/>
          <w:spacing w:val="4"/>
          <w:w w:val="110"/>
          <w:sz w:val="12"/>
          <w:vertAlign w:val="baseline"/>
        </w:rPr>
        <w:t> </w:t>
      </w:r>
      <w:r>
        <w:rPr>
          <w:i/>
          <w:spacing w:val="-2"/>
          <w:w w:val="110"/>
          <w:sz w:val="12"/>
          <w:vertAlign w:val="baseline"/>
        </w:rPr>
        <w:t>China</w:t>
      </w:r>
    </w:p>
    <w:p>
      <w:pPr>
        <w:pStyle w:val="BodyText"/>
        <w:spacing w:before="5"/>
        <w:ind w:left="0"/>
        <w:rPr>
          <w:i/>
          <w:sz w:val="14"/>
        </w:rPr>
      </w:pPr>
      <w:r>
        <w:rPr/>
        <mc:AlternateContent>
          <mc:Choice Requires="wps">
            <w:drawing>
              <wp:anchor distT="0" distB="0" distL="0" distR="0" allowOverlap="1" layoutInCell="1" locked="0" behindDoc="1" simplePos="0" relativeHeight="487588352">
                <wp:simplePos x="0" y="0"/>
                <wp:positionH relativeFrom="page">
                  <wp:posOffset>477683</wp:posOffset>
                </wp:positionH>
                <wp:positionV relativeFrom="paragraph">
                  <wp:posOffset>120774</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509785pt;width:520.049100pt;height:.249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9"/>
        <w:ind w:left="0"/>
        <w:rPr>
          <w:i/>
          <w:sz w:val="18"/>
        </w:rPr>
      </w:pPr>
    </w:p>
    <w:p>
      <w:pPr>
        <w:spacing w:after="0"/>
        <w:rPr>
          <w:sz w:val="18"/>
        </w:rPr>
        <w:sectPr>
          <w:type w:val="continuous"/>
          <w:pgSz w:w="11910" w:h="15880"/>
          <w:pgMar w:top="620" w:bottom="280" w:left="620" w:right="640"/>
        </w:sectPr>
      </w:pPr>
    </w:p>
    <w:p>
      <w:pPr>
        <w:spacing w:before="93"/>
        <w:ind w:left="131" w:right="0" w:firstLine="0"/>
        <w:jc w:val="left"/>
        <w:rPr>
          <w:sz w:val="14"/>
        </w:rPr>
      </w:pPr>
      <w:r>
        <w:rPr>
          <w:spacing w:val="28"/>
          <w:sz w:val="14"/>
        </w:rPr>
        <w:t>A</w:t>
      </w:r>
      <w:r>
        <w:rPr>
          <w:spacing w:val="-4"/>
          <w:sz w:val="14"/>
        </w:rPr>
        <w:t> </w:t>
      </w:r>
      <w:r>
        <w:rPr>
          <w:spacing w:val="28"/>
          <w:sz w:val="14"/>
        </w:rPr>
        <w:t>R</w:t>
      </w:r>
      <w:r>
        <w:rPr>
          <w:spacing w:val="-3"/>
          <w:sz w:val="14"/>
        </w:rPr>
        <w:t> </w:t>
      </w:r>
      <w:r>
        <w:rPr>
          <w:spacing w:val="28"/>
          <w:sz w:val="14"/>
        </w:rPr>
        <w:t>T</w:t>
      </w:r>
      <w:r>
        <w:rPr>
          <w:spacing w:val="-3"/>
          <w:sz w:val="14"/>
        </w:rPr>
        <w:t> </w:t>
      </w:r>
      <w:r>
        <w:rPr>
          <w:spacing w:val="28"/>
          <w:sz w:val="14"/>
        </w:rPr>
        <w:t>I</w:t>
      </w:r>
      <w:r>
        <w:rPr>
          <w:spacing w:val="-3"/>
          <w:sz w:val="14"/>
        </w:rPr>
        <w:t> </w:t>
      </w:r>
      <w:r>
        <w:rPr>
          <w:spacing w:val="28"/>
          <w:sz w:val="14"/>
        </w:rPr>
        <w:t>C</w:t>
      </w:r>
      <w:r>
        <w:rPr>
          <w:spacing w:val="-3"/>
          <w:sz w:val="14"/>
        </w:rPr>
        <w:t> </w:t>
      </w:r>
      <w:r>
        <w:rPr>
          <w:spacing w:val="28"/>
          <w:sz w:val="14"/>
        </w:rPr>
        <w:t>L</w:t>
      </w:r>
      <w:r>
        <w:rPr>
          <w:spacing w:val="-3"/>
          <w:sz w:val="14"/>
        </w:rPr>
        <w:t> </w:t>
      </w:r>
      <w:r>
        <w:rPr>
          <w:sz w:val="14"/>
        </w:rPr>
        <w:t>E</w:t>
      </w:r>
      <w:r>
        <w:rPr>
          <w:spacing w:val="64"/>
          <w:sz w:val="14"/>
        </w:rPr>
        <w:t> </w:t>
      </w:r>
      <w:r>
        <w:rPr>
          <w:spacing w:val="28"/>
          <w:sz w:val="14"/>
        </w:rPr>
        <w:t>I</w:t>
      </w:r>
      <w:r>
        <w:rPr>
          <w:spacing w:val="-3"/>
          <w:sz w:val="14"/>
        </w:rPr>
        <w:t> </w:t>
      </w:r>
      <w:r>
        <w:rPr>
          <w:spacing w:val="28"/>
          <w:sz w:val="14"/>
        </w:rPr>
        <w:t>N</w:t>
      </w:r>
      <w:r>
        <w:rPr>
          <w:spacing w:val="-3"/>
          <w:sz w:val="14"/>
        </w:rPr>
        <w:t> </w:t>
      </w:r>
      <w:r>
        <w:rPr>
          <w:spacing w:val="28"/>
          <w:sz w:val="14"/>
        </w:rPr>
        <w:t>F</w:t>
      </w:r>
      <w:r>
        <w:rPr>
          <w:spacing w:val="-3"/>
          <w:sz w:val="14"/>
        </w:rPr>
        <w:t> </w:t>
      </w:r>
      <w:r>
        <w:rPr>
          <w:spacing w:val="-10"/>
          <w:sz w:val="14"/>
        </w:rPr>
        <w:t>O</w:t>
      </w:r>
      <w:r>
        <w:rPr>
          <w:spacing w:val="40"/>
          <w:sz w:val="14"/>
        </w:rPr>
        <w:t> </w:t>
      </w:r>
    </w:p>
    <w:p>
      <w:pPr>
        <w:pStyle w:val="BodyText"/>
        <w:spacing w:before="67"/>
        <w:ind w:left="0"/>
        <w:rPr>
          <w:sz w:val="14"/>
        </w:rPr>
      </w:pPr>
    </w:p>
    <w:p>
      <w:pPr>
        <w:spacing w:before="0"/>
        <w:ind w:left="13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477683</wp:posOffset>
                </wp:positionH>
                <wp:positionV relativeFrom="paragraph">
                  <wp:posOffset>-40852</wp:posOffset>
                </wp:positionV>
                <wp:extent cx="1692275" cy="3175"/>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175"/>
                        </a:xfrm>
                        <a:custGeom>
                          <a:avLst/>
                          <a:gdLst/>
                          <a:ahLst/>
                          <a:cxnLst/>
                          <a:rect l="l" t="t" r="r" b="b"/>
                          <a:pathLst>
                            <a:path w="1692275" h="3175">
                              <a:moveTo>
                                <a:pt x="1691996" y="0"/>
                              </a:moveTo>
                              <a:lnTo>
                                <a:pt x="0" y="0"/>
                              </a:lnTo>
                              <a:lnTo>
                                <a:pt x="0" y="3175"/>
                              </a:lnTo>
                              <a:lnTo>
                                <a:pt x="1691996" y="3175"/>
                              </a:lnTo>
                              <a:lnTo>
                                <a:pt x="16919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3.216754pt;width:133.228100pt;height:.25pt;mso-position-horizontal-relative:page;mso-position-vertical-relative:paragraph;z-index:15731200" id="docshape5" filled="true" fillcolor="#000000" stroked="false">
                <v:fill type="solid"/>
                <w10:wrap type="none"/>
              </v:rect>
            </w:pict>
          </mc:Fallback>
        </mc:AlternateContent>
      </w:r>
      <w:r>
        <w:rPr>
          <w:i/>
          <w:spacing w:val="-2"/>
          <w:w w:val="105"/>
          <w:sz w:val="12"/>
        </w:rPr>
        <w:t>Keywords:</w:t>
      </w:r>
    </w:p>
    <w:p>
      <w:pPr>
        <w:spacing w:before="33"/>
        <w:ind w:left="131" w:right="0" w:firstLine="0"/>
        <w:jc w:val="left"/>
        <w:rPr>
          <w:sz w:val="12"/>
        </w:rPr>
      </w:pPr>
      <w:r>
        <w:rPr>
          <w:spacing w:val="-2"/>
          <w:w w:val="115"/>
          <w:sz w:val="12"/>
        </w:rPr>
        <w:t>Superabrasive</w:t>
      </w:r>
    </w:p>
    <w:p>
      <w:pPr>
        <w:spacing w:line="297" w:lineRule="auto" w:before="33"/>
        <w:ind w:left="131" w:right="340" w:firstLine="0"/>
        <w:jc w:val="left"/>
        <w:rPr>
          <w:sz w:val="12"/>
        </w:rPr>
      </w:pPr>
      <w:r>
        <w:rPr>
          <w:w w:val="115"/>
          <w:sz w:val="12"/>
        </w:rPr>
        <w:t>Profile</w:t>
      </w:r>
      <w:r>
        <w:rPr>
          <w:spacing w:val="-5"/>
          <w:w w:val="115"/>
          <w:sz w:val="12"/>
        </w:rPr>
        <w:t> </w:t>
      </w:r>
      <w:r>
        <w:rPr>
          <w:w w:val="115"/>
          <w:sz w:val="12"/>
        </w:rPr>
        <w:t>grinding</w:t>
      </w:r>
      <w:r>
        <w:rPr>
          <w:spacing w:val="-5"/>
          <w:w w:val="115"/>
          <w:sz w:val="12"/>
        </w:rPr>
        <w:t> </w:t>
      </w:r>
      <w:r>
        <w:rPr>
          <w:w w:val="115"/>
          <w:sz w:val="12"/>
        </w:rPr>
        <w:t>wheels</w:t>
      </w:r>
      <w:r>
        <w:rPr>
          <w:spacing w:val="40"/>
          <w:w w:val="115"/>
          <w:sz w:val="12"/>
        </w:rPr>
        <w:t> </w:t>
      </w:r>
      <w:r>
        <w:rPr>
          <w:w w:val="115"/>
          <w:sz w:val="12"/>
        </w:rPr>
        <w:t>Laser dressing</w:t>
      </w:r>
      <w:r>
        <w:rPr>
          <w:spacing w:val="80"/>
          <w:w w:val="115"/>
          <w:sz w:val="12"/>
        </w:rPr>
        <w:t> </w:t>
      </w:r>
      <w:r>
        <w:rPr>
          <w:w w:val="115"/>
          <w:sz w:val="12"/>
        </w:rPr>
        <w:t>Profiling efficiency</w:t>
      </w:r>
      <w:r>
        <w:rPr>
          <w:spacing w:val="40"/>
          <w:w w:val="115"/>
          <w:sz w:val="12"/>
        </w:rPr>
        <w:t> </w:t>
      </w:r>
      <w:r>
        <w:rPr>
          <w:w w:val="115"/>
          <w:sz w:val="12"/>
        </w:rPr>
        <w:t>Deep-cutting dressing</w:t>
      </w:r>
      <w:r>
        <w:rPr>
          <w:spacing w:val="40"/>
          <w:w w:val="115"/>
          <w:sz w:val="12"/>
        </w:rPr>
        <w:t> </w:t>
      </w:r>
      <w:r>
        <w:rPr>
          <w:w w:val="115"/>
          <w:sz w:val="12"/>
        </w:rPr>
        <w:t>Trajectory planning</w:t>
      </w:r>
    </w:p>
    <w:p>
      <w:pPr>
        <w:spacing w:before="93"/>
        <w:ind w:left="131" w:right="0" w:firstLine="0"/>
        <w:jc w:val="left"/>
        <w:rPr>
          <w:sz w:val="14"/>
        </w:rPr>
      </w:pPr>
      <w:r>
        <w:rPr/>
        <w:br w:type="column"/>
      </w:r>
      <w:r>
        <w:rPr>
          <w:spacing w:val="28"/>
          <w:sz w:val="14"/>
        </w:rPr>
        <w:t>A</w:t>
      </w:r>
      <w:r>
        <w:rPr>
          <w:spacing w:val="-6"/>
          <w:sz w:val="14"/>
        </w:rPr>
        <w:t> </w:t>
      </w:r>
      <w:r>
        <w:rPr>
          <w:spacing w:val="28"/>
          <w:sz w:val="14"/>
        </w:rPr>
        <w:t>B</w:t>
      </w:r>
      <w:r>
        <w:rPr>
          <w:spacing w:val="-6"/>
          <w:sz w:val="14"/>
        </w:rPr>
        <w:t> </w:t>
      </w:r>
      <w:r>
        <w:rPr>
          <w:spacing w:val="28"/>
          <w:sz w:val="14"/>
        </w:rPr>
        <w:t>S</w:t>
      </w:r>
      <w:r>
        <w:rPr>
          <w:spacing w:val="-5"/>
          <w:sz w:val="14"/>
        </w:rPr>
        <w:t> </w:t>
      </w:r>
      <w:r>
        <w:rPr>
          <w:spacing w:val="28"/>
          <w:sz w:val="14"/>
        </w:rPr>
        <w:t>T</w:t>
      </w:r>
      <w:r>
        <w:rPr>
          <w:spacing w:val="-6"/>
          <w:sz w:val="14"/>
        </w:rPr>
        <w:t> </w:t>
      </w:r>
      <w:r>
        <w:rPr>
          <w:spacing w:val="28"/>
          <w:sz w:val="14"/>
        </w:rPr>
        <w:t>R</w:t>
      </w:r>
      <w:r>
        <w:rPr>
          <w:spacing w:val="-5"/>
          <w:sz w:val="14"/>
        </w:rPr>
        <w:t> </w:t>
      </w:r>
      <w:r>
        <w:rPr>
          <w:spacing w:val="28"/>
          <w:sz w:val="14"/>
        </w:rPr>
        <w:t>A</w:t>
      </w:r>
      <w:r>
        <w:rPr>
          <w:spacing w:val="-6"/>
          <w:sz w:val="14"/>
        </w:rPr>
        <w:t> </w:t>
      </w:r>
      <w:r>
        <w:rPr>
          <w:spacing w:val="28"/>
          <w:sz w:val="14"/>
        </w:rPr>
        <w:t>C</w:t>
      </w:r>
      <w:r>
        <w:rPr>
          <w:spacing w:val="-5"/>
          <w:sz w:val="14"/>
        </w:rPr>
        <w:t> </w:t>
      </w:r>
      <w:r>
        <w:rPr>
          <w:spacing w:val="-10"/>
          <w:sz w:val="14"/>
        </w:rPr>
        <w:t>T</w:t>
      </w:r>
      <w:r>
        <w:rPr>
          <w:spacing w:val="40"/>
          <w:sz w:val="14"/>
        </w:rPr>
        <w:t> </w:t>
      </w:r>
    </w:p>
    <w:p>
      <w:pPr>
        <w:pStyle w:val="BodyText"/>
        <w:spacing w:before="1"/>
        <w:ind w:left="0"/>
        <w:rPr>
          <w:sz w:val="12"/>
        </w:rPr>
      </w:pPr>
      <w:r>
        <w:rPr/>
        <mc:AlternateContent>
          <mc:Choice Requires="wps">
            <w:drawing>
              <wp:anchor distT="0" distB="0" distL="0" distR="0" allowOverlap="1" layoutInCell="1" locked="0" behindDoc="1" simplePos="0" relativeHeight="487588864">
                <wp:simplePos x="0" y="0"/>
                <wp:positionH relativeFrom="page">
                  <wp:posOffset>2565679</wp:posOffset>
                </wp:positionH>
                <wp:positionV relativeFrom="paragraph">
                  <wp:posOffset>103918</wp:posOffset>
                </wp:positionV>
                <wp:extent cx="4516755" cy="317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4516755" cy="3175"/>
                        </a:xfrm>
                        <a:custGeom>
                          <a:avLst/>
                          <a:gdLst/>
                          <a:ahLst/>
                          <a:cxnLst/>
                          <a:rect l="l" t="t" r="r" b="b"/>
                          <a:pathLst>
                            <a:path w="4516755" h="3175">
                              <a:moveTo>
                                <a:pt x="4516640" y="0"/>
                              </a:moveTo>
                              <a:lnTo>
                                <a:pt x="0" y="0"/>
                              </a:lnTo>
                              <a:lnTo>
                                <a:pt x="0" y="3175"/>
                              </a:lnTo>
                              <a:lnTo>
                                <a:pt x="4516640" y="3175"/>
                              </a:lnTo>
                              <a:lnTo>
                                <a:pt x="4516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022003pt;margin-top:8.182563pt;width:355.641pt;height:.25pt;mso-position-horizontal-relative:page;mso-position-vertical-relative:paragraph;z-index:-15727616;mso-wrap-distance-left:0;mso-wrap-distance-right:0" id="docshape6" filled="true" fillcolor="#000000" stroked="false">
                <v:fill type="solid"/>
                <w10:wrap type="topAndBottom"/>
              </v:rect>
            </w:pict>
          </mc:Fallback>
        </mc:AlternateContent>
      </w:r>
    </w:p>
    <w:p>
      <w:pPr>
        <w:spacing w:line="285" w:lineRule="auto" w:before="60"/>
        <w:ind w:left="131" w:right="109" w:firstLine="0"/>
        <w:jc w:val="both"/>
        <w:rPr>
          <w:sz w:val="14"/>
        </w:rPr>
      </w:pPr>
      <w:r>
        <w:rPr>
          <w:w w:val="110"/>
          <w:sz w:val="14"/>
        </w:rPr>
        <w:t>The low profiling efficiency is the key barrier to the industrial application of laser dressing technology for profile</w:t>
      </w:r>
      <w:r>
        <w:rPr>
          <w:spacing w:val="40"/>
          <w:w w:val="110"/>
          <w:sz w:val="14"/>
        </w:rPr>
        <w:t> </w:t>
      </w:r>
      <w:r>
        <w:rPr>
          <w:w w:val="110"/>
          <w:sz w:val="14"/>
        </w:rPr>
        <w:t>grinding</w:t>
      </w:r>
      <w:r>
        <w:rPr>
          <w:spacing w:val="19"/>
          <w:w w:val="110"/>
          <w:sz w:val="14"/>
        </w:rPr>
        <w:t> </w:t>
      </w:r>
      <w:r>
        <w:rPr>
          <w:w w:val="110"/>
          <w:sz w:val="14"/>
        </w:rPr>
        <w:t>wheels.</w:t>
      </w:r>
      <w:r>
        <w:rPr>
          <w:spacing w:val="19"/>
          <w:w w:val="110"/>
          <w:sz w:val="14"/>
        </w:rPr>
        <w:t> </w:t>
      </w:r>
      <w:r>
        <w:rPr>
          <w:w w:val="110"/>
          <w:sz w:val="14"/>
        </w:rPr>
        <w:t>In</w:t>
      </w:r>
      <w:r>
        <w:rPr>
          <w:spacing w:val="20"/>
          <w:w w:val="110"/>
          <w:sz w:val="14"/>
        </w:rPr>
        <w:t> </w:t>
      </w:r>
      <w:r>
        <w:rPr>
          <w:w w:val="110"/>
          <w:sz w:val="14"/>
        </w:rPr>
        <w:t>this</w:t>
      </w:r>
      <w:r>
        <w:rPr>
          <w:spacing w:val="19"/>
          <w:w w:val="110"/>
          <w:sz w:val="14"/>
        </w:rPr>
        <w:t> </w:t>
      </w:r>
      <w:r>
        <w:rPr>
          <w:w w:val="110"/>
          <w:sz w:val="14"/>
        </w:rPr>
        <w:t>paper,</w:t>
      </w:r>
      <w:r>
        <w:rPr>
          <w:spacing w:val="18"/>
          <w:w w:val="110"/>
          <w:sz w:val="14"/>
        </w:rPr>
        <w:t> </w:t>
      </w:r>
      <w:r>
        <w:rPr>
          <w:w w:val="110"/>
          <w:sz w:val="14"/>
        </w:rPr>
        <w:t>the</w:t>
      </w:r>
      <w:r>
        <w:rPr>
          <w:spacing w:val="20"/>
          <w:w w:val="110"/>
          <w:sz w:val="14"/>
        </w:rPr>
        <w:t> </w:t>
      </w:r>
      <w:r>
        <w:rPr>
          <w:w w:val="110"/>
          <w:sz w:val="14"/>
        </w:rPr>
        <w:t>trajectory</w:t>
      </w:r>
      <w:r>
        <w:rPr>
          <w:spacing w:val="19"/>
          <w:w w:val="110"/>
          <w:sz w:val="14"/>
        </w:rPr>
        <w:t> </w:t>
      </w:r>
      <w:r>
        <w:rPr>
          <w:w w:val="110"/>
          <w:sz w:val="14"/>
        </w:rPr>
        <w:t>planning</w:t>
      </w:r>
      <w:r>
        <w:rPr>
          <w:spacing w:val="20"/>
          <w:w w:val="110"/>
          <w:sz w:val="14"/>
        </w:rPr>
        <w:t> </w:t>
      </w:r>
      <w:r>
        <w:rPr>
          <w:w w:val="110"/>
          <w:sz w:val="14"/>
        </w:rPr>
        <w:t>method</w:t>
      </w:r>
      <w:r>
        <w:rPr>
          <w:spacing w:val="19"/>
          <w:w w:val="110"/>
          <w:sz w:val="14"/>
        </w:rPr>
        <w:t> </w:t>
      </w:r>
      <w:r>
        <w:rPr>
          <w:w w:val="110"/>
          <w:sz w:val="14"/>
        </w:rPr>
        <w:t>of</w:t>
      </w:r>
      <w:r>
        <w:rPr>
          <w:spacing w:val="19"/>
          <w:w w:val="110"/>
          <w:sz w:val="14"/>
        </w:rPr>
        <w:t> </w:t>
      </w:r>
      <w:r>
        <w:rPr>
          <w:w w:val="110"/>
          <w:sz w:val="14"/>
        </w:rPr>
        <w:t>deep-cutting</w:t>
      </w:r>
      <w:r>
        <w:rPr>
          <w:spacing w:val="19"/>
          <w:w w:val="110"/>
          <w:sz w:val="14"/>
        </w:rPr>
        <w:t> </w:t>
      </w:r>
      <w:r>
        <w:rPr>
          <w:w w:val="110"/>
          <w:sz w:val="14"/>
        </w:rPr>
        <w:t>laser</w:t>
      </w:r>
      <w:r>
        <w:rPr>
          <w:spacing w:val="18"/>
          <w:w w:val="110"/>
          <w:sz w:val="14"/>
        </w:rPr>
        <w:t> </w:t>
      </w:r>
      <w:r>
        <w:rPr>
          <w:w w:val="110"/>
          <w:sz w:val="14"/>
        </w:rPr>
        <w:t>profiling</w:t>
      </w:r>
      <w:r>
        <w:rPr>
          <w:spacing w:val="20"/>
          <w:w w:val="110"/>
          <w:sz w:val="14"/>
        </w:rPr>
        <w:t> </w:t>
      </w:r>
      <w:r>
        <w:rPr>
          <w:w w:val="110"/>
          <w:sz w:val="14"/>
        </w:rPr>
        <w:t>was</w:t>
      </w:r>
      <w:r>
        <w:rPr>
          <w:spacing w:val="19"/>
          <w:w w:val="110"/>
          <w:sz w:val="14"/>
        </w:rPr>
        <w:t> </w:t>
      </w:r>
      <w:r>
        <w:rPr>
          <w:w w:val="110"/>
          <w:sz w:val="14"/>
        </w:rPr>
        <w:t>proposed</w:t>
      </w:r>
      <w:r>
        <w:rPr>
          <w:spacing w:val="19"/>
          <w:w w:val="110"/>
          <w:sz w:val="14"/>
        </w:rPr>
        <w:t> </w:t>
      </w:r>
      <w:r>
        <w:rPr>
          <w:w w:val="110"/>
          <w:sz w:val="14"/>
        </w:rPr>
        <w:t>for</w:t>
      </w:r>
      <w:r>
        <w:rPr>
          <w:spacing w:val="40"/>
          <w:w w:val="110"/>
          <w:sz w:val="14"/>
        </w:rPr>
        <w:t> </w:t>
      </w:r>
      <w:r>
        <w:rPr>
          <w:w w:val="110"/>
          <w:sz w:val="14"/>
        </w:rPr>
        <w:t>the first time, the theoretical model of the energy distribution of the Gaussian laser beam on the surface of the</w:t>
      </w:r>
      <w:r>
        <w:rPr>
          <w:spacing w:val="40"/>
          <w:w w:val="110"/>
          <w:sz w:val="14"/>
        </w:rPr>
        <w:t> </w:t>
      </w:r>
      <w:r>
        <w:rPr>
          <w:w w:val="110"/>
          <w:sz w:val="14"/>
        </w:rPr>
        <w:t>profile</w:t>
      </w:r>
      <w:r>
        <w:rPr>
          <w:w w:val="110"/>
          <w:sz w:val="14"/>
        </w:rPr>
        <w:t> grinding</w:t>
      </w:r>
      <w:r>
        <w:rPr>
          <w:w w:val="110"/>
          <w:sz w:val="14"/>
        </w:rPr>
        <w:t> wheel</w:t>
      </w:r>
      <w:r>
        <w:rPr>
          <w:w w:val="110"/>
          <w:sz w:val="14"/>
        </w:rPr>
        <w:t> was</w:t>
      </w:r>
      <w:r>
        <w:rPr>
          <w:w w:val="110"/>
          <w:sz w:val="14"/>
        </w:rPr>
        <w:t> established,</w:t>
      </w:r>
      <w:r>
        <w:rPr>
          <w:w w:val="110"/>
          <w:sz w:val="14"/>
        </w:rPr>
        <w:t> and</w:t>
      </w:r>
      <w:r>
        <w:rPr>
          <w:w w:val="110"/>
          <w:sz w:val="14"/>
        </w:rPr>
        <w:t> the</w:t>
      </w:r>
      <w:r>
        <w:rPr>
          <w:w w:val="110"/>
          <w:sz w:val="14"/>
        </w:rPr>
        <w:t> effect</w:t>
      </w:r>
      <w:r>
        <w:rPr>
          <w:w w:val="110"/>
          <w:sz w:val="14"/>
        </w:rPr>
        <w:t> of</w:t>
      </w:r>
      <w:r>
        <w:rPr>
          <w:w w:val="110"/>
          <w:sz w:val="14"/>
        </w:rPr>
        <w:t> this</w:t>
      </w:r>
      <w:r>
        <w:rPr>
          <w:w w:val="110"/>
          <w:sz w:val="14"/>
        </w:rPr>
        <w:t> method</w:t>
      </w:r>
      <w:r>
        <w:rPr>
          <w:w w:val="110"/>
          <w:sz w:val="14"/>
        </w:rPr>
        <w:t> on</w:t>
      </w:r>
      <w:r>
        <w:rPr>
          <w:w w:val="110"/>
          <w:sz w:val="14"/>
        </w:rPr>
        <w:t> improving</w:t>
      </w:r>
      <w:r>
        <w:rPr>
          <w:w w:val="110"/>
          <w:sz w:val="14"/>
        </w:rPr>
        <w:t> the</w:t>
      </w:r>
      <w:r>
        <w:rPr>
          <w:w w:val="110"/>
          <w:sz w:val="14"/>
        </w:rPr>
        <w:t> profiling</w:t>
      </w:r>
      <w:r>
        <w:rPr>
          <w:w w:val="110"/>
          <w:sz w:val="14"/>
        </w:rPr>
        <w:t> efficiency</w:t>
      </w:r>
      <w:r>
        <w:rPr>
          <w:w w:val="110"/>
          <w:sz w:val="14"/>
        </w:rPr>
        <w:t> of</w:t>
      </w:r>
      <w:r>
        <w:rPr>
          <w:spacing w:val="40"/>
          <w:w w:val="110"/>
          <w:sz w:val="14"/>
        </w:rPr>
        <w:t> </w:t>
      </w:r>
      <w:r>
        <w:rPr>
          <w:w w:val="110"/>
          <w:sz w:val="14"/>
        </w:rPr>
        <w:t>superabrasive</w:t>
      </w:r>
      <w:r>
        <w:rPr>
          <w:w w:val="110"/>
          <w:sz w:val="14"/>
        </w:rPr>
        <w:t> profile</w:t>
      </w:r>
      <w:r>
        <w:rPr>
          <w:w w:val="110"/>
          <w:sz w:val="14"/>
        </w:rPr>
        <w:t> grinding</w:t>
      </w:r>
      <w:r>
        <w:rPr>
          <w:w w:val="110"/>
          <w:sz w:val="14"/>
        </w:rPr>
        <w:t> wheel</w:t>
      </w:r>
      <w:r>
        <w:rPr>
          <w:w w:val="110"/>
          <w:sz w:val="14"/>
        </w:rPr>
        <w:t> was systematically</w:t>
      </w:r>
      <w:r>
        <w:rPr>
          <w:w w:val="110"/>
          <w:sz w:val="14"/>
        </w:rPr>
        <w:t> studied.</w:t>
      </w:r>
      <w:r>
        <w:rPr>
          <w:w w:val="110"/>
          <w:sz w:val="14"/>
        </w:rPr>
        <w:t> Through</w:t>
      </w:r>
      <w:r>
        <w:rPr>
          <w:w w:val="110"/>
          <w:sz w:val="14"/>
        </w:rPr>
        <w:t> comparative experiments,</w:t>
      </w:r>
      <w:r>
        <w:rPr>
          <w:w w:val="110"/>
          <w:sz w:val="14"/>
        </w:rPr>
        <w:t> it</w:t>
      </w:r>
      <w:r>
        <w:rPr>
          <w:w w:val="110"/>
          <w:sz w:val="14"/>
        </w:rPr>
        <w:t> was</w:t>
      </w:r>
      <w:r>
        <w:rPr>
          <w:spacing w:val="40"/>
          <w:w w:val="110"/>
          <w:sz w:val="14"/>
        </w:rPr>
        <w:t> </w:t>
      </w:r>
      <w:r>
        <w:rPr>
          <w:w w:val="110"/>
          <w:sz w:val="14"/>
        </w:rPr>
        <w:t>confirmed that the trajectory planning method could effectively improve the profiling efficiency of the V-shaped</w:t>
      </w:r>
      <w:r>
        <w:rPr>
          <w:spacing w:val="40"/>
          <w:w w:val="110"/>
          <w:sz w:val="14"/>
        </w:rPr>
        <w:t> </w:t>
      </w:r>
      <w:r>
        <w:rPr>
          <w:w w:val="110"/>
          <w:sz w:val="14"/>
        </w:rPr>
        <w:t>grinding</w:t>
      </w:r>
      <w:r>
        <w:rPr>
          <w:spacing w:val="28"/>
          <w:w w:val="110"/>
          <w:sz w:val="14"/>
        </w:rPr>
        <w:t> </w:t>
      </w:r>
      <w:r>
        <w:rPr>
          <w:w w:val="110"/>
          <w:sz w:val="14"/>
        </w:rPr>
        <w:t>wheel,</w:t>
      </w:r>
      <w:r>
        <w:rPr>
          <w:spacing w:val="27"/>
          <w:w w:val="110"/>
          <w:sz w:val="14"/>
        </w:rPr>
        <w:t> </w:t>
      </w:r>
      <w:r>
        <w:rPr>
          <w:w w:val="110"/>
          <w:sz w:val="14"/>
        </w:rPr>
        <w:t>and</w:t>
      </w:r>
      <w:r>
        <w:rPr>
          <w:spacing w:val="28"/>
          <w:w w:val="110"/>
          <w:sz w:val="14"/>
        </w:rPr>
        <w:t> </w:t>
      </w:r>
      <w:r>
        <w:rPr>
          <w:w w:val="110"/>
          <w:sz w:val="14"/>
        </w:rPr>
        <w:t>it</w:t>
      </w:r>
      <w:r>
        <w:rPr>
          <w:spacing w:val="27"/>
          <w:w w:val="110"/>
          <w:sz w:val="14"/>
        </w:rPr>
        <w:t> </w:t>
      </w:r>
      <w:r>
        <w:rPr>
          <w:w w:val="110"/>
          <w:sz w:val="14"/>
        </w:rPr>
        <w:t>was</w:t>
      </w:r>
      <w:r>
        <w:rPr>
          <w:spacing w:val="28"/>
          <w:w w:val="110"/>
          <w:sz w:val="14"/>
        </w:rPr>
        <w:t> </w:t>
      </w:r>
      <w:r>
        <w:rPr>
          <w:w w:val="110"/>
          <w:sz w:val="14"/>
        </w:rPr>
        <w:t>found</w:t>
      </w:r>
      <w:r>
        <w:rPr>
          <w:spacing w:val="27"/>
          <w:w w:val="110"/>
          <w:sz w:val="14"/>
        </w:rPr>
        <w:t> </w:t>
      </w:r>
      <w:r>
        <w:rPr>
          <w:w w:val="110"/>
          <w:sz w:val="14"/>
        </w:rPr>
        <w:t>that</w:t>
      </w:r>
      <w:r>
        <w:rPr>
          <w:spacing w:val="28"/>
          <w:w w:val="110"/>
          <w:sz w:val="14"/>
        </w:rPr>
        <w:t> </w:t>
      </w:r>
      <w:r>
        <w:rPr>
          <w:w w:val="110"/>
          <w:sz w:val="14"/>
        </w:rPr>
        <w:t>the</w:t>
      </w:r>
      <w:r>
        <w:rPr>
          <w:spacing w:val="27"/>
          <w:w w:val="110"/>
          <w:sz w:val="14"/>
        </w:rPr>
        <w:t> </w:t>
      </w:r>
      <w:r>
        <w:rPr>
          <w:w w:val="110"/>
          <w:sz w:val="14"/>
        </w:rPr>
        <w:t>smaller</w:t>
      </w:r>
      <w:r>
        <w:rPr>
          <w:spacing w:val="27"/>
          <w:w w:val="110"/>
          <w:sz w:val="14"/>
        </w:rPr>
        <w:t> </w:t>
      </w:r>
      <w:r>
        <w:rPr>
          <w:w w:val="110"/>
          <w:sz w:val="14"/>
        </w:rPr>
        <w:t>the</w:t>
      </w:r>
      <w:r>
        <w:rPr>
          <w:spacing w:val="27"/>
          <w:w w:val="110"/>
          <w:sz w:val="14"/>
        </w:rPr>
        <w:t> </w:t>
      </w:r>
      <w:r>
        <w:rPr>
          <w:w w:val="110"/>
          <w:sz w:val="14"/>
        </w:rPr>
        <w:t>tip</w:t>
      </w:r>
      <w:r>
        <w:rPr>
          <w:spacing w:val="27"/>
          <w:w w:val="110"/>
          <w:sz w:val="14"/>
        </w:rPr>
        <w:t> </w:t>
      </w:r>
      <w:r>
        <w:rPr>
          <w:w w:val="110"/>
          <w:sz w:val="14"/>
        </w:rPr>
        <w:t>angle,</w:t>
      </w:r>
      <w:r>
        <w:rPr>
          <w:spacing w:val="28"/>
          <w:w w:val="110"/>
          <w:sz w:val="14"/>
        </w:rPr>
        <w:t> </w:t>
      </w:r>
      <w:r>
        <w:rPr>
          <w:w w:val="110"/>
          <w:sz w:val="14"/>
        </w:rPr>
        <w:t>the</w:t>
      </w:r>
      <w:r>
        <w:rPr>
          <w:spacing w:val="27"/>
          <w:w w:val="110"/>
          <w:sz w:val="14"/>
        </w:rPr>
        <w:t> </w:t>
      </w:r>
      <w:r>
        <w:rPr>
          <w:w w:val="110"/>
          <w:sz w:val="14"/>
        </w:rPr>
        <w:t>greater</w:t>
      </w:r>
      <w:r>
        <w:rPr>
          <w:spacing w:val="28"/>
          <w:w w:val="110"/>
          <w:sz w:val="14"/>
        </w:rPr>
        <w:t> </w:t>
      </w:r>
      <w:r>
        <w:rPr>
          <w:w w:val="110"/>
          <w:sz w:val="14"/>
        </w:rPr>
        <w:t>the</w:t>
      </w:r>
      <w:r>
        <w:rPr>
          <w:spacing w:val="27"/>
          <w:w w:val="110"/>
          <w:sz w:val="14"/>
        </w:rPr>
        <w:t> </w:t>
      </w:r>
      <w:r>
        <w:rPr>
          <w:w w:val="110"/>
          <w:sz w:val="14"/>
        </w:rPr>
        <w:t>efficiency</w:t>
      </w:r>
      <w:r>
        <w:rPr>
          <w:spacing w:val="27"/>
          <w:w w:val="110"/>
          <w:sz w:val="14"/>
        </w:rPr>
        <w:t> </w:t>
      </w:r>
      <w:r>
        <w:rPr>
          <w:w w:val="110"/>
          <w:sz w:val="14"/>
        </w:rPr>
        <w:t>improvement.</w:t>
      </w:r>
      <w:r>
        <w:rPr>
          <w:spacing w:val="28"/>
          <w:w w:val="110"/>
          <w:sz w:val="14"/>
        </w:rPr>
        <w:t> </w:t>
      </w:r>
      <w:r>
        <w:rPr>
          <w:w w:val="110"/>
          <w:sz w:val="14"/>
        </w:rPr>
        <w:t>The</w:t>
      </w:r>
      <w:r>
        <w:rPr>
          <w:spacing w:val="40"/>
          <w:w w:val="110"/>
          <w:sz w:val="14"/>
        </w:rPr>
        <w:t> </w:t>
      </w:r>
      <w:r>
        <w:rPr>
          <w:w w:val="110"/>
          <w:sz w:val="14"/>
        </w:rPr>
        <w:t>change of grain size will lead to the change of grain removal method, which will affect the profiling efficiency of</w:t>
      </w:r>
      <w:r>
        <w:rPr>
          <w:spacing w:val="40"/>
          <w:w w:val="110"/>
          <w:sz w:val="14"/>
        </w:rPr>
        <w:t> </w:t>
      </w:r>
      <w:r>
        <w:rPr>
          <w:w w:val="110"/>
          <w:sz w:val="14"/>
        </w:rPr>
        <w:t>V-shaped</w:t>
      </w:r>
      <w:r>
        <w:rPr>
          <w:spacing w:val="3"/>
          <w:w w:val="110"/>
          <w:sz w:val="14"/>
        </w:rPr>
        <w:t> </w:t>
      </w:r>
      <w:r>
        <w:rPr>
          <w:w w:val="110"/>
          <w:sz w:val="14"/>
        </w:rPr>
        <w:t>grinding</w:t>
      </w:r>
      <w:r>
        <w:rPr>
          <w:spacing w:val="3"/>
          <w:w w:val="110"/>
          <w:sz w:val="14"/>
        </w:rPr>
        <w:t> </w:t>
      </w:r>
      <w:r>
        <w:rPr>
          <w:w w:val="110"/>
          <w:sz w:val="14"/>
        </w:rPr>
        <w:t>wheel,</w:t>
      </w:r>
      <w:r>
        <w:rPr>
          <w:spacing w:val="4"/>
          <w:w w:val="110"/>
          <w:sz w:val="14"/>
        </w:rPr>
        <w:t> </w:t>
      </w:r>
      <w:r>
        <w:rPr>
          <w:w w:val="110"/>
          <w:sz w:val="14"/>
        </w:rPr>
        <w:t>but</w:t>
      </w:r>
      <w:r>
        <w:rPr>
          <w:spacing w:val="2"/>
          <w:w w:val="110"/>
          <w:sz w:val="14"/>
        </w:rPr>
        <w:t> </w:t>
      </w:r>
      <w:r>
        <w:rPr>
          <w:w w:val="110"/>
          <w:sz w:val="14"/>
        </w:rPr>
        <w:t>it</w:t>
      </w:r>
      <w:r>
        <w:rPr>
          <w:spacing w:val="3"/>
          <w:w w:val="110"/>
          <w:sz w:val="14"/>
        </w:rPr>
        <w:t> </w:t>
      </w:r>
      <w:r>
        <w:rPr>
          <w:w w:val="110"/>
          <w:sz w:val="14"/>
        </w:rPr>
        <w:t>has</w:t>
      </w:r>
      <w:r>
        <w:rPr>
          <w:spacing w:val="2"/>
          <w:w w:val="110"/>
          <w:sz w:val="14"/>
        </w:rPr>
        <w:t> </w:t>
      </w:r>
      <w:r>
        <w:rPr>
          <w:w w:val="110"/>
          <w:sz w:val="14"/>
        </w:rPr>
        <w:t>little</w:t>
      </w:r>
      <w:r>
        <w:rPr>
          <w:spacing w:val="3"/>
          <w:w w:val="110"/>
          <w:sz w:val="14"/>
        </w:rPr>
        <w:t> </w:t>
      </w:r>
      <w:r>
        <w:rPr>
          <w:w w:val="110"/>
          <w:sz w:val="14"/>
        </w:rPr>
        <w:t>influence</w:t>
      </w:r>
      <w:r>
        <w:rPr>
          <w:spacing w:val="3"/>
          <w:w w:val="110"/>
          <w:sz w:val="14"/>
        </w:rPr>
        <w:t> </w:t>
      </w:r>
      <w:r>
        <w:rPr>
          <w:w w:val="110"/>
          <w:sz w:val="14"/>
        </w:rPr>
        <w:t>on</w:t>
      </w:r>
      <w:r>
        <w:rPr>
          <w:spacing w:val="3"/>
          <w:w w:val="110"/>
          <w:sz w:val="14"/>
        </w:rPr>
        <w:t> </w:t>
      </w:r>
      <w:r>
        <w:rPr>
          <w:w w:val="110"/>
          <w:sz w:val="14"/>
        </w:rPr>
        <w:t>the</w:t>
      </w:r>
      <w:r>
        <w:rPr>
          <w:spacing w:val="2"/>
          <w:w w:val="110"/>
          <w:sz w:val="14"/>
        </w:rPr>
        <w:t> </w:t>
      </w:r>
      <w:r>
        <w:rPr>
          <w:w w:val="110"/>
          <w:sz w:val="14"/>
        </w:rPr>
        <w:t>profiling</w:t>
      </w:r>
      <w:r>
        <w:rPr>
          <w:spacing w:val="3"/>
          <w:w w:val="110"/>
          <w:sz w:val="14"/>
        </w:rPr>
        <w:t> </w:t>
      </w:r>
      <w:r>
        <w:rPr>
          <w:w w:val="110"/>
          <w:sz w:val="14"/>
        </w:rPr>
        <w:t>accuracy.</w:t>
      </w:r>
      <w:r>
        <w:rPr>
          <w:spacing w:val="3"/>
          <w:w w:val="110"/>
          <w:sz w:val="14"/>
        </w:rPr>
        <w:t> </w:t>
      </w:r>
      <w:r>
        <w:rPr>
          <w:w w:val="110"/>
          <w:sz w:val="14"/>
        </w:rPr>
        <w:t>The</w:t>
      </w:r>
      <w:r>
        <w:rPr>
          <w:spacing w:val="3"/>
          <w:w w:val="110"/>
          <w:sz w:val="14"/>
        </w:rPr>
        <w:t> </w:t>
      </w:r>
      <w:r>
        <w:rPr>
          <w:w w:val="110"/>
          <w:sz w:val="14"/>
        </w:rPr>
        <w:t>V-tip</w:t>
      </w:r>
      <w:r>
        <w:rPr>
          <w:spacing w:val="2"/>
          <w:w w:val="110"/>
          <w:sz w:val="14"/>
        </w:rPr>
        <w:t> </w:t>
      </w:r>
      <w:r>
        <w:rPr>
          <w:w w:val="110"/>
          <w:sz w:val="14"/>
        </w:rPr>
        <w:t>arc</w:t>
      </w:r>
      <w:r>
        <w:rPr>
          <w:spacing w:val="3"/>
          <w:w w:val="110"/>
          <w:sz w:val="14"/>
        </w:rPr>
        <w:t> </w:t>
      </w:r>
      <w:r>
        <w:rPr>
          <w:w w:val="110"/>
          <w:sz w:val="14"/>
        </w:rPr>
        <w:t>radius</w:t>
      </w:r>
      <w:r>
        <w:rPr>
          <w:spacing w:val="3"/>
          <w:w w:val="110"/>
          <w:sz w:val="14"/>
        </w:rPr>
        <w:t> </w:t>
      </w:r>
      <w:r>
        <w:rPr>
          <w:w w:val="110"/>
          <w:sz w:val="14"/>
        </w:rPr>
        <w:t>of</w:t>
      </w:r>
      <w:r>
        <w:rPr>
          <w:spacing w:val="4"/>
          <w:w w:val="110"/>
          <w:sz w:val="14"/>
        </w:rPr>
        <w:t> </w:t>
      </w:r>
      <w:r>
        <w:rPr>
          <w:w w:val="110"/>
          <w:sz w:val="14"/>
        </w:rPr>
        <w:t>the</w:t>
      </w:r>
      <w:r>
        <w:rPr>
          <w:spacing w:val="3"/>
          <w:w w:val="110"/>
          <w:sz w:val="14"/>
        </w:rPr>
        <w:t> </w:t>
      </w:r>
      <w:r>
        <w:rPr>
          <w:spacing w:val="-2"/>
          <w:w w:val="110"/>
          <w:sz w:val="14"/>
        </w:rPr>
        <w:t>diamond</w:t>
      </w:r>
    </w:p>
    <w:p>
      <w:pPr>
        <w:spacing w:line="195" w:lineRule="exact" w:before="0"/>
        <w:ind w:left="131" w:right="0" w:firstLine="0"/>
        <w:jc w:val="both"/>
        <w:rPr>
          <w:sz w:val="14"/>
        </w:rPr>
      </w:pPr>
      <w:r>
        <w:rPr>
          <w:w w:val="110"/>
          <w:sz w:val="14"/>
        </w:rPr>
        <w:t>grinding</w:t>
      </w:r>
      <w:r>
        <w:rPr>
          <w:spacing w:val="6"/>
          <w:w w:val="110"/>
          <w:sz w:val="14"/>
        </w:rPr>
        <w:t> </w:t>
      </w:r>
      <w:r>
        <w:rPr>
          <w:w w:val="110"/>
          <w:sz w:val="14"/>
        </w:rPr>
        <w:t>wheel</w:t>
      </w:r>
      <w:r>
        <w:rPr>
          <w:spacing w:val="6"/>
          <w:w w:val="110"/>
          <w:sz w:val="14"/>
        </w:rPr>
        <w:t> </w:t>
      </w:r>
      <w:r>
        <w:rPr>
          <w:w w:val="110"/>
          <w:sz w:val="14"/>
        </w:rPr>
        <w:t>with</w:t>
      </w:r>
      <w:r>
        <w:rPr>
          <w:spacing w:val="6"/>
          <w:w w:val="110"/>
          <w:sz w:val="14"/>
        </w:rPr>
        <w:t> </w:t>
      </w:r>
      <w:r>
        <w:rPr>
          <w:w w:val="110"/>
          <w:sz w:val="14"/>
        </w:rPr>
        <w:t>a</w:t>
      </w:r>
      <w:r>
        <w:rPr>
          <w:spacing w:val="4"/>
          <w:w w:val="110"/>
          <w:sz w:val="14"/>
        </w:rPr>
        <w:t> </w:t>
      </w:r>
      <w:r>
        <w:rPr>
          <w:w w:val="110"/>
          <w:sz w:val="14"/>
        </w:rPr>
        <w:t>particle</w:t>
      </w:r>
      <w:r>
        <w:rPr>
          <w:spacing w:val="5"/>
          <w:w w:val="110"/>
          <w:sz w:val="14"/>
        </w:rPr>
        <w:t> </w:t>
      </w:r>
      <w:r>
        <w:rPr>
          <w:w w:val="110"/>
          <w:sz w:val="14"/>
        </w:rPr>
        <w:t>size</w:t>
      </w:r>
      <w:r>
        <w:rPr>
          <w:spacing w:val="6"/>
          <w:w w:val="110"/>
          <w:sz w:val="14"/>
        </w:rPr>
        <w:t> </w:t>
      </w:r>
      <w:r>
        <w:rPr>
          <w:w w:val="110"/>
          <w:sz w:val="14"/>
        </w:rPr>
        <w:t>of</w:t>
      </w:r>
      <w:r>
        <w:rPr>
          <w:spacing w:val="6"/>
          <w:w w:val="110"/>
          <w:sz w:val="14"/>
        </w:rPr>
        <w:t> </w:t>
      </w:r>
      <w:r>
        <w:rPr>
          <w:w w:val="110"/>
          <w:sz w:val="14"/>
        </w:rPr>
        <w:t>20</w:t>
      </w:r>
      <w:r>
        <w:rPr>
          <w:rFonts w:ascii="STIX" w:hAnsi="STIX"/>
          <w:w w:val="110"/>
          <w:sz w:val="14"/>
        </w:rPr>
        <w:t>–</w:t>
      </w:r>
      <w:r>
        <w:rPr>
          <w:w w:val="110"/>
          <w:sz w:val="14"/>
        </w:rPr>
        <w:t>180</w:t>
      </w:r>
      <w:r>
        <w:rPr>
          <w:spacing w:val="5"/>
          <w:w w:val="110"/>
          <w:sz w:val="14"/>
        </w:rPr>
        <w:t> </w:t>
      </w:r>
      <w:r>
        <w:rPr>
          <w:rFonts w:ascii="STIX" w:hAnsi="STIX"/>
          <w:w w:val="110"/>
          <w:sz w:val="15"/>
        </w:rPr>
        <w:t>μ</w:t>
      </w:r>
      <w:r>
        <w:rPr>
          <w:w w:val="110"/>
          <w:sz w:val="14"/>
        </w:rPr>
        <w:t>m</w:t>
      </w:r>
      <w:r>
        <w:rPr>
          <w:spacing w:val="5"/>
          <w:w w:val="110"/>
          <w:sz w:val="14"/>
        </w:rPr>
        <w:t> </w:t>
      </w:r>
      <w:r>
        <w:rPr>
          <w:w w:val="110"/>
          <w:sz w:val="14"/>
        </w:rPr>
        <w:t>after</w:t>
      </w:r>
      <w:r>
        <w:rPr>
          <w:spacing w:val="6"/>
          <w:w w:val="110"/>
          <w:sz w:val="14"/>
        </w:rPr>
        <w:t> </w:t>
      </w:r>
      <w:r>
        <w:rPr>
          <w:w w:val="110"/>
          <w:sz w:val="14"/>
        </w:rPr>
        <w:t>laser</w:t>
      </w:r>
      <w:r>
        <w:rPr>
          <w:spacing w:val="6"/>
          <w:w w:val="110"/>
          <w:sz w:val="14"/>
        </w:rPr>
        <w:t> </w:t>
      </w:r>
      <w:r>
        <w:rPr>
          <w:w w:val="110"/>
          <w:sz w:val="14"/>
        </w:rPr>
        <w:t>profiling</w:t>
      </w:r>
      <w:r>
        <w:rPr>
          <w:spacing w:val="5"/>
          <w:w w:val="110"/>
          <w:sz w:val="14"/>
        </w:rPr>
        <w:t> </w:t>
      </w:r>
      <w:r>
        <w:rPr>
          <w:w w:val="110"/>
          <w:sz w:val="14"/>
        </w:rPr>
        <w:t>could</w:t>
      </w:r>
      <w:r>
        <w:rPr>
          <w:spacing w:val="5"/>
          <w:w w:val="110"/>
          <w:sz w:val="14"/>
        </w:rPr>
        <w:t> </w:t>
      </w:r>
      <w:r>
        <w:rPr>
          <w:w w:val="110"/>
          <w:sz w:val="14"/>
        </w:rPr>
        <w:t>be</w:t>
      </w:r>
      <w:r>
        <w:rPr>
          <w:spacing w:val="6"/>
          <w:w w:val="110"/>
          <w:sz w:val="14"/>
        </w:rPr>
        <w:t> </w:t>
      </w:r>
      <w:r>
        <w:rPr>
          <w:w w:val="110"/>
          <w:sz w:val="14"/>
        </w:rPr>
        <w:t>controlled</w:t>
      </w:r>
      <w:r>
        <w:rPr>
          <w:spacing w:val="6"/>
          <w:w w:val="110"/>
          <w:sz w:val="14"/>
        </w:rPr>
        <w:t> </w:t>
      </w:r>
      <w:r>
        <w:rPr>
          <w:w w:val="110"/>
          <w:sz w:val="14"/>
        </w:rPr>
        <w:t>between</w:t>
      </w:r>
      <w:r>
        <w:rPr>
          <w:spacing w:val="6"/>
          <w:w w:val="110"/>
          <w:sz w:val="14"/>
        </w:rPr>
        <w:t> </w:t>
      </w:r>
      <w:r>
        <w:rPr>
          <w:w w:val="110"/>
          <w:sz w:val="14"/>
        </w:rPr>
        <w:t>10</w:t>
      </w:r>
      <w:r>
        <w:rPr>
          <w:spacing w:val="5"/>
          <w:w w:val="110"/>
          <w:sz w:val="14"/>
        </w:rPr>
        <w:t> </w:t>
      </w:r>
      <w:r>
        <w:rPr>
          <w:w w:val="110"/>
          <w:sz w:val="14"/>
        </w:rPr>
        <w:t>and</w:t>
      </w:r>
      <w:r>
        <w:rPr>
          <w:spacing w:val="7"/>
          <w:w w:val="110"/>
          <w:sz w:val="14"/>
        </w:rPr>
        <w:t> </w:t>
      </w:r>
      <w:r>
        <w:rPr>
          <w:w w:val="110"/>
          <w:sz w:val="14"/>
        </w:rPr>
        <w:t>20</w:t>
      </w:r>
      <w:r>
        <w:rPr>
          <w:spacing w:val="5"/>
          <w:w w:val="110"/>
          <w:sz w:val="14"/>
        </w:rPr>
        <w:t> </w:t>
      </w:r>
      <w:r>
        <w:rPr>
          <w:rFonts w:ascii="STIX" w:hAnsi="STIX"/>
          <w:spacing w:val="-5"/>
          <w:w w:val="110"/>
          <w:sz w:val="15"/>
        </w:rPr>
        <w:t>μ</w:t>
      </w:r>
      <w:r>
        <w:rPr>
          <w:spacing w:val="-5"/>
          <w:w w:val="110"/>
          <w:sz w:val="14"/>
        </w:rPr>
        <w:t>m,</w:t>
      </w:r>
    </w:p>
    <w:p>
      <w:pPr>
        <w:spacing w:line="285" w:lineRule="auto" w:before="0"/>
        <w:ind w:left="131" w:right="110" w:firstLine="0"/>
        <w:jc w:val="both"/>
        <w:rPr>
          <w:sz w:val="14"/>
        </w:rPr>
      </w:pPr>
      <w:r>
        <w:rPr>
          <w:w w:val="115"/>
          <w:sz w:val="14"/>
        </w:rPr>
        <w:t>which</w:t>
      </w:r>
      <w:r>
        <w:rPr>
          <w:w w:val="115"/>
          <w:sz w:val="14"/>
        </w:rPr>
        <w:t> was</w:t>
      </w:r>
      <w:r>
        <w:rPr>
          <w:w w:val="115"/>
          <w:sz w:val="14"/>
        </w:rPr>
        <w:t> difficult</w:t>
      </w:r>
      <w:r>
        <w:rPr>
          <w:w w:val="115"/>
          <w:sz w:val="14"/>
        </w:rPr>
        <w:t> to</w:t>
      </w:r>
      <w:r>
        <w:rPr>
          <w:w w:val="115"/>
          <w:sz w:val="14"/>
        </w:rPr>
        <w:t> achieve</w:t>
      </w:r>
      <w:r>
        <w:rPr>
          <w:w w:val="115"/>
          <w:sz w:val="14"/>
        </w:rPr>
        <w:t> by</w:t>
      </w:r>
      <w:r>
        <w:rPr>
          <w:w w:val="115"/>
          <w:sz w:val="14"/>
        </w:rPr>
        <w:t> mechanical</w:t>
      </w:r>
      <w:r>
        <w:rPr>
          <w:w w:val="115"/>
          <w:sz w:val="14"/>
        </w:rPr>
        <w:t> or</w:t>
      </w:r>
      <w:r>
        <w:rPr>
          <w:w w:val="115"/>
          <w:sz w:val="14"/>
        </w:rPr>
        <w:t> electrical</w:t>
      </w:r>
      <w:r>
        <w:rPr>
          <w:w w:val="115"/>
          <w:sz w:val="14"/>
        </w:rPr>
        <w:t> dressing</w:t>
      </w:r>
      <w:r>
        <w:rPr>
          <w:w w:val="115"/>
          <w:sz w:val="14"/>
        </w:rPr>
        <w:t> method.</w:t>
      </w:r>
      <w:r>
        <w:rPr>
          <w:w w:val="115"/>
          <w:sz w:val="14"/>
        </w:rPr>
        <w:t> The</w:t>
      </w:r>
      <w:r>
        <w:rPr>
          <w:w w:val="115"/>
          <w:sz w:val="14"/>
        </w:rPr>
        <w:t> trajectory</w:t>
      </w:r>
      <w:r>
        <w:rPr>
          <w:w w:val="115"/>
          <w:sz w:val="14"/>
        </w:rPr>
        <w:t> planning</w:t>
      </w:r>
      <w:r>
        <w:rPr>
          <w:w w:val="115"/>
          <w:sz w:val="14"/>
        </w:rPr>
        <w:t> method could</w:t>
      </w:r>
      <w:r>
        <w:rPr>
          <w:spacing w:val="-11"/>
          <w:w w:val="115"/>
          <w:sz w:val="14"/>
        </w:rPr>
        <w:t> </w:t>
      </w:r>
      <w:r>
        <w:rPr>
          <w:w w:val="115"/>
          <w:sz w:val="14"/>
        </w:rPr>
        <w:t>also</w:t>
      </w:r>
      <w:r>
        <w:rPr>
          <w:spacing w:val="-10"/>
          <w:w w:val="115"/>
          <w:sz w:val="14"/>
        </w:rPr>
        <w:t> </w:t>
      </w:r>
      <w:r>
        <w:rPr>
          <w:w w:val="115"/>
          <w:sz w:val="14"/>
        </w:rPr>
        <w:t>significantly</w:t>
      </w:r>
      <w:r>
        <w:rPr>
          <w:spacing w:val="-10"/>
          <w:w w:val="115"/>
          <w:sz w:val="14"/>
        </w:rPr>
        <w:t> </w:t>
      </w:r>
      <w:r>
        <w:rPr>
          <w:w w:val="115"/>
          <w:sz w:val="14"/>
        </w:rPr>
        <w:t>improve</w:t>
      </w:r>
      <w:r>
        <w:rPr>
          <w:spacing w:val="-10"/>
          <w:w w:val="115"/>
          <w:sz w:val="14"/>
        </w:rPr>
        <w:t> </w:t>
      </w:r>
      <w:r>
        <w:rPr>
          <w:w w:val="115"/>
          <w:sz w:val="14"/>
        </w:rPr>
        <w:t>the</w:t>
      </w:r>
      <w:r>
        <w:rPr>
          <w:spacing w:val="-10"/>
          <w:w w:val="115"/>
          <w:sz w:val="14"/>
        </w:rPr>
        <w:t> </w:t>
      </w:r>
      <w:r>
        <w:rPr>
          <w:w w:val="115"/>
          <w:sz w:val="14"/>
        </w:rPr>
        <w:t>profiling</w:t>
      </w:r>
      <w:r>
        <w:rPr>
          <w:spacing w:val="-10"/>
          <w:w w:val="115"/>
          <w:sz w:val="14"/>
        </w:rPr>
        <w:t> </w:t>
      </w:r>
      <w:r>
        <w:rPr>
          <w:w w:val="115"/>
          <w:sz w:val="14"/>
        </w:rPr>
        <w:t>efficiency</w:t>
      </w:r>
      <w:r>
        <w:rPr>
          <w:spacing w:val="-10"/>
          <w:w w:val="115"/>
          <w:sz w:val="14"/>
        </w:rPr>
        <w:t> </w:t>
      </w:r>
      <w:r>
        <w:rPr>
          <w:w w:val="115"/>
          <w:sz w:val="14"/>
        </w:rPr>
        <w:t>of</w:t>
      </w:r>
      <w:r>
        <w:rPr>
          <w:spacing w:val="-10"/>
          <w:w w:val="115"/>
          <w:sz w:val="14"/>
        </w:rPr>
        <w:t> </w:t>
      </w:r>
      <w:r>
        <w:rPr>
          <w:w w:val="115"/>
          <w:sz w:val="14"/>
        </w:rPr>
        <w:t>convex/concave</w:t>
      </w:r>
      <w:r>
        <w:rPr>
          <w:spacing w:val="-10"/>
          <w:w w:val="115"/>
          <w:sz w:val="14"/>
        </w:rPr>
        <w:t> </w:t>
      </w:r>
      <w:r>
        <w:rPr>
          <w:w w:val="115"/>
          <w:sz w:val="14"/>
        </w:rPr>
        <w:t>arc-shaped</w:t>
      </w:r>
      <w:r>
        <w:rPr>
          <w:spacing w:val="-10"/>
          <w:w w:val="115"/>
          <w:sz w:val="14"/>
        </w:rPr>
        <w:t> </w:t>
      </w:r>
      <w:r>
        <w:rPr>
          <w:w w:val="115"/>
          <w:sz w:val="14"/>
        </w:rPr>
        <w:t>grinding</w:t>
      </w:r>
      <w:r>
        <w:rPr>
          <w:spacing w:val="-10"/>
          <w:w w:val="115"/>
          <w:sz w:val="14"/>
        </w:rPr>
        <w:t> </w:t>
      </w:r>
      <w:r>
        <w:rPr>
          <w:w w:val="115"/>
          <w:sz w:val="14"/>
        </w:rPr>
        <w:t>wheels,</w:t>
      </w:r>
      <w:r>
        <w:rPr>
          <w:spacing w:val="-10"/>
          <w:w w:val="115"/>
          <w:sz w:val="14"/>
        </w:rPr>
        <w:t> </w:t>
      </w:r>
      <w:r>
        <w:rPr>
          <w:w w:val="115"/>
          <w:sz w:val="14"/>
        </w:rPr>
        <w:t>and</w:t>
      </w:r>
      <w:r>
        <w:rPr>
          <w:spacing w:val="-10"/>
          <w:w w:val="115"/>
          <w:sz w:val="14"/>
        </w:rPr>
        <w:t> </w:t>
      </w:r>
      <w:r>
        <w:rPr>
          <w:w w:val="115"/>
          <w:sz w:val="14"/>
        </w:rPr>
        <w:t>the greater</w:t>
      </w:r>
      <w:r>
        <w:rPr>
          <w:spacing w:val="-2"/>
          <w:w w:val="115"/>
          <w:sz w:val="14"/>
        </w:rPr>
        <w:t> </w:t>
      </w:r>
      <w:r>
        <w:rPr>
          <w:w w:val="115"/>
          <w:sz w:val="14"/>
        </w:rPr>
        <w:t>the</w:t>
      </w:r>
      <w:r>
        <w:rPr>
          <w:spacing w:val="-3"/>
          <w:w w:val="115"/>
          <w:sz w:val="14"/>
        </w:rPr>
        <w:t> </w:t>
      </w:r>
      <w:r>
        <w:rPr>
          <w:w w:val="115"/>
          <w:sz w:val="14"/>
        </w:rPr>
        <w:t>arc</w:t>
      </w:r>
      <w:r>
        <w:rPr>
          <w:spacing w:val="-2"/>
          <w:w w:val="115"/>
          <w:sz w:val="14"/>
        </w:rPr>
        <w:t> </w:t>
      </w:r>
      <w:r>
        <w:rPr>
          <w:w w:val="115"/>
          <w:sz w:val="14"/>
        </w:rPr>
        <w:t>radius</w:t>
      </w:r>
      <w:r>
        <w:rPr>
          <w:spacing w:val="-3"/>
          <w:w w:val="115"/>
          <w:sz w:val="14"/>
        </w:rPr>
        <w:t> </w:t>
      </w:r>
      <w:r>
        <w:rPr>
          <w:w w:val="115"/>
          <w:sz w:val="14"/>
        </w:rPr>
        <w:t>or</w:t>
      </w:r>
      <w:r>
        <w:rPr>
          <w:spacing w:val="-3"/>
          <w:w w:val="115"/>
          <w:sz w:val="14"/>
        </w:rPr>
        <w:t> </w:t>
      </w:r>
      <w:r>
        <w:rPr>
          <w:w w:val="115"/>
          <w:sz w:val="14"/>
        </w:rPr>
        <w:t>chord-to-diameter</w:t>
      </w:r>
      <w:r>
        <w:rPr>
          <w:spacing w:val="-3"/>
          <w:w w:val="115"/>
          <w:sz w:val="14"/>
        </w:rPr>
        <w:t> </w:t>
      </w:r>
      <w:r>
        <w:rPr>
          <w:w w:val="115"/>
          <w:sz w:val="14"/>
        </w:rPr>
        <w:t>ratio</w:t>
      </w:r>
      <w:r>
        <w:rPr>
          <w:spacing w:val="-2"/>
          <w:w w:val="115"/>
          <w:sz w:val="14"/>
        </w:rPr>
        <w:t> </w:t>
      </w:r>
      <w:r>
        <w:rPr>
          <w:w w:val="115"/>
          <w:sz w:val="14"/>
        </w:rPr>
        <w:t>of</w:t>
      </w:r>
      <w:r>
        <w:rPr>
          <w:spacing w:val="-3"/>
          <w:w w:val="115"/>
          <w:sz w:val="14"/>
        </w:rPr>
        <w:t> </w:t>
      </w:r>
      <w:r>
        <w:rPr>
          <w:w w:val="115"/>
          <w:sz w:val="14"/>
        </w:rPr>
        <w:t>the</w:t>
      </w:r>
      <w:r>
        <w:rPr>
          <w:spacing w:val="-2"/>
          <w:w w:val="115"/>
          <w:sz w:val="14"/>
        </w:rPr>
        <w:t> </w:t>
      </w:r>
      <w:r>
        <w:rPr>
          <w:w w:val="115"/>
          <w:sz w:val="14"/>
        </w:rPr>
        <w:t>grinding</w:t>
      </w:r>
      <w:r>
        <w:rPr>
          <w:spacing w:val="-3"/>
          <w:w w:val="115"/>
          <w:sz w:val="14"/>
        </w:rPr>
        <w:t> </w:t>
      </w:r>
      <w:r>
        <w:rPr>
          <w:w w:val="115"/>
          <w:sz w:val="14"/>
        </w:rPr>
        <w:t>wheel,</w:t>
      </w:r>
      <w:r>
        <w:rPr>
          <w:spacing w:val="-3"/>
          <w:w w:val="115"/>
          <w:sz w:val="14"/>
        </w:rPr>
        <w:t> </w:t>
      </w:r>
      <w:r>
        <w:rPr>
          <w:w w:val="115"/>
          <w:sz w:val="14"/>
        </w:rPr>
        <w:t>the</w:t>
      </w:r>
      <w:r>
        <w:rPr>
          <w:spacing w:val="-2"/>
          <w:w w:val="115"/>
          <w:sz w:val="14"/>
        </w:rPr>
        <w:t> </w:t>
      </w:r>
      <w:r>
        <w:rPr>
          <w:w w:val="115"/>
          <w:sz w:val="14"/>
        </w:rPr>
        <w:t>greater</w:t>
      </w:r>
      <w:r>
        <w:rPr>
          <w:spacing w:val="-3"/>
          <w:w w:val="115"/>
          <w:sz w:val="14"/>
        </w:rPr>
        <w:t> </w:t>
      </w:r>
      <w:r>
        <w:rPr>
          <w:w w:val="115"/>
          <w:sz w:val="14"/>
        </w:rPr>
        <w:t>the</w:t>
      </w:r>
      <w:r>
        <w:rPr>
          <w:spacing w:val="-3"/>
          <w:w w:val="115"/>
          <w:sz w:val="14"/>
        </w:rPr>
        <w:t> </w:t>
      </w:r>
      <w:r>
        <w:rPr>
          <w:w w:val="115"/>
          <w:sz w:val="14"/>
        </w:rPr>
        <w:t>efficiency</w:t>
      </w:r>
      <w:r>
        <w:rPr>
          <w:spacing w:val="-2"/>
          <w:w w:val="115"/>
          <w:sz w:val="14"/>
        </w:rPr>
        <w:t> </w:t>
      </w:r>
      <w:r>
        <w:rPr>
          <w:w w:val="115"/>
          <w:sz w:val="14"/>
        </w:rPr>
        <w:t>improvement. Even</w:t>
      </w:r>
      <w:r>
        <w:rPr>
          <w:w w:val="115"/>
          <w:sz w:val="14"/>
        </w:rPr>
        <w:t> though</w:t>
      </w:r>
      <w:r>
        <w:rPr>
          <w:w w:val="115"/>
          <w:sz w:val="14"/>
        </w:rPr>
        <w:t> convex/concave</w:t>
      </w:r>
      <w:r>
        <w:rPr>
          <w:w w:val="115"/>
          <w:sz w:val="14"/>
        </w:rPr>
        <w:t> arc-shaped</w:t>
      </w:r>
      <w:r>
        <w:rPr>
          <w:w w:val="115"/>
          <w:sz w:val="14"/>
        </w:rPr>
        <w:t> grinding</w:t>
      </w:r>
      <w:r>
        <w:rPr>
          <w:w w:val="115"/>
          <w:sz w:val="14"/>
        </w:rPr>
        <w:t> wheels</w:t>
      </w:r>
      <w:r>
        <w:rPr>
          <w:w w:val="115"/>
          <w:sz w:val="14"/>
        </w:rPr>
        <w:t> were</w:t>
      </w:r>
      <w:r>
        <w:rPr>
          <w:w w:val="115"/>
          <w:sz w:val="14"/>
        </w:rPr>
        <w:t> the</w:t>
      </w:r>
      <w:r>
        <w:rPr>
          <w:w w:val="115"/>
          <w:sz w:val="14"/>
        </w:rPr>
        <w:t> same</w:t>
      </w:r>
      <w:r>
        <w:rPr>
          <w:w w:val="115"/>
          <w:sz w:val="14"/>
        </w:rPr>
        <w:t> size,</w:t>
      </w:r>
      <w:r>
        <w:rPr>
          <w:w w:val="115"/>
          <w:sz w:val="14"/>
        </w:rPr>
        <w:t> their</w:t>
      </w:r>
      <w:r>
        <w:rPr>
          <w:w w:val="115"/>
          <w:sz w:val="14"/>
        </w:rPr>
        <w:t> profiling</w:t>
      </w:r>
      <w:r>
        <w:rPr>
          <w:w w:val="115"/>
          <w:sz w:val="14"/>
        </w:rPr>
        <w:t> efficiency</w:t>
      </w:r>
      <w:r>
        <w:rPr>
          <w:w w:val="115"/>
          <w:sz w:val="14"/>
        </w:rPr>
        <w:t> and material</w:t>
      </w:r>
      <w:r>
        <w:rPr>
          <w:w w:val="115"/>
          <w:sz w:val="14"/>
        </w:rPr>
        <w:t> removal</w:t>
      </w:r>
      <w:r>
        <w:rPr>
          <w:w w:val="115"/>
          <w:sz w:val="14"/>
        </w:rPr>
        <w:t> efficiency</w:t>
      </w:r>
      <w:r>
        <w:rPr>
          <w:w w:val="115"/>
          <w:sz w:val="14"/>
        </w:rPr>
        <w:t> were</w:t>
      </w:r>
      <w:r>
        <w:rPr>
          <w:w w:val="115"/>
          <w:sz w:val="14"/>
        </w:rPr>
        <w:t> quite</w:t>
      </w:r>
      <w:r>
        <w:rPr>
          <w:w w:val="115"/>
          <w:sz w:val="14"/>
        </w:rPr>
        <w:t> different.</w:t>
      </w:r>
      <w:r>
        <w:rPr>
          <w:w w:val="115"/>
          <w:sz w:val="14"/>
        </w:rPr>
        <w:t> For</w:t>
      </w:r>
      <w:r>
        <w:rPr>
          <w:w w:val="115"/>
          <w:sz w:val="14"/>
        </w:rPr>
        <w:t> grinding</w:t>
      </w:r>
      <w:r>
        <w:rPr>
          <w:w w:val="115"/>
          <w:sz w:val="14"/>
        </w:rPr>
        <w:t> wheels</w:t>
      </w:r>
      <w:r>
        <w:rPr>
          <w:w w:val="115"/>
          <w:sz w:val="14"/>
        </w:rPr>
        <w:t> with</w:t>
      </w:r>
      <w:r>
        <w:rPr>
          <w:w w:val="115"/>
          <w:sz w:val="14"/>
        </w:rPr>
        <w:t> different</w:t>
      </w:r>
      <w:r>
        <w:rPr>
          <w:w w:val="115"/>
          <w:sz w:val="14"/>
        </w:rPr>
        <w:t> arc</w:t>
      </w:r>
      <w:r>
        <w:rPr>
          <w:w w:val="115"/>
          <w:sz w:val="14"/>
        </w:rPr>
        <w:t> radii</w:t>
      </w:r>
      <w:r>
        <w:rPr>
          <w:w w:val="115"/>
          <w:sz w:val="14"/>
        </w:rPr>
        <w:t> or</w:t>
      </w:r>
      <w:r>
        <w:rPr>
          <w:w w:val="115"/>
          <w:sz w:val="14"/>
        </w:rPr>
        <w:t> chord-to- diameter</w:t>
      </w:r>
      <w:r>
        <w:rPr>
          <w:w w:val="115"/>
          <w:sz w:val="14"/>
        </w:rPr>
        <w:t> ratios,</w:t>
      </w:r>
      <w:r>
        <w:rPr>
          <w:w w:val="115"/>
          <w:sz w:val="14"/>
        </w:rPr>
        <w:t> different</w:t>
      </w:r>
      <w:r>
        <w:rPr>
          <w:w w:val="115"/>
          <w:sz w:val="14"/>
        </w:rPr>
        <w:t> process</w:t>
      </w:r>
      <w:r>
        <w:rPr>
          <w:w w:val="115"/>
          <w:sz w:val="14"/>
        </w:rPr>
        <w:t> strategies</w:t>
      </w:r>
      <w:r>
        <w:rPr>
          <w:w w:val="115"/>
          <w:sz w:val="14"/>
        </w:rPr>
        <w:t> should</w:t>
      </w:r>
      <w:r>
        <w:rPr>
          <w:w w:val="115"/>
          <w:sz w:val="14"/>
        </w:rPr>
        <w:t> be</w:t>
      </w:r>
      <w:r>
        <w:rPr>
          <w:w w:val="115"/>
          <w:sz w:val="14"/>
        </w:rPr>
        <w:t> selected</w:t>
      </w:r>
      <w:r>
        <w:rPr>
          <w:w w:val="115"/>
          <w:sz w:val="14"/>
        </w:rPr>
        <w:t> during</w:t>
      </w:r>
      <w:r>
        <w:rPr>
          <w:w w:val="115"/>
          <w:sz w:val="14"/>
        </w:rPr>
        <w:t> laser</w:t>
      </w:r>
      <w:r>
        <w:rPr>
          <w:w w:val="115"/>
          <w:sz w:val="14"/>
        </w:rPr>
        <w:t> profiling</w:t>
      </w:r>
      <w:r>
        <w:rPr>
          <w:w w:val="115"/>
          <w:sz w:val="14"/>
        </w:rPr>
        <w:t> to</w:t>
      </w:r>
      <w:r>
        <w:rPr>
          <w:w w:val="115"/>
          <w:sz w:val="14"/>
        </w:rPr>
        <w:t> ensure</w:t>
      </w:r>
      <w:r>
        <w:rPr>
          <w:w w:val="115"/>
          <w:sz w:val="14"/>
        </w:rPr>
        <w:t> a</w:t>
      </w:r>
      <w:r>
        <w:rPr>
          <w:w w:val="115"/>
          <w:sz w:val="14"/>
        </w:rPr>
        <w:t> comprehen- sive balance between efficiency, accuracy and quality.</w:t>
      </w:r>
    </w:p>
    <w:p>
      <w:pPr>
        <w:spacing w:after="0" w:line="285" w:lineRule="auto"/>
        <w:jc w:val="both"/>
        <w:rPr>
          <w:sz w:val="14"/>
        </w:rPr>
        <w:sectPr>
          <w:type w:val="continuous"/>
          <w:pgSz w:w="11910" w:h="15880"/>
          <w:pgMar w:top="620" w:bottom="280" w:left="620" w:right="640"/>
          <w:cols w:num="2" w:equalWidth="0">
            <w:col w:w="1798" w:space="1491"/>
            <w:col w:w="7361"/>
          </w:cols>
        </w:sectPr>
      </w:pPr>
    </w:p>
    <w:p>
      <w:pPr>
        <w:pStyle w:val="BodyText"/>
        <w:spacing w:before="6"/>
        <w:ind w:left="0"/>
        <w:rPr>
          <w:sz w:val="8"/>
        </w:rPr>
      </w:pPr>
    </w:p>
    <w:p>
      <w:pPr>
        <w:pStyle w:val="BodyText"/>
        <w:spacing w:line="20" w:lineRule="exact"/>
        <w:ind w:left="132"/>
        <w:rPr>
          <w:sz w:val="2"/>
        </w:rPr>
      </w:pPr>
      <w:r>
        <w:rPr>
          <w:sz w:val="2"/>
        </w:rPr>
        <mc:AlternateContent>
          <mc:Choice Requires="wps">
            <w:drawing>
              <wp:inline distT="0" distB="0" distL="0" distR="0">
                <wp:extent cx="6604634" cy="3175"/>
                <wp:effectExtent l="0" t="0" r="0" b="0"/>
                <wp:docPr id="10" name="Group 10"/>
                <wp:cNvGraphicFramePr>
                  <a:graphicFrameLocks/>
                </wp:cNvGraphicFramePr>
                <a:graphic>
                  <a:graphicData uri="http://schemas.microsoft.com/office/word/2010/wordprocessingGroup">
                    <wpg:wgp>
                      <wpg:cNvPr id="10" name="Group 10"/>
                      <wpg:cNvGrpSpPr/>
                      <wpg:grpSpPr>
                        <a:xfrm>
                          <a:off x="0" y="0"/>
                          <a:ext cx="6604634" cy="3175"/>
                          <a:chExt cx="6604634" cy="3175"/>
                        </a:xfrm>
                      </wpg:grpSpPr>
                      <wps:wsp>
                        <wps:cNvPr id="11" name="Graphic 11"/>
                        <wps:cNvSpPr/>
                        <wps:spPr>
                          <a:xfrm>
                            <a:off x="0" y="0"/>
                            <a:ext cx="6604634" cy="3175"/>
                          </a:xfrm>
                          <a:custGeom>
                            <a:avLst/>
                            <a:gdLst/>
                            <a:ahLst/>
                            <a:cxnLst/>
                            <a:rect l="l" t="t" r="r" b="b"/>
                            <a:pathLst>
                              <a:path w="6604634" h="3175">
                                <a:moveTo>
                                  <a:pt x="6604636" y="0"/>
                                </a:moveTo>
                                <a:lnTo>
                                  <a:pt x="0" y="0"/>
                                </a:lnTo>
                                <a:lnTo>
                                  <a:pt x="0" y="3162"/>
                                </a:lnTo>
                                <a:lnTo>
                                  <a:pt x="6604636" y="3162"/>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7" coordorigin="0,0" coordsize="10401,5">
                <v:rect style="position:absolute;left:0;top:0;width:10401;height:5" id="docshape8" filled="true" fillcolor="#000000" stroked="false">
                  <v:fill type="solid"/>
                </v:rect>
              </v:group>
            </w:pict>
          </mc:Fallback>
        </mc:AlternateContent>
      </w:r>
      <w:r>
        <w:rPr>
          <w:sz w:val="2"/>
        </w:rPr>
      </w:r>
    </w:p>
    <w:p>
      <w:pPr>
        <w:pStyle w:val="BodyText"/>
        <w:spacing w:before="135"/>
        <w:ind w:left="0"/>
        <w:rPr>
          <w:sz w:val="20"/>
        </w:rPr>
      </w:pPr>
    </w:p>
    <w:p>
      <w:pPr>
        <w:spacing w:after="0"/>
        <w:rPr>
          <w:sz w:val="20"/>
        </w:rPr>
        <w:sectPr>
          <w:type w:val="continuous"/>
          <w:pgSz w:w="11910" w:h="15880"/>
          <w:pgMar w:top="620" w:bottom="280" w:left="620" w:right="640"/>
        </w:sectPr>
      </w:pPr>
    </w:p>
    <w:p>
      <w:pPr>
        <w:pStyle w:val="Heading1"/>
        <w:numPr>
          <w:ilvl w:val="0"/>
          <w:numId w:val="1"/>
        </w:numPr>
        <w:tabs>
          <w:tab w:pos="375" w:val="left" w:leader="none"/>
        </w:tabs>
        <w:spacing w:line="240" w:lineRule="auto" w:before="91" w:after="0"/>
        <w:ind w:left="375" w:right="0" w:hanging="244"/>
        <w:jc w:val="left"/>
      </w:pPr>
      <w:bookmarkStart w:name="1 Introduction" w:id="5"/>
      <w:bookmarkEnd w:id="5"/>
      <w:r>
        <w:rPr>
          <w:b w:val="0"/>
        </w:rPr>
      </w:r>
      <w:r>
        <w:rPr>
          <w:spacing w:val="-2"/>
          <w:w w:val="110"/>
        </w:rPr>
        <w:t>Introduction</w:t>
      </w:r>
    </w:p>
    <w:p>
      <w:pPr>
        <w:pStyle w:val="BodyText"/>
        <w:spacing w:before="50"/>
        <w:ind w:left="0"/>
        <w:rPr>
          <w:b/>
        </w:rPr>
      </w:pPr>
    </w:p>
    <w:p>
      <w:pPr>
        <w:pStyle w:val="BodyText"/>
        <w:spacing w:line="273" w:lineRule="auto" w:before="1"/>
        <w:ind w:right="38" w:firstLine="239"/>
        <w:jc w:val="both"/>
      </w:pPr>
      <w:r>
        <w:rPr>
          <w:w w:val="110"/>
        </w:rPr>
        <w:t>Grinding</w:t>
      </w:r>
      <w:r>
        <w:rPr>
          <w:w w:val="110"/>
        </w:rPr>
        <w:t> process</w:t>
      </w:r>
      <w:r>
        <w:rPr>
          <w:w w:val="110"/>
        </w:rPr>
        <w:t> based</w:t>
      </w:r>
      <w:r>
        <w:rPr>
          <w:w w:val="110"/>
        </w:rPr>
        <w:t> on</w:t>
      </w:r>
      <w:r>
        <w:rPr>
          <w:w w:val="110"/>
        </w:rPr>
        <w:t> superabrasive</w:t>
      </w:r>
      <w:r>
        <w:rPr>
          <w:w w:val="110"/>
        </w:rPr>
        <w:t> profile</w:t>
      </w:r>
      <w:r>
        <w:rPr>
          <w:w w:val="110"/>
        </w:rPr>
        <w:t> grinding</w:t>
      </w:r>
      <w:r>
        <w:rPr>
          <w:w w:val="110"/>
        </w:rPr>
        <w:t> wheel</w:t>
      </w:r>
      <w:r>
        <w:rPr>
          <w:w w:val="110"/>
        </w:rPr>
        <w:t> </w:t>
      </w:r>
      <w:r>
        <w:rPr>
          <w:w w:val="110"/>
        </w:rPr>
        <w:t>is the</w:t>
      </w:r>
      <w:r>
        <w:rPr>
          <w:w w:val="110"/>
        </w:rPr>
        <w:t> preferred</w:t>
      </w:r>
      <w:r>
        <w:rPr>
          <w:w w:val="110"/>
        </w:rPr>
        <w:t> means</w:t>
      </w:r>
      <w:r>
        <w:rPr>
          <w:w w:val="110"/>
        </w:rPr>
        <w:t> to</w:t>
      </w:r>
      <w:r>
        <w:rPr>
          <w:w w:val="110"/>
        </w:rPr>
        <w:t> achieve</w:t>
      </w:r>
      <w:r>
        <w:rPr>
          <w:w w:val="110"/>
        </w:rPr>
        <w:t> high-efficiency</w:t>
      </w:r>
      <w:r>
        <w:rPr>
          <w:w w:val="110"/>
        </w:rPr>
        <w:t> and</w:t>
      </w:r>
      <w:r>
        <w:rPr>
          <w:w w:val="110"/>
        </w:rPr>
        <w:t> high-performance machining</w:t>
      </w:r>
      <w:r>
        <w:rPr>
          <w:w w:val="110"/>
        </w:rPr>
        <w:t> of</w:t>
      </w:r>
      <w:r>
        <w:rPr>
          <w:w w:val="110"/>
        </w:rPr>
        <w:t> complex</w:t>
      </w:r>
      <w:r>
        <w:rPr>
          <w:w w:val="110"/>
        </w:rPr>
        <w:t> curved</w:t>
      </w:r>
      <w:r>
        <w:rPr>
          <w:w w:val="110"/>
        </w:rPr>
        <w:t> surface</w:t>
      </w:r>
      <w:r>
        <w:rPr>
          <w:w w:val="110"/>
        </w:rPr>
        <w:t> parts</w:t>
      </w:r>
      <w:r>
        <w:rPr>
          <w:w w:val="110"/>
        </w:rPr>
        <w:t> </w:t>
      </w:r>
      <w:hyperlink w:history="true" w:anchor="_bookmark39">
        <w:r>
          <w:rPr>
            <w:color w:val="2196D1"/>
            <w:w w:val="110"/>
          </w:rPr>
          <w:t>[1,2]</w:t>
        </w:r>
      </w:hyperlink>
      <w:r>
        <w:rPr>
          <w:w w:val="110"/>
        </w:rPr>
        <w:t>.</w:t>
      </w:r>
      <w:r>
        <w:rPr>
          <w:w w:val="110"/>
        </w:rPr>
        <w:t> During</w:t>
      </w:r>
      <w:r>
        <w:rPr>
          <w:w w:val="110"/>
        </w:rPr>
        <w:t> grinding, there</w:t>
      </w:r>
      <w:r>
        <w:rPr>
          <w:w w:val="110"/>
        </w:rPr>
        <w:t> is</w:t>
      </w:r>
      <w:r>
        <w:rPr>
          <w:w w:val="110"/>
        </w:rPr>
        <w:t> a</w:t>
      </w:r>
      <w:r>
        <w:rPr>
          <w:w w:val="110"/>
        </w:rPr>
        <w:t> certain</w:t>
      </w:r>
      <w:r>
        <w:rPr>
          <w:w w:val="110"/>
        </w:rPr>
        <w:t> mapping</w:t>
      </w:r>
      <w:r>
        <w:rPr>
          <w:w w:val="110"/>
        </w:rPr>
        <w:t> relationship</w:t>
      </w:r>
      <w:r>
        <w:rPr>
          <w:w w:val="110"/>
        </w:rPr>
        <w:t> between</w:t>
      </w:r>
      <w:r>
        <w:rPr>
          <w:w w:val="110"/>
        </w:rPr>
        <w:t> the</w:t>
      </w:r>
      <w:r>
        <w:rPr>
          <w:w w:val="110"/>
        </w:rPr>
        <w:t> surface</w:t>
      </w:r>
      <w:r>
        <w:rPr>
          <w:w w:val="110"/>
        </w:rPr>
        <w:t> contour </w:t>
      </w:r>
      <w:r>
        <w:rPr>
          <w:spacing w:val="-2"/>
          <w:w w:val="110"/>
        </w:rPr>
        <w:t>accuracy</w:t>
      </w:r>
      <w:r>
        <w:rPr>
          <w:spacing w:val="-4"/>
          <w:w w:val="110"/>
        </w:rPr>
        <w:t> </w:t>
      </w:r>
      <w:r>
        <w:rPr>
          <w:spacing w:val="-2"/>
          <w:w w:val="110"/>
        </w:rPr>
        <w:t>of</w:t>
      </w:r>
      <w:r>
        <w:rPr>
          <w:spacing w:val="-3"/>
          <w:w w:val="110"/>
        </w:rPr>
        <w:t> </w:t>
      </w:r>
      <w:r>
        <w:rPr>
          <w:spacing w:val="-2"/>
          <w:w w:val="110"/>
        </w:rPr>
        <w:t>the</w:t>
      </w:r>
      <w:r>
        <w:rPr>
          <w:spacing w:val="-4"/>
          <w:w w:val="110"/>
        </w:rPr>
        <w:t> </w:t>
      </w:r>
      <w:r>
        <w:rPr>
          <w:spacing w:val="-2"/>
          <w:w w:val="110"/>
        </w:rPr>
        <w:t>grinding</w:t>
      </w:r>
      <w:r>
        <w:rPr>
          <w:spacing w:val="-3"/>
          <w:w w:val="110"/>
        </w:rPr>
        <w:t> </w:t>
      </w:r>
      <w:r>
        <w:rPr>
          <w:spacing w:val="-2"/>
          <w:w w:val="110"/>
        </w:rPr>
        <w:t>wheel</w:t>
      </w:r>
      <w:r>
        <w:rPr>
          <w:spacing w:val="-4"/>
          <w:w w:val="110"/>
        </w:rPr>
        <w:t> </w:t>
      </w:r>
      <w:r>
        <w:rPr>
          <w:spacing w:val="-2"/>
          <w:w w:val="110"/>
        </w:rPr>
        <w:t>and</w:t>
      </w:r>
      <w:r>
        <w:rPr>
          <w:spacing w:val="-3"/>
          <w:w w:val="110"/>
        </w:rPr>
        <w:t> </w:t>
      </w:r>
      <w:r>
        <w:rPr>
          <w:spacing w:val="-2"/>
          <w:w w:val="110"/>
        </w:rPr>
        <w:t>the</w:t>
      </w:r>
      <w:r>
        <w:rPr>
          <w:spacing w:val="-4"/>
          <w:w w:val="110"/>
        </w:rPr>
        <w:t> </w:t>
      </w:r>
      <w:r>
        <w:rPr>
          <w:spacing w:val="-2"/>
          <w:w w:val="110"/>
        </w:rPr>
        <w:t>surface</w:t>
      </w:r>
      <w:r>
        <w:rPr>
          <w:spacing w:val="-3"/>
          <w:w w:val="110"/>
        </w:rPr>
        <w:t> </w:t>
      </w:r>
      <w:r>
        <w:rPr>
          <w:spacing w:val="-2"/>
          <w:w w:val="110"/>
        </w:rPr>
        <w:t>accuracy</w:t>
      </w:r>
      <w:r>
        <w:rPr>
          <w:spacing w:val="-4"/>
          <w:w w:val="110"/>
        </w:rPr>
        <w:t> </w:t>
      </w:r>
      <w:r>
        <w:rPr>
          <w:spacing w:val="-2"/>
          <w:w w:val="110"/>
        </w:rPr>
        <w:t>of</w:t>
      </w:r>
      <w:r>
        <w:rPr>
          <w:spacing w:val="-4"/>
          <w:w w:val="110"/>
        </w:rPr>
        <w:t> </w:t>
      </w:r>
      <w:r>
        <w:rPr>
          <w:spacing w:val="-2"/>
          <w:w w:val="110"/>
        </w:rPr>
        <w:t>the</w:t>
      </w:r>
      <w:r>
        <w:rPr>
          <w:spacing w:val="-4"/>
          <w:w w:val="110"/>
        </w:rPr>
        <w:t> </w:t>
      </w:r>
      <w:r>
        <w:rPr>
          <w:spacing w:val="-2"/>
          <w:w w:val="110"/>
        </w:rPr>
        <w:t>processed </w:t>
      </w:r>
      <w:r>
        <w:rPr>
          <w:w w:val="110"/>
        </w:rPr>
        <w:t>workpiece,</w:t>
      </w:r>
      <w:r>
        <w:rPr>
          <w:spacing w:val="-10"/>
          <w:w w:val="110"/>
        </w:rPr>
        <w:t> </w:t>
      </w:r>
      <w:r>
        <w:rPr>
          <w:w w:val="110"/>
        </w:rPr>
        <w:t>and</w:t>
      </w:r>
      <w:r>
        <w:rPr>
          <w:spacing w:val="-10"/>
          <w:w w:val="110"/>
        </w:rPr>
        <w:t> </w:t>
      </w:r>
      <w:r>
        <w:rPr>
          <w:w w:val="110"/>
        </w:rPr>
        <w:t>the</w:t>
      </w:r>
      <w:r>
        <w:rPr>
          <w:spacing w:val="-11"/>
          <w:w w:val="110"/>
        </w:rPr>
        <w:t> </w:t>
      </w:r>
      <w:r>
        <w:rPr>
          <w:w w:val="110"/>
        </w:rPr>
        <w:t>surface</w:t>
      </w:r>
      <w:r>
        <w:rPr>
          <w:spacing w:val="-11"/>
          <w:w w:val="110"/>
        </w:rPr>
        <w:t> </w:t>
      </w:r>
      <w:r>
        <w:rPr>
          <w:w w:val="110"/>
        </w:rPr>
        <w:t>micro-topography</w:t>
      </w:r>
      <w:r>
        <w:rPr>
          <w:spacing w:val="-10"/>
          <w:w w:val="110"/>
        </w:rPr>
        <w:t> </w:t>
      </w:r>
      <w:r>
        <w:rPr>
          <w:w w:val="110"/>
        </w:rPr>
        <w:t>of</w:t>
      </w:r>
      <w:r>
        <w:rPr>
          <w:spacing w:val="-11"/>
          <w:w w:val="110"/>
        </w:rPr>
        <w:t> </w:t>
      </w:r>
      <w:r>
        <w:rPr>
          <w:w w:val="110"/>
        </w:rPr>
        <w:t>the</w:t>
      </w:r>
      <w:r>
        <w:rPr>
          <w:spacing w:val="-10"/>
          <w:w w:val="110"/>
        </w:rPr>
        <w:t> </w:t>
      </w:r>
      <w:r>
        <w:rPr>
          <w:w w:val="110"/>
        </w:rPr>
        <w:t>grinding</w:t>
      </w:r>
      <w:r>
        <w:rPr>
          <w:spacing w:val="-11"/>
          <w:w w:val="110"/>
        </w:rPr>
        <w:t> </w:t>
      </w:r>
      <w:r>
        <w:rPr>
          <w:w w:val="110"/>
        </w:rPr>
        <w:t>wheel</w:t>
      </w:r>
      <w:r>
        <w:rPr>
          <w:spacing w:val="-10"/>
          <w:w w:val="110"/>
        </w:rPr>
        <w:t> </w:t>
      </w:r>
      <w:r>
        <w:rPr>
          <w:w w:val="110"/>
        </w:rPr>
        <w:t>will also</w:t>
      </w:r>
      <w:r>
        <w:rPr>
          <w:w w:val="110"/>
        </w:rPr>
        <w:t> affect</w:t>
      </w:r>
      <w:r>
        <w:rPr>
          <w:w w:val="110"/>
        </w:rPr>
        <w:t> the</w:t>
      </w:r>
      <w:r>
        <w:rPr>
          <w:w w:val="110"/>
        </w:rPr>
        <w:t> surface</w:t>
      </w:r>
      <w:r>
        <w:rPr>
          <w:w w:val="110"/>
        </w:rPr>
        <w:t> and</w:t>
      </w:r>
      <w:r>
        <w:rPr>
          <w:w w:val="110"/>
        </w:rPr>
        <w:t> sub-surface</w:t>
      </w:r>
      <w:r>
        <w:rPr>
          <w:w w:val="110"/>
        </w:rPr>
        <w:t> quality</w:t>
      </w:r>
      <w:r>
        <w:rPr>
          <w:w w:val="110"/>
        </w:rPr>
        <w:t> of</w:t>
      </w:r>
      <w:r>
        <w:rPr>
          <w:w w:val="110"/>
        </w:rPr>
        <w:t> the</w:t>
      </w:r>
      <w:r>
        <w:rPr>
          <w:w w:val="110"/>
        </w:rPr>
        <w:t> processed</w:t>
      </w:r>
      <w:r>
        <w:rPr>
          <w:w w:val="110"/>
        </w:rPr>
        <w:t> work- piece</w:t>
      </w:r>
      <w:r>
        <w:rPr>
          <w:w w:val="110"/>
        </w:rPr>
        <w:t> </w:t>
      </w:r>
      <w:hyperlink w:history="true" w:anchor="_bookmark40">
        <w:r>
          <w:rPr>
            <w:color w:val="2196D1"/>
            <w:w w:val="110"/>
          </w:rPr>
          <w:t>[3,4]</w:t>
        </w:r>
      </w:hyperlink>
      <w:r>
        <w:rPr>
          <w:w w:val="110"/>
        </w:rPr>
        <w:t>.</w:t>
      </w:r>
      <w:r>
        <w:rPr>
          <w:w w:val="110"/>
        </w:rPr>
        <w:t> Dressing</w:t>
      </w:r>
      <w:r>
        <w:rPr>
          <w:w w:val="110"/>
        </w:rPr>
        <w:t> is</w:t>
      </w:r>
      <w:r>
        <w:rPr>
          <w:w w:val="110"/>
        </w:rPr>
        <w:t> a</w:t>
      </w:r>
      <w:r>
        <w:rPr>
          <w:w w:val="110"/>
        </w:rPr>
        <w:t> key</w:t>
      </w:r>
      <w:r>
        <w:rPr>
          <w:w w:val="110"/>
        </w:rPr>
        <w:t> link</w:t>
      </w:r>
      <w:r>
        <w:rPr>
          <w:w w:val="110"/>
        </w:rPr>
        <w:t> to</w:t>
      </w:r>
      <w:r>
        <w:rPr>
          <w:w w:val="110"/>
        </w:rPr>
        <w:t> improve</w:t>
      </w:r>
      <w:r>
        <w:rPr>
          <w:w w:val="110"/>
        </w:rPr>
        <w:t> the</w:t>
      </w:r>
      <w:r>
        <w:rPr>
          <w:w w:val="110"/>
        </w:rPr>
        <w:t> surface</w:t>
      </w:r>
      <w:r>
        <w:rPr>
          <w:w w:val="110"/>
        </w:rPr>
        <w:t> contour</w:t>
      </w:r>
      <w:r>
        <w:rPr>
          <w:w w:val="110"/>
        </w:rPr>
        <w:t> ac- curacy</w:t>
      </w:r>
      <w:r>
        <w:rPr>
          <w:spacing w:val="-6"/>
          <w:w w:val="110"/>
        </w:rPr>
        <w:t> </w:t>
      </w:r>
      <w:r>
        <w:rPr>
          <w:w w:val="110"/>
        </w:rPr>
        <w:t>and</w:t>
      </w:r>
      <w:r>
        <w:rPr>
          <w:spacing w:val="-6"/>
          <w:w w:val="110"/>
        </w:rPr>
        <w:t> </w:t>
      </w:r>
      <w:r>
        <w:rPr>
          <w:w w:val="110"/>
        </w:rPr>
        <w:t>micro-topography</w:t>
      </w:r>
      <w:r>
        <w:rPr>
          <w:spacing w:val="-6"/>
          <w:w w:val="110"/>
        </w:rPr>
        <w:t> </w:t>
      </w:r>
      <w:r>
        <w:rPr>
          <w:w w:val="110"/>
        </w:rPr>
        <w:t>of</w:t>
      </w:r>
      <w:r>
        <w:rPr>
          <w:spacing w:val="-6"/>
          <w:w w:val="110"/>
        </w:rPr>
        <w:t> </w:t>
      </w:r>
      <w:r>
        <w:rPr>
          <w:w w:val="110"/>
        </w:rPr>
        <w:t>the</w:t>
      </w:r>
      <w:r>
        <w:rPr>
          <w:spacing w:val="-6"/>
          <w:w w:val="110"/>
        </w:rPr>
        <w:t> </w:t>
      </w:r>
      <w:r>
        <w:rPr>
          <w:w w:val="110"/>
        </w:rPr>
        <w:t>grinding</w:t>
      </w:r>
      <w:r>
        <w:rPr>
          <w:spacing w:val="-6"/>
          <w:w w:val="110"/>
        </w:rPr>
        <w:t> </w:t>
      </w:r>
      <w:r>
        <w:rPr>
          <w:w w:val="110"/>
        </w:rPr>
        <w:t>wheel,</w:t>
      </w:r>
      <w:r>
        <w:rPr>
          <w:spacing w:val="-6"/>
          <w:w w:val="110"/>
        </w:rPr>
        <w:t> </w:t>
      </w:r>
      <w:r>
        <w:rPr>
          <w:w w:val="110"/>
        </w:rPr>
        <w:t>thereby</w:t>
      </w:r>
      <w:r>
        <w:rPr>
          <w:spacing w:val="-6"/>
          <w:w w:val="110"/>
        </w:rPr>
        <w:t> </w:t>
      </w:r>
      <w:r>
        <w:rPr>
          <w:w w:val="110"/>
        </w:rPr>
        <w:t>improving the grinding accuracy and quality </w:t>
      </w:r>
      <w:hyperlink w:history="true" w:anchor="_bookmark41">
        <w:r>
          <w:rPr>
            <w:color w:val="2196D1"/>
            <w:w w:val="110"/>
          </w:rPr>
          <w:t>[5,6]</w:t>
        </w:r>
      </w:hyperlink>
      <w:r>
        <w:rPr>
          <w:w w:val="110"/>
        </w:rPr>
        <w:t>. However, due to the complex axial sectional contour, extremely high hardness of the grain, and high strength of</w:t>
      </w:r>
      <w:r>
        <w:rPr>
          <w:spacing w:val="-1"/>
          <w:w w:val="110"/>
        </w:rPr>
        <w:t> </w:t>
      </w:r>
      <w:r>
        <w:rPr>
          <w:w w:val="110"/>
        </w:rPr>
        <w:t>the bond,</w:t>
      </w:r>
      <w:r>
        <w:rPr>
          <w:spacing w:val="1"/>
          <w:w w:val="110"/>
        </w:rPr>
        <w:t> </w:t>
      </w:r>
      <w:r>
        <w:rPr>
          <w:w w:val="110"/>
        </w:rPr>
        <w:t>it is</w:t>
      </w:r>
      <w:r>
        <w:rPr>
          <w:spacing w:val="-1"/>
          <w:w w:val="110"/>
        </w:rPr>
        <w:t> </w:t>
      </w:r>
      <w:r>
        <w:rPr>
          <w:w w:val="110"/>
        </w:rPr>
        <w:t>very difficult to precisely dress </w:t>
      </w:r>
      <w:r>
        <w:rPr>
          <w:spacing w:val="-2"/>
          <w:w w:val="110"/>
        </w:rPr>
        <w:t>superabrasive</w:t>
      </w:r>
    </w:p>
    <w:p>
      <w:pPr>
        <w:pStyle w:val="BodyText"/>
        <w:spacing w:line="273" w:lineRule="auto" w:before="91"/>
        <w:ind w:right="110"/>
        <w:jc w:val="both"/>
      </w:pPr>
      <w:r>
        <w:rPr/>
        <w:br w:type="column"/>
      </w:r>
      <w:r>
        <w:rPr>
          <w:w w:val="110"/>
        </w:rPr>
        <w:t>profile</w:t>
      </w:r>
      <w:r>
        <w:rPr>
          <w:w w:val="110"/>
        </w:rPr>
        <w:t> grinding</w:t>
      </w:r>
      <w:r>
        <w:rPr>
          <w:w w:val="110"/>
        </w:rPr>
        <w:t> wheels,</w:t>
      </w:r>
      <w:r>
        <w:rPr>
          <w:w w:val="110"/>
        </w:rPr>
        <w:t> especially</w:t>
      </w:r>
      <w:r>
        <w:rPr>
          <w:w w:val="110"/>
        </w:rPr>
        <w:t> coarse-grained</w:t>
      </w:r>
      <w:r>
        <w:rPr>
          <w:w w:val="110"/>
        </w:rPr>
        <w:t> profile</w:t>
      </w:r>
      <w:r>
        <w:rPr>
          <w:w w:val="110"/>
        </w:rPr>
        <w:t> </w:t>
      </w:r>
      <w:r>
        <w:rPr>
          <w:w w:val="110"/>
        </w:rPr>
        <w:t>grinding wheels </w:t>
      </w:r>
      <w:hyperlink w:history="true" w:anchor="_bookmark42">
        <w:r>
          <w:rPr>
            <w:color w:val="2196D1"/>
            <w:w w:val="110"/>
          </w:rPr>
          <w:t>[7,8]</w:t>
        </w:r>
      </w:hyperlink>
      <w:r>
        <w:rPr>
          <w:w w:val="110"/>
        </w:rPr>
        <w:t>.</w:t>
      </w:r>
    </w:p>
    <w:p>
      <w:pPr>
        <w:pStyle w:val="BodyText"/>
        <w:spacing w:line="273" w:lineRule="auto"/>
        <w:ind w:right="109" w:firstLine="239"/>
        <w:jc w:val="both"/>
      </w:pPr>
      <w:r>
        <w:rPr>
          <w:w w:val="110"/>
        </w:rPr>
        <w:t>In order to solve this problem, many scholars have developed mul- tiple methods that can be used to dress superabrasive profile grinding wheels.</w:t>
      </w:r>
      <w:r>
        <w:rPr>
          <w:w w:val="110"/>
        </w:rPr>
        <w:t> Among</w:t>
      </w:r>
      <w:r>
        <w:rPr>
          <w:w w:val="110"/>
        </w:rPr>
        <w:t> them,</w:t>
      </w:r>
      <w:r>
        <w:rPr>
          <w:w w:val="110"/>
        </w:rPr>
        <w:t> the</w:t>
      </w:r>
      <w:r>
        <w:rPr>
          <w:w w:val="110"/>
        </w:rPr>
        <w:t> most</w:t>
      </w:r>
      <w:r>
        <w:rPr>
          <w:w w:val="110"/>
        </w:rPr>
        <w:t> widely</w:t>
      </w:r>
      <w:r>
        <w:rPr>
          <w:w w:val="110"/>
        </w:rPr>
        <w:t> used</w:t>
      </w:r>
      <w:r>
        <w:rPr>
          <w:w w:val="110"/>
        </w:rPr>
        <w:t> methods</w:t>
      </w:r>
      <w:r>
        <w:rPr>
          <w:w w:val="110"/>
        </w:rPr>
        <w:t> are</w:t>
      </w:r>
      <w:r>
        <w:rPr>
          <w:w w:val="110"/>
        </w:rPr>
        <w:t> mechanical method and electrical dressing methods (including electrical discharge dressing and electrolytic in-process dressing), but they still have many disadvantages and limitations. For example, the traditional </w:t>
      </w:r>
      <w:r>
        <w:rPr>
          <w:w w:val="110"/>
        </w:rPr>
        <w:t>mechanical method has defects such as fast tool wear and difficult compensation, high</w:t>
      </w:r>
      <w:r>
        <w:rPr>
          <w:w w:val="110"/>
        </w:rPr>
        <w:t> dust</w:t>
      </w:r>
      <w:r>
        <w:rPr>
          <w:w w:val="110"/>
        </w:rPr>
        <w:t> concentration,</w:t>
      </w:r>
      <w:r>
        <w:rPr>
          <w:w w:val="110"/>
        </w:rPr>
        <w:t> and</w:t>
      </w:r>
      <w:r>
        <w:rPr>
          <w:w w:val="110"/>
        </w:rPr>
        <w:t> great</w:t>
      </w:r>
      <w:r>
        <w:rPr>
          <w:w w:val="110"/>
        </w:rPr>
        <w:t> harm.</w:t>
      </w:r>
      <w:r>
        <w:rPr>
          <w:w w:val="110"/>
        </w:rPr>
        <w:t> Even</w:t>
      </w:r>
      <w:r>
        <w:rPr>
          <w:w w:val="110"/>
        </w:rPr>
        <w:t> more</w:t>
      </w:r>
      <w:r>
        <w:rPr>
          <w:w w:val="110"/>
        </w:rPr>
        <w:t> tricky,</w:t>
      </w:r>
      <w:r>
        <w:rPr>
          <w:w w:val="110"/>
        </w:rPr>
        <w:t> the</w:t>
      </w:r>
      <w:r>
        <w:rPr>
          <w:w w:val="110"/>
        </w:rPr>
        <w:t> me- chanical</w:t>
      </w:r>
      <w:r>
        <w:rPr>
          <w:spacing w:val="-11"/>
          <w:w w:val="110"/>
        </w:rPr>
        <w:t> </w:t>
      </w:r>
      <w:r>
        <w:rPr>
          <w:w w:val="110"/>
        </w:rPr>
        <w:t>method</w:t>
      </w:r>
      <w:r>
        <w:rPr>
          <w:spacing w:val="-11"/>
          <w:w w:val="110"/>
        </w:rPr>
        <w:t> </w:t>
      </w:r>
      <w:r>
        <w:rPr>
          <w:w w:val="110"/>
        </w:rPr>
        <w:t>is</w:t>
      </w:r>
      <w:r>
        <w:rPr>
          <w:spacing w:val="-11"/>
          <w:w w:val="110"/>
        </w:rPr>
        <w:t> </w:t>
      </w:r>
      <w:r>
        <w:rPr>
          <w:w w:val="110"/>
        </w:rPr>
        <w:t>difficult</w:t>
      </w:r>
      <w:r>
        <w:rPr>
          <w:spacing w:val="-11"/>
          <w:w w:val="110"/>
        </w:rPr>
        <w:t> </w:t>
      </w:r>
      <w:r>
        <w:rPr>
          <w:w w:val="110"/>
        </w:rPr>
        <w:t>to</w:t>
      </w:r>
      <w:r>
        <w:rPr>
          <w:spacing w:val="-11"/>
          <w:w w:val="110"/>
        </w:rPr>
        <w:t> </w:t>
      </w:r>
      <w:r>
        <w:rPr>
          <w:w w:val="110"/>
        </w:rPr>
        <w:t>dress</w:t>
      </w:r>
      <w:r>
        <w:rPr>
          <w:spacing w:val="-11"/>
          <w:w w:val="110"/>
        </w:rPr>
        <w:t> </w:t>
      </w:r>
      <w:r>
        <w:rPr>
          <w:w w:val="110"/>
        </w:rPr>
        <w:t>the</w:t>
      </w:r>
      <w:r>
        <w:rPr>
          <w:spacing w:val="-11"/>
          <w:w w:val="110"/>
        </w:rPr>
        <w:t> </w:t>
      </w:r>
      <w:r>
        <w:rPr>
          <w:w w:val="110"/>
        </w:rPr>
        <w:t>concave</w:t>
      </w:r>
      <w:r>
        <w:rPr>
          <w:spacing w:val="-11"/>
          <w:w w:val="110"/>
        </w:rPr>
        <w:t> </w:t>
      </w:r>
      <w:r>
        <w:rPr>
          <w:w w:val="110"/>
        </w:rPr>
        <w:t>surface</w:t>
      </w:r>
      <w:r>
        <w:rPr>
          <w:spacing w:val="-11"/>
          <w:w w:val="110"/>
        </w:rPr>
        <w:t> </w:t>
      </w:r>
      <w:r>
        <w:rPr>
          <w:w w:val="110"/>
        </w:rPr>
        <w:t>grinding</w:t>
      </w:r>
      <w:r>
        <w:rPr>
          <w:spacing w:val="-11"/>
          <w:w w:val="110"/>
        </w:rPr>
        <w:t> </w:t>
      </w:r>
      <w:r>
        <w:rPr>
          <w:w w:val="110"/>
        </w:rPr>
        <w:t>wheels because</w:t>
      </w:r>
      <w:r>
        <w:rPr>
          <w:spacing w:val="-11"/>
          <w:w w:val="110"/>
        </w:rPr>
        <w:t> </w:t>
      </w:r>
      <w:r>
        <w:rPr>
          <w:w w:val="110"/>
        </w:rPr>
        <w:t>the</w:t>
      </w:r>
      <w:r>
        <w:rPr>
          <w:spacing w:val="-11"/>
          <w:w w:val="110"/>
        </w:rPr>
        <w:t> </w:t>
      </w:r>
      <w:r>
        <w:rPr>
          <w:w w:val="110"/>
        </w:rPr>
        <w:t>dressing</w:t>
      </w:r>
      <w:r>
        <w:rPr>
          <w:spacing w:val="-11"/>
          <w:w w:val="110"/>
        </w:rPr>
        <w:t> </w:t>
      </w:r>
      <w:r>
        <w:rPr>
          <w:w w:val="110"/>
        </w:rPr>
        <w:t>tools</w:t>
      </w:r>
      <w:r>
        <w:rPr>
          <w:spacing w:val="-11"/>
          <w:w w:val="110"/>
        </w:rPr>
        <w:t> </w:t>
      </w:r>
      <w:r>
        <w:rPr>
          <w:w w:val="110"/>
        </w:rPr>
        <w:t>tend</w:t>
      </w:r>
      <w:r>
        <w:rPr>
          <w:spacing w:val="-11"/>
          <w:w w:val="110"/>
        </w:rPr>
        <w:t> </w:t>
      </w:r>
      <w:r>
        <w:rPr>
          <w:w w:val="110"/>
        </w:rPr>
        <w:t>to</w:t>
      </w:r>
      <w:r>
        <w:rPr>
          <w:spacing w:val="-11"/>
          <w:w w:val="110"/>
        </w:rPr>
        <w:t> </w:t>
      </w:r>
      <w:r>
        <w:rPr>
          <w:w w:val="110"/>
        </w:rPr>
        <w:t>interfere</w:t>
      </w:r>
      <w:r>
        <w:rPr>
          <w:spacing w:val="-11"/>
          <w:w w:val="110"/>
        </w:rPr>
        <w:t> </w:t>
      </w:r>
      <w:r>
        <w:rPr>
          <w:w w:val="110"/>
        </w:rPr>
        <w:t>with</w:t>
      </w:r>
      <w:r>
        <w:rPr>
          <w:spacing w:val="-11"/>
          <w:w w:val="110"/>
        </w:rPr>
        <w:t> </w:t>
      </w:r>
      <w:r>
        <w:rPr>
          <w:w w:val="110"/>
        </w:rPr>
        <w:t>the</w:t>
      </w:r>
      <w:r>
        <w:rPr>
          <w:spacing w:val="-11"/>
          <w:w w:val="110"/>
        </w:rPr>
        <w:t> </w:t>
      </w:r>
      <w:r>
        <w:rPr>
          <w:w w:val="110"/>
        </w:rPr>
        <w:t>surface</w:t>
      </w:r>
      <w:r>
        <w:rPr>
          <w:spacing w:val="-11"/>
          <w:w w:val="110"/>
        </w:rPr>
        <w:t> </w:t>
      </w:r>
      <w:r>
        <w:rPr>
          <w:w w:val="110"/>
        </w:rPr>
        <w:t>of</w:t>
      </w:r>
      <w:r>
        <w:rPr>
          <w:spacing w:val="-11"/>
          <w:w w:val="110"/>
        </w:rPr>
        <w:t> </w:t>
      </w:r>
      <w:r>
        <w:rPr>
          <w:w w:val="110"/>
        </w:rPr>
        <w:t>the</w:t>
      </w:r>
      <w:r>
        <w:rPr>
          <w:spacing w:val="-11"/>
          <w:w w:val="110"/>
        </w:rPr>
        <w:t> </w:t>
      </w:r>
      <w:r>
        <w:rPr>
          <w:w w:val="110"/>
        </w:rPr>
        <w:t>profile grinding wheel </w:t>
      </w:r>
      <w:hyperlink w:history="true" w:anchor="_bookmark43">
        <w:r>
          <w:rPr>
            <w:color w:val="2196D1"/>
            <w:w w:val="110"/>
          </w:rPr>
          <w:t>[9]</w:t>
        </w:r>
      </w:hyperlink>
      <w:r>
        <w:rPr>
          <w:w w:val="110"/>
        </w:rPr>
        <w:t>. Non-metallic bond and all kinds of grains are non- conductive,</w:t>
      </w:r>
      <w:r>
        <w:rPr>
          <w:spacing w:val="27"/>
          <w:w w:val="110"/>
        </w:rPr>
        <w:t> </w:t>
      </w:r>
      <w:r>
        <w:rPr>
          <w:w w:val="110"/>
        </w:rPr>
        <w:t>which</w:t>
      </w:r>
      <w:r>
        <w:rPr>
          <w:spacing w:val="29"/>
          <w:w w:val="110"/>
        </w:rPr>
        <w:t> </w:t>
      </w:r>
      <w:r>
        <w:rPr>
          <w:w w:val="110"/>
        </w:rPr>
        <w:t>prevents</w:t>
      </w:r>
      <w:r>
        <w:rPr>
          <w:spacing w:val="28"/>
          <w:w w:val="110"/>
        </w:rPr>
        <w:t> </w:t>
      </w:r>
      <w:r>
        <w:rPr>
          <w:w w:val="110"/>
        </w:rPr>
        <w:t>in</w:t>
      </w:r>
      <w:r>
        <w:rPr>
          <w:spacing w:val="28"/>
          <w:w w:val="110"/>
        </w:rPr>
        <w:t> </w:t>
      </w:r>
      <w:r>
        <w:rPr>
          <w:w w:val="110"/>
        </w:rPr>
        <w:t>the</w:t>
      </w:r>
      <w:r>
        <w:rPr>
          <w:spacing w:val="27"/>
          <w:w w:val="110"/>
        </w:rPr>
        <w:t> </w:t>
      </w:r>
      <w:r>
        <w:rPr>
          <w:w w:val="110"/>
        </w:rPr>
        <w:t>top</w:t>
      </w:r>
      <w:r>
        <w:rPr>
          <w:spacing w:val="27"/>
          <w:w w:val="110"/>
        </w:rPr>
        <w:t> </w:t>
      </w:r>
      <w:r>
        <w:rPr>
          <w:w w:val="110"/>
        </w:rPr>
        <w:t>of</w:t>
      </w:r>
      <w:r>
        <w:rPr>
          <w:spacing w:val="27"/>
          <w:w w:val="110"/>
        </w:rPr>
        <w:t> </w:t>
      </w:r>
      <w:r>
        <w:rPr>
          <w:w w:val="110"/>
        </w:rPr>
        <w:t>the</w:t>
      </w:r>
      <w:r>
        <w:rPr>
          <w:spacing w:val="29"/>
          <w:w w:val="110"/>
        </w:rPr>
        <w:t> </w:t>
      </w:r>
      <w:r>
        <w:rPr>
          <w:w w:val="110"/>
        </w:rPr>
        <w:t>excessively</w:t>
      </w:r>
      <w:r>
        <w:rPr>
          <w:spacing w:val="26"/>
          <w:w w:val="110"/>
        </w:rPr>
        <w:t> </w:t>
      </w:r>
      <w:r>
        <w:rPr>
          <w:spacing w:val="-2"/>
          <w:w w:val="110"/>
        </w:rPr>
        <w:t>protruding</w:t>
      </w:r>
    </w:p>
    <w:p>
      <w:pPr>
        <w:spacing w:after="0" w:line="273" w:lineRule="auto"/>
        <w:jc w:val="both"/>
        <w:sectPr>
          <w:type w:val="continuous"/>
          <w:pgSz w:w="11910" w:h="15880"/>
          <w:pgMar w:top="620" w:bottom="280" w:left="620" w:right="640"/>
          <w:cols w:num="2" w:equalWidth="0">
            <w:col w:w="5194" w:space="186"/>
            <w:col w:w="5270"/>
          </w:cols>
        </w:sectPr>
      </w:pPr>
    </w:p>
    <w:p>
      <w:pPr>
        <w:pStyle w:val="BodyText"/>
        <w:spacing w:before="221"/>
        <w:ind w:left="0"/>
        <w:rPr>
          <w:sz w:val="20"/>
        </w:rPr>
      </w:pPr>
    </w:p>
    <w:p>
      <w:pPr>
        <w:pStyle w:val="BodyText"/>
        <w:spacing w:line="20" w:lineRule="exact"/>
        <w:rPr>
          <w:sz w:val="2"/>
        </w:rPr>
      </w:pPr>
      <w:r>
        <w:rPr>
          <w:sz w:val="2"/>
        </w:rPr>
        <mc:AlternateContent>
          <mc:Choice Requires="wps">
            <w:drawing>
              <wp:inline distT="0" distB="0" distL="0" distR="0">
                <wp:extent cx="459105" cy="2540"/>
                <wp:effectExtent l="0" t="0" r="0" b="0"/>
                <wp:docPr id="12" name="Group 12"/>
                <wp:cNvGraphicFramePr>
                  <a:graphicFrameLocks/>
                </wp:cNvGraphicFramePr>
                <a:graphic>
                  <a:graphicData uri="http://schemas.microsoft.com/office/word/2010/wordprocessingGroup">
                    <wpg:wgp>
                      <wpg:cNvPr id="12" name="Group 12"/>
                      <wpg:cNvGrpSpPr/>
                      <wpg:grpSpPr>
                        <a:xfrm>
                          <a:off x="0" y="0"/>
                          <a:ext cx="459105" cy="2540"/>
                          <a:chExt cx="459105" cy="2540"/>
                        </a:xfrm>
                      </wpg:grpSpPr>
                      <wps:wsp>
                        <wps:cNvPr id="13" name="Graphic 13"/>
                        <wps:cNvSpPr/>
                        <wps:spPr>
                          <a:xfrm>
                            <a:off x="-5" y="0"/>
                            <a:ext cx="459105" cy="2540"/>
                          </a:xfrm>
                          <a:custGeom>
                            <a:avLst/>
                            <a:gdLst/>
                            <a:ahLst/>
                            <a:cxnLst/>
                            <a:rect l="l" t="t" r="r" b="b"/>
                            <a:pathLst>
                              <a:path w="459105" h="2540">
                                <a:moveTo>
                                  <a:pt x="458762" y="0"/>
                                </a:moveTo>
                                <a:lnTo>
                                  <a:pt x="0" y="0"/>
                                </a:lnTo>
                                <a:lnTo>
                                  <a:pt x="0" y="1270"/>
                                </a:lnTo>
                                <a:lnTo>
                                  <a:pt x="774" y="1270"/>
                                </a:lnTo>
                                <a:lnTo>
                                  <a:pt x="774" y="2540"/>
                                </a:lnTo>
                                <a:lnTo>
                                  <a:pt x="456882" y="2540"/>
                                </a:lnTo>
                                <a:lnTo>
                                  <a:pt x="456882" y="1270"/>
                                </a:lnTo>
                                <a:lnTo>
                                  <a:pt x="458762" y="1270"/>
                                </a:lnTo>
                                <a:lnTo>
                                  <a:pt x="458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15pt;height:.2pt;mso-position-horizontal-relative:char;mso-position-vertical-relative:line" id="docshapegroup9" coordorigin="0,0" coordsize="723,4">
                <v:shape style="position:absolute;left:0;top:0;width:723;height:4" id="docshape10" coordorigin="0,0" coordsize="723,4" path="m722,0l0,0,0,2,1,2,1,4,719,4,719,2,722,2,722,0xe" filled="true" fillcolor="#000000" stroked="false">
                  <v:path arrowok="t"/>
                  <v:fill type="solid"/>
                </v:shape>
              </v:group>
            </w:pict>
          </mc:Fallback>
        </mc:AlternateContent>
      </w:r>
      <w:r>
        <w:rPr>
          <w:sz w:val="2"/>
        </w:rPr>
      </w:r>
    </w:p>
    <w:p>
      <w:pPr>
        <w:spacing w:before="32"/>
        <w:ind w:left="232" w:right="0" w:firstLine="0"/>
        <w:jc w:val="left"/>
        <w:rPr>
          <w:sz w:val="14"/>
        </w:rPr>
      </w:pPr>
      <w:bookmarkStart w:name="_bookmark3" w:id="6"/>
      <w:bookmarkEnd w:id="6"/>
      <w:r>
        <w:rPr/>
      </w:r>
      <w:r>
        <w:rPr>
          <w:w w:val="110"/>
          <w:sz w:val="14"/>
        </w:rPr>
        <w:t>*</w:t>
      </w:r>
      <w:r>
        <w:rPr>
          <w:spacing w:val="30"/>
          <w:w w:val="110"/>
          <w:sz w:val="14"/>
        </w:rPr>
        <w:t> </w:t>
      </w:r>
      <w:r>
        <w:rPr>
          <w:w w:val="110"/>
          <w:sz w:val="14"/>
        </w:rPr>
        <w:t>Corresponding</w:t>
      </w:r>
      <w:r>
        <w:rPr>
          <w:spacing w:val="10"/>
          <w:w w:val="110"/>
          <w:sz w:val="14"/>
        </w:rPr>
        <w:t> </w:t>
      </w:r>
      <w:r>
        <w:rPr>
          <w:spacing w:val="-2"/>
          <w:w w:val="110"/>
          <w:sz w:val="14"/>
        </w:rPr>
        <w:t>author.</w:t>
      </w:r>
    </w:p>
    <w:p>
      <w:pPr>
        <w:spacing w:before="31"/>
        <w:ind w:left="370" w:right="0" w:firstLine="0"/>
        <w:jc w:val="left"/>
        <w:rPr>
          <w:sz w:val="14"/>
        </w:rPr>
      </w:pPr>
      <w:r>
        <w:rPr>
          <w:i/>
          <w:w w:val="110"/>
          <w:sz w:val="14"/>
        </w:rPr>
        <w:t>E-mail</w:t>
      </w:r>
      <w:r>
        <w:rPr>
          <w:i/>
          <w:spacing w:val="-5"/>
          <w:w w:val="110"/>
          <w:sz w:val="14"/>
        </w:rPr>
        <w:t> </w:t>
      </w:r>
      <w:r>
        <w:rPr>
          <w:i/>
          <w:w w:val="110"/>
          <w:sz w:val="14"/>
        </w:rPr>
        <w:t>address:</w:t>
      </w:r>
      <w:r>
        <w:rPr>
          <w:i/>
          <w:spacing w:val="-5"/>
          <w:w w:val="110"/>
          <w:sz w:val="14"/>
        </w:rPr>
        <w:t> </w:t>
      </w:r>
      <w:hyperlink r:id="rId12">
        <w:r>
          <w:rPr>
            <w:color w:val="2196D1"/>
            <w:w w:val="110"/>
            <w:sz w:val="14"/>
          </w:rPr>
          <w:t>denghnu@163.com</w:t>
        </w:r>
      </w:hyperlink>
      <w:r>
        <w:rPr>
          <w:color w:val="2196D1"/>
          <w:spacing w:val="-6"/>
          <w:w w:val="110"/>
          <w:sz w:val="14"/>
        </w:rPr>
        <w:t> </w:t>
      </w:r>
      <w:r>
        <w:rPr>
          <w:w w:val="110"/>
          <w:sz w:val="14"/>
        </w:rPr>
        <w:t>(H.</w:t>
      </w:r>
      <w:r>
        <w:rPr>
          <w:spacing w:val="-5"/>
          <w:w w:val="110"/>
          <w:sz w:val="14"/>
        </w:rPr>
        <w:t> </w:t>
      </w:r>
      <w:r>
        <w:rPr>
          <w:spacing w:val="-2"/>
          <w:w w:val="110"/>
          <w:sz w:val="14"/>
        </w:rPr>
        <w:t>Deng).</w:t>
      </w:r>
    </w:p>
    <w:p>
      <w:pPr>
        <w:pStyle w:val="BodyText"/>
        <w:spacing w:before="18"/>
        <w:ind w:left="0"/>
        <w:rPr>
          <w:sz w:val="14"/>
        </w:rPr>
      </w:pPr>
    </w:p>
    <w:p>
      <w:pPr>
        <w:spacing w:before="0"/>
        <w:ind w:left="131" w:right="0" w:firstLine="0"/>
        <w:jc w:val="left"/>
        <w:rPr>
          <w:sz w:val="14"/>
        </w:rPr>
      </w:pPr>
      <w:hyperlink r:id="rId9">
        <w:r>
          <w:rPr>
            <w:color w:val="2196D1"/>
            <w:spacing w:val="-2"/>
            <w:w w:val="120"/>
            <w:sz w:val="14"/>
          </w:rPr>
          <w:t>https://doi.org/10.1016/j.jestch.2023.101581</w:t>
        </w:r>
      </w:hyperlink>
    </w:p>
    <w:p>
      <w:pPr>
        <w:spacing w:before="29"/>
        <w:ind w:left="131" w:right="0" w:firstLine="0"/>
        <w:jc w:val="left"/>
        <w:rPr>
          <w:sz w:val="14"/>
        </w:rPr>
      </w:pPr>
      <w:r>
        <w:rPr>
          <w:w w:val="110"/>
          <w:sz w:val="14"/>
        </w:rPr>
        <w:t>Received</w:t>
      </w:r>
      <w:r>
        <w:rPr>
          <w:spacing w:val="13"/>
          <w:w w:val="110"/>
          <w:sz w:val="14"/>
        </w:rPr>
        <w:t> </w:t>
      </w:r>
      <w:r>
        <w:rPr>
          <w:w w:val="110"/>
          <w:sz w:val="14"/>
        </w:rPr>
        <w:t>24</w:t>
      </w:r>
      <w:r>
        <w:rPr>
          <w:spacing w:val="13"/>
          <w:w w:val="110"/>
          <w:sz w:val="14"/>
        </w:rPr>
        <w:t> </w:t>
      </w:r>
      <w:r>
        <w:rPr>
          <w:w w:val="110"/>
          <w:sz w:val="14"/>
        </w:rPr>
        <w:t>July</w:t>
      </w:r>
      <w:r>
        <w:rPr>
          <w:spacing w:val="12"/>
          <w:w w:val="110"/>
          <w:sz w:val="14"/>
        </w:rPr>
        <w:t> </w:t>
      </w:r>
      <w:r>
        <w:rPr>
          <w:w w:val="110"/>
          <w:sz w:val="14"/>
        </w:rPr>
        <w:t>2023;</w:t>
      </w:r>
      <w:r>
        <w:rPr>
          <w:spacing w:val="14"/>
          <w:w w:val="110"/>
          <w:sz w:val="14"/>
        </w:rPr>
        <w:t> </w:t>
      </w:r>
      <w:r>
        <w:rPr>
          <w:w w:val="110"/>
          <w:sz w:val="14"/>
        </w:rPr>
        <w:t>Received</w:t>
      </w:r>
      <w:r>
        <w:rPr>
          <w:spacing w:val="12"/>
          <w:w w:val="110"/>
          <w:sz w:val="14"/>
        </w:rPr>
        <w:t> </w:t>
      </w:r>
      <w:r>
        <w:rPr>
          <w:w w:val="110"/>
          <w:sz w:val="14"/>
        </w:rPr>
        <w:t>in</w:t>
      </w:r>
      <w:r>
        <w:rPr>
          <w:spacing w:val="13"/>
          <w:w w:val="110"/>
          <w:sz w:val="14"/>
        </w:rPr>
        <w:t> </w:t>
      </w:r>
      <w:r>
        <w:rPr>
          <w:w w:val="110"/>
          <w:sz w:val="14"/>
        </w:rPr>
        <w:t>revised</w:t>
      </w:r>
      <w:r>
        <w:rPr>
          <w:spacing w:val="12"/>
          <w:w w:val="110"/>
          <w:sz w:val="14"/>
        </w:rPr>
        <w:t> </w:t>
      </w:r>
      <w:r>
        <w:rPr>
          <w:w w:val="110"/>
          <w:sz w:val="14"/>
        </w:rPr>
        <w:t>form</w:t>
      </w:r>
      <w:r>
        <w:rPr>
          <w:spacing w:val="13"/>
          <w:w w:val="110"/>
          <w:sz w:val="14"/>
        </w:rPr>
        <w:t> </w:t>
      </w:r>
      <w:r>
        <w:rPr>
          <w:w w:val="110"/>
          <w:sz w:val="14"/>
        </w:rPr>
        <w:t>6</w:t>
      </w:r>
      <w:r>
        <w:rPr>
          <w:spacing w:val="13"/>
          <w:w w:val="110"/>
          <w:sz w:val="14"/>
        </w:rPr>
        <w:t> </w:t>
      </w:r>
      <w:r>
        <w:rPr>
          <w:w w:val="110"/>
          <w:sz w:val="14"/>
        </w:rPr>
        <w:t>October</w:t>
      </w:r>
      <w:r>
        <w:rPr>
          <w:spacing w:val="12"/>
          <w:w w:val="110"/>
          <w:sz w:val="14"/>
        </w:rPr>
        <w:t> </w:t>
      </w:r>
      <w:r>
        <w:rPr>
          <w:w w:val="110"/>
          <w:sz w:val="14"/>
        </w:rPr>
        <w:t>2023;</w:t>
      </w:r>
      <w:r>
        <w:rPr>
          <w:spacing w:val="13"/>
          <w:w w:val="110"/>
          <w:sz w:val="14"/>
        </w:rPr>
        <w:t> </w:t>
      </w:r>
      <w:r>
        <w:rPr>
          <w:w w:val="110"/>
          <w:sz w:val="14"/>
        </w:rPr>
        <w:t>Accepted</w:t>
      </w:r>
      <w:r>
        <w:rPr>
          <w:spacing w:val="12"/>
          <w:w w:val="110"/>
          <w:sz w:val="14"/>
        </w:rPr>
        <w:t> </w:t>
      </w:r>
      <w:r>
        <w:rPr>
          <w:w w:val="110"/>
          <w:sz w:val="14"/>
        </w:rPr>
        <w:t>11</w:t>
      </w:r>
      <w:r>
        <w:rPr>
          <w:spacing w:val="14"/>
          <w:w w:val="110"/>
          <w:sz w:val="14"/>
        </w:rPr>
        <w:t> </w:t>
      </w:r>
      <w:r>
        <w:rPr>
          <w:w w:val="110"/>
          <w:sz w:val="14"/>
        </w:rPr>
        <w:t>November</w:t>
      </w:r>
      <w:r>
        <w:rPr>
          <w:spacing w:val="12"/>
          <w:w w:val="110"/>
          <w:sz w:val="14"/>
        </w:rPr>
        <w:t> </w:t>
      </w:r>
      <w:r>
        <w:rPr>
          <w:spacing w:val="-4"/>
          <w:w w:val="110"/>
          <w:sz w:val="14"/>
        </w:rPr>
        <w:t>2023</w:t>
      </w:r>
    </w:p>
    <w:p>
      <w:pPr>
        <w:spacing w:before="30"/>
        <w:ind w:left="130" w:right="0" w:firstLine="0"/>
        <w:jc w:val="left"/>
        <w:rPr>
          <w:sz w:val="14"/>
        </w:rPr>
      </w:pPr>
      <w:r>
        <w:rPr>
          <w:w w:val="110"/>
          <w:sz w:val="14"/>
        </w:rPr>
        <w:t>Available</w:t>
      </w:r>
      <w:r>
        <w:rPr>
          <w:spacing w:val="1"/>
          <w:w w:val="110"/>
          <w:sz w:val="14"/>
        </w:rPr>
        <w:t> </w:t>
      </w:r>
      <w:r>
        <w:rPr>
          <w:w w:val="110"/>
          <w:sz w:val="14"/>
        </w:rPr>
        <w:t>online</w:t>
      </w:r>
      <w:r>
        <w:rPr>
          <w:spacing w:val="2"/>
          <w:w w:val="110"/>
          <w:sz w:val="14"/>
        </w:rPr>
        <w:t> </w:t>
      </w:r>
      <w:r>
        <w:rPr>
          <w:w w:val="110"/>
          <w:sz w:val="14"/>
        </w:rPr>
        <w:t>23</w:t>
      </w:r>
      <w:r>
        <w:rPr>
          <w:spacing w:val="1"/>
          <w:w w:val="110"/>
          <w:sz w:val="14"/>
        </w:rPr>
        <w:t> </w:t>
      </w:r>
      <w:r>
        <w:rPr>
          <w:w w:val="110"/>
          <w:sz w:val="14"/>
        </w:rPr>
        <w:t>November</w:t>
      </w:r>
      <w:r>
        <w:rPr>
          <w:spacing w:val="1"/>
          <w:w w:val="110"/>
          <w:sz w:val="14"/>
        </w:rPr>
        <w:t> </w:t>
      </w:r>
      <w:r>
        <w:rPr>
          <w:spacing w:val="-4"/>
          <w:w w:val="110"/>
          <w:sz w:val="14"/>
        </w:rPr>
        <w:t>2023</w:t>
      </w:r>
    </w:p>
    <w:p>
      <w:pPr>
        <w:tabs>
          <w:tab w:pos="3200" w:val="left" w:leader="none"/>
        </w:tabs>
        <w:spacing w:line="285" w:lineRule="auto" w:before="0"/>
        <w:ind w:left="130" w:right="112" w:firstLine="0"/>
        <w:jc w:val="left"/>
        <w:rPr>
          <w:sz w:val="14"/>
        </w:rPr>
      </w:pPr>
      <w:r>
        <w:rPr>
          <w:w w:val="110"/>
          <w:sz w:val="14"/>
        </w:rPr>
        <w:t>2215-0986/©</w:t>
      </w:r>
      <w:r>
        <w:rPr>
          <w:spacing w:val="40"/>
          <w:w w:val="110"/>
          <w:sz w:val="14"/>
        </w:rPr>
        <w:t> </w:t>
      </w:r>
      <w:r>
        <w:rPr>
          <w:w w:val="110"/>
          <w:sz w:val="14"/>
        </w:rPr>
        <w:t>2023</w:t>
      </w:r>
      <w:r>
        <w:rPr>
          <w:spacing w:val="40"/>
          <w:w w:val="110"/>
          <w:sz w:val="14"/>
        </w:rPr>
        <w:t> </w:t>
      </w:r>
      <w:r>
        <w:rPr>
          <w:w w:val="110"/>
          <w:sz w:val="14"/>
        </w:rPr>
        <w:t>Karabuk</w:t>
      </w:r>
      <w:r>
        <w:rPr>
          <w:spacing w:val="40"/>
          <w:w w:val="110"/>
          <w:sz w:val="14"/>
        </w:rPr>
        <w:t> </w:t>
      </w:r>
      <w:r>
        <w:rPr>
          <w:w w:val="110"/>
          <w:sz w:val="14"/>
        </w:rPr>
        <w:t>University.</w:t>
      </w:r>
      <w:r>
        <w:rPr>
          <w:sz w:val="14"/>
        </w:rPr>
        <w:tab/>
      </w:r>
      <w:r>
        <w:rPr>
          <w:w w:val="110"/>
          <w:sz w:val="14"/>
        </w:rPr>
        <w:t>Publishing</w:t>
      </w:r>
      <w:r>
        <w:rPr>
          <w:spacing w:val="72"/>
          <w:w w:val="110"/>
          <w:sz w:val="14"/>
        </w:rPr>
        <w:t> </w:t>
      </w:r>
      <w:r>
        <w:rPr>
          <w:w w:val="110"/>
          <w:sz w:val="14"/>
        </w:rPr>
        <w:t>services</w:t>
      </w:r>
      <w:r>
        <w:rPr>
          <w:spacing w:val="72"/>
          <w:w w:val="110"/>
          <w:sz w:val="14"/>
        </w:rPr>
        <w:t> </w:t>
      </w:r>
      <w:r>
        <w:rPr>
          <w:w w:val="110"/>
          <w:sz w:val="14"/>
        </w:rPr>
        <w:t>by</w:t>
      </w:r>
      <w:r>
        <w:rPr>
          <w:spacing w:val="72"/>
          <w:w w:val="110"/>
          <w:sz w:val="14"/>
        </w:rPr>
        <w:t> </w:t>
      </w:r>
      <w:r>
        <w:rPr>
          <w:w w:val="110"/>
          <w:sz w:val="14"/>
        </w:rPr>
        <w:t>Elsevier</w:t>
      </w:r>
      <w:r>
        <w:rPr>
          <w:spacing w:val="72"/>
          <w:w w:val="110"/>
          <w:sz w:val="14"/>
        </w:rPr>
        <w:t> </w:t>
      </w:r>
      <w:r>
        <w:rPr>
          <w:w w:val="110"/>
          <w:sz w:val="14"/>
        </w:rPr>
        <w:t>B.V.</w:t>
      </w:r>
      <w:r>
        <w:rPr>
          <w:spacing w:val="72"/>
          <w:w w:val="110"/>
          <w:sz w:val="14"/>
        </w:rPr>
        <w:t> </w:t>
      </w:r>
      <w:r>
        <w:rPr>
          <w:w w:val="110"/>
          <w:sz w:val="14"/>
        </w:rPr>
        <w:t>This</w:t>
      </w:r>
      <w:r>
        <w:rPr>
          <w:spacing w:val="72"/>
          <w:w w:val="110"/>
          <w:sz w:val="14"/>
        </w:rPr>
        <w:t> </w:t>
      </w:r>
      <w:r>
        <w:rPr>
          <w:w w:val="110"/>
          <w:sz w:val="14"/>
        </w:rPr>
        <w:t>is</w:t>
      </w:r>
      <w:r>
        <w:rPr>
          <w:spacing w:val="72"/>
          <w:w w:val="110"/>
          <w:sz w:val="14"/>
        </w:rPr>
        <w:t> </w:t>
      </w:r>
      <w:r>
        <w:rPr>
          <w:w w:val="110"/>
          <w:sz w:val="14"/>
        </w:rPr>
        <w:t>an</w:t>
      </w:r>
      <w:r>
        <w:rPr>
          <w:spacing w:val="72"/>
          <w:w w:val="110"/>
          <w:sz w:val="14"/>
        </w:rPr>
        <w:t> </w:t>
      </w:r>
      <w:r>
        <w:rPr>
          <w:w w:val="110"/>
          <w:sz w:val="14"/>
        </w:rPr>
        <w:t>open</w:t>
      </w:r>
      <w:r>
        <w:rPr>
          <w:spacing w:val="72"/>
          <w:w w:val="110"/>
          <w:sz w:val="14"/>
        </w:rPr>
        <w:t> </w:t>
      </w:r>
      <w:r>
        <w:rPr>
          <w:w w:val="110"/>
          <w:sz w:val="14"/>
        </w:rPr>
        <w:t>access</w:t>
      </w:r>
      <w:r>
        <w:rPr>
          <w:spacing w:val="72"/>
          <w:w w:val="110"/>
          <w:sz w:val="14"/>
        </w:rPr>
        <w:t> </w:t>
      </w:r>
      <w:r>
        <w:rPr>
          <w:w w:val="110"/>
          <w:sz w:val="14"/>
        </w:rPr>
        <w:t>article</w:t>
      </w:r>
      <w:r>
        <w:rPr>
          <w:spacing w:val="72"/>
          <w:w w:val="110"/>
          <w:sz w:val="14"/>
        </w:rPr>
        <w:t> </w:t>
      </w:r>
      <w:r>
        <w:rPr>
          <w:w w:val="110"/>
          <w:sz w:val="14"/>
        </w:rPr>
        <w:t>under</w:t>
      </w:r>
      <w:r>
        <w:rPr>
          <w:spacing w:val="72"/>
          <w:w w:val="110"/>
          <w:sz w:val="14"/>
        </w:rPr>
        <w:t> </w:t>
      </w:r>
      <w:r>
        <w:rPr>
          <w:w w:val="110"/>
          <w:sz w:val="14"/>
        </w:rPr>
        <w:t>the</w:t>
      </w:r>
      <w:r>
        <w:rPr>
          <w:spacing w:val="72"/>
          <w:w w:val="110"/>
          <w:sz w:val="14"/>
        </w:rPr>
        <w:t> </w:t>
      </w:r>
      <w:r>
        <w:rPr>
          <w:w w:val="110"/>
          <w:sz w:val="14"/>
        </w:rPr>
        <w:t>CC</w:t>
      </w:r>
      <w:r>
        <w:rPr>
          <w:spacing w:val="72"/>
          <w:w w:val="110"/>
          <w:sz w:val="14"/>
        </w:rPr>
        <w:t> </w:t>
      </w:r>
      <w:r>
        <w:rPr>
          <w:w w:val="110"/>
          <w:sz w:val="14"/>
        </w:rPr>
        <w:t>BY-NC-ND</w:t>
      </w:r>
      <w:r>
        <w:rPr>
          <w:spacing w:val="71"/>
          <w:w w:val="110"/>
          <w:sz w:val="14"/>
        </w:rPr>
        <w:t> </w:t>
      </w:r>
      <w:r>
        <w:rPr>
          <w:w w:val="110"/>
          <w:sz w:val="14"/>
        </w:rPr>
        <w:t>license</w:t>
      </w:r>
      <w:r>
        <w:rPr>
          <w:spacing w:val="40"/>
          <w:w w:val="110"/>
          <w:sz w:val="14"/>
        </w:rPr>
        <w:t> </w:t>
      </w:r>
      <w:r>
        <w:rPr>
          <w:spacing w:val="-2"/>
          <w:w w:val="110"/>
          <w:sz w:val="14"/>
        </w:rPr>
        <w:t>(</w:t>
      </w:r>
      <w:hyperlink r:id="rId13">
        <w:r>
          <w:rPr>
            <w:color w:val="00769F"/>
            <w:spacing w:val="-2"/>
            <w:w w:val="110"/>
            <w:sz w:val="14"/>
          </w:rPr>
          <w:t>http://creativecommons.org/licenses/by-nc-nd/4.0/</w:t>
        </w:r>
      </w:hyperlink>
      <w:r>
        <w:rPr>
          <w:spacing w:val="-2"/>
          <w:w w:val="110"/>
          <w:sz w:val="14"/>
        </w:rPr>
        <w:t>).</w:t>
      </w:r>
    </w:p>
    <w:p>
      <w:pPr>
        <w:spacing w:after="0" w:line="285" w:lineRule="auto"/>
        <w:jc w:val="left"/>
        <w:rPr>
          <w:sz w:val="14"/>
        </w:rPr>
        <w:sectPr>
          <w:type w:val="continuous"/>
          <w:pgSz w:w="11910" w:h="15880"/>
          <w:pgMar w:top="620" w:bottom="280" w:left="620" w:right="640"/>
        </w:sectPr>
      </w:pPr>
    </w:p>
    <w:p>
      <w:pPr>
        <w:pStyle w:val="BodyText"/>
        <w:spacing w:before="6"/>
        <w:ind w:left="0"/>
        <w:rPr>
          <w:sz w:val="10"/>
        </w:rPr>
      </w:pPr>
    </w:p>
    <w:p>
      <w:pPr>
        <w:spacing w:after="0"/>
        <w:rPr>
          <w:sz w:val="10"/>
        </w:rPr>
        <w:sectPr>
          <w:headerReference w:type="default" r:id="rId14"/>
          <w:footerReference w:type="default" r:id="rId15"/>
          <w:pgSz w:w="11910" w:h="15880"/>
          <w:pgMar w:header="655" w:footer="544" w:top="840" w:bottom="740" w:left="620" w:right="640"/>
          <w:pgNumType w:start="2"/>
        </w:sectPr>
      </w:pPr>
    </w:p>
    <w:p>
      <w:pPr>
        <w:pStyle w:val="BodyText"/>
        <w:spacing w:line="273" w:lineRule="auto" w:before="91"/>
        <w:ind w:right="38"/>
        <w:jc w:val="both"/>
      </w:pPr>
      <w:r>
        <w:rPr>
          <w:w w:val="110"/>
        </w:rPr>
        <w:t>grains</w:t>
      </w:r>
      <w:r>
        <w:rPr>
          <w:spacing w:val="-11"/>
          <w:w w:val="110"/>
        </w:rPr>
        <w:t> </w:t>
      </w:r>
      <w:r>
        <w:rPr>
          <w:w w:val="110"/>
        </w:rPr>
        <w:t>being</w:t>
      </w:r>
      <w:r>
        <w:rPr>
          <w:spacing w:val="-11"/>
          <w:w w:val="110"/>
        </w:rPr>
        <w:t> </w:t>
      </w:r>
      <w:r>
        <w:rPr>
          <w:w w:val="110"/>
        </w:rPr>
        <w:t>cut</w:t>
      </w:r>
      <w:r>
        <w:rPr>
          <w:spacing w:val="-11"/>
          <w:w w:val="110"/>
        </w:rPr>
        <w:t> </w:t>
      </w:r>
      <w:r>
        <w:rPr>
          <w:w w:val="110"/>
        </w:rPr>
        <w:t>off</w:t>
      </w:r>
      <w:r>
        <w:rPr>
          <w:spacing w:val="-11"/>
          <w:w w:val="110"/>
        </w:rPr>
        <w:t> </w:t>
      </w:r>
      <w:r>
        <w:rPr>
          <w:w w:val="110"/>
        </w:rPr>
        <w:t>during</w:t>
      </w:r>
      <w:r>
        <w:rPr>
          <w:spacing w:val="-11"/>
          <w:w w:val="110"/>
        </w:rPr>
        <w:t> </w:t>
      </w:r>
      <w:r>
        <w:rPr>
          <w:w w:val="110"/>
        </w:rPr>
        <w:t>the</w:t>
      </w:r>
      <w:r>
        <w:rPr>
          <w:spacing w:val="-11"/>
          <w:w w:val="110"/>
        </w:rPr>
        <w:t> </w:t>
      </w:r>
      <w:r>
        <w:rPr>
          <w:w w:val="110"/>
        </w:rPr>
        <w:t>dressing</w:t>
      </w:r>
      <w:r>
        <w:rPr>
          <w:spacing w:val="-11"/>
          <w:w w:val="110"/>
        </w:rPr>
        <w:t> </w:t>
      </w:r>
      <w:r>
        <w:rPr>
          <w:w w:val="110"/>
        </w:rPr>
        <w:t>process.</w:t>
      </w:r>
      <w:r>
        <w:rPr>
          <w:spacing w:val="-11"/>
          <w:w w:val="110"/>
        </w:rPr>
        <w:t> </w:t>
      </w:r>
      <w:r>
        <w:rPr>
          <w:w w:val="110"/>
        </w:rPr>
        <w:t>Therefore,</w:t>
      </w:r>
      <w:r>
        <w:rPr>
          <w:spacing w:val="-11"/>
          <w:w w:val="110"/>
        </w:rPr>
        <w:t> </w:t>
      </w:r>
      <w:r>
        <w:rPr>
          <w:w w:val="110"/>
        </w:rPr>
        <w:t>the</w:t>
      </w:r>
      <w:r>
        <w:rPr>
          <w:spacing w:val="-11"/>
          <w:w w:val="110"/>
        </w:rPr>
        <w:t> </w:t>
      </w:r>
      <w:r>
        <w:rPr>
          <w:w w:val="110"/>
        </w:rPr>
        <w:t>electrical dressing</w:t>
      </w:r>
      <w:r>
        <w:rPr>
          <w:w w:val="110"/>
        </w:rPr>
        <w:t> methods</w:t>
      </w:r>
      <w:r>
        <w:rPr>
          <w:w w:val="110"/>
        </w:rPr>
        <w:t> cannot</w:t>
      </w:r>
      <w:r>
        <w:rPr>
          <w:w w:val="110"/>
        </w:rPr>
        <w:t> precisely</w:t>
      </w:r>
      <w:r>
        <w:rPr>
          <w:w w:val="110"/>
        </w:rPr>
        <w:t> dress</w:t>
      </w:r>
      <w:r>
        <w:rPr>
          <w:w w:val="110"/>
        </w:rPr>
        <w:t> the</w:t>
      </w:r>
      <w:r>
        <w:rPr>
          <w:w w:val="110"/>
        </w:rPr>
        <w:t> coarse-grained</w:t>
      </w:r>
      <w:r>
        <w:rPr>
          <w:w w:val="110"/>
        </w:rPr>
        <w:t> super- abrasive</w:t>
      </w:r>
      <w:r>
        <w:rPr>
          <w:w w:val="110"/>
        </w:rPr>
        <w:t> profile</w:t>
      </w:r>
      <w:r>
        <w:rPr>
          <w:w w:val="110"/>
        </w:rPr>
        <w:t> grinding</w:t>
      </w:r>
      <w:r>
        <w:rPr>
          <w:w w:val="110"/>
        </w:rPr>
        <w:t> wheels</w:t>
      </w:r>
      <w:r>
        <w:rPr>
          <w:w w:val="110"/>
        </w:rPr>
        <w:t> and</w:t>
      </w:r>
      <w:r>
        <w:rPr>
          <w:w w:val="110"/>
        </w:rPr>
        <w:t> face</w:t>
      </w:r>
      <w:r>
        <w:rPr>
          <w:w w:val="110"/>
        </w:rPr>
        <w:t> problems</w:t>
      </w:r>
      <w:r>
        <w:rPr>
          <w:w w:val="110"/>
        </w:rPr>
        <w:t> such</w:t>
      </w:r>
      <w:r>
        <w:rPr>
          <w:w w:val="110"/>
        </w:rPr>
        <w:t> as</w:t>
      </w:r>
      <w:r>
        <w:rPr>
          <w:w w:val="110"/>
        </w:rPr>
        <w:t> difficult waste liquid treatment and heavy pollution </w:t>
      </w:r>
      <w:hyperlink w:history="true" w:anchor="_bookmark44">
        <w:r>
          <w:rPr>
            <w:color w:val="2196D1"/>
            <w:w w:val="110"/>
          </w:rPr>
          <w:t>[10,11]</w:t>
        </w:r>
      </w:hyperlink>
      <w:r>
        <w:rPr>
          <w:w w:val="110"/>
        </w:rPr>
        <w:t>.</w:t>
      </w:r>
    </w:p>
    <w:p>
      <w:pPr>
        <w:pStyle w:val="BodyText"/>
        <w:spacing w:line="235" w:lineRule="auto" w:before="1"/>
        <w:ind w:right="38" w:firstLine="239"/>
        <w:jc w:val="both"/>
      </w:pPr>
      <w:r>
        <w:rPr>
          <w:w w:val="110"/>
        </w:rPr>
        <w:t>Laser</w:t>
      </w:r>
      <w:r>
        <w:rPr>
          <w:w w:val="110"/>
        </w:rPr>
        <w:t> dressing</w:t>
      </w:r>
      <w:r>
        <w:rPr>
          <w:w w:val="110"/>
        </w:rPr>
        <w:t> is</w:t>
      </w:r>
      <w:r>
        <w:rPr>
          <w:w w:val="110"/>
        </w:rPr>
        <w:t> considered</w:t>
      </w:r>
      <w:r>
        <w:rPr>
          <w:w w:val="110"/>
        </w:rPr>
        <w:t> to</w:t>
      </w:r>
      <w:r>
        <w:rPr>
          <w:w w:val="110"/>
        </w:rPr>
        <w:t> be</w:t>
      </w:r>
      <w:r>
        <w:rPr>
          <w:w w:val="110"/>
        </w:rPr>
        <w:t> the</w:t>
      </w:r>
      <w:r>
        <w:rPr>
          <w:w w:val="110"/>
        </w:rPr>
        <w:t> most</w:t>
      </w:r>
      <w:r>
        <w:rPr>
          <w:w w:val="110"/>
        </w:rPr>
        <w:t> applicable</w:t>
      </w:r>
      <w:r>
        <w:rPr>
          <w:w w:val="110"/>
        </w:rPr>
        <w:t> and</w:t>
      </w:r>
      <w:r>
        <w:rPr>
          <w:w w:val="110"/>
        </w:rPr>
        <w:t> </w:t>
      </w:r>
      <w:r>
        <w:rPr>
          <w:w w:val="110"/>
        </w:rPr>
        <w:t>most environment-friendly technology </w:t>
      </w:r>
      <w:hyperlink w:history="true" w:anchor="_bookmark45">
        <w:r>
          <w:rPr>
            <w:color w:val="2196D1"/>
            <w:w w:val="110"/>
          </w:rPr>
          <w:t>[12</w:t>
        </w:r>
        <w:r>
          <w:rPr>
            <w:rFonts w:ascii="STIX" w:hAnsi="STIX"/>
            <w:color w:val="2196D1"/>
            <w:w w:val="110"/>
          </w:rPr>
          <w:t>–</w:t>
        </w:r>
        <w:r>
          <w:rPr>
            <w:color w:val="2196D1"/>
            <w:w w:val="110"/>
          </w:rPr>
          <w:t>14]</w:t>
        </w:r>
      </w:hyperlink>
      <w:r>
        <w:rPr>
          <w:w w:val="110"/>
        </w:rPr>
        <w:t>. Zhou et al. </w:t>
      </w:r>
      <w:hyperlink w:history="true" w:anchor="_bookmark46">
        <w:r>
          <w:rPr>
            <w:color w:val="2196D1"/>
            <w:w w:val="110"/>
          </w:rPr>
          <w:t>[15</w:t>
        </w:r>
        <w:r>
          <w:rPr>
            <w:rFonts w:ascii="STIX" w:hAnsi="STIX"/>
            <w:color w:val="2196D1"/>
            <w:w w:val="110"/>
          </w:rPr>
          <w:t>–</w:t>
        </w:r>
        <w:r>
          <w:rPr>
            <w:color w:val="2196D1"/>
            <w:w w:val="110"/>
          </w:rPr>
          <w:t>17]</w:t>
        </w:r>
      </w:hyperlink>
      <w:r>
        <w:rPr>
          <w:color w:val="2196D1"/>
          <w:w w:val="110"/>
        </w:rPr>
        <w:t> </w:t>
      </w:r>
      <w:r>
        <w:rPr>
          <w:w w:val="110"/>
        </w:rPr>
        <w:t>pointed out</w:t>
      </w:r>
      <w:r>
        <w:rPr>
          <w:spacing w:val="15"/>
          <w:w w:val="110"/>
        </w:rPr>
        <w:t> </w:t>
      </w:r>
      <w:r>
        <w:rPr>
          <w:w w:val="110"/>
        </w:rPr>
        <w:t>that</w:t>
      </w:r>
      <w:r>
        <w:rPr>
          <w:spacing w:val="15"/>
          <w:w w:val="110"/>
        </w:rPr>
        <w:t> </w:t>
      </w:r>
      <w:r>
        <w:rPr>
          <w:w w:val="110"/>
        </w:rPr>
        <w:t>it</w:t>
      </w:r>
      <w:r>
        <w:rPr>
          <w:spacing w:val="16"/>
          <w:w w:val="110"/>
        </w:rPr>
        <w:t> </w:t>
      </w:r>
      <w:r>
        <w:rPr>
          <w:w w:val="110"/>
        </w:rPr>
        <w:t>has</w:t>
      </w:r>
      <w:r>
        <w:rPr>
          <w:spacing w:val="15"/>
          <w:w w:val="110"/>
        </w:rPr>
        <w:t> </w:t>
      </w:r>
      <w:r>
        <w:rPr>
          <w:w w:val="110"/>
        </w:rPr>
        <w:t>the</w:t>
      </w:r>
      <w:r>
        <w:rPr>
          <w:spacing w:val="16"/>
          <w:w w:val="110"/>
        </w:rPr>
        <w:t> </w:t>
      </w:r>
      <w:r>
        <w:rPr>
          <w:w w:val="110"/>
        </w:rPr>
        <w:t>advantages</w:t>
      </w:r>
      <w:r>
        <w:rPr>
          <w:spacing w:val="15"/>
          <w:w w:val="110"/>
        </w:rPr>
        <w:t> </w:t>
      </w:r>
      <w:r>
        <w:rPr>
          <w:w w:val="110"/>
        </w:rPr>
        <w:t>of</w:t>
      </w:r>
      <w:r>
        <w:rPr>
          <w:spacing w:val="16"/>
          <w:w w:val="110"/>
        </w:rPr>
        <w:t> </w:t>
      </w:r>
      <w:r>
        <w:rPr>
          <w:w w:val="110"/>
        </w:rPr>
        <w:t>non-contact</w:t>
      </w:r>
      <w:r>
        <w:rPr>
          <w:spacing w:val="15"/>
          <w:w w:val="110"/>
        </w:rPr>
        <w:t> </w:t>
      </w:r>
      <w:r>
        <w:rPr>
          <w:w w:val="110"/>
        </w:rPr>
        <w:t>and</w:t>
      </w:r>
      <w:r>
        <w:rPr>
          <w:spacing w:val="16"/>
          <w:w w:val="110"/>
        </w:rPr>
        <w:t> </w:t>
      </w:r>
      <w:r>
        <w:rPr>
          <w:w w:val="110"/>
        </w:rPr>
        <w:t>high</w:t>
      </w:r>
      <w:r>
        <w:rPr>
          <w:spacing w:val="15"/>
          <w:w w:val="110"/>
        </w:rPr>
        <w:t> </w:t>
      </w:r>
      <w:r>
        <w:rPr>
          <w:spacing w:val="-2"/>
          <w:w w:val="110"/>
        </w:rPr>
        <w:t>controllability,</w:t>
      </w:r>
    </w:p>
    <w:p>
      <w:pPr>
        <w:pStyle w:val="BodyText"/>
        <w:spacing w:line="273" w:lineRule="auto" w:before="28"/>
        <w:ind w:right="38"/>
        <w:jc w:val="both"/>
      </w:pPr>
      <w:r>
        <w:rPr>
          <w:w w:val="110"/>
        </w:rPr>
        <w:t>and</w:t>
      </w:r>
      <w:r>
        <w:rPr>
          <w:w w:val="110"/>
        </w:rPr>
        <w:t> is</w:t>
      </w:r>
      <w:r>
        <w:rPr>
          <w:w w:val="110"/>
        </w:rPr>
        <w:t> especially</w:t>
      </w:r>
      <w:r>
        <w:rPr>
          <w:w w:val="110"/>
        </w:rPr>
        <w:t> suitable</w:t>
      </w:r>
      <w:r>
        <w:rPr>
          <w:w w:val="110"/>
        </w:rPr>
        <w:t> for</w:t>
      </w:r>
      <w:r>
        <w:rPr>
          <w:w w:val="110"/>
        </w:rPr>
        <w:t> dressing</w:t>
      </w:r>
      <w:r>
        <w:rPr>
          <w:w w:val="110"/>
        </w:rPr>
        <w:t> superabrasive</w:t>
      </w:r>
      <w:r>
        <w:rPr>
          <w:w w:val="110"/>
        </w:rPr>
        <w:t> profile</w:t>
      </w:r>
      <w:r>
        <w:rPr>
          <w:w w:val="110"/>
        </w:rPr>
        <w:t> </w:t>
      </w:r>
      <w:r>
        <w:rPr>
          <w:w w:val="110"/>
        </w:rPr>
        <w:t>grinding wheels</w:t>
      </w:r>
      <w:r>
        <w:rPr>
          <w:spacing w:val="-5"/>
          <w:w w:val="110"/>
        </w:rPr>
        <w:t> </w:t>
      </w:r>
      <w:r>
        <w:rPr>
          <w:w w:val="110"/>
        </w:rPr>
        <w:t>with</w:t>
      </w:r>
      <w:r>
        <w:rPr>
          <w:spacing w:val="-5"/>
          <w:w w:val="110"/>
        </w:rPr>
        <w:t> </w:t>
      </w:r>
      <w:r>
        <w:rPr>
          <w:w w:val="110"/>
        </w:rPr>
        <w:t>complex</w:t>
      </w:r>
      <w:r>
        <w:rPr>
          <w:spacing w:val="-5"/>
          <w:w w:val="110"/>
        </w:rPr>
        <w:t> </w:t>
      </w:r>
      <w:r>
        <w:rPr>
          <w:w w:val="110"/>
        </w:rPr>
        <w:t>axial</w:t>
      </w:r>
      <w:r>
        <w:rPr>
          <w:spacing w:val="-5"/>
          <w:w w:val="110"/>
        </w:rPr>
        <w:t> </w:t>
      </w:r>
      <w:r>
        <w:rPr>
          <w:w w:val="110"/>
        </w:rPr>
        <w:t>sectional</w:t>
      </w:r>
      <w:r>
        <w:rPr>
          <w:spacing w:val="-5"/>
          <w:w w:val="110"/>
        </w:rPr>
        <w:t> </w:t>
      </w:r>
      <w:r>
        <w:rPr>
          <w:w w:val="110"/>
        </w:rPr>
        <w:t>contours.</w:t>
      </w:r>
      <w:r>
        <w:rPr>
          <w:spacing w:val="-5"/>
          <w:w w:val="110"/>
        </w:rPr>
        <w:t> </w:t>
      </w:r>
      <w:r>
        <w:rPr>
          <w:w w:val="110"/>
        </w:rPr>
        <w:t>Laser</w:t>
      </w:r>
      <w:r>
        <w:rPr>
          <w:spacing w:val="-5"/>
          <w:w w:val="110"/>
        </w:rPr>
        <w:t> </w:t>
      </w:r>
      <w:r>
        <w:rPr>
          <w:w w:val="110"/>
        </w:rPr>
        <w:t>dressing</w:t>
      </w:r>
      <w:r>
        <w:rPr>
          <w:spacing w:val="-5"/>
          <w:w w:val="110"/>
        </w:rPr>
        <w:t> </w:t>
      </w:r>
      <w:r>
        <w:rPr>
          <w:w w:val="110"/>
        </w:rPr>
        <w:t>is</w:t>
      </w:r>
      <w:r>
        <w:rPr>
          <w:spacing w:val="-5"/>
          <w:w w:val="110"/>
        </w:rPr>
        <w:t> </w:t>
      </w:r>
      <w:r>
        <w:rPr>
          <w:w w:val="110"/>
        </w:rPr>
        <w:t>usually divided</w:t>
      </w:r>
      <w:r>
        <w:rPr>
          <w:w w:val="110"/>
        </w:rPr>
        <w:t> into</w:t>
      </w:r>
      <w:r>
        <w:rPr>
          <w:w w:val="110"/>
        </w:rPr>
        <w:t> two</w:t>
      </w:r>
      <w:r>
        <w:rPr>
          <w:w w:val="110"/>
        </w:rPr>
        <w:t> processes:</w:t>
      </w:r>
      <w:r>
        <w:rPr>
          <w:w w:val="110"/>
        </w:rPr>
        <w:t> profiling</w:t>
      </w:r>
      <w:r>
        <w:rPr>
          <w:w w:val="110"/>
        </w:rPr>
        <w:t> and</w:t>
      </w:r>
      <w:r>
        <w:rPr>
          <w:w w:val="110"/>
        </w:rPr>
        <w:t> sharpening.</w:t>
      </w:r>
      <w:r>
        <w:rPr>
          <w:w w:val="110"/>
        </w:rPr>
        <w:t> The</w:t>
      </w:r>
      <w:r>
        <w:rPr>
          <w:w w:val="110"/>
        </w:rPr>
        <w:t> laser</w:t>
      </w:r>
      <w:r>
        <w:rPr>
          <w:w w:val="110"/>
        </w:rPr>
        <w:t> beam usually</w:t>
      </w:r>
      <w:r>
        <w:rPr>
          <w:w w:val="110"/>
        </w:rPr>
        <w:t> has</w:t>
      </w:r>
      <w:r>
        <w:rPr>
          <w:w w:val="110"/>
        </w:rPr>
        <w:t> three</w:t>
      </w:r>
      <w:r>
        <w:rPr>
          <w:w w:val="110"/>
        </w:rPr>
        <w:t> incident</w:t>
      </w:r>
      <w:r>
        <w:rPr>
          <w:w w:val="110"/>
        </w:rPr>
        <w:t> modes:</w:t>
      </w:r>
      <w:r>
        <w:rPr>
          <w:w w:val="110"/>
        </w:rPr>
        <w:t> quasi-tangential,</w:t>
      </w:r>
      <w:r>
        <w:rPr>
          <w:w w:val="110"/>
        </w:rPr>
        <w:t> radial,</w:t>
      </w:r>
      <w:r>
        <w:rPr>
          <w:w w:val="110"/>
        </w:rPr>
        <w:t> or</w:t>
      </w:r>
      <w:r>
        <w:rPr>
          <w:w w:val="110"/>
        </w:rPr>
        <w:t> deep- cutting, as shown in </w:t>
      </w:r>
      <w:hyperlink w:history="true" w:anchor="_bookmark4">
        <w:r>
          <w:rPr>
            <w:color w:val="2196D1"/>
            <w:w w:val="110"/>
          </w:rPr>
          <w:t>Fig. 1</w:t>
        </w:r>
      </w:hyperlink>
      <w:r>
        <w:rPr>
          <w:w w:val="110"/>
        </w:rPr>
        <w:t>(a). The laser dressing technology was pro- posed</w:t>
      </w:r>
      <w:r>
        <w:rPr>
          <w:w w:val="110"/>
        </w:rPr>
        <w:t> by</w:t>
      </w:r>
      <w:r>
        <w:rPr>
          <w:w w:val="110"/>
        </w:rPr>
        <w:t> Ramesh</w:t>
      </w:r>
      <w:r>
        <w:rPr>
          <w:w w:val="110"/>
        </w:rPr>
        <w:t> Babu</w:t>
      </w:r>
      <w:r>
        <w:rPr>
          <w:w w:val="110"/>
        </w:rPr>
        <w:t> et</w:t>
      </w:r>
      <w:r>
        <w:rPr>
          <w:w w:val="110"/>
        </w:rPr>
        <w:t> al.</w:t>
      </w:r>
      <w:r>
        <w:rPr>
          <w:w w:val="110"/>
        </w:rPr>
        <w:t> </w:t>
      </w:r>
      <w:hyperlink w:history="true" w:anchor="_bookmark47">
        <w:r>
          <w:rPr>
            <w:color w:val="2196D1"/>
            <w:w w:val="110"/>
          </w:rPr>
          <w:t>[18,19]</w:t>
        </w:r>
      </w:hyperlink>
      <w:r>
        <w:rPr>
          <w:color w:val="2196D1"/>
          <w:w w:val="110"/>
        </w:rPr>
        <w:t> </w:t>
      </w:r>
      <w:r>
        <w:rPr>
          <w:w w:val="110"/>
        </w:rPr>
        <w:t>in</w:t>
      </w:r>
      <w:r>
        <w:rPr>
          <w:w w:val="110"/>
        </w:rPr>
        <w:t> the</w:t>
      </w:r>
      <w:r>
        <w:rPr>
          <w:w w:val="110"/>
        </w:rPr>
        <w:t> late</w:t>
      </w:r>
      <w:r>
        <w:rPr>
          <w:w w:val="110"/>
        </w:rPr>
        <w:t> 1980s,</w:t>
      </w:r>
      <w:r>
        <w:rPr>
          <w:w w:val="110"/>
        </w:rPr>
        <w:t> and</w:t>
      </w:r>
      <w:r>
        <w:rPr>
          <w:w w:val="110"/>
        </w:rPr>
        <w:t> many scholars</w:t>
      </w:r>
      <w:r>
        <w:rPr>
          <w:w w:val="110"/>
        </w:rPr>
        <w:t> have</w:t>
      </w:r>
      <w:r>
        <w:rPr>
          <w:w w:val="110"/>
        </w:rPr>
        <w:t> extensively</w:t>
      </w:r>
      <w:r>
        <w:rPr>
          <w:w w:val="110"/>
        </w:rPr>
        <w:t> explored</w:t>
      </w:r>
      <w:r>
        <w:rPr>
          <w:w w:val="110"/>
        </w:rPr>
        <w:t> the</w:t>
      </w:r>
      <w:r>
        <w:rPr>
          <w:w w:val="110"/>
        </w:rPr>
        <w:t> laser</w:t>
      </w:r>
      <w:r>
        <w:rPr>
          <w:w w:val="110"/>
        </w:rPr>
        <w:t> sharpening</w:t>
      </w:r>
      <w:r>
        <w:rPr>
          <w:w w:val="110"/>
        </w:rPr>
        <w:t> of</w:t>
      </w:r>
      <w:r>
        <w:rPr>
          <w:w w:val="110"/>
        </w:rPr>
        <w:t> parallel grinding</w:t>
      </w:r>
      <w:r>
        <w:rPr>
          <w:spacing w:val="-5"/>
          <w:w w:val="110"/>
        </w:rPr>
        <w:t> </w:t>
      </w:r>
      <w:r>
        <w:rPr>
          <w:w w:val="110"/>
        </w:rPr>
        <w:t>wheels.</w:t>
      </w:r>
      <w:r>
        <w:rPr>
          <w:spacing w:val="-5"/>
          <w:w w:val="110"/>
        </w:rPr>
        <w:t> </w:t>
      </w:r>
      <w:r>
        <w:rPr>
          <w:w w:val="110"/>
        </w:rPr>
        <w:t>However,</w:t>
      </w:r>
      <w:r>
        <w:rPr>
          <w:spacing w:val="-5"/>
          <w:w w:val="110"/>
        </w:rPr>
        <w:t> </w:t>
      </w:r>
      <w:r>
        <w:rPr>
          <w:w w:val="110"/>
        </w:rPr>
        <w:t>there</w:t>
      </w:r>
      <w:r>
        <w:rPr>
          <w:spacing w:val="-6"/>
          <w:w w:val="110"/>
        </w:rPr>
        <w:t> </w:t>
      </w:r>
      <w:r>
        <w:rPr>
          <w:w w:val="110"/>
        </w:rPr>
        <w:t>are</w:t>
      </w:r>
      <w:r>
        <w:rPr>
          <w:spacing w:val="-5"/>
          <w:w w:val="110"/>
        </w:rPr>
        <w:t> </w:t>
      </w:r>
      <w:r>
        <w:rPr>
          <w:w w:val="110"/>
        </w:rPr>
        <w:t>few</w:t>
      </w:r>
      <w:r>
        <w:rPr>
          <w:spacing w:val="-6"/>
          <w:w w:val="110"/>
        </w:rPr>
        <w:t> </w:t>
      </w:r>
      <w:r>
        <w:rPr>
          <w:w w:val="110"/>
        </w:rPr>
        <w:t>reports</w:t>
      </w:r>
      <w:r>
        <w:rPr>
          <w:spacing w:val="-6"/>
          <w:w w:val="110"/>
        </w:rPr>
        <w:t> </w:t>
      </w:r>
      <w:r>
        <w:rPr>
          <w:w w:val="110"/>
        </w:rPr>
        <w:t>on</w:t>
      </w:r>
      <w:r>
        <w:rPr>
          <w:spacing w:val="-5"/>
          <w:w w:val="110"/>
        </w:rPr>
        <w:t> </w:t>
      </w:r>
      <w:r>
        <w:rPr>
          <w:w w:val="110"/>
        </w:rPr>
        <w:t>the</w:t>
      </w:r>
      <w:r>
        <w:rPr>
          <w:spacing w:val="-6"/>
          <w:w w:val="110"/>
        </w:rPr>
        <w:t> </w:t>
      </w:r>
      <w:r>
        <w:rPr>
          <w:w w:val="110"/>
        </w:rPr>
        <w:t>research</w:t>
      </w:r>
      <w:r>
        <w:rPr>
          <w:spacing w:val="-5"/>
          <w:w w:val="110"/>
        </w:rPr>
        <w:t> </w:t>
      </w:r>
      <w:r>
        <w:rPr>
          <w:w w:val="110"/>
        </w:rPr>
        <w:t>related to</w:t>
      </w:r>
      <w:r>
        <w:rPr>
          <w:spacing w:val="-11"/>
          <w:w w:val="110"/>
        </w:rPr>
        <w:t> </w:t>
      </w:r>
      <w:r>
        <w:rPr>
          <w:w w:val="110"/>
        </w:rPr>
        <w:t>laser</w:t>
      </w:r>
      <w:r>
        <w:rPr>
          <w:spacing w:val="-11"/>
          <w:w w:val="110"/>
        </w:rPr>
        <w:t> </w:t>
      </w:r>
      <w:r>
        <w:rPr>
          <w:w w:val="110"/>
        </w:rPr>
        <w:t>profiling,</w:t>
      </w:r>
      <w:r>
        <w:rPr>
          <w:spacing w:val="-11"/>
          <w:w w:val="110"/>
        </w:rPr>
        <w:t> </w:t>
      </w:r>
      <w:r>
        <w:rPr>
          <w:w w:val="110"/>
        </w:rPr>
        <w:t>especially</w:t>
      </w:r>
      <w:r>
        <w:rPr>
          <w:spacing w:val="-11"/>
          <w:w w:val="110"/>
        </w:rPr>
        <w:t> </w:t>
      </w:r>
      <w:r>
        <w:rPr>
          <w:w w:val="110"/>
        </w:rPr>
        <w:t>the</w:t>
      </w:r>
      <w:r>
        <w:rPr>
          <w:spacing w:val="-11"/>
          <w:w w:val="110"/>
        </w:rPr>
        <w:t> </w:t>
      </w:r>
      <w:r>
        <w:rPr>
          <w:w w:val="110"/>
        </w:rPr>
        <w:t>profiling</w:t>
      </w:r>
      <w:r>
        <w:rPr>
          <w:spacing w:val="-11"/>
          <w:w w:val="110"/>
        </w:rPr>
        <w:t> </w:t>
      </w:r>
      <w:r>
        <w:rPr>
          <w:w w:val="110"/>
        </w:rPr>
        <w:t>of</w:t>
      </w:r>
      <w:r>
        <w:rPr>
          <w:spacing w:val="-11"/>
          <w:w w:val="110"/>
        </w:rPr>
        <w:t> </w:t>
      </w:r>
      <w:r>
        <w:rPr>
          <w:w w:val="110"/>
        </w:rPr>
        <w:t>profile</w:t>
      </w:r>
      <w:r>
        <w:rPr>
          <w:spacing w:val="-11"/>
          <w:w w:val="110"/>
        </w:rPr>
        <w:t> </w:t>
      </w:r>
      <w:r>
        <w:rPr>
          <w:w w:val="110"/>
        </w:rPr>
        <w:t>grinding</w:t>
      </w:r>
      <w:r>
        <w:rPr>
          <w:spacing w:val="-11"/>
          <w:w w:val="110"/>
        </w:rPr>
        <w:t> </w:t>
      </w:r>
      <w:r>
        <w:rPr>
          <w:w w:val="110"/>
        </w:rPr>
        <w:t>wheels.</w:t>
      </w:r>
      <w:r>
        <w:rPr>
          <w:spacing w:val="-11"/>
          <w:w w:val="110"/>
        </w:rPr>
        <w:t> </w:t>
      </w:r>
      <w:r>
        <w:rPr>
          <w:w w:val="110"/>
        </w:rPr>
        <w:t>The research</w:t>
      </w:r>
      <w:r>
        <w:rPr>
          <w:w w:val="110"/>
        </w:rPr>
        <w:t> group</w:t>
      </w:r>
      <w:r>
        <w:rPr>
          <w:w w:val="110"/>
        </w:rPr>
        <w:t> of</w:t>
      </w:r>
      <w:r>
        <w:rPr>
          <w:w w:val="110"/>
        </w:rPr>
        <w:t> Professor</w:t>
      </w:r>
      <w:r>
        <w:rPr>
          <w:w w:val="110"/>
        </w:rPr>
        <w:t> Konrad</w:t>
      </w:r>
      <w:r>
        <w:rPr>
          <w:w w:val="110"/>
        </w:rPr>
        <w:t> Wegener,</w:t>
      </w:r>
      <w:r>
        <w:rPr>
          <w:w w:val="110"/>
        </w:rPr>
        <w:t> former</w:t>
      </w:r>
      <w:r>
        <w:rPr>
          <w:w w:val="110"/>
        </w:rPr>
        <w:t> chairman</w:t>
      </w:r>
      <w:r>
        <w:rPr>
          <w:w w:val="110"/>
        </w:rPr>
        <w:t> of</w:t>
      </w:r>
      <w:r>
        <w:rPr>
          <w:w w:val="110"/>
        </w:rPr>
        <w:t> the </w:t>
      </w:r>
      <w:r>
        <w:rPr/>
        <w:t>Scientific Technical Committee STC-G of the International Academy for</w:t>
      </w:r>
      <w:r>
        <w:rPr>
          <w:w w:val="110"/>
        </w:rPr>
        <w:t> Production Engineering (CIRP), has been engaged in research of laser dressing technology for a long time. The research group </w:t>
      </w:r>
      <w:hyperlink w:history="true" w:anchor="_bookmark48">
        <w:r>
          <w:rPr>
            <w:color w:val="2196D1"/>
            <w:w w:val="110"/>
          </w:rPr>
          <w:t>[20]</w:t>
        </w:r>
      </w:hyperlink>
      <w:r>
        <w:rPr>
          <w:color w:val="2196D1"/>
          <w:w w:val="110"/>
        </w:rPr>
        <w:t> </w:t>
      </w:r>
      <w:r>
        <w:rPr>
          <w:w w:val="110"/>
        </w:rPr>
        <w:t>took the metal-vitrified</w:t>
      </w:r>
      <w:r>
        <w:rPr>
          <w:spacing w:val="-1"/>
          <w:w w:val="110"/>
        </w:rPr>
        <w:t> </w:t>
      </w:r>
      <w:r>
        <w:rPr>
          <w:w w:val="110"/>
        </w:rPr>
        <w:t>CBN</w:t>
      </w:r>
      <w:r>
        <w:rPr>
          <w:spacing w:val="-2"/>
          <w:w w:val="110"/>
        </w:rPr>
        <w:t> </w:t>
      </w:r>
      <w:r>
        <w:rPr>
          <w:w w:val="110"/>
        </w:rPr>
        <w:t>profile</w:t>
      </w:r>
      <w:r>
        <w:rPr>
          <w:spacing w:val="-2"/>
          <w:w w:val="110"/>
        </w:rPr>
        <w:t> </w:t>
      </w:r>
      <w:r>
        <w:rPr>
          <w:w w:val="110"/>
        </w:rPr>
        <w:t>grinding</w:t>
      </w:r>
      <w:r>
        <w:rPr>
          <w:spacing w:val="-2"/>
          <w:w w:val="110"/>
        </w:rPr>
        <w:t> </w:t>
      </w:r>
      <w:r>
        <w:rPr>
          <w:w w:val="110"/>
        </w:rPr>
        <w:t>wheel</w:t>
      </w:r>
      <w:r>
        <w:rPr>
          <w:spacing w:val="-2"/>
          <w:w w:val="110"/>
        </w:rPr>
        <w:t> </w:t>
      </w:r>
      <w:r>
        <w:rPr>
          <w:w w:val="110"/>
        </w:rPr>
        <w:t>(the</w:t>
      </w:r>
      <w:r>
        <w:rPr>
          <w:spacing w:val="-2"/>
          <w:w w:val="110"/>
        </w:rPr>
        <w:t> </w:t>
      </w:r>
      <w:r>
        <w:rPr>
          <w:w w:val="110"/>
        </w:rPr>
        <w:t>axial</w:t>
      </w:r>
      <w:r>
        <w:rPr>
          <w:spacing w:val="-2"/>
          <w:w w:val="110"/>
        </w:rPr>
        <w:t> </w:t>
      </w:r>
      <w:r>
        <w:rPr>
          <w:w w:val="110"/>
        </w:rPr>
        <w:t>sectional</w:t>
      </w:r>
      <w:r>
        <w:rPr>
          <w:spacing w:val="-2"/>
          <w:w w:val="110"/>
        </w:rPr>
        <w:t> </w:t>
      </w:r>
      <w:r>
        <w:rPr>
          <w:w w:val="110"/>
        </w:rPr>
        <w:t>contour </w:t>
      </w:r>
      <w:r>
        <w:rPr/>
        <w:t>line</w:t>
      </w:r>
      <w:r>
        <w:rPr>
          <w:spacing w:val="25"/>
        </w:rPr>
        <w:t> </w:t>
      </w:r>
      <w:r>
        <w:rPr/>
        <w:t>was</w:t>
      </w:r>
      <w:r>
        <w:rPr>
          <w:spacing w:val="23"/>
        </w:rPr>
        <w:t> </w:t>
      </w:r>
      <w:r>
        <w:rPr/>
        <w:t>composed</w:t>
      </w:r>
      <w:r>
        <w:rPr>
          <w:spacing w:val="23"/>
        </w:rPr>
        <w:t> </w:t>
      </w:r>
      <w:r>
        <w:rPr/>
        <w:t>of</w:t>
      </w:r>
      <w:r>
        <w:rPr>
          <w:spacing w:val="23"/>
        </w:rPr>
        <w:t> </w:t>
      </w:r>
      <w:r>
        <w:rPr/>
        <w:t>arc-shaped</w:t>
      </w:r>
      <w:r>
        <w:rPr>
          <w:spacing w:val="23"/>
        </w:rPr>
        <w:t> </w:t>
      </w:r>
      <w:r>
        <w:rPr/>
        <w:t>lines,</w:t>
      </w:r>
      <w:r>
        <w:rPr>
          <w:spacing w:val="23"/>
        </w:rPr>
        <w:t> </w:t>
      </w:r>
      <w:r>
        <w:rPr/>
        <w:t>V-shaped</w:t>
      </w:r>
      <w:r>
        <w:rPr>
          <w:spacing w:val="23"/>
        </w:rPr>
        <w:t> </w:t>
      </w:r>
      <w:r>
        <w:rPr/>
        <w:t>lines,</w:t>
      </w:r>
      <w:r>
        <w:rPr>
          <w:spacing w:val="23"/>
        </w:rPr>
        <w:t> </w:t>
      </w:r>
      <w:r>
        <w:rPr/>
        <w:t>rectangular</w:t>
      </w:r>
      <w:r>
        <w:rPr>
          <w:spacing w:val="23"/>
        </w:rPr>
        <w:t> </w:t>
      </w:r>
      <w:r>
        <w:rPr/>
        <w:t>lines,</w:t>
      </w:r>
      <w:r>
        <w:rPr>
          <w:w w:val="110"/>
        </w:rPr>
        <w:t> and other curves) as the object to confirm the feasibility of the quasi- tangential</w:t>
      </w:r>
      <w:r>
        <w:rPr>
          <w:spacing w:val="40"/>
          <w:w w:val="110"/>
        </w:rPr>
        <w:t> </w:t>
      </w:r>
      <w:r>
        <w:rPr>
          <w:w w:val="110"/>
        </w:rPr>
        <w:t>laser</w:t>
      </w:r>
      <w:r>
        <w:rPr>
          <w:spacing w:val="40"/>
          <w:w w:val="110"/>
        </w:rPr>
        <w:t> </w:t>
      </w:r>
      <w:r>
        <w:rPr>
          <w:w w:val="110"/>
        </w:rPr>
        <w:t>profiling</w:t>
      </w:r>
      <w:r>
        <w:rPr>
          <w:spacing w:val="40"/>
          <w:w w:val="110"/>
        </w:rPr>
        <w:t> </w:t>
      </w:r>
      <w:r>
        <w:rPr>
          <w:w w:val="110"/>
        </w:rPr>
        <w:t>method</w:t>
      </w:r>
      <w:r>
        <w:rPr>
          <w:spacing w:val="40"/>
          <w:w w:val="110"/>
        </w:rPr>
        <w:t> </w:t>
      </w:r>
      <w:r>
        <w:rPr>
          <w:w w:val="110"/>
        </w:rPr>
        <w:t>based</w:t>
      </w:r>
      <w:r>
        <w:rPr>
          <w:spacing w:val="40"/>
          <w:w w:val="110"/>
        </w:rPr>
        <w:t> </w:t>
      </w:r>
      <w:r>
        <w:rPr>
          <w:w w:val="110"/>
        </w:rPr>
        <w:t>on</w:t>
      </w:r>
      <w:r>
        <w:rPr>
          <w:spacing w:val="40"/>
          <w:w w:val="110"/>
        </w:rPr>
        <w:t> </w:t>
      </w:r>
      <w:r>
        <w:rPr>
          <w:w w:val="110"/>
        </w:rPr>
        <w:t>multiple</w:t>
      </w:r>
      <w:r>
        <w:rPr>
          <w:spacing w:val="40"/>
          <w:w w:val="110"/>
        </w:rPr>
        <w:t> </w:t>
      </w:r>
      <w:r>
        <w:rPr>
          <w:w w:val="110"/>
        </w:rPr>
        <w:t>layering</w:t>
      </w:r>
      <w:r>
        <w:rPr>
          <w:spacing w:val="40"/>
          <w:w w:val="110"/>
        </w:rPr>
        <w:t> </w:t>
      </w:r>
      <w:r>
        <w:rPr>
          <w:w w:val="110"/>
        </w:rPr>
        <w:t>and layer-by-layer</w:t>
      </w:r>
      <w:r>
        <w:rPr>
          <w:w w:val="110"/>
        </w:rPr>
        <w:t> cutting.</w:t>
      </w:r>
      <w:r>
        <w:rPr>
          <w:w w:val="110"/>
        </w:rPr>
        <w:t> Although</w:t>
      </w:r>
      <w:r>
        <w:rPr>
          <w:w w:val="110"/>
        </w:rPr>
        <w:t> the</w:t>
      </w:r>
      <w:r>
        <w:rPr>
          <w:w w:val="110"/>
        </w:rPr>
        <w:t> surface</w:t>
      </w:r>
      <w:r>
        <w:rPr>
          <w:w w:val="110"/>
        </w:rPr>
        <w:t> contour</w:t>
      </w:r>
      <w:r>
        <w:rPr>
          <w:w w:val="110"/>
        </w:rPr>
        <w:t> accuracy</w:t>
      </w:r>
      <w:r>
        <w:rPr>
          <w:w w:val="110"/>
        </w:rPr>
        <w:t> of</w:t>
      </w:r>
      <w:r>
        <w:rPr>
          <w:w w:val="110"/>
        </w:rPr>
        <w:t> the grinding wheel after profiling using this method was high, this method </w:t>
      </w:r>
      <w:r>
        <w:rPr/>
        <w:t>had the disadvantage of low profiling efficiency. This was because as the</w:t>
      </w:r>
      <w:r>
        <w:rPr>
          <w:w w:val="110"/>
        </w:rPr>
        <w:t> surface</w:t>
      </w:r>
      <w:r>
        <w:rPr>
          <w:spacing w:val="-8"/>
          <w:w w:val="110"/>
        </w:rPr>
        <w:t> </w:t>
      </w:r>
      <w:r>
        <w:rPr>
          <w:w w:val="110"/>
        </w:rPr>
        <w:t>material</w:t>
      </w:r>
      <w:r>
        <w:rPr>
          <w:spacing w:val="-9"/>
          <w:w w:val="110"/>
        </w:rPr>
        <w:t> </w:t>
      </w:r>
      <w:r>
        <w:rPr>
          <w:w w:val="110"/>
        </w:rPr>
        <w:t>of</w:t>
      </w:r>
      <w:r>
        <w:rPr>
          <w:spacing w:val="-9"/>
          <w:w w:val="110"/>
        </w:rPr>
        <w:t> </w:t>
      </w:r>
      <w:r>
        <w:rPr>
          <w:w w:val="110"/>
        </w:rPr>
        <w:t>the</w:t>
      </w:r>
      <w:r>
        <w:rPr>
          <w:spacing w:val="-9"/>
          <w:w w:val="110"/>
        </w:rPr>
        <w:t> </w:t>
      </w:r>
      <w:r>
        <w:rPr>
          <w:w w:val="110"/>
        </w:rPr>
        <w:t>grinding</w:t>
      </w:r>
      <w:r>
        <w:rPr>
          <w:spacing w:val="-9"/>
          <w:w w:val="110"/>
        </w:rPr>
        <w:t> </w:t>
      </w:r>
      <w:r>
        <w:rPr>
          <w:w w:val="110"/>
        </w:rPr>
        <w:t>wheel</w:t>
      </w:r>
      <w:r>
        <w:rPr>
          <w:spacing w:val="-9"/>
          <w:w w:val="110"/>
        </w:rPr>
        <w:t> </w:t>
      </w:r>
      <w:r>
        <w:rPr>
          <w:w w:val="110"/>
        </w:rPr>
        <w:t>was</w:t>
      </w:r>
      <w:r>
        <w:rPr>
          <w:spacing w:val="-9"/>
          <w:w w:val="110"/>
        </w:rPr>
        <w:t> </w:t>
      </w:r>
      <w:r>
        <w:rPr>
          <w:w w:val="110"/>
        </w:rPr>
        <w:t>continuously</w:t>
      </w:r>
      <w:r>
        <w:rPr>
          <w:spacing w:val="-9"/>
          <w:w w:val="110"/>
        </w:rPr>
        <w:t> </w:t>
      </w:r>
      <w:r>
        <w:rPr>
          <w:w w:val="110"/>
        </w:rPr>
        <w:t>removed,</w:t>
      </w:r>
      <w:r>
        <w:rPr>
          <w:spacing w:val="-10"/>
          <w:w w:val="110"/>
        </w:rPr>
        <w:t> </w:t>
      </w:r>
      <w:r>
        <w:rPr>
          <w:w w:val="110"/>
        </w:rPr>
        <w:t>more and</w:t>
      </w:r>
      <w:r>
        <w:rPr>
          <w:w w:val="110"/>
        </w:rPr>
        <w:t> more</w:t>
      </w:r>
      <w:r>
        <w:rPr>
          <w:w w:val="110"/>
        </w:rPr>
        <w:t> laser energy</w:t>
      </w:r>
      <w:r>
        <w:rPr>
          <w:w w:val="110"/>
        </w:rPr>
        <w:t> would</w:t>
      </w:r>
      <w:r>
        <w:rPr>
          <w:w w:val="110"/>
        </w:rPr>
        <w:t> directly</w:t>
      </w:r>
      <w:r>
        <w:rPr>
          <w:w w:val="110"/>
        </w:rPr>
        <w:t> pass</w:t>
      </w:r>
      <w:r>
        <w:rPr>
          <w:w w:val="110"/>
        </w:rPr>
        <w:t> through the</w:t>
      </w:r>
      <w:r>
        <w:rPr>
          <w:w w:val="110"/>
        </w:rPr>
        <w:t> surface</w:t>
      </w:r>
      <w:r>
        <w:rPr>
          <w:w w:val="110"/>
        </w:rPr>
        <w:t> of the grinding wheel and cause losses, resulting in a sharp reduction in the laser</w:t>
      </w:r>
      <w:r>
        <w:rPr>
          <w:spacing w:val="-11"/>
          <w:w w:val="110"/>
        </w:rPr>
        <w:t> </w:t>
      </w:r>
      <w:r>
        <w:rPr>
          <w:w w:val="110"/>
        </w:rPr>
        <w:t>power</w:t>
      </w:r>
      <w:r>
        <w:rPr>
          <w:spacing w:val="-10"/>
          <w:w w:val="110"/>
        </w:rPr>
        <w:t> </w:t>
      </w:r>
      <w:r>
        <w:rPr>
          <w:w w:val="110"/>
        </w:rPr>
        <w:t>density</w:t>
      </w:r>
      <w:r>
        <w:rPr>
          <w:spacing w:val="-10"/>
          <w:w w:val="110"/>
        </w:rPr>
        <w:t> </w:t>
      </w:r>
      <w:r>
        <w:rPr>
          <w:w w:val="110"/>
        </w:rPr>
        <w:t>value</w:t>
      </w:r>
      <w:r>
        <w:rPr>
          <w:spacing w:val="-10"/>
          <w:w w:val="110"/>
        </w:rPr>
        <w:t> </w:t>
      </w:r>
      <w:r>
        <w:rPr>
          <w:w w:val="110"/>
        </w:rPr>
        <w:t>irradiated</w:t>
      </w:r>
      <w:r>
        <w:rPr>
          <w:spacing w:val="-11"/>
          <w:w w:val="110"/>
        </w:rPr>
        <w:t> </w:t>
      </w:r>
      <w:r>
        <w:rPr>
          <w:w w:val="110"/>
        </w:rPr>
        <w:t>on</w:t>
      </w:r>
      <w:r>
        <w:rPr>
          <w:spacing w:val="-11"/>
          <w:w w:val="110"/>
        </w:rPr>
        <w:t> </w:t>
      </w:r>
      <w:r>
        <w:rPr>
          <w:w w:val="110"/>
        </w:rPr>
        <w:t>the</w:t>
      </w:r>
      <w:r>
        <w:rPr>
          <w:spacing w:val="-10"/>
          <w:w w:val="110"/>
        </w:rPr>
        <w:t> </w:t>
      </w:r>
      <w:r>
        <w:rPr>
          <w:w w:val="110"/>
        </w:rPr>
        <w:t>surface</w:t>
      </w:r>
      <w:r>
        <w:rPr>
          <w:spacing w:val="-11"/>
          <w:w w:val="110"/>
        </w:rPr>
        <w:t> </w:t>
      </w:r>
      <w:r>
        <w:rPr>
          <w:w w:val="110"/>
        </w:rPr>
        <w:t>of</w:t>
      </w:r>
      <w:r>
        <w:rPr>
          <w:spacing w:val="-10"/>
          <w:w w:val="110"/>
        </w:rPr>
        <w:t> </w:t>
      </w:r>
      <w:r>
        <w:rPr>
          <w:w w:val="110"/>
        </w:rPr>
        <w:t>the</w:t>
      </w:r>
      <w:r>
        <w:rPr>
          <w:spacing w:val="-11"/>
          <w:w w:val="110"/>
        </w:rPr>
        <w:t> </w:t>
      </w:r>
      <w:r>
        <w:rPr>
          <w:w w:val="110"/>
        </w:rPr>
        <w:t>grinding</w:t>
      </w:r>
      <w:r>
        <w:rPr>
          <w:spacing w:val="-11"/>
          <w:w w:val="110"/>
        </w:rPr>
        <w:t> </w:t>
      </w:r>
      <w:r>
        <w:rPr>
          <w:w w:val="110"/>
        </w:rPr>
        <w:t>wheel during</w:t>
      </w:r>
      <w:r>
        <w:rPr>
          <w:w w:val="110"/>
        </w:rPr>
        <w:t> profiling,</w:t>
      </w:r>
      <w:r>
        <w:rPr>
          <w:w w:val="110"/>
        </w:rPr>
        <w:t> and</w:t>
      </w:r>
      <w:r>
        <w:rPr>
          <w:w w:val="110"/>
        </w:rPr>
        <w:t> the</w:t>
      </w:r>
      <w:r>
        <w:rPr>
          <w:w w:val="110"/>
        </w:rPr>
        <w:t> profiling</w:t>
      </w:r>
      <w:r>
        <w:rPr>
          <w:w w:val="110"/>
        </w:rPr>
        <w:t> efficiency</w:t>
      </w:r>
      <w:r>
        <w:rPr>
          <w:w w:val="110"/>
        </w:rPr>
        <w:t> was</w:t>
      </w:r>
      <w:r>
        <w:rPr>
          <w:w w:val="110"/>
        </w:rPr>
        <w:t> greatly</w:t>
      </w:r>
      <w:r>
        <w:rPr>
          <w:w w:val="110"/>
        </w:rPr>
        <w:t> reduced.</w:t>
      </w:r>
      <w:r>
        <w:rPr>
          <w:w w:val="110"/>
        </w:rPr>
        <w:t> In order to improve the profiling efficiency, the research group </w:t>
      </w:r>
      <w:hyperlink w:history="true" w:anchor="_bookmark49">
        <w:r>
          <w:rPr>
            <w:color w:val="2196D1"/>
            <w:w w:val="110"/>
          </w:rPr>
          <w:t>[21]</w:t>
        </w:r>
      </w:hyperlink>
      <w:r>
        <w:rPr>
          <w:color w:val="2196D1"/>
          <w:w w:val="110"/>
        </w:rPr>
        <w:t> </w:t>
      </w:r>
      <w:r>
        <w:rPr>
          <w:w w:val="110"/>
        </w:rPr>
        <w:t>also proposed</w:t>
      </w:r>
      <w:r>
        <w:rPr>
          <w:w w:val="110"/>
        </w:rPr>
        <w:t> a</w:t>
      </w:r>
      <w:r>
        <w:rPr>
          <w:w w:val="110"/>
        </w:rPr>
        <w:t> composite</w:t>
      </w:r>
      <w:r>
        <w:rPr>
          <w:w w:val="110"/>
        </w:rPr>
        <w:t> process</w:t>
      </w:r>
      <w:r>
        <w:rPr>
          <w:w w:val="110"/>
        </w:rPr>
        <w:t> of</w:t>
      </w:r>
      <w:r>
        <w:rPr>
          <w:w w:val="110"/>
        </w:rPr>
        <w:t> radial</w:t>
      </w:r>
      <w:r>
        <w:rPr>
          <w:w w:val="110"/>
        </w:rPr>
        <w:t> rough</w:t>
      </w:r>
      <w:r>
        <w:rPr>
          <w:w w:val="110"/>
        </w:rPr>
        <w:t> profiling</w:t>
      </w:r>
      <w:r>
        <w:rPr>
          <w:w w:val="110"/>
        </w:rPr>
        <w:t> and</w:t>
      </w:r>
      <w:r>
        <w:rPr>
          <w:w w:val="110"/>
        </w:rPr>
        <w:t> quasi- tangential fine profiling. After about 5 h, a parallel diamond grinding wheel</w:t>
      </w:r>
      <w:r>
        <w:rPr>
          <w:spacing w:val="4"/>
          <w:w w:val="110"/>
        </w:rPr>
        <w:t> </w:t>
      </w:r>
      <w:r>
        <w:rPr>
          <w:w w:val="110"/>
        </w:rPr>
        <w:t>was</w:t>
      </w:r>
      <w:r>
        <w:rPr>
          <w:spacing w:val="4"/>
          <w:w w:val="110"/>
        </w:rPr>
        <w:t> </w:t>
      </w:r>
      <w:r>
        <w:rPr>
          <w:w w:val="110"/>
        </w:rPr>
        <w:t>profiled</w:t>
      </w:r>
      <w:r>
        <w:rPr>
          <w:spacing w:val="4"/>
          <w:w w:val="110"/>
        </w:rPr>
        <w:t> </w:t>
      </w:r>
      <w:r>
        <w:rPr>
          <w:w w:val="110"/>
        </w:rPr>
        <w:t>into</w:t>
      </w:r>
      <w:r>
        <w:rPr>
          <w:spacing w:val="4"/>
          <w:w w:val="110"/>
        </w:rPr>
        <w:t> </w:t>
      </w:r>
      <w:r>
        <w:rPr>
          <w:w w:val="110"/>
        </w:rPr>
        <w:t>a</w:t>
      </w:r>
      <w:r>
        <w:rPr>
          <w:spacing w:val="4"/>
          <w:w w:val="110"/>
        </w:rPr>
        <w:t> </w:t>
      </w:r>
      <w:r>
        <w:rPr>
          <w:w w:val="110"/>
        </w:rPr>
        <w:t>trapezoidal</w:t>
      </w:r>
      <w:r>
        <w:rPr>
          <w:spacing w:val="4"/>
          <w:w w:val="110"/>
        </w:rPr>
        <w:t> </w:t>
      </w:r>
      <w:r>
        <w:rPr>
          <w:w w:val="110"/>
        </w:rPr>
        <w:t>grinding</w:t>
      </w:r>
      <w:r>
        <w:rPr>
          <w:spacing w:val="3"/>
          <w:w w:val="110"/>
        </w:rPr>
        <w:t> </w:t>
      </w:r>
      <w:r>
        <w:rPr>
          <w:w w:val="110"/>
        </w:rPr>
        <w:t>wheel,</w:t>
      </w:r>
      <w:r>
        <w:rPr>
          <w:spacing w:val="5"/>
          <w:w w:val="110"/>
        </w:rPr>
        <w:t> </w:t>
      </w:r>
      <w:r>
        <w:rPr>
          <w:w w:val="110"/>
        </w:rPr>
        <w:t>and</w:t>
      </w:r>
      <w:r>
        <w:rPr>
          <w:spacing w:val="4"/>
          <w:w w:val="110"/>
        </w:rPr>
        <w:t> </w:t>
      </w:r>
      <w:r>
        <w:rPr>
          <w:w w:val="110"/>
        </w:rPr>
        <w:t>it</w:t>
      </w:r>
      <w:r>
        <w:rPr>
          <w:spacing w:val="3"/>
          <w:w w:val="110"/>
        </w:rPr>
        <w:t> </w:t>
      </w:r>
      <w:r>
        <w:rPr>
          <w:w w:val="110"/>
        </w:rPr>
        <w:t>was</w:t>
      </w:r>
      <w:r>
        <w:rPr>
          <w:spacing w:val="5"/>
          <w:w w:val="110"/>
        </w:rPr>
        <w:t> </w:t>
      </w:r>
      <w:r>
        <w:rPr>
          <w:spacing w:val="-4"/>
          <w:w w:val="110"/>
        </w:rPr>
        <w:t>found</w:t>
      </w:r>
    </w:p>
    <w:p>
      <w:pPr>
        <w:pStyle w:val="BodyText"/>
        <w:spacing w:line="205" w:lineRule="exact"/>
        <w:jc w:val="both"/>
      </w:pPr>
      <w:r>
        <w:rPr/>
        <w:t>that</w:t>
      </w:r>
      <w:r>
        <w:rPr>
          <w:spacing w:val="27"/>
        </w:rPr>
        <w:t> </w:t>
      </w:r>
      <w:r>
        <w:rPr/>
        <w:t>the</w:t>
      </w:r>
      <w:r>
        <w:rPr>
          <w:spacing w:val="26"/>
        </w:rPr>
        <w:t> </w:t>
      </w:r>
      <w:r>
        <w:rPr/>
        <w:t>surface</w:t>
      </w:r>
      <w:r>
        <w:rPr>
          <w:spacing w:val="26"/>
        </w:rPr>
        <w:t> </w:t>
      </w:r>
      <w:r>
        <w:rPr/>
        <w:t>shape</w:t>
      </w:r>
      <w:r>
        <w:rPr>
          <w:spacing w:val="25"/>
        </w:rPr>
        <w:t> </w:t>
      </w:r>
      <w:r>
        <w:rPr/>
        <w:t>accuracy</w:t>
      </w:r>
      <w:r>
        <w:rPr>
          <w:spacing w:val="24"/>
        </w:rPr>
        <w:t> </w:t>
      </w:r>
      <w:r>
        <w:rPr/>
        <w:t>of</w:t>
      </w:r>
      <w:r>
        <w:rPr>
          <w:spacing w:val="26"/>
        </w:rPr>
        <w:t> </w:t>
      </w:r>
      <w:r>
        <w:rPr/>
        <w:t>the</w:t>
      </w:r>
      <w:r>
        <w:rPr>
          <w:spacing w:val="25"/>
        </w:rPr>
        <w:t> </w:t>
      </w:r>
      <w:r>
        <w:rPr/>
        <w:t>grinding</w:t>
      </w:r>
      <w:r>
        <w:rPr>
          <w:spacing w:val="26"/>
        </w:rPr>
        <w:t> </w:t>
      </w:r>
      <w:r>
        <w:rPr/>
        <w:t>wheel</w:t>
      </w:r>
      <w:r>
        <w:rPr>
          <w:spacing w:val="26"/>
        </w:rPr>
        <w:t> </w:t>
      </w:r>
      <w:r>
        <w:rPr/>
        <w:t>could</w:t>
      </w:r>
      <w:r>
        <w:rPr>
          <w:spacing w:val="23"/>
        </w:rPr>
        <w:t> </w:t>
      </w:r>
      <w:r>
        <w:rPr/>
        <w:t>reach</w:t>
      </w:r>
      <w:r>
        <w:rPr>
          <w:spacing w:val="26"/>
        </w:rPr>
        <w:t> </w:t>
      </w:r>
      <w:r>
        <w:rPr>
          <w:rFonts w:ascii="LM Roman 10" w:hAnsi="LM Roman 10"/>
        </w:rPr>
        <w:t>±</w:t>
      </w:r>
      <w:r>
        <w:rPr/>
        <w:t>3</w:t>
      </w:r>
      <w:r>
        <w:rPr>
          <w:spacing w:val="26"/>
        </w:rPr>
        <w:t> </w:t>
      </w:r>
      <w:r>
        <w:rPr>
          <w:rFonts w:ascii="STIX" w:hAnsi="STIX"/>
          <w:spacing w:val="-5"/>
          <w:sz w:val="17"/>
        </w:rPr>
        <w:t>μ</w:t>
      </w:r>
      <w:r>
        <w:rPr>
          <w:spacing w:val="-5"/>
        </w:rPr>
        <w:t>m</w:t>
      </w:r>
    </w:p>
    <w:p>
      <w:pPr>
        <w:pStyle w:val="BodyText"/>
        <w:spacing w:line="172" w:lineRule="exact"/>
        <w:jc w:val="both"/>
      </w:pPr>
      <w:r>
        <w:rPr>
          <w:w w:val="110"/>
        </w:rPr>
        <w:t>after</w:t>
      </w:r>
      <w:r>
        <w:rPr>
          <w:spacing w:val="-7"/>
          <w:w w:val="110"/>
        </w:rPr>
        <w:t> </w:t>
      </w:r>
      <w:r>
        <w:rPr>
          <w:w w:val="110"/>
        </w:rPr>
        <w:t>profiling.</w:t>
      </w:r>
      <w:r>
        <w:rPr>
          <w:spacing w:val="-6"/>
          <w:w w:val="110"/>
        </w:rPr>
        <w:t> </w:t>
      </w:r>
      <w:r>
        <w:rPr>
          <w:w w:val="110"/>
        </w:rPr>
        <w:t>In</w:t>
      </w:r>
      <w:r>
        <w:rPr>
          <w:spacing w:val="-7"/>
          <w:w w:val="110"/>
        </w:rPr>
        <w:t> </w:t>
      </w:r>
      <w:r>
        <w:rPr>
          <w:w w:val="110"/>
        </w:rPr>
        <w:t>order</w:t>
      </w:r>
      <w:r>
        <w:rPr>
          <w:spacing w:val="-7"/>
          <w:w w:val="110"/>
        </w:rPr>
        <w:t> </w:t>
      </w:r>
      <w:r>
        <w:rPr>
          <w:w w:val="110"/>
        </w:rPr>
        <w:t>to</w:t>
      </w:r>
      <w:r>
        <w:rPr>
          <w:spacing w:val="-6"/>
          <w:w w:val="110"/>
        </w:rPr>
        <w:t> </w:t>
      </w:r>
      <w:r>
        <w:rPr>
          <w:w w:val="110"/>
        </w:rPr>
        <w:t>overcome</w:t>
      </w:r>
      <w:r>
        <w:rPr>
          <w:spacing w:val="-7"/>
          <w:w w:val="110"/>
        </w:rPr>
        <w:t> </w:t>
      </w:r>
      <w:r>
        <w:rPr>
          <w:w w:val="110"/>
        </w:rPr>
        <w:t>the</w:t>
      </w:r>
      <w:r>
        <w:rPr>
          <w:spacing w:val="-6"/>
          <w:w w:val="110"/>
        </w:rPr>
        <w:t> </w:t>
      </w:r>
      <w:r>
        <w:rPr>
          <w:w w:val="110"/>
        </w:rPr>
        <w:t>disadvantages</w:t>
      </w:r>
      <w:r>
        <w:rPr>
          <w:spacing w:val="-7"/>
          <w:w w:val="110"/>
        </w:rPr>
        <w:t> </w:t>
      </w:r>
      <w:r>
        <w:rPr>
          <w:w w:val="110"/>
        </w:rPr>
        <w:t>of</w:t>
      </w:r>
      <w:r>
        <w:rPr>
          <w:spacing w:val="-7"/>
          <w:w w:val="110"/>
        </w:rPr>
        <w:t> </w:t>
      </w:r>
      <w:r>
        <w:rPr>
          <w:w w:val="110"/>
        </w:rPr>
        <w:t>low</w:t>
      </w:r>
      <w:r>
        <w:rPr>
          <w:spacing w:val="-6"/>
          <w:w w:val="110"/>
        </w:rPr>
        <w:t> </w:t>
      </w:r>
      <w:r>
        <w:rPr>
          <w:spacing w:val="-2"/>
          <w:w w:val="110"/>
        </w:rPr>
        <w:t>efficiency</w:t>
      </w:r>
    </w:p>
    <w:p>
      <w:pPr>
        <w:pStyle w:val="BodyText"/>
        <w:spacing w:line="273" w:lineRule="auto" w:before="26"/>
        <w:ind w:right="38"/>
        <w:jc w:val="both"/>
      </w:pPr>
      <w:r>
        <w:rPr>
          <w:w w:val="110"/>
        </w:rPr>
        <w:t>of</w:t>
      </w:r>
      <w:r>
        <w:rPr>
          <w:w w:val="110"/>
        </w:rPr>
        <w:t> the</w:t>
      </w:r>
      <w:r>
        <w:rPr>
          <w:w w:val="110"/>
        </w:rPr>
        <w:t> quasi-tangential</w:t>
      </w:r>
      <w:r>
        <w:rPr>
          <w:w w:val="110"/>
        </w:rPr>
        <w:t> profiling</w:t>
      </w:r>
      <w:r>
        <w:rPr>
          <w:w w:val="110"/>
        </w:rPr>
        <w:t> method,</w:t>
      </w:r>
      <w:r>
        <w:rPr>
          <w:w w:val="110"/>
        </w:rPr>
        <w:t> our</w:t>
      </w:r>
      <w:r>
        <w:rPr>
          <w:w w:val="110"/>
        </w:rPr>
        <w:t> research</w:t>
      </w:r>
      <w:r>
        <w:rPr>
          <w:w w:val="110"/>
        </w:rPr>
        <w:t> group</w:t>
      </w:r>
      <w:r>
        <w:rPr>
          <w:w w:val="110"/>
        </w:rPr>
        <w:t> </w:t>
      </w:r>
      <w:hyperlink w:history="true" w:anchor="_bookmark50">
        <w:r>
          <w:rPr>
            <w:color w:val="2196D1"/>
            <w:w w:val="110"/>
          </w:rPr>
          <w:t>[22,23]</w:t>
        </w:r>
      </w:hyperlink>
      <w:r>
        <w:rPr>
          <w:color w:val="2196D1"/>
          <w:w w:val="110"/>
        </w:rPr>
        <w:t> </w:t>
      </w:r>
      <w:r>
        <w:rPr>
          <w:w w:val="110"/>
        </w:rPr>
        <w:t>explored the evolution law of laser incident angle, irradiated spot area, and irradiated</w:t>
      </w:r>
      <w:r>
        <w:rPr>
          <w:spacing w:val="-1"/>
          <w:w w:val="110"/>
        </w:rPr>
        <w:t> </w:t>
      </w:r>
      <w:r>
        <w:rPr>
          <w:w w:val="110"/>
        </w:rPr>
        <w:t>power</w:t>
      </w:r>
      <w:r>
        <w:rPr>
          <w:spacing w:val="-2"/>
          <w:w w:val="110"/>
        </w:rPr>
        <w:t> </w:t>
      </w:r>
      <w:r>
        <w:rPr>
          <w:w w:val="110"/>
        </w:rPr>
        <w:t>density with</w:t>
      </w:r>
      <w:r>
        <w:rPr>
          <w:spacing w:val="-2"/>
          <w:w w:val="110"/>
        </w:rPr>
        <w:t> </w:t>
      </w:r>
      <w:r>
        <w:rPr>
          <w:w w:val="110"/>
        </w:rPr>
        <w:t>laser</w:t>
      </w:r>
      <w:r>
        <w:rPr>
          <w:spacing w:val="-1"/>
          <w:w w:val="110"/>
        </w:rPr>
        <w:t> </w:t>
      </w:r>
      <w:r>
        <w:rPr>
          <w:w w:val="110"/>
        </w:rPr>
        <w:t>cutting</w:t>
      </w:r>
      <w:r>
        <w:rPr>
          <w:spacing w:val="-1"/>
          <w:w w:val="110"/>
        </w:rPr>
        <w:t> </w:t>
      </w:r>
      <w:r>
        <w:rPr>
          <w:w w:val="110"/>
        </w:rPr>
        <w:t>depth</w:t>
      </w:r>
      <w:r>
        <w:rPr>
          <w:spacing w:val="-1"/>
          <w:w w:val="110"/>
        </w:rPr>
        <w:t> </w:t>
      </w:r>
      <w:r>
        <w:rPr>
          <w:w w:val="110"/>
        </w:rPr>
        <w:t>in</w:t>
      </w:r>
      <w:r>
        <w:rPr>
          <w:spacing w:val="-2"/>
          <w:w w:val="110"/>
        </w:rPr>
        <w:t> </w:t>
      </w:r>
      <w:r>
        <w:rPr>
          <w:w w:val="110"/>
        </w:rPr>
        <w:t>the</w:t>
      </w:r>
      <w:r>
        <w:rPr>
          <w:spacing w:val="-1"/>
          <w:w w:val="110"/>
        </w:rPr>
        <w:t> </w:t>
      </w:r>
      <w:r>
        <w:rPr>
          <w:w w:val="110"/>
        </w:rPr>
        <w:t>early stage, and thus proposed</w:t>
      </w:r>
      <w:r>
        <w:rPr>
          <w:w w:val="110"/>
        </w:rPr>
        <w:t> the deep-cutting laser profiling method. Using this method,</w:t>
      </w:r>
      <w:r>
        <w:rPr>
          <w:spacing w:val="-4"/>
          <w:w w:val="110"/>
        </w:rPr>
        <w:t> </w:t>
      </w:r>
      <w:r>
        <w:rPr>
          <w:w w:val="110"/>
        </w:rPr>
        <w:t>it</w:t>
      </w:r>
      <w:r>
        <w:rPr>
          <w:spacing w:val="-4"/>
          <w:w w:val="110"/>
        </w:rPr>
        <w:t> </w:t>
      </w:r>
      <w:r>
        <w:rPr>
          <w:w w:val="110"/>
        </w:rPr>
        <w:t>took</w:t>
      </w:r>
      <w:r>
        <w:rPr>
          <w:spacing w:val="-5"/>
          <w:w w:val="110"/>
        </w:rPr>
        <w:t> </w:t>
      </w:r>
      <w:r>
        <w:rPr>
          <w:w w:val="110"/>
        </w:rPr>
        <w:t>about</w:t>
      </w:r>
      <w:r>
        <w:rPr>
          <w:spacing w:val="-5"/>
          <w:w w:val="110"/>
        </w:rPr>
        <w:t> </w:t>
      </w:r>
      <w:r>
        <w:rPr>
          <w:w w:val="110"/>
        </w:rPr>
        <w:t>4.5</w:t>
      </w:r>
      <w:r>
        <w:rPr>
          <w:spacing w:val="-4"/>
          <w:w w:val="110"/>
        </w:rPr>
        <w:t> </w:t>
      </w:r>
      <w:r>
        <w:rPr>
          <w:w w:val="110"/>
        </w:rPr>
        <w:t>h</w:t>
      </w:r>
      <w:r>
        <w:rPr>
          <w:spacing w:val="-6"/>
          <w:w w:val="110"/>
        </w:rPr>
        <w:t> </w:t>
      </w:r>
      <w:r>
        <w:rPr>
          <w:w w:val="110"/>
        </w:rPr>
        <w:t>to</w:t>
      </w:r>
      <w:r>
        <w:rPr>
          <w:spacing w:val="-3"/>
          <w:w w:val="110"/>
        </w:rPr>
        <w:t> </w:t>
      </w:r>
      <w:r>
        <w:rPr>
          <w:w w:val="110"/>
        </w:rPr>
        <w:t>profile</w:t>
      </w:r>
      <w:r>
        <w:rPr>
          <w:spacing w:val="-5"/>
          <w:w w:val="110"/>
        </w:rPr>
        <w:t> </w:t>
      </w:r>
      <w:r>
        <w:rPr>
          <w:w w:val="110"/>
        </w:rPr>
        <w:t>a</w:t>
      </w:r>
      <w:r>
        <w:rPr>
          <w:spacing w:val="-4"/>
          <w:w w:val="110"/>
        </w:rPr>
        <w:t> </w:t>
      </w:r>
      <w:r>
        <w:rPr>
          <w:w w:val="110"/>
        </w:rPr>
        <w:t>diamond</w:t>
      </w:r>
      <w:r>
        <w:rPr>
          <w:spacing w:val="-5"/>
          <w:w w:val="110"/>
        </w:rPr>
        <w:t> </w:t>
      </w:r>
      <w:r>
        <w:rPr>
          <w:w w:val="110"/>
        </w:rPr>
        <w:t>parallel</w:t>
      </w:r>
      <w:r>
        <w:rPr>
          <w:spacing w:val="-4"/>
          <w:w w:val="110"/>
        </w:rPr>
        <w:t> </w:t>
      </w:r>
      <w:r>
        <w:rPr>
          <w:w w:val="110"/>
        </w:rPr>
        <w:t>grinding</w:t>
      </w:r>
      <w:r>
        <w:rPr>
          <w:spacing w:val="-6"/>
          <w:w w:val="110"/>
        </w:rPr>
        <w:t> </w:t>
      </w:r>
      <w:r>
        <w:rPr>
          <w:spacing w:val="-2"/>
          <w:w w:val="110"/>
        </w:rPr>
        <w:t>wheel</w:t>
      </w:r>
    </w:p>
    <w:p>
      <w:pPr>
        <w:pStyle w:val="BodyText"/>
        <w:spacing w:line="218" w:lineRule="exact"/>
        <w:jc w:val="both"/>
      </w:pPr>
      <w:r>
        <w:rPr>
          <w:w w:val="110"/>
        </w:rPr>
        <w:t>with</w:t>
      </w:r>
      <w:r>
        <w:rPr>
          <w:spacing w:val="-6"/>
          <w:w w:val="110"/>
        </w:rPr>
        <w:t> </w:t>
      </w:r>
      <w:r>
        <w:rPr>
          <w:w w:val="110"/>
        </w:rPr>
        <w:t>a</w:t>
      </w:r>
      <w:r>
        <w:rPr>
          <w:spacing w:val="-6"/>
          <w:w w:val="110"/>
        </w:rPr>
        <w:t> </w:t>
      </w:r>
      <w:r>
        <w:rPr>
          <w:w w:val="110"/>
        </w:rPr>
        <w:t>grain</w:t>
      </w:r>
      <w:r>
        <w:rPr>
          <w:spacing w:val="-6"/>
          <w:w w:val="110"/>
        </w:rPr>
        <w:t> </w:t>
      </w:r>
      <w:r>
        <w:rPr>
          <w:w w:val="110"/>
        </w:rPr>
        <w:t>size</w:t>
      </w:r>
      <w:r>
        <w:rPr>
          <w:spacing w:val="-6"/>
          <w:w w:val="110"/>
        </w:rPr>
        <w:t> </w:t>
      </w:r>
      <w:r>
        <w:rPr>
          <w:w w:val="110"/>
        </w:rPr>
        <w:t>of</w:t>
      </w:r>
      <w:r>
        <w:rPr>
          <w:spacing w:val="-7"/>
          <w:w w:val="110"/>
        </w:rPr>
        <w:t> </w:t>
      </w:r>
      <w:r>
        <w:rPr>
          <w:w w:val="110"/>
        </w:rPr>
        <w:t>about</w:t>
      </w:r>
      <w:r>
        <w:rPr>
          <w:spacing w:val="-6"/>
          <w:w w:val="110"/>
        </w:rPr>
        <w:t> </w:t>
      </w:r>
      <w:r>
        <w:rPr>
          <w:w w:val="110"/>
        </w:rPr>
        <w:t>180</w:t>
      </w:r>
      <w:r>
        <w:rPr>
          <w:spacing w:val="-7"/>
          <w:w w:val="110"/>
        </w:rPr>
        <w:t> </w:t>
      </w:r>
      <w:r>
        <w:rPr>
          <w:rFonts w:ascii="STIX" w:hAnsi="STIX"/>
          <w:w w:val="110"/>
          <w:sz w:val="17"/>
        </w:rPr>
        <w:t>μ</w:t>
      </w:r>
      <w:r>
        <w:rPr>
          <w:w w:val="110"/>
        </w:rPr>
        <w:t>m</w:t>
      </w:r>
      <w:r>
        <w:rPr>
          <w:spacing w:val="-7"/>
          <w:w w:val="110"/>
        </w:rPr>
        <w:t> </w:t>
      </w:r>
      <w:r>
        <w:rPr>
          <w:w w:val="110"/>
        </w:rPr>
        <w:t>into</w:t>
      </w:r>
      <w:r>
        <w:rPr>
          <w:spacing w:val="-6"/>
          <w:w w:val="110"/>
        </w:rPr>
        <w:t> </w:t>
      </w:r>
      <w:r>
        <w:rPr>
          <w:w w:val="110"/>
        </w:rPr>
        <w:t>an</w:t>
      </w:r>
      <w:r>
        <w:rPr>
          <w:spacing w:val="-6"/>
          <w:w w:val="110"/>
        </w:rPr>
        <w:t> </w:t>
      </w:r>
      <w:r>
        <w:rPr>
          <w:w w:val="110"/>
        </w:rPr>
        <w:t>arc-shaped</w:t>
      </w:r>
      <w:r>
        <w:rPr>
          <w:spacing w:val="-7"/>
          <w:w w:val="110"/>
        </w:rPr>
        <w:t> </w:t>
      </w:r>
      <w:r>
        <w:rPr>
          <w:w w:val="110"/>
        </w:rPr>
        <w:t>grinding</w:t>
      </w:r>
      <w:r>
        <w:rPr>
          <w:spacing w:val="-5"/>
          <w:w w:val="110"/>
        </w:rPr>
        <w:t> </w:t>
      </w:r>
      <w:r>
        <w:rPr>
          <w:w w:val="110"/>
        </w:rPr>
        <w:t>wheel.</w:t>
      </w:r>
      <w:r>
        <w:rPr>
          <w:spacing w:val="-6"/>
          <w:w w:val="110"/>
        </w:rPr>
        <w:t> </w:t>
      </w:r>
      <w:r>
        <w:rPr>
          <w:spacing w:val="-5"/>
          <w:w w:val="110"/>
        </w:rPr>
        <w:t>To</w:t>
      </w:r>
    </w:p>
    <w:p>
      <w:pPr>
        <w:pStyle w:val="BodyText"/>
        <w:spacing w:line="173" w:lineRule="exact"/>
        <w:jc w:val="both"/>
      </w:pPr>
      <w:r>
        <w:rPr>
          <w:w w:val="110"/>
        </w:rPr>
        <w:t>sum</w:t>
      </w:r>
      <w:r>
        <w:rPr>
          <w:spacing w:val="-6"/>
          <w:w w:val="110"/>
        </w:rPr>
        <w:t> </w:t>
      </w:r>
      <w:r>
        <w:rPr>
          <w:w w:val="110"/>
        </w:rPr>
        <w:t>up,</w:t>
      </w:r>
      <w:r>
        <w:rPr>
          <w:spacing w:val="-6"/>
          <w:w w:val="110"/>
        </w:rPr>
        <w:t> </w:t>
      </w:r>
      <w:r>
        <w:rPr>
          <w:w w:val="110"/>
        </w:rPr>
        <w:t>the</w:t>
      </w:r>
      <w:r>
        <w:rPr>
          <w:spacing w:val="-5"/>
          <w:w w:val="110"/>
        </w:rPr>
        <w:t> </w:t>
      </w:r>
      <w:r>
        <w:rPr>
          <w:w w:val="110"/>
        </w:rPr>
        <w:t>laser</w:t>
      </w:r>
      <w:r>
        <w:rPr>
          <w:spacing w:val="-6"/>
          <w:w w:val="110"/>
        </w:rPr>
        <w:t> </w:t>
      </w:r>
      <w:r>
        <w:rPr>
          <w:w w:val="110"/>
        </w:rPr>
        <w:t>method</w:t>
      </w:r>
      <w:r>
        <w:rPr>
          <w:spacing w:val="-5"/>
          <w:w w:val="110"/>
        </w:rPr>
        <w:t> </w:t>
      </w:r>
      <w:r>
        <w:rPr>
          <w:w w:val="110"/>
        </w:rPr>
        <w:t>can</w:t>
      </w:r>
      <w:r>
        <w:rPr>
          <w:spacing w:val="-6"/>
          <w:w w:val="110"/>
        </w:rPr>
        <w:t> </w:t>
      </w:r>
      <w:r>
        <w:rPr>
          <w:w w:val="110"/>
        </w:rPr>
        <w:t>be</w:t>
      </w:r>
      <w:r>
        <w:rPr>
          <w:spacing w:val="-5"/>
          <w:w w:val="110"/>
        </w:rPr>
        <w:t> </w:t>
      </w:r>
      <w:r>
        <w:rPr>
          <w:w w:val="110"/>
        </w:rPr>
        <w:t>used</w:t>
      </w:r>
      <w:r>
        <w:rPr>
          <w:spacing w:val="-6"/>
          <w:w w:val="110"/>
        </w:rPr>
        <w:t> </w:t>
      </w:r>
      <w:r>
        <w:rPr>
          <w:w w:val="110"/>
        </w:rPr>
        <w:t>to</w:t>
      </w:r>
      <w:r>
        <w:rPr>
          <w:spacing w:val="-6"/>
          <w:w w:val="110"/>
        </w:rPr>
        <w:t> </w:t>
      </w:r>
      <w:r>
        <w:rPr>
          <w:w w:val="110"/>
        </w:rPr>
        <w:t>dress</w:t>
      </w:r>
      <w:r>
        <w:rPr>
          <w:spacing w:val="-5"/>
          <w:w w:val="110"/>
        </w:rPr>
        <w:t> </w:t>
      </w:r>
      <w:r>
        <w:rPr>
          <w:w w:val="110"/>
        </w:rPr>
        <w:t>all</w:t>
      </w:r>
      <w:r>
        <w:rPr>
          <w:spacing w:val="-6"/>
          <w:w w:val="110"/>
        </w:rPr>
        <w:t> </w:t>
      </w:r>
      <w:r>
        <w:rPr>
          <w:w w:val="110"/>
        </w:rPr>
        <w:t>kinds</w:t>
      </w:r>
      <w:r>
        <w:rPr>
          <w:spacing w:val="-5"/>
          <w:w w:val="110"/>
        </w:rPr>
        <w:t> </w:t>
      </w:r>
      <w:r>
        <w:rPr>
          <w:w w:val="110"/>
        </w:rPr>
        <w:t>of</w:t>
      </w:r>
      <w:r>
        <w:rPr>
          <w:spacing w:val="-7"/>
          <w:w w:val="110"/>
        </w:rPr>
        <w:t> </w:t>
      </w:r>
      <w:r>
        <w:rPr>
          <w:spacing w:val="-2"/>
          <w:w w:val="110"/>
        </w:rPr>
        <w:t>superabrasive</w:t>
      </w:r>
    </w:p>
    <w:p>
      <w:pPr>
        <w:pStyle w:val="BodyText"/>
        <w:spacing w:line="273" w:lineRule="auto" w:before="91"/>
        <w:ind w:right="110"/>
        <w:jc w:val="both"/>
      </w:pPr>
      <w:r>
        <w:rPr/>
        <w:br w:type="column"/>
      </w:r>
      <w:r>
        <w:rPr>
          <w:w w:val="110"/>
        </w:rPr>
        <w:t>profile</w:t>
      </w:r>
      <w:r>
        <w:rPr>
          <w:w w:val="110"/>
        </w:rPr>
        <w:t> grinding</w:t>
      </w:r>
      <w:r>
        <w:rPr>
          <w:w w:val="110"/>
        </w:rPr>
        <w:t> wheels,</w:t>
      </w:r>
      <w:r>
        <w:rPr>
          <w:w w:val="110"/>
        </w:rPr>
        <w:t> but</w:t>
      </w:r>
      <w:r>
        <w:rPr>
          <w:w w:val="110"/>
        </w:rPr>
        <w:t> it</w:t>
      </w:r>
      <w:r>
        <w:rPr>
          <w:w w:val="110"/>
        </w:rPr>
        <w:t> currently</w:t>
      </w:r>
      <w:r>
        <w:rPr>
          <w:w w:val="110"/>
        </w:rPr>
        <w:t> has</w:t>
      </w:r>
      <w:r>
        <w:rPr>
          <w:w w:val="110"/>
        </w:rPr>
        <w:t> the</w:t>
      </w:r>
      <w:r>
        <w:rPr>
          <w:w w:val="110"/>
        </w:rPr>
        <w:t> bottleneck</w:t>
      </w:r>
      <w:r>
        <w:rPr>
          <w:w w:val="110"/>
        </w:rPr>
        <w:t> of</w:t>
      </w:r>
      <w:r>
        <w:rPr>
          <w:w w:val="110"/>
        </w:rPr>
        <w:t> low profiling efficiency, which has become a key barrier hindering the </w:t>
      </w:r>
      <w:r>
        <w:rPr>
          <w:w w:val="110"/>
        </w:rPr>
        <w:t>in- dustrial</w:t>
      </w:r>
      <w:r>
        <w:rPr>
          <w:w w:val="110"/>
        </w:rPr>
        <w:t> application</w:t>
      </w:r>
      <w:r>
        <w:rPr>
          <w:w w:val="110"/>
        </w:rPr>
        <w:t> of</w:t>
      </w:r>
      <w:r>
        <w:rPr>
          <w:w w:val="110"/>
        </w:rPr>
        <w:t> laser</w:t>
      </w:r>
      <w:r>
        <w:rPr>
          <w:w w:val="110"/>
        </w:rPr>
        <w:t> dressing</w:t>
      </w:r>
      <w:r>
        <w:rPr>
          <w:w w:val="110"/>
        </w:rPr>
        <w:t> technology</w:t>
      </w:r>
      <w:r>
        <w:rPr>
          <w:w w:val="110"/>
        </w:rPr>
        <w:t> of</w:t>
      </w:r>
      <w:r>
        <w:rPr>
          <w:w w:val="110"/>
        </w:rPr>
        <w:t> profile</w:t>
      </w:r>
      <w:r>
        <w:rPr>
          <w:w w:val="110"/>
        </w:rPr>
        <w:t> grinding </w:t>
      </w:r>
      <w:r>
        <w:rPr>
          <w:spacing w:val="-2"/>
          <w:w w:val="110"/>
        </w:rPr>
        <w:t>wheels.</w:t>
      </w:r>
    </w:p>
    <w:p>
      <w:pPr>
        <w:pStyle w:val="BodyText"/>
        <w:spacing w:line="273" w:lineRule="auto"/>
        <w:ind w:right="110" w:firstLine="239"/>
        <w:jc w:val="both"/>
      </w:pPr>
      <w:r>
        <w:rPr>
          <w:w w:val="110"/>
        </w:rPr>
        <w:t>As</w:t>
      </w:r>
      <w:r>
        <w:rPr>
          <w:spacing w:val="-11"/>
          <w:w w:val="110"/>
        </w:rPr>
        <w:t> </w:t>
      </w:r>
      <w:r>
        <w:rPr>
          <w:w w:val="110"/>
        </w:rPr>
        <w:t>shown</w:t>
      </w:r>
      <w:r>
        <w:rPr>
          <w:spacing w:val="-11"/>
          <w:w w:val="110"/>
        </w:rPr>
        <w:t> </w:t>
      </w:r>
      <w:r>
        <w:rPr>
          <w:w w:val="110"/>
        </w:rPr>
        <w:t>in</w:t>
      </w:r>
      <w:r>
        <w:rPr>
          <w:spacing w:val="-11"/>
          <w:w w:val="110"/>
        </w:rPr>
        <w:t> </w:t>
      </w:r>
      <w:hyperlink w:history="true" w:anchor="_bookmark4">
        <w:r>
          <w:rPr>
            <w:color w:val="2196D1"/>
            <w:w w:val="110"/>
          </w:rPr>
          <w:t>Fig.</w:t>
        </w:r>
        <w:r>
          <w:rPr>
            <w:color w:val="2196D1"/>
            <w:spacing w:val="-11"/>
            <w:w w:val="110"/>
          </w:rPr>
          <w:t> </w:t>
        </w:r>
        <w:r>
          <w:rPr>
            <w:color w:val="2196D1"/>
            <w:w w:val="110"/>
          </w:rPr>
          <w:t>1</w:t>
        </w:r>
      </w:hyperlink>
      <w:r>
        <w:rPr>
          <w:w w:val="110"/>
        </w:rPr>
        <w:t>(b),</w:t>
      </w:r>
      <w:r>
        <w:rPr>
          <w:spacing w:val="-11"/>
          <w:w w:val="110"/>
        </w:rPr>
        <w:t> </w:t>
      </w:r>
      <w:r>
        <w:rPr>
          <w:w w:val="110"/>
        </w:rPr>
        <w:t>taking</w:t>
      </w:r>
      <w:r>
        <w:rPr>
          <w:spacing w:val="-11"/>
          <w:w w:val="110"/>
        </w:rPr>
        <w:t> </w:t>
      </w:r>
      <w:r>
        <w:rPr>
          <w:w w:val="110"/>
        </w:rPr>
        <w:t>the</w:t>
      </w:r>
      <w:r>
        <w:rPr>
          <w:spacing w:val="-11"/>
          <w:w w:val="110"/>
        </w:rPr>
        <w:t> </w:t>
      </w:r>
      <w:r>
        <w:rPr>
          <w:w w:val="110"/>
        </w:rPr>
        <w:t>deep-cutting</w:t>
      </w:r>
      <w:r>
        <w:rPr>
          <w:spacing w:val="-11"/>
          <w:w w:val="110"/>
        </w:rPr>
        <w:t> </w:t>
      </w:r>
      <w:r>
        <w:rPr>
          <w:w w:val="110"/>
        </w:rPr>
        <w:t>laser</w:t>
      </w:r>
      <w:r>
        <w:rPr>
          <w:spacing w:val="-11"/>
          <w:w w:val="110"/>
        </w:rPr>
        <w:t> </w:t>
      </w:r>
      <w:r>
        <w:rPr>
          <w:w w:val="110"/>
        </w:rPr>
        <w:t>method</w:t>
      </w:r>
      <w:r>
        <w:rPr>
          <w:spacing w:val="-11"/>
          <w:w w:val="110"/>
        </w:rPr>
        <w:t> </w:t>
      </w:r>
      <w:r>
        <w:rPr>
          <w:w w:val="110"/>
        </w:rPr>
        <w:t>to</w:t>
      </w:r>
      <w:r>
        <w:rPr>
          <w:spacing w:val="-11"/>
          <w:w w:val="110"/>
        </w:rPr>
        <w:t> </w:t>
      </w:r>
      <w:r>
        <w:rPr>
          <w:w w:val="110"/>
        </w:rPr>
        <w:t>profile a</w:t>
      </w:r>
      <w:r>
        <w:rPr>
          <w:spacing w:val="-11"/>
          <w:w w:val="110"/>
        </w:rPr>
        <w:t> </w:t>
      </w:r>
      <w:r>
        <w:rPr>
          <w:w w:val="110"/>
        </w:rPr>
        <w:t>parallel</w:t>
      </w:r>
      <w:r>
        <w:rPr>
          <w:spacing w:val="-11"/>
          <w:w w:val="110"/>
        </w:rPr>
        <w:t> </w:t>
      </w:r>
      <w:r>
        <w:rPr>
          <w:w w:val="110"/>
        </w:rPr>
        <w:t>grinding</w:t>
      </w:r>
      <w:r>
        <w:rPr>
          <w:spacing w:val="-10"/>
          <w:w w:val="110"/>
        </w:rPr>
        <w:t> </w:t>
      </w:r>
      <w:r>
        <w:rPr>
          <w:w w:val="110"/>
        </w:rPr>
        <w:t>wheel</w:t>
      </w:r>
      <w:r>
        <w:rPr>
          <w:spacing w:val="-11"/>
          <w:w w:val="110"/>
        </w:rPr>
        <w:t> </w:t>
      </w:r>
      <w:r>
        <w:rPr>
          <w:w w:val="110"/>
        </w:rPr>
        <w:t>into</w:t>
      </w:r>
      <w:r>
        <w:rPr>
          <w:spacing w:val="-11"/>
          <w:w w:val="110"/>
        </w:rPr>
        <w:t> </w:t>
      </w:r>
      <w:r>
        <w:rPr>
          <w:w w:val="110"/>
        </w:rPr>
        <w:t>a</w:t>
      </w:r>
      <w:r>
        <w:rPr>
          <w:spacing w:val="-11"/>
          <w:w w:val="110"/>
        </w:rPr>
        <w:t> </w:t>
      </w:r>
      <w:r>
        <w:rPr>
          <w:w w:val="110"/>
        </w:rPr>
        <w:t>V-shaped</w:t>
      </w:r>
      <w:r>
        <w:rPr>
          <w:spacing w:val="-11"/>
          <w:w w:val="110"/>
        </w:rPr>
        <w:t> </w:t>
      </w:r>
      <w:r>
        <w:rPr>
          <w:w w:val="110"/>
        </w:rPr>
        <w:t>grinding</w:t>
      </w:r>
      <w:r>
        <w:rPr>
          <w:spacing w:val="-10"/>
          <w:w w:val="110"/>
        </w:rPr>
        <w:t> </w:t>
      </w:r>
      <w:r>
        <w:rPr>
          <w:w w:val="110"/>
        </w:rPr>
        <w:t>wheel</w:t>
      </w:r>
      <w:r>
        <w:rPr>
          <w:spacing w:val="-11"/>
          <w:w w:val="110"/>
        </w:rPr>
        <w:t> </w:t>
      </w:r>
      <w:r>
        <w:rPr>
          <w:w w:val="110"/>
        </w:rPr>
        <w:t>as</w:t>
      </w:r>
      <w:r>
        <w:rPr>
          <w:spacing w:val="-11"/>
          <w:w w:val="110"/>
        </w:rPr>
        <w:t> </w:t>
      </w:r>
      <w:r>
        <w:rPr>
          <w:w w:val="110"/>
        </w:rPr>
        <w:t>an</w:t>
      </w:r>
      <w:r>
        <w:rPr>
          <w:spacing w:val="-11"/>
          <w:w w:val="110"/>
        </w:rPr>
        <w:t> </w:t>
      </w:r>
      <w:r>
        <w:rPr>
          <w:w w:val="110"/>
        </w:rPr>
        <w:t>example, when</w:t>
      </w:r>
      <w:r>
        <w:rPr>
          <w:spacing w:val="3"/>
          <w:w w:val="110"/>
        </w:rPr>
        <w:t> </w:t>
      </w:r>
      <w:r>
        <w:rPr>
          <w:w w:val="110"/>
        </w:rPr>
        <w:t>the</w:t>
      </w:r>
      <w:r>
        <w:rPr>
          <w:spacing w:val="4"/>
          <w:w w:val="110"/>
        </w:rPr>
        <w:t> </w:t>
      </w:r>
      <w:r>
        <w:rPr>
          <w:w w:val="110"/>
        </w:rPr>
        <w:t>Gaussian</w:t>
      </w:r>
      <w:r>
        <w:rPr>
          <w:spacing w:val="3"/>
          <w:w w:val="110"/>
        </w:rPr>
        <w:t> </w:t>
      </w:r>
      <w:r>
        <w:rPr>
          <w:w w:val="110"/>
        </w:rPr>
        <w:t>laser</w:t>
      </w:r>
      <w:r>
        <w:rPr>
          <w:spacing w:val="3"/>
          <w:w w:val="110"/>
        </w:rPr>
        <w:t> </w:t>
      </w:r>
      <w:r>
        <w:rPr>
          <w:w w:val="110"/>
        </w:rPr>
        <w:t>beam</w:t>
      </w:r>
      <w:r>
        <w:rPr>
          <w:spacing w:val="4"/>
          <w:w w:val="110"/>
        </w:rPr>
        <w:t> </w:t>
      </w:r>
      <w:r>
        <w:rPr>
          <w:w w:val="110"/>
        </w:rPr>
        <w:t>scans</w:t>
      </w:r>
      <w:r>
        <w:rPr>
          <w:spacing w:val="4"/>
          <w:w w:val="110"/>
        </w:rPr>
        <w:t> </w:t>
      </w:r>
      <w:r>
        <w:rPr>
          <w:w w:val="110"/>
        </w:rPr>
        <w:t>from</w:t>
      </w:r>
      <w:r>
        <w:rPr>
          <w:spacing w:val="4"/>
          <w:w w:val="110"/>
        </w:rPr>
        <w:t> </w:t>
      </w:r>
      <w:r>
        <w:rPr>
          <w:w w:val="110"/>
        </w:rPr>
        <w:t>point</w:t>
      </w:r>
      <w:r>
        <w:rPr>
          <w:spacing w:val="3"/>
          <w:w w:val="110"/>
        </w:rPr>
        <w:t> </w:t>
      </w:r>
      <w:r>
        <w:rPr>
          <w:i/>
          <w:w w:val="110"/>
        </w:rPr>
        <w:t>A</w:t>
      </w:r>
      <w:r>
        <w:rPr>
          <w:i/>
          <w:spacing w:val="4"/>
          <w:w w:val="110"/>
        </w:rPr>
        <w:t> </w:t>
      </w:r>
      <w:r>
        <w:rPr>
          <w:w w:val="110"/>
        </w:rPr>
        <w:t>to</w:t>
      </w:r>
      <w:r>
        <w:rPr>
          <w:spacing w:val="3"/>
          <w:w w:val="110"/>
        </w:rPr>
        <w:t> </w:t>
      </w:r>
      <w:r>
        <w:rPr>
          <w:w w:val="110"/>
        </w:rPr>
        <w:t>point</w:t>
      </w:r>
      <w:r>
        <w:rPr>
          <w:spacing w:val="4"/>
          <w:w w:val="110"/>
        </w:rPr>
        <w:t> </w:t>
      </w:r>
      <w:r>
        <w:rPr>
          <w:i/>
          <w:w w:val="110"/>
        </w:rPr>
        <w:t>C</w:t>
      </w:r>
      <w:r>
        <w:rPr>
          <w:i/>
          <w:spacing w:val="3"/>
          <w:w w:val="110"/>
        </w:rPr>
        <w:t> </w:t>
      </w:r>
      <w:r>
        <w:rPr>
          <w:w w:val="110"/>
        </w:rPr>
        <w:t>along</w:t>
      </w:r>
      <w:r>
        <w:rPr>
          <w:spacing w:val="3"/>
          <w:w w:val="110"/>
        </w:rPr>
        <w:t> </w:t>
      </w:r>
      <w:r>
        <w:rPr>
          <w:spacing w:val="-5"/>
          <w:w w:val="110"/>
        </w:rPr>
        <w:t>the</w:t>
      </w:r>
    </w:p>
    <w:p>
      <w:pPr>
        <w:pStyle w:val="BodyText"/>
        <w:spacing w:line="199" w:lineRule="auto" w:before="10"/>
        <w:ind w:right="110"/>
        <w:jc w:val="both"/>
        <w:rPr>
          <w:rFonts w:ascii="STIX" w:hAnsi="STIX"/>
          <w:i/>
          <w:sz w:val="17"/>
        </w:rPr>
      </w:pPr>
      <w:r>
        <w:rPr>
          <w:w w:val="110"/>
        </w:rPr>
        <w:t>trajectory</w:t>
      </w:r>
      <w:r>
        <w:rPr>
          <w:w w:val="110"/>
        </w:rPr>
        <w:t> line,</w:t>
      </w:r>
      <w:r>
        <w:rPr>
          <w:w w:val="110"/>
        </w:rPr>
        <w:t> the</w:t>
      </w:r>
      <w:r>
        <w:rPr>
          <w:w w:val="110"/>
        </w:rPr>
        <w:t> defocus</w:t>
      </w:r>
      <w:r>
        <w:rPr>
          <w:w w:val="110"/>
        </w:rPr>
        <w:t> amount</w:t>
      </w:r>
      <w:r>
        <w:rPr>
          <w:w w:val="110"/>
        </w:rPr>
        <w:t> </w:t>
      </w:r>
      <w:r>
        <w:rPr>
          <w:rFonts w:ascii="STIX" w:hAnsi="STIX"/>
          <w:w w:val="110"/>
        </w:rPr>
        <w:t>Δ</w:t>
      </w:r>
      <w:r>
        <w:rPr>
          <w:rFonts w:ascii="STIX" w:hAnsi="STIX"/>
          <w:w w:val="110"/>
        </w:rPr>
        <w:t> </w:t>
      </w:r>
      <w:r>
        <w:rPr>
          <w:w w:val="110"/>
        </w:rPr>
        <w:t>gradually</w:t>
      </w:r>
      <w:r>
        <w:rPr>
          <w:w w:val="110"/>
        </w:rPr>
        <w:t> increases</w:t>
      </w:r>
      <w:r>
        <w:rPr>
          <w:w w:val="110"/>
        </w:rPr>
        <w:t> due</w:t>
      </w:r>
      <w:r>
        <w:rPr>
          <w:w w:val="110"/>
        </w:rPr>
        <w:t> to</w:t>
      </w:r>
      <w:r>
        <w:rPr>
          <w:w w:val="110"/>
        </w:rPr>
        <w:t> the existence</w:t>
      </w:r>
      <w:r>
        <w:rPr>
          <w:spacing w:val="34"/>
          <w:w w:val="110"/>
        </w:rPr>
        <w:t> </w:t>
      </w:r>
      <w:r>
        <w:rPr>
          <w:w w:val="110"/>
        </w:rPr>
        <w:t>of</w:t>
      </w:r>
      <w:r>
        <w:rPr>
          <w:spacing w:val="34"/>
          <w:w w:val="110"/>
        </w:rPr>
        <w:t> </w:t>
      </w:r>
      <w:r>
        <w:rPr>
          <w:w w:val="110"/>
        </w:rPr>
        <w:t>the</w:t>
      </w:r>
      <w:r>
        <w:rPr>
          <w:spacing w:val="35"/>
          <w:w w:val="110"/>
        </w:rPr>
        <w:t> </w:t>
      </w:r>
      <w:r>
        <w:rPr>
          <w:w w:val="110"/>
        </w:rPr>
        <w:t>focus</w:t>
      </w:r>
      <w:r>
        <w:rPr>
          <w:spacing w:val="34"/>
          <w:w w:val="110"/>
        </w:rPr>
        <w:t> </w:t>
      </w:r>
      <w:r>
        <w:rPr>
          <w:w w:val="110"/>
        </w:rPr>
        <w:t>characteristic,</w:t>
      </w:r>
      <w:r>
        <w:rPr>
          <w:spacing w:val="34"/>
          <w:w w:val="110"/>
        </w:rPr>
        <w:t> </w:t>
      </w:r>
      <w:r>
        <w:rPr>
          <w:w w:val="110"/>
        </w:rPr>
        <w:t>and</w:t>
      </w:r>
      <w:r>
        <w:rPr>
          <w:spacing w:val="34"/>
          <w:w w:val="110"/>
        </w:rPr>
        <w:t> </w:t>
      </w:r>
      <w:r>
        <w:rPr>
          <w:w w:val="110"/>
        </w:rPr>
        <w:t>the</w:t>
      </w:r>
      <w:r>
        <w:rPr>
          <w:spacing w:val="34"/>
          <w:w w:val="110"/>
        </w:rPr>
        <w:t> </w:t>
      </w:r>
      <w:r>
        <w:rPr>
          <w:w w:val="110"/>
        </w:rPr>
        <w:t>laser</w:t>
      </w:r>
      <w:r>
        <w:rPr>
          <w:spacing w:val="34"/>
          <w:w w:val="110"/>
        </w:rPr>
        <w:t> </w:t>
      </w:r>
      <w:r>
        <w:rPr>
          <w:w w:val="110"/>
        </w:rPr>
        <w:t>incident</w:t>
      </w:r>
      <w:r>
        <w:rPr>
          <w:spacing w:val="34"/>
          <w:w w:val="110"/>
        </w:rPr>
        <w:t> </w:t>
      </w:r>
      <w:r>
        <w:rPr>
          <w:w w:val="110"/>
        </w:rPr>
        <w:t>angle</w:t>
      </w:r>
      <w:r>
        <w:rPr>
          <w:spacing w:val="34"/>
          <w:w w:val="110"/>
        </w:rPr>
        <w:t> </w:t>
      </w:r>
      <w:r>
        <w:rPr>
          <w:rFonts w:ascii="STIX" w:hAnsi="STIX"/>
          <w:i/>
          <w:spacing w:val="-10"/>
          <w:w w:val="110"/>
          <w:sz w:val="17"/>
        </w:rPr>
        <w:t>α</w:t>
      </w:r>
    </w:p>
    <w:p>
      <w:pPr>
        <w:pStyle w:val="BodyText"/>
        <w:spacing w:line="273" w:lineRule="auto" w:before="18"/>
        <w:ind w:right="109" w:hanging="1"/>
        <w:jc w:val="both"/>
      </w:pPr>
      <w:r>
        <w:rPr>
          <w:w w:val="110"/>
        </w:rPr>
        <w:t>gradually</w:t>
      </w:r>
      <w:r>
        <w:rPr>
          <w:spacing w:val="-5"/>
          <w:w w:val="110"/>
        </w:rPr>
        <w:t> </w:t>
      </w:r>
      <w:r>
        <w:rPr>
          <w:w w:val="110"/>
        </w:rPr>
        <w:t>increases</w:t>
      </w:r>
      <w:r>
        <w:rPr>
          <w:spacing w:val="-5"/>
          <w:w w:val="110"/>
        </w:rPr>
        <w:t> </w:t>
      </w:r>
      <w:r>
        <w:rPr>
          <w:w w:val="110"/>
        </w:rPr>
        <w:t>due</w:t>
      </w:r>
      <w:r>
        <w:rPr>
          <w:spacing w:val="-5"/>
          <w:w w:val="110"/>
        </w:rPr>
        <w:t> </w:t>
      </w:r>
      <w:r>
        <w:rPr>
          <w:w w:val="110"/>
        </w:rPr>
        <w:t>to</w:t>
      </w:r>
      <w:r>
        <w:rPr>
          <w:spacing w:val="-5"/>
          <w:w w:val="110"/>
        </w:rPr>
        <w:t> </w:t>
      </w:r>
      <w:r>
        <w:rPr>
          <w:w w:val="110"/>
        </w:rPr>
        <w:t>the</w:t>
      </w:r>
      <w:r>
        <w:rPr>
          <w:spacing w:val="-3"/>
          <w:w w:val="110"/>
        </w:rPr>
        <w:t> </w:t>
      </w:r>
      <w:r>
        <w:rPr>
          <w:w w:val="110"/>
        </w:rPr>
        <w:t>decreasing</w:t>
      </w:r>
      <w:r>
        <w:rPr>
          <w:spacing w:val="-5"/>
          <w:w w:val="110"/>
        </w:rPr>
        <w:t> </w:t>
      </w:r>
      <w:r>
        <w:rPr>
          <w:w w:val="110"/>
        </w:rPr>
        <w:t>of</w:t>
      </w:r>
      <w:r>
        <w:rPr>
          <w:spacing w:val="-5"/>
          <w:w w:val="110"/>
        </w:rPr>
        <w:t> </w:t>
      </w:r>
      <w:r>
        <w:rPr>
          <w:w w:val="110"/>
        </w:rPr>
        <w:t>the</w:t>
      </w:r>
      <w:r>
        <w:rPr>
          <w:spacing w:val="-3"/>
          <w:w w:val="110"/>
        </w:rPr>
        <w:t> </w:t>
      </w:r>
      <w:r>
        <w:rPr>
          <w:w w:val="110"/>
        </w:rPr>
        <w:t>cutting</w:t>
      </w:r>
      <w:r>
        <w:rPr>
          <w:spacing w:val="-5"/>
          <w:w w:val="110"/>
        </w:rPr>
        <w:t> </w:t>
      </w:r>
      <w:r>
        <w:rPr>
          <w:w w:val="110"/>
        </w:rPr>
        <w:t>depth</w:t>
      </w:r>
      <w:r>
        <w:rPr>
          <w:spacing w:val="-5"/>
          <w:w w:val="110"/>
        </w:rPr>
        <w:t> </w:t>
      </w:r>
      <w:r>
        <w:rPr>
          <w:i/>
          <w:w w:val="110"/>
        </w:rPr>
        <w:t>c</w:t>
      </w:r>
      <w:r>
        <w:rPr>
          <w:i/>
          <w:w w:val="110"/>
          <w:vertAlign w:val="subscript"/>
        </w:rPr>
        <w:t>p</w:t>
      </w:r>
      <w:r>
        <w:rPr>
          <w:w w:val="110"/>
          <w:vertAlign w:val="baseline"/>
        </w:rPr>
        <w:t>,</w:t>
      </w:r>
      <w:r>
        <w:rPr>
          <w:spacing w:val="-5"/>
          <w:w w:val="110"/>
          <w:vertAlign w:val="baseline"/>
        </w:rPr>
        <w:t> </w:t>
      </w:r>
      <w:r>
        <w:rPr>
          <w:w w:val="110"/>
          <w:vertAlign w:val="baseline"/>
        </w:rPr>
        <w:t>so</w:t>
      </w:r>
      <w:r>
        <w:rPr>
          <w:spacing w:val="-3"/>
          <w:w w:val="110"/>
          <w:vertAlign w:val="baseline"/>
        </w:rPr>
        <w:t> </w:t>
      </w:r>
      <w:r>
        <w:rPr>
          <w:w w:val="110"/>
          <w:vertAlign w:val="baseline"/>
        </w:rPr>
        <w:t>that the</w:t>
      </w:r>
      <w:r>
        <w:rPr>
          <w:w w:val="110"/>
          <w:vertAlign w:val="baseline"/>
        </w:rPr>
        <w:t> laser</w:t>
      </w:r>
      <w:r>
        <w:rPr>
          <w:w w:val="110"/>
          <w:vertAlign w:val="baseline"/>
        </w:rPr>
        <w:t> spot</w:t>
      </w:r>
      <w:r>
        <w:rPr>
          <w:w w:val="110"/>
          <w:vertAlign w:val="baseline"/>
        </w:rPr>
        <w:t> area</w:t>
      </w:r>
      <w:r>
        <w:rPr>
          <w:w w:val="110"/>
          <w:vertAlign w:val="baseline"/>
        </w:rPr>
        <w:t> </w:t>
      </w:r>
      <w:r>
        <w:rPr>
          <w:i/>
          <w:w w:val="110"/>
          <w:vertAlign w:val="baseline"/>
        </w:rPr>
        <w:t>S</w:t>
      </w:r>
      <w:r>
        <w:rPr>
          <w:i/>
          <w:w w:val="110"/>
          <w:vertAlign w:val="subscript"/>
        </w:rPr>
        <w:t>p</w:t>
      </w:r>
      <w:r>
        <w:rPr>
          <w:i/>
          <w:w w:val="110"/>
          <w:vertAlign w:val="baseline"/>
        </w:rPr>
        <w:t> </w:t>
      </w:r>
      <w:r>
        <w:rPr>
          <w:w w:val="110"/>
          <w:vertAlign w:val="baseline"/>
        </w:rPr>
        <w:t>irradiated</w:t>
      </w:r>
      <w:r>
        <w:rPr>
          <w:w w:val="110"/>
          <w:vertAlign w:val="baseline"/>
        </w:rPr>
        <w:t> on</w:t>
      </w:r>
      <w:r>
        <w:rPr>
          <w:w w:val="110"/>
          <w:vertAlign w:val="baseline"/>
        </w:rPr>
        <w:t> the</w:t>
      </w:r>
      <w:r>
        <w:rPr>
          <w:w w:val="110"/>
          <w:vertAlign w:val="baseline"/>
        </w:rPr>
        <w:t> surface</w:t>
      </w:r>
      <w:r>
        <w:rPr>
          <w:w w:val="110"/>
          <w:vertAlign w:val="baseline"/>
        </w:rPr>
        <w:t> of</w:t>
      </w:r>
      <w:r>
        <w:rPr>
          <w:w w:val="110"/>
          <w:vertAlign w:val="baseline"/>
        </w:rPr>
        <w:t> the</w:t>
      </w:r>
      <w:r>
        <w:rPr>
          <w:w w:val="110"/>
          <w:vertAlign w:val="baseline"/>
        </w:rPr>
        <w:t> grinding</w:t>
      </w:r>
      <w:r>
        <w:rPr>
          <w:w w:val="110"/>
          <w:vertAlign w:val="baseline"/>
        </w:rPr>
        <w:t> wheel increases</w:t>
      </w:r>
      <w:r>
        <w:rPr>
          <w:w w:val="110"/>
          <w:vertAlign w:val="baseline"/>
        </w:rPr>
        <w:t> continuously,</w:t>
      </w:r>
      <w:r>
        <w:rPr>
          <w:w w:val="110"/>
          <w:vertAlign w:val="baseline"/>
        </w:rPr>
        <w:t> and</w:t>
      </w:r>
      <w:r>
        <w:rPr>
          <w:w w:val="110"/>
          <w:vertAlign w:val="baseline"/>
        </w:rPr>
        <w:t> the</w:t>
      </w:r>
      <w:r>
        <w:rPr>
          <w:w w:val="110"/>
          <w:vertAlign w:val="baseline"/>
        </w:rPr>
        <w:t> laser</w:t>
      </w:r>
      <w:r>
        <w:rPr>
          <w:w w:val="110"/>
          <w:vertAlign w:val="baseline"/>
        </w:rPr>
        <w:t> power</w:t>
      </w:r>
      <w:r>
        <w:rPr>
          <w:w w:val="110"/>
          <w:vertAlign w:val="baseline"/>
        </w:rPr>
        <w:t> density</w:t>
      </w:r>
      <w:r>
        <w:rPr>
          <w:w w:val="110"/>
          <w:vertAlign w:val="baseline"/>
        </w:rPr>
        <w:t> deposited</w:t>
      </w:r>
      <w:r>
        <w:rPr>
          <w:w w:val="110"/>
          <w:vertAlign w:val="baseline"/>
        </w:rPr>
        <w:t> in</w:t>
      </w:r>
      <w:r>
        <w:rPr>
          <w:w w:val="110"/>
          <w:vertAlign w:val="baseline"/>
        </w:rPr>
        <w:t> the irradiated</w:t>
      </w:r>
      <w:r>
        <w:rPr>
          <w:w w:val="110"/>
          <w:vertAlign w:val="baseline"/>
        </w:rPr>
        <w:t> area</w:t>
      </w:r>
      <w:r>
        <w:rPr>
          <w:w w:val="110"/>
          <w:vertAlign w:val="baseline"/>
        </w:rPr>
        <w:t> continues</w:t>
      </w:r>
      <w:r>
        <w:rPr>
          <w:w w:val="110"/>
          <w:vertAlign w:val="baseline"/>
        </w:rPr>
        <w:t> to</w:t>
      </w:r>
      <w:r>
        <w:rPr>
          <w:w w:val="110"/>
          <w:vertAlign w:val="baseline"/>
        </w:rPr>
        <w:t> decrease,</w:t>
      </w:r>
      <w:r>
        <w:rPr>
          <w:w w:val="110"/>
          <w:vertAlign w:val="baseline"/>
        </w:rPr>
        <w:t> which</w:t>
      </w:r>
      <w:r>
        <w:rPr>
          <w:w w:val="110"/>
          <w:vertAlign w:val="baseline"/>
        </w:rPr>
        <w:t> eventually</w:t>
      </w:r>
      <w:r>
        <w:rPr>
          <w:w w:val="110"/>
          <w:vertAlign w:val="baseline"/>
        </w:rPr>
        <w:t> leads</w:t>
      </w:r>
      <w:r>
        <w:rPr>
          <w:w w:val="110"/>
          <w:vertAlign w:val="baseline"/>
        </w:rPr>
        <w:t> to</w:t>
      </w:r>
      <w:r>
        <w:rPr>
          <w:w w:val="110"/>
          <w:vertAlign w:val="baseline"/>
        </w:rPr>
        <w:t> </w:t>
      </w:r>
      <w:r>
        <w:rPr>
          <w:w w:val="110"/>
          <w:vertAlign w:val="baseline"/>
        </w:rPr>
        <w:t>a gradual decrease in material removal efficiency and laser profiling ef- ficiency.</w:t>
      </w:r>
      <w:r>
        <w:rPr>
          <w:w w:val="110"/>
          <w:vertAlign w:val="baseline"/>
        </w:rPr>
        <w:t> When</w:t>
      </w:r>
      <w:r>
        <w:rPr>
          <w:w w:val="110"/>
          <w:vertAlign w:val="baseline"/>
        </w:rPr>
        <w:t> the</w:t>
      </w:r>
      <w:r>
        <w:rPr>
          <w:w w:val="110"/>
          <w:vertAlign w:val="baseline"/>
        </w:rPr>
        <w:t> laser</w:t>
      </w:r>
      <w:r>
        <w:rPr>
          <w:w w:val="110"/>
          <w:vertAlign w:val="baseline"/>
        </w:rPr>
        <w:t> power</w:t>
      </w:r>
      <w:r>
        <w:rPr>
          <w:w w:val="110"/>
          <w:vertAlign w:val="baseline"/>
        </w:rPr>
        <w:t> density</w:t>
      </w:r>
      <w:r>
        <w:rPr>
          <w:w w:val="110"/>
          <w:vertAlign w:val="baseline"/>
        </w:rPr>
        <w:t> is</w:t>
      </w:r>
      <w:r>
        <w:rPr>
          <w:w w:val="110"/>
          <w:vertAlign w:val="baseline"/>
        </w:rPr>
        <w:t> lower</w:t>
      </w:r>
      <w:r>
        <w:rPr>
          <w:w w:val="110"/>
          <w:vertAlign w:val="baseline"/>
        </w:rPr>
        <w:t> than</w:t>
      </w:r>
      <w:r>
        <w:rPr>
          <w:w w:val="110"/>
          <w:vertAlign w:val="baseline"/>
        </w:rPr>
        <w:t> the</w:t>
      </w:r>
      <w:r>
        <w:rPr>
          <w:w w:val="110"/>
          <w:vertAlign w:val="baseline"/>
        </w:rPr>
        <w:t> material removal</w:t>
      </w:r>
      <w:r>
        <w:rPr>
          <w:w w:val="110"/>
          <w:vertAlign w:val="baseline"/>
        </w:rPr>
        <w:t> threshold</w:t>
      </w:r>
      <w:r>
        <w:rPr>
          <w:w w:val="110"/>
          <w:vertAlign w:val="baseline"/>
        </w:rPr>
        <w:t> (let </w:t>
      </w:r>
      <w:r>
        <w:rPr>
          <w:i/>
          <w:w w:val="110"/>
          <w:vertAlign w:val="baseline"/>
        </w:rPr>
        <w:t>B </w:t>
      </w:r>
      <w:r>
        <w:rPr>
          <w:w w:val="110"/>
          <w:vertAlign w:val="baseline"/>
        </w:rPr>
        <w:t>be</w:t>
      </w:r>
      <w:r>
        <w:rPr>
          <w:w w:val="110"/>
          <w:vertAlign w:val="baseline"/>
        </w:rPr>
        <w:t> the intersection</w:t>
      </w:r>
      <w:r>
        <w:rPr>
          <w:w w:val="110"/>
          <w:vertAlign w:val="baseline"/>
        </w:rPr>
        <w:t> point</w:t>
      </w:r>
      <w:r>
        <w:rPr>
          <w:w w:val="110"/>
          <w:vertAlign w:val="baseline"/>
        </w:rPr>
        <w:t> between the</w:t>
      </w:r>
      <w:r>
        <w:rPr>
          <w:w w:val="110"/>
          <w:vertAlign w:val="baseline"/>
        </w:rPr>
        <w:t> center line</w:t>
      </w:r>
      <w:r>
        <w:rPr>
          <w:spacing w:val="-7"/>
          <w:w w:val="110"/>
          <w:vertAlign w:val="baseline"/>
        </w:rPr>
        <w:t> </w:t>
      </w:r>
      <w:r>
        <w:rPr>
          <w:w w:val="110"/>
          <w:vertAlign w:val="baseline"/>
        </w:rPr>
        <w:t>of</w:t>
      </w:r>
      <w:r>
        <w:rPr>
          <w:spacing w:val="-7"/>
          <w:w w:val="110"/>
          <w:vertAlign w:val="baseline"/>
        </w:rPr>
        <w:t> </w:t>
      </w:r>
      <w:r>
        <w:rPr>
          <w:w w:val="110"/>
          <w:vertAlign w:val="baseline"/>
        </w:rPr>
        <w:t>the</w:t>
      </w:r>
      <w:r>
        <w:rPr>
          <w:spacing w:val="-8"/>
          <w:w w:val="110"/>
          <w:vertAlign w:val="baseline"/>
        </w:rPr>
        <w:t> </w:t>
      </w:r>
      <w:r>
        <w:rPr>
          <w:w w:val="110"/>
          <w:vertAlign w:val="baseline"/>
        </w:rPr>
        <w:t>laser</w:t>
      </w:r>
      <w:r>
        <w:rPr>
          <w:spacing w:val="-8"/>
          <w:w w:val="110"/>
          <w:vertAlign w:val="baseline"/>
        </w:rPr>
        <w:t> </w:t>
      </w:r>
      <w:r>
        <w:rPr>
          <w:w w:val="110"/>
          <w:vertAlign w:val="baseline"/>
        </w:rPr>
        <w:t>beam</w:t>
      </w:r>
      <w:r>
        <w:rPr>
          <w:spacing w:val="-7"/>
          <w:w w:val="110"/>
          <w:vertAlign w:val="baseline"/>
        </w:rPr>
        <w:t> </w:t>
      </w:r>
      <w:r>
        <w:rPr>
          <w:w w:val="110"/>
          <w:vertAlign w:val="baseline"/>
        </w:rPr>
        <w:t>and</w:t>
      </w:r>
      <w:r>
        <w:rPr>
          <w:spacing w:val="-7"/>
          <w:w w:val="110"/>
          <w:vertAlign w:val="baseline"/>
        </w:rPr>
        <w:t> </w:t>
      </w:r>
      <w:r>
        <w:rPr>
          <w:w w:val="110"/>
          <w:vertAlign w:val="baseline"/>
        </w:rPr>
        <w:t>the</w:t>
      </w:r>
      <w:r>
        <w:rPr>
          <w:spacing w:val="-8"/>
          <w:w w:val="110"/>
          <w:vertAlign w:val="baseline"/>
        </w:rPr>
        <w:t> </w:t>
      </w:r>
      <w:r>
        <w:rPr>
          <w:w w:val="110"/>
          <w:vertAlign w:val="baseline"/>
        </w:rPr>
        <w:t>trajectory</w:t>
      </w:r>
      <w:r>
        <w:rPr>
          <w:spacing w:val="-7"/>
          <w:w w:val="110"/>
          <w:vertAlign w:val="baseline"/>
        </w:rPr>
        <w:t> </w:t>
      </w:r>
      <w:r>
        <w:rPr>
          <w:w w:val="110"/>
          <w:vertAlign w:val="baseline"/>
        </w:rPr>
        <w:t>line</w:t>
      </w:r>
      <w:r>
        <w:rPr>
          <w:spacing w:val="-7"/>
          <w:w w:val="110"/>
          <w:vertAlign w:val="baseline"/>
        </w:rPr>
        <w:t> </w:t>
      </w:r>
      <w:r>
        <w:rPr>
          <w:w w:val="110"/>
          <w:vertAlign w:val="baseline"/>
        </w:rPr>
        <w:t>at</w:t>
      </w:r>
      <w:r>
        <w:rPr>
          <w:spacing w:val="-8"/>
          <w:w w:val="110"/>
          <w:vertAlign w:val="baseline"/>
        </w:rPr>
        <w:t> </w:t>
      </w:r>
      <w:r>
        <w:rPr>
          <w:w w:val="110"/>
          <w:vertAlign w:val="baseline"/>
        </w:rPr>
        <w:t>this</w:t>
      </w:r>
      <w:r>
        <w:rPr>
          <w:spacing w:val="-7"/>
          <w:w w:val="110"/>
          <w:vertAlign w:val="baseline"/>
        </w:rPr>
        <w:t> </w:t>
      </w:r>
      <w:r>
        <w:rPr>
          <w:w w:val="110"/>
          <w:vertAlign w:val="baseline"/>
        </w:rPr>
        <w:t>time),</w:t>
      </w:r>
      <w:r>
        <w:rPr>
          <w:spacing w:val="-7"/>
          <w:w w:val="110"/>
          <w:vertAlign w:val="baseline"/>
        </w:rPr>
        <w:t> </w:t>
      </w:r>
      <w:r>
        <w:rPr>
          <w:w w:val="110"/>
          <w:vertAlign w:val="baseline"/>
        </w:rPr>
        <w:t>the</w:t>
      </w:r>
      <w:r>
        <w:rPr>
          <w:spacing w:val="-8"/>
          <w:w w:val="110"/>
          <w:vertAlign w:val="baseline"/>
        </w:rPr>
        <w:t> </w:t>
      </w:r>
      <w:r>
        <w:rPr>
          <w:w w:val="110"/>
          <w:vertAlign w:val="baseline"/>
        </w:rPr>
        <w:t>laser</w:t>
      </w:r>
      <w:r>
        <w:rPr>
          <w:spacing w:val="-6"/>
          <w:w w:val="110"/>
          <w:vertAlign w:val="baseline"/>
        </w:rPr>
        <w:t> </w:t>
      </w:r>
      <w:r>
        <w:rPr>
          <w:w w:val="110"/>
          <w:vertAlign w:val="baseline"/>
        </w:rPr>
        <w:t>beam will</w:t>
      </w:r>
      <w:r>
        <w:rPr>
          <w:spacing w:val="-10"/>
          <w:w w:val="110"/>
          <w:vertAlign w:val="baseline"/>
        </w:rPr>
        <w:t> </w:t>
      </w:r>
      <w:r>
        <w:rPr>
          <w:w w:val="110"/>
          <w:vertAlign w:val="baseline"/>
        </w:rPr>
        <w:t>not</w:t>
      </w:r>
      <w:r>
        <w:rPr>
          <w:spacing w:val="-11"/>
          <w:w w:val="110"/>
          <w:vertAlign w:val="baseline"/>
        </w:rPr>
        <w:t> </w:t>
      </w:r>
      <w:r>
        <w:rPr>
          <w:w w:val="110"/>
          <w:vertAlign w:val="baseline"/>
        </w:rPr>
        <w:t>be</w:t>
      </w:r>
      <w:r>
        <w:rPr>
          <w:spacing w:val="-9"/>
          <w:w w:val="110"/>
          <w:vertAlign w:val="baseline"/>
        </w:rPr>
        <w:t> </w:t>
      </w:r>
      <w:r>
        <w:rPr>
          <w:w w:val="110"/>
          <w:vertAlign w:val="baseline"/>
        </w:rPr>
        <w:t>able</w:t>
      </w:r>
      <w:r>
        <w:rPr>
          <w:spacing w:val="-10"/>
          <w:w w:val="110"/>
          <w:vertAlign w:val="baseline"/>
        </w:rPr>
        <w:t> </w:t>
      </w:r>
      <w:r>
        <w:rPr>
          <w:w w:val="110"/>
          <w:vertAlign w:val="baseline"/>
        </w:rPr>
        <w:t>to</w:t>
      </w:r>
      <w:r>
        <w:rPr>
          <w:spacing w:val="-10"/>
          <w:w w:val="110"/>
          <w:vertAlign w:val="baseline"/>
        </w:rPr>
        <w:t> </w:t>
      </w:r>
      <w:r>
        <w:rPr>
          <w:w w:val="110"/>
          <w:vertAlign w:val="baseline"/>
        </w:rPr>
        <w:t>remove</w:t>
      </w:r>
      <w:r>
        <w:rPr>
          <w:spacing w:val="-11"/>
          <w:w w:val="110"/>
          <w:vertAlign w:val="baseline"/>
        </w:rPr>
        <w:t> </w:t>
      </w:r>
      <w:r>
        <w:rPr>
          <w:w w:val="110"/>
          <w:vertAlign w:val="baseline"/>
        </w:rPr>
        <w:t>the</w:t>
      </w:r>
      <w:r>
        <w:rPr>
          <w:spacing w:val="-10"/>
          <w:w w:val="110"/>
          <w:vertAlign w:val="baseline"/>
        </w:rPr>
        <w:t> </w:t>
      </w:r>
      <w:r>
        <w:rPr>
          <w:w w:val="110"/>
          <w:vertAlign w:val="baseline"/>
        </w:rPr>
        <w:t>material</w:t>
      </w:r>
      <w:r>
        <w:rPr>
          <w:spacing w:val="-10"/>
          <w:w w:val="110"/>
          <w:vertAlign w:val="baseline"/>
        </w:rPr>
        <w:t> </w:t>
      </w:r>
      <w:r>
        <w:rPr>
          <w:w w:val="110"/>
          <w:vertAlign w:val="baseline"/>
        </w:rPr>
        <w:t>and</w:t>
      </w:r>
      <w:r>
        <w:rPr>
          <w:spacing w:val="-9"/>
          <w:w w:val="110"/>
          <w:vertAlign w:val="baseline"/>
        </w:rPr>
        <w:t> </w:t>
      </w:r>
      <w:r>
        <w:rPr>
          <w:w w:val="110"/>
          <w:vertAlign w:val="baseline"/>
        </w:rPr>
        <w:t>lose</w:t>
      </w:r>
      <w:r>
        <w:rPr>
          <w:spacing w:val="-11"/>
          <w:w w:val="110"/>
          <w:vertAlign w:val="baseline"/>
        </w:rPr>
        <w:t> </w:t>
      </w:r>
      <w:r>
        <w:rPr>
          <w:w w:val="110"/>
          <w:vertAlign w:val="baseline"/>
        </w:rPr>
        <w:t>the</w:t>
      </w:r>
      <w:r>
        <w:rPr>
          <w:spacing w:val="-10"/>
          <w:w w:val="110"/>
          <w:vertAlign w:val="baseline"/>
        </w:rPr>
        <w:t> </w:t>
      </w:r>
      <w:r>
        <w:rPr>
          <w:w w:val="110"/>
          <w:vertAlign w:val="baseline"/>
        </w:rPr>
        <w:t>profiling</w:t>
      </w:r>
      <w:r>
        <w:rPr>
          <w:spacing w:val="-10"/>
          <w:w w:val="110"/>
          <w:vertAlign w:val="baseline"/>
        </w:rPr>
        <w:t> </w:t>
      </w:r>
      <w:r>
        <w:rPr>
          <w:w w:val="110"/>
          <w:vertAlign w:val="baseline"/>
        </w:rPr>
        <w:t>ability,</w:t>
      </w:r>
      <w:r>
        <w:rPr>
          <w:spacing w:val="-10"/>
          <w:w w:val="110"/>
          <w:vertAlign w:val="baseline"/>
        </w:rPr>
        <w:t> </w:t>
      </w:r>
      <w:r>
        <w:rPr>
          <w:w w:val="110"/>
          <w:vertAlign w:val="baseline"/>
        </w:rPr>
        <w:t>that is,</w:t>
      </w:r>
      <w:r>
        <w:rPr>
          <w:spacing w:val="-4"/>
          <w:w w:val="110"/>
          <w:vertAlign w:val="baseline"/>
        </w:rPr>
        <w:t> </w:t>
      </w:r>
      <w:r>
        <w:rPr>
          <w:w w:val="110"/>
          <w:vertAlign w:val="baseline"/>
        </w:rPr>
        <w:t>the</w:t>
      </w:r>
      <w:r>
        <w:rPr>
          <w:spacing w:val="-5"/>
          <w:w w:val="110"/>
          <w:vertAlign w:val="baseline"/>
        </w:rPr>
        <w:t> </w:t>
      </w:r>
      <w:r>
        <w:rPr>
          <w:w w:val="110"/>
          <w:vertAlign w:val="baseline"/>
        </w:rPr>
        <w:t>laser</w:t>
      </w:r>
      <w:r>
        <w:rPr>
          <w:spacing w:val="-6"/>
          <w:w w:val="110"/>
          <w:vertAlign w:val="baseline"/>
        </w:rPr>
        <w:t> </w:t>
      </w:r>
      <w:r>
        <w:rPr>
          <w:w w:val="110"/>
          <w:vertAlign w:val="baseline"/>
        </w:rPr>
        <w:t>beam</w:t>
      </w:r>
      <w:r>
        <w:rPr>
          <w:spacing w:val="-4"/>
          <w:w w:val="110"/>
          <w:vertAlign w:val="baseline"/>
        </w:rPr>
        <w:t> </w:t>
      </w:r>
      <w:r>
        <w:rPr>
          <w:w w:val="110"/>
          <w:vertAlign w:val="baseline"/>
        </w:rPr>
        <w:t>will</w:t>
      </w:r>
      <w:r>
        <w:rPr>
          <w:spacing w:val="-5"/>
          <w:w w:val="110"/>
          <w:vertAlign w:val="baseline"/>
        </w:rPr>
        <w:t> </w:t>
      </w:r>
      <w:r>
        <w:rPr>
          <w:w w:val="110"/>
          <w:vertAlign w:val="baseline"/>
        </w:rPr>
        <w:t>be</w:t>
      </w:r>
      <w:r>
        <w:rPr>
          <w:spacing w:val="-6"/>
          <w:w w:val="110"/>
          <w:vertAlign w:val="baseline"/>
        </w:rPr>
        <w:t> </w:t>
      </w:r>
      <w:r>
        <w:rPr>
          <w:w w:val="110"/>
          <w:vertAlign w:val="baseline"/>
        </w:rPr>
        <w:t>in</w:t>
      </w:r>
      <w:r>
        <w:rPr>
          <w:spacing w:val="-5"/>
          <w:w w:val="110"/>
          <w:vertAlign w:val="baseline"/>
        </w:rPr>
        <w:t> </w:t>
      </w:r>
      <w:r>
        <w:rPr>
          <w:w w:val="110"/>
          <w:vertAlign w:val="baseline"/>
        </w:rPr>
        <w:t>the</w:t>
      </w:r>
      <w:r>
        <w:rPr>
          <w:spacing w:val="-5"/>
          <w:w w:val="110"/>
          <w:vertAlign w:val="baseline"/>
        </w:rPr>
        <w:t> </w:t>
      </w:r>
      <w:r>
        <w:rPr>
          <w:w w:val="110"/>
          <w:vertAlign w:val="baseline"/>
        </w:rPr>
        <w:t>idling</w:t>
      </w:r>
      <w:r>
        <w:rPr>
          <w:spacing w:val="-4"/>
          <w:w w:val="110"/>
          <w:vertAlign w:val="baseline"/>
        </w:rPr>
        <w:t> </w:t>
      </w:r>
      <w:r>
        <w:rPr>
          <w:w w:val="110"/>
          <w:vertAlign w:val="baseline"/>
        </w:rPr>
        <w:t>state</w:t>
      </w:r>
      <w:r>
        <w:rPr>
          <w:spacing w:val="-6"/>
          <w:w w:val="110"/>
          <w:vertAlign w:val="baseline"/>
        </w:rPr>
        <w:t> </w:t>
      </w:r>
      <w:r>
        <w:rPr>
          <w:w w:val="110"/>
          <w:vertAlign w:val="baseline"/>
        </w:rPr>
        <w:t>when</w:t>
      </w:r>
      <w:r>
        <w:rPr>
          <w:spacing w:val="-5"/>
          <w:w w:val="110"/>
          <w:vertAlign w:val="baseline"/>
        </w:rPr>
        <w:t> </w:t>
      </w:r>
      <w:r>
        <w:rPr>
          <w:w w:val="110"/>
          <w:vertAlign w:val="baseline"/>
        </w:rPr>
        <w:t>scanning</w:t>
      </w:r>
      <w:r>
        <w:rPr>
          <w:spacing w:val="-5"/>
          <w:w w:val="110"/>
          <w:vertAlign w:val="baseline"/>
        </w:rPr>
        <w:t> </w:t>
      </w:r>
      <w:r>
        <w:rPr>
          <w:w w:val="110"/>
          <w:vertAlign w:val="baseline"/>
        </w:rPr>
        <w:t>from</w:t>
      </w:r>
      <w:r>
        <w:rPr>
          <w:spacing w:val="-4"/>
          <w:w w:val="110"/>
          <w:vertAlign w:val="baseline"/>
        </w:rPr>
        <w:t> </w:t>
      </w:r>
      <w:r>
        <w:rPr>
          <w:w w:val="110"/>
          <w:vertAlign w:val="baseline"/>
        </w:rPr>
        <w:t>point</w:t>
      </w:r>
      <w:r>
        <w:rPr>
          <w:spacing w:val="-6"/>
          <w:w w:val="110"/>
          <w:vertAlign w:val="baseline"/>
        </w:rPr>
        <w:t> </w:t>
      </w:r>
      <w:r>
        <w:rPr>
          <w:i/>
          <w:w w:val="110"/>
          <w:vertAlign w:val="baseline"/>
        </w:rPr>
        <w:t>B</w:t>
      </w:r>
      <w:r>
        <w:rPr>
          <w:i/>
          <w:w w:val="110"/>
          <w:vertAlign w:val="baseline"/>
        </w:rPr>
        <w:t> </w:t>
      </w:r>
      <w:r>
        <w:rPr>
          <w:w w:val="110"/>
          <w:vertAlign w:val="baseline"/>
        </w:rPr>
        <w:t>to point </w:t>
      </w:r>
      <w:r>
        <w:rPr>
          <w:i/>
          <w:w w:val="110"/>
          <w:vertAlign w:val="baseline"/>
        </w:rPr>
        <w:t>C</w:t>
      </w:r>
      <w:r>
        <w:rPr>
          <w:w w:val="110"/>
          <w:vertAlign w:val="baseline"/>
        </w:rPr>
        <w:t>. Therefore, planning the scanning trajectory scientifically is essential</w:t>
      </w:r>
      <w:r>
        <w:rPr>
          <w:w w:val="110"/>
          <w:vertAlign w:val="baseline"/>
        </w:rPr>
        <w:t> to</w:t>
      </w:r>
      <w:r>
        <w:rPr>
          <w:w w:val="110"/>
          <w:vertAlign w:val="baseline"/>
        </w:rPr>
        <w:t> improve</w:t>
      </w:r>
      <w:r>
        <w:rPr>
          <w:w w:val="110"/>
          <w:vertAlign w:val="baseline"/>
        </w:rPr>
        <w:t> the</w:t>
      </w:r>
      <w:r>
        <w:rPr>
          <w:w w:val="110"/>
          <w:vertAlign w:val="baseline"/>
        </w:rPr>
        <w:t> efficiency</w:t>
      </w:r>
      <w:r>
        <w:rPr>
          <w:w w:val="110"/>
          <w:vertAlign w:val="baseline"/>
        </w:rPr>
        <w:t> of</w:t>
      </w:r>
      <w:r>
        <w:rPr>
          <w:w w:val="110"/>
          <w:vertAlign w:val="baseline"/>
        </w:rPr>
        <w:t> deep-cutting</w:t>
      </w:r>
      <w:r>
        <w:rPr>
          <w:w w:val="110"/>
          <w:vertAlign w:val="baseline"/>
        </w:rPr>
        <w:t> laser</w:t>
      </w:r>
      <w:r>
        <w:rPr>
          <w:w w:val="110"/>
          <w:vertAlign w:val="baseline"/>
        </w:rPr>
        <w:t> profiling</w:t>
      </w:r>
      <w:r>
        <w:rPr>
          <w:w w:val="110"/>
          <w:vertAlign w:val="baseline"/>
        </w:rPr>
        <w:t> of superabrasive profile grinding wheels.</w:t>
      </w:r>
    </w:p>
    <w:p>
      <w:pPr>
        <w:pStyle w:val="BodyText"/>
        <w:spacing w:line="273" w:lineRule="auto"/>
        <w:ind w:right="110" w:firstLine="239"/>
        <w:jc w:val="both"/>
      </w:pPr>
      <w:r>
        <w:rPr>
          <w:w w:val="110"/>
        </w:rPr>
        <w:t>In</w:t>
      </w:r>
      <w:r>
        <w:rPr>
          <w:w w:val="110"/>
        </w:rPr>
        <w:t> this</w:t>
      </w:r>
      <w:r>
        <w:rPr>
          <w:w w:val="110"/>
        </w:rPr>
        <w:t> paper,</w:t>
      </w:r>
      <w:r>
        <w:rPr>
          <w:w w:val="110"/>
        </w:rPr>
        <w:t> we</w:t>
      </w:r>
      <w:r>
        <w:rPr>
          <w:w w:val="110"/>
        </w:rPr>
        <w:t> will</w:t>
      </w:r>
      <w:r>
        <w:rPr>
          <w:w w:val="110"/>
        </w:rPr>
        <w:t> explore</w:t>
      </w:r>
      <w:r>
        <w:rPr>
          <w:w w:val="110"/>
        </w:rPr>
        <w:t> the</w:t>
      </w:r>
      <w:r>
        <w:rPr>
          <w:w w:val="110"/>
        </w:rPr>
        <w:t> precise</w:t>
      </w:r>
      <w:r>
        <w:rPr>
          <w:w w:val="110"/>
        </w:rPr>
        <w:t> planning</w:t>
      </w:r>
      <w:r>
        <w:rPr>
          <w:w w:val="110"/>
        </w:rPr>
        <w:t> method</w:t>
      </w:r>
      <w:r>
        <w:rPr>
          <w:w w:val="110"/>
        </w:rPr>
        <w:t> of</w:t>
      </w:r>
      <w:r>
        <w:rPr>
          <w:w w:val="110"/>
        </w:rPr>
        <w:t> </w:t>
      </w:r>
      <w:r>
        <w:rPr>
          <w:w w:val="110"/>
        </w:rPr>
        <w:t>the profiling</w:t>
      </w:r>
      <w:r>
        <w:rPr>
          <w:spacing w:val="-4"/>
          <w:w w:val="110"/>
        </w:rPr>
        <w:t> </w:t>
      </w:r>
      <w:r>
        <w:rPr>
          <w:w w:val="110"/>
        </w:rPr>
        <w:t>trajectory</w:t>
      </w:r>
      <w:r>
        <w:rPr>
          <w:spacing w:val="-3"/>
          <w:w w:val="110"/>
        </w:rPr>
        <w:t> </w:t>
      </w:r>
      <w:r>
        <w:rPr>
          <w:w w:val="110"/>
        </w:rPr>
        <w:t>of</w:t>
      </w:r>
      <w:r>
        <w:rPr>
          <w:spacing w:val="-4"/>
          <w:w w:val="110"/>
        </w:rPr>
        <w:t> </w:t>
      </w:r>
      <w:r>
        <w:rPr>
          <w:w w:val="110"/>
        </w:rPr>
        <w:t>the</w:t>
      </w:r>
      <w:r>
        <w:rPr>
          <w:spacing w:val="-3"/>
          <w:w w:val="110"/>
        </w:rPr>
        <w:t> </w:t>
      </w:r>
      <w:r>
        <w:rPr>
          <w:w w:val="110"/>
        </w:rPr>
        <w:t>profile</w:t>
      </w:r>
      <w:r>
        <w:rPr>
          <w:spacing w:val="-4"/>
          <w:w w:val="110"/>
        </w:rPr>
        <w:t> </w:t>
      </w:r>
      <w:r>
        <w:rPr>
          <w:w w:val="110"/>
        </w:rPr>
        <w:t>grinding</w:t>
      </w:r>
      <w:r>
        <w:rPr>
          <w:spacing w:val="-4"/>
          <w:w w:val="110"/>
        </w:rPr>
        <w:t> </w:t>
      </w:r>
      <w:r>
        <w:rPr>
          <w:w w:val="110"/>
        </w:rPr>
        <w:t>wheel,</w:t>
      </w:r>
      <w:r>
        <w:rPr>
          <w:spacing w:val="-3"/>
          <w:w w:val="110"/>
        </w:rPr>
        <w:t> </w:t>
      </w:r>
      <w:r>
        <w:rPr>
          <w:w w:val="110"/>
        </w:rPr>
        <w:t>establish</w:t>
      </w:r>
      <w:r>
        <w:rPr>
          <w:spacing w:val="-4"/>
          <w:w w:val="110"/>
        </w:rPr>
        <w:t> </w:t>
      </w:r>
      <w:r>
        <w:rPr>
          <w:w w:val="110"/>
        </w:rPr>
        <w:t>a</w:t>
      </w:r>
      <w:r>
        <w:rPr>
          <w:spacing w:val="-3"/>
          <w:w w:val="110"/>
        </w:rPr>
        <w:t> </w:t>
      </w:r>
      <w:r>
        <w:rPr>
          <w:w w:val="110"/>
        </w:rPr>
        <w:t>theoretical model</w:t>
      </w:r>
      <w:r>
        <w:rPr>
          <w:w w:val="110"/>
        </w:rPr>
        <w:t> of</w:t>
      </w:r>
      <w:r>
        <w:rPr>
          <w:w w:val="110"/>
        </w:rPr>
        <w:t> the</w:t>
      </w:r>
      <w:r>
        <w:rPr>
          <w:w w:val="110"/>
        </w:rPr>
        <w:t> energy</w:t>
      </w:r>
      <w:r>
        <w:rPr>
          <w:w w:val="110"/>
        </w:rPr>
        <w:t> distribution</w:t>
      </w:r>
      <w:r>
        <w:rPr>
          <w:w w:val="110"/>
        </w:rPr>
        <w:t> of</w:t>
      </w:r>
      <w:r>
        <w:rPr>
          <w:w w:val="110"/>
        </w:rPr>
        <w:t> the</w:t>
      </w:r>
      <w:r>
        <w:rPr>
          <w:w w:val="110"/>
        </w:rPr>
        <w:t> Gaussian</w:t>
      </w:r>
      <w:r>
        <w:rPr>
          <w:w w:val="110"/>
        </w:rPr>
        <w:t> laser</w:t>
      </w:r>
      <w:r>
        <w:rPr>
          <w:w w:val="110"/>
        </w:rPr>
        <w:t> beam</w:t>
      </w:r>
      <w:r>
        <w:rPr>
          <w:w w:val="110"/>
        </w:rPr>
        <w:t> on</w:t>
      </w:r>
      <w:r>
        <w:rPr>
          <w:w w:val="110"/>
        </w:rPr>
        <w:t> the surface</w:t>
      </w:r>
      <w:r>
        <w:rPr>
          <w:spacing w:val="-11"/>
          <w:w w:val="110"/>
        </w:rPr>
        <w:t> </w:t>
      </w:r>
      <w:r>
        <w:rPr>
          <w:w w:val="110"/>
        </w:rPr>
        <w:t>of</w:t>
      </w:r>
      <w:r>
        <w:rPr>
          <w:spacing w:val="-11"/>
          <w:w w:val="110"/>
        </w:rPr>
        <w:t> </w:t>
      </w:r>
      <w:r>
        <w:rPr>
          <w:w w:val="110"/>
        </w:rPr>
        <w:t>the</w:t>
      </w:r>
      <w:r>
        <w:rPr>
          <w:spacing w:val="-11"/>
          <w:w w:val="110"/>
        </w:rPr>
        <w:t> </w:t>
      </w:r>
      <w:r>
        <w:rPr>
          <w:w w:val="110"/>
        </w:rPr>
        <w:t>profile</w:t>
      </w:r>
      <w:r>
        <w:rPr>
          <w:spacing w:val="-11"/>
          <w:w w:val="110"/>
        </w:rPr>
        <w:t> </w:t>
      </w:r>
      <w:r>
        <w:rPr>
          <w:w w:val="110"/>
        </w:rPr>
        <w:t>grinding</w:t>
      </w:r>
      <w:r>
        <w:rPr>
          <w:spacing w:val="-11"/>
          <w:w w:val="110"/>
        </w:rPr>
        <w:t> </w:t>
      </w:r>
      <w:r>
        <w:rPr>
          <w:w w:val="110"/>
        </w:rPr>
        <w:t>wheel,</w:t>
      </w:r>
      <w:r>
        <w:rPr>
          <w:spacing w:val="-11"/>
          <w:w w:val="110"/>
        </w:rPr>
        <w:t> </w:t>
      </w:r>
      <w:r>
        <w:rPr>
          <w:w w:val="110"/>
        </w:rPr>
        <w:t>and</w:t>
      </w:r>
      <w:r>
        <w:rPr>
          <w:spacing w:val="-11"/>
          <w:w w:val="110"/>
        </w:rPr>
        <w:t> </w:t>
      </w:r>
      <w:r>
        <w:rPr>
          <w:w w:val="110"/>
        </w:rPr>
        <w:t>systematically</w:t>
      </w:r>
      <w:r>
        <w:rPr>
          <w:spacing w:val="-11"/>
          <w:w w:val="110"/>
        </w:rPr>
        <w:t> </w:t>
      </w:r>
      <w:r>
        <w:rPr>
          <w:w w:val="110"/>
        </w:rPr>
        <w:t>study</w:t>
      </w:r>
      <w:r>
        <w:rPr>
          <w:spacing w:val="-11"/>
          <w:w w:val="110"/>
        </w:rPr>
        <w:t> </w:t>
      </w:r>
      <w:r>
        <w:rPr>
          <w:w w:val="110"/>
        </w:rPr>
        <w:t>the</w:t>
      </w:r>
      <w:r>
        <w:rPr>
          <w:spacing w:val="-11"/>
          <w:w w:val="110"/>
        </w:rPr>
        <w:t> </w:t>
      </w:r>
      <w:r>
        <w:rPr>
          <w:w w:val="110"/>
        </w:rPr>
        <w:t>effect </w:t>
      </w:r>
      <w:r>
        <w:rPr/>
        <w:t>of this method on improving the profiling efficiency of the superabrasive</w:t>
      </w:r>
      <w:r>
        <w:rPr>
          <w:w w:val="110"/>
        </w:rPr>
        <w:t> </w:t>
      </w:r>
      <w:r>
        <w:rPr>
          <w:spacing w:val="-2"/>
          <w:w w:val="110"/>
        </w:rPr>
        <w:t>profile</w:t>
      </w:r>
      <w:r>
        <w:rPr>
          <w:spacing w:val="-3"/>
          <w:w w:val="110"/>
        </w:rPr>
        <w:t> </w:t>
      </w:r>
      <w:r>
        <w:rPr>
          <w:spacing w:val="-2"/>
          <w:w w:val="110"/>
        </w:rPr>
        <w:t>grinding</w:t>
      </w:r>
      <w:r>
        <w:rPr>
          <w:spacing w:val="-3"/>
          <w:w w:val="110"/>
        </w:rPr>
        <w:t> </w:t>
      </w:r>
      <w:r>
        <w:rPr>
          <w:spacing w:val="-2"/>
          <w:w w:val="110"/>
        </w:rPr>
        <w:t>wheel</w:t>
      </w:r>
      <w:r>
        <w:rPr>
          <w:spacing w:val="-3"/>
          <w:w w:val="110"/>
        </w:rPr>
        <w:t> </w:t>
      </w:r>
      <w:r>
        <w:rPr>
          <w:spacing w:val="-2"/>
          <w:w w:val="110"/>
        </w:rPr>
        <w:t>and</w:t>
      </w:r>
      <w:r>
        <w:rPr>
          <w:spacing w:val="-3"/>
          <w:w w:val="110"/>
        </w:rPr>
        <w:t> </w:t>
      </w:r>
      <w:r>
        <w:rPr>
          <w:spacing w:val="-2"/>
          <w:w w:val="110"/>
        </w:rPr>
        <w:t>the influence</w:t>
      </w:r>
      <w:r>
        <w:rPr>
          <w:spacing w:val="-4"/>
          <w:w w:val="110"/>
        </w:rPr>
        <w:t> </w:t>
      </w:r>
      <w:r>
        <w:rPr>
          <w:spacing w:val="-2"/>
          <w:w w:val="110"/>
        </w:rPr>
        <w:t>of</w:t>
      </w:r>
      <w:r>
        <w:rPr>
          <w:spacing w:val="-3"/>
          <w:w w:val="110"/>
        </w:rPr>
        <w:t> </w:t>
      </w:r>
      <w:r>
        <w:rPr>
          <w:spacing w:val="-2"/>
          <w:w w:val="110"/>
        </w:rPr>
        <w:t>grinding</w:t>
      </w:r>
      <w:r>
        <w:rPr>
          <w:spacing w:val="-3"/>
          <w:w w:val="110"/>
        </w:rPr>
        <w:t> </w:t>
      </w:r>
      <w:r>
        <w:rPr>
          <w:spacing w:val="-2"/>
          <w:w w:val="110"/>
        </w:rPr>
        <w:t>wheel geometry</w:t>
      </w:r>
      <w:r>
        <w:rPr>
          <w:spacing w:val="-3"/>
          <w:w w:val="110"/>
        </w:rPr>
        <w:t> </w:t>
      </w:r>
      <w:r>
        <w:rPr>
          <w:spacing w:val="-2"/>
          <w:w w:val="110"/>
        </w:rPr>
        <w:t>and </w:t>
      </w:r>
      <w:r>
        <w:rPr>
          <w:w w:val="110"/>
        </w:rPr>
        <w:t>grain size on efficiency improvement.</w:t>
      </w:r>
    </w:p>
    <w:p>
      <w:pPr>
        <w:pStyle w:val="BodyText"/>
        <w:spacing w:before="14"/>
        <w:ind w:left="0"/>
      </w:pPr>
    </w:p>
    <w:p>
      <w:pPr>
        <w:pStyle w:val="Heading1"/>
        <w:numPr>
          <w:ilvl w:val="0"/>
          <w:numId w:val="1"/>
        </w:numPr>
        <w:tabs>
          <w:tab w:pos="374" w:val="left" w:leader="none"/>
        </w:tabs>
        <w:spacing w:line="240" w:lineRule="auto" w:before="0" w:after="0"/>
        <w:ind w:left="374" w:right="0" w:hanging="243"/>
        <w:jc w:val="left"/>
      </w:pPr>
      <w:bookmarkStart w:name="2 Experimental conditions" w:id="7"/>
      <w:bookmarkEnd w:id="7"/>
      <w:r>
        <w:rPr>
          <w:b w:val="0"/>
        </w:rPr>
      </w:r>
      <w:r>
        <w:rPr>
          <w:w w:val="105"/>
        </w:rPr>
        <w:t>Experimental</w:t>
      </w:r>
      <w:r>
        <w:rPr>
          <w:spacing w:val="35"/>
          <w:w w:val="110"/>
        </w:rPr>
        <w:t> </w:t>
      </w:r>
      <w:r>
        <w:rPr>
          <w:spacing w:val="-2"/>
          <w:w w:val="110"/>
        </w:rPr>
        <w:t>conditions</w:t>
      </w:r>
    </w:p>
    <w:p>
      <w:pPr>
        <w:pStyle w:val="BodyText"/>
        <w:spacing w:before="51"/>
        <w:ind w:left="0"/>
        <w:rPr>
          <w:b/>
        </w:rPr>
      </w:pPr>
    </w:p>
    <w:p>
      <w:pPr>
        <w:pStyle w:val="BodyText"/>
        <w:spacing w:line="264" w:lineRule="auto"/>
        <w:ind w:right="109" w:firstLine="239"/>
        <w:jc w:val="both"/>
      </w:pPr>
      <w:hyperlink w:history="true" w:anchor="_bookmark5">
        <w:r>
          <w:rPr>
            <w:color w:val="2196D1"/>
            <w:w w:val="110"/>
          </w:rPr>
          <w:t>Fig.</w:t>
        </w:r>
        <w:r>
          <w:rPr>
            <w:color w:val="2196D1"/>
            <w:spacing w:val="-6"/>
            <w:w w:val="110"/>
          </w:rPr>
          <w:t> </w:t>
        </w:r>
        <w:r>
          <w:rPr>
            <w:color w:val="2196D1"/>
            <w:w w:val="110"/>
          </w:rPr>
          <w:t>2</w:t>
        </w:r>
      </w:hyperlink>
      <w:r>
        <w:rPr>
          <w:color w:val="2196D1"/>
          <w:spacing w:val="-6"/>
          <w:w w:val="110"/>
        </w:rPr>
        <w:t> </w:t>
      </w:r>
      <w:r>
        <w:rPr>
          <w:w w:val="110"/>
        </w:rPr>
        <w:t>is</w:t>
      </w:r>
      <w:r>
        <w:rPr>
          <w:spacing w:val="-6"/>
          <w:w w:val="110"/>
        </w:rPr>
        <w:t> </w:t>
      </w:r>
      <w:r>
        <w:rPr>
          <w:w w:val="110"/>
        </w:rPr>
        <w:t>a</w:t>
      </w:r>
      <w:r>
        <w:rPr>
          <w:spacing w:val="-7"/>
          <w:w w:val="110"/>
        </w:rPr>
        <w:t> </w:t>
      </w:r>
      <w:r>
        <w:rPr>
          <w:w w:val="110"/>
        </w:rPr>
        <w:t>schematic</w:t>
      </w:r>
      <w:r>
        <w:rPr>
          <w:spacing w:val="-6"/>
          <w:w w:val="110"/>
        </w:rPr>
        <w:t> </w:t>
      </w:r>
      <w:r>
        <w:rPr>
          <w:w w:val="110"/>
        </w:rPr>
        <w:t>of</w:t>
      </w:r>
      <w:r>
        <w:rPr>
          <w:spacing w:val="-7"/>
          <w:w w:val="110"/>
        </w:rPr>
        <w:t> </w:t>
      </w:r>
      <w:r>
        <w:rPr>
          <w:w w:val="110"/>
        </w:rPr>
        <w:t>the</w:t>
      </w:r>
      <w:r>
        <w:rPr>
          <w:spacing w:val="-6"/>
          <w:w w:val="110"/>
        </w:rPr>
        <w:t> </w:t>
      </w:r>
      <w:r>
        <w:rPr>
          <w:w w:val="110"/>
        </w:rPr>
        <w:t>laser</w:t>
      </w:r>
      <w:r>
        <w:rPr>
          <w:spacing w:val="-6"/>
          <w:w w:val="110"/>
        </w:rPr>
        <w:t> </w:t>
      </w:r>
      <w:r>
        <w:rPr>
          <w:w w:val="110"/>
        </w:rPr>
        <w:t>profiling</w:t>
      </w:r>
      <w:r>
        <w:rPr>
          <w:spacing w:val="-6"/>
          <w:w w:val="110"/>
        </w:rPr>
        <w:t> </w:t>
      </w:r>
      <w:r>
        <w:rPr>
          <w:w w:val="110"/>
        </w:rPr>
        <w:t>experimental</w:t>
      </w:r>
      <w:r>
        <w:rPr>
          <w:spacing w:val="-7"/>
          <w:w w:val="110"/>
        </w:rPr>
        <w:t> </w:t>
      </w:r>
      <w:r>
        <w:rPr>
          <w:w w:val="110"/>
        </w:rPr>
        <w:t>setup.</w:t>
      </w:r>
      <w:r>
        <w:rPr>
          <w:spacing w:val="-6"/>
          <w:w w:val="110"/>
        </w:rPr>
        <w:t> </w:t>
      </w:r>
      <w:r>
        <w:rPr>
          <w:w w:val="110"/>
        </w:rPr>
        <w:t>When conducting the plasma spectrum collection experiment in </w:t>
      </w:r>
      <w:hyperlink w:history="true" w:anchor="_bookmark6">
        <w:r>
          <w:rPr>
            <w:color w:val="2196D1"/>
            <w:w w:val="110"/>
          </w:rPr>
          <w:t>Section </w:t>
        </w:r>
        <w:r>
          <w:rPr>
            <w:color w:val="2196D1"/>
            <w:w w:val="110"/>
          </w:rPr>
          <w:t>3.1</w:t>
        </w:r>
      </w:hyperlink>
      <w:r>
        <w:rPr>
          <w:w w:val="110"/>
        </w:rPr>
        <w:t>, the</w:t>
      </w:r>
      <w:r>
        <w:rPr>
          <w:w w:val="110"/>
        </w:rPr>
        <w:t> resin-bonded</w:t>
      </w:r>
      <w:r>
        <w:rPr>
          <w:w w:val="110"/>
        </w:rPr>
        <w:t> diamond</w:t>
      </w:r>
      <w:r>
        <w:rPr>
          <w:w w:val="110"/>
        </w:rPr>
        <w:t> grinding</w:t>
      </w:r>
      <w:r>
        <w:rPr>
          <w:w w:val="110"/>
        </w:rPr>
        <w:t> wheel</w:t>
      </w:r>
      <w:r>
        <w:rPr>
          <w:w w:val="110"/>
        </w:rPr>
        <w:t> was</w:t>
      </w:r>
      <w:r>
        <w:rPr>
          <w:w w:val="110"/>
        </w:rPr>
        <w:t> selected</w:t>
      </w:r>
      <w:r>
        <w:rPr>
          <w:w w:val="110"/>
        </w:rPr>
        <w:t> as</w:t>
      </w:r>
      <w:r>
        <w:rPr>
          <w:w w:val="110"/>
        </w:rPr>
        <w:t> the</w:t>
      </w:r>
      <w:r>
        <w:rPr>
          <w:w w:val="110"/>
        </w:rPr>
        <w:t> experi- mental material. The grain size </w:t>
      </w:r>
      <w:r>
        <w:rPr>
          <w:i/>
          <w:w w:val="110"/>
        </w:rPr>
        <w:t>d </w:t>
      </w:r>
      <w:r>
        <w:rPr>
          <w:w w:val="110"/>
        </w:rPr>
        <w:t>of the grinding wheel was about 100 </w:t>
      </w:r>
      <w:r>
        <w:rPr>
          <w:rFonts w:ascii="STIX" w:hAnsi="STIX"/>
          <w:w w:val="110"/>
          <w:sz w:val="17"/>
        </w:rPr>
        <w:t>μ</w:t>
      </w:r>
      <w:r>
        <w:rPr>
          <w:w w:val="110"/>
        </w:rPr>
        <w:t>m</w:t>
      </w:r>
      <w:r>
        <w:rPr>
          <w:spacing w:val="-6"/>
          <w:w w:val="110"/>
        </w:rPr>
        <w:t> </w:t>
      </w:r>
      <w:r>
        <w:rPr>
          <w:w w:val="110"/>
        </w:rPr>
        <w:t>(150</w:t>
      </w:r>
      <w:r>
        <w:rPr>
          <w:w w:val="110"/>
          <w:vertAlign w:val="superscript"/>
        </w:rPr>
        <w:t>#</w:t>
      </w:r>
      <w:r>
        <w:rPr>
          <w:w w:val="110"/>
          <w:vertAlign w:val="baseline"/>
        </w:rPr>
        <w:t>),</w:t>
      </w:r>
      <w:r>
        <w:rPr>
          <w:spacing w:val="-6"/>
          <w:w w:val="110"/>
          <w:vertAlign w:val="baseline"/>
        </w:rPr>
        <w:t> </w:t>
      </w:r>
      <w:r>
        <w:rPr>
          <w:w w:val="110"/>
          <w:vertAlign w:val="baseline"/>
        </w:rPr>
        <w:t>the</w:t>
      </w:r>
      <w:r>
        <w:rPr>
          <w:spacing w:val="-6"/>
          <w:w w:val="110"/>
          <w:vertAlign w:val="baseline"/>
        </w:rPr>
        <w:t> </w:t>
      </w:r>
      <w:r>
        <w:rPr>
          <w:w w:val="110"/>
          <w:vertAlign w:val="baseline"/>
        </w:rPr>
        <w:t>outer</w:t>
      </w:r>
      <w:r>
        <w:rPr>
          <w:spacing w:val="-6"/>
          <w:w w:val="110"/>
          <w:vertAlign w:val="baseline"/>
        </w:rPr>
        <w:t> </w:t>
      </w:r>
      <w:r>
        <w:rPr>
          <w:w w:val="110"/>
          <w:vertAlign w:val="baseline"/>
        </w:rPr>
        <w:t>diameter</w:t>
      </w:r>
      <w:r>
        <w:rPr>
          <w:spacing w:val="-5"/>
          <w:w w:val="110"/>
          <w:vertAlign w:val="baseline"/>
        </w:rPr>
        <w:t> </w:t>
      </w:r>
      <w:r>
        <w:rPr>
          <w:i/>
          <w:w w:val="110"/>
          <w:vertAlign w:val="baseline"/>
        </w:rPr>
        <w:t>R</w:t>
      </w:r>
      <w:r>
        <w:rPr>
          <w:i/>
          <w:spacing w:val="-6"/>
          <w:w w:val="110"/>
          <w:vertAlign w:val="baseline"/>
        </w:rPr>
        <w:t> </w:t>
      </w:r>
      <w:r>
        <w:rPr>
          <w:w w:val="110"/>
          <w:vertAlign w:val="baseline"/>
        </w:rPr>
        <w:t>was</w:t>
      </w:r>
      <w:r>
        <w:rPr>
          <w:spacing w:val="-5"/>
          <w:w w:val="110"/>
          <w:vertAlign w:val="baseline"/>
        </w:rPr>
        <w:t> </w:t>
      </w:r>
      <w:r>
        <w:rPr>
          <w:w w:val="110"/>
          <w:vertAlign w:val="baseline"/>
        </w:rPr>
        <w:t>about</w:t>
      </w:r>
      <w:r>
        <w:rPr>
          <w:spacing w:val="-5"/>
          <w:w w:val="110"/>
          <w:vertAlign w:val="baseline"/>
        </w:rPr>
        <w:t> </w:t>
      </w:r>
      <w:r>
        <w:rPr>
          <w:w w:val="110"/>
          <w:vertAlign w:val="baseline"/>
        </w:rPr>
        <w:t>75</w:t>
      </w:r>
      <w:r>
        <w:rPr>
          <w:spacing w:val="-6"/>
          <w:w w:val="110"/>
          <w:vertAlign w:val="baseline"/>
        </w:rPr>
        <w:t> </w:t>
      </w:r>
      <w:r>
        <w:rPr>
          <w:w w:val="110"/>
          <w:vertAlign w:val="baseline"/>
        </w:rPr>
        <w:t>mm,</w:t>
      </w:r>
      <w:r>
        <w:rPr>
          <w:spacing w:val="-7"/>
          <w:w w:val="110"/>
          <w:vertAlign w:val="baseline"/>
        </w:rPr>
        <w:t> </w:t>
      </w:r>
      <w:r>
        <w:rPr>
          <w:w w:val="110"/>
          <w:vertAlign w:val="baseline"/>
        </w:rPr>
        <w:t>and</w:t>
      </w:r>
      <w:r>
        <w:rPr>
          <w:spacing w:val="-5"/>
          <w:w w:val="110"/>
          <w:vertAlign w:val="baseline"/>
        </w:rPr>
        <w:t> </w:t>
      </w:r>
      <w:r>
        <w:rPr>
          <w:w w:val="110"/>
          <w:vertAlign w:val="baseline"/>
        </w:rPr>
        <w:t>the</w:t>
      </w:r>
      <w:r>
        <w:rPr>
          <w:spacing w:val="-6"/>
          <w:w w:val="110"/>
          <w:vertAlign w:val="baseline"/>
        </w:rPr>
        <w:t> </w:t>
      </w:r>
      <w:r>
        <w:rPr>
          <w:w w:val="110"/>
          <w:vertAlign w:val="baseline"/>
        </w:rPr>
        <w:t>width</w:t>
      </w:r>
      <w:r>
        <w:rPr>
          <w:spacing w:val="-5"/>
          <w:w w:val="110"/>
          <w:vertAlign w:val="baseline"/>
        </w:rPr>
        <w:t> </w:t>
      </w:r>
      <w:r>
        <w:rPr>
          <w:i/>
          <w:w w:val="110"/>
          <w:vertAlign w:val="baseline"/>
        </w:rPr>
        <w:t>W</w:t>
      </w:r>
      <w:r>
        <w:rPr>
          <w:i/>
          <w:spacing w:val="-6"/>
          <w:w w:val="110"/>
          <w:vertAlign w:val="baseline"/>
        </w:rPr>
        <w:t> </w:t>
      </w:r>
      <w:r>
        <w:rPr>
          <w:spacing w:val="-5"/>
          <w:w w:val="110"/>
          <w:vertAlign w:val="baseline"/>
        </w:rPr>
        <w:t>was</w:t>
      </w:r>
    </w:p>
    <w:p>
      <w:pPr>
        <w:pStyle w:val="BodyText"/>
        <w:spacing w:line="138" w:lineRule="exact"/>
        <w:jc w:val="both"/>
      </w:pPr>
      <w:r>
        <w:rPr>
          <w:w w:val="110"/>
        </w:rPr>
        <w:t>about</w:t>
      </w:r>
      <w:r>
        <w:rPr>
          <w:spacing w:val="42"/>
          <w:w w:val="110"/>
        </w:rPr>
        <w:t> </w:t>
      </w:r>
      <w:r>
        <w:rPr>
          <w:w w:val="110"/>
        </w:rPr>
        <w:t>8.3</w:t>
      </w:r>
      <w:r>
        <w:rPr>
          <w:spacing w:val="43"/>
          <w:w w:val="110"/>
        </w:rPr>
        <w:t> </w:t>
      </w:r>
      <w:r>
        <w:rPr>
          <w:w w:val="110"/>
        </w:rPr>
        <w:t>mm.</w:t>
      </w:r>
      <w:r>
        <w:rPr>
          <w:spacing w:val="41"/>
          <w:w w:val="110"/>
        </w:rPr>
        <w:t> </w:t>
      </w:r>
      <w:r>
        <w:rPr>
          <w:w w:val="110"/>
        </w:rPr>
        <w:t>In</w:t>
      </w:r>
      <w:r>
        <w:rPr>
          <w:spacing w:val="42"/>
          <w:w w:val="110"/>
        </w:rPr>
        <w:t> </w:t>
      </w:r>
      <w:r>
        <w:rPr>
          <w:w w:val="110"/>
        </w:rPr>
        <w:t>order</w:t>
      </w:r>
      <w:r>
        <w:rPr>
          <w:spacing w:val="42"/>
          <w:w w:val="110"/>
        </w:rPr>
        <w:t> </w:t>
      </w:r>
      <w:r>
        <w:rPr>
          <w:w w:val="110"/>
        </w:rPr>
        <w:t>to</w:t>
      </w:r>
      <w:r>
        <w:rPr>
          <w:spacing w:val="42"/>
          <w:w w:val="110"/>
        </w:rPr>
        <w:t> </w:t>
      </w:r>
      <w:r>
        <w:rPr>
          <w:w w:val="110"/>
        </w:rPr>
        <w:t>facilitate</w:t>
      </w:r>
      <w:r>
        <w:rPr>
          <w:spacing w:val="42"/>
          <w:w w:val="110"/>
        </w:rPr>
        <w:t> </w:t>
      </w:r>
      <w:r>
        <w:rPr>
          <w:w w:val="110"/>
        </w:rPr>
        <w:t>the</w:t>
      </w:r>
      <w:r>
        <w:rPr>
          <w:spacing w:val="42"/>
          <w:w w:val="110"/>
        </w:rPr>
        <w:t> </w:t>
      </w:r>
      <w:r>
        <w:rPr>
          <w:w w:val="110"/>
        </w:rPr>
        <w:t>observation</w:t>
      </w:r>
      <w:r>
        <w:rPr>
          <w:spacing w:val="42"/>
          <w:w w:val="110"/>
        </w:rPr>
        <w:t> </w:t>
      </w:r>
      <w:r>
        <w:rPr>
          <w:w w:val="110"/>
        </w:rPr>
        <w:t>of</w:t>
      </w:r>
      <w:r>
        <w:rPr>
          <w:spacing w:val="42"/>
          <w:w w:val="110"/>
        </w:rPr>
        <w:t> </w:t>
      </w:r>
      <w:r>
        <w:rPr>
          <w:w w:val="110"/>
        </w:rPr>
        <w:t>the</w:t>
      </w:r>
      <w:r>
        <w:rPr>
          <w:spacing w:val="42"/>
          <w:w w:val="110"/>
        </w:rPr>
        <w:t> </w:t>
      </w:r>
      <w:r>
        <w:rPr>
          <w:spacing w:val="-2"/>
          <w:w w:val="110"/>
        </w:rPr>
        <w:t>micro-</w:t>
      </w:r>
    </w:p>
    <w:p>
      <w:pPr>
        <w:pStyle w:val="BodyText"/>
        <w:spacing w:line="264" w:lineRule="auto" w:before="26"/>
        <w:ind w:right="111"/>
        <w:jc w:val="both"/>
      </w:pPr>
      <w:r>
        <w:rPr>
          <w:w w:val="110"/>
        </w:rPr>
        <w:t>topography, ring-shaped resin-bonded diamond grinding wheel </w:t>
      </w:r>
      <w:r>
        <w:rPr>
          <w:w w:val="110"/>
        </w:rPr>
        <w:t>blocks were</w:t>
      </w:r>
      <w:r>
        <w:rPr>
          <w:spacing w:val="-1"/>
          <w:w w:val="110"/>
        </w:rPr>
        <w:t> </w:t>
      </w:r>
      <w:r>
        <w:rPr>
          <w:w w:val="110"/>
        </w:rPr>
        <w:t>selected</w:t>
      </w:r>
      <w:r>
        <w:rPr>
          <w:spacing w:val="-1"/>
          <w:w w:val="110"/>
        </w:rPr>
        <w:t> </w:t>
      </w:r>
      <w:r>
        <w:rPr>
          <w:w w:val="110"/>
        </w:rPr>
        <w:t>as</w:t>
      </w:r>
      <w:r>
        <w:rPr>
          <w:spacing w:val="-2"/>
          <w:w w:val="110"/>
        </w:rPr>
        <w:t> </w:t>
      </w:r>
      <w:r>
        <w:rPr>
          <w:w w:val="110"/>
        </w:rPr>
        <w:t>the experimental</w:t>
      </w:r>
      <w:r>
        <w:rPr>
          <w:spacing w:val="-1"/>
          <w:w w:val="110"/>
        </w:rPr>
        <w:t> </w:t>
      </w:r>
      <w:r>
        <w:rPr>
          <w:w w:val="110"/>
        </w:rPr>
        <w:t>material</w:t>
      </w:r>
      <w:r>
        <w:rPr>
          <w:spacing w:val="-2"/>
          <w:w w:val="110"/>
        </w:rPr>
        <w:t> </w:t>
      </w:r>
      <w:r>
        <w:rPr>
          <w:w w:val="110"/>
        </w:rPr>
        <w:t>in</w:t>
      </w:r>
      <w:r>
        <w:rPr>
          <w:spacing w:val="-1"/>
          <w:w w:val="110"/>
        </w:rPr>
        <w:t> </w:t>
      </w:r>
      <w:r>
        <w:rPr>
          <w:w w:val="110"/>
        </w:rPr>
        <w:t>all</w:t>
      </w:r>
      <w:r>
        <w:rPr>
          <w:spacing w:val="-1"/>
          <w:w w:val="110"/>
        </w:rPr>
        <w:t> </w:t>
      </w:r>
      <w:r>
        <w:rPr>
          <w:w w:val="110"/>
        </w:rPr>
        <w:t>profiling experiments. In the profiling experiment of the V-shaped grinding wheel in </w:t>
      </w:r>
      <w:hyperlink w:history="true" w:anchor="_bookmark23">
        <w:r>
          <w:rPr>
            <w:color w:val="2196D1"/>
            <w:w w:val="110"/>
          </w:rPr>
          <w:t>Section</w:t>
        </w:r>
      </w:hyperlink>
      <w:r>
        <w:rPr>
          <w:color w:val="2196D1"/>
          <w:w w:val="110"/>
        </w:rPr>
        <w:t> </w:t>
      </w:r>
      <w:hyperlink w:history="true" w:anchor="_bookmark23">
        <w:r>
          <w:rPr>
            <w:color w:val="2196D1"/>
            <w:w w:val="110"/>
          </w:rPr>
          <w:t>3.2.1</w:t>
        </w:r>
      </w:hyperlink>
      <w:r>
        <w:rPr>
          <w:w w:val="110"/>
        </w:rPr>
        <w:t>,</w:t>
      </w:r>
      <w:r>
        <w:rPr>
          <w:spacing w:val="-10"/>
          <w:w w:val="110"/>
        </w:rPr>
        <w:t> </w:t>
      </w:r>
      <w:r>
        <w:rPr>
          <w:w w:val="110"/>
        </w:rPr>
        <w:t>grinding</w:t>
      </w:r>
      <w:r>
        <w:rPr>
          <w:spacing w:val="-10"/>
          <w:w w:val="110"/>
        </w:rPr>
        <w:t> </w:t>
      </w:r>
      <w:r>
        <w:rPr>
          <w:w w:val="110"/>
        </w:rPr>
        <w:t>wheel</w:t>
      </w:r>
      <w:r>
        <w:rPr>
          <w:spacing w:val="-10"/>
          <w:w w:val="110"/>
        </w:rPr>
        <w:t> </w:t>
      </w:r>
      <w:r>
        <w:rPr>
          <w:w w:val="110"/>
        </w:rPr>
        <w:t>blocks</w:t>
      </w:r>
      <w:r>
        <w:rPr>
          <w:spacing w:val="-10"/>
          <w:w w:val="110"/>
        </w:rPr>
        <w:t> </w:t>
      </w:r>
      <w:r>
        <w:rPr>
          <w:w w:val="110"/>
        </w:rPr>
        <w:t>with</w:t>
      </w:r>
      <w:r>
        <w:rPr>
          <w:spacing w:val="-11"/>
          <w:w w:val="110"/>
        </w:rPr>
        <w:t> </w:t>
      </w:r>
      <w:r>
        <w:rPr>
          <w:w w:val="110"/>
        </w:rPr>
        <w:t>an</w:t>
      </w:r>
      <w:r>
        <w:rPr>
          <w:spacing w:val="-10"/>
          <w:w w:val="110"/>
        </w:rPr>
        <w:t> </w:t>
      </w:r>
      <w:r>
        <w:rPr>
          <w:w w:val="110"/>
        </w:rPr>
        <w:t>outer</w:t>
      </w:r>
      <w:r>
        <w:rPr>
          <w:spacing w:val="-11"/>
          <w:w w:val="110"/>
        </w:rPr>
        <w:t> </w:t>
      </w:r>
      <w:r>
        <w:rPr>
          <w:w w:val="110"/>
        </w:rPr>
        <w:t>diameter</w:t>
      </w:r>
      <w:r>
        <w:rPr>
          <w:spacing w:val="-10"/>
          <w:w w:val="110"/>
        </w:rPr>
        <w:t> </w:t>
      </w:r>
      <w:r>
        <w:rPr>
          <w:i/>
          <w:w w:val="110"/>
        </w:rPr>
        <w:t>R</w:t>
      </w:r>
      <w:r>
        <w:rPr>
          <w:i/>
          <w:spacing w:val="-9"/>
          <w:w w:val="110"/>
        </w:rPr>
        <w:t> </w:t>
      </w:r>
      <w:r>
        <w:rPr>
          <w:w w:val="110"/>
        </w:rPr>
        <w:t>of</w:t>
      </w:r>
      <w:r>
        <w:rPr>
          <w:spacing w:val="-10"/>
          <w:w w:val="110"/>
        </w:rPr>
        <w:t> </w:t>
      </w:r>
      <w:r>
        <w:rPr>
          <w:w w:val="110"/>
        </w:rPr>
        <w:t>about</w:t>
      </w:r>
      <w:r>
        <w:rPr>
          <w:spacing w:val="-10"/>
          <w:w w:val="110"/>
        </w:rPr>
        <w:t> </w:t>
      </w:r>
      <w:r>
        <w:rPr>
          <w:w w:val="110"/>
        </w:rPr>
        <w:t>85</w:t>
      </w:r>
      <w:r>
        <w:rPr>
          <w:spacing w:val="-11"/>
          <w:w w:val="110"/>
        </w:rPr>
        <w:t> </w:t>
      </w:r>
      <w:r>
        <w:rPr>
          <w:w w:val="110"/>
        </w:rPr>
        <w:t>mm,</w:t>
      </w:r>
      <w:r>
        <w:rPr>
          <w:spacing w:val="-10"/>
          <w:w w:val="110"/>
        </w:rPr>
        <w:t> </w:t>
      </w:r>
      <w:r>
        <w:rPr>
          <w:w w:val="110"/>
        </w:rPr>
        <w:t>a width</w:t>
      </w:r>
      <w:r>
        <w:rPr>
          <w:spacing w:val="19"/>
          <w:w w:val="110"/>
        </w:rPr>
        <w:t> </w:t>
      </w:r>
      <w:r>
        <w:rPr>
          <w:i/>
          <w:w w:val="110"/>
        </w:rPr>
        <w:t>W</w:t>
      </w:r>
      <w:r>
        <w:rPr>
          <w:i/>
          <w:spacing w:val="19"/>
          <w:w w:val="110"/>
        </w:rPr>
        <w:t> </w:t>
      </w:r>
      <w:r>
        <w:rPr>
          <w:w w:val="110"/>
        </w:rPr>
        <w:t>of</w:t>
      </w:r>
      <w:r>
        <w:rPr>
          <w:spacing w:val="18"/>
          <w:w w:val="110"/>
        </w:rPr>
        <w:t> </w:t>
      </w:r>
      <w:r>
        <w:rPr>
          <w:w w:val="110"/>
        </w:rPr>
        <w:t>about</w:t>
      </w:r>
      <w:r>
        <w:rPr>
          <w:spacing w:val="18"/>
          <w:w w:val="110"/>
        </w:rPr>
        <w:t> </w:t>
      </w:r>
      <w:r>
        <w:rPr>
          <w:w w:val="110"/>
        </w:rPr>
        <w:t>9.0</w:t>
      </w:r>
      <w:r>
        <w:rPr>
          <w:spacing w:val="19"/>
          <w:w w:val="110"/>
        </w:rPr>
        <w:t> </w:t>
      </w:r>
      <w:r>
        <w:rPr>
          <w:w w:val="110"/>
        </w:rPr>
        <w:t>mm,</w:t>
      </w:r>
      <w:r>
        <w:rPr>
          <w:spacing w:val="19"/>
          <w:w w:val="110"/>
        </w:rPr>
        <w:t> </w:t>
      </w:r>
      <w:r>
        <w:rPr>
          <w:w w:val="110"/>
        </w:rPr>
        <w:t>and</w:t>
      </w:r>
      <w:r>
        <w:rPr>
          <w:spacing w:val="19"/>
          <w:w w:val="110"/>
        </w:rPr>
        <w:t> </w:t>
      </w:r>
      <w:r>
        <w:rPr>
          <w:w w:val="110"/>
        </w:rPr>
        <w:t>a</w:t>
      </w:r>
      <w:r>
        <w:rPr>
          <w:spacing w:val="17"/>
          <w:w w:val="110"/>
        </w:rPr>
        <w:t> </w:t>
      </w:r>
      <w:r>
        <w:rPr>
          <w:w w:val="110"/>
        </w:rPr>
        <w:t>grain</w:t>
      </w:r>
      <w:r>
        <w:rPr>
          <w:spacing w:val="20"/>
          <w:w w:val="110"/>
        </w:rPr>
        <w:t> </w:t>
      </w:r>
      <w:r>
        <w:rPr>
          <w:w w:val="110"/>
        </w:rPr>
        <w:t>size</w:t>
      </w:r>
      <w:r>
        <w:rPr>
          <w:spacing w:val="19"/>
          <w:w w:val="110"/>
        </w:rPr>
        <w:t> </w:t>
      </w:r>
      <w:r>
        <w:rPr>
          <w:i/>
          <w:w w:val="110"/>
        </w:rPr>
        <w:t>d</w:t>
      </w:r>
      <w:r>
        <w:rPr>
          <w:i/>
          <w:spacing w:val="18"/>
          <w:w w:val="110"/>
        </w:rPr>
        <w:t> </w:t>
      </w:r>
      <w:r>
        <w:rPr>
          <w:w w:val="110"/>
        </w:rPr>
        <w:t>of</w:t>
      </w:r>
      <w:r>
        <w:rPr>
          <w:spacing w:val="19"/>
          <w:w w:val="110"/>
        </w:rPr>
        <w:t> </w:t>
      </w:r>
      <w:r>
        <w:rPr>
          <w:w w:val="110"/>
        </w:rPr>
        <w:t>about</w:t>
      </w:r>
      <w:r>
        <w:rPr>
          <w:spacing w:val="19"/>
          <w:w w:val="110"/>
        </w:rPr>
        <w:t> </w:t>
      </w:r>
      <w:r>
        <w:rPr>
          <w:w w:val="110"/>
        </w:rPr>
        <w:t>120</w:t>
      </w:r>
      <w:r>
        <w:rPr>
          <w:spacing w:val="19"/>
          <w:w w:val="110"/>
        </w:rPr>
        <w:t> </w:t>
      </w:r>
      <w:r>
        <w:rPr>
          <w:rFonts w:ascii="STIX" w:hAnsi="STIX"/>
          <w:w w:val="110"/>
          <w:sz w:val="17"/>
        </w:rPr>
        <w:t>μ</w:t>
      </w:r>
      <w:r>
        <w:rPr>
          <w:w w:val="110"/>
        </w:rPr>
        <w:t>m</w:t>
      </w:r>
      <w:r>
        <w:rPr>
          <w:spacing w:val="19"/>
          <w:w w:val="110"/>
        </w:rPr>
        <w:t> </w:t>
      </w:r>
      <w:r>
        <w:rPr>
          <w:spacing w:val="-4"/>
          <w:w w:val="110"/>
        </w:rPr>
        <w:t>were</w:t>
      </w:r>
    </w:p>
    <w:p>
      <w:pPr>
        <w:pStyle w:val="BodyText"/>
        <w:spacing w:line="138" w:lineRule="exact"/>
        <w:jc w:val="both"/>
      </w:pPr>
      <w:r>
        <w:rPr>
          <w:w w:val="110"/>
        </w:rPr>
        <w:t>selected.</w:t>
      </w:r>
      <w:r>
        <w:rPr>
          <w:spacing w:val="-2"/>
          <w:w w:val="110"/>
        </w:rPr>
        <w:t> </w:t>
      </w:r>
      <w:r>
        <w:rPr>
          <w:w w:val="110"/>
        </w:rPr>
        <w:t>In</w:t>
      </w:r>
      <w:r>
        <w:rPr>
          <w:spacing w:val="-1"/>
          <w:w w:val="110"/>
        </w:rPr>
        <w:t> </w:t>
      </w:r>
      <w:r>
        <w:rPr>
          <w:w w:val="110"/>
        </w:rPr>
        <w:t>the</w:t>
      </w:r>
      <w:r>
        <w:rPr>
          <w:spacing w:val="-1"/>
          <w:w w:val="110"/>
        </w:rPr>
        <w:t> </w:t>
      </w:r>
      <w:r>
        <w:rPr>
          <w:w w:val="110"/>
        </w:rPr>
        <w:t>profiling experiment</w:t>
      </w:r>
      <w:r>
        <w:rPr>
          <w:spacing w:val="-1"/>
          <w:w w:val="110"/>
        </w:rPr>
        <w:t> </w:t>
      </w:r>
      <w:r>
        <w:rPr>
          <w:w w:val="110"/>
        </w:rPr>
        <w:t>of</w:t>
      </w:r>
      <w:r>
        <w:rPr>
          <w:spacing w:val="-1"/>
          <w:w w:val="110"/>
        </w:rPr>
        <w:t> </w:t>
      </w:r>
      <w:r>
        <w:rPr>
          <w:w w:val="110"/>
        </w:rPr>
        <w:t>the</w:t>
      </w:r>
      <w:r>
        <w:rPr>
          <w:spacing w:val="-1"/>
          <w:w w:val="110"/>
        </w:rPr>
        <w:t> </w:t>
      </w:r>
      <w:r>
        <w:rPr>
          <w:w w:val="110"/>
        </w:rPr>
        <w:t>V-shaped</w:t>
      </w:r>
      <w:r>
        <w:rPr>
          <w:spacing w:val="-1"/>
          <w:w w:val="110"/>
        </w:rPr>
        <w:t> </w:t>
      </w:r>
      <w:r>
        <w:rPr>
          <w:w w:val="110"/>
        </w:rPr>
        <w:t>grinding</w:t>
      </w:r>
      <w:r>
        <w:rPr>
          <w:spacing w:val="-1"/>
          <w:w w:val="110"/>
        </w:rPr>
        <w:t> </w:t>
      </w:r>
      <w:r>
        <w:rPr>
          <w:w w:val="110"/>
        </w:rPr>
        <w:t>wheel</w:t>
      </w:r>
      <w:r>
        <w:rPr>
          <w:spacing w:val="-1"/>
          <w:w w:val="110"/>
        </w:rPr>
        <w:t> </w:t>
      </w:r>
      <w:r>
        <w:rPr>
          <w:spacing w:val="-5"/>
          <w:w w:val="110"/>
        </w:rPr>
        <w:t>in</w:t>
      </w:r>
    </w:p>
    <w:p>
      <w:pPr>
        <w:pStyle w:val="BodyText"/>
        <w:spacing w:before="25"/>
        <w:jc w:val="both"/>
      </w:pPr>
      <w:hyperlink w:history="true" w:anchor="_bookmark26">
        <w:r>
          <w:rPr>
            <w:color w:val="2196D1"/>
            <w:w w:val="110"/>
          </w:rPr>
          <w:t>Section</w:t>
        </w:r>
        <w:r>
          <w:rPr>
            <w:color w:val="2196D1"/>
            <w:spacing w:val="1"/>
            <w:w w:val="110"/>
          </w:rPr>
          <w:t> </w:t>
        </w:r>
        <w:r>
          <w:rPr>
            <w:color w:val="2196D1"/>
            <w:w w:val="110"/>
          </w:rPr>
          <w:t>3.2.2</w:t>
        </w:r>
      </w:hyperlink>
      <w:r>
        <w:rPr>
          <w:w w:val="110"/>
        </w:rPr>
        <w:t>,</w:t>
      </w:r>
      <w:r>
        <w:rPr>
          <w:spacing w:val="-1"/>
          <w:w w:val="110"/>
        </w:rPr>
        <w:t> </w:t>
      </w:r>
      <w:r>
        <w:rPr>
          <w:w w:val="110"/>
        </w:rPr>
        <w:t>grinding</w:t>
      </w:r>
      <w:r>
        <w:rPr>
          <w:spacing w:val="1"/>
          <w:w w:val="110"/>
        </w:rPr>
        <w:t> </w:t>
      </w:r>
      <w:r>
        <w:rPr>
          <w:w w:val="110"/>
        </w:rPr>
        <w:t>wheel</w:t>
      </w:r>
      <w:r>
        <w:rPr>
          <w:spacing w:val="1"/>
          <w:w w:val="110"/>
        </w:rPr>
        <w:t> </w:t>
      </w:r>
      <w:r>
        <w:rPr>
          <w:w w:val="110"/>
        </w:rPr>
        <w:t>blocks with</w:t>
      </w:r>
      <w:r>
        <w:rPr>
          <w:spacing w:val="1"/>
          <w:w w:val="110"/>
        </w:rPr>
        <w:t> </w:t>
      </w:r>
      <w:r>
        <w:rPr>
          <w:w w:val="110"/>
        </w:rPr>
        <w:t>outer diameter</w:t>
      </w:r>
      <w:r>
        <w:rPr>
          <w:spacing w:val="1"/>
          <w:w w:val="110"/>
        </w:rPr>
        <w:t> </w:t>
      </w:r>
      <w:r>
        <w:rPr>
          <w:i/>
          <w:w w:val="110"/>
        </w:rPr>
        <w:t>R </w:t>
      </w:r>
      <w:r>
        <w:rPr>
          <w:w w:val="110"/>
        </w:rPr>
        <w:t>of about </w:t>
      </w:r>
      <w:r>
        <w:rPr>
          <w:spacing w:val="-5"/>
          <w:w w:val="110"/>
        </w:rPr>
        <w:t>88</w:t>
      </w:r>
    </w:p>
    <w:p>
      <w:pPr>
        <w:spacing w:after="0"/>
        <w:jc w:val="both"/>
        <w:sectPr>
          <w:type w:val="continuous"/>
          <w:pgSz w:w="11910" w:h="15880"/>
          <w:pgMar w:header="655" w:footer="544" w:top="620" w:bottom="280" w:left="620" w:right="640"/>
          <w:cols w:num="2" w:equalWidth="0">
            <w:col w:w="5195" w:space="186"/>
            <w:col w:w="5269"/>
          </w:cols>
        </w:sectPr>
      </w:pPr>
    </w:p>
    <w:p>
      <w:pPr>
        <w:pStyle w:val="BodyText"/>
        <w:spacing w:before="187"/>
        <w:ind w:left="0"/>
        <w:rPr>
          <w:sz w:val="20"/>
        </w:rPr>
      </w:pPr>
    </w:p>
    <w:p>
      <w:pPr>
        <w:pStyle w:val="BodyText"/>
        <w:ind w:left="745"/>
        <w:rPr>
          <w:sz w:val="20"/>
        </w:rPr>
      </w:pPr>
      <w:r>
        <w:rPr>
          <w:sz w:val="20"/>
        </w:rPr>
        <w:drawing>
          <wp:inline distT="0" distB="0" distL="0" distR="0">
            <wp:extent cx="5828502" cy="2313432"/>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6" cstate="print"/>
                    <a:stretch>
                      <a:fillRect/>
                    </a:stretch>
                  </pic:blipFill>
                  <pic:spPr>
                    <a:xfrm>
                      <a:off x="0" y="0"/>
                      <a:ext cx="5828502" cy="2313432"/>
                    </a:xfrm>
                    <a:prstGeom prst="rect">
                      <a:avLst/>
                    </a:prstGeom>
                  </pic:spPr>
                </pic:pic>
              </a:graphicData>
            </a:graphic>
          </wp:inline>
        </w:drawing>
      </w:r>
      <w:r>
        <w:rPr>
          <w:sz w:val="20"/>
        </w:rPr>
      </w:r>
    </w:p>
    <w:p>
      <w:pPr>
        <w:pStyle w:val="BodyText"/>
        <w:spacing w:before="17"/>
        <w:ind w:left="0"/>
        <w:rPr>
          <w:sz w:val="14"/>
        </w:rPr>
      </w:pPr>
    </w:p>
    <w:p>
      <w:pPr>
        <w:spacing w:before="0"/>
        <w:ind w:left="20" w:right="1" w:firstLine="0"/>
        <w:jc w:val="center"/>
        <w:rPr>
          <w:sz w:val="14"/>
        </w:rPr>
      </w:pPr>
      <w:bookmarkStart w:name="_bookmark4" w:id="8"/>
      <w:bookmarkEnd w:id="8"/>
      <w:r>
        <w:rPr/>
      </w:r>
      <w:r>
        <w:rPr>
          <w:b/>
          <w:w w:val="110"/>
          <w:sz w:val="14"/>
        </w:rPr>
        <w:t>Fig.</w:t>
      </w:r>
      <w:r>
        <w:rPr>
          <w:b/>
          <w:spacing w:val="17"/>
          <w:w w:val="110"/>
          <w:sz w:val="14"/>
        </w:rPr>
        <w:t> </w:t>
      </w:r>
      <w:r>
        <w:rPr>
          <w:b/>
          <w:w w:val="110"/>
          <w:sz w:val="14"/>
        </w:rPr>
        <w:t>1.</w:t>
      </w:r>
      <w:r>
        <w:rPr>
          <w:b/>
          <w:spacing w:val="42"/>
          <w:w w:val="110"/>
          <w:sz w:val="14"/>
        </w:rPr>
        <w:t> </w:t>
      </w:r>
      <w:r>
        <w:rPr>
          <w:w w:val="110"/>
          <w:sz w:val="14"/>
        </w:rPr>
        <w:t>Schematic</w:t>
      </w:r>
      <w:r>
        <w:rPr>
          <w:spacing w:val="16"/>
          <w:w w:val="110"/>
          <w:sz w:val="14"/>
        </w:rPr>
        <w:t> </w:t>
      </w:r>
      <w:r>
        <w:rPr>
          <w:w w:val="110"/>
          <w:sz w:val="14"/>
        </w:rPr>
        <w:t>of</w:t>
      </w:r>
      <w:r>
        <w:rPr>
          <w:spacing w:val="18"/>
          <w:w w:val="110"/>
          <w:sz w:val="14"/>
        </w:rPr>
        <w:t> </w:t>
      </w:r>
      <w:r>
        <w:rPr>
          <w:w w:val="110"/>
          <w:sz w:val="14"/>
        </w:rPr>
        <w:t>laser</w:t>
      </w:r>
      <w:r>
        <w:rPr>
          <w:spacing w:val="16"/>
          <w:w w:val="110"/>
          <w:sz w:val="14"/>
        </w:rPr>
        <w:t> </w:t>
      </w:r>
      <w:r>
        <w:rPr>
          <w:w w:val="110"/>
          <w:sz w:val="14"/>
        </w:rPr>
        <w:t>beam</w:t>
      </w:r>
      <w:r>
        <w:rPr>
          <w:spacing w:val="16"/>
          <w:w w:val="110"/>
          <w:sz w:val="14"/>
        </w:rPr>
        <w:t> </w:t>
      </w:r>
      <w:r>
        <w:rPr>
          <w:w w:val="110"/>
          <w:sz w:val="14"/>
        </w:rPr>
        <w:t>incident</w:t>
      </w:r>
      <w:r>
        <w:rPr>
          <w:spacing w:val="17"/>
          <w:w w:val="110"/>
          <w:sz w:val="14"/>
        </w:rPr>
        <w:t> </w:t>
      </w:r>
      <w:r>
        <w:rPr>
          <w:w w:val="110"/>
          <w:sz w:val="14"/>
        </w:rPr>
        <w:t>and</w:t>
      </w:r>
      <w:r>
        <w:rPr>
          <w:spacing w:val="16"/>
          <w:w w:val="110"/>
          <w:sz w:val="14"/>
        </w:rPr>
        <w:t> </w:t>
      </w:r>
      <w:r>
        <w:rPr>
          <w:w w:val="110"/>
          <w:sz w:val="14"/>
        </w:rPr>
        <w:t>scanning</w:t>
      </w:r>
      <w:r>
        <w:rPr>
          <w:spacing w:val="17"/>
          <w:w w:val="110"/>
          <w:sz w:val="14"/>
        </w:rPr>
        <w:t> </w:t>
      </w:r>
      <w:r>
        <w:rPr>
          <w:spacing w:val="-2"/>
          <w:w w:val="110"/>
          <w:sz w:val="14"/>
        </w:rPr>
        <w:t>method.</w:t>
      </w:r>
    </w:p>
    <w:p>
      <w:pPr>
        <w:spacing w:after="0"/>
        <w:jc w:val="center"/>
        <w:rPr>
          <w:sz w:val="14"/>
        </w:rPr>
        <w:sectPr>
          <w:type w:val="continuous"/>
          <w:pgSz w:w="11910" w:h="15880"/>
          <w:pgMar w:header="655" w:footer="544" w:top="620" w:bottom="280" w:left="620" w:right="640"/>
        </w:sectPr>
      </w:pPr>
    </w:p>
    <w:p>
      <w:pPr>
        <w:pStyle w:val="BodyText"/>
        <w:spacing w:before="6"/>
        <w:ind w:left="0"/>
        <w:rPr>
          <w:sz w:val="10"/>
        </w:rPr>
      </w:pPr>
    </w:p>
    <w:p>
      <w:pPr>
        <w:spacing w:after="0"/>
        <w:rPr>
          <w:sz w:val="10"/>
        </w:rPr>
        <w:sectPr>
          <w:pgSz w:w="11910" w:h="15880"/>
          <w:pgMar w:header="655" w:footer="544" w:top="840" w:bottom="740" w:left="620" w:right="640"/>
        </w:sectPr>
      </w:pPr>
    </w:p>
    <w:p>
      <w:pPr>
        <w:pStyle w:val="BodyText"/>
        <w:spacing w:before="4"/>
        <w:ind w:left="0"/>
        <w:rPr>
          <w:sz w:val="12"/>
        </w:rPr>
      </w:pPr>
    </w:p>
    <w:p>
      <w:pPr>
        <w:pStyle w:val="BodyText"/>
        <w:ind w:left="205"/>
        <w:rPr>
          <w:sz w:val="20"/>
        </w:rPr>
      </w:pPr>
      <w:r>
        <w:rPr>
          <w:sz w:val="20"/>
        </w:rPr>
        <w:drawing>
          <wp:inline distT="0" distB="0" distL="0" distR="0">
            <wp:extent cx="3094711" cy="2209800"/>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7" cstate="print"/>
                    <a:stretch>
                      <a:fillRect/>
                    </a:stretch>
                  </pic:blipFill>
                  <pic:spPr>
                    <a:xfrm>
                      <a:off x="0" y="0"/>
                      <a:ext cx="3094711" cy="2209800"/>
                    </a:xfrm>
                    <a:prstGeom prst="rect">
                      <a:avLst/>
                    </a:prstGeom>
                  </pic:spPr>
                </pic:pic>
              </a:graphicData>
            </a:graphic>
          </wp:inline>
        </w:drawing>
      </w:r>
      <w:r>
        <w:rPr>
          <w:sz w:val="20"/>
        </w:rPr>
      </w:r>
    </w:p>
    <w:p>
      <w:pPr>
        <w:pStyle w:val="BodyText"/>
        <w:spacing w:before="20"/>
        <w:ind w:left="0"/>
        <w:rPr>
          <w:sz w:val="14"/>
        </w:rPr>
      </w:pPr>
    </w:p>
    <w:p>
      <w:pPr>
        <w:spacing w:before="0"/>
        <w:ind w:left="732" w:right="0" w:firstLine="0"/>
        <w:jc w:val="left"/>
        <w:rPr>
          <w:sz w:val="14"/>
        </w:rPr>
      </w:pPr>
      <w:bookmarkStart w:name="_bookmark5" w:id="9"/>
      <w:bookmarkEnd w:id="9"/>
      <w:r>
        <w:rPr/>
      </w:r>
      <w:r>
        <w:rPr>
          <w:b/>
          <w:w w:val="115"/>
          <w:sz w:val="14"/>
        </w:rPr>
        <w:t>Fig.</w:t>
      </w:r>
      <w:r>
        <w:rPr>
          <w:b/>
          <w:spacing w:val="-1"/>
          <w:w w:val="115"/>
          <w:sz w:val="14"/>
        </w:rPr>
        <w:t> </w:t>
      </w:r>
      <w:r>
        <w:rPr>
          <w:b/>
          <w:w w:val="115"/>
          <w:sz w:val="14"/>
        </w:rPr>
        <w:t>2.</w:t>
      </w:r>
      <w:r>
        <w:rPr>
          <w:b/>
          <w:spacing w:val="17"/>
          <w:w w:val="115"/>
          <w:sz w:val="14"/>
        </w:rPr>
        <w:t> </w:t>
      </w:r>
      <w:r>
        <w:rPr>
          <w:w w:val="115"/>
          <w:sz w:val="14"/>
        </w:rPr>
        <w:t>Schematic</w:t>
      </w:r>
      <w:r>
        <w:rPr>
          <w:spacing w:val="-2"/>
          <w:w w:val="115"/>
          <w:sz w:val="14"/>
        </w:rPr>
        <w:t> </w:t>
      </w:r>
      <w:r>
        <w:rPr>
          <w:w w:val="115"/>
          <w:sz w:val="14"/>
        </w:rPr>
        <w:t>of</w:t>
      </w:r>
      <w:r>
        <w:rPr>
          <w:spacing w:val="-1"/>
          <w:w w:val="115"/>
          <w:sz w:val="14"/>
        </w:rPr>
        <w:t> </w:t>
      </w:r>
      <w:r>
        <w:rPr>
          <w:w w:val="115"/>
          <w:sz w:val="14"/>
        </w:rPr>
        <w:t>the</w:t>
      </w:r>
      <w:r>
        <w:rPr>
          <w:spacing w:val="-3"/>
          <w:w w:val="115"/>
          <w:sz w:val="14"/>
        </w:rPr>
        <w:t> </w:t>
      </w:r>
      <w:r>
        <w:rPr>
          <w:w w:val="115"/>
          <w:sz w:val="14"/>
        </w:rPr>
        <w:t>laser</w:t>
      </w:r>
      <w:r>
        <w:rPr>
          <w:spacing w:val="-2"/>
          <w:w w:val="115"/>
          <w:sz w:val="14"/>
        </w:rPr>
        <w:t> </w:t>
      </w:r>
      <w:r>
        <w:rPr>
          <w:w w:val="115"/>
          <w:sz w:val="14"/>
        </w:rPr>
        <w:t>profiling experimental</w:t>
      </w:r>
      <w:r>
        <w:rPr>
          <w:spacing w:val="-1"/>
          <w:w w:val="115"/>
          <w:sz w:val="14"/>
        </w:rPr>
        <w:t> </w:t>
      </w:r>
      <w:r>
        <w:rPr>
          <w:spacing w:val="-2"/>
          <w:w w:val="115"/>
          <w:sz w:val="14"/>
        </w:rPr>
        <w:t>setup.</w:t>
      </w:r>
    </w:p>
    <w:p>
      <w:pPr>
        <w:pStyle w:val="BodyText"/>
        <w:spacing w:before="101"/>
        <w:ind w:left="0"/>
        <w:rPr>
          <w:sz w:val="14"/>
        </w:rPr>
      </w:pPr>
    </w:p>
    <w:p>
      <w:pPr>
        <w:pStyle w:val="BodyText"/>
        <w:spacing w:line="216" w:lineRule="auto"/>
        <w:ind w:right="38" w:hanging="1"/>
        <w:jc w:val="both"/>
      </w:pPr>
      <w:r>
        <w:rPr>
          <w:w w:val="110"/>
        </w:rPr>
        <w:t>mm,</w:t>
      </w:r>
      <w:r>
        <w:rPr>
          <w:spacing w:val="-11"/>
          <w:w w:val="110"/>
        </w:rPr>
        <w:t> </w:t>
      </w:r>
      <w:r>
        <w:rPr>
          <w:w w:val="110"/>
        </w:rPr>
        <w:t>width</w:t>
      </w:r>
      <w:r>
        <w:rPr>
          <w:spacing w:val="-11"/>
          <w:w w:val="110"/>
        </w:rPr>
        <w:t> </w:t>
      </w:r>
      <w:r>
        <w:rPr>
          <w:i/>
          <w:w w:val="110"/>
        </w:rPr>
        <w:t>W</w:t>
      </w:r>
      <w:r>
        <w:rPr>
          <w:i/>
          <w:spacing w:val="-11"/>
          <w:w w:val="110"/>
        </w:rPr>
        <w:t> </w:t>
      </w:r>
      <w:r>
        <w:rPr>
          <w:w w:val="110"/>
        </w:rPr>
        <w:t>of</w:t>
      </w:r>
      <w:r>
        <w:rPr>
          <w:spacing w:val="-11"/>
          <w:w w:val="110"/>
        </w:rPr>
        <w:t> </w:t>
      </w:r>
      <w:r>
        <w:rPr>
          <w:w w:val="110"/>
        </w:rPr>
        <w:t>about</w:t>
      </w:r>
      <w:r>
        <w:rPr>
          <w:spacing w:val="-11"/>
          <w:w w:val="110"/>
        </w:rPr>
        <w:t> </w:t>
      </w:r>
      <w:r>
        <w:rPr>
          <w:w w:val="110"/>
        </w:rPr>
        <w:t>8.46</w:t>
      </w:r>
      <w:r>
        <w:rPr>
          <w:spacing w:val="-11"/>
          <w:w w:val="110"/>
        </w:rPr>
        <w:t> </w:t>
      </w:r>
      <w:r>
        <w:rPr>
          <w:w w:val="110"/>
        </w:rPr>
        <w:t>mm,</w:t>
      </w:r>
      <w:r>
        <w:rPr>
          <w:spacing w:val="-11"/>
          <w:w w:val="110"/>
        </w:rPr>
        <w:t> </w:t>
      </w:r>
      <w:r>
        <w:rPr>
          <w:w w:val="110"/>
        </w:rPr>
        <w:t>and</w:t>
      </w:r>
      <w:r>
        <w:rPr>
          <w:spacing w:val="-11"/>
          <w:w w:val="110"/>
        </w:rPr>
        <w:t> </w:t>
      </w:r>
      <w:r>
        <w:rPr>
          <w:w w:val="110"/>
        </w:rPr>
        <w:t>grain</w:t>
      </w:r>
      <w:r>
        <w:rPr>
          <w:spacing w:val="-11"/>
          <w:w w:val="110"/>
        </w:rPr>
        <w:t> </w:t>
      </w:r>
      <w:r>
        <w:rPr>
          <w:w w:val="110"/>
        </w:rPr>
        <w:t>sizes</w:t>
      </w:r>
      <w:r>
        <w:rPr>
          <w:spacing w:val="-11"/>
          <w:w w:val="110"/>
        </w:rPr>
        <w:t> </w:t>
      </w:r>
      <w:r>
        <w:rPr>
          <w:i/>
          <w:w w:val="110"/>
        </w:rPr>
        <w:t>d</w:t>
      </w:r>
      <w:r>
        <w:rPr>
          <w:i/>
          <w:spacing w:val="-11"/>
          <w:w w:val="110"/>
        </w:rPr>
        <w:t> </w:t>
      </w:r>
      <w:r>
        <w:rPr>
          <w:w w:val="110"/>
        </w:rPr>
        <w:t>of</w:t>
      </w:r>
      <w:r>
        <w:rPr>
          <w:spacing w:val="-11"/>
          <w:w w:val="110"/>
        </w:rPr>
        <w:t> </w:t>
      </w:r>
      <w:r>
        <w:rPr>
          <w:w w:val="110"/>
        </w:rPr>
        <w:t>about</w:t>
      </w:r>
      <w:r>
        <w:rPr>
          <w:spacing w:val="-11"/>
          <w:w w:val="110"/>
        </w:rPr>
        <w:t> </w:t>
      </w:r>
      <w:r>
        <w:rPr>
          <w:w w:val="110"/>
        </w:rPr>
        <w:t>180</w:t>
      </w:r>
      <w:r>
        <w:rPr>
          <w:spacing w:val="-11"/>
          <w:w w:val="110"/>
        </w:rPr>
        <w:t> </w:t>
      </w:r>
      <w:r>
        <w:rPr>
          <w:rFonts w:ascii="STIX" w:hAnsi="STIX"/>
          <w:w w:val="110"/>
          <w:sz w:val="17"/>
        </w:rPr>
        <w:t>μ</w:t>
      </w:r>
      <w:r>
        <w:rPr>
          <w:w w:val="110"/>
        </w:rPr>
        <w:t>m</w:t>
      </w:r>
      <w:r>
        <w:rPr>
          <w:spacing w:val="-11"/>
          <w:w w:val="110"/>
        </w:rPr>
        <w:t> </w:t>
      </w:r>
      <w:r>
        <w:rPr>
          <w:w w:val="110"/>
        </w:rPr>
        <w:t>(80</w:t>
      </w:r>
      <w:r>
        <w:rPr>
          <w:w w:val="110"/>
          <w:vertAlign w:val="superscript"/>
        </w:rPr>
        <w:t>#</w:t>
      </w:r>
      <w:r>
        <w:rPr>
          <w:w w:val="110"/>
          <w:vertAlign w:val="baseline"/>
        </w:rPr>
        <w:t>), 125</w:t>
      </w:r>
      <w:r>
        <w:rPr>
          <w:w w:val="110"/>
          <w:vertAlign w:val="baseline"/>
        </w:rPr>
        <w:t> </w:t>
      </w:r>
      <w:r>
        <w:rPr>
          <w:rFonts w:ascii="STIX" w:hAnsi="STIX"/>
          <w:w w:val="110"/>
          <w:sz w:val="17"/>
          <w:vertAlign w:val="baseline"/>
        </w:rPr>
        <w:t>μ</w:t>
      </w:r>
      <w:r>
        <w:rPr>
          <w:w w:val="110"/>
          <w:vertAlign w:val="baseline"/>
        </w:rPr>
        <w:t>m</w:t>
      </w:r>
      <w:r>
        <w:rPr>
          <w:w w:val="110"/>
          <w:vertAlign w:val="baseline"/>
        </w:rPr>
        <w:t> (120</w:t>
      </w:r>
      <w:r>
        <w:rPr>
          <w:w w:val="110"/>
          <w:vertAlign w:val="superscript"/>
        </w:rPr>
        <w:t>#</w:t>
      </w:r>
      <w:r>
        <w:rPr>
          <w:w w:val="110"/>
          <w:vertAlign w:val="baseline"/>
        </w:rPr>
        <w:t>),</w:t>
      </w:r>
      <w:r>
        <w:rPr>
          <w:w w:val="110"/>
          <w:vertAlign w:val="baseline"/>
        </w:rPr>
        <w:t> 38</w:t>
      </w:r>
      <w:r>
        <w:rPr>
          <w:w w:val="110"/>
          <w:vertAlign w:val="baseline"/>
        </w:rPr>
        <w:t> </w:t>
      </w:r>
      <w:r>
        <w:rPr>
          <w:rFonts w:ascii="STIX" w:hAnsi="STIX"/>
          <w:w w:val="110"/>
          <w:sz w:val="17"/>
          <w:vertAlign w:val="baseline"/>
        </w:rPr>
        <w:t>μ</w:t>
      </w:r>
      <w:r>
        <w:rPr>
          <w:w w:val="110"/>
          <w:vertAlign w:val="baseline"/>
        </w:rPr>
        <w:t>m</w:t>
      </w:r>
      <w:r>
        <w:rPr>
          <w:w w:val="110"/>
          <w:vertAlign w:val="baseline"/>
        </w:rPr>
        <w:t> (400</w:t>
      </w:r>
      <w:r>
        <w:rPr>
          <w:w w:val="110"/>
          <w:vertAlign w:val="superscript"/>
        </w:rPr>
        <w:t>#</w:t>
      </w:r>
      <w:r>
        <w:rPr>
          <w:w w:val="110"/>
          <w:vertAlign w:val="baseline"/>
        </w:rPr>
        <w:t>),</w:t>
      </w:r>
      <w:r>
        <w:rPr>
          <w:w w:val="110"/>
          <w:vertAlign w:val="baseline"/>
        </w:rPr>
        <w:t> and</w:t>
      </w:r>
      <w:r>
        <w:rPr>
          <w:w w:val="110"/>
          <w:vertAlign w:val="baseline"/>
        </w:rPr>
        <w:t> 23</w:t>
      </w:r>
      <w:r>
        <w:rPr>
          <w:w w:val="110"/>
          <w:vertAlign w:val="baseline"/>
        </w:rPr>
        <w:t> </w:t>
      </w:r>
      <w:r>
        <w:rPr>
          <w:rFonts w:ascii="STIX" w:hAnsi="STIX"/>
          <w:w w:val="110"/>
          <w:sz w:val="17"/>
          <w:vertAlign w:val="baseline"/>
        </w:rPr>
        <w:t>μ</w:t>
      </w:r>
      <w:r>
        <w:rPr>
          <w:w w:val="110"/>
          <w:vertAlign w:val="baseline"/>
        </w:rPr>
        <w:t>m</w:t>
      </w:r>
      <w:r>
        <w:rPr>
          <w:w w:val="110"/>
          <w:vertAlign w:val="baseline"/>
        </w:rPr>
        <w:t> (600</w:t>
      </w:r>
      <w:r>
        <w:rPr>
          <w:w w:val="110"/>
          <w:vertAlign w:val="superscript"/>
        </w:rPr>
        <w:t>#</w:t>
      </w:r>
      <w:r>
        <w:rPr>
          <w:w w:val="110"/>
          <w:vertAlign w:val="baseline"/>
        </w:rPr>
        <w:t>)</w:t>
      </w:r>
      <w:r>
        <w:rPr>
          <w:w w:val="110"/>
          <w:vertAlign w:val="baseline"/>
        </w:rPr>
        <w:t> were</w:t>
      </w:r>
      <w:r>
        <w:rPr>
          <w:w w:val="110"/>
          <w:vertAlign w:val="baseline"/>
        </w:rPr>
        <w:t> selected.</w:t>
      </w:r>
      <w:r>
        <w:rPr>
          <w:w w:val="110"/>
          <w:vertAlign w:val="baseline"/>
        </w:rPr>
        <w:t> The </w:t>
      </w:r>
      <w:r>
        <w:rPr>
          <w:vertAlign w:val="baseline"/>
        </w:rPr>
        <w:t>grain</w:t>
      </w:r>
      <w:r>
        <w:rPr>
          <w:spacing w:val="24"/>
          <w:vertAlign w:val="baseline"/>
        </w:rPr>
        <w:t> </w:t>
      </w:r>
      <w:r>
        <w:rPr>
          <w:vertAlign w:val="baseline"/>
        </w:rPr>
        <w:t>size</w:t>
      </w:r>
      <w:r>
        <w:rPr>
          <w:spacing w:val="24"/>
          <w:vertAlign w:val="baseline"/>
        </w:rPr>
        <w:t> </w:t>
      </w:r>
      <w:r>
        <w:rPr>
          <w:i/>
          <w:vertAlign w:val="baseline"/>
        </w:rPr>
        <w:t>d</w:t>
      </w:r>
      <w:r>
        <w:rPr>
          <w:i/>
          <w:spacing w:val="24"/>
          <w:vertAlign w:val="baseline"/>
        </w:rPr>
        <w:t> </w:t>
      </w:r>
      <w:r>
        <w:rPr>
          <w:vertAlign w:val="baseline"/>
        </w:rPr>
        <w:t>of</w:t>
      </w:r>
      <w:r>
        <w:rPr>
          <w:spacing w:val="24"/>
          <w:vertAlign w:val="baseline"/>
        </w:rPr>
        <w:t> </w:t>
      </w:r>
      <w:r>
        <w:rPr>
          <w:vertAlign w:val="baseline"/>
        </w:rPr>
        <w:t>grinding</w:t>
      </w:r>
      <w:r>
        <w:rPr>
          <w:spacing w:val="24"/>
          <w:vertAlign w:val="baseline"/>
        </w:rPr>
        <w:t> </w:t>
      </w:r>
      <w:r>
        <w:rPr>
          <w:vertAlign w:val="baseline"/>
        </w:rPr>
        <w:t>wheel</w:t>
      </w:r>
      <w:r>
        <w:rPr>
          <w:spacing w:val="22"/>
          <w:vertAlign w:val="baseline"/>
        </w:rPr>
        <w:t> </w:t>
      </w:r>
      <w:r>
        <w:rPr>
          <w:vertAlign w:val="baseline"/>
        </w:rPr>
        <w:t>blocks</w:t>
      </w:r>
      <w:r>
        <w:rPr>
          <w:spacing w:val="24"/>
          <w:vertAlign w:val="baseline"/>
        </w:rPr>
        <w:t> </w:t>
      </w:r>
      <w:r>
        <w:rPr>
          <w:vertAlign w:val="baseline"/>
        </w:rPr>
        <w:t>selected</w:t>
      </w:r>
      <w:r>
        <w:rPr>
          <w:spacing w:val="24"/>
          <w:vertAlign w:val="baseline"/>
        </w:rPr>
        <w:t> </w:t>
      </w:r>
      <w:r>
        <w:rPr>
          <w:vertAlign w:val="baseline"/>
        </w:rPr>
        <w:t>in</w:t>
      </w:r>
      <w:r>
        <w:rPr>
          <w:spacing w:val="24"/>
          <w:vertAlign w:val="baseline"/>
        </w:rPr>
        <w:t> </w:t>
      </w:r>
      <w:r>
        <w:rPr>
          <w:vertAlign w:val="baseline"/>
        </w:rPr>
        <w:t>the</w:t>
      </w:r>
      <w:r>
        <w:rPr>
          <w:spacing w:val="24"/>
          <w:vertAlign w:val="baseline"/>
        </w:rPr>
        <w:t> </w:t>
      </w:r>
      <w:r>
        <w:rPr>
          <w:vertAlign w:val="baseline"/>
        </w:rPr>
        <w:t>profiling</w:t>
      </w:r>
      <w:r>
        <w:rPr>
          <w:spacing w:val="22"/>
          <w:vertAlign w:val="baseline"/>
        </w:rPr>
        <w:t> </w:t>
      </w:r>
      <w:r>
        <w:rPr>
          <w:vertAlign w:val="baseline"/>
        </w:rPr>
        <w:t>experiment</w:t>
      </w:r>
      <w:r>
        <w:rPr>
          <w:w w:val="110"/>
          <w:vertAlign w:val="baseline"/>
        </w:rPr>
        <w:t> of</w:t>
      </w:r>
      <w:r>
        <w:rPr>
          <w:w w:val="110"/>
          <w:vertAlign w:val="baseline"/>
        </w:rPr>
        <w:t> the</w:t>
      </w:r>
      <w:r>
        <w:rPr>
          <w:w w:val="110"/>
          <w:vertAlign w:val="baseline"/>
        </w:rPr>
        <w:t> arc-shaped</w:t>
      </w:r>
      <w:r>
        <w:rPr>
          <w:w w:val="110"/>
          <w:vertAlign w:val="baseline"/>
        </w:rPr>
        <w:t> grinding</w:t>
      </w:r>
      <w:r>
        <w:rPr>
          <w:w w:val="110"/>
          <w:vertAlign w:val="baseline"/>
        </w:rPr>
        <w:t> wheel</w:t>
      </w:r>
      <w:r>
        <w:rPr>
          <w:w w:val="110"/>
          <w:vertAlign w:val="baseline"/>
        </w:rPr>
        <w:t> in</w:t>
      </w:r>
      <w:r>
        <w:rPr>
          <w:w w:val="110"/>
          <w:vertAlign w:val="baseline"/>
        </w:rPr>
        <w:t> </w:t>
      </w:r>
      <w:hyperlink w:history="true" w:anchor="_bookmark30">
        <w:r>
          <w:rPr>
            <w:color w:val="2196D1"/>
            <w:w w:val="110"/>
            <w:vertAlign w:val="baseline"/>
          </w:rPr>
          <w:t>Section</w:t>
        </w:r>
        <w:r>
          <w:rPr>
            <w:color w:val="2196D1"/>
            <w:w w:val="110"/>
            <w:vertAlign w:val="baseline"/>
          </w:rPr>
          <w:t> 3.3</w:t>
        </w:r>
      </w:hyperlink>
      <w:r>
        <w:rPr>
          <w:color w:val="2196D1"/>
          <w:w w:val="110"/>
          <w:vertAlign w:val="baseline"/>
        </w:rPr>
        <w:t> </w:t>
      </w:r>
      <w:r>
        <w:rPr>
          <w:w w:val="110"/>
          <w:vertAlign w:val="baseline"/>
        </w:rPr>
        <w:t>was</w:t>
      </w:r>
      <w:r>
        <w:rPr>
          <w:w w:val="110"/>
          <w:vertAlign w:val="baseline"/>
        </w:rPr>
        <w:t> about</w:t>
      </w:r>
      <w:r>
        <w:rPr>
          <w:w w:val="110"/>
          <w:vertAlign w:val="baseline"/>
        </w:rPr>
        <w:t> 125</w:t>
      </w:r>
      <w:r>
        <w:rPr>
          <w:w w:val="110"/>
          <w:vertAlign w:val="baseline"/>
        </w:rPr>
        <w:t> </w:t>
      </w:r>
      <w:r>
        <w:rPr>
          <w:rFonts w:ascii="STIX" w:hAnsi="STIX"/>
          <w:w w:val="110"/>
          <w:sz w:val="17"/>
          <w:vertAlign w:val="baseline"/>
        </w:rPr>
        <w:t>μ</w:t>
      </w:r>
      <w:r>
        <w:rPr>
          <w:w w:val="110"/>
          <w:vertAlign w:val="baseline"/>
        </w:rPr>
        <w:t>m (120</w:t>
      </w:r>
      <w:r>
        <w:rPr>
          <w:w w:val="110"/>
          <w:vertAlign w:val="superscript"/>
        </w:rPr>
        <w:t>#</w:t>
      </w:r>
      <w:r>
        <w:rPr>
          <w:w w:val="110"/>
          <w:vertAlign w:val="baseline"/>
        </w:rPr>
        <w:t>),</w:t>
      </w:r>
      <w:r>
        <w:rPr>
          <w:spacing w:val="16"/>
          <w:w w:val="110"/>
          <w:vertAlign w:val="baseline"/>
        </w:rPr>
        <w:t> </w:t>
      </w:r>
      <w:r>
        <w:rPr>
          <w:w w:val="110"/>
          <w:vertAlign w:val="baseline"/>
        </w:rPr>
        <w:t>the</w:t>
      </w:r>
      <w:r>
        <w:rPr>
          <w:spacing w:val="15"/>
          <w:w w:val="110"/>
          <w:vertAlign w:val="baseline"/>
        </w:rPr>
        <w:t> </w:t>
      </w:r>
      <w:r>
        <w:rPr>
          <w:w w:val="110"/>
          <w:vertAlign w:val="baseline"/>
        </w:rPr>
        <w:t>outer</w:t>
      </w:r>
      <w:r>
        <w:rPr>
          <w:spacing w:val="17"/>
          <w:w w:val="110"/>
          <w:vertAlign w:val="baseline"/>
        </w:rPr>
        <w:t> </w:t>
      </w:r>
      <w:r>
        <w:rPr>
          <w:w w:val="110"/>
          <w:vertAlign w:val="baseline"/>
        </w:rPr>
        <w:t>diameter</w:t>
      </w:r>
      <w:r>
        <w:rPr>
          <w:spacing w:val="14"/>
          <w:w w:val="110"/>
          <w:vertAlign w:val="baseline"/>
        </w:rPr>
        <w:t> </w:t>
      </w:r>
      <w:r>
        <w:rPr>
          <w:i/>
          <w:w w:val="110"/>
          <w:vertAlign w:val="baseline"/>
        </w:rPr>
        <w:t>R</w:t>
      </w:r>
      <w:r>
        <w:rPr>
          <w:i/>
          <w:spacing w:val="17"/>
          <w:w w:val="110"/>
          <w:vertAlign w:val="baseline"/>
        </w:rPr>
        <w:t> </w:t>
      </w:r>
      <w:r>
        <w:rPr>
          <w:w w:val="110"/>
          <w:vertAlign w:val="baseline"/>
        </w:rPr>
        <w:t>was</w:t>
      </w:r>
      <w:r>
        <w:rPr>
          <w:spacing w:val="15"/>
          <w:w w:val="110"/>
          <w:vertAlign w:val="baseline"/>
        </w:rPr>
        <w:t> </w:t>
      </w:r>
      <w:r>
        <w:rPr>
          <w:w w:val="110"/>
          <w:vertAlign w:val="baseline"/>
        </w:rPr>
        <w:t>about</w:t>
      </w:r>
      <w:r>
        <w:rPr>
          <w:spacing w:val="15"/>
          <w:w w:val="110"/>
          <w:vertAlign w:val="baseline"/>
        </w:rPr>
        <w:t> </w:t>
      </w:r>
      <w:r>
        <w:rPr>
          <w:w w:val="110"/>
          <w:vertAlign w:val="baseline"/>
        </w:rPr>
        <w:t>85</w:t>
      </w:r>
      <w:r>
        <w:rPr>
          <w:spacing w:val="17"/>
          <w:w w:val="110"/>
          <w:vertAlign w:val="baseline"/>
        </w:rPr>
        <w:t> </w:t>
      </w:r>
      <w:r>
        <w:rPr>
          <w:w w:val="110"/>
          <w:vertAlign w:val="baseline"/>
        </w:rPr>
        <w:t>mm,</w:t>
      </w:r>
      <w:r>
        <w:rPr>
          <w:spacing w:val="17"/>
          <w:w w:val="110"/>
          <w:vertAlign w:val="baseline"/>
        </w:rPr>
        <w:t> </w:t>
      </w:r>
      <w:r>
        <w:rPr>
          <w:w w:val="110"/>
          <w:vertAlign w:val="baseline"/>
        </w:rPr>
        <w:t>and</w:t>
      </w:r>
      <w:r>
        <w:rPr>
          <w:spacing w:val="15"/>
          <w:w w:val="110"/>
          <w:vertAlign w:val="baseline"/>
        </w:rPr>
        <w:t> </w:t>
      </w:r>
      <w:r>
        <w:rPr>
          <w:w w:val="110"/>
          <w:vertAlign w:val="baseline"/>
        </w:rPr>
        <w:t>the</w:t>
      </w:r>
      <w:r>
        <w:rPr>
          <w:spacing w:val="16"/>
          <w:w w:val="110"/>
          <w:vertAlign w:val="baseline"/>
        </w:rPr>
        <w:t> </w:t>
      </w:r>
      <w:r>
        <w:rPr>
          <w:w w:val="110"/>
          <w:vertAlign w:val="baseline"/>
        </w:rPr>
        <w:t>width</w:t>
      </w:r>
      <w:r>
        <w:rPr>
          <w:spacing w:val="16"/>
          <w:w w:val="110"/>
          <w:vertAlign w:val="baseline"/>
        </w:rPr>
        <w:t> </w:t>
      </w:r>
      <w:r>
        <w:rPr>
          <w:i/>
          <w:w w:val="110"/>
          <w:vertAlign w:val="baseline"/>
        </w:rPr>
        <w:t>W</w:t>
      </w:r>
      <w:r>
        <w:rPr>
          <w:i/>
          <w:spacing w:val="15"/>
          <w:w w:val="110"/>
          <w:vertAlign w:val="baseline"/>
        </w:rPr>
        <w:t> </w:t>
      </w:r>
      <w:r>
        <w:rPr>
          <w:spacing w:val="-5"/>
          <w:w w:val="110"/>
          <w:vertAlign w:val="baseline"/>
        </w:rPr>
        <w:t>was</w:t>
      </w:r>
    </w:p>
    <w:p>
      <w:pPr>
        <w:pStyle w:val="BodyText"/>
        <w:spacing w:before="29"/>
        <w:jc w:val="both"/>
      </w:pPr>
      <w:r>
        <w:rPr>
          <w:w w:val="110"/>
        </w:rPr>
        <w:t>about</w:t>
      </w:r>
      <w:r>
        <w:rPr>
          <w:spacing w:val="8"/>
          <w:w w:val="110"/>
        </w:rPr>
        <w:t> </w:t>
      </w:r>
      <w:r>
        <w:rPr>
          <w:w w:val="110"/>
        </w:rPr>
        <w:t>9.0</w:t>
      </w:r>
      <w:r>
        <w:rPr>
          <w:spacing w:val="10"/>
          <w:w w:val="110"/>
        </w:rPr>
        <w:t> </w:t>
      </w:r>
      <w:r>
        <w:rPr>
          <w:spacing w:val="-5"/>
          <w:w w:val="110"/>
        </w:rPr>
        <w:t>mm.</w:t>
      </w:r>
    </w:p>
    <w:p>
      <w:pPr>
        <w:pStyle w:val="BodyText"/>
        <w:spacing w:line="273" w:lineRule="auto" w:before="26"/>
        <w:ind w:right="38" w:firstLine="239"/>
        <w:jc w:val="both"/>
      </w:pPr>
      <w:r>
        <w:rPr>
          <w:w w:val="110"/>
        </w:rPr>
        <w:t>The</w:t>
      </w:r>
      <w:r>
        <w:rPr>
          <w:w w:val="110"/>
        </w:rPr>
        <w:t> grinding</w:t>
      </w:r>
      <w:r>
        <w:rPr>
          <w:w w:val="110"/>
        </w:rPr>
        <w:t> wheel</w:t>
      </w:r>
      <w:r>
        <w:rPr>
          <w:w w:val="110"/>
        </w:rPr>
        <w:t> and</w:t>
      </w:r>
      <w:r>
        <w:rPr>
          <w:w w:val="110"/>
        </w:rPr>
        <w:t> grinding</w:t>
      </w:r>
      <w:r>
        <w:rPr>
          <w:w w:val="110"/>
        </w:rPr>
        <w:t> wheel</w:t>
      </w:r>
      <w:r>
        <w:rPr>
          <w:w w:val="110"/>
        </w:rPr>
        <w:t> block</w:t>
      </w:r>
      <w:r>
        <w:rPr>
          <w:w w:val="110"/>
        </w:rPr>
        <w:t> were</w:t>
      </w:r>
      <w:r>
        <w:rPr>
          <w:w w:val="110"/>
        </w:rPr>
        <w:t> fixed</w:t>
      </w:r>
      <w:r>
        <w:rPr>
          <w:w w:val="110"/>
        </w:rPr>
        <w:t> on</w:t>
      </w:r>
      <w:r>
        <w:rPr>
          <w:w w:val="110"/>
        </w:rPr>
        <w:t> the mechanical spindle which can realize the linear movement of the </w:t>
      </w:r>
      <w:r>
        <w:rPr>
          <w:w w:val="110"/>
        </w:rPr>
        <w:t>X-Y axis</w:t>
      </w:r>
      <w:r>
        <w:rPr>
          <w:spacing w:val="-10"/>
          <w:w w:val="110"/>
        </w:rPr>
        <w:t> </w:t>
      </w:r>
      <w:r>
        <w:rPr>
          <w:w w:val="110"/>
        </w:rPr>
        <w:t>through</w:t>
      </w:r>
      <w:r>
        <w:rPr>
          <w:spacing w:val="-9"/>
          <w:w w:val="110"/>
        </w:rPr>
        <w:t> </w:t>
      </w:r>
      <w:r>
        <w:rPr>
          <w:w w:val="110"/>
        </w:rPr>
        <w:t>the</w:t>
      </w:r>
      <w:r>
        <w:rPr>
          <w:spacing w:val="-10"/>
          <w:w w:val="110"/>
        </w:rPr>
        <w:t> </w:t>
      </w:r>
      <w:r>
        <w:rPr>
          <w:w w:val="110"/>
        </w:rPr>
        <w:t>flange.</w:t>
      </w:r>
      <w:r>
        <w:rPr>
          <w:spacing w:val="-9"/>
          <w:w w:val="110"/>
        </w:rPr>
        <w:t> </w:t>
      </w:r>
      <w:r>
        <w:rPr>
          <w:w w:val="110"/>
        </w:rPr>
        <w:t>The</w:t>
      </w:r>
      <w:r>
        <w:rPr>
          <w:spacing w:val="-10"/>
          <w:w w:val="110"/>
        </w:rPr>
        <w:t> </w:t>
      </w:r>
      <w:r>
        <w:rPr>
          <w:w w:val="110"/>
        </w:rPr>
        <w:t>power</w:t>
      </w:r>
      <w:r>
        <w:rPr>
          <w:spacing w:val="-10"/>
          <w:w w:val="110"/>
        </w:rPr>
        <w:t> </w:t>
      </w:r>
      <w:r>
        <w:rPr>
          <w:w w:val="110"/>
        </w:rPr>
        <w:t>of</w:t>
      </w:r>
      <w:r>
        <w:rPr>
          <w:spacing w:val="-10"/>
          <w:w w:val="110"/>
        </w:rPr>
        <w:t> </w:t>
      </w:r>
      <w:r>
        <w:rPr>
          <w:w w:val="110"/>
        </w:rPr>
        <w:t>the</w:t>
      </w:r>
      <w:r>
        <w:rPr>
          <w:spacing w:val="-9"/>
          <w:w w:val="110"/>
        </w:rPr>
        <w:t> </w:t>
      </w:r>
      <w:r>
        <w:rPr>
          <w:w w:val="110"/>
        </w:rPr>
        <w:t>laser</w:t>
      </w:r>
      <w:r>
        <w:rPr>
          <w:spacing w:val="-10"/>
          <w:w w:val="110"/>
        </w:rPr>
        <w:t> </w:t>
      </w:r>
      <w:r>
        <w:rPr>
          <w:w w:val="110"/>
        </w:rPr>
        <w:t>(model</w:t>
      </w:r>
      <w:r>
        <w:rPr>
          <w:spacing w:val="-10"/>
          <w:w w:val="110"/>
        </w:rPr>
        <w:t> </w:t>
      </w:r>
      <w:r>
        <w:rPr>
          <w:w w:val="110"/>
        </w:rPr>
        <w:t>YLPN-1-</w:t>
      </w:r>
      <w:r>
        <w:rPr>
          <w:spacing w:val="-4"/>
          <w:w w:val="110"/>
        </w:rPr>
        <w:t>20x120-</w:t>
      </w:r>
    </w:p>
    <w:p>
      <w:pPr>
        <w:pStyle w:val="BodyText"/>
        <w:spacing w:line="204" w:lineRule="auto"/>
        <w:ind w:right="38" w:hanging="1"/>
        <w:jc w:val="both"/>
      </w:pPr>
      <w:r>
        <w:rPr>
          <w:w w:val="110"/>
        </w:rPr>
        <w:t>100)</w:t>
      </w:r>
      <w:r>
        <w:rPr>
          <w:w w:val="110"/>
        </w:rPr>
        <w:t> used</w:t>
      </w:r>
      <w:r>
        <w:rPr>
          <w:w w:val="110"/>
        </w:rPr>
        <w:t> in</w:t>
      </w:r>
      <w:r>
        <w:rPr>
          <w:w w:val="110"/>
        </w:rPr>
        <w:t> the</w:t>
      </w:r>
      <w:r>
        <w:rPr>
          <w:w w:val="110"/>
        </w:rPr>
        <w:t> experiment</w:t>
      </w:r>
      <w:r>
        <w:rPr>
          <w:w w:val="110"/>
        </w:rPr>
        <w:t> was</w:t>
      </w:r>
      <w:r>
        <w:rPr>
          <w:w w:val="110"/>
        </w:rPr>
        <w:t> </w:t>
      </w:r>
      <w:r>
        <w:rPr>
          <w:i/>
          <w:w w:val="110"/>
        </w:rPr>
        <w:t>P</w:t>
      </w:r>
      <w:r>
        <w:rPr>
          <w:i/>
          <w:w w:val="110"/>
          <w:vertAlign w:val="subscript"/>
        </w:rPr>
        <w:t>avg</w:t>
      </w:r>
      <w:r>
        <w:rPr>
          <w:i/>
          <w:w w:val="110"/>
          <w:vertAlign w:val="baseline"/>
        </w:rPr>
        <w:t> </w:t>
      </w:r>
      <w:r>
        <w:rPr>
          <w:rFonts w:ascii="LM Roman 10" w:hAnsi="LM Roman 10"/>
          <w:w w:val="110"/>
          <w:vertAlign w:val="baseline"/>
        </w:rPr>
        <w:t>= </w:t>
      </w:r>
      <w:r>
        <w:rPr>
          <w:w w:val="110"/>
          <w:vertAlign w:val="baseline"/>
        </w:rPr>
        <w:t>20</w:t>
      </w:r>
      <w:r>
        <w:rPr>
          <w:rFonts w:ascii="STIX" w:hAnsi="STIX"/>
          <w:w w:val="110"/>
          <w:vertAlign w:val="baseline"/>
        </w:rPr>
        <w:t>–</w:t>
      </w:r>
      <w:r>
        <w:rPr>
          <w:w w:val="110"/>
          <w:vertAlign w:val="baseline"/>
        </w:rPr>
        <w:t>70</w:t>
      </w:r>
      <w:r>
        <w:rPr>
          <w:w w:val="110"/>
          <w:vertAlign w:val="baseline"/>
        </w:rPr>
        <w:t> W,</w:t>
      </w:r>
      <w:r>
        <w:rPr>
          <w:w w:val="110"/>
          <w:vertAlign w:val="baseline"/>
        </w:rPr>
        <w:t> the</w:t>
      </w:r>
      <w:r>
        <w:rPr>
          <w:w w:val="110"/>
          <w:vertAlign w:val="baseline"/>
        </w:rPr>
        <w:t> repetition</w:t>
      </w:r>
      <w:r>
        <w:rPr>
          <w:w w:val="110"/>
          <w:vertAlign w:val="baseline"/>
        </w:rPr>
        <w:t> fre- quency</w:t>
      </w:r>
      <w:r>
        <w:rPr>
          <w:spacing w:val="-11"/>
          <w:w w:val="110"/>
          <w:vertAlign w:val="baseline"/>
        </w:rPr>
        <w:t> </w:t>
      </w:r>
      <w:r>
        <w:rPr>
          <w:i/>
          <w:w w:val="110"/>
          <w:vertAlign w:val="baseline"/>
        </w:rPr>
        <w:t>f</w:t>
      </w:r>
      <w:r>
        <w:rPr>
          <w:i/>
          <w:spacing w:val="-11"/>
          <w:w w:val="110"/>
          <w:vertAlign w:val="baseline"/>
        </w:rPr>
        <w:t> </w:t>
      </w:r>
      <w:r>
        <w:rPr>
          <w:rFonts w:ascii="LM Roman 10" w:hAnsi="LM Roman 10"/>
          <w:w w:val="110"/>
          <w:vertAlign w:val="baseline"/>
        </w:rPr>
        <w:t>=</w:t>
      </w:r>
      <w:r>
        <w:rPr>
          <w:rFonts w:ascii="LM Roman 10" w:hAnsi="LM Roman 10"/>
          <w:spacing w:val="-15"/>
          <w:w w:val="110"/>
          <w:vertAlign w:val="baseline"/>
        </w:rPr>
        <w:t> </w:t>
      </w:r>
      <w:r>
        <w:rPr>
          <w:w w:val="110"/>
          <w:vertAlign w:val="baseline"/>
        </w:rPr>
        <w:t>50</w:t>
      </w:r>
      <w:r>
        <w:rPr>
          <w:spacing w:val="-8"/>
          <w:w w:val="110"/>
          <w:vertAlign w:val="baseline"/>
        </w:rPr>
        <w:t> </w:t>
      </w:r>
      <w:r>
        <w:rPr>
          <w:w w:val="110"/>
          <w:vertAlign w:val="baseline"/>
        </w:rPr>
        <w:t>kHz,</w:t>
      </w:r>
      <w:r>
        <w:rPr>
          <w:spacing w:val="-7"/>
          <w:w w:val="110"/>
          <w:vertAlign w:val="baseline"/>
        </w:rPr>
        <w:t> </w:t>
      </w:r>
      <w:r>
        <w:rPr>
          <w:w w:val="110"/>
          <w:vertAlign w:val="baseline"/>
        </w:rPr>
        <w:t>the</w:t>
      </w:r>
      <w:r>
        <w:rPr>
          <w:spacing w:val="-6"/>
          <w:w w:val="110"/>
          <w:vertAlign w:val="baseline"/>
        </w:rPr>
        <w:t> </w:t>
      </w:r>
      <w:r>
        <w:rPr>
          <w:w w:val="110"/>
          <w:vertAlign w:val="baseline"/>
        </w:rPr>
        <w:t>pulse</w:t>
      </w:r>
      <w:r>
        <w:rPr>
          <w:spacing w:val="-7"/>
          <w:w w:val="110"/>
          <w:vertAlign w:val="baseline"/>
        </w:rPr>
        <w:t> </w:t>
      </w:r>
      <w:r>
        <w:rPr>
          <w:w w:val="110"/>
          <w:vertAlign w:val="baseline"/>
        </w:rPr>
        <w:t>width</w:t>
      </w:r>
      <w:r>
        <w:rPr>
          <w:spacing w:val="-7"/>
          <w:w w:val="110"/>
          <w:vertAlign w:val="baseline"/>
        </w:rPr>
        <w:t> </w:t>
      </w:r>
      <w:r>
        <w:rPr>
          <w:rFonts w:ascii="STIX" w:hAnsi="STIX"/>
          <w:i/>
          <w:w w:val="110"/>
          <w:sz w:val="17"/>
          <w:vertAlign w:val="baseline"/>
        </w:rPr>
        <w:t>τ</w:t>
      </w:r>
      <w:r>
        <w:rPr>
          <w:rFonts w:ascii="STIX" w:hAnsi="STIX"/>
          <w:i/>
          <w:spacing w:val="-7"/>
          <w:w w:val="110"/>
          <w:sz w:val="17"/>
          <w:vertAlign w:val="baseline"/>
        </w:rPr>
        <w:t> </w:t>
      </w:r>
      <w:r>
        <w:rPr>
          <w:rFonts w:ascii="LM Roman 10" w:hAnsi="LM Roman 10"/>
          <w:w w:val="110"/>
          <w:vertAlign w:val="baseline"/>
        </w:rPr>
        <w:t>=</w:t>
      </w:r>
      <w:r>
        <w:rPr>
          <w:rFonts w:ascii="LM Roman 10" w:hAnsi="LM Roman 10"/>
          <w:spacing w:val="-15"/>
          <w:w w:val="110"/>
          <w:vertAlign w:val="baseline"/>
        </w:rPr>
        <w:t> </w:t>
      </w:r>
      <w:r>
        <w:rPr>
          <w:w w:val="110"/>
          <w:vertAlign w:val="baseline"/>
        </w:rPr>
        <w:t>20</w:t>
      </w:r>
      <w:r>
        <w:rPr>
          <w:spacing w:val="-6"/>
          <w:w w:val="110"/>
          <w:vertAlign w:val="baseline"/>
        </w:rPr>
        <w:t> </w:t>
      </w:r>
      <w:r>
        <w:rPr>
          <w:w w:val="110"/>
          <w:vertAlign w:val="baseline"/>
        </w:rPr>
        <w:t>ns,</w:t>
      </w:r>
      <w:r>
        <w:rPr>
          <w:spacing w:val="-6"/>
          <w:w w:val="110"/>
          <w:vertAlign w:val="baseline"/>
        </w:rPr>
        <w:t> </w:t>
      </w:r>
      <w:r>
        <w:rPr>
          <w:w w:val="110"/>
          <w:vertAlign w:val="baseline"/>
        </w:rPr>
        <w:t>the</w:t>
      </w:r>
      <w:r>
        <w:rPr>
          <w:spacing w:val="-7"/>
          <w:w w:val="110"/>
          <w:vertAlign w:val="baseline"/>
        </w:rPr>
        <w:t> </w:t>
      </w:r>
      <w:r>
        <w:rPr>
          <w:w w:val="110"/>
          <w:vertAlign w:val="baseline"/>
        </w:rPr>
        <w:t>focal</w:t>
      </w:r>
      <w:r>
        <w:rPr>
          <w:spacing w:val="-6"/>
          <w:w w:val="110"/>
          <w:vertAlign w:val="baseline"/>
        </w:rPr>
        <w:t> </w:t>
      </w:r>
      <w:r>
        <w:rPr>
          <w:w w:val="110"/>
          <w:vertAlign w:val="baseline"/>
        </w:rPr>
        <w:t>spot</w:t>
      </w:r>
      <w:r>
        <w:rPr>
          <w:spacing w:val="-6"/>
          <w:w w:val="110"/>
          <w:vertAlign w:val="baseline"/>
        </w:rPr>
        <w:t> </w:t>
      </w:r>
      <w:r>
        <w:rPr>
          <w:w w:val="110"/>
          <w:vertAlign w:val="baseline"/>
        </w:rPr>
        <w:t>radius</w:t>
      </w:r>
      <w:r>
        <w:rPr>
          <w:spacing w:val="-7"/>
          <w:w w:val="110"/>
          <w:vertAlign w:val="baseline"/>
        </w:rPr>
        <w:t> </w:t>
      </w:r>
      <w:r>
        <w:rPr>
          <w:i/>
          <w:w w:val="110"/>
          <w:vertAlign w:val="baseline"/>
        </w:rPr>
        <w:t>r</w:t>
      </w:r>
      <w:r>
        <w:rPr>
          <w:i/>
          <w:w w:val="110"/>
          <w:vertAlign w:val="subscript"/>
        </w:rPr>
        <w:t>0</w:t>
      </w:r>
      <w:r>
        <w:rPr>
          <w:i/>
          <w:spacing w:val="-6"/>
          <w:w w:val="110"/>
          <w:vertAlign w:val="baseline"/>
        </w:rPr>
        <w:t> </w:t>
      </w:r>
      <w:r>
        <w:rPr>
          <w:rFonts w:ascii="LM Roman 10" w:hAnsi="LM Roman 10"/>
          <w:w w:val="110"/>
          <w:vertAlign w:val="baseline"/>
        </w:rPr>
        <w:t>= </w:t>
      </w:r>
      <w:r>
        <w:rPr>
          <w:w w:val="110"/>
          <w:vertAlign w:val="baseline"/>
        </w:rPr>
        <w:t>14</w:t>
      </w:r>
      <w:r>
        <w:rPr>
          <w:spacing w:val="14"/>
          <w:w w:val="110"/>
          <w:vertAlign w:val="baseline"/>
        </w:rPr>
        <w:t> </w:t>
      </w:r>
      <w:r>
        <w:rPr>
          <w:rFonts w:ascii="STIX" w:hAnsi="STIX"/>
          <w:w w:val="110"/>
          <w:sz w:val="17"/>
          <w:vertAlign w:val="baseline"/>
        </w:rPr>
        <w:t>μ</w:t>
      </w:r>
      <w:r>
        <w:rPr>
          <w:w w:val="110"/>
          <w:vertAlign w:val="baseline"/>
        </w:rPr>
        <w:t>m,</w:t>
      </w:r>
      <w:r>
        <w:rPr>
          <w:spacing w:val="15"/>
          <w:w w:val="110"/>
          <w:vertAlign w:val="baseline"/>
        </w:rPr>
        <w:t> </w:t>
      </w:r>
      <w:r>
        <w:rPr>
          <w:w w:val="110"/>
          <w:vertAlign w:val="baseline"/>
        </w:rPr>
        <w:t>and</w:t>
      </w:r>
      <w:r>
        <w:rPr>
          <w:spacing w:val="14"/>
          <w:w w:val="110"/>
          <w:vertAlign w:val="baseline"/>
        </w:rPr>
        <w:t> </w:t>
      </w:r>
      <w:r>
        <w:rPr>
          <w:w w:val="110"/>
          <w:vertAlign w:val="baseline"/>
        </w:rPr>
        <w:t>the</w:t>
      </w:r>
      <w:r>
        <w:rPr>
          <w:spacing w:val="14"/>
          <w:w w:val="110"/>
          <w:vertAlign w:val="baseline"/>
        </w:rPr>
        <w:t> </w:t>
      </w:r>
      <w:r>
        <w:rPr>
          <w:w w:val="110"/>
          <w:vertAlign w:val="baseline"/>
        </w:rPr>
        <w:t>wavelength</w:t>
      </w:r>
      <w:r>
        <w:rPr>
          <w:spacing w:val="14"/>
          <w:w w:val="110"/>
          <w:vertAlign w:val="baseline"/>
        </w:rPr>
        <w:t> </w:t>
      </w:r>
      <w:r>
        <w:rPr>
          <w:rFonts w:ascii="STIX" w:hAnsi="STIX"/>
          <w:i/>
          <w:w w:val="110"/>
          <w:vertAlign w:val="baseline"/>
        </w:rPr>
        <w:t>λ</w:t>
      </w:r>
      <w:r>
        <w:rPr>
          <w:rFonts w:ascii="STIX" w:hAnsi="STIX"/>
          <w:i/>
          <w:spacing w:val="15"/>
          <w:w w:val="110"/>
          <w:vertAlign w:val="baseline"/>
        </w:rPr>
        <w:t> </w:t>
      </w:r>
      <w:r>
        <w:rPr>
          <w:rFonts w:ascii="LM Roman 10" w:hAnsi="LM Roman 10"/>
          <w:w w:val="110"/>
          <w:vertAlign w:val="baseline"/>
        </w:rPr>
        <w:t>=</w:t>
      </w:r>
      <w:r>
        <w:rPr>
          <w:rFonts w:ascii="LM Roman 10" w:hAnsi="LM Roman 10"/>
          <w:spacing w:val="-1"/>
          <w:w w:val="110"/>
          <w:vertAlign w:val="baseline"/>
        </w:rPr>
        <w:t> </w:t>
      </w:r>
      <w:r>
        <w:rPr>
          <w:w w:val="110"/>
          <w:vertAlign w:val="baseline"/>
        </w:rPr>
        <w:t>1064</w:t>
      </w:r>
      <w:r>
        <w:rPr>
          <w:spacing w:val="14"/>
          <w:w w:val="110"/>
          <w:vertAlign w:val="baseline"/>
        </w:rPr>
        <w:t> </w:t>
      </w:r>
      <w:r>
        <w:rPr>
          <w:w w:val="110"/>
          <w:vertAlign w:val="baseline"/>
        </w:rPr>
        <w:t>nm.</w:t>
      </w:r>
      <w:r>
        <w:rPr>
          <w:spacing w:val="14"/>
          <w:w w:val="110"/>
          <w:vertAlign w:val="baseline"/>
        </w:rPr>
        <w:t> </w:t>
      </w:r>
      <w:r>
        <w:rPr>
          <w:w w:val="110"/>
          <w:vertAlign w:val="baseline"/>
        </w:rPr>
        <w:t>The</w:t>
      </w:r>
      <w:r>
        <w:rPr>
          <w:spacing w:val="15"/>
          <w:w w:val="110"/>
          <w:vertAlign w:val="baseline"/>
        </w:rPr>
        <w:t> </w:t>
      </w:r>
      <w:r>
        <w:rPr>
          <w:w w:val="110"/>
          <w:vertAlign w:val="baseline"/>
        </w:rPr>
        <w:t>laser</w:t>
      </w:r>
      <w:r>
        <w:rPr>
          <w:spacing w:val="15"/>
          <w:w w:val="110"/>
          <w:vertAlign w:val="baseline"/>
        </w:rPr>
        <w:t> </w:t>
      </w:r>
      <w:r>
        <w:rPr>
          <w:w w:val="110"/>
          <w:vertAlign w:val="baseline"/>
        </w:rPr>
        <w:t>beam</w:t>
      </w:r>
      <w:r>
        <w:rPr>
          <w:spacing w:val="14"/>
          <w:w w:val="110"/>
          <w:vertAlign w:val="baseline"/>
        </w:rPr>
        <w:t> </w:t>
      </w:r>
      <w:r>
        <w:rPr>
          <w:w w:val="110"/>
          <w:vertAlign w:val="baseline"/>
        </w:rPr>
        <w:t>was</w:t>
      </w:r>
      <w:r>
        <w:rPr>
          <w:spacing w:val="15"/>
          <w:w w:val="110"/>
          <w:vertAlign w:val="baseline"/>
        </w:rPr>
        <w:t> </w:t>
      </w:r>
      <w:r>
        <w:rPr>
          <w:spacing w:val="-2"/>
          <w:w w:val="110"/>
          <w:vertAlign w:val="baseline"/>
        </w:rPr>
        <w:t>trans-</w:t>
      </w:r>
    </w:p>
    <w:p>
      <w:pPr>
        <w:pStyle w:val="BodyText"/>
        <w:spacing w:line="174" w:lineRule="exact"/>
        <w:jc w:val="both"/>
      </w:pPr>
      <w:r>
        <w:rPr>
          <w:w w:val="110"/>
        </w:rPr>
        <w:t>mitted</w:t>
      </w:r>
      <w:r>
        <w:rPr>
          <w:spacing w:val="25"/>
          <w:w w:val="110"/>
        </w:rPr>
        <w:t> </w:t>
      </w:r>
      <w:r>
        <w:rPr>
          <w:w w:val="110"/>
        </w:rPr>
        <w:t>by</w:t>
      </w:r>
      <w:r>
        <w:rPr>
          <w:spacing w:val="25"/>
          <w:w w:val="110"/>
        </w:rPr>
        <w:t> </w:t>
      </w:r>
      <w:r>
        <w:rPr>
          <w:w w:val="110"/>
        </w:rPr>
        <w:t>the</w:t>
      </w:r>
      <w:r>
        <w:rPr>
          <w:spacing w:val="24"/>
          <w:w w:val="110"/>
        </w:rPr>
        <w:t> </w:t>
      </w:r>
      <w:r>
        <w:rPr>
          <w:w w:val="110"/>
        </w:rPr>
        <w:t>optical</w:t>
      </w:r>
      <w:r>
        <w:rPr>
          <w:spacing w:val="25"/>
          <w:w w:val="110"/>
        </w:rPr>
        <w:t> </w:t>
      </w:r>
      <w:r>
        <w:rPr>
          <w:w w:val="110"/>
        </w:rPr>
        <w:t>fiber</w:t>
      </w:r>
      <w:r>
        <w:rPr>
          <w:spacing w:val="25"/>
          <w:w w:val="110"/>
        </w:rPr>
        <w:t> </w:t>
      </w:r>
      <w:r>
        <w:rPr>
          <w:w w:val="110"/>
        </w:rPr>
        <w:t>to</w:t>
      </w:r>
      <w:r>
        <w:rPr>
          <w:spacing w:val="24"/>
          <w:w w:val="110"/>
        </w:rPr>
        <w:t> </w:t>
      </w:r>
      <w:r>
        <w:rPr>
          <w:w w:val="110"/>
        </w:rPr>
        <w:t>the</w:t>
      </w:r>
      <w:r>
        <w:rPr>
          <w:spacing w:val="25"/>
          <w:w w:val="110"/>
        </w:rPr>
        <w:t> </w:t>
      </w:r>
      <w:r>
        <w:rPr>
          <w:w w:val="110"/>
        </w:rPr>
        <w:t>inside</w:t>
      </w:r>
      <w:r>
        <w:rPr>
          <w:spacing w:val="24"/>
          <w:w w:val="110"/>
        </w:rPr>
        <w:t> </w:t>
      </w:r>
      <w:r>
        <w:rPr>
          <w:w w:val="110"/>
        </w:rPr>
        <w:t>of</w:t>
      </w:r>
      <w:r>
        <w:rPr>
          <w:spacing w:val="25"/>
          <w:w w:val="110"/>
        </w:rPr>
        <w:t> </w:t>
      </w:r>
      <w:r>
        <w:rPr>
          <w:w w:val="110"/>
        </w:rPr>
        <w:t>the</w:t>
      </w:r>
      <w:r>
        <w:rPr>
          <w:spacing w:val="25"/>
          <w:w w:val="110"/>
        </w:rPr>
        <w:t> </w:t>
      </w:r>
      <w:r>
        <w:rPr>
          <w:w w:val="110"/>
        </w:rPr>
        <w:t>galvanometer</w:t>
      </w:r>
      <w:r>
        <w:rPr>
          <w:spacing w:val="24"/>
          <w:w w:val="110"/>
        </w:rPr>
        <w:t> </w:t>
      </w:r>
      <w:r>
        <w:rPr>
          <w:spacing w:val="-2"/>
          <w:w w:val="110"/>
        </w:rPr>
        <w:t>(model</w:t>
      </w:r>
    </w:p>
    <w:p>
      <w:pPr>
        <w:pStyle w:val="BodyText"/>
        <w:spacing w:line="273" w:lineRule="auto" w:before="17"/>
        <w:ind w:right="38"/>
        <w:jc w:val="both"/>
      </w:pPr>
      <w:r>
        <w:rPr>
          <w:w w:val="110"/>
        </w:rPr>
        <w:t>SCANCUBE</w:t>
      </w:r>
      <w:r>
        <w:rPr>
          <w:spacing w:val="-10"/>
          <w:w w:val="110"/>
        </w:rPr>
        <w:t> </w:t>
      </w:r>
      <w:r>
        <w:rPr>
          <w:w w:val="110"/>
        </w:rPr>
        <w:t>III-10)</w:t>
      </w:r>
      <w:r>
        <w:rPr>
          <w:spacing w:val="-10"/>
          <w:w w:val="110"/>
        </w:rPr>
        <w:t> </w:t>
      </w:r>
      <w:r>
        <w:rPr>
          <w:w w:val="110"/>
        </w:rPr>
        <w:t>fixed</w:t>
      </w:r>
      <w:r>
        <w:rPr>
          <w:spacing w:val="-10"/>
          <w:w w:val="110"/>
        </w:rPr>
        <w:t> </w:t>
      </w:r>
      <w:r>
        <w:rPr>
          <w:w w:val="110"/>
        </w:rPr>
        <w:t>on</w:t>
      </w:r>
      <w:r>
        <w:rPr>
          <w:spacing w:val="-9"/>
          <w:w w:val="110"/>
        </w:rPr>
        <w:t> </w:t>
      </w:r>
      <w:r>
        <w:rPr>
          <w:w w:val="110"/>
        </w:rPr>
        <w:t>the</w:t>
      </w:r>
      <w:r>
        <w:rPr>
          <w:spacing w:val="-10"/>
          <w:w w:val="110"/>
        </w:rPr>
        <w:t> </w:t>
      </w:r>
      <w:r>
        <w:rPr>
          <w:w w:val="110"/>
        </w:rPr>
        <w:t>Z-axis</w:t>
      </w:r>
      <w:r>
        <w:rPr>
          <w:spacing w:val="-10"/>
          <w:w w:val="110"/>
        </w:rPr>
        <w:t> </w:t>
      </w:r>
      <w:r>
        <w:rPr>
          <w:w w:val="110"/>
        </w:rPr>
        <w:t>electric</w:t>
      </w:r>
      <w:r>
        <w:rPr>
          <w:spacing w:val="-10"/>
          <w:w w:val="110"/>
        </w:rPr>
        <w:t> </w:t>
      </w:r>
      <w:r>
        <w:rPr>
          <w:w w:val="110"/>
        </w:rPr>
        <w:t>displacement</w:t>
      </w:r>
      <w:r>
        <w:rPr>
          <w:spacing w:val="-10"/>
          <w:w w:val="110"/>
        </w:rPr>
        <w:t> </w:t>
      </w:r>
      <w:r>
        <w:rPr>
          <w:w w:val="110"/>
        </w:rPr>
        <w:t>platform, and it could scan the surface of the grinding wheel or grinding wheel block with a rotational speed </w:t>
      </w:r>
      <w:r>
        <w:rPr>
          <w:i/>
          <w:w w:val="110"/>
        </w:rPr>
        <w:t>n </w:t>
      </w:r>
      <w:r>
        <w:rPr>
          <w:w w:val="110"/>
        </w:rPr>
        <w:t>of 420 r/min according to the set tra- jectory and speed under the control of the galvanometer. A fiber optic spectrometer</w:t>
      </w:r>
      <w:r>
        <w:rPr>
          <w:spacing w:val="-3"/>
          <w:w w:val="110"/>
        </w:rPr>
        <w:t> </w:t>
      </w:r>
      <w:r>
        <w:rPr>
          <w:w w:val="110"/>
        </w:rPr>
        <w:t>(model</w:t>
      </w:r>
      <w:r>
        <w:rPr>
          <w:spacing w:val="-2"/>
          <w:w w:val="110"/>
        </w:rPr>
        <w:t> </w:t>
      </w:r>
      <w:r>
        <w:rPr>
          <w:w w:val="110"/>
        </w:rPr>
        <w:t>FLA4000)</w:t>
      </w:r>
      <w:r>
        <w:rPr>
          <w:spacing w:val="-4"/>
          <w:w w:val="110"/>
        </w:rPr>
        <w:t> </w:t>
      </w:r>
      <w:r>
        <w:rPr>
          <w:w w:val="110"/>
        </w:rPr>
        <w:t>was</w:t>
      </w:r>
      <w:r>
        <w:rPr>
          <w:spacing w:val="-3"/>
          <w:w w:val="110"/>
        </w:rPr>
        <w:t> </w:t>
      </w:r>
      <w:r>
        <w:rPr>
          <w:w w:val="110"/>
        </w:rPr>
        <w:t>used</w:t>
      </w:r>
      <w:r>
        <w:rPr>
          <w:spacing w:val="-3"/>
          <w:w w:val="110"/>
        </w:rPr>
        <w:t> </w:t>
      </w:r>
      <w:r>
        <w:rPr>
          <w:w w:val="110"/>
        </w:rPr>
        <w:t>to</w:t>
      </w:r>
      <w:r>
        <w:rPr>
          <w:spacing w:val="-4"/>
          <w:w w:val="110"/>
        </w:rPr>
        <w:t> </w:t>
      </w:r>
      <w:r>
        <w:rPr>
          <w:w w:val="110"/>
        </w:rPr>
        <w:t>collect</w:t>
      </w:r>
      <w:r>
        <w:rPr>
          <w:spacing w:val="-2"/>
          <w:w w:val="110"/>
        </w:rPr>
        <w:t> </w:t>
      </w:r>
      <w:r>
        <w:rPr>
          <w:w w:val="110"/>
        </w:rPr>
        <w:t>the</w:t>
      </w:r>
      <w:r>
        <w:rPr>
          <w:spacing w:val="-4"/>
          <w:w w:val="110"/>
        </w:rPr>
        <w:t> </w:t>
      </w:r>
      <w:r>
        <w:rPr>
          <w:w w:val="110"/>
        </w:rPr>
        <w:t>plasma</w:t>
      </w:r>
      <w:r>
        <w:rPr>
          <w:spacing w:val="-2"/>
          <w:w w:val="110"/>
        </w:rPr>
        <w:t> </w:t>
      </w:r>
      <w:r>
        <w:rPr>
          <w:w w:val="110"/>
        </w:rPr>
        <w:t>spectral signals during the ablation process, and an optical microscope (model AM4515T),</w:t>
      </w:r>
      <w:r>
        <w:rPr>
          <w:w w:val="110"/>
        </w:rPr>
        <w:t> scanning</w:t>
      </w:r>
      <w:r>
        <w:rPr>
          <w:w w:val="110"/>
        </w:rPr>
        <w:t> electron</w:t>
      </w:r>
      <w:r>
        <w:rPr>
          <w:w w:val="110"/>
        </w:rPr>
        <w:t> microscope</w:t>
      </w:r>
      <w:r>
        <w:rPr>
          <w:w w:val="110"/>
        </w:rPr>
        <w:t> (model</w:t>
      </w:r>
      <w:r>
        <w:rPr>
          <w:w w:val="110"/>
        </w:rPr>
        <w:t> JSM-IT100),</w:t>
      </w:r>
      <w:r>
        <w:rPr>
          <w:w w:val="110"/>
        </w:rPr>
        <w:t> and other instruments were used to observe the axial sectional contour and surface</w:t>
      </w:r>
      <w:r>
        <w:rPr>
          <w:spacing w:val="-2"/>
          <w:w w:val="110"/>
        </w:rPr>
        <w:t> </w:t>
      </w:r>
      <w:r>
        <w:rPr>
          <w:w w:val="110"/>
        </w:rPr>
        <w:t>topography</w:t>
      </w:r>
      <w:r>
        <w:rPr>
          <w:spacing w:val="-4"/>
          <w:w w:val="110"/>
        </w:rPr>
        <w:t> </w:t>
      </w:r>
      <w:r>
        <w:rPr>
          <w:w w:val="110"/>
        </w:rPr>
        <w:t>of</w:t>
      </w:r>
      <w:r>
        <w:rPr>
          <w:spacing w:val="-2"/>
          <w:w w:val="110"/>
        </w:rPr>
        <w:t> </w:t>
      </w:r>
      <w:r>
        <w:rPr>
          <w:w w:val="110"/>
        </w:rPr>
        <w:t>the</w:t>
      </w:r>
      <w:r>
        <w:rPr>
          <w:spacing w:val="-3"/>
          <w:w w:val="110"/>
        </w:rPr>
        <w:t> </w:t>
      </w:r>
      <w:r>
        <w:rPr>
          <w:w w:val="110"/>
        </w:rPr>
        <w:t>grinding</w:t>
      </w:r>
      <w:r>
        <w:rPr>
          <w:spacing w:val="-3"/>
          <w:w w:val="110"/>
        </w:rPr>
        <w:t> </w:t>
      </w:r>
      <w:r>
        <w:rPr>
          <w:w w:val="110"/>
        </w:rPr>
        <w:t>wheel</w:t>
      </w:r>
      <w:r>
        <w:rPr>
          <w:spacing w:val="-2"/>
          <w:w w:val="110"/>
        </w:rPr>
        <w:t> </w:t>
      </w:r>
      <w:r>
        <w:rPr>
          <w:w w:val="110"/>
        </w:rPr>
        <w:t>and</w:t>
      </w:r>
      <w:r>
        <w:rPr>
          <w:spacing w:val="-3"/>
          <w:w w:val="110"/>
        </w:rPr>
        <w:t> </w:t>
      </w:r>
      <w:r>
        <w:rPr>
          <w:w w:val="110"/>
        </w:rPr>
        <w:t>the</w:t>
      </w:r>
      <w:r>
        <w:rPr>
          <w:spacing w:val="-4"/>
          <w:w w:val="110"/>
        </w:rPr>
        <w:t> </w:t>
      </w:r>
      <w:r>
        <w:rPr>
          <w:w w:val="110"/>
        </w:rPr>
        <w:t>grinding</w:t>
      </w:r>
      <w:r>
        <w:rPr>
          <w:spacing w:val="-3"/>
          <w:w w:val="110"/>
        </w:rPr>
        <w:t> </w:t>
      </w:r>
      <w:r>
        <w:rPr>
          <w:w w:val="110"/>
        </w:rPr>
        <w:t>wheel</w:t>
      </w:r>
      <w:r>
        <w:rPr>
          <w:spacing w:val="-2"/>
          <w:w w:val="110"/>
        </w:rPr>
        <w:t> </w:t>
      </w:r>
      <w:r>
        <w:rPr>
          <w:w w:val="110"/>
        </w:rPr>
        <w:t>block after profiling.</w:t>
      </w:r>
    </w:p>
    <w:p>
      <w:pPr>
        <w:pStyle w:val="Heading1"/>
        <w:numPr>
          <w:ilvl w:val="0"/>
          <w:numId w:val="1"/>
        </w:numPr>
        <w:tabs>
          <w:tab w:pos="374" w:val="left" w:leader="none"/>
        </w:tabs>
        <w:spacing w:line="240" w:lineRule="auto" w:before="91" w:after="0"/>
        <w:ind w:left="374" w:right="0" w:hanging="243"/>
        <w:jc w:val="left"/>
      </w:pPr>
      <w:r>
        <w:rPr>
          <w:b w:val="0"/>
        </w:rPr>
        <w:br w:type="column"/>
      </w:r>
      <w:bookmarkStart w:name="3 Results and discussions" w:id="10"/>
      <w:bookmarkEnd w:id="10"/>
      <w:r>
        <w:rPr>
          <w:b w:val="0"/>
        </w:rPr>
      </w:r>
      <w:r>
        <w:rPr>
          <w:w w:val="110"/>
        </w:rPr>
        <w:t>Results</w:t>
      </w:r>
      <w:r>
        <w:rPr>
          <w:spacing w:val="9"/>
          <w:w w:val="110"/>
        </w:rPr>
        <w:t> </w:t>
      </w:r>
      <w:r>
        <w:rPr>
          <w:w w:val="110"/>
        </w:rPr>
        <w:t>and</w:t>
      </w:r>
      <w:r>
        <w:rPr>
          <w:spacing w:val="9"/>
          <w:w w:val="110"/>
        </w:rPr>
        <w:t> </w:t>
      </w:r>
      <w:r>
        <w:rPr>
          <w:spacing w:val="-2"/>
          <w:w w:val="110"/>
        </w:rPr>
        <w:t>discussions</w:t>
      </w:r>
    </w:p>
    <w:p>
      <w:pPr>
        <w:pStyle w:val="BodyText"/>
        <w:spacing w:before="50"/>
        <w:ind w:left="0"/>
        <w:rPr>
          <w:b/>
        </w:rPr>
      </w:pPr>
    </w:p>
    <w:p>
      <w:pPr>
        <w:pStyle w:val="ListParagraph"/>
        <w:numPr>
          <w:ilvl w:val="1"/>
          <w:numId w:val="1"/>
        </w:numPr>
        <w:tabs>
          <w:tab w:pos="496" w:val="left" w:leader="none"/>
        </w:tabs>
        <w:spacing w:line="240" w:lineRule="auto" w:before="1" w:after="0"/>
        <w:ind w:left="496" w:right="0" w:hanging="365"/>
        <w:jc w:val="left"/>
        <w:rPr>
          <w:i/>
          <w:sz w:val="16"/>
        </w:rPr>
      </w:pPr>
      <w:bookmarkStart w:name="3.1 Profiling trajectory planning" w:id="11"/>
      <w:bookmarkEnd w:id="11"/>
      <w:r>
        <w:rPr/>
      </w:r>
      <w:bookmarkStart w:name="_bookmark6" w:id="12"/>
      <w:bookmarkEnd w:id="12"/>
      <w:r>
        <w:rPr/>
      </w:r>
      <w:r>
        <w:rPr>
          <w:i/>
          <w:sz w:val="16"/>
        </w:rPr>
        <w:t>Profiling</w:t>
      </w:r>
      <w:r>
        <w:rPr>
          <w:i/>
          <w:spacing w:val="7"/>
          <w:sz w:val="16"/>
        </w:rPr>
        <w:t> </w:t>
      </w:r>
      <w:r>
        <w:rPr>
          <w:i/>
          <w:sz w:val="16"/>
        </w:rPr>
        <w:t>trajectory</w:t>
      </w:r>
      <w:r>
        <w:rPr>
          <w:i/>
          <w:spacing w:val="6"/>
          <w:sz w:val="16"/>
        </w:rPr>
        <w:t> </w:t>
      </w:r>
      <w:r>
        <w:rPr>
          <w:i/>
          <w:spacing w:val="-2"/>
          <w:sz w:val="16"/>
        </w:rPr>
        <w:t>planning</w:t>
      </w:r>
    </w:p>
    <w:p>
      <w:pPr>
        <w:pStyle w:val="BodyText"/>
        <w:spacing w:before="50"/>
        <w:ind w:left="0"/>
        <w:rPr>
          <w:i/>
        </w:rPr>
      </w:pPr>
    </w:p>
    <w:p>
      <w:pPr>
        <w:pStyle w:val="ListParagraph"/>
        <w:numPr>
          <w:ilvl w:val="2"/>
          <w:numId w:val="1"/>
        </w:numPr>
        <w:tabs>
          <w:tab w:pos="630" w:val="left" w:leader="none"/>
        </w:tabs>
        <w:spacing w:line="240" w:lineRule="auto" w:before="0" w:after="0"/>
        <w:ind w:left="630" w:right="0" w:hanging="499"/>
        <w:jc w:val="both"/>
        <w:rPr>
          <w:i/>
          <w:sz w:val="16"/>
        </w:rPr>
      </w:pPr>
      <w:bookmarkStart w:name="3.1.1 Trajectory planning method" w:id="13"/>
      <w:bookmarkEnd w:id="13"/>
      <w:r>
        <w:rPr/>
      </w:r>
      <w:bookmarkStart w:name="_bookmark7" w:id="14"/>
      <w:bookmarkEnd w:id="14"/>
      <w:r>
        <w:rPr/>
      </w:r>
      <w:r>
        <w:rPr>
          <w:i/>
          <w:sz w:val="16"/>
        </w:rPr>
        <w:t>Trajectory</w:t>
      </w:r>
      <w:r>
        <w:rPr>
          <w:i/>
          <w:spacing w:val="15"/>
          <w:sz w:val="16"/>
        </w:rPr>
        <w:t> </w:t>
      </w:r>
      <w:r>
        <w:rPr>
          <w:i/>
          <w:sz w:val="16"/>
        </w:rPr>
        <w:t>planning</w:t>
      </w:r>
      <w:r>
        <w:rPr>
          <w:i/>
          <w:spacing w:val="15"/>
          <w:sz w:val="16"/>
        </w:rPr>
        <w:t> </w:t>
      </w:r>
      <w:r>
        <w:rPr>
          <w:i/>
          <w:spacing w:val="-2"/>
          <w:sz w:val="16"/>
        </w:rPr>
        <w:t>method</w:t>
      </w:r>
    </w:p>
    <w:p>
      <w:pPr>
        <w:pStyle w:val="BodyText"/>
        <w:spacing w:line="273" w:lineRule="auto" w:before="26"/>
        <w:ind w:right="109" w:firstLine="239"/>
        <w:jc w:val="both"/>
      </w:pPr>
      <w:hyperlink w:history="true" w:anchor="_bookmark8">
        <w:r>
          <w:rPr>
            <w:color w:val="2196D1"/>
            <w:w w:val="110"/>
          </w:rPr>
          <w:t>Fig.</w:t>
        </w:r>
        <w:r>
          <w:rPr>
            <w:color w:val="2196D1"/>
            <w:w w:val="110"/>
          </w:rPr>
          <w:t> 3</w:t>
        </w:r>
      </w:hyperlink>
      <w:r>
        <w:rPr>
          <w:color w:val="2196D1"/>
          <w:w w:val="110"/>
        </w:rPr>
        <w:t> </w:t>
      </w:r>
      <w:r>
        <w:rPr>
          <w:w w:val="110"/>
        </w:rPr>
        <w:t>is</w:t>
      </w:r>
      <w:r>
        <w:rPr>
          <w:w w:val="110"/>
        </w:rPr>
        <w:t> a</w:t>
      </w:r>
      <w:r>
        <w:rPr>
          <w:w w:val="110"/>
        </w:rPr>
        <w:t> schematic</w:t>
      </w:r>
      <w:r>
        <w:rPr>
          <w:w w:val="110"/>
        </w:rPr>
        <w:t> diagram</w:t>
      </w:r>
      <w:r>
        <w:rPr>
          <w:w w:val="110"/>
        </w:rPr>
        <w:t> of</w:t>
      </w:r>
      <w:r>
        <w:rPr>
          <w:w w:val="110"/>
        </w:rPr>
        <w:t> deep-cutting</w:t>
      </w:r>
      <w:r>
        <w:rPr>
          <w:w w:val="110"/>
        </w:rPr>
        <w:t> laser</w:t>
      </w:r>
      <w:r>
        <w:rPr>
          <w:w w:val="110"/>
        </w:rPr>
        <w:t> profiling</w:t>
      </w:r>
      <w:r>
        <w:rPr>
          <w:w w:val="110"/>
        </w:rPr>
        <w:t> of</w:t>
      </w:r>
      <w:r>
        <w:rPr>
          <w:w w:val="110"/>
        </w:rPr>
        <w:t> V- shaped grinding wheel. Before profiling, the galvanometer is </w:t>
      </w:r>
      <w:r>
        <w:rPr>
          <w:w w:val="110"/>
        </w:rPr>
        <w:t>adjusted along</w:t>
      </w:r>
      <w:r>
        <w:rPr>
          <w:w w:val="110"/>
        </w:rPr>
        <w:t> the</w:t>
      </w:r>
      <w:r>
        <w:rPr>
          <w:w w:val="110"/>
        </w:rPr>
        <w:t> Z-axis</w:t>
      </w:r>
      <w:r>
        <w:rPr>
          <w:w w:val="110"/>
        </w:rPr>
        <w:t> so</w:t>
      </w:r>
      <w:r>
        <w:rPr>
          <w:w w:val="110"/>
        </w:rPr>
        <w:t> that</w:t>
      </w:r>
      <w:r>
        <w:rPr>
          <w:w w:val="110"/>
        </w:rPr>
        <w:t> the</w:t>
      </w:r>
      <w:r>
        <w:rPr>
          <w:w w:val="110"/>
        </w:rPr>
        <w:t> focal</w:t>
      </w:r>
      <w:r>
        <w:rPr>
          <w:w w:val="110"/>
        </w:rPr>
        <w:t> plane</w:t>
      </w:r>
      <w:r>
        <w:rPr>
          <w:w w:val="110"/>
        </w:rPr>
        <w:t> of</w:t>
      </w:r>
      <w:r>
        <w:rPr>
          <w:w w:val="110"/>
        </w:rPr>
        <w:t> the</w:t>
      </w:r>
      <w:r>
        <w:rPr>
          <w:w w:val="110"/>
        </w:rPr>
        <w:t> laser</w:t>
      </w:r>
      <w:r>
        <w:rPr>
          <w:w w:val="110"/>
        </w:rPr>
        <w:t> beam</w:t>
      </w:r>
      <w:r>
        <w:rPr>
          <w:w w:val="110"/>
        </w:rPr>
        <w:t> just</w:t>
      </w:r>
      <w:r>
        <w:rPr>
          <w:w w:val="110"/>
        </w:rPr>
        <w:t> passes through the point with the maximum Z coordinate value on the inter- section</w:t>
      </w:r>
      <w:r>
        <w:rPr>
          <w:spacing w:val="-3"/>
          <w:w w:val="110"/>
        </w:rPr>
        <w:t> </w:t>
      </w:r>
      <w:r>
        <w:rPr>
          <w:w w:val="110"/>
        </w:rPr>
        <w:t>line</w:t>
      </w:r>
      <w:r>
        <w:rPr>
          <w:spacing w:val="-3"/>
          <w:w w:val="110"/>
        </w:rPr>
        <w:t> </w:t>
      </w:r>
      <w:r>
        <w:rPr>
          <w:w w:val="110"/>
        </w:rPr>
        <w:t>of</w:t>
      </w:r>
      <w:r>
        <w:rPr>
          <w:spacing w:val="-3"/>
          <w:w w:val="110"/>
        </w:rPr>
        <w:t> </w:t>
      </w:r>
      <w:r>
        <w:rPr>
          <w:w w:val="110"/>
        </w:rPr>
        <w:t>the</w:t>
      </w:r>
      <w:r>
        <w:rPr>
          <w:spacing w:val="-3"/>
          <w:w w:val="110"/>
        </w:rPr>
        <w:t> </w:t>
      </w:r>
      <w:r>
        <w:rPr>
          <w:w w:val="110"/>
        </w:rPr>
        <w:t>grinding</w:t>
      </w:r>
      <w:r>
        <w:rPr>
          <w:spacing w:val="-4"/>
          <w:w w:val="110"/>
        </w:rPr>
        <w:t> </w:t>
      </w:r>
      <w:r>
        <w:rPr>
          <w:w w:val="110"/>
        </w:rPr>
        <w:t>wheel</w:t>
      </w:r>
      <w:r>
        <w:rPr>
          <w:spacing w:val="-2"/>
          <w:w w:val="110"/>
        </w:rPr>
        <w:t> </w:t>
      </w:r>
      <w:r>
        <w:rPr>
          <w:w w:val="110"/>
        </w:rPr>
        <w:t>surface</w:t>
      </w:r>
      <w:r>
        <w:rPr>
          <w:spacing w:val="-3"/>
          <w:w w:val="110"/>
        </w:rPr>
        <w:t> </w:t>
      </w:r>
      <w:r>
        <w:rPr>
          <w:w w:val="110"/>
        </w:rPr>
        <w:t>(the</w:t>
      </w:r>
      <w:r>
        <w:rPr>
          <w:spacing w:val="-4"/>
          <w:w w:val="110"/>
        </w:rPr>
        <w:t> </w:t>
      </w:r>
      <w:r>
        <w:rPr>
          <w:w w:val="110"/>
        </w:rPr>
        <w:t>target</w:t>
      </w:r>
      <w:r>
        <w:rPr>
          <w:spacing w:val="-3"/>
          <w:w w:val="110"/>
        </w:rPr>
        <w:t> </w:t>
      </w:r>
      <w:r>
        <w:rPr>
          <w:w w:val="110"/>
        </w:rPr>
        <w:t>position</w:t>
      </w:r>
      <w:r>
        <w:rPr>
          <w:spacing w:val="-2"/>
          <w:w w:val="110"/>
        </w:rPr>
        <w:t> </w:t>
      </w:r>
      <w:r>
        <w:rPr>
          <w:w w:val="110"/>
        </w:rPr>
        <w:t>in</w:t>
      </w:r>
      <w:r>
        <w:rPr>
          <w:spacing w:val="-4"/>
          <w:w w:val="110"/>
        </w:rPr>
        <w:t> </w:t>
      </w:r>
      <w:hyperlink w:history="true" w:anchor="_bookmark8">
        <w:r>
          <w:rPr>
            <w:color w:val="2196D1"/>
            <w:w w:val="110"/>
          </w:rPr>
          <w:t>Fig.</w:t>
        </w:r>
        <w:r>
          <w:rPr>
            <w:color w:val="2196D1"/>
            <w:spacing w:val="-3"/>
            <w:w w:val="110"/>
          </w:rPr>
          <w:t> </w:t>
        </w:r>
        <w:r>
          <w:rPr>
            <w:color w:val="2196D1"/>
            <w:w w:val="110"/>
          </w:rPr>
          <w:t>3</w:t>
        </w:r>
      </w:hyperlink>
      <w:r>
        <w:rPr>
          <w:w w:val="110"/>
        </w:rPr>
        <w:t>). The intersection line refers to the connecting line of each intersection point of</w:t>
      </w:r>
      <w:r>
        <w:rPr>
          <w:spacing w:val="-2"/>
          <w:w w:val="110"/>
        </w:rPr>
        <w:t> </w:t>
      </w:r>
      <w:r>
        <w:rPr>
          <w:w w:val="110"/>
        </w:rPr>
        <w:t>the</w:t>
      </w:r>
      <w:r>
        <w:rPr>
          <w:spacing w:val="-1"/>
          <w:w w:val="110"/>
        </w:rPr>
        <w:t> </w:t>
      </w:r>
      <w:r>
        <w:rPr>
          <w:w w:val="110"/>
        </w:rPr>
        <w:t>centerline</w:t>
      </w:r>
      <w:r>
        <w:rPr>
          <w:spacing w:val="-1"/>
          <w:w w:val="110"/>
        </w:rPr>
        <w:t> </w:t>
      </w:r>
      <w:r>
        <w:rPr>
          <w:w w:val="110"/>
        </w:rPr>
        <w:t>of</w:t>
      </w:r>
      <w:r>
        <w:rPr>
          <w:spacing w:val="-2"/>
          <w:w w:val="110"/>
        </w:rPr>
        <w:t> </w:t>
      </w:r>
      <w:r>
        <w:rPr>
          <w:w w:val="110"/>
        </w:rPr>
        <w:t>the</w:t>
      </w:r>
      <w:r>
        <w:rPr>
          <w:spacing w:val="-1"/>
          <w:w w:val="110"/>
        </w:rPr>
        <w:t> </w:t>
      </w:r>
      <w:r>
        <w:rPr>
          <w:w w:val="110"/>
        </w:rPr>
        <w:t>laser</w:t>
      </w:r>
      <w:r>
        <w:rPr>
          <w:spacing w:val="-2"/>
          <w:w w:val="110"/>
        </w:rPr>
        <w:t> </w:t>
      </w:r>
      <w:r>
        <w:rPr>
          <w:w w:val="110"/>
        </w:rPr>
        <w:t>beam and</w:t>
      </w:r>
      <w:r>
        <w:rPr>
          <w:spacing w:val="-2"/>
          <w:w w:val="110"/>
        </w:rPr>
        <w:t> </w:t>
      </w:r>
      <w:r>
        <w:rPr>
          <w:w w:val="110"/>
        </w:rPr>
        <w:t>the</w:t>
      </w:r>
      <w:r>
        <w:rPr>
          <w:spacing w:val="-1"/>
          <w:w w:val="110"/>
        </w:rPr>
        <w:t> </w:t>
      </w:r>
      <w:r>
        <w:rPr>
          <w:w w:val="110"/>
        </w:rPr>
        <w:t>surface</w:t>
      </w:r>
      <w:r>
        <w:rPr>
          <w:spacing w:val="-1"/>
          <w:w w:val="110"/>
        </w:rPr>
        <w:t> </w:t>
      </w:r>
      <w:r>
        <w:rPr>
          <w:w w:val="110"/>
        </w:rPr>
        <w:t>of</w:t>
      </w:r>
      <w:r>
        <w:rPr>
          <w:spacing w:val="-2"/>
          <w:w w:val="110"/>
        </w:rPr>
        <w:t> </w:t>
      </w:r>
      <w:r>
        <w:rPr>
          <w:w w:val="110"/>
        </w:rPr>
        <w:t>the</w:t>
      </w:r>
      <w:r>
        <w:rPr>
          <w:spacing w:val="-1"/>
          <w:w w:val="110"/>
        </w:rPr>
        <w:t> </w:t>
      </w:r>
      <w:r>
        <w:rPr>
          <w:w w:val="110"/>
        </w:rPr>
        <w:t>grinding wheel</w:t>
      </w:r>
      <w:r>
        <w:rPr>
          <w:spacing w:val="-6"/>
          <w:w w:val="110"/>
        </w:rPr>
        <w:t> </w:t>
      </w:r>
      <w:r>
        <w:rPr>
          <w:w w:val="110"/>
        </w:rPr>
        <w:t>when</w:t>
      </w:r>
      <w:r>
        <w:rPr>
          <w:spacing w:val="-6"/>
          <w:w w:val="110"/>
        </w:rPr>
        <w:t> </w:t>
      </w:r>
      <w:r>
        <w:rPr>
          <w:w w:val="110"/>
        </w:rPr>
        <w:t>the</w:t>
      </w:r>
      <w:r>
        <w:rPr>
          <w:spacing w:val="-6"/>
          <w:w w:val="110"/>
        </w:rPr>
        <w:t> </w:t>
      </w:r>
      <w:r>
        <w:rPr>
          <w:w w:val="110"/>
        </w:rPr>
        <w:t>laser</w:t>
      </w:r>
      <w:r>
        <w:rPr>
          <w:spacing w:val="-6"/>
          <w:w w:val="110"/>
        </w:rPr>
        <w:t> </w:t>
      </w:r>
      <w:r>
        <w:rPr>
          <w:w w:val="110"/>
        </w:rPr>
        <w:t>beam</w:t>
      </w:r>
      <w:r>
        <w:rPr>
          <w:spacing w:val="-6"/>
          <w:w w:val="110"/>
        </w:rPr>
        <w:t> </w:t>
      </w:r>
      <w:r>
        <w:rPr>
          <w:w w:val="110"/>
        </w:rPr>
        <w:t>scans</w:t>
      </w:r>
      <w:r>
        <w:rPr>
          <w:spacing w:val="-6"/>
          <w:w w:val="110"/>
        </w:rPr>
        <w:t> </w:t>
      </w:r>
      <w:r>
        <w:rPr>
          <w:w w:val="110"/>
        </w:rPr>
        <w:t>along</w:t>
      </w:r>
      <w:r>
        <w:rPr>
          <w:spacing w:val="-6"/>
          <w:w w:val="110"/>
        </w:rPr>
        <w:t> </w:t>
      </w:r>
      <w:r>
        <w:rPr>
          <w:w w:val="110"/>
        </w:rPr>
        <w:t>the</w:t>
      </w:r>
      <w:r>
        <w:rPr>
          <w:spacing w:val="-6"/>
          <w:w w:val="110"/>
        </w:rPr>
        <w:t> </w:t>
      </w:r>
      <w:r>
        <w:rPr>
          <w:w w:val="110"/>
        </w:rPr>
        <w:t>V-shaped</w:t>
      </w:r>
      <w:r>
        <w:rPr>
          <w:spacing w:val="-6"/>
          <w:w w:val="110"/>
        </w:rPr>
        <w:t> </w:t>
      </w:r>
      <w:r>
        <w:rPr>
          <w:w w:val="110"/>
        </w:rPr>
        <w:t>trajectory.</w:t>
      </w:r>
      <w:r>
        <w:rPr>
          <w:spacing w:val="-6"/>
          <w:w w:val="110"/>
        </w:rPr>
        <w:t> </w:t>
      </w:r>
      <w:r>
        <w:rPr>
          <w:w w:val="110"/>
        </w:rPr>
        <w:t>During profiling, the grinding wheel rotates at a constant speed, and the laser beam</w:t>
      </w:r>
      <w:r>
        <w:rPr>
          <w:spacing w:val="-8"/>
          <w:w w:val="110"/>
        </w:rPr>
        <w:t> </w:t>
      </w:r>
      <w:r>
        <w:rPr>
          <w:w w:val="110"/>
        </w:rPr>
        <w:t>scans</w:t>
      </w:r>
      <w:r>
        <w:rPr>
          <w:spacing w:val="-8"/>
          <w:w w:val="110"/>
        </w:rPr>
        <w:t> </w:t>
      </w:r>
      <w:r>
        <w:rPr>
          <w:w w:val="110"/>
        </w:rPr>
        <w:t>back</w:t>
      </w:r>
      <w:r>
        <w:rPr>
          <w:spacing w:val="-8"/>
          <w:w w:val="110"/>
        </w:rPr>
        <w:t> </w:t>
      </w:r>
      <w:r>
        <w:rPr>
          <w:w w:val="110"/>
        </w:rPr>
        <w:t>and</w:t>
      </w:r>
      <w:r>
        <w:rPr>
          <w:spacing w:val="-9"/>
          <w:w w:val="110"/>
        </w:rPr>
        <w:t> </w:t>
      </w:r>
      <w:r>
        <w:rPr>
          <w:w w:val="110"/>
        </w:rPr>
        <w:t>forth</w:t>
      </w:r>
      <w:r>
        <w:rPr>
          <w:spacing w:val="-8"/>
          <w:w w:val="110"/>
        </w:rPr>
        <w:t> </w:t>
      </w:r>
      <w:r>
        <w:rPr>
          <w:w w:val="110"/>
        </w:rPr>
        <w:t>along</w:t>
      </w:r>
      <w:r>
        <w:rPr>
          <w:spacing w:val="-9"/>
          <w:w w:val="110"/>
        </w:rPr>
        <w:t> </w:t>
      </w:r>
      <w:r>
        <w:rPr>
          <w:w w:val="110"/>
        </w:rPr>
        <w:t>the</w:t>
      </w:r>
      <w:r>
        <w:rPr>
          <w:spacing w:val="-9"/>
          <w:w w:val="110"/>
        </w:rPr>
        <w:t> </w:t>
      </w:r>
      <w:r>
        <w:rPr>
          <w:w w:val="110"/>
        </w:rPr>
        <w:t>trajectory</w:t>
      </w:r>
      <w:r>
        <w:rPr>
          <w:spacing w:val="-8"/>
          <w:w w:val="110"/>
        </w:rPr>
        <w:t> </w:t>
      </w:r>
      <w:r>
        <w:rPr>
          <w:w w:val="110"/>
        </w:rPr>
        <w:t>at</w:t>
      </w:r>
      <w:r>
        <w:rPr>
          <w:spacing w:val="-9"/>
          <w:w w:val="110"/>
        </w:rPr>
        <w:t> </w:t>
      </w:r>
      <w:r>
        <w:rPr>
          <w:w w:val="110"/>
        </w:rPr>
        <w:t>a</w:t>
      </w:r>
      <w:r>
        <w:rPr>
          <w:spacing w:val="-9"/>
          <w:w w:val="110"/>
        </w:rPr>
        <w:t> </w:t>
      </w:r>
      <w:r>
        <w:rPr>
          <w:w w:val="110"/>
        </w:rPr>
        <w:t>constant</w:t>
      </w:r>
      <w:r>
        <w:rPr>
          <w:spacing w:val="-8"/>
          <w:w w:val="110"/>
        </w:rPr>
        <w:t> </w:t>
      </w:r>
      <w:r>
        <w:rPr>
          <w:w w:val="110"/>
        </w:rPr>
        <w:t>speed.</w:t>
      </w:r>
      <w:r>
        <w:rPr>
          <w:spacing w:val="-8"/>
          <w:w w:val="110"/>
        </w:rPr>
        <w:t> </w:t>
      </w:r>
      <w:r>
        <w:rPr>
          <w:w w:val="110"/>
        </w:rPr>
        <w:t>With </w:t>
      </w:r>
      <w:r>
        <w:rPr/>
        <w:t>the</w:t>
      </w:r>
      <w:r>
        <w:rPr>
          <w:spacing w:val="22"/>
        </w:rPr>
        <w:t> </w:t>
      </w:r>
      <w:r>
        <w:rPr/>
        <w:t>progress</w:t>
      </w:r>
      <w:r>
        <w:rPr>
          <w:spacing w:val="20"/>
        </w:rPr>
        <w:t> </w:t>
      </w:r>
      <w:r>
        <w:rPr/>
        <w:t>of</w:t>
      </w:r>
      <w:r>
        <w:rPr>
          <w:spacing w:val="20"/>
        </w:rPr>
        <w:t> </w:t>
      </w:r>
      <w:r>
        <w:rPr/>
        <w:t>the</w:t>
      </w:r>
      <w:r>
        <w:rPr>
          <w:spacing w:val="22"/>
        </w:rPr>
        <w:t> </w:t>
      </w:r>
      <w:r>
        <w:rPr/>
        <w:t>profiling</w:t>
      </w:r>
      <w:r>
        <w:rPr>
          <w:spacing w:val="20"/>
        </w:rPr>
        <w:t> </w:t>
      </w:r>
      <w:r>
        <w:rPr/>
        <w:t>process,</w:t>
      </w:r>
      <w:r>
        <w:rPr>
          <w:spacing w:val="22"/>
        </w:rPr>
        <w:t> </w:t>
      </w:r>
      <w:r>
        <w:rPr/>
        <w:t>the</w:t>
      </w:r>
      <w:r>
        <w:rPr>
          <w:spacing w:val="20"/>
        </w:rPr>
        <w:t> </w:t>
      </w:r>
      <w:r>
        <w:rPr/>
        <w:t>Z</w:t>
      </w:r>
      <w:r>
        <w:rPr>
          <w:spacing w:val="22"/>
        </w:rPr>
        <w:t> </w:t>
      </w:r>
      <w:r>
        <w:rPr/>
        <w:t>coordinate</w:t>
      </w:r>
      <w:r>
        <w:rPr>
          <w:spacing w:val="20"/>
        </w:rPr>
        <w:t> </w:t>
      </w:r>
      <w:r>
        <w:rPr/>
        <w:t>value</w:t>
      </w:r>
      <w:r>
        <w:rPr>
          <w:spacing w:val="22"/>
        </w:rPr>
        <w:t> </w:t>
      </w:r>
      <w:r>
        <w:rPr/>
        <w:t>of</w:t>
      </w:r>
      <w:r>
        <w:rPr>
          <w:spacing w:val="20"/>
        </w:rPr>
        <w:t> </w:t>
      </w:r>
      <w:r>
        <w:rPr/>
        <w:t>each</w:t>
      </w:r>
      <w:r>
        <w:rPr>
          <w:spacing w:val="20"/>
        </w:rPr>
        <w:t> </w:t>
      </w:r>
      <w:r>
        <w:rPr/>
        <w:t>point</w:t>
      </w:r>
      <w:r>
        <w:rPr>
          <w:w w:val="110"/>
        </w:rPr>
        <w:t> on the intersection line and the target position are constantly changing. Therefore,</w:t>
      </w:r>
      <w:r>
        <w:rPr>
          <w:spacing w:val="-11"/>
          <w:w w:val="110"/>
        </w:rPr>
        <w:t> </w:t>
      </w:r>
      <w:r>
        <w:rPr>
          <w:w w:val="110"/>
        </w:rPr>
        <w:t>during</w:t>
      </w:r>
      <w:r>
        <w:rPr>
          <w:spacing w:val="-11"/>
          <w:w w:val="110"/>
        </w:rPr>
        <w:t> </w:t>
      </w:r>
      <w:r>
        <w:rPr>
          <w:w w:val="110"/>
        </w:rPr>
        <w:t>the</w:t>
      </w:r>
      <w:r>
        <w:rPr>
          <w:spacing w:val="-11"/>
          <w:w w:val="110"/>
        </w:rPr>
        <w:t> </w:t>
      </w:r>
      <w:r>
        <w:rPr>
          <w:w w:val="110"/>
        </w:rPr>
        <w:t>profiling</w:t>
      </w:r>
      <w:r>
        <w:rPr>
          <w:spacing w:val="-11"/>
          <w:w w:val="110"/>
        </w:rPr>
        <w:t> </w:t>
      </w:r>
      <w:r>
        <w:rPr>
          <w:w w:val="110"/>
        </w:rPr>
        <w:t>process,</w:t>
      </w:r>
      <w:r>
        <w:rPr>
          <w:spacing w:val="-11"/>
          <w:w w:val="110"/>
        </w:rPr>
        <w:t> </w:t>
      </w:r>
      <w:r>
        <w:rPr>
          <w:w w:val="110"/>
        </w:rPr>
        <w:t>it</w:t>
      </w:r>
      <w:r>
        <w:rPr>
          <w:spacing w:val="-11"/>
          <w:w w:val="110"/>
        </w:rPr>
        <w:t> </w:t>
      </w:r>
      <w:r>
        <w:rPr>
          <w:w w:val="110"/>
        </w:rPr>
        <w:t>is</w:t>
      </w:r>
      <w:r>
        <w:rPr>
          <w:spacing w:val="-11"/>
          <w:w w:val="110"/>
        </w:rPr>
        <w:t> </w:t>
      </w:r>
      <w:r>
        <w:rPr>
          <w:w w:val="110"/>
        </w:rPr>
        <w:t>also</w:t>
      </w:r>
      <w:r>
        <w:rPr>
          <w:spacing w:val="-11"/>
          <w:w w:val="110"/>
        </w:rPr>
        <w:t> </w:t>
      </w:r>
      <w:r>
        <w:rPr>
          <w:w w:val="110"/>
        </w:rPr>
        <w:t>necessary</w:t>
      </w:r>
      <w:r>
        <w:rPr>
          <w:spacing w:val="-11"/>
          <w:w w:val="110"/>
        </w:rPr>
        <w:t> </w:t>
      </w:r>
      <w:r>
        <w:rPr>
          <w:w w:val="110"/>
        </w:rPr>
        <w:t>to</w:t>
      </w:r>
      <w:r>
        <w:rPr>
          <w:spacing w:val="-11"/>
          <w:w w:val="110"/>
        </w:rPr>
        <w:t> </w:t>
      </w:r>
      <w:r>
        <w:rPr>
          <w:w w:val="110"/>
        </w:rPr>
        <w:t>control</w:t>
      </w:r>
      <w:r>
        <w:rPr>
          <w:spacing w:val="-11"/>
          <w:w w:val="110"/>
        </w:rPr>
        <w:t> </w:t>
      </w:r>
      <w:r>
        <w:rPr>
          <w:w w:val="110"/>
        </w:rPr>
        <w:t>the galvanometer to feed intermittently along the negative direction of the Z-axis,</w:t>
      </w:r>
      <w:r>
        <w:rPr>
          <w:spacing w:val="-6"/>
          <w:w w:val="110"/>
        </w:rPr>
        <w:t> </w:t>
      </w:r>
      <w:r>
        <w:rPr>
          <w:w w:val="110"/>
        </w:rPr>
        <w:t>so</w:t>
      </w:r>
      <w:r>
        <w:rPr>
          <w:spacing w:val="-5"/>
          <w:w w:val="110"/>
        </w:rPr>
        <w:t> </w:t>
      </w:r>
      <w:r>
        <w:rPr>
          <w:w w:val="110"/>
        </w:rPr>
        <w:t>that</w:t>
      </w:r>
      <w:r>
        <w:rPr>
          <w:spacing w:val="-6"/>
          <w:w w:val="110"/>
        </w:rPr>
        <w:t> </w:t>
      </w:r>
      <w:r>
        <w:rPr>
          <w:w w:val="110"/>
        </w:rPr>
        <w:t>the</w:t>
      </w:r>
      <w:r>
        <w:rPr>
          <w:spacing w:val="-6"/>
          <w:w w:val="110"/>
        </w:rPr>
        <w:t> </w:t>
      </w:r>
      <w:r>
        <w:rPr>
          <w:w w:val="110"/>
        </w:rPr>
        <w:t>focal</w:t>
      </w:r>
      <w:r>
        <w:rPr>
          <w:spacing w:val="-6"/>
          <w:w w:val="110"/>
        </w:rPr>
        <w:t> </w:t>
      </w:r>
      <w:r>
        <w:rPr>
          <w:w w:val="110"/>
        </w:rPr>
        <w:t>plane</w:t>
      </w:r>
      <w:r>
        <w:rPr>
          <w:spacing w:val="-5"/>
          <w:w w:val="110"/>
        </w:rPr>
        <w:t> </w:t>
      </w:r>
      <w:r>
        <w:rPr>
          <w:w w:val="110"/>
        </w:rPr>
        <w:t>of</w:t>
      </w:r>
      <w:r>
        <w:rPr>
          <w:spacing w:val="-6"/>
          <w:w w:val="110"/>
        </w:rPr>
        <w:t> </w:t>
      </w:r>
      <w:r>
        <w:rPr>
          <w:w w:val="110"/>
        </w:rPr>
        <w:t>the</w:t>
      </w:r>
      <w:r>
        <w:rPr>
          <w:spacing w:val="-5"/>
          <w:w w:val="110"/>
        </w:rPr>
        <w:t> </w:t>
      </w:r>
      <w:r>
        <w:rPr>
          <w:w w:val="110"/>
        </w:rPr>
        <w:t>laser</w:t>
      </w:r>
      <w:r>
        <w:rPr>
          <w:spacing w:val="-6"/>
          <w:w w:val="110"/>
        </w:rPr>
        <w:t> </w:t>
      </w:r>
      <w:r>
        <w:rPr>
          <w:w w:val="110"/>
        </w:rPr>
        <w:t>beam</w:t>
      </w:r>
      <w:r>
        <w:rPr>
          <w:spacing w:val="-6"/>
          <w:w w:val="110"/>
        </w:rPr>
        <w:t> </w:t>
      </w:r>
      <w:r>
        <w:rPr>
          <w:w w:val="110"/>
        </w:rPr>
        <w:t>is</w:t>
      </w:r>
      <w:r>
        <w:rPr>
          <w:spacing w:val="-5"/>
          <w:w w:val="110"/>
        </w:rPr>
        <w:t> </w:t>
      </w:r>
      <w:r>
        <w:rPr>
          <w:w w:val="110"/>
        </w:rPr>
        <w:t>relocated</w:t>
      </w:r>
      <w:r>
        <w:rPr>
          <w:spacing w:val="-6"/>
          <w:w w:val="110"/>
        </w:rPr>
        <w:t> </w:t>
      </w:r>
      <w:r>
        <w:rPr>
          <w:w w:val="110"/>
        </w:rPr>
        <w:t>to</w:t>
      </w:r>
      <w:r>
        <w:rPr>
          <w:spacing w:val="-6"/>
          <w:w w:val="110"/>
        </w:rPr>
        <w:t> </w:t>
      </w:r>
      <w:r>
        <w:rPr>
          <w:w w:val="110"/>
        </w:rPr>
        <w:t>the</w:t>
      </w:r>
      <w:r>
        <w:rPr>
          <w:spacing w:val="-5"/>
          <w:w w:val="110"/>
        </w:rPr>
        <w:t> </w:t>
      </w:r>
      <w:r>
        <w:rPr>
          <w:w w:val="110"/>
        </w:rPr>
        <w:t>target position</w:t>
      </w:r>
      <w:r>
        <w:rPr>
          <w:w w:val="110"/>
        </w:rPr>
        <w:t> periodically,</w:t>
      </w:r>
      <w:r>
        <w:rPr>
          <w:w w:val="110"/>
        </w:rPr>
        <w:t> and</w:t>
      </w:r>
      <w:r>
        <w:rPr>
          <w:w w:val="110"/>
        </w:rPr>
        <w:t> finally,</w:t>
      </w:r>
      <w:r>
        <w:rPr>
          <w:w w:val="110"/>
        </w:rPr>
        <w:t> the</w:t>
      </w:r>
      <w:r>
        <w:rPr>
          <w:w w:val="110"/>
        </w:rPr>
        <w:t> parallel</w:t>
      </w:r>
      <w:r>
        <w:rPr>
          <w:w w:val="110"/>
        </w:rPr>
        <w:t> grinding</w:t>
      </w:r>
      <w:r>
        <w:rPr>
          <w:w w:val="110"/>
        </w:rPr>
        <w:t> wheel</w:t>
      </w:r>
      <w:r>
        <w:rPr>
          <w:w w:val="110"/>
        </w:rPr>
        <w:t> can</w:t>
      </w:r>
      <w:r>
        <w:rPr>
          <w:w w:val="110"/>
        </w:rPr>
        <w:t> be profiled into a V-shaped grinding wheel.</w:t>
      </w:r>
    </w:p>
    <w:p>
      <w:pPr>
        <w:pStyle w:val="BodyText"/>
        <w:spacing w:line="273" w:lineRule="auto"/>
        <w:ind w:right="109" w:firstLine="239"/>
        <w:jc w:val="both"/>
      </w:pPr>
      <w:r>
        <w:rPr>
          <w:w w:val="110"/>
        </w:rPr>
        <w:t>The</w:t>
      </w:r>
      <w:r>
        <w:rPr>
          <w:spacing w:val="-9"/>
          <w:w w:val="110"/>
        </w:rPr>
        <w:t> </w:t>
      </w:r>
      <w:r>
        <w:rPr>
          <w:w w:val="110"/>
        </w:rPr>
        <w:t>V-shaped</w:t>
      </w:r>
      <w:r>
        <w:rPr>
          <w:spacing w:val="-9"/>
          <w:w w:val="110"/>
        </w:rPr>
        <w:t> </w:t>
      </w:r>
      <w:r>
        <w:rPr>
          <w:w w:val="110"/>
        </w:rPr>
        <w:t>grinding</w:t>
      </w:r>
      <w:r>
        <w:rPr>
          <w:spacing w:val="-9"/>
          <w:w w:val="110"/>
        </w:rPr>
        <w:t> </w:t>
      </w:r>
      <w:r>
        <w:rPr>
          <w:w w:val="110"/>
        </w:rPr>
        <w:t>wheel</w:t>
      </w:r>
      <w:r>
        <w:rPr>
          <w:spacing w:val="-9"/>
          <w:w w:val="110"/>
        </w:rPr>
        <w:t> </w:t>
      </w:r>
      <w:r>
        <w:rPr>
          <w:w w:val="110"/>
        </w:rPr>
        <w:t>is</w:t>
      </w:r>
      <w:r>
        <w:rPr>
          <w:spacing w:val="-9"/>
          <w:w w:val="110"/>
        </w:rPr>
        <w:t> </w:t>
      </w:r>
      <w:r>
        <w:rPr>
          <w:w w:val="110"/>
        </w:rPr>
        <w:t>symmetrical</w:t>
      </w:r>
      <w:r>
        <w:rPr>
          <w:spacing w:val="-9"/>
          <w:w w:val="110"/>
        </w:rPr>
        <w:t> </w:t>
      </w:r>
      <w:r>
        <w:rPr>
          <w:w w:val="110"/>
        </w:rPr>
        <w:t>along</w:t>
      </w:r>
      <w:r>
        <w:rPr>
          <w:spacing w:val="-9"/>
          <w:w w:val="110"/>
        </w:rPr>
        <w:t> </w:t>
      </w:r>
      <w:r>
        <w:rPr>
          <w:w w:val="110"/>
        </w:rPr>
        <w:t>the</w:t>
      </w:r>
      <w:r>
        <w:rPr>
          <w:spacing w:val="-9"/>
          <w:w w:val="110"/>
        </w:rPr>
        <w:t> </w:t>
      </w:r>
      <w:r>
        <w:rPr>
          <w:w w:val="110"/>
        </w:rPr>
        <w:t>axis,</w:t>
      </w:r>
      <w:r>
        <w:rPr>
          <w:spacing w:val="-9"/>
          <w:w w:val="110"/>
        </w:rPr>
        <w:t> </w:t>
      </w:r>
      <w:r>
        <w:rPr>
          <w:w w:val="110"/>
        </w:rPr>
        <w:t>and</w:t>
      </w:r>
      <w:r>
        <w:rPr>
          <w:spacing w:val="-9"/>
          <w:w w:val="110"/>
        </w:rPr>
        <w:t> </w:t>
      </w:r>
      <w:r>
        <w:rPr>
          <w:w w:val="110"/>
        </w:rPr>
        <w:t>one side</w:t>
      </w:r>
      <w:r>
        <w:rPr>
          <w:spacing w:val="-8"/>
          <w:w w:val="110"/>
        </w:rPr>
        <w:t> </w:t>
      </w:r>
      <w:r>
        <w:rPr>
          <w:w w:val="110"/>
        </w:rPr>
        <w:t>was</w:t>
      </w:r>
      <w:r>
        <w:rPr>
          <w:spacing w:val="-8"/>
          <w:w w:val="110"/>
        </w:rPr>
        <w:t> </w:t>
      </w:r>
      <w:r>
        <w:rPr>
          <w:w w:val="110"/>
        </w:rPr>
        <w:t>selected</w:t>
      </w:r>
      <w:r>
        <w:rPr>
          <w:spacing w:val="-8"/>
          <w:w w:val="110"/>
        </w:rPr>
        <w:t> </w:t>
      </w:r>
      <w:r>
        <w:rPr>
          <w:w w:val="110"/>
        </w:rPr>
        <w:t>for</w:t>
      </w:r>
      <w:r>
        <w:rPr>
          <w:spacing w:val="-8"/>
          <w:w w:val="110"/>
        </w:rPr>
        <w:t> </w:t>
      </w:r>
      <w:r>
        <w:rPr>
          <w:w w:val="110"/>
        </w:rPr>
        <w:t>analysis.</w:t>
      </w:r>
      <w:r>
        <w:rPr>
          <w:spacing w:val="-9"/>
          <w:w w:val="110"/>
        </w:rPr>
        <w:t> </w:t>
      </w:r>
      <w:r>
        <w:rPr>
          <w:w w:val="110"/>
        </w:rPr>
        <w:t>According</w:t>
      </w:r>
      <w:r>
        <w:rPr>
          <w:spacing w:val="-9"/>
          <w:w w:val="110"/>
        </w:rPr>
        <w:t> </w:t>
      </w:r>
      <w:r>
        <w:rPr>
          <w:w w:val="110"/>
        </w:rPr>
        <w:t>to</w:t>
      </w:r>
      <w:r>
        <w:rPr>
          <w:spacing w:val="-8"/>
          <w:w w:val="110"/>
        </w:rPr>
        <w:t> </w:t>
      </w:r>
      <w:hyperlink w:history="true" w:anchor="_bookmark4">
        <w:r>
          <w:rPr>
            <w:color w:val="2196D1"/>
            <w:w w:val="110"/>
          </w:rPr>
          <w:t>Fig.</w:t>
        </w:r>
        <w:r>
          <w:rPr>
            <w:color w:val="2196D1"/>
            <w:spacing w:val="-8"/>
            <w:w w:val="110"/>
          </w:rPr>
          <w:t> </w:t>
        </w:r>
        <w:r>
          <w:rPr>
            <w:color w:val="2196D1"/>
            <w:w w:val="110"/>
          </w:rPr>
          <w:t>1</w:t>
        </w:r>
      </w:hyperlink>
      <w:r>
        <w:rPr>
          <w:w w:val="110"/>
        </w:rPr>
        <w:t>(b),</w:t>
      </w:r>
      <w:r>
        <w:rPr>
          <w:spacing w:val="-9"/>
          <w:w w:val="110"/>
        </w:rPr>
        <w:t> </w:t>
      </w:r>
      <w:r>
        <w:rPr>
          <w:w w:val="110"/>
        </w:rPr>
        <w:t>it</w:t>
      </w:r>
      <w:r>
        <w:rPr>
          <w:spacing w:val="-8"/>
          <w:w w:val="110"/>
        </w:rPr>
        <w:t> </w:t>
      </w:r>
      <w:r>
        <w:rPr>
          <w:w w:val="110"/>
        </w:rPr>
        <w:t>can</w:t>
      </w:r>
      <w:r>
        <w:rPr>
          <w:spacing w:val="-8"/>
          <w:w w:val="110"/>
        </w:rPr>
        <w:t> </w:t>
      </w:r>
      <w:r>
        <w:rPr>
          <w:w w:val="110"/>
        </w:rPr>
        <w:t>be</w:t>
      </w:r>
      <w:r>
        <w:rPr>
          <w:spacing w:val="-9"/>
          <w:w w:val="110"/>
        </w:rPr>
        <w:t> </w:t>
      </w:r>
      <w:r>
        <w:rPr>
          <w:w w:val="110"/>
        </w:rPr>
        <w:t>seen</w:t>
      </w:r>
      <w:r>
        <w:rPr>
          <w:spacing w:val="-8"/>
          <w:w w:val="110"/>
        </w:rPr>
        <w:t> </w:t>
      </w:r>
      <w:r>
        <w:rPr>
          <w:w w:val="110"/>
        </w:rPr>
        <w:t>that when the laser beam scans along the trajectory line </w:t>
      </w:r>
      <w:r>
        <w:rPr>
          <w:i/>
          <w:w w:val="110"/>
        </w:rPr>
        <w:t>AC </w:t>
      </w:r>
      <w:r>
        <w:rPr>
          <w:w w:val="110"/>
        </w:rPr>
        <w:t>and crosses the critical point </w:t>
      </w:r>
      <w:r>
        <w:rPr>
          <w:i/>
          <w:w w:val="110"/>
        </w:rPr>
        <w:t>B</w:t>
      </w:r>
      <w:r>
        <w:rPr>
          <w:w w:val="110"/>
        </w:rPr>
        <w:t>,</w:t>
      </w:r>
      <w:r>
        <w:rPr>
          <w:w w:val="110"/>
        </w:rPr>
        <w:t> the laser beam</w:t>
      </w:r>
      <w:r>
        <w:rPr>
          <w:w w:val="110"/>
        </w:rPr>
        <w:t> will enter</w:t>
      </w:r>
      <w:r>
        <w:rPr>
          <w:w w:val="110"/>
        </w:rPr>
        <w:t> the idling</w:t>
      </w:r>
      <w:r>
        <w:rPr>
          <w:w w:val="110"/>
        </w:rPr>
        <w:t> stage and</w:t>
      </w:r>
      <w:r>
        <w:rPr>
          <w:w w:val="110"/>
        </w:rPr>
        <w:t> cannot remove</w:t>
      </w:r>
      <w:r>
        <w:rPr>
          <w:spacing w:val="-6"/>
          <w:w w:val="110"/>
        </w:rPr>
        <w:t> </w:t>
      </w:r>
      <w:r>
        <w:rPr>
          <w:w w:val="110"/>
        </w:rPr>
        <w:t>the</w:t>
      </w:r>
      <w:r>
        <w:rPr>
          <w:spacing w:val="-6"/>
          <w:w w:val="110"/>
        </w:rPr>
        <w:t> </w:t>
      </w:r>
      <w:r>
        <w:rPr>
          <w:w w:val="110"/>
        </w:rPr>
        <w:t>material.</w:t>
      </w:r>
      <w:r>
        <w:rPr>
          <w:spacing w:val="-7"/>
          <w:w w:val="110"/>
        </w:rPr>
        <w:t> </w:t>
      </w:r>
      <w:r>
        <w:rPr>
          <w:w w:val="110"/>
        </w:rPr>
        <w:t>Therefore,</w:t>
      </w:r>
      <w:r>
        <w:rPr>
          <w:spacing w:val="-6"/>
          <w:w w:val="110"/>
        </w:rPr>
        <w:t> </w:t>
      </w:r>
      <w:r>
        <w:rPr>
          <w:w w:val="110"/>
        </w:rPr>
        <w:t>in</w:t>
      </w:r>
      <w:r>
        <w:rPr>
          <w:spacing w:val="-6"/>
          <w:w w:val="110"/>
        </w:rPr>
        <w:t> </w:t>
      </w:r>
      <w:r>
        <w:rPr>
          <w:w w:val="110"/>
        </w:rPr>
        <w:t>theory,</w:t>
      </w:r>
      <w:r>
        <w:rPr>
          <w:spacing w:val="-5"/>
          <w:w w:val="110"/>
        </w:rPr>
        <w:t> </w:t>
      </w:r>
      <w:r>
        <w:rPr>
          <w:w w:val="110"/>
        </w:rPr>
        <w:t>if</w:t>
      </w:r>
      <w:r>
        <w:rPr>
          <w:spacing w:val="-6"/>
          <w:w w:val="110"/>
        </w:rPr>
        <w:t> </w:t>
      </w:r>
      <w:r>
        <w:rPr>
          <w:w w:val="110"/>
        </w:rPr>
        <w:t>the</w:t>
      </w:r>
      <w:r>
        <w:rPr>
          <w:spacing w:val="-6"/>
          <w:w w:val="110"/>
        </w:rPr>
        <w:t> </w:t>
      </w:r>
      <w:r>
        <w:rPr>
          <w:w w:val="110"/>
        </w:rPr>
        <w:t>line</w:t>
      </w:r>
      <w:r>
        <w:rPr>
          <w:spacing w:val="-7"/>
          <w:w w:val="110"/>
        </w:rPr>
        <w:t> </w:t>
      </w:r>
      <w:r>
        <w:rPr>
          <w:w w:val="110"/>
        </w:rPr>
        <w:t>segment</w:t>
      </w:r>
      <w:r>
        <w:rPr>
          <w:spacing w:val="-6"/>
          <w:w w:val="110"/>
        </w:rPr>
        <w:t> </w:t>
      </w:r>
      <w:r>
        <w:rPr>
          <w:i/>
          <w:w w:val="110"/>
        </w:rPr>
        <w:t>l</w:t>
      </w:r>
      <w:r>
        <w:rPr>
          <w:i/>
          <w:w w:val="110"/>
          <w:vertAlign w:val="subscript"/>
        </w:rPr>
        <w:t>i</w:t>
      </w:r>
      <w:r>
        <w:rPr>
          <w:i/>
          <w:spacing w:val="-7"/>
          <w:w w:val="110"/>
          <w:vertAlign w:val="baseline"/>
        </w:rPr>
        <w:t> </w:t>
      </w:r>
      <w:r>
        <w:rPr>
          <w:w w:val="110"/>
          <w:vertAlign w:val="baseline"/>
        </w:rPr>
        <w:t>between the starting point </w:t>
      </w:r>
      <w:r>
        <w:rPr>
          <w:i/>
          <w:w w:val="110"/>
          <w:vertAlign w:val="baseline"/>
        </w:rPr>
        <w:t>A </w:t>
      </w:r>
      <w:r>
        <w:rPr>
          <w:w w:val="110"/>
          <w:vertAlign w:val="baseline"/>
        </w:rPr>
        <w:t>and the critical point </w:t>
      </w:r>
      <w:r>
        <w:rPr>
          <w:i/>
          <w:w w:val="110"/>
          <w:vertAlign w:val="baseline"/>
        </w:rPr>
        <w:t>B </w:t>
      </w:r>
      <w:r>
        <w:rPr>
          <w:w w:val="110"/>
          <w:vertAlign w:val="baseline"/>
        </w:rPr>
        <w:t>is used as the scanning tra- jectory</w:t>
      </w:r>
      <w:r>
        <w:rPr>
          <w:spacing w:val="-11"/>
          <w:w w:val="110"/>
          <w:vertAlign w:val="baseline"/>
        </w:rPr>
        <w:t> </w:t>
      </w:r>
      <w:r>
        <w:rPr>
          <w:w w:val="110"/>
          <w:vertAlign w:val="baseline"/>
        </w:rPr>
        <w:t>line,</w:t>
      </w:r>
      <w:r>
        <w:rPr>
          <w:spacing w:val="-11"/>
          <w:w w:val="110"/>
          <w:vertAlign w:val="baseline"/>
        </w:rPr>
        <w:t> </w:t>
      </w:r>
      <w:r>
        <w:rPr>
          <w:w w:val="110"/>
          <w:vertAlign w:val="baseline"/>
        </w:rPr>
        <w:t>the</w:t>
      </w:r>
      <w:r>
        <w:rPr>
          <w:spacing w:val="-11"/>
          <w:w w:val="110"/>
          <w:vertAlign w:val="baseline"/>
        </w:rPr>
        <w:t> </w:t>
      </w:r>
      <w:r>
        <w:rPr>
          <w:w w:val="110"/>
          <w:vertAlign w:val="baseline"/>
        </w:rPr>
        <w:t>idle</w:t>
      </w:r>
      <w:r>
        <w:rPr>
          <w:spacing w:val="-11"/>
          <w:w w:val="110"/>
          <w:vertAlign w:val="baseline"/>
        </w:rPr>
        <w:t> </w:t>
      </w:r>
      <w:r>
        <w:rPr>
          <w:w w:val="110"/>
          <w:vertAlign w:val="baseline"/>
        </w:rPr>
        <w:t>stroke</w:t>
      </w:r>
      <w:r>
        <w:rPr>
          <w:spacing w:val="-11"/>
          <w:w w:val="110"/>
          <w:vertAlign w:val="baseline"/>
        </w:rPr>
        <w:t> </w:t>
      </w:r>
      <w:r>
        <w:rPr>
          <w:w w:val="110"/>
          <w:vertAlign w:val="baseline"/>
        </w:rPr>
        <w:t>can</w:t>
      </w:r>
      <w:r>
        <w:rPr>
          <w:spacing w:val="-11"/>
          <w:w w:val="110"/>
          <w:vertAlign w:val="baseline"/>
        </w:rPr>
        <w:t> </w:t>
      </w:r>
      <w:r>
        <w:rPr>
          <w:w w:val="110"/>
          <w:vertAlign w:val="baseline"/>
        </w:rPr>
        <w:t>be</w:t>
      </w:r>
      <w:r>
        <w:rPr>
          <w:spacing w:val="-11"/>
          <w:w w:val="110"/>
          <w:vertAlign w:val="baseline"/>
        </w:rPr>
        <w:t> </w:t>
      </w:r>
      <w:r>
        <w:rPr>
          <w:w w:val="110"/>
          <w:vertAlign w:val="baseline"/>
        </w:rPr>
        <w:t>eliminated</w:t>
      </w:r>
      <w:r>
        <w:rPr>
          <w:spacing w:val="-11"/>
          <w:w w:val="110"/>
          <w:vertAlign w:val="baseline"/>
        </w:rPr>
        <w:t> </w:t>
      </w:r>
      <w:r>
        <w:rPr>
          <w:w w:val="110"/>
          <w:vertAlign w:val="baseline"/>
        </w:rPr>
        <w:t>and</w:t>
      </w:r>
      <w:r>
        <w:rPr>
          <w:spacing w:val="-11"/>
          <w:w w:val="110"/>
          <w:vertAlign w:val="baseline"/>
        </w:rPr>
        <w:t> </w:t>
      </w:r>
      <w:r>
        <w:rPr>
          <w:w w:val="110"/>
          <w:vertAlign w:val="baseline"/>
        </w:rPr>
        <w:t>the</w:t>
      </w:r>
      <w:r>
        <w:rPr>
          <w:spacing w:val="-11"/>
          <w:w w:val="110"/>
          <w:vertAlign w:val="baseline"/>
        </w:rPr>
        <w:t> </w:t>
      </w:r>
      <w:r>
        <w:rPr>
          <w:w w:val="110"/>
          <w:vertAlign w:val="baseline"/>
        </w:rPr>
        <w:t>profiling</w:t>
      </w:r>
      <w:r>
        <w:rPr>
          <w:spacing w:val="-11"/>
          <w:w w:val="110"/>
          <w:vertAlign w:val="baseline"/>
        </w:rPr>
        <w:t> </w:t>
      </w:r>
      <w:r>
        <w:rPr>
          <w:w w:val="110"/>
          <w:vertAlign w:val="baseline"/>
        </w:rPr>
        <w:t>efficiency can</w:t>
      </w:r>
      <w:r>
        <w:rPr>
          <w:w w:val="110"/>
          <w:vertAlign w:val="baseline"/>
        </w:rPr>
        <w:t> be</w:t>
      </w:r>
      <w:r>
        <w:rPr>
          <w:w w:val="110"/>
          <w:vertAlign w:val="baseline"/>
        </w:rPr>
        <w:t> improved.</w:t>
      </w:r>
      <w:r>
        <w:rPr>
          <w:w w:val="110"/>
          <w:vertAlign w:val="baseline"/>
        </w:rPr>
        <w:t> However,</w:t>
      </w:r>
      <w:r>
        <w:rPr>
          <w:w w:val="110"/>
          <w:vertAlign w:val="baseline"/>
        </w:rPr>
        <w:t> during</w:t>
      </w:r>
      <w:r>
        <w:rPr>
          <w:w w:val="110"/>
          <w:vertAlign w:val="baseline"/>
        </w:rPr>
        <w:t> the</w:t>
      </w:r>
      <w:r>
        <w:rPr>
          <w:w w:val="110"/>
          <w:vertAlign w:val="baseline"/>
        </w:rPr>
        <w:t> profiling</w:t>
      </w:r>
      <w:r>
        <w:rPr>
          <w:w w:val="110"/>
          <w:vertAlign w:val="baseline"/>
        </w:rPr>
        <w:t> process,</w:t>
      </w:r>
      <w:r>
        <w:rPr>
          <w:w w:val="110"/>
          <w:vertAlign w:val="baseline"/>
        </w:rPr>
        <w:t> the</w:t>
      </w:r>
      <w:r>
        <w:rPr>
          <w:w w:val="110"/>
          <w:vertAlign w:val="baseline"/>
        </w:rPr>
        <w:t> </w:t>
      </w:r>
      <w:r>
        <w:rPr>
          <w:w w:val="110"/>
          <w:vertAlign w:val="baseline"/>
        </w:rPr>
        <w:t>starting point</w:t>
      </w:r>
      <w:r>
        <w:rPr>
          <w:w w:val="110"/>
          <w:vertAlign w:val="baseline"/>
        </w:rPr>
        <w:t> </w:t>
      </w:r>
      <w:r>
        <w:rPr>
          <w:i/>
          <w:w w:val="110"/>
          <w:vertAlign w:val="baseline"/>
        </w:rPr>
        <w:t>A</w:t>
      </w:r>
      <w:r>
        <w:rPr>
          <w:i/>
          <w:w w:val="110"/>
          <w:vertAlign w:val="baseline"/>
        </w:rPr>
        <w:t> </w:t>
      </w:r>
      <w:r>
        <w:rPr>
          <w:w w:val="110"/>
          <w:vertAlign w:val="baseline"/>
        </w:rPr>
        <w:t>remains</w:t>
      </w:r>
      <w:r>
        <w:rPr>
          <w:w w:val="110"/>
          <w:vertAlign w:val="baseline"/>
        </w:rPr>
        <w:t> unchanged,</w:t>
      </w:r>
      <w:r>
        <w:rPr>
          <w:w w:val="110"/>
          <w:vertAlign w:val="baseline"/>
        </w:rPr>
        <w:t> but</w:t>
      </w:r>
      <w:r>
        <w:rPr>
          <w:w w:val="110"/>
          <w:vertAlign w:val="baseline"/>
        </w:rPr>
        <w:t> the</w:t>
      </w:r>
      <w:r>
        <w:rPr>
          <w:w w:val="110"/>
          <w:vertAlign w:val="baseline"/>
        </w:rPr>
        <w:t> critical</w:t>
      </w:r>
      <w:r>
        <w:rPr>
          <w:w w:val="110"/>
          <w:vertAlign w:val="baseline"/>
        </w:rPr>
        <w:t> point</w:t>
      </w:r>
      <w:r>
        <w:rPr>
          <w:w w:val="110"/>
          <w:vertAlign w:val="baseline"/>
        </w:rPr>
        <w:t> </w:t>
      </w:r>
      <w:r>
        <w:rPr>
          <w:i/>
          <w:w w:val="110"/>
          <w:vertAlign w:val="baseline"/>
        </w:rPr>
        <w:t>B</w:t>
      </w:r>
      <w:r>
        <w:rPr>
          <w:i/>
          <w:w w:val="110"/>
          <w:vertAlign w:val="baseline"/>
        </w:rPr>
        <w:t> </w:t>
      </w:r>
      <w:r>
        <w:rPr>
          <w:w w:val="110"/>
          <w:vertAlign w:val="baseline"/>
        </w:rPr>
        <w:t>gradually</w:t>
      </w:r>
      <w:r>
        <w:rPr>
          <w:w w:val="110"/>
          <w:vertAlign w:val="baseline"/>
        </w:rPr>
        <w:t> ap- proaches</w:t>
      </w:r>
      <w:r>
        <w:rPr>
          <w:spacing w:val="-11"/>
          <w:w w:val="110"/>
          <w:vertAlign w:val="baseline"/>
        </w:rPr>
        <w:t> </w:t>
      </w:r>
      <w:r>
        <w:rPr>
          <w:w w:val="110"/>
          <w:vertAlign w:val="baseline"/>
        </w:rPr>
        <w:t>point</w:t>
      </w:r>
      <w:r>
        <w:rPr>
          <w:spacing w:val="-11"/>
          <w:w w:val="110"/>
          <w:vertAlign w:val="baseline"/>
        </w:rPr>
        <w:t> </w:t>
      </w:r>
      <w:r>
        <w:rPr>
          <w:i/>
          <w:w w:val="110"/>
          <w:vertAlign w:val="baseline"/>
        </w:rPr>
        <w:t>C</w:t>
      </w:r>
      <w:r>
        <w:rPr>
          <w:i/>
          <w:spacing w:val="-11"/>
          <w:w w:val="110"/>
          <w:vertAlign w:val="baseline"/>
        </w:rPr>
        <w:t> </w:t>
      </w:r>
      <w:r>
        <w:rPr>
          <w:w w:val="110"/>
          <w:vertAlign w:val="baseline"/>
        </w:rPr>
        <w:t>with</w:t>
      </w:r>
      <w:r>
        <w:rPr>
          <w:spacing w:val="-11"/>
          <w:w w:val="110"/>
          <w:vertAlign w:val="baseline"/>
        </w:rPr>
        <w:t> </w:t>
      </w:r>
      <w:r>
        <w:rPr>
          <w:w w:val="110"/>
          <w:vertAlign w:val="baseline"/>
        </w:rPr>
        <w:t>the</w:t>
      </w:r>
      <w:r>
        <w:rPr>
          <w:spacing w:val="-11"/>
          <w:w w:val="110"/>
          <w:vertAlign w:val="baseline"/>
        </w:rPr>
        <w:t> </w:t>
      </w:r>
      <w:r>
        <w:rPr>
          <w:w w:val="110"/>
          <w:vertAlign w:val="baseline"/>
        </w:rPr>
        <w:t>movement</w:t>
      </w:r>
      <w:r>
        <w:rPr>
          <w:spacing w:val="-11"/>
          <w:w w:val="110"/>
          <w:vertAlign w:val="baseline"/>
        </w:rPr>
        <w:t> </w:t>
      </w:r>
      <w:r>
        <w:rPr>
          <w:w w:val="110"/>
          <w:vertAlign w:val="baseline"/>
        </w:rPr>
        <w:t>of</w:t>
      </w:r>
      <w:r>
        <w:rPr>
          <w:spacing w:val="-11"/>
          <w:w w:val="110"/>
          <w:vertAlign w:val="baseline"/>
        </w:rPr>
        <w:t> </w:t>
      </w:r>
      <w:r>
        <w:rPr>
          <w:w w:val="110"/>
          <w:vertAlign w:val="baseline"/>
        </w:rPr>
        <w:t>the</w:t>
      </w:r>
      <w:r>
        <w:rPr>
          <w:spacing w:val="-11"/>
          <w:w w:val="110"/>
          <w:vertAlign w:val="baseline"/>
        </w:rPr>
        <w:t> </w:t>
      </w:r>
      <w:r>
        <w:rPr>
          <w:w w:val="110"/>
          <w:vertAlign w:val="baseline"/>
        </w:rPr>
        <w:t>focal</w:t>
      </w:r>
      <w:r>
        <w:rPr>
          <w:spacing w:val="-11"/>
          <w:w w:val="110"/>
          <w:vertAlign w:val="baseline"/>
        </w:rPr>
        <w:t> </w:t>
      </w:r>
      <w:r>
        <w:rPr>
          <w:w w:val="110"/>
          <w:vertAlign w:val="baseline"/>
        </w:rPr>
        <w:t>plane</w:t>
      </w:r>
      <w:r>
        <w:rPr>
          <w:spacing w:val="-11"/>
          <w:w w:val="110"/>
          <w:vertAlign w:val="baseline"/>
        </w:rPr>
        <w:t> </w:t>
      </w:r>
      <w:r>
        <w:rPr>
          <w:w w:val="110"/>
          <w:vertAlign w:val="baseline"/>
        </w:rPr>
        <w:t>of</w:t>
      </w:r>
      <w:r>
        <w:rPr>
          <w:spacing w:val="-11"/>
          <w:w w:val="110"/>
          <w:vertAlign w:val="baseline"/>
        </w:rPr>
        <w:t> </w:t>
      </w:r>
      <w:r>
        <w:rPr>
          <w:w w:val="110"/>
          <w:vertAlign w:val="baseline"/>
        </w:rPr>
        <w:t>the</w:t>
      </w:r>
      <w:r>
        <w:rPr>
          <w:spacing w:val="-11"/>
          <w:w w:val="110"/>
          <w:vertAlign w:val="baseline"/>
        </w:rPr>
        <w:t> </w:t>
      </w:r>
      <w:r>
        <w:rPr>
          <w:w w:val="110"/>
          <w:vertAlign w:val="baseline"/>
        </w:rPr>
        <w:t>laser</w:t>
      </w:r>
      <w:r>
        <w:rPr>
          <w:spacing w:val="-11"/>
          <w:w w:val="110"/>
          <w:vertAlign w:val="baseline"/>
        </w:rPr>
        <w:t> </w:t>
      </w:r>
      <w:r>
        <w:rPr>
          <w:w w:val="110"/>
          <w:vertAlign w:val="baseline"/>
        </w:rPr>
        <w:t>beam. Therefore,</w:t>
      </w:r>
      <w:r>
        <w:rPr>
          <w:spacing w:val="-6"/>
          <w:w w:val="110"/>
          <w:vertAlign w:val="baseline"/>
        </w:rPr>
        <w:t> </w:t>
      </w:r>
      <w:r>
        <w:rPr>
          <w:w w:val="110"/>
          <w:vertAlign w:val="baseline"/>
        </w:rPr>
        <w:t>every</w:t>
      </w:r>
      <w:r>
        <w:rPr>
          <w:spacing w:val="-5"/>
          <w:w w:val="110"/>
          <w:vertAlign w:val="baseline"/>
        </w:rPr>
        <w:t> </w:t>
      </w:r>
      <w:r>
        <w:rPr>
          <w:w w:val="110"/>
          <w:vertAlign w:val="baseline"/>
        </w:rPr>
        <w:t>time</w:t>
      </w:r>
      <w:r>
        <w:rPr>
          <w:spacing w:val="-5"/>
          <w:w w:val="110"/>
          <w:vertAlign w:val="baseline"/>
        </w:rPr>
        <w:t> </w:t>
      </w:r>
      <w:r>
        <w:rPr>
          <w:w w:val="110"/>
          <w:vertAlign w:val="baseline"/>
        </w:rPr>
        <w:t>the</w:t>
      </w:r>
      <w:r>
        <w:rPr>
          <w:spacing w:val="-6"/>
          <w:w w:val="110"/>
          <w:vertAlign w:val="baseline"/>
        </w:rPr>
        <w:t> </w:t>
      </w:r>
      <w:r>
        <w:rPr>
          <w:w w:val="110"/>
          <w:vertAlign w:val="baseline"/>
        </w:rPr>
        <w:t>focal</w:t>
      </w:r>
      <w:r>
        <w:rPr>
          <w:spacing w:val="-6"/>
          <w:w w:val="110"/>
          <w:vertAlign w:val="baseline"/>
        </w:rPr>
        <w:t> </w:t>
      </w:r>
      <w:r>
        <w:rPr>
          <w:w w:val="110"/>
          <w:vertAlign w:val="baseline"/>
        </w:rPr>
        <w:t>plane</w:t>
      </w:r>
      <w:r>
        <w:rPr>
          <w:spacing w:val="-5"/>
          <w:w w:val="110"/>
          <w:vertAlign w:val="baseline"/>
        </w:rPr>
        <w:t> </w:t>
      </w:r>
      <w:r>
        <w:rPr>
          <w:w w:val="110"/>
          <w:vertAlign w:val="baseline"/>
        </w:rPr>
        <w:t>is</w:t>
      </w:r>
      <w:r>
        <w:rPr>
          <w:spacing w:val="-6"/>
          <w:w w:val="110"/>
          <w:vertAlign w:val="baseline"/>
        </w:rPr>
        <w:t> </w:t>
      </w:r>
      <w:r>
        <w:rPr>
          <w:w w:val="110"/>
          <w:vertAlign w:val="baseline"/>
        </w:rPr>
        <w:t>fed</w:t>
      </w:r>
      <w:r>
        <w:rPr>
          <w:spacing w:val="-5"/>
          <w:w w:val="110"/>
          <w:vertAlign w:val="baseline"/>
        </w:rPr>
        <w:t> </w:t>
      </w:r>
      <w:r>
        <w:rPr>
          <w:w w:val="110"/>
          <w:vertAlign w:val="baseline"/>
        </w:rPr>
        <w:t>along</w:t>
      </w:r>
      <w:r>
        <w:rPr>
          <w:spacing w:val="-5"/>
          <w:w w:val="110"/>
          <w:vertAlign w:val="baseline"/>
        </w:rPr>
        <w:t> </w:t>
      </w:r>
      <w:r>
        <w:rPr>
          <w:w w:val="110"/>
          <w:vertAlign w:val="baseline"/>
        </w:rPr>
        <w:t>the</w:t>
      </w:r>
      <w:r>
        <w:rPr>
          <w:spacing w:val="-6"/>
          <w:w w:val="110"/>
          <w:vertAlign w:val="baseline"/>
        </w:rPr>
        <w:t> </w:t>
      </w:r>
      <w:r>
        <w:rPr>
          <w:w w:val="110"/>
          <w:vertAlign w:val="baseline"/>
        </w:rPr>
        <w:t>negative</w:t>
      </w:r>
      <w:r>
        <w:rPr>
          <w:spacing w:val="-5"/>
          <w:w w:val="110"/>
          <w:vertAlign w:val="baseline"/>
        </w:rPr>
        <w:t> </w:t>
      </w:r>
      <w:r>
        <w:rPr>
          <w:w w:val="110"/>
          <w:vertAlign w:val="baseline"/>
        </w:rPr>
        <w:t>direction along the Z-axis once, the scanning trajectory needs to be re-planned, which</w:t>
      </w:r>
      <w:r>
        <w:rPr>
          <w:w w:val="110"/>
          <w:vertAlign w:val="baseline"/>
        </w:rPr>
        <w:t> will</w:t>
      </w:r>
      <w:r>
        <w:rPr>
          <w:w w:val="110"/>
          <w:vertAlign w:val="baseline"/>
        </w:rPr>
        <w:t> lead</w:t>
      </w:r>
      <w:r>
        <w:rPr>
          <w:w w:val="110"/>
          <w:vertAlign w:val="baseline"/>
        </w:rPr>
        <w:t> to</w:t>
      </w:r>
      <w:r>
        <w:rPr>
          <w:w w:val="110"/>
          <w:vertAlign w:val="baseline"/>
        </w:rPr>
        <w:t> cumbersome</w:t>
      </w:r>
      <w:r>
        <w:rPr>
          <w:w w:val="110"/>
          <w:vertAlign w:val="baseline"/>
        </w:rPr>
        <w:t> planning</w:t>
      </w:r>
      <w:r>
        <w:rPr>
          <w:w w:val="110"/>
          <w:vertAlign w:val="baseline"/>
        </w:rPr>
        <w:t> steps</w:t>
      </w:r>
      <w:r>
        <w:rPr>
          <w:w w:val="110"/>
          <w:vertAlign w:val="baseline"/>
        </w:rPr>
        <w:t> and</w:t>
      </w:r>
      <w:r>
        <w:rPr>
          <w:w w:val="110"/>
          <w:vertAlign w:val="baseline"/>
        </w:rPr>
        <w:t> increase</w:t>
      </w:r>
      <w:r>
        <w:rPr>
          <w:w w:val="110"/>
          <w:vertAlign w:val="baseline"/>
        </w:rPr>
        <w:t> the</w:t>
      </w:r>
      <w:r>
        <w:rPr>
          <w:w w:val="110"/>
          <w:vertAlign w:val="baseline"/>
        </w:rPr>
        <w:t> diffi- culty</w:t>
      </w:r>
      <w:r>
        <w:rPr>
          <w:spacing w:val="14"/>
          <w:w w:val="110"/>
          <w:vertAlign w:val="baseline"/>
        </w:rPr>
        <w:t> </w:t>
      </w:r>
      <w:r>
        <w:rPr>
          <w:w w:val="110"/>
          <w:vertAlign w:val="baseline"/>
        </w:rPr>
        <w:t>of</w:t>
      </w:r>
      <w:r>
        <w:rPr>
          <w:spacing w:val="16"/>
          <w:w w:val="110"/>
          <w:vertAlign w:val="baseline"/>
        </w:rPr>
        <w:t> </w:t>
      </w:r>
      <w:r>
        <w:rPr>
          <w:w w:val="110"/>
          <w:vertAlign w:val="baseline"/>
        </w:rPr>
        <w:t>operation.</w:t>
      </w:r>
      <w:r>
        <w:rPr>
          <w:spacing w:val="15"/>
          <w:w w:val="110"/>
          <w:vertAlign w:val="baseline"/>
        </w:rPr>
        <w:t> </w:t>
      </w:r>
      <w:r>
        <w:rPr>
          <w:w w:val="110"/>
          <w:vertAlign w:val="baseline"/>
        </w:rPr>
        <w:t>In</w:t>
      </w:r>
      <w:r>
        <w:rPr>
          <w:spacing w:val="16"/>
          <w:w w:val="110"/>
          <w:vertAlign w:val="baseline"/>
        </w:rPr>
        <w:t> </w:t>
      </w:r>
      <w:r>
        <w:rPr>
          <w:w w:val="110"/>
          <w:vertAlign w:val="baseline"/>
        </w:rPr>
        <w:t>order</w:t>
      </w:r>
      <w:r>
        <w:rPr>
          <w:spacing w:val="15"/>
          <w:w w:val="110"/>
          <w:vertAlign w:val="baseline"/>
        </w:rPr>
        <w:t> </w:t>
      </w:r>
      <w:r>
        <w:rPr>
          <w:w w:val="110"/>
          <w:vertAlign w:val="baseline"/>
        </w:rPr>
        <w:t>to</w:t>
      </w:r>
      <w:r>
        <w:rPr>
          <w:spacing w:val="16"/>
          <w:w w:val="110"/>
          <w:vertAlign w:val="baseline"/>
        </w:rPr>
        <w:t> </w:t>
      </w:r>
      <w:r>
        <w:rPr>
          <w:w w:val="110"/>
          <w:vertAlign w:val="baseline"/>
        </w:rPr>
        <w:t>simplify</w:t>
      </w:r>
      <w:r>
        <w:rPr>
          <w:spacing w:val="15"/>
          <w:w w:val="110"/>
          <w:vertAlign w:val="baseline"/>
        </w:rPr>
        <w:t> </w:t>
      </w:r>
      <w:r>
        <w:rPr>
          <w:w w:val="110"/>
          <w:vertAlign w:val="baseline"/>
        </w:rPr>
        <w:t>the</w:t>
      </w:r>
      <w:r>
        <w:rPr>
          <w:spacing w:val="16"/>
          <w:w w:val="110"/>
          <w:vertAlign w:val="baseline"/>
        </w:rPr>
        <w:t> </w:t>
      </w:r>
      <w:r>
        <w:rPr>
          <w:w w:val="110"/>
          <w:vertAlign w:val="baseline"/>
        </w:rPr>
        <w:t>technological</w:t>
      </w:r>
      <w:r>
        <w:rPr>
          <w:spacing w:val="14"/>
          <w:w w:val="110"/>
          <w:vertAlign w:val="baseline"/>
        </w:rPr>
        <w:t> </w:t>
      </w:r>
      <w:r>
        <w:rPr>
          <w:w w:val="110"/>
          <w:vertAlign w:val="baseline"/>
        </w:rPr>
        <w:t>process</w:t>
      </w:r>
      <w:r>
        <w:rPr>
          <w:spacing w:val="16"/>
          <w:w w:val="110"/>
          <w:vertAlign w:val="baseline"/>
        </w:rPr>
        <w:t> </w:t>
      </w:r>
      <w:r>
        <w:rPr>
          <w:spacing w:val="-5"/>
          <w:w w:val="110"/>
          <w:vertAlign w:val="baseline"/>
        </w:rPr>
        <w:t>and</w:t>
      </w:r>
    </w:p>
    <w:p>
      <w:pPr>
        <w:pStyle w:val="BodyText"/>
        <w:spacing w:line="220" w:lineRule="auto"/>
        <w:ind w:right="110"/>
        <w:jc w:val="both"/>
      </w:pPr>
      <w:r>
        <w:rPr>
          <w:w w:val="110"/>
        </w:rPr>
        <w:t>take</w:t>
      </w:r>
      <w:r>
        <w:rPr>
          <w:spacing w:val="-1"/>
          <w:w w:val="110"/>
        </w:rPr>
        <w:t> </w:t>
      </w:r>
      <w:r>
        <w:rPr>
          <w:w w:val="110"/>
        </w:rPr>
        <w:t>into account</w:t>
      </w:r>
      <w:r>
        <w:rPr>
          <w:spacing w:val="-1"/>
          <w:w w:val="110"/>
        </w:rPr>
        <w:t> </w:t>
      </w:r>
      <w:r>
        <w:rPr>
          <w:w w:val="110"/>
        </w:rPr>
        <w:t>the</w:t>
      </w:r>
      <w:r>
        <w:rPr>
          <w:spacing w:val="-1"/>
          <w:w w:val="110"/>
        </w:rPr>
        <w:t> </w:t>
      </w:r>
      <w:r>
        <w:rPr>
          <w:w w:val="110"/>
        </w:rPr>
        <w:t>profiling</w:t>
      </w:r>
      <w:r>
        <w:rPr>
          <w:spacing w:val="-1"/>
          <w:w w:val="110"/>
        </w:rPr>
        <w:t> </w:t>
      </w:r>
      <w:r>
        <w:rPr>
          <w:w w:val="110"/>
        </w:rPr>
        <w:t>efficiency,</w:t>
      </w:r>
      <w:r>
        <w:rPr>
          <w:spacing w:val="-1"/>
          <w:w w:val="110"/>
        </w:rPr>
        <w:t> </w:t>
      </w:r>
      <w:r>
        <w:rPr>
          <w:w w:val="110"/>
        </w:rPr>
        <w:t>a trajectory</w:t>
      </w:r>
      <w:r>
        <w:rPr>
          <w:spacing w:val="-1"/>
          <w:w w:val="110"/>
        </w:rPr>
        <w:t> </w:t>
      </w:r>
      <w:r>
        <w:rPr>
          <w:w w:val="110"/>
        </w:rPr>
        <w:t>line</w:t>
      </w:r>
      <w:r>
        <w:rPr>
          <w:spacing w:val="-1"/>
          <w:w w:val="110"/>
        </w:rPr>
        <w:t> </w:t>
      </w:r>
      <w:r>
        <w:rPr>
          <w:rFonts w:ascii="STIX" w:hAnsi="STIX"/>
          <w:w w:val="110"/>
        </w:rPr>
        <w:t>Δ</w:t>
      </w:r>
      <w:r>
        <w:rPr>
          <w:i/>
          <w:w w:val="110"/>
        </w:rPr>
        <w:t>li</w:t>
      </w:r>
      <w:r>
        <w:rPr>
          <w:i/>
          <w:spacing w:val="-1"/>
          <w:w w:val="110"/>
        </w:rPr>
        <w:t> </w:t>
      </w:r>
      <w:r>
        <w:rPr>
          <w:w w:val="110"/>
        </w:rPr>
        <w:t>is</w:t>
      </w:r>
      <w:r>
        <w:rPr>
          <w:spacing w:val="-1"/>
          <w:w w:val="110"/>
        </w:rPr>
        <w:t> </w:t>
      </w:r>
      <w:r>
        <w:rPr>
          <w:w w:val="110"/>
        </w:rPr>
        <w:t>appro- priately</w:t>
      </w:r>
      <w:r>
        <w:rPr>
          <w:spacing w:val="11"/>
          <w:w w:val="110"/>
        </w:rPr>
        <w:t> </w:t>
      </w:r>
      <w:r>
        <w:rPr>
          <w:w w:val="110"/>
        </w:rPr>
        <w:t>added</w:t>
      </w:r>
      <w:r>
        <w:rPr>
          <w:spacing w:val="11"/>
          <w:w w:val="110"/>
        </w:rPr>
        <w:t> </w:t>
      </w:r>
      <w:r>
        <w:rPr>
          <w:w w:val="110"/>
        </w:rPr>
        <w:t>to</w:t>
      </w:r>
      <w:r>
        <w:rPr>
          <w:spacing w:val="11"/>
          <w:w w:val="110"/>
        </w:rPr>
        <w:t> </w:t>
      </w:r>
      <w:r>
        <w:rPr>
          <w:w w:val="110"/>
        </w:rPr>
        <w:t>the</w:t>
      </w:r>
      <w:r>
        <w:rPr>
          <w:spacing w:val="11"/>
          <w:w w:val="110"/>
        </w:rPr>
        <w:t> </w:t>
      </w:r>
      <w:r>
        <w:rPr>
          <w:w w:val="110"/>
        </w:rPr>
        <w:t>theoretical</w:t>
      </w:r>
      <w:r>
        <w:rPr>
          <w:spacing w:val="11"/>
          <w:w w:val="110"/>
        </w:rPr>
        <w:t> </w:t>
      </w:r>
      <w:r>
        <w:rPr>
          <w:w w:val="110"/>
        </w:rPr>
        <w:t>trajectory</w:t>
      </w:r>
      <w:r>
        <w:rPr>
          <w:spacing w:val="11"/>
          <w:w w:val="110"/>
        </w:rPr>
        <w:t> </w:t>
      </w:r>
      <w:r>
        <w:rPr>
          <w:w w:val="110"/>
        </w:rPr>
        <w:t>line</w:t>
      </w:r>
      <w:r>
        <w:rPr>
          <w:spacing w:val="12"/>
          <w:w w:val="110"/>
        </w:rPr>
        <w:t> </w:t>
      </w:r>
      <w:r>
        <w:rPr>
          <w:i/>
          <w:w w:val="110"/>
        </w:rPr>
        <w:t>li</w:t>
      </w:r>
      <w:r>
        <w:rPr>
          <w:w w:val="110"/>
        </w:rPr>
        <w:t>,</w:t>
      </w:r>
      <w:r>
        <w:rPr>
          <w:spacing w:val="12"/>
          <w:w w:val="110"/>
        </w:rPr>
        <w:t> </w:t>
      </w:r>
      <w:r>
        <w:rPr>
          <w:w w:val="110"/>
        </w:rPr>
        <w:t>so</w:t>
      </w:r>
      <w:r>
        <w:rPr>
          <w:spacing w:val="10"/>
          <w:w w:val="110"/>
        </w:rPr>
        <w:t> </w:t>
      </w:r>
      <w:r>
        <w:rPr>
          <w:w w:val="110"/>
        </w:rPr>
        <w:t>that</w:t>
      </w:r>
      <w:r>
        <w:rPr>
          <w:spacing w:val="12"/>
          <w:w w:val="110"/>
        </w:rPr>
        <w:t> </w:t>
      </w:r>
      <w:r>
        <w:rPr>
          <w:w w:val="110"/>
        </w:rPr>
        <w:t>the</w:t>
      </w:r>
      <w:r>
        <w:rPr>
          <w:spacing w:val="11"/>
          <w:w w:val="110"/>
        </w:rPr>
        <w:t> </w:t>
      </w:r>
      <w:r>
        <w:rPr>
          <w:spacing w:val="-2"/>
          <w:w w:val="110"/>
        </w:rPr>
        <w:t>scanning</w:t>
      </w:r>
    </w:p>
    <w:p>
      <w:pPr>
        <w:pStyle w:val="BodyText"/>
        <w:spacing w:line="228" w:lineRule="auto" w:before="18"/>
        <w:ind w:right="110"/>
        <w:jc w:val="both"/>
      </w:pPr>
      <w:r>
        <w:rPr>
          <w:w w:val="110"/>
        </w:rPr>
        <w:t>trajectory needs to be re-planned after the feeding distance of the </w:t>
      </w:r>
      <w:r>
        <w:rPr>
          <w:w w:val="110"/>
        </w:rPr>
        <w:t>focal plane reaches </w:t>
      </w:r>
      <w:r>
        <w:rPr>
          <w:rFonts w:ascii="STIX" w:hAnsi="STIX"/>
          <w:w w:val="110"/>
        </w:rPr>
        <w:t>Δ</w:t>
      </w:r>
      <w:r>
        <w:rPr>
          <w:i/>
          <w:w w:val="110"/>
        </w:rPr>
        <w:t>d</w:t>
      </w:r>
      <w:r>
        <w:rPr>
          <w:w w:val="110"/>
        </w:rPr>
        <w:t>. According to the pre-experimental exploration, it is more</w:t>
      </w:r>
      <w:r>
        <w:rPr>
          <w:spacing w:val="26"/>
          <w:w w:val="110"/>
        </w:rPr>
        <w:t> </w:t>
      </w:r>
      <w:r>
        <w:rPr>
          <w:w w:val="110"/>
        </w:rPr>
        <w:t>reasonable</w:t>
      </w:r>
      <w:r>
        <w:rPr>
          <w:spacing w:val="26"/>
          <w:w w:val="110"/>
        </w:rPr>
        <w:t> </w:t>
      </w:r>
      <w:r>
        <w:rPr>
          <w:w w:val="110"/>
        </w:rPr>
        <w:t>to</w:t>
      </w:r>
      <w:r>
        <w:rPr>
          <w:spacing w:val="27"/>
          <w:w w:val="110"/>
        </w:rPr>
        <w:t> </w:t>
      </w:r>
      <w:r>
        <w:rPr>
          <w:w w:val="110"/>
        </w:rPr>
        <w:t>take</w:t>
      </w:r>
      <w:r>
        <w:rPr>
          <w:spacing w:val="27"/>
          <w:w w:val="110"/>
        </w:rPr>
        <w:t> </w:t>
      </w:r>
      <w:r>
        <w:rPr>
          <w:rFonts w:ascii="STIX" w:hAnsi="STIX"/>
          <w:w w:val="110"/>
        </w:rPr>
        <w:t>Δ</w:t>
      </w:r>
      <w:r>
        <w:rPr>
          <w:i/>
          <w:w w:val="110"/>
        </w:rPr>
        <w:t>d</w:t>
      </w:r>
      <w:r>
        <w:rPr>
          <w:i/>
          <w:spacing w:val="26"/>
          <w:w w:val="110"/>
        </w:rPr>
        <w:t> </w:t>
      </w:r>
      <w:r>
        <w:rPr>
          <w:w w:val="110"/>
        </w:rPr>
        <w:t>as</w:t>
      </w:r>
      <w:r>
        <w:rPr>
          <w:spacing w:val="26"/>
          <w:w w:val="110"/>
        </w:rPr>
        <w:t> </w:t>
      </w:r>
      <w:r>
        <w:rPr>
          <w:w w:val="110"/>
        </w:rPr>
        <w:t>2.9</w:t>
      </w:r>
      <w:r>
        <w:rPr>
          <w:spacing w:val="26"/>
          <w:w w:val="110"/>
        </w:rPr>
        <w:t> </w:t>
      </w:r>
      <w:r>
        <w:rPr>
          <w:w w:val="110"/>
        </w:rPr>
        <w:t>mm</w:t>
      </w:r>
      <w:r>
        <w:rPr>
          <w:spacing w:val="26"/>
          <w:w w:val="110"/>
        </w:rPr>
        <w:t> </w:t>
      </w:r>
      <w:r>
        <w:rPr>
          <w:w w:val="110"/>
        </w:rPr>
        <w:t>(about</w:t>
      </w:r>
      <w:r>
        <w:rPr>
          <w:spacing w:val="27"/>
          <w:w w:val="110"/>
        </w:rPr>
        <w:t> </w:t>
      </w:r>
      <w:r>
        <w:rPr>
          <w:w w:val="110"/>
        </w:rPr>
        <w:t>5</w:t>
      </w:r>
      <w:r>
        <w:rPr>
          <w:spacing w:val="26"/>
          <w:w w:val="110"/>
        </w:rPr>
        <w:t> </w:t>
      </w:r>
      <w:r>
        <w:rPr>
          <w:w w:val="110"/>
        </w:rPr>
        <w:t>times</w:t>
      </w:r>
      <w:r>
        <w:rPr>
          <w:spacing w:val="27"/>
          <w:w w:val="110"/>
        </w:rPr>
        <w:t> </w:t>
      </w:r>
      <w:r>
        <w:rPr>
          <w:w w:val="110"/>
        </w:rPr>
        <w:t>the</w:t>
      </w:r>
      <w:r>
        <w:rPr>
          <w:spacing w:val="25"/>
          <w:w w:val="110"/>
        </w:rPr>
        <w:t> </w:t>
      </w:r>
      <w:r>
        <w:rPr>
          <w:spacing w:val="-2"/>
          <w:w w:val="110"/>
        </w:rPr>
        <w:t>Rayleigh</w:t>
      </w:r>
    </w:p>
    <w:p>
      <w:pPr>
        <w:pStyle w:val="BodyText"/>
        <w:spacing w:line="170" w:lineRule="exact"/>
        <w:jc w:val="both"/>
      </w:pPr>
      <w:r>
        <w:rPr>
          <w:w w:val="110"/>
        </w:rPr>
        <w:t>length</w:t>
      </w:r>
      <w:r>
        <w:rPr>
          <w:spacing w:val="-3"/>
          <w:w w:val="110"/>
        </w:rPr>
        <w:t> </w:t>
      </w:r>
      <w:r>
        <w:rPr>
          <w:w w:val="110"/>
        </w:rPr>
        <w:t>of</w:t>
      </w:r>
      <w:r>
        <w:rPr>
          <w:spacing w:val="-2"/>
          <w:w w:val="110"/>
        </w:rPr>
        <w:t> </w:t>
      </w:r>
      <w:r>
        <w:rPr>
          <w:w w:val="110"/>
        </w:rPr>
        <w:t>the</w:t>
      </w:r>
      <w:r>
        <w:rPr>
          <w:spacing w:val="-4"/>
          <w:w w:val="110"/>
        </w:rPr>
        <w:t> </w:t>
      </w:r>
      <w:r>
        <w:rPr>
          <w:w w:val="110"/>
        </w:rPr>
        <w:t>laser</w:t>
      </w:r>
      <w:r>
        <w:rPr>
          <w:spacing w:val="-1"/>
          <w:w w:val="110"/>
        </w:rPr>
        <w:t> </w:t>
      </w:r>
      <w:r>
        <w:rPr>
          <w:w w:val="110"/>
        </w:rPr>
        <w:t>beam).</w:t>
      </w:r>
      <w:r>
        <w:rPr>
          <w:spacing w:val="-4"/>
          <w:w w:val="110"/>
        </w:rPr>
        <w:t> </w:t>
      </w:r>
      <w:r>
        <w:rPr>
          <w:w w:val="110"/>
        </w:rPr>
        <w:t>When</w:t>
      </w:r>
      <w:r>
        <w:rPr>
          <w:spacing w:val="-1"/>
          <w:w w:val="110"/>
        </w:rPr>
        <w:t> </w:t>
      </w:r>
      <w:r>
        <w:rPr>
          <w:w w:val="110"/>
        </w:rPr>
        <w:t>the</w:t>
      </w:r>
      <w:r>
        <w:rPr>
          <w:spacing w:val="-4"/>
          <w:w w:val="110"/>
        </w:rPr>
        <w:t> </w:t>
      </w:r>
      <w:r>
        <w:rPr>
          <w:w w:val="110"/>
        </w:rPr>
        <w:t>sizes</w:t>
      </w:r>
      <w:r>
        <w:rPr>
          <w:spacing w:val="-2"/>
          <w:w w:val="110"/>
        </w:rPr>
        <w:t> </w:t>
      </w:r>
      <w:r>
        <w:rPr>
          <w:w w:val="110"/>
        </w:rPr>
        <w:t>of</w:t>
      </w:r>
      <w:r>
        <w:rPr>
          <w:spacing w:val="-3"/>
          <w:w w:val="110"/>
        </w:rPr>
        <w:t> </w:t>
      </w:r>
      <w:r>
        <w:rPr>
          <w:w w:val="110"/>
        </w:rPr>
        <w:t>the</w:t>
      </w:r>
      <w:r>
        <w:rPr>
          <w:spacing w:val="-3"/>
          <w:w w:val="110"/>
        </w:rPr>
        <w:t> </w:t>
      </w:r>
      <w:r>
        <w:rPr>
          <w:w w:val="110"/>
        </w:rPr>
        <w:t>parallel</w:t>
      </w:r>
      <w:r>
        <w:rPr>
          <w:spacing w:val="-3"/>
          <w:w w:val="110"/>
        </w:rPr>
        <w:t> </w:t>
      </w:r>
      <w:r>
        <w:rPr>
          <w:w w:val="110"/>
        </w:rPr>
        <w:t>grinding</w:t>
      </w:r>
      <w:r>
        <w:rPr>
          <w:spacing w:val="-2"/>
          <w:w w:val="110"/>
        </w:rPr>
        <w:t> wheel</w:t>
      </w:r>
    </w:p>
    <w:p>
      <w:pPr>
        <w:pStyle w:val="BodyText"/>
        <w:spacing w:line="264" w:lineRule="auto" w:before="26"/>
        <w:ind w:right="110"/>
        <w:jc w:val="both"/>
      </w:pPr>
      <w:r>
        <w:rPr>
          <w:w w:val="110"/>
        </w:rPr>
        <w:t>before</w:t>
      </w:r>
      <w:r>
        <w:rPr>
          <w:w w:val="110"/>
        </w:rPr>
        <w:t> profiling</w:t>
      </w:r>
      <w:r>
        <w:rPr>
          <w:w w:val="110"/>
        </w:rPr>
        <w:t> and</w:t>
      </w:r>
      <w:r>
        <w:rPr>
          <w:w w:val="110"/>
        </w:rPr>
        <w:t> the</w:t>
      </w:r>
      <w:r>
        <w:rPr>
          <w:w w:val="110"/>
        </w:rPr>
        <w:t> V-shaped</w:t>
      </w:r>
      <w:r>
        <w:rPr>
          <w:w w:val="110"/>
        </w:rPr>
        <w:t> grinding</w:t>
      </w:r>
      <w:r>
        <w:rPr>
          <w:w w:val="110"/>
        </w:rPr>
        <w:t> wheel</w:t>
      </w:r>
      <w:r>
        <w:rPr>
          <w:w w:val="110"/>
        </w:rPr>
        <w:t> after</w:t>
      </w:r>
      <w:r>
        <w:rPr>
          <w:w w:val="110"/>
        </w:rPr>
        <w:t> profiling</w:t>
      </w:r>
      <w:r>
        <w:rPr>
          <w:w w:val="110"/>
        </w:rPr>
        <w:t> </w:t>
      </w:r>
      <w:r>
        <w:rPr>
          <w:w w:val="110"/>
        </w:rPr>
        <w:t>are determined,</w:t>
      </w:r>
      <w:r>
        <w:rPr>
          <w:spacing w:val="-6"/>
          <w:w w:val="110"/>
        </w:rPr>
        <w:t> </w:t>
      </w:r>
      <w:r>
        <w:rPr>
          <w:w w:val="110"/>
        </w:rPr>
        <w:t>the</w:t>
      </w:r>
      <w:r>
        <w:rPr>
          <w:spacing w:val="-5"/>
          <w:w w:val="110"/>
        </w:rPr>
        <w:t> </w:t>
      </w:r>
      <w:r>
        <w:rPr>
          <w:w w:val="110"/>
        </w:rPr>
        <w:t>focal</w:t>
      </w:r>
      <w:r>
        <w:rPr>
          <w:spacing w:val="-6"/>
          <w:w w:val="110"/>
        </w:rPr>
        <w:t> </w:t>
      </w:r>
      <w:r>
        <w:rPr>
          <w:w w:val="110"/>
        </w:rPr>
        <w:t>plane</w:t>
      </w:r>
      <w:r>
        <w:rPr>
          <w:spacing w:val="-6"/>
          <w:w w:val="110"/>
        </w:rPr>
        <w:t> </w:t>
      </w:r>
      <w:r>
        <w:rPr>
          <w:w w:val="110"/>
        </w:rPr>
        <w:t>is</w:t>
      </w:r>
      <w:r>
        <w:rPr>
          <w:spacing w:val="-5"/>
          <w:w w:val="110"/>
        </w:rPr>
        <w:t> </w:t>
      </w:r>
      <w:r>
        <w:rPr>
          <w:w w:val="110"/>
        </w:rPr>
        <w:t>located</w:t>
      </w:r>
      <w:r>
        <w:rPr>
          <w:spacing w:val="-6"/>
          <w:w w:val="110"/>
        </w:rPr>
        <w:t> </w:t>
      </w:r>
      <w:r>
        <w:rPr>
          <w:w w:val="110"/>
        </w:rPr>
        <w:t>in</w:t>
      </w:r>
      <w:r>
        <w:rPr>
          <w:spacing w:val="-6"/>
          <w:w w:val="110"/>
        </w:rPr>
        <w:t> </w:t>
      </w:r>
      <w:r>
        <w:rPr>
          <w:w w:val="110"/>
        </w:rPr>
        <w:t>the</w:t>
      </w:r>
      <w:r>
        <w:rPr>
          <w:spacing w:val="-5"/>
          <w:w w:val="110"/>
        </w:rPr>
        <w:t> </w:t>
      </w:r>
      <w:r>
        <w:rPr>
          <w:w w:val="110"/>
        </w:rPr>
        <w:t>plane</w:t>
      </w:r>
      <w:r>
        <w:rPr>
          <w:spacing w:val="-6"/>
          <w:w w:val="110"/>
        </w:rPr>
        <w:t> </w:t>
      </w:r>
      <w:r>
        <w:rPr>
          <w:w w:val="110"/>
        </w:rPr>
        <w:t>with</w:t>
      </w:r>
      <w:r>
        <w:rPr>
          <w:spacing w:val="-6"/>
          <w:w w:val="110"/>
        </w:rPr>
        <w:t> </w:t>
      </w:r>
      <w:r>
        <w:rPr>
          <w:w w:val="110"/>
        </w:rPr>
        <w:t>the</w:t>
      </w:r>
      <w:r>
        <w:rPr>
          <w:spacing w:val="-6"/>
          <w:w w:val="110"/>
        </w:rPr>
        <w:t> </w:t>
      </w:r>
      <w:r>
        <w:rPr>
          <w:w w:val="110"/>
        </w:rPr>
        <w:t>Z</w:t>
      </w:r>
      <w:r>
        <w:rPr>
          <w:spacing w:val="-6"/>
          <w:w w:val="110"/>
        </w:rPr>
        <w:t> </w:t>
      </w:r>
      <w:r>
        <w:rPr>
          <w:w w:val="110"/>
        </w:rPr>
        <w:t>coordinate values</w:t>
      </w:r>
      <w:r>
        <w:rPr>
          <w:spacing w:val="-5"/>
          <w:w w:val="110"/>
        </w:rPr>
        <w:t> </w:t>
      </w:r>
      <w:r>
        <w:rPr>
          <w:rFonts w:ascii="STIX" w:hAnsi="STIX"/>
          <w:w w:val="110"/>
        </w:rPr>
        <w:t>Δ</w:t>
      </w:r>
      <w:r>
        <w:rPr>
          <w:i/>
          <w:w w:val="110"/>
        </w:rPr>
        <w:t>z</w:t>
      </w:r>
      <w:r>
        <w:rPr>
          <w:rFonts w:ascii="STIX" w:hAnsi="STIX"/>
          <w:w w:val="110"/>
        </w:rPr>
        <w:t>–Δ</w:t>
      </w:r>
      <w:r>
        <w:rPr>
          <w:i/>
          <w:w w:val="110"/>
        </w:rPr>
        <w:t>d</w:t>
      </w:r>
      <w:r>
        <w:rPr>
          <w:w w:val="110"/>
        </w:rPr>
        <w:t>,</w:t>
      </w:r>
      <w:r>
        <w:rPr>
          <w:spacing w:val="-4"/>
          <w:w w:val="110"/>
        </w:rPr>
        <w:t> </w:t>
      </w:r>
      <w:r>
        <w:rPr>
          <w:rFonts w:ascii="STIX" w:hAnsi="STIX"/>
          <w:w w:val="110"/>
        </w:rPr>
        <w:t>Δ</w:t>
      </w:r>
      <w:r>
        <w:rPr>
          <w:i/>
          <w:w w:val="110"/>
        </w:rPr>
        <w:t>z</w:t>
      </w:r>
      <w:r>
        <w:rPr>
          <w:rFonts w:ascii="STIX" w:hAnsi="STIX"/>
          <w:w w:val="110"/>
        </w:rPr>
        <w:t>–</w:t>
      </w:r>
      <w:r>
        <w:rPr>
          <w:w w:val="110"/>
        </w:rPr>
        <w:t>2</w:t>
      </w:r>
      <w:r>
        <w:rPr>
          <w:rFonts w:ascii="STIX" w:hAnsi="STIX"/>
          <w:w w:val="110"/>
        </w:rPr>
        <w:t>Δ</w:t>
      </w:r>
      <w:r>
        <w:rPr>
          <w:i/>
          <w:w w:val="110"/>
        </w:rPr>
        <w:t>d</w:t>
      </w:r>
      <w:r>
        <w:rPr>
          <w:w w:val="110"/>
        </w:rPr>
        <w:t>,</w:t>
      </w:r>
      <w:r>
        <w:rPr>
          <w:spacing w:val="-5"/>
          <w:w w:val="110"/>
        </w:rPr>
        <w:t> </w:t>
      </w:r>
      <w:r>
        <w:rPr>
          <w:rFonts w:ascii="STIX" w:hAnsi="STIX"/>
          <w:w w:val="110"/>
        </w:rPr>
        <w:t>……</w:t>
      </w:r>
      <w:r>
        <w:rPr>
          <w:w w:val="110"/>
        </w:rPr>
        <w:t>,</w:t>
      </w:r>
      <w:r>
        <w:rPr>
          <w:spacing w:val="-4"/>
          <w:w w:val="110"/>
        </w:rPr>
        <w:t> </w:t>
      </w:r>
      <w:r>
        <w:rPr>
          <w:rFonts w:ascii="STIX" w:hAnsi="STIX"/>
          <w:w w:val="110"/>
        </w:rPr>
        <w:t>Δ</w:t>
      </w:r>
      <w:r>
        <w:rPr>
          <w:i/>
          <w:w w:val="110"/>
        </w:rPr>
        <w:t>z</w:t>
      </w:r>
      <w:r>
        <w:rPr>
          <w:rFonts w:ascii="STIX" w:hAnsi="STIX"/>
          <w:w w:val="110"/>
        </w:rPr>
        <w:t>–</w:t>
      </w:r>
      <w:r>
        <w:rPr>
          <w:w w:val="110"/>
        </w:rPr>
        <w:t>N</w:t>
      </w:r>
      <w:r>
        <w:rPr>
          <w:rFonts w:ascii="STIX" w:hAnsi="STIX"/>
          <w:w w:val="110"/>
        </w:rPr>
        <w:t>Δ</w:t>
      </w:r>
      <w:r>
        <w:rPr>
          <w:i/>
          <w:w w:val="110"/>
        </w:rPr>
        <w:t>d</w:t>
      </w:r>
      <w:r>
        <w:rPr>
          <w:i/>
          <w:spacing w:val="-4"/>
          <w:w w:val="110"/>
        </w:rPr>
        <w:t> </w:t>
      </w:r>
      <w:r>
        <w:rPr>
          <w:w w:val="110"/>
        </w:rPr>
        <w:t>in</w:t>
      </w:r>
      <w:r>
        <w:rPr>
          <w:spacing w:val="-5"/>
          <w:w w:val="110"/>
        </w:rPr>
        <w:t> </w:t>
      </w:r>
      <w:r>
        <w:rPr>
          <w:w w:val="110"/>
        </w:rPr>
        <w:t>turn,</w:t>
      </w:r>
      <w:r>
        <w:rPr>
          <w:spacing w:val="-5"/>
          <w:w w:val="110"/>
        </w:rPr>
        <w:t> </w:t>
      </w:r>
      <w:r>
        <w:rPr>
          <w:w w:val="110"/>
        </w:rPr>
        <w:t>and</w:t>
      </w:r>
      <w:r>
        <w:rPr>
          <w:spacing w:val="-5"/>
          <w:w w:val="110"/>
        </w:rPr>
        <w:t> </w:t>
      </w:r>
      <w:r>
        <w:rPr>
          <w:w w:val="110"/>
        </w:rPr>
        <w:t>the</w:t>
      </w:r>
      <w:r>
        <w:rPr>
          <w:spacing w:val="-3"/>
          <w:w w:val="110"/>
        </w:rPr>
        <w:t> </w:t>
      </w:r>
      <w:r>
        <w:rPr>
          <w:w w:val="110"/>
        </w:rPr>
        <w:t>lengths</w:t>
      </w:r>
      <w:r>
        <w:rPr>
          <w:spacing w:val="-4"/>
          <w:w w:val="110"/>
        </w:rPr>
        <w:t> </w:t>
      </w:r>
      <w:r>
        <w:rPr>
          <w:w w:val="110"/>
        </w:rPr>
        <w:t>of</w:t>
      </w:r>
      <w:r>
        <w:rPr>
          <w:spacing w:val="-5"/>
          <w:w w:val="110"/>
        </w:rPr>
        <w:t> </w:t>
      </w:r>
      <w:r>
        <w:rPr>
          <w:spacing w:val="-4"/>
          <w:w w:val="110"/>
        </w:rPr>
        <w:t>each</w:t>
      </w:r>
    </w:p>
    <w:p>
      <w:pPr>
        <w:pStyle w:val="BodyText"/>
        <w:spacing w:line="184" w:lineRule="exact"/>
        <w:jc w:val="both"/>
      </w:pPr>
      <w:r>
        <w:rPr>
          <w:w w:val="110"/>
        </w:rPr>
        <w:t>profiling</w:t>
      </w:r>
      <w:r>
        <w:rPr>
          <w:spacing w:val="13"/>
          <w:w w:val="110"/>
        </w:rPr>
        <w:t> </w:t>
      </w:r>
      <w:r>
        <w:rPr>
          <w:w w:val="110"/>
        </w:rPr>
        <w:t>trajectory</w:t>
      </w:r>
      <w:r>
        <w:rPr>
          <w:spacing w:val="14"/>
          <w:w w:val="110"/>
        </w:rPr>
        <w:t> </w:t>
      </w:r>
      <w:r>
        <w:rPr>
          <w:w w:val="110"/>
        </w:rPr>
        <w:t>obtained</w:t>
      </w:r>
      <w:r>
        <w:rPr>
          <w:spacing w:val="14"/>
          <w:w w:val="110"/>
        </w:rPr>
        <w:t> </w:t>
      </w:r>
      <w:r>
        <w:rPr>
          <w:w w:val="110"/>
        </w:rPr>
        <w:t>by</w:t>
      </w:r>
      <w:r>
        <w:rPr>
          <w:spacing w:val="13"/>
          <w:w w:val="110"/>
        </w:rPr>
        <w:t> </w:t>
      </w:r>
      <w:r>
        <w:rPr>
          <w:w w:val="110"/>
        </w:rPr>
        <w:t>planning</w:t>
      </w:r>
      <w:r>
        <w:rPr>
          <w:spacing w:val="13"/>
          <w:w w:val="110"/>
        </w:rPr>
        <w:t> </w:t>
      </w:r>
      <w:r>
        <w:rPr>
          <w:w w:val="110"/>
        </w:rPr>
        <w:t>are</w:t>
      </w:r>
      <w:r>
        <w:rPr>
          <w:spacing w:val="13"/>
          <w:w w:val="110"/>
        </w:rPr>
        <w:t> </w:t>
      </w:r>
      <w:r>
        <w:rPr>
          <w:i/>
          <w:w w:val="110"/>
        </w:rPr>
        <w:t>l</w:t>
      </w:r>
      <w:r>
        <w:rPr>
          <w:i/>
          <w:w w:val="110"/>
          <w:vertAlign w:val="subscript"/>
        </w:rPr>
        <w:t>1</w:t>
      </w:r>
      <w:r>
        <w:rPr>
          <w:i/>
          <w:spacing w:val="14"/>
          <w:w w:val="110"/>
          <w:vertAlign w:val="baseline"/>
        </w:rPr>
        <w:t> </w:t>
      </w:r>
      <w:r>
        <w:rPr>
          <w:rFonts w:ascii="LM Roman 10" w:hAnsi="LM Roman 10"/>
          <w:w w:val="110"/>
          <w:vertAlign w:val="baseline"/>
        </w:rPr>
        <w:t>+</w:t>
      </w:r>
      <w:r>
        <w:rPr>
          <w:rFonts w:ascii="LM Roman 10" w:hAnsi="LM Roman 10"/>
          <w:spacing w:val="-2"/>
          <w:w w:val="110"/>
          <w:vertAlign w:val="baseline"/>
        </w:rPr>
        <w:t> </w:t>
      </w:r>
      <w:r>
        <w:rPr>
          <w:rFonts w:ascii="STIX" w:hAnsi="STIX"/>
          <w:w w:val="110"/>
          <w:vertAlign w:val="baseline"/>
        </w:rPr>
        <w:t>Δ</w:t>
      </w:r>
      <w:r>
        <w:rPr>
          <w:i/>
          <w:w w:val="110"/>
          <w:vertAlign w:val="baseline"/>
        </w:rPr>
        <w:t>l</w:t>
      </w:r>
      <w:r>
        <w:rPr>
          <w:i/>
          <w:w w:val="110"/>
          <w:vertAlign w:val="subscript"/>
        </w:rPr>
        <w:t>1</w:t>
      </w:r>
      <w:r>
        <w:rPr>
          <w:w w:val="110"/>
          <w:vertAlign w:val="baseline"/>
        </w:rPr>
        <w:t>,</w:t>
      </w:r>
      <w:r>
        <w:rPr>
          <w:spacing w:val="14"/>
          <w:w w:val="110"/>
          <w:vertAlign w:val="baseline"/>
        </w:rPr>
        <w:t> </w:t>
      </w:r>
      <w:r>
        <w:rPr>
          <w:i/>
          <w:w w:val="110"/>
          <w:vertAlign w:val="baseline"/>
        </w:rPr>
        <w:t>l</w:t>
      </w:r>
      <w:r>
        <w:rPr>
          <w:i/>
          <w:w w:val="110"/>
          <w:vertAlign w:val="subscript"/>
        </w:rPr>
        <w:t>2</w:t>
      </w:r>
      <w:r>
        <w:rPr>
          <w:i/>
          <w:spacing w:val="13"/>
          <w:w w:val="110"/>
          <w:vertAlign w:val="baseline"/>
        </w:rPr>
        <w:t> </w:t>
      </w:r>
      <w:r>
        <w:rPr>
          <w:rFonts w:ascii="LM Roman 10" w:hAnsi="LM Roman 10"/>
          <w:w w:val="110"/>
          <w:vertAlign w:val="baseline"/>
        </w:rPr>
        <w:t>+</w:t>
      </w:r>
      <w:r>
        <w:rPr>
          <w:rFonts w:ascii="LM Roman 10" w:hAnsi="LM Roman 10"/>
          <w:spacing w:val="-2"/>
          <w:w w:val="110"/>
          <w:vertAlign w:val="baseline"/>
        </w:rPr>
        <w:t> </w:t>
      </w:r>
      <w:r>
        <w:rPr>
          <w:rFonts w:ascii="STIX" w:hAnsi="STIX"/>
          <w:w w:val="110"/>
          <w:vertAlign w:val="baseline"/>
        </w:rPr>
        <w:t>Δ</w:t>
      </w:r>
      <w:r>
        <w:rPr>
          <w:i/>
          <w:w w:val="110"/>
          <w:vertAlign w:val="baseline"/>
        </w:rPr>
        <w:t>l</w:t>
      </w:r>
      <w:r>
        <w:rPr>
          <w:i/>
          <w:w w:val="110"/>
          <w:vertAlign w:val="subscript"/>
        </w:rPr>
        <w:t>2</w:t>
      </w:r>
      <w:r>
        <w:rPr>
          <w:w w:val="110"/>
          <w:vertAlign w:val="baseline"/>
        </w:rPr>
        <w:t>,</w:t>
      </w:r>
      <w:r>
        <w:rPr>
          <w:spacing w:val="13"/>
          <w:w w:val="110"/>
          <w:vertAlign w:val="baseline"/>
        </w:rPr>
        <w:t> </w:t>
      </w:r>
      <w:r>
        <w:rPr>
          <w:rFonts w:ascii="STIX" w:hAnsi="STIX"/>
          <w:spacing w:val="-5"/>
          <w:w w:val="110"/>
          <w:vertAlign w:val="baseline"/>
        </w:rPr>
        <w:t>……</w:t>
      </w:r>
      <w:r>
        <w:rPr>
          <w:spacing w:val="-5"/>
          <w:w w:val="110"/>
          <w:vertAlign w:val="baseline"/>
        </w:rPr>
        <w:t>,</w:t>
      </w:r>
    </w:p>
    <w:p>
      <w:pPr>
        <w:spacing w:after="0" w:line="184" w:lineRule="exact"/>
        <w:jc w:val="both"/>
        <w:sectPr>
          <w:type w:val="continuous"/>
          <w:pgSz w:w="11910" w:h="15880"/>
          <w:pgMar w:header="655" w:footer="544" w:top="620" w:bottom="280" w:left="620" w:right="640"/>
          <w:cols w:num="2" w:equalWidth="0">
            <w:col w:w="5194" w:space="186"/>
            <w:col w:w="5270"/>
          </w:cols>
        </w:sectPr>
      </w:pPr>
    </w:p>
    <w:p>
      <w:pPr>
        <w:pStyle w:val="BodyText"/>
        <w:spacing w:before="137"/>
        <w:ind w:left="0"/>
        <w:rPr>
          <w:sz w:val="20"/>
        </w:rPr>
      </w:pPr>
    </w:p>
    <w:p>
      <w:pPr>
        <w:pStyle w:val="BodyText"/>
        <w:ind w:left="610"/>
        <w:rPr>
          <w:sz w:val="20"/>
        </w:rPr>
      </w:pPr>
      <w:r>
        <w:rPr>
          <w:sz w:val="20"/>
        </w:rPr>
        <w:drawing>
          <wp:inline distT="0" distB="0" distL="0" distR="0">
            <wp:extent cx="6001335" cy="2185416"/>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8" cstate="print"/>
                    <a:stretch>
                      <a:fillRect/>
                    </a:stretch>
                  </pic:blipFill>
                  <pic:spPr>
                    <a:xfrm>
                      <a:off x="0" y="0"/>
                      <a:ext cx="6001335" cy="2185416"/>
                    </a:xfrm>
                    <a:prstGeom prst="rect">
                      <a:avLst/>
                    </a:prstGeom>
                  </pic:spPr>
                </pic:pic>
              </a:graphicData>
            </a:graphic>
          </wp:inline>
        </w:drawing>
      </w:r>
      <w:r>
        <w:rPr>
          <w:sz w:val="20"/>
        </w:rPr>
      </w:r>
    </w:p>
    <w:p>
      <w:pPr>
        <w:pStyle w:val="BodyText"/>
        <w:spacing w:before="17"/>
        <w:ind w:left="0"/>
        <w:rPr>
          <w:sz w:val="14"/>
        </w:rPr>
      </w:pPr>
    </w:p>
    <w:p>
      <w:pPr>
        <w:spacing w:before="0"/>
        <w:ind w:left="344" w:right="0" w:firstLine="0"/>
        <w:jc w:val="left"/>
        <w:rPr>
          <w:sz w:val="14"/>
        </w:rPr>
      </w:pPr>
      <w:bookmarkStart w:name="_bookmark8" w:id="15"/>
      <w:bookmarkEnd w:id="15"/>
      <w:r>
        <w:rPr/>
      </w:r>
      <w:r>
        <w:rPr>
          <w:b/>
          <w:w w:val="115"/>
          <w:sz w:val="14"/>
        </w:rPr>
        <w:t>Fig.</w:t>
      </w:r>
      <w:r>
        <w:rPr>
          <w:b/>
          <w:spacing w:val="-5"/>
          <w:w w:val="115"/>
          <w:sz w:val="14"/>
        </w:rPr>
        <w:t> </w:t>
      </w:r>
      <w:r>
        <w:rPr>
          <w:b/>
          <w:w w:val="115"/>
          <w:sz w:val="14"/>
        </w:rPr>
        <w:t>3.</w:t>
      </w:r>
      <w:r>
        <w:rPr>
          <w:b/>
          <w:spacing w:val="14"/>
          <w:w w:val="115"/>
          <w:sz w:val="14"/>
        </w:rPr>
        <w:t> </w:t>
      </w:r>
      <w:r>
        <w:rPr>
          <w:w w:val="115"/>
          <w:sz w:val="14"/>
        </w:rPr>
        <w:t>Deep-cutting</w:t>
      </w:r>
      <w:r>
        <w:rPr>
          <w:spacing w:val="-4"/>
          <w:w w:val="115"/>
          <w:sz w:val="14"/>
        </w:rPr>
        <w:t> </w:t>
      </w:r>
      <w:r>
        <w:rPr>
          <w:w w:val="115"/>
          <w:sz w:val="14"/>
        </w:rPr>
        <w:t>laser</w:t>
      </w:r>
      <w:r>
        <w:rPr>
          <w:spacing w:val="-5"/>
          <w:w w:val="115"/>
          <w:sz w:val="14"/>
        </w:rPr>
        <w:t> </w:t>
      </w:r>
      <w:r>
        <w:rPr>
          <w:w w:val="115"/>
          <w:sz w:val="14"/>
        </w:rPr>
        <w:t>profiling</w:t>
      </w:r>
      <w:r>
        <w:rPr>
          <w:spacing w:val="-6"/>
          <w:w w:val="115"/>
          <w:sz w:val="14"/>
        </w:rPr>
        <w:t> </w:t>
      </w:r>
      <w:r>
        <w:rPr>
          <w:w w:val="115"/>
          <w:sz w:val="14"/>
        </w:rPr>
        <w:t>of</w:t>
      </w:r>
      <w:r>
        <w:rPr>
          <w:spacing w:val="-4"/>
          <w:w w:val="115"/>
          <w:sz w:val="14"/>
        </w:rPr>
        <w:t> </w:t>
      </w:r>
      <w:r>
        <w:rPr>
          <w:w w:val="115"/>
          <w:sz w:val="14"/>
        </w:rPr>
        <w:t>V-shaped</w:t>
      </w:r>
      <w:r>
        <w:rPr>
          <w:spacing w:val="-5"/>
          <w:w w:val="115"/>
          <w:sz w:val="14"/>
        </w:rPr>
        <w:t> </w:t>
      </w:r>
      <w:r>
        <w:rPr>
          <w:w w:val="115"/>
          <w:sz w:val="14"/>
        </w:rPr>
        <w:t>grinding</w:t>
      </w:r>
      <w:r>
        <w:rPr>
          <w:spacing w:val="-5"/>
          <w:w w:val="115"/>
          <w:sz w:val="14"/>
        </w:rPr>
        <w:t> </w:t>
      </w:r>
      <w:r>
        <w:rPr>
          <w:w w:val="115"/>
          <w:sz w:val="14"/>
        </w:rPr>
        <w:t>wheel.</w:t>
      </w:r>
      <w:r>
        <w:rPr>
          <w:spacing w:val="-5"/>
          <w:w w:val="115"/>
          <w:sz w:val="14"/>
        </w:rPr>
        <w:t> </w:t>
      </w:r>
      <w:r>
        <w:rPr>
          <w:w w:val="115"/>
          <w:sz w:val="14"/>
        </w:rPr>
        <w:t>(a)</w:t>
      </w:r>
      <w:r>
        <w:rPr>
          <w:spacing w:val="-4"/>
          <w:w w:val="115"/>
          <w:sz w:val="14"/>
        </w:rPr>
        <w:t> </w:t>
      </w:r>
      <w:r>
        <w:rPr>
          <w:w w:val="115"/>
          <w:sz w:val="14"/>
        </w:rPr>
        <w:t>Laser</w:t>
      </w:r>
      <w:r>
        <w:rPr>
          <w:spacing w:val="-5"/>
          <w:w w:val="115"/>
          <w:sz w:val="14"/>
        </w:rPr>
        <w:t> </w:t>
      </w:r>
      <w:r>
        <w:rPr>
          <w:w w:val="115"/>
          <w:sz w:val="14"/>
        </w:rPr>
        <w:t>beam</w:t>
      </w:r>
      <w:r>
        <w:rPr>
          <w:spacing w:val="-4"/>
          <w:w w:val="115"/>
          <w:sz w:val="14"/>
        </w:rPr>
        <w:t> </w:t>
      </w:r>
      <w:r>
        <w:rPr>
          <w:w w:val="115"/>
          <w:sz w:val="14"/>
        </w:rPr>
        <w:t>intermittent</w:t>
      </w:r>
      <w:r>
        <w:rPr>
          <w:spacing w:val="-5"/>
          <w:w w:val="115"/>
          <w:sz w:val="14"/>
        </w:rPr>
        <w:t> </w:t>
      </w:r>
      <w:r>
        <w:rPr>
          <w:w w:val="115"/>
          <w:sz w:val="14"/>
        </w:rPr>
        <w:t>feeding,</w:t>
      </w:r>
      <w:r>
        <w:rPr>
          <w:spacing w:val="-4"/>
          <w:w w:val="115"/>
          <w:sz w:val="14"/>
        </w:rPr>
        <w:t> </w:t>
      </w:r>
      <w:r>
        <w:rPr>
          <w:w w:val="115"/>
          <w:sz w:val="14"/>
        </w:rPr>
        <w:t>(b)</w:t>
      </w:r>
      <w:r>
        <w:rPr>
          <w:spacing w:val="-5"/>
          <w:w w:val="115"/>
          <w:sz w:val="14"/>
        </w:rPr>
        <w:t> </w:t>
      </w:r>
      <w:r>
        <w:rPr>
          <w:w w:val="115"/>
          <w:sz w:val="14"/>
        </w:rPr>
        <w:t>Laser</w:t>
      </w:r>
      <w:r>
        <w:rPr>
          <w:spacing w:val="-5"/>
          <w:w w:val="115"/>
          <w:sz w:val="14"/>
        </w:rPr>
        <w:t> </w:t>
      </w:r>
      <w:r>
        <w:rPr>
          <w:w w:val="115"/>
          <w:sz w:val="14"/>
        </w:rPr>
        <w:t>profiling</w:t>
      </w:r>
      <w:r>
        <w:rPr>
          <w:spacing w:val="-4"/>
          <w:w w:val="115"/>
          <w:sz w:val="14"/>
        </w:rPr>
        <w:t> </w:t>
      </w:r>
      <w:r>
        <w:rPr>
          <w:w w:val="115"/>
          <w:sz w:val="14"/>
        </w:rPr>
        <w:t>stage</w:t>
      </w:r>
      <w:r>
        <w:rPr>
          <w:spacing w:val="-5"/>
          <w:w w:val="115"/>
          <w:sz w:val="14"/>
        </w:rPr>
        <w:t> </w:t>
      </w:r>
      <w:r>
        <w:rPr>
          <w:w w:val="115"/>
          <w:sz w:val="14"/>
        </w:rPr>
        <w:t>1,</w:t>
      </w:r>
      <w:r>
        <w:rPr>
          <w:spacing w:val="-4"/>
          <w:w w:val="115"/>
          <w:sz w:val="14"/>
        </w:rPr>
        <w:t> </w:t>
      </w:r>
      <w:r>
        <w:rPr>
          <w:w w:val="115"/>
          <w:sz w:val="14"/>
        </w:rPr>
        <w:t>(c)</w:t>
      </w:r>
      <w:r>
        <w:rPr>
          <w:spacing w:val="-5"/>
          <w:w w:val="115"/>
          <w:sz w:val="14"/>
        </w:rPr>
        <w:t> </w:t>
      </w:r>
      <w:r>
        <w:rPr>
          <w:w w:val="115"/>
          <w:sz w:val="14"/>
        </w:rPr>
        <w:t>Laser</w:t>
      </w:r>
      <w:r>
        <w:rPr>
          <w:spacing w:val="-5"/>
          <w:w w:val="115"/>
          <w:sz w:val="14"/>
        </w:rPr>
        <w:t> </w:t>
      </w:r>
      <w:r>
        <w:rPr>
          <w:w w:val="115"/>
          <w:sz w:val="14"/>
        </w:rPr>
        <w:t>profiling</w:t>
      </w:r>
      <w:r>
        <w:rPr>
          <w:spacing w:val="-4"/>
          <w:w w:val="115"/>
          <w:sz w:val="14"/>
        </w:rPr>
        <w:t> </w:t>
      </w:r>
      <w:r>
        <w:rPr>
          <w:w w:val="115"/>
          <w:sz w:val="14"/>
        </w:rPr>
        <w:t>stage</w:t>
      </w:r>
      <w:r>
        <w:rPr>
          <w:spacing w:val="-5"/>
          <w:w w:val="115"/>
          <w:sz w:val="14"/>
        </w:rPr>
        <w:t> 2.</w:t>
      </w:r>
    </w:p>
    <w:p>
      <w:pPr>
        <w:spacing w:after="0"/>
        <w:jc w:val="left"/>
        <w:rPr>
          <w:sz w:val="14"/>
        </w:rPr>
        <w:sectPr>
          <w:type w:val="continuous"/>
          <w:pgSz w:w="11910" w:h="15880"/>
          <w:pgMar w:header="655" w:footer="544" w:top="620" w:bottom="280" w:left="620" w:right="640"/>
        </w:sectPr>
      </w:pPr>
    </w:p>
    <w:p>
      <w:pPr>
        <w:pStyle w:val="BodyText"/>
        <w:spacing w:before="18"/>
        <w:ind w:left="0"/>
      </w:pPr>
    </w:p>
    <w:p>
      <w:pPr>
        <w:pStyle w:val="BodyText"/>
        <w:spacing w:line="208" w:lineRule="auto" w:before="1"/>
        <w:ind w:hanging="1"/>
      </w:pPr>
      <w:r>
        <w:rPr>
          <w:i/>
          <w:w w:val="110"/>
        </w:rPr>
        <w:t>l</w:t>
      </w:r>
      <w:r>
        <w:rPr>
          <w:i/>
          <w:w w:val="110"/>
          <w:vertAlign w:val="subscript"/>
        </w:rPr>
        <w:t>N</w:t>
      </w:r>
      <w:r>
        <w:rPr>
          <w:rFonts w:ascii="LM Roman 10" w:hAnsi="LM Roman 10"/>
          <w:w w:val="110"/>
          <w:vertAlign w:val="baseline"/>
        </w:rPr>
        <w:t>+</w:t>
      </w:r>
      <w:r>
        <w:rPr>
          <w:rFonts w:ascii="STIX" w:hAnsi="STIX"/>
          <w:w w:val="110"/>
          <w:vertAlign w:val="baseline"/>
        </w:rPr>
        <w:t>…</w:t>
      </w:r>
      <w:r>
        <w:rPr>
          <w:rFonts w:ascii="LM Roman 10" w:hAnsi="LM Roman 10"/>
          <w:w w:val="110"/>
          <w:vertAlign w:val="baseline"/>
        </w:rPr>
        <w:t>+</w:t>
      </w:r>
      <w:r>
        <w:rPr>
          <w:rFonts w:ascii="STIX" w:hAnsi="STIX"/>
          <w:w w:val="110"/>
          <w:vertAlign w:val="baseline"/>
        </w:rPr>
        <w:t>Δ</w:t>
      </w:r>
      <w:r>
        <w:rPr>
          <w:i/>
          <w:w w:val="110"/>
          <w:vertAlign w:val="baseline"/>
        </w:rPr>
        <w:t>l</w:t>
      </w:r>
      <w:r>
        <w:rPr>
          <w:i/>
          <w:w w:val="110"/>
          <w:vertAlign w:val="subscript"/>
        </w:rPr>
        <w:t>N</w:t>
      </w:r>
      <w:r>
        <w:rPr>
          <w:i/>
          <w:w w:val="110"/>
          <w:vertAlign w:val="baseline"/>
        </w:rPr>
        <w:t> </w:t>
      </w:r>
      <w:r>
        <w:rPr>
          <w:w w:val="110"/>
          <w:vertAlign w:val="baseline"/>
        </w:rPr>
        <w:t>respectively.</w:t>
      </w:r>
      <w:r>
        <w:rPr>
          <w:w w:val="110"/>
          <w:vertAlign w:val="baseline"/>
        </w:rPr>
        <w:t> When</w:t>
      </w:r>
      <w:r>
        <w:rPr>
          <w:w w:val="110"/>
          <w:vertAlign w:val="baseline"/>
        </w:rPr>
        <w:t> point</w:t>
      </w:r>
      <w:r>
        <w:rPr>
          <w:w w:val="110"/>
          <w:vertAlign w:val="baseline"/>
        </w:rPr>
        <w:t> </w:t>
      </w:r>
      <w:r>
        <w:rPr>
          <w:i/>
          <w:w w:val="110"/>
          <w:vertAlign w:val="baseline"/>
        </w:rPr>
        <w:t>B</w:t>
      </w:r>
      <w:r>
        <w:rPr>
          <w:rFonts w:ascii="STIX" w:hAnsi="STIX"/>
          <w:i/>
          <w:w w:val="110"/>
          <w:vertAlign w:val="baseline"/>
        </w:rPr>
        <w:t>’</w:t>
      </w:r>
      <w:r>
        <w:rPr>
          <w:rFonts w:ascii="STIX" w:hAnsi="STIX"/>
          <w:i/>
          <w:w w:val="110"/>
          <w:vertAlign w:val="baseline"/>
        </w:rPr>
        <w:t> </w:t>
      </w:r>
      <w:r>
        <w:rPr>
          <w:w w:val="110"/>
          <w:vertAlign w:val="baseline"/>
        </w:rPr>
        <w:t>reaches</w:t>
      </w:r>
      <w:r>
        <w:rPr>
          <w:w w:val="110"/>
          <w:vertAlign w:val="baseline"/>
        </w:rPr>
        <w:t> point</w:t>
      </w:r>
      <w:r>
        <w:rPr>
          <w:w w:val="110"/>
          <w:vertAlign w:val="baseline"/>
        </w:rPr>
        <w:t> </w:t>
      </w:r>
      <w:r>
        <w:rPr>
          <w:i/>
          <w:w w:val="110"/>
          <w:vertAlign w:val="baseline"/>
        </w:rPr>
        <w:t>C</w:t>
      </w:r>
      <w:r>
        <w:rPr>
          <w:w w:val="110"/>
          <w:vertAlign w:val="baseline"/>
        </w:rPr>
        <w:t>,</w:t>
      </w:r>
      <w:r>
        <w:rPr>
          <w:w w:val="110"/>
          <w:vertAlign w:val="baseline"/>
        </w:rPr>
        <w:t> the</w:t>
      </w:r>
      <w:r>
        <w:rPr>
          <w:w w:val="110"/>
          <w:vertAlign w:val="baseline"/>
        </w:rPr>
        <w:t> </w:t>
      </w:r>
      <w:r>
        <w:rPr>
          <w:w w:val="110"/>
          <w:vertAlign w:val="baseline"/>
        </w:rPr>
        <w:t>profiling trajectory planning is completed, as shown in </w:t>
      </w:r>
      <w:hyperlink w:history="true" w:anchor="_bookmark8">
        <w:r>
          <w:rPr>
            <w:color w:val="2196D1"/>
            <w:w w:val="110"/>
            <w:vertAlign w:val="baseline"/>
          </w:rPr>
          <w:t>Fig. 3</w:t>
        </w:r>
      </w:hyperlink>
      <w:r>
        <w:rPr>
          <w:w w:val="110"/>
          <w:vertAlign w:val="baseline"/>
        </w:rPr>
        <w:t>(b)</w:t>
      </w:r>
      <w:r>
        <w:rPr>
          <w:rFonts w:ascii="STIX" w:hAnsi="STIX"/>
          <w:w w:val="110"/>
          <w:vertAlign w:val="baseline"/>
        </w:rPr>
        <w:t>–</w:t>
      </w:r>
      <w:r>
        <w:rPr>
          <w:w w:val="110"/>
          <w:vertAlign w:val="baseline"/>
        </w:rPr>
        <w:t>(c).</w:t>
      </w:r>
    </w:p>
    <w:p>
      <w:pPr>
        <w:pStyle w:val="BodyText"/>
        <w:spacing w:before="16"/>
        <w:ind w:left="0"/>
      </w:pPr>
    </w:p>
    <w:p>
      <w:pPr>
        <w:pStyle w:val="ListParagraph"/>
        <w:numPr>
          <w:ilvl w:val="2"/>
          <w:numId w:val="1"/>
        </w:numPr>
        <w:tabs>
          <w:tab w:pos="630" w:val="left" w:leader="none"/>
        </w:tabs>
        <w:spacing w:line="240" w:lineRule="auto" w:before="1" w:after="0"/>
        <w:ind w:left="630" w:right="0" w:hanging="499"/>
        <w:jc w:val="both"/>
        <w:rPr>
          <w:i/>
          <w:sz w:val="16"/>
        </w:rPr>
      </w:pPr>
      <w:bookmarkStart w:name="3.1.2 Laser power density" w:id="16"/>
      <w:bookmarkEnd w:id="16"/>
      <w:r>
        <w:rPr/>
      </w:r>
      <w:bookmarkStart w:name="_bookmark9" w:id="17"/>
      <w:bookmarkEnd w:id="17"/>
      <w:r>
        <w:rPr/>
      </w:r>
      <w:r>
        <w:rPr>
          <w:i/>
          <w:sz w:val="16"/>
        </w:rPr>
        <w:t>Laser</w:t>
      </w:r>
      <w:r>
        <w:rPr>
          <w:i/>
          <w:spacing w:val="2"/>
          <w:sz w:val="16"/>
        </w:rPr>
        <w:t> </w:t>
      </w:r>
      <w:r>
        <w:rPr>
          <w:i/>
          <w:sz w:val="16"/>
        </w:rPr>
        <w:t>power</w:t>
      </w:r>
      <w:r>
        <w:rPr>
          <w:i/>
          <w:spacing w:val="4"/>
          <w:sz w:val="16"/>
        </w:rPr>
        <w:t> </w:t>
      </w:r>
      <w:r>
        <w:rPr>
          <w:i/>
          <w:spacing w:val="-2"/>
          <w:sz w:val="16"/>
        </w:rPr>
        <w:t>density</w:t>
      </w:r>
    </w:p>
    <w:p>
      <w:pPr>
        <w:pStyle w:val="BodyText"/>
        <w:spacing w:line="273" w:lineRule="auto" w:before="24"/>
        <w:ind w:right="38" w:firstLine="239"/>
        <w:jc w:val="both"/>
      </w:pPr>
      <w:r>
        <w:rPr>
          <w:w w:val="110"/>
        </w:rPr>
        <w:t>When the focal plane of the laser beam is at different positions, the laser</w:t>
      </w:r>
      <w:r>
        <w:rPr>
          <w:spacing w:val="-6"/>
          <w:w w:val="110"/>
        </w:rPr>
        <w:t> </w:t>
      </w:r>
      <w:r>
        <w:rPr>
          <w:w w:val="110"/>
        </w:rPr>
        <w:t>power</w:t>
      </w:r>
      <w:r>
        <w:rPr>
          <w:spacing w:val="-6"/>
          <w:w w:val="110"/>
        </w:rPr>
        <w:t> </w:t>
      </w:r>
      <w:r>
        <w:rPr>
          <w:w w:val="110"/>
        </w:rPr>
        <w:t>density</w:t>
      </w:r>
      <w:r>
        <w:rPr>
          <w:spacing w:val="-7"/>
          <w:w w:val="110"/>
        </w:rPr>
        <w:t> </w:t>
      </w:r>
      <w:r>
        <w:rPr>
          <w:w w:val="110"/>
        </w:rPr>
        <w:t>at</w:t>
      </w:r>
      <w:r>
        <w:rPr>
          <w:spacing w:val="-6"/>
          <w:w w:val="110"/>
        </w:rPr>
        <w:t> </w:t>
      </w:r>
      <w:r>
        <w:rPr>
          <w:w w:val="110"/>
        </w:rPr>
        <w:t>each</w:t>
      </w:r>
      <w:r>
        <w:rPr>
          <w:spacing w:val="-7"/>
          <w:w w:val="110"/>
        </w:rPr>
        <w:t> </w:t>
      </w:r>
      <w:r>
        <w:rPr>
          <w:w w:val="110"/>
        </w:rPr>
        <w:t>point</w:t>
      </w:r>
      <w:r>
        <w:rPr>
          <w:spacing w:val="-6"/>
          <w:w w:val="110"/>
        </w:rPr>
        <w:t> </w:t>
      </w:r>
      <w:r>
        <w:rPr>
          <w:w w:val="110"/>
        </w:rPr>
        <w:t>on</w:t>
      </w:r>
      <w:r>
        <w:rPr>
          <w:spacing w:val="-6"/>
          <w:w w:val="110"/>
        </w:rPr>
        <w:t> </w:t>
      </w:r>
      <w:r>
        <w:rPr>
          <w:w w:val="110"/>
        </w:rPr>
        <w:t>the</w:t>
      </w:r>
      <w:r>
        <w:rPr>
          <w:spacing w:val="-7"/>
          <w:w w:val="110"/>
        </w:rPr>
        <w:t> </w:t>
      </w:r>
      <w:r>
        <w:rPr>
          <w:w w:val="110"/>
        </w:rPr>
        <w:t>intersection</w:t>
      </w:r>
      <w:r>
        <w:rPr>
          <w:spacing w:val="-6"/>
          <w:w w:val="110"/>
        </w:rPr>
        <w:t> </w:t>
      </w:r>
      <w:r>
        <w:rPr>
          <w:w w:val="110"/>
        </w:rPr>
        <w:t>line</w:t>
      </w:r>
      <w:r>
        <w:rPr>
          <w:spacing w:val="-6"/>
          <w:w w:val="110"/>
        </w:rPr>
        <w:t> </w:t>
      </w:r>
      <w:r>
        <w:rPr>
          <w:w w:val="110"/>
        </w:rPr>
        <w:t>of</w:t>
      </w:r>
      <w:r>
        <w:rPr>
          <w:spacing w:val="-7"/>
          <w:w w:val="110"/>
        </w:rPr>
        <w:t> </w:t>
      </w:r>
      <w:r>
        <w:rPr>
          <w:w w:val="110"/>
        </w:rPr>
        <w:t>the</w:t>
      </w:r>
      <w:r>
        <w:rPr>
          <w:spacing w:val="-6"/>
          <w:w w:val="110"/>
        </w:rPr>
        <w:t> </w:t>
      </w:r>
      <w:r>
        <w:rPr>
          <w:w w:val="110"/>
        </w:rPr>
        <w:t>grinding wheel</w:t>
      </w:r>
      <w:r>
        <w:rPr>
          <w:w w:val="110"/>
        </w:rPr>
        <w:t> surface</w:t>
      </w:r>
      <w:r>
        <w:rPr>
          <w:w w:val="110"/>
        </w:rPr>
        <w:t> is</w:t>
      </w:r>
      <w:r>
        <w:rPr>
          <w:w w:val="110"/>
        </w:rPr>
        <w:t> calculated</w:t>
      </w:r>
      <w:r>
        <w:rPr>
          <w:w w:val="110"/>
        </w:rPr>
        <w:t> and</w:t>
      </w:r>
      <w:r>
        <w:rPr>
          <w:w w:val="110"/>
        </w:rPr>
        <w:t> compared</w:t>
      </w:r>
      <w:r>
        <w:rPr>
          <w:w w:val="110"/>
        </w:rPr>
        <w:t> with</w:t>
      </w:r>
      <w:r>
        <w:rPr>
          <w:w w:val="110"/>
        </w:rPr>
        <w:t> the</w:t>
      </w:r>
      <w:r>
        <w:rPr>
          <w:w w:val="110"/>
        </w:rPr>
        <w:t> material</w:t>
      </w:r>
      <w:r>
        <w:rPr>
          <w:w w:val="110"/>
        </w:rPr>
        <w:t> removal threshold</w:t>
      </w:r>
      <w:r>
        <w:rPr>
          <w:w w:val="110"/>
        </w:rPr>
        <w:t> of</w:t>
      </w:r>
      <w:r>
        <w:rPr>
          <w:w w:val="110"/>
        </w:rPr>
        <w:t> the</w:t>
      </w:r>
      <w:r>
        <w:rPr>
          <w:w w:val="110"/>
        </w:rPr>
        <w:t> grinding</w:t>
      </w:r>
      <w:r>
        <w:rPr>
          <w:w w:val="110"/>
        </w:rPr>
        <w:t> wheel</w:t>
      </w:r>
      <w:r>
        <w:rPr>
          <w:w w:val="110"/>
        </w:rPr>
        <w:t> to</w:t>
      </w:r>
      <w:r>
        <w:rPr>
          <w:w w:val="110"/>
        </w:rPr>
        <w:t> find</w:t>
      </w:r>
      <w:r>
        <w:rPr>
          <w:w w:val="110"/>
        </w:rPr>
        <w:t> the</w:t>
      </w:r>
      <w:r>
        <w:rPr>
          <w:w w:val="110"/>
        </w:rPr>
        <w:t> critical</w:t>
      </w:r>
      <w:r>
        <w:rPr>
          <w:w w:val="110"/>
        </w:rPr>
        <w:t> point</w:t>
      </w:r>
      <w:r>
        <w:rPr>
          <w:w w:val="110"/>
        </w:rPr>
        <w:t> </w:t>
      </w:r>
      <w:r>
        <w:rPr>
          <w:i/>
          <w:w w:val="110"/>
        </w:rPr>
        <w:t>B</w:t>
      </w:r>
      <w:r>
        <w:rPr>
          <w:i/>
          <w:w w:val="110"/>
        </w:rPr>
        <w:t> </w:t>
      </w:r>
      <w:r>
        <w:rPr>
          <w:w w:val="110"/>
        </w:rPr>
        <w:t>on the scanning</w:t>
      </w:r>
      <w:r>
        <w:rPr>
          <w:spacing w:val="28"/>
          <w:w w:val="110"/>
        </w:rPr>
        <w:t> </w:t>
      </w:r>
      <w:r>
        <w:rPr>
          <w:w w:val="110"/>
        </w:rPr>
        <w:t>trajectory</w:t>
      </w:r>
      <w:r>
        <w:rPr>
          <w:spacing w:val="27"/>
          <w:w w:val="110"/>
        </w:rPr>
        <w:t> </w:t>
      </w:r>
      <w:r>
        <w:rPr>
          <w:w w:val="110"/>
        </w:rPr>
        <w:t>line,</w:t>
      </w:r>
      <w:r>
        <w:rPr>
          <w:spacing w:val="29"/>
          <w:w w:val="110"/>
        </w:rPr>
        <w:t> </w:t>
      </w:r>
      <w:r>
        <w:rPr>
          <w:w w:val="110"/>
        </w:rPr>
        <w:t>which</w:t>
      </w:r>
      <w:r>
        <w:rPr>
          <w:spacing w:val="27"/>
          <w:w w:val="110"/>
        </w:rPr>
        <w:t> </w:t>
      </w:r>
      <w:r>
        <w:rPr>
          <w:w w:val="110"/>
        </w:rPr>
        <w:t>is</w:t>
      </w:r>
      <w:r>
        <w:rPr>
          <w:spacing w:val="29"/>
          <w:w w:val="110"/>
        </w:rPr>
        <w:t> </w:t>
      </w:r>
      <w:r>
        <w:rPr>
          <w:w w:val="110"/>
        </w:rPr>
        <w:t>the</w:t>
      </w:r>
      <w:r>
        <w:rPr>
          <w:spacing w:val="27"/>
          <w:w w:val="110"/>
        </w:rPr>
        <w:t> </w:t>
      </w:r>
      <w:r>
        <w:rPr>
          <w:w w:val="110"/>
        </w:rPr>
        <w:t>essence</w:t>
      </w:r>
      <w:r>
        <w:rPr>
          <w:spacing w:val="29"/>
          <w:w w:val="110"/>
        </w:rPr>
        <w:t> </w:t>
      </w:r>
      <w:r>
        <w:rPr>
          <w:w w:val="110"/>
        </w:rPr>
        <w:t>of</w:t>
      </w:r>
      <w:r>
        <w:rPr>
          <w:spacing w:val="27"/>
          <w:w w:val="110"/>
        </w:rPr>
        <w:t> </w:t>
      </w:r>
      <w:r>
        <w:rPr>
          <w:w w:val="110"/>
        </w:rPr>
        <w:t>profiling</w:t>
      </w:r>
      <w:r>
        <w:rPr>
          <w:spacing w:val="28"/>
          <w:w w:val="110"/>
        </w:rPr>
        <w:t> </w:t>
      </w:r>
      <w:r>
        <w:rPr>
          <w:spacing w:val="-2"/>
          <w:w w:val="110"/>
        </w:rPr>
        <w:t>trajectory</w:t>
      </w:r>
    </w:p>
    <w:p>
      <w:pPr>
        <w:pStyle w:val="BodyText"/>
        <w:spacing w:line="24" w:lineRule="exact"/>
      </w:pPr>
      <w:r>
        <w:rPr>
          <w:w w:val="110"/>
        </w:rPr>
        <w:t>planning.</w:t>
      </w:r>
      <w:r>
        <w:rPr>
          <w:spacing w:val="4"/>
          <w:w w:val="110"/>
        </w:rPr>
        <w:t> </w:t>
      </w:r>
      <w:r>
        <w:rPr>
          <w:w w:val="110"/>
        </w:rPr>
        <w:t>Therefore,</w:t>
      </w:r>
      <w:r>
        <w:rPr>
          <w:spacing w:val="3"/>
          <w:w w:val="110"/>
        </w:rPr>
        <w:t> </w:t>
      </w:r>
      <w:r>
        <w:rPr>
          <w:w w:val="110"/>
        </w:rPr>
        <w:t>how</w:t>
      </w:r>
      <w:r>
        <w:rPr>
          <w:spacing w:val="4"/>
          <w:w w:val="110"/>
        </w:rPr>
        <w:t> </w:t>
      </w:r>
      <w:r>
        <w:rPr>
          <w:w w:val="110"/>
        </w:rPr>
        <w:t>to</w:t>
      </w:r>
      <w:r>
        <w:rPr>
          <w:spacing w:val="3"/>
          <w:w w:val="110"/>
        </w:rPr>
        <w:t> </w:t>
      </w:r>
      <w:r>
        <w:rPr>
          <w:w w:val="110"/>
        </w:rPr>
        <w:t>calculate</w:t>
      </w:r>
      <w:r>
        <w:rPr>
          <w:spacing w:val="4"/>
          <w:w w:val="110"/>
        </w:rPr>
        <w:t> </w:t>
      </w:r>
      <w:r>
        <w:rPr>
          <w:w w:val="110"/>
        </w:rPr>
        <w:t>the</w:t>
      </w:r>
      <w:r>
        <w:rPr>
          <w:spacing w:val="4"/>
          <w:w w:val="110"/>
        </w:rPr>
        <w:t> </w:t>
      </w:r>
      <w:r>
        <w:rPr>
          <w:w w:val="110"/>
        </w:rPr>
        <w:t>laser</w:t>
      </w:r>
      <w:r>
        <w:rPr>
          <w:spacing w:val="3"/>
          <w:w w:val="110"/>
        </w:rPr>
        <w:t> </w:t>
      </w:r>
      <w:r>
        <w:rPr>
          <w:w w:val="110"/>
        </w:rPr>
        <w:t>power</w:t>
      </w:r>
      <w:r>
        <w:rPr>
          <w:spacing w:val="3"/>
          <w:w w:val="110"/>
        </w:rPr>
        <w:t> </w:t>
      </w:r>
      <w:r>
        <w:rPr>
          <w:w w:val="110"/>
        </w:rPr>
        <w:t>density</w:t>
      </w:r>
      <w:r>
        <w:rPr>
          <w:spacing w:val="4"/>
          <w:w w:val="110"/>
        </w:rPr>
        <w:t> </w:t>
      </w:r>
      <w:r>
        <w:rPr>
          <w:w w:val="110"/>
        </w:rPr>
        <w:t>is</w:t>
      </w:r>
      <w:r>
        <w:rPr>
          <w:spacing w:val="4"/>
          <w:w w:val="110"/>
        </w:rPr>
        <w:t> </w:t>
      </w:r>
      <w:r>
        <w:rPr>
          <w:w w:val="110"/>
        </w:rPr>
        <w:t>one</w:t>
      </w:r>
      <w:r>
        <w:rPr>
          <w:spacing w:val="2"/>
          <w:w w:val="110"/>
        </w:rPr>
        <w:t> </w:t>
      </w:r>
      <w:r>
        <w:rPr>
          <w:spacing w:val="-5"/>
          <w:w w:val="110"/>
        </w:rPr>
        <w:t>of</w:t>
      </w:r>
    </w:p>
    <w:p>
      <w:pPr>
        <w:spacing w:line="240" w:lineRule="auto" w:before="28"/>
        <w:rPr>
          <w:sz w:val="16"/>
        </w:rPr>
      </w:pPr>
      <w:r>
        <w:rPr/>
        <w:br w:type="column"/>
      </w:r>
      <w:r>
        <w:rPr>
          <w:sz w:val="16"/>
        </w:rPr>
      </w:r>
    </w:p>
    <w:p>
      <w:pPr>
        <w:pStyle w:val="BodyText"/>
        <w:spacing w:line="273" w:lineRule="auto"/>
        <w:ind w:right="110"/>
        <w:jc w:val="both"/>
      </w:pPr>
      <w:r>
        <w:rPr>
          <w:w w:val="110"/>
        </w:rPr>
        <w:t>value at the focal plane (the focal plane needs to be fed intermittently along the negative direction of the Z-axis during the profiling </w:t>
      </w:r>
      <w:r>
        <w:rPr>
          <w:w w:val="110"/>
        </w:rPr>
        <w:t>process, and</w:t>
      </w:r>
      <w:r>
        <w:rPr>
          <w:spacing w:val="-6"/>
          <w:w w:val="110"/>
        </w:rPr>
        <w:t> </w:t>
      </w:r>
      <w:r>
        <w:rPr>
          <w:w w:val="110"/>
        </w:rPr>
        <w:t>the</w:t>
      </w:r>
      <w:r>
        <w:rPr>
          <w:spacing w:val="-6"/>
          <w:w w:val="110"/>
        </w:rPr>
        <w:t> </w:t>
      </w:r>
      <w:r>
        <w:rPr>
          <w:w w:val="110"/>
        </w:rPr>
        <w:t>value</w:t>
      </w:r>
      <w:r>
        <w:rPr>
          <w:spacing w:val="-8"/>
          <w:w w:val="110"/>
        </w:rPr>
        <w:t> </w:t>
      </w:r>
      <w:r>
        <w:rPr>
          <w:w w:val="110"/>
        </w:rPr>
        <w:t>should</w:t>
      </w:r>
      <w:r>
        <w:rPr>
          <w:spacing w:val="-6"/>
          <w:w w:val="110"/>
        </w:rPr>
        <w:t> </w:t>
      </w:r>
      <w:r>
        <w:rPr>
          <w:w w:val="110"/>
        </w:rPr>
        <w:t>be</w:t>
      </w:r>
      <w:r>
        <w:rPr>
          <w:spacing w:val="-7"/>
          <w:w w:val="110"/>
        </w:rPr>
        <w:t> </w:t>
      </w:r>
      <w:r>
        <w:rPr>
          <w:w w:val="110"/>
        </w:rPr>
        <w:t>set</w:t>
      </w:r>
      <w:r>
        <w:rPr>
          <w:spacing w:val="-6"/>
          <w:w w:val="110"/>
        </w:rPr>
        <w:t> </w:t>
      </w:r>
      <w:r>
        <w:rPr>
          <w:w w:val="110"/>
        </w:rPr>
        <w:t>according</w:t>
      </w:r>
      <w:r>
        <w:rPr>
          <w:spacing w:val="-6"/>
          <w:w w:val="110"/>
        </w:rPr>
        <w:t> </w:t>
      </w:r>
      <w:r>
        <w:rPr>
          <w:w w:val="110"/>
        </w:rPr>
        <w:t>to</w:t>
      </w:r>
      <w:r>
        <w:rPr>
          <w:spacing w:val="-7"/>
          <w:w w:val="110"/>
        </w:rPr>
        <w:t> </w:t>
      </w:r>
      <w:r>
        <w:rPr>
          <w:w w:val="110"/>
        </w:rPr>
        <w:t>the</w:t>
      </w:r>
      <w:r>
        <w:rPr>
          <w:spacing w:val="-6"/>
          <w:w w:val="110"/>
        </w:rPr>
        <w:t> </w:t>
      </w:r>
      <w:r>
        <w:rPr>
          <w:w w:val="110"/>
        </w:rPr>
        <w:t>position</w:t>
      </w:r>
      <w:r>
        <w:rPr>
          <w:spacing w:val="-7"/>
          <w:w w:val="110"/>
        </w:rPr>
        <w:t> </w:t>
      </w:r>
      <w:r>
        <w:rPr>
          <w:w w:val="110"/>
        </w:rPr>
        <w:t>of</w:t>
      </w:r>
      <w:r>
        <w:rPr>
          <w:spacing w:val="-6"/>
          <w:w w:val="110"/>
        </w:rPr>
        <w:t> </w:t>
      </w:r>
      <w:r>
        <w:rPr>
          <w:w w:val="110"/>
        </w:rPr>
        <w:t>the</w:t>
      </w:r>
      <w:r>
        <w:rPr>
          <w:spacing w:val="-6"/>
          <w:w w:val="110"/>
        </w:rPr>
        <w:t> </w:t>
      </w:r>
      <w:r>
        <w:rPr>
          <w:w w:val="110"/>
        </w:rPr>
        <w:t>focal</w:t>
      </w:r>
      <w:r>
        <w:rPr>
          <w:spacing w:val="-7"/>
          <w:w w:val="110"/>
        </w:rPr>
        <w:t> </w:t>
      </w:r>
      <w:r>
        <w:rPr>
          <w:w w:val="110"/>
        </w:rPr>
        <w:t>plane), and</w:t>
      </w:r>
      <w:r>
        <w:rPr>
          <w:spacing w:val="-13"/>
          <w:w w:val="110"/>
        </w:rPr>
        <w:t> </w:t>
      </w:r>
      <w:r>
        <w:rPr>
          <w:i/>
          <w:w w:val="110"/>
        </w:rPr>
        <w:t>r</w:t>
      </w:r>
      <w:r>
        <w:rPr>
          <w:i/>
          <w:spacing w:val="-11"/>
          <w:w w:val="110"/>
        </w:rPr>
        <w:t> </w:t>
      </w:r>
      <w:r>
        <w:rPr>
          <w:w w:val="110"/>
        </w:rPr>
        <w:t>is</w:t>
      </w:r>
      <w:r>
        <w:rPr>
          <w:spacing w:val="-11"/>
          <w:w w:val="110"/>
        </w:rPr>
        <w:t> </w:t>
      </w:r>
      <w:r>
        <w:rPr>
          <w:w w:val="110"/>
        </w:rPr>
        <w:t>the</w:t>
      </w:r>
      <w:r>
        <w:rPr>
          <w:spacing w:val="-11"/>
          <w:w w:val="110"/>
        </w:rPr>
        <w:t> </w:t>
      </w:r>
      <w:r>
        <w:rPr>
          <w:w w:val="110"/>
        </w:rPr>
        <w:t>spot</w:t>
      </w:r>
      <w:r>
        <w:rPr>
          <w:spacing w:val="-11"/>
          <w:w w:val="110"/>
        </w:rPr>
        <w:t> </w:t>
      </w:r>
      <w:r>
        <w:rPr>
          <w:w w:val="110"/>
        </w:rPr>
        <w:t>radius</w:t>
      </w:r>
      <w:r>
        <w:rPr>
          <w:spacing w:val="-11"/>
          <w:w w:val="110"/>
        </w:rPr>
        <w:t> </w:t>
      </w:r>
      <w:r>
        <w:rPr>
          <w:w w:val="110"/>
        </w:rPr>
        <w:t>of</w:t>
      </w:r>
      <w:r>
        <w:rPr>
          <w:spacing w:val="-11"/>
          <w:w w:val="110"/>
        </w:rPr>
        <w:t> </w:t>
      </w:r>
      <w:r>
        <w:rPr>
          <w:w w:val="110"/>
        </w:rPr>
        <w:t>the</w:t>
      </w:r>
      <w:r>
        <w:rPr>
          <w:spacing w:val="-11"/>
          <w:w w:val="110"/>
        </w:rPr>
        <w:t> </w:t>
      </w:r>
      <w:r>
        <w:rPr>
          <w:w w:val="110"/>
        </w:rPr>
        <w:t>laser</w:t>
      </w:r>
      <w:r>
        <w:rPr>
          <w:spacing w:val="-11"/>
          <w:w w:val="110"/>
        </w:rPr>
        <w:t> </w:t>
      </w:r>
      <w:r>
        <w:rPr>
          <w:w w:val="110"/>
        </w:rPr>
        <w:t>beam</w:t>
      </w:r>
      <w:r>
        <w:rPr>
          <w:spacing w:val="-11"/>
          <w:w w:val="110"/>
        </w:rPr>
        <w:t> </w:t>
      </w:r>
      <w:r>
        <w:rPr>
          <w:w w:val="110"/>
        </w:rPr>
        <w:t>at</w:t>
      </w:r>
      <w:r>
        <w:rPr>
          <w:spacing w:val="-11"/>
          <w:w w:val="110"/>
        </w:rPr>
        <w:t> </w:t>
      </w:r>
      <w:r>
        <w:rPr>
          <w:w w:val="110"/>
        </w:rPr>
        <w:t>the</w:t>
      </w:r>
      <w:r>
        <w:rPr>
          <w:spacing w:val="-11"/>
          <w:w w:val="110"/>
        </w:rPr>
        <w:t> </w:t>
      </w:r>
      <w:r>
        <w:rPr>
          <w:w w:val="110"/>
        </w:rPr>
        <w:t>Z</w:t>
      </w:r>
      <w:r>
        <w:rPr>
          <w:spacing w:val="-11"/>
          <w:w w:val="110"/>
        </w:rPr>
        <w:t> </w:t>
      </w:r>
      <w:r>
        <w:rPr>
          <w:w w:val="110"/>
        </w:rPr>
        <w:t>coordinate</w:t>
      </w:r>
      <w:r>
        <w:rPr>
          <w:spacing w:val="-11"/>
          <w:w w:val="110"/>
        </w:rPr>
        <w:t> </w:t>
      </w:r>
      <w:r>
        <w:rPr>
          <w:w w:val="110"/>
        </w:rPr>
        <w:t>of</w:t>
      </w:r>
      <w:r>
        <w:rPr>
          <w:spacing w:val="-11"/>
          <w:w w:val="110"/>
        </w:rPr>
        <w:t> </w:t>
      </w:r>
      <w:r>
        <w:rPr>
          <w:i/>
          <w:w w:val="110"/>
        </w:rPr>
        <w:t>z</w:t>
      </w:r>
      <w:r>
        <w:rPr>
          <w:w w:val="110"/>
        </w:rPr>
        <w:t>.(x</w:t>
      </w:r>
      <w:r>
        <w:rPr>
          <w:w w:val="110"/>
          <w:vertAlign w:val="subscript"/>
        </w:rPr>
        <w:t>0</w:t>
      </w:r>
      <w:r>
        <w:rPr>
          <w:w w:val="110"/>
          <w:vertAlign w:val="baseline"/>
        </w:rPr>
        <w:t>,y</w:t>
      </w:r>
      <w:r>
        <w:rPr>
          <w:w w:val="110"/>
          <w:vertAlign w:val="subscript"/>
        </w:rPr>
        <w:t>0</w:t>
      </w:r>
      <w:r>
        <w:rPr>
          <w:w w:val="110"/>
          <w:vertAlign w:val="baseline"/>
        </w:rPr>
        <w:t>)</w:t>
      </w:r>
      <w:r>
        <w:rPr>
          <w:spacing w:val="-11"/>
          <w:w w:val="110"/>
          <w:vertAlign w:val="baseline"/>
        </w:rPr>
        <w:t> </w:t>
      </w:r>
      <w:r>
        <w:rPr>
          <w:w w:val="110"/>
          <w:vertAlign w:val="baseline"/>
        </w:rPr>
        <w:t>is the</w:t>
      </w:r>
      <w:r>
        <w:rPr>
          <w:w w:val="110"/>
          <w:vertAlign w:val="baseline"/>
        </w:rPr>
        <w:t> coordinate</w:t>
      </w:r>
      <w:r>
        <w:rPr>
          <w:w w:val="110"/>
          <w:vertAlign w:val="baseline"/>
        </w:rPr>
        <w:t> of the</w:t>
      </w:r>
      <w:r>
        <w:rPr>
          <w:w w:val="110"/>
          <w:vertAlign w:val="baseline"/>
        </w:rPr>
        <w:t> intersection</w:t>
      </w:r>
      <w:r>
        <w:rPr>
          <w:w w:val="110"/>
          <w:vertAlign w:val="baseline"/>
        </w:rPr>
        <w:t> point</w:t>
      </w:r>
      <w:r>
        <w:rPr>
          <w:w w:val="110"/>
          <w:vertAlign w:val="baseline"/>
        </w:rPr>
        <w:t> between</w:t>
      </w:r>
      <w:r>
        <w:rPr>
          <w:w w:val="110"/>
          <w:vertAlign w:val="baseline"/>
        </w:rPr>
        <w:t> the centerline</w:t>
      </w:r>
      <w:r>
        <w:rPr>
          <w:w w:val="110"/>
          <w:vertAlign w:val="baseline"/>
        </w:rPr>
        <w:t> of</w:t>
      </w:r>
      <w:r>
        <w:rPr>
          <w:w w:val="110"/>
          <w:vertAlign w:val="baseline"/>
        </w:rPr>
        <w:t> the laser beam and the XOY plane, and the intersection point is located on the laser scanning trajectory line described by Eq. </w:t>
      </w:r>
      <w:hyperlink w:history="true" w:anchor="_bookmark13">
        <w:r>
          <w:rPr>
            <w:color w:val="2196D1"/>
            <w:w w:val="110"/>
            <w:vertAlign w:val="baseline"/>
          </w:rPr>
          <w:t>(6)</w:t>
        </w:r>
      </w:hyperlink>
      <w:r>
        <w:rPr>
          <w:w w:val="110"/>
          <w:vertAlign w:val="baseline"/>
        </w:rPr>
        <w:t>.</w:t>
      </w:r>
    </w:p>
    <w:p>
      <w:pPr>
        <w:pStyle w:val="BodyText"/>
        <w:spacing w:line="271" w:lineRule="auto"/>
        <w:ind w:right="110" w:firstLine="239"/>
        <w:jc w:val="both"/>
      </w:pPr>
      <w:r>
        <w:rPr>
          <w:w w:val="110"/>
        </w:rPr>
        <w:t>The</w:t>
      </w:r>
      <w:r>
        <w:rPr>
          <w:w w:val="110"/>
        </w:rPr>
        <w:t> equation</w:t>
      </w:r>
      <w:r>
        <w:rPr>
          <w:w w:val="110"/>
        </w:rPr>
        <w:t> for</w:t>
      </w:r>
      <w:r>
        <w:rPr>
          <w:w w:val="110"/>
        </w:rPr>
        <w:t> the</w:t>
      </w:r>
      <w:r>
        <w:rPr>
          <w:w w:val="110"/>
        </w:rPr>
        <w:t> upper</w:t>
      </w:r>
      <w:r>
        <w:rPr>
          <w:w w:val="110"/>
        </w:rPr>
        <w:t> surface</w:t>
      </w:r>
      <w:r>
        <w:rPr>
          <w:w w:val="110"/>
        </w:rPr>
        <w:t> of</w:t>
      </w:r>
      <w:r>
        <w:rPr>
          <w:w w:val="110"/>
        </w:rPr>
        <w:t> the</w:t>
      </w:r>
      <w:r>
        <w:rPr>
          <w:w w:val="110"/>
        </w:rPr>
        <w:t> parallel</w:t>
      </w:r>
      <w:r>
        <w:rPr>
          <w:w w:val="110"/>
        </w:rPr>
        <w:t> grinding</w:t>
      </w:r>
      <w:r>
        <w:rPr>
          <w:w w:val="110"/>
        </w:rPr>
        <w:t> </w:t>
      </w:r>
      <w:r>
        <w:rPr>
          <w:w w:val="110"/>
        </w:rPr>
        <w:t>wheel (above the XOY plane) can be expressed as:</w:t>
      </w:r>
    </w:p>
    <w:p>
      <w:pPr>
        <w:spacing w:after="0" w:line="271" w:lineRule="auto"/>
        <w:jc w:val="both"/>
        <w:sectPr>
          <w:pgSz w:w="11910" w:h="15880"/>
          <w:pgMar w:header="655" w:footer="544" w:top="840" w:bottom="740" w:left="620" w:right="640"/>
          <w:cols w:num="2" w:equalWidth="0">
            <w:col w:w="5194" w:space="187"/>
            <w:col w:w="5269"/>
          </w:cols>
        </w:sectPr>
      </w:pPr>
    </w:p>
    <w:p>
      <w:pPr>
        <w:pStyle w:val="BodyText"/>
        <w:spacing w:before="183"/>
      </w:pPr>
      <w:r>
        <w:rPr>
          <w:w w:val="110"/>
        </w:rPr>
        <w:t>the</w:t>
      </w:r>
      <w:r>
        <w:rPr>
          <w:spacing w:val="5"/>
          <w:w w:val="110"/>
        </w:rPr>
        <w:t> </w:t>
      </w:r>
      <w:r>
        <w:rPr>
          <w:w w:val="110"/>
        </w:rPr>
        <w:t>key</w:t>
      </w:r>
      <w:r>
        <w:rPr>
          <w:spacing w:val="6"/>
          <w:w w:val="110"/>
        </w:rPr>
        <w:t> </w:t>
      </w:r>
      <w:r>
        <w:rPr>
          <w:w w:val="110"/>
        </w:rPr>
        <w:t>points</w:t>
      </w:r>
      <w:r>
        <w:rPr>
          <w:spacing w:val="4"/>
          <w:w w:val="110"/>
        </w:rPr>
        <w:t> </w:t>
      </w:r>
      <w:r>
        <w:rPr>
          <w:w w:val="110"/>
        </w:rPr>
        <w:t>in</w:t>
      </w:r>
      <w:r>
        <w:rPr>
          <w:spacing w:val="6"/>
          <w:w w:val="110"/>
        </w:rPr>
        <w:t> </w:t>
      </w:r>
      <w:r>
        <w:rPr>
          <w:w w:val="110"/>
        </w:rPr>
        <w:t>trajectory</w:t>
      </w:r>
      <w:r>
        <w:rPr>
          <w:spacing w:val="5"/>
          <w:w w:val="110"/>
        </w:rPr>
        <w:t> </w:t>
      </w:r>
      <w:r>
        <w:rPr>
          <w:spacing w:val="-2"/>
          <w:w w:val="110"/>
        </w:rPr>
        <w:t>planning.</w:t>
      </w:r>
    </w:p>
    <w:p>
      <w:pPr>
        <w:pStyle w:val="BodyText"/>
        <w:spacing w:line="163" w:lineRule="auto"/>
        <w:rPr>
          <w:rFonts w:ascii="UKIJ Tughra" w:hAnsi="UKIJ Tughra"/>
        </w:rPr>
      </w:pPr>
      <w:r>
        <w:rPr/>
        <w:br w:type="column"/>
      </w:r>
      <w:r>
        <w:rPr>
          <w:rFonts w:ascii="STIX" w:hAnsi="STIX"/>
          <w:i/>
          <w:spacing w:val="-22"/>
          <w:w w:val="60"/>
          <w:position w:val="-14"/>
        </w:rPr>
        <w:t>z</w:t>
      </w:r>
      <w:r>
        <w:rPr>
          <w:rFonts w:ascii="STIX" w:hAnsi="STIX"/>
          <w:i/>
          <w:spacing w:val="11"/>
          <w:position w:val="-14"/>
        </w:rPr>
        <w:t> </w:t>
      </w:r>
      <w:r>
        <w:rPr>
          <w:rFonts w:ascii="LM Roman 10" w:hAnsi="LM Roman 10"/>
          <w:spacing w:val="-22"/>
          <w:w w:val="60"/>
          <w:position w:val="-14"/>
        </w:rPr>
        <w:t>=</w:t>
      </w:r>
      <w:r>
        <w:rPr>
          <w:rFonts w:ascii="LM Roman 10" w:hAnsi="LM Roman 10"/>
          <w:spacing w:val="-3"/>
          <w:position w:val="-14"/>
        </w:rPr>
        <w:t> </w:t>
      </w:r>
      <w:r>
        <w:rPr>
          <w:rFonts w:ascii="UKIJ Tughra" w:hAnsi="UKIJ Tughra"/>
          <w:spacing w:val="4"/>
          <w:w w:val="123"/>
        </w:rPr>
        <w:t>√</w:t>
      </w:r>
      <w:r>
        <w:rPr>
          <w:rFonts w:ascii="STIX" w:hAnsi="STIX"/>
          <w:i/>
          <w:spacing w:val="-93"/>
          <w:w w:val="103"/>
          <w:position w:val="-14"/>
        </w:rPr>
        <w:t>R</w:t>
      </w:r>
      <w:r>
        <w:rPr>
          <w:rFonts w:ascii="UKIJ Tughra" w:hAnsi="UKIJ Tughra"/>
          <w:spacing w:val="5"/>
          <w:w w:val="26"/>
        </w:rPr>
        <w:t>̅̅</w:t>
      </w:r>
      <w:r>
        <w:rPr>
          <w:rFonts w:ascii="UKIJ Tughra" w:hAnsi="UKIJ Tughra"/>
          <w:spacing w:val="2"/>
          <w:w w:val="26"/>
        </w:rPr>
        <w:t>̅</w:t>
      </w:r>
      <w:r>
        <w:rPr>
          <w:rFonts w:ascii="STIX" w:hAnsi="STIX"/>
          <w:spacing w:val="-45"/>
          <w:w w:val="138"/>
          <w:vertAlign w:val="subscript"/>
        </w:rPr>
        <w:t>2</w:t>
      </w:r>
      <w:r>
        <w:rPr>
          <w:rFonts w:ascii="UKIJ Tughra" w:hAnsi="UKIJ Tughra"/>
          <w:spacing w:val="5"/>
          <w:w w:val="26"/>
          <w:vertAlign w:val="baseline"/>
        </w:rPr>
        <w:t>̅̅</w:t>
      </w:r>
      <w:r>
        <w:rPr>
          <w:rFonts w:ascii="UKIJ Tughra" w:hAnsi="UKIJ Tughra"/>
          <w:spacing w:val="1"/>
          <w:w w:val="26"/>
          <w:vertAlign w:val="baseline"/>
        </w:rPr>
        <w:t>̅</w:t>
      </w:r>
      <w:r>
        <w:rPr>
          <w:rFonts w:ascii="LM Roman 10" w:hAnsi="LM Roman 10"/>
          <w:spacing w:val="-114"/>
          <w:w w:val="80"/>
          <w:position w:val="-14"/>
          <w:vertAlign w:val="baseline"/>
        </w:rPr>
        <w:t>—</w:t>
      </w:r>
      <w:r>
        <w:rPr>
          <w:rFonts w:ascii="UKIJ Tughra" w:hAnsi="UKIJ Tughra"/>
          <w:spacing w:val="-22"/>
          <w:w w:val="24"/>
          <w:vertAlign w:val="baseline"/>
        </w:rPr>
        <w:t>̅̅̅̅̅</w:t>
      </w:r>
      <w:r>
        <w:rPr>
          <w:rFonts w:ascii="STIX" w:hAnsi="STIX"/>
          <w:i/>
          <w:spacing w:val="-22"/>
          <w:w w:val="24"/>
          <w:position w:val="-14"/>
          <w:vertAlign w:val="baseline"/>
        </w:rPr>
        <w:t>y</w:t>
      </w:r>
      <w:r>
        <w:rPr>
          <w:rFonts w:ascii="UKIJ Tughra" w:hAnsi="UKIJ Tughra"/>
          <w:spacing w:val="-22"/>
          <w:w w:val="24"/>
          <w:vertAlign w:val="baseline"/>
        </w:rPr>
        <w:t>̅̅</w:t>
      </w:r>
      <w:r>
        <w:rPr>
          <w:rFonts w:ascii="STIX" w:hAnsi="STIX"/>
          <w:spacing w:val="-22"/>
          <w:w w:val="24"/>
          <w:vertAlign w:val="subscript"/>
        </w:rPr>
        <w:t>2</w:t>
      </w:r>
      <w:r>
        <w:rPr>
          <w:rFonts w:ascii="UKIJ Tughra" w:hAnsi="UKIJ Tughra"/>
          <w:spacing w:val="-22"/>
          <w:w w:val="24"/>
          <w:vertAlign w:val="baseline"/>
        </w:rPr>
        <w:t>̅̅</w:t>
      </w:r>
    </w:p>
    <w:p>
      <w:pPr>
        <w:spacing w:before="120"/>
        <w:ind w:left="131" w:right="0" w:firstLine="0"/>
        <w:jc w:val="left"/>
        <w:rPr>
          <w:sz w:val="16"/>
        </w:rPr>
      </w:pPr>
      <w:r>
        <w:rPr/>
        <w:br w:type="column"/>
      </w:r>
      <w:r>
        <w:rPr>
          <w:spacing w:val="-5"/>
          <w:w w:val="110"/>
          <w:sz w:val="16"/>
        </w:rPr>
        <w:t>(8)</w:t>
      </w:r>
    </w:p>
    <w:p>
      <w:pPr>
        <w:spacing w:after="0"/>
        <w:jc w:val="left"/>
        <w:rPr>
          <w:sz w:val="16"/>
        </w:rPr>
        <w:sectPr>
          <w:type w:val="continuous"/>
          <w:pgSz w:w="11910" w:h="15880"/>
          <w:pgMar w:header="655" w:footer="544" w:top="620" w:bottom="280" w:left="620" w:right="640"/>
          <w:cols w:num="3" w:equalWidth="0">
            <w:col w:w="2804" w:space="2576"/>
            <w:col w:w="1090" w:space="3722"/>
            <w:col w:w="458"/>
          </w:cols>
        </w:sectPr>
      </w:pPr>
    </w:p>
    <w:p>
      <w:pPr>
        <w:pStyle w:val="BodyText"/>
        <w:spacing w:line="271" w:lineRule="auto" w:before="25"/>
        <w:ind w:firstLine="239"/>
      </w:pPr>
      <w:r>
        <w:rPr>
          <w:w w:val="110"/>
        </w:rPr>
        <w:t>Before</w:t>
      </w:r>
      <w:r>
        <w:rPr>
          <w:spacing w:val="-3"/>
          <w:w w:val="110"/>
        </w:rPr>
        <w:t> </w:t>
      </w:r>
      <w:r>
        <w:rPr>
          <w:w w:val="110"/>
        </w:rPr>
        <w:t>profiling,</w:t>
      </w:r>
      <w:r>
        <w:rPr>
          <w:spacing w:val="-4"/>
          <w:w w:val="110"/>
        </w:rPr>
        <w:t> </w:t>
      </w:r>
      <w:r>
        <w:rPr>
          <w:w w:val="110"/>
        </w:rPr>
        <w:t>the</w:t>
      </w:r>
      <w:r>
        <w:rPr>
          <w:spacing w:val="-3"/>
          <w:w w:val="110"/>
        </w:rPr>
        <w:t> </w:t>
      </w:r>
      <w:r>
        <w:rPr>
          <w:w w:val="110"/>
        </w:rPr>
        <w:t>equation</w:t>
      </w:r>
      <w:r>
        <w:rPr>
          <w:spacing w:val="-3"/>
          <w:w w:val="110"/>
        </w:rPr>
        <w:t> </w:t>
      </w:r>
      <w:r>
        <w:rPr>
          <w:w w:val="110"/>
        </w:rPr>
        <w:t>of</w:t>
      </w:r>
      <w:r>
        <w:rPr>
          <w:spacing w:val="-3"/>
          <w:w w:val="110"/>
        </w:rPr>
        <w:t> </w:t>
      </w:r>
      <w:r>
        <w:rPr>
          <w:w w:val="110"/>
        </w:rPr>
        <w:t>the</w:t>
      </w:r>
      <w:r>
        <w:rPr>
          <w:spacing w:val="-3"/>
          <w:w w:val="110"/>
        </w:rPr>
        <w:t> </w:t>
      </w:r>
      <w:r>
        <w:rPr>
          <w:w w:val="110"/>
        </w:rPr>
        <w:t>parallel</w:t>
      </w:r>
      <w:r>
        <w:rPr>
          <w:spacing w:val="-3"/>
          <w:w w:val="110"/>
        </w:rPr>
        <w:t> </w:t>
      </w:r>
      <w:r>
        <w:rPr>
          <w:w w:val="110"/>
        </w:rPr>
        <w:t>grinding</w:t>
      </w:r>
      <w:r>
        <w:rPr>
          <w:spacing w:val="-3"/>
          <w:w w:val="110"/>
        </w:rPr>
        <w:t> </w:t>
      </w:r>
      <w:r>
        <w:rPr>
          <w:w w:val="110"/>
        </w:rPr>
        <w:t>wheel</w:t>
      </w:r>
      <w:r>
        <w:rPr>
          <w:spacing w:val="-3"/>
          <w:w w:val="110"/>
        </w:rPr>
        <w:t> </w:t>
      </w:r>
      <w:r>
        <w:rPr>
          <w:w w:val="110"/>
        </w:rPr>
        <w:t>surface can be expressed as:</w:t>
      </w:r>
    </w:p>
    <w:p>
      <w:pPr>
        <w:pStyle w:val="BodyText"/>
        <w:tabs>
          <w:tab w:pos="4943" w:val="left" w:leader="none"/>
        </w:tabs>
        <w:spacing w:before="96"/>
      </w:pPr>
      <w:r>
        <w:rPr>
          <w:rFonts w:ascii="STIX" w:hAnsi="STIX"/>
          <w:i/>
        </w:rPr>
        <w:t>z</w:t>
      </w:r>
      <w:r>
        <w:rPr>
          <w:rFonts w:ascii="STIX" w:hAnsi="STIX"/>
          <w:vertAlign w:val="superscript"/>
        </w:rPr>
        <w:t>2</w:t>
      </w:r>
      <w:r>
        <w:rPr>
          <w:rFonts w:ascii="STIX" w:hAnsi="STIX"/>
          <w:spacing w:val="5"/>
          <w:vertAlign w:val="baseline"/>
        </w:rPr>
        <w:t> </w:t>
      </w:r>
      <w:r>
        <w:rPr>
          <w:rFonts w:ascii="LM Roman 10" w:hAnsi="LM Roman 10"/>
          <w:vertAlign w:val="baseline"/>
        </w:rPr>
        <w:t>=</w:t>
      </w:r>
      <w:r>
        <w:rPr>
          <w:rFonts w:ascii="LM Roman 10" w:hAnsi="LM Roman 10"/>
          <w:spacing w:val="-13"/>
          <w:vertAlign w:val="baseline"/>
        </w:rPr>
        <w:t> </w:t>
      </w:r>
      <w:r>
        <w:rPr>
          <w:rFonts w:ascii="STIX" w:hAnsi="STIX"/>
          <w:i/>
          <w:vertAlign w:val="baseline"/>
        </w:rPr>
        <w:t>R</w:t>
      </w:r>
      <w:r>
        <w:rPr>
          <w:rFonts w:ascii="STIX" w:hAnsi="STIX"/>
          <w:vertAlign w:val="superscript"/>
        </w:rPr>
        <w:t>2</w:t>
      </w:r>
      <w:r>
        <w:rPr>
          <w:rFonts w:ascii="STIX" w:hAnsi="STIX"/>
          <w:spacing w:val="-8"/>
          <w:vertAlign w:val="baseline"/>
        </w:rPr>
        <w:t> </w:t>
      </w:r>
      <w:r>
        <w:rPr>
          <w:rFonts w:ascii="LM Roman 10" w:hAnsi="LM Roman 10"/>
          <w:vertAlign w:val="baseline"/>
        </w:rPr>
        <w:t>—</w:t>
      </w:r>
      <w:r>
        <w:rPr>
          <w:rFonts w:ascii="LM Roman 10" w:hAnsi="LM Roman 10"/>
          <w:spacing w:val="-28"/>
          <w:vertAlign w:val="baseline"/>
        </w:rPr>
        <w:t> </w:t>
      </w:r>
      <w:r>
        <w:rPr>
          <w:rFonts w:ascii="STIX" w:hAnsi="STIX"/>
          <w:i/>
          <w:spacing w:val="-5"/>
          <w:vertAlign w:val="baseline"/>
        </w:rPr>
        <w:t>y</w:t>
      </w:r>
      <w:r>
        <w:rPr>
          <w:rFonts w:ascii="STIX" w:hAnsi="STIX"/>
          <w:spacing w:val="-5"/>
          <w:vertAlign w:val="superscript"/>
        </w:rPr>
        <w:t>2</w:t>
      </w:r>
      <w:r>
        <w:rPr>
          <w:rFonts w:ascii="STIX" w:hAnsi="STIX"/>
          <w:vertAlign w:val="baseline"/>
        </w:rPr>
        <w:tab/>
      </w:r>
      <w:r>
        <w:rPr>
          <w:spacing w:val="-5"/>
          <w:vertAlign w:val="baseline"/>
        </w:rPr>
        <w:t>(1)</w:t>
      </w:r>
    </w:p>
    <w:p>
      <w:pPr>
        <w:pStyle w:val="BodyText"/>
        <w:spacing w:line="28" w:lineRule="exact" w:before="162"/>
      </w:pPr>
      <w:r>
        <w:rPr>
          <w:w w:val="110"/>
        </w:rPr>
        <w:t>In</w:t>
      </w:r>
      <w:r>
        <w:rPr>
          <w:spacing w:val="4"/>
          <w:w w:val="110"/>
        </w:rPr>
        <w:t> </w:t>
      </w:r>
      <w:r>
        <w:rPr>
          <w:w w:val="110"/>
        </w:rPr>
        <w:t>the</w:t>
      </w:r>
      <w:r>
        <w:rPr>
          <w:spacing w:val="3"/>
          <w:w w:val="110"/>
        </w:rPr>
        <w:t> </w:t>
      </w:r>
      <w:r>
        <w:rPr>
          <w:w w:val="110"/>
        </w:rPr>
        <w:t>formula,</w:t>
      </w:r>
      <w:r>
        <w:rPr>
          <w:spacing w:val="4"/>
          <w:w w:val="110"/>
        </w:rPr>
        <w:t> </w:t>
      </w:r>
      <w:r>
        <w:rPr>
          <w:i/>
          <w:w w:val="110"/>
        </w:rPr>
        <w:t>R</w:t>
      </w:r>
      <w:r>
        <w:rPr>
          <w:i/>
          <w:spacing w:val="3"/>
          <w:w w:val="110"/>
        </w:rPr>
        <w:t> </w:t>
      </w:r>
      <w:r>
        <w:rPr>
          <w:w w:val="110"/>
        </w:rPr>
        <w:t>is</w:t>
      </w:r>
      <w:r>
        <w:rPr>
          <w:spacing w:val="5"/>
          <w:w w:val="110"/>
        </w:rPr>
        <w:t> </w:t>
      </w:r>
      <w:r>
        <w:rPr>
          <w:w w:val="110"/>
        </w:rPr>
        <w:t>the</w:t>
      </w:r>
      <w:r>
        <w:rPr>
          <w:spacing w:val="4"/>
          <w:w w:val="110"/>
        </w:rPr>
        <w:t> </w:t>
      </w:r>
      <w:r>
        <w:rPr>
          <w:w w:val="110"/>
        </w:rPr>
        <w:t>radius</w:t>
      </w:r>
      <w:r>
        <w:rPr>
          <w:spacing w:val="3"/>
          <w:w w:val="110"/>
        </w:rPr>
        <w:t> </w:t>
      </w:r>
      <w:r>
        <w:rPr>
          <w:w w:val="110"/>
        </w:rPr>
        <w:t>of</w:t>
      </w:r>
      <w:r>
        <w:rPr>
          <w:spacing w:val="4"/>
          <w:w w:val="110"/>
        </w:rPr>
        <w:t> </w:t>
      </w:r>
      <w:r>
        <w:rPr>
          <w:w w:val="110"/>
        </w:rPr>
        <w:t>the</w:t>
      </w:r>
      <w:r>
        <w:rPr>
          <w:spacing w:val="3"/>
          <w:w w:val="110"/>
        </w:rPr>
        <w:t> </w:t>
      </w:r>
      <w:r>
        <w:rPr>
          <w:w w:val="110"/>
        </w:rPr>
        <w:t>parallel</w:t>
      </w:r>
      <w:r>
        <w:rPr>
          <w:spacing w:val="4"/>
          <w:w w:val="110"/>
        </w:rPr>
        <w:t> </w:t>
      </w:r>
      <w:r>
        <w:rPr>
          <w:w w:val="110"/>
        </w:rPr>
        <w:t>grinding</w:t>
      </w:r>
      <w:r>
        <w:rPr>
          <w:spacing w:val="4"/>
          <w:w w:val="110"/>
        </w:rPr>
        <w:t> </w:t>
      </w:r>
      <w:r>
        <w:rPr>
          <w:w w:val="110"/>
        </w:rPr>
        <w:t>wheel.</w:t>
      </w:r>
      <w:r>
        <w:rPr>
          <w:spacing w:val="4"/>
          <w:w w:val="110"/>
        </w:rPr>
        <w:t> </w:t>
      </w:r>
      <w:r>
        <w:rPr>
          <w:spacing w:val="-4"/>
          <w:w w:val="110"/>
        </w:rPr>
        <w:t>Let:</w:t>
      </w:r>
    </w:p>
    <w:p>
      <w:pPr>
        <w:pStyle w:val="BodyText"/>
        <w:spacing w:line="273" w:lineRule="auto" w:before="70"/>
        <w:ind w:right="109" w:firstLine="239"/>
        <w:jc w:val="both"/>
      </w:pPr>
      <w:r>
        <w:rPr/>
        <w:br w:type="column"/>
      </w:r>
      <w:r>
        <w:rPr>
          <w:w w:val="110"/>
        </w:rPr>
        <w:t>The</w:t>
      </w:r>
      <w:r>
        <w:rPr>
          <w:w w:val="110"/>
        </w:rPr>
        <w:t> laser-irradiated</w:t>
      </w:r>
      <w:r>
        <w:rPr>
          <w:w w:val="110"/>
        </w:rPr>
        <w:t> area</w:t>
      </w:r>
      <w:r>
        <w:rPr>
          <w:w w:val="110"/>
        </w:rPr>
        <w:t> </w:t>
      </w:r>
      <w:r>
        <w:rPr>
          <w:i/>
          <w:w w:val="110"/>
        </w:rPr>
        <w:t>S</w:t>
      </w:r>
      <w:r>
        <w:rPr>
          <w:i/>
          <w:w w:val="110"/>
          <w:vertAlign w:val="subscript"/>
        </w:rPr>
        <w:t>p</w:t>
      </w:r>
      <w:r>
        <w:rPr>
          <w:i/>
          <w:w w:val="110"/>
          <w:vertAlign w:val="baseline"/>
        </w:rPr>
        <w:t> </w:t>
      </w:r>
      <w:r>
        <w:rPr>
          <w:w w:val="110"/>
          <w:vertAlign w:val="baseline"/>
        </w:rPr>
        <w:t>refers</w:t>
      </w:r>
      <w:r>
        <w:rPr>
          <w:w w:val="110"/>
          <w:vertAlign w:val="baseline"/>
        </w:rPr>
        <w:t> to</w:t>
      </w:r>
      <w:r>
        <w:rPr>
          <w:w w:val="110"/>
          <w:vertAlign w:val="baseline"/>
        </w:rPr>
        <w:t> the</w:t>
      </w:r>
      <w:r>
        <w:rPr>
          <w:w w:val="110"/>
          <w:vertAlign w:val="baseline"/>
        </w:rPr>
        <w:t> area</w:t>
      </w:r>
      <w:r>
        <w:rPr>
          <w:w w:val="110"/>
          <w:vertAlign w:val="baseline"/>
        </w:rPr>
        <w:t> of</w:t>
      </w:r>
      <w:r>
        <w:rPr>
          <w:w w:val="110"/>
          <w:vertAlign w:val="baseline"/>
        </w:rPr>
        <w:t> the</w:t>
      </w:r>
      <w:r>
        <w:rPr>
          <w:w w:val="110"/>
          <w:vertAlign w:val="baseline"/>
        </w:rPr>
        <w:t> laser</w:t>
      </w:r>
      <w:r>
        <w:rPr>
          <w:w w:val="110"/>
          <w:vertAlign w:val="baseline"/>
        </w:rPr>
        <w:t> beam irradiated</w:t>
      </w:r>
      <w:r>
        <w:rPr>
          <w:spacing w:val="-8"/>
          <w:w w:val="110"/>
          <w:vertAlign w:val="baseline"/>
        </w:rPr>
        <w:t> </w:t>
      </w:r>
      <w:r>
        <w:rPr>
          <w:w w:val="110"/>
          <w:vertAlign w:val="baseline"/>
        </w:rPr>
        <w:t>on</w:t>
      </w:r>
      <w:r>
        <w:rPr>
          <w:spacing w:val="-9"/>
          <w:w w:val="110"/>
          <w:vertAlign w:val="baseline"/>
        </w:rPr>
        <w:t> </w:t>
      </w:r>
      <w:r>
        <w:rPr>
          <w:w w:val="110"/>
          <w:vertAlign w:val="baseline"/>
        </w:rPr>
        <w:t>the</w:t>
      </w:r>
      <w:r>
        <w:rPr>
          <w:spacing w:val="-9"/>
          <w:w w:val="110"/>
          <w:vertAlign w:val="baseline"/>
        </w:rPr>
        <w:t> </w:t>
      </w:r>
      <w:r>
        <w:rPr>
          <w:w w:val="110"/>
          <w:vertAlign w:val="baseline"/>
        </w:rPr>
        <w:t>upper</w:t>
      </w:r>
      <w:r>
        <w:rPr>
          <w:spacing w:val="-8"/>
          <w:w w:val="110"/>
          <w:vertAlign w:val="baseline"/>
        </w:rPr>
        <w:t> </w:t>
      </w:r>
      <w:r>
        <w:rPr>
          <w:w w:val="110"/>
          <w:vertAlign w:val="baseline"/>
        </w:rPr>
        <w:t>surface</w:t>
      </w:r>
      <w:r>
        <w:rPr>
          <w:spacing w:val="-8"/>
          <w:w w:val="110"/>
          <w:vertAlign w:val="baseline"/>
        </w:rPr>
        <w:t> </w:t>
      </w:r>
      <w:r>
        <w:rPr>
          <w:w w:val="110"/>
          <w:vertAlign w:val="baseline"/>
        </w:rPr>
        <w:t>of</w:t>
      </w:r>
      <w:r>
        <w:rPr>
          <w:spacing w:val="-9"/>
          <w:w w:val="110"/>
          <w:vertAlign w:val="baseline"/>
        </w:rPr>
        <w:t> </w:t>
      </w:r>
      <w:r>
        <w:rPr>
          <w:w w:val="110"/>
          <w:vertAlign w:val="baseline"/>
        </w:rPr>
        <w:t>the</w:t>
      </w:r>
      <w:r>
        <w:rPr>
          <w:spacing w:val="-8"/>
          <w:w w:val="110"/>
          <w:vertAlign w:val="baseline"/>
        </w:rPr>
        <w:t> </w:t>
      </w:r>
      <w:r>
        <w:rPr>
          <w:w w:val="110"/>
          <w:vertAlign w:val="baseline"/>
        </w:rPr>
        <w:t>grinding</w:t>
      </w:r>
      <w:r>
        <w:rPr>
          <w:spacing w:val="-9"/>
          <w:w w:val="110"/>
          <w:vertAlign w:val="baseline"/>
        </w:rPr>
        <w:t> </w:t>
      </w:r>
      <w:r>
        <w:rPr>
          <w:w w:val="110"/>
          <w:vertAlign w:val="baseline"/>
        </w:rPr>
        <w:t>wheel,</w:t>
      </w:r>
      <w:r>
        <w:rPr>
          <w:spacing w:val="-8"/>
          <w:w w:val="110"/>
          <w:vertAlign w:val="baseline"/>
        </w:rPr>
        <w:t> </w:t>
      </w:r>
      <w:r>
        <w:rPr>
          <w:w w:val="110"/>
          <w:vertAlign w:val="baseline"/>
        </w:rPr>
        <w:t>and</w:t>
      </w:r>
      <w:r>
        <w:rPr>
          <w:spacing w:val="-9"/>
          <w:w w:val="110"/>
          <w:vertAlign w:val="baseline"/>
        </w:rPr>
        <w:t> </w:t>
      </w:r>
      <w:r>
        <w:rPr>
          <w:w w:val="110"/>
          <w:vertAlign w:val="baseline"/>
        </w:rPr>
        <w:t>its</w:t>
      </w:r>
      <w:r>
        <w:rPr>
          <w:spacing w:val="-8"/>
          <w:w w:val="110"/>
          <w:vertAlign w:val="baseline"/>
        </w:rPr>
        <w:t> </w:t>
      </w:r>
      <w:r>
        <w:rPr>
          <w:w w:val="110"/>
          <w:vertAlign w:val="baseline"/>
        </w:rPr>
        <w:t>calculation formula is:</w:t>
      </w:r>
    </w:p>
    <w:p>
      <w:pPr>
        <w:pStyle w:val="BodyText"/>
        <w:tabs>
          <w:tab w:pos="629" w:val="left" w:leader="none"/>
        </w:tabs>
        <w:spacing w:line="105" w:lineRule="auto"/>
        <w:rPr>
          <w:rFonts w:ascii="UKIJ Tughra" w:hAnsi="UKIJ Tughra"/>
        </w:rPr>
      </w:pPr>
      <w:r>
        <w:rPr>
          <w:rFonts w:ascii="UKIJ Tughra" w:hAnsi="UKIJ Tughra"/>
          <w:spacing w:val="-153"/>
          <w:w w:val="145"/>
        </w:rPr>
        <w:t>⎧</w:t>
      </w:r>
      <w:r>
        <w:rPr>
          <w:rFonts w:ascii="UKIJ Tughra" w:hAnsi="UKIJ Tughra"/>
          <w:spacing w:val="-11"/>
          <w:w w:val="145"/>
          <w:position w:val="-23"/>
        </w:rPr>
        <w:t>⎪</w:t>
      </w:r>
      <w:r>
        <w:rPr>
          <w:rFonts w:ascii="UKIJ Tughra" w:hAnsi="UKIJ Tughra"/>
          <w:position w:val="-23"/>
        </w:rPr>
        <w:tab/>
      </w:r>
      <w:r>
        <w:rPr>
          <w:rFonts w:ascii="UKIJ Tughra" w:hAnsi="UKIJ Tughra"/>
          <w:w w:val="105"/>
          <w:position w:val="-6"/>
        </w:rPr>
        <w:t>∫∫</w:t>
      </w:r>
      <w:r>
        <w:rPr>
          <w:rFonts w:ascii="UKIJ Tughra" w:hAnsi="UKIJ Tughra"/>
          <w:spacing w:val="7"/>
          <w:w w:val="105"/>
          <w:position w:val="-6"/>
        </w:rPr>
        <w:t> </w:t>
      </w:r>
      <w:r>
        <w:rPr>
          <w:rFonts w:ascii="UKIJ Tughra" w:hAnsi="UKIJ Tughra"/>
          <w:spacing w:val="1"/>
          <w:w w:val="120"/>
          <w:position w:val="1"/>
        </w:rPr>
        <w:t>√</w:t>
      </w:r>
      <w:r>
        <w:rPr>
          <w:rFonts w:ascii="UKIJ Tughra" w:hAnsi="UKIJ Tughra"/>
          <w:spacing w:val="2"/>
          <w:w w:val="23"/>
          <w:position w:val="1"/>
        </w:rPr>
        <w:t>̅̅̅̅̅̅̅̅</w:t>
      </w:r>
      <w:r>
        <w:rPr>
          <w:rFonts w:ascii="UKIJ Tughra" w:hAnsi="UKIJ Tughra"/>
          <w:spacing w:val="-24"/>
          <w:w w:val="23"/>
          <w:position w:val="1"/>
        </w:rPr>
        <w:t>̅</w:t>
      </w:r>
      <w:r>
        <w:rPr>
          <w:rFonts w:ascii="UKIJ Tughra" w:hAnsi="UKIJ Tughra"/>
          <w:spacing w:val="-91"/>
          <w:w w:val="86"/>
          <w:position w:val="-5"/>
        </w:rPr>
        <w:t>(</w:t>
      </w:r>
      <w:r>
        <w:rPr>
          <w:rFonts w:ascii="UKIJ Tughra" w:hAnsi="UKIJ Tughra"/>
          <w:spacing w:val="2"/>
          <w:w w:val="23"/>
          <w:position w:val="1"/>
        </w:rPr>
        <w:t>̅̅</w:t>
      </w:r>
      <w:r>
        <w:rPr>
          <w:rFonts w:ascii="UKIJ Tughra" w:hAnsi="UKIJ Tughra"/>
          <w:spacing w:val="-2"/>
          <w:w w:val="23"/>
          <w:position w:val="1"/>
        </w:rPr>
        <w:t>̅</w:t>
      </w:r>
      <w:r>
        <w:rPr>
          <w:rFonts w:ascii="STIX" w:hAnsi="STIX"/>
          <w:i/>
          <w:spacing w:val="-70"/>
          <w:w w:val="94"/>
          <w:position w:val="-17"/>
          <w:sz w:val="17"/>
        </w:rPr>
        <w:t>∂</w:t>
      </w:r>
      <w:r>
        <w:rPr>
          <w:rFonts w:ascii="UKIJ Tughra" w:hAnsi="UKIJ Tughra"/>
          <w:spacing w:val="2"/>
          <w:w w:val="23"/>
          <w:position w:val="1"/>
        </w:rPr>
        <w:t>̅̅</w:t>
      </w:r>
      <w:r>
        <w:rPr>
          <w:rFonts w:ascii="UKIJ Tughra" w:hAnsi="UKIJ Tughra"/>
          <w:spacing w:val="-25"/>
          <w:w w:val="23"/>
          <w:position w:val="1"/>
        </w:rPr>
        <w:t>̅</w:t>
      </w:r>
      <w:r>
        <w:rPr>
          <w:rFonts w:ascii="STIX" w:hAnsi="STIX"/>
          <w:i/>
          <w:spacing w:val="-34"/>
          <w:position w:val="-17"/>
        </w:rPr>
        <w:t>z</w:t>
      </w:r>
      <w:r>
        <w:rPr>
          <w:rFonts w:ascii="UKIJ Tughra" w:hAnsi="UKIJ Tughra"/>
          <w:spacing w:val="2"/>
          <w:w w:val="23"/>
          <w:position w:val="1"/>
        </w:rPr>
        <w:t>̅</w:t>
      </w:r>
      <w:r>
        <w:rPr>
          <w:rFonts w:ascii="UKIJ Tughra" w:hAnsi="UKIJ Tughra"/>
          <w:spacing w:val="-26"/>
          <w:w w:val="23"/>
          <w:position w:val="1"/>
        </w:rPr>
        <w:t>̅</w:t>
      </w:r>
      <w:r>
        <w:rPr>
          <w:rFonts w:ascii="UKIJ Tughra" w:hAnsi="UKIJ Tughra"/>
          <w:spacing w:val="-89"/>
          <w:w w:val="86"/>
          <w:position w:val="-5"/>
        </w:rPr>
        <w:t>)</w:t>
      </w:r>
      <w:r>
        <w:rPr>
          <w:rFonts w:ascii="UKIJ Tughra" w:hAnsi="UKIJ Tughra"/>
          <w:spacing w:val="2"/>
          <w:w w:val="23"/>
          <w:position w:val="1"/>
        </w:rPr>
        <w:t>̅̅</w:t>
      </w:r>
      <w:r>
        <w:rPr>
          <w:rFonts w:ascii="UKIJ Tughra" w:hAnsi="UKIJ Tughra"/>
          <w:spacing w:val="-7"/>
          <w:w w:val="23"/>
          <w:position w:val="1"/>
        </w:rPr>
        <w:t>̅</w:t>
      </w:r>
      <w:r>
        <w:rPr>
          <w:rFonts w:ascii="STIX" w:hAnsi="STIX"/>
          <w:spacing w:val="-41"/>
          <w:w w:val="135"/>
          <w:position w:val="1"/>
          <w:vertAlign w:val="subscript"/>
        </w:rPr>
        <w:t>2</w:t>
      </w:r>
      <w:r>
        <w:rPr>
          <w:rFonts w:ascii="UKIJ Tughra" w:hAnsi="UKIJ Tughra"/>
          <w:w w:val="23"/>
          <w:position w:val="1"/>
          <w:vertAlign w:val="baseline"/>
        </w:rPr>
        <w:t>̅</w:t>
      </w:r>
      <w:r>
        <w:rPr>
          <w:rFonts w:ascii="UKIJ Tughra" w:hAnsi="UKIJ Tughra"/>
          <w:spacing w:val="2"/>
          <w:w w:val="23"/>
          <w:position w:val="1"/>
          <w:vertAlign w:val="baseline"/>
        </w:rPr>
        <w:t>̅̅̅̅̅̅</w:t>
      </w:r>
      <w:r>
        <w:rPr>
          <w:rFonts w:ascii="UKIJ Tughra" w:hAnsi="UKIJ Tughra"/>
          <w:spacing w:val="-16"/>
          <w:w w:val="23"/>
          <w:position w:val="1"/>
          <w:vertAlign w:val="baseline"/>
        </w:rPr>
        <w:t>̅</w:t>
      </w:r>
      <w:r>
        <w:rPr>
          <w:rFonts w:ascii="UKIJ Tughra" w:hAnsi="UKIJ Tughra"/>
          <w:spacing w:val="-99"/>
          <w:w w:val="86"/>
          <w:position w:val="-5"/>
          <w:vertAlign w:val="baseline"/>
        </w:rPr>
        <w:t>(</w:t>
      </w:r>
      <w:r>
        <w:rPr>
          <w:rFonts w:ascii="UKIJ Tughra" w:hAnsi="UKIJ Tughra"/>
          <w:spacing w:val="2"/>
          <w:w w:val="23"/>
          <w:position w:val="1"/>
          <w:vertAlign w:val="baseline"/>
        </w:rPr>
        <w:t>̅̅̅</w:t>
      </w:r>
      <w:r>
        <w:rPr>
          <w:rFonts w:ascii="UKIJ Tughra" w:hAnsi="UKIJ Tughra"/>
          <w:spacing w:val="-26"/>
          <w:w w:val="23"/>
          <w:position w:val="1"/>
          <w:vertAlign w:val="baseline"/>
        </w:rPr>
        <w:t>̅</w:t>
      </w:r>
      <w:r>
        <w:rPr>
          <w:rFonts w:ascii="STIX" w:hAnsi="STIX"/>
          <w:i/>
          <w:spacing w:val="-46"/>
          <w:w w:val="94"/>
          <w:position w:val="-17"/>
          <w:sz w:val="17"/>
          <w:vertAlign w:val="baseline"/>
        </w:rPr>
        <w:t>∂</w:t>
      </w:r>
      <w:r>
        <w:rPr>
          <w:rFonts w:ascii="UKIJ Tughra" w:hAnsi="UKIJ Tughra"/>
          <w:spacing w:val="2"/>
          <w:w w:val="23"/>
          <w:position w:val="1"/>
          <w:vertAlign w:val="baseline"/>
        </w:rPr>
        <w:t>̅</w:t>
      </w:r>
      <w:r>
        <w:rPr>
          <w:rFonts w:ascii="UKIJ Tughra" w:hAnsi="UKIJ Tughra"/>
          <w:spacing w:val="-18"/>
          <w:w w:val="23"/>
          <w:position w:val="1"/>
          <w:vertAlign w:val="baseline"/>
        </w:rPr>
        <w:t>̅</w:t>
      </w:r>
      <w:r>
        <w:rPr>
          <w:rFonts w:ascii="STIX" w:hAnsi="STIX"/>
          <w:i/>
          <w:spacing w:val="-41"/>
          <w:position w:val="-17"/>
          <w:vertAlign w:val="baseline"/>
        </w:rPr>
        <w:t>z</w:t>
      </w:r>
      <w:r>
        <w:rPr>
          <w:rFonts w:ascii="UKIJ Tughra" w:hAnsi="UKIJ Tughra"/>
          <w:spacing w:val="2"/>
          <w:w w:val="23"/>
          <w:position w:val="1"/>
          <w:vertAlign w:val="baseline"/>
        </w:rPr>
        <w:t>̅</w:t>
      </w:r>
      <w:r>
        <w:rPr>
          <w:rFonts w:ascii="UKIJ Tughra" w:hAnsi="UKIJ Tughra"/>
          <w:spacing w:val="-18"/>
          <w:w w:val="23"/>
          <w:position w:val="1"/>
          <w:vertAlign w:val="baseline"/>
        </w:rPr>
        <w:t>̅</w:t>
      </w:r>
      <w:r>
        <w:rPr>
          <w:rFonts w:ascii="UKIJ Tughra" w:hAnsi="UKIJ Tughra"/>
          <w:spacing w:val="-96"/>
          <w:w w:val="86"/>
          <w:position w:val="-5"/>
          <w:vertAlign w:val="baseline"/>
        </w:rPr>
        <w:t>)</w:t>
      </w:r>
      <w:r>
        <w:rPr>
          <w:rFonts w:ascii="UKIJ Tughra" w:hAnsi="UKIJ Tughra"/>
          <w:spacing w:val="2"/>
          <w:w w:val="23"/>
          <w:position w:val="1"/>
          <w:vertAlign w:val="baseline"/>
        </w:rPr>
        <w:t>̅̅</w:t>
      </w:r>
      <w:r>
        <w:rPr>
          <w:rFonts w:ascii="UKIJ Tughra" w:hAnsi="UKIJ Tughra"/>
          <w:w w:val="23"/>
          <w:position w:val="1"/>
          <w:vertAlign w:val="baseline"/>
        </w:rPr>
        <w:t>̅</w:t>
      </w:r>
      <w:r>
        <w:rPr>
          <w:rFonts w:ascii="STIX" w:hAnsi="STIX"/>
          <w:spacing w:val="-49"/>
          <w:w w:val="135"/>
          <w:position w:val="1"/>
          <w:vertAlign w:val="subscript"/>
        </w:rPr>
        <w:t>2</w:t>
      </w:r>
      <w:r>
        <w:rPr>
          <w:rFonts w:ascii="UKIJ Tughra" w:hAnsi="UKIJ Tughra"/>
          <w:spacing w:val="-5"/>
          <w:w w:val="23"/>
          <w:position w:val="1"/>
          <w:vertAlign w:val="baseline"/>
        </w:rPr>
        <w:t>̅</w:t>
      </w:r>
      <w:r>
        <w:rPr>
          <w:rFonts w:ascii="UKIJ Tughra" w:hAnsi="UKIJ Tughra"/>
          <w:spacing w:val="2"/>
          <w:w w:val="23"/>
          <w:position w:val="1"/>
          <w:vertAlign w:val="baseline"/>
        </w:rPr>
        <w:t>̅</w:t>
      </w:r>
    </w:p>
    <w:p>
      <w:pPr>
        <w:spacing w:after="0" w:line="105" w:lineRule="auto"/>
        <w:rPr>
          <w:rFonts w:ascii="UKIJ Tughra" w:hAnsi="UKIJ Tughra"/>
        </w:rPr>
        <w:sectPr>
          <w:type w:val="continuous"/>
          <w:pgSz w:w="11910" w:h="15880"/>
          <w:pgMar w:header="655" w:footer="544" w:top="620" w:bottom="280" w:left="620" w:right="640"/>
          <w:cols w:num="2" w:equalWidth="0">
            <w:col w:w="5194" w:space="186"/>
            <w:col w:w="5270"/>
          </w:cols>
        </w:sectPr>
      </w:pPr>
    </w:p>
    <w:p>
      <w:pPr>
        <w:pStyle w:val="BodyText"/>
        <w:spacing w:before="69"/>
        <w:ind w:left="0"/>
        <w:rPr>
          <w:rFonts w:ascii="UKIJ Tughra"/>
        </w:rPr>
      </w:pPr>
    </w:p>
    <w:p>
      <w:pPr>
        <w:tabs>
          <w:tab w:pos="4943" w:val="left" w:leader="none"/>
        </w:tabs>
        <w:spacing w:before="0"/>
        <w:ind w:left="131" w:right="0" w:firstLine="0"/>
        <w:jc w:val="left"/>
        <w:rPr>
          <w:sz w:val="16"/>
        </w:rPr>
      </w:pPr>
      <w:r>
        <w:rPr>
          <w:rFonts w:ascii="STIX" w:hAnsi="STIX"/>
          <w:i/>
          <w:sz w:val="16"/>
        </w:rPr>
        <w:t>f</w:t>
      </w:r>
      <w:r>
        <w:rPr>
          <w:rFonts w:ascii="STIX" w:hAnsi="STIX"/>
          <w:i/>
          <w:spacing w:val="-17"/>
          <w:sz w:val="16"/>
        </w:rPr>
        <w:t> </w:t>
      </w:r>
      <w:r>
        <w:rPr>
          <w:rFonts w:ascii="LM Roman 10" w:hAnsi="LM Roman 10"/>
          <w:sz w:val="16"/>
        </w:rPr>
        <w:t>(</w:t>
      </w:r>
      <w:r>
        <w:rPr>
          <w:rFonts w:ascii="STIX" w:hAnsi="STIX"/>
          <w:i/>
          <w:sz w:val="16"/>
        </w:rPr>
        <w:t>x</w:t>
      </w:r>
      <w:r>
        <w:rPr>
          <w:rFonts w:ascii="LM Roman 10" w:hAnsi="LM Roman 10"/>
          <w:sz w:val="16"/>
        </w:rPr>
        <w:t>,</w:t>
      </w:r>
      <w:r>
        <w:rPr>
          <w:rFonts w:ascii="LM Roman 10" w:hAnsi="LM Roman 10"/>
          <w:spacing w:val="-27"/>
          <w:sz w:val="16"/>
        </w:rPr>
        <w:t> </w:t>
      </w:r>
      <w:r>
        <w:rPr>
          <w:rFonts w:ascii="STIX" w:hAnsi="STIX"/>
          <w:i/>
          <w:sz w:val="16"/>
        </w:rPr>
        <w:t>y</w:t>
      </w:r>
      <w:r>
        <w:rPr>
          <w:rFonts w:ascii="LM Roman 10" w:hAnsi="LM Roman 10"/>
          <w:sz w:val="16"/>
        </w:rPr>
        <w:t>,</w:t>
      </w:r>
      <w:r>
        <w:rPr>
          <w:rFonts w:ascii="LM Roman 10" w:hAnsi="LM Roman 10"/>
          <w:spacing w:val="-27"/>
          <w:sz w:val="16"/>
        </w:rPr>
        <w:t> </w:t>
      </w:r>
      <w:r>
        <w:rPr>
          <w:rFonts w:ascii="STIX" w:hAnsi="STIX"/>
          <w:i/>
          <w:sz w:val="16"/>
        </w:rPr>
        <w:t>z</w:t>
      </w:r>
      <w:r>
        <w:rPr>
          <w:rFonts w:ascii="LM Roman 10" w:hAnsi="LM Roman 10"/>
          <w:sz w:val="16"/>
        </w:rPr>
        <w:t>)</w:t>
      </w:r>
      <w:r>
        <w:rPr>
          <w:rFonts w:ascii="LM Roman 10" w:hAnsi="LM Roman 10"/>
          <w:spacing w:val="-14"/>
          <w:sz w:val="16"/>
        </w:rPr>
        <w:t> </w:t>
      </w:r>
      <w:r>
        <w:rPr>
          <w:rFonts w:ascii="LM Roman 10" w:hAnsi="LM Roman 10"/>
          <w:sz w:val="16"/>
        </w:rPr>
        <w:t>=</w:t>
      </w:r>
      <w:r>
        <w:rPr>
          <w:rFonts w:ascii="LM Roman 10" w:hAnsi="LM Roman 10"/>
          <w:spacing w:val="-3"/>
          <w:sz w:val="16"/>
        </w:rPr>
        <w:t> </w:t>
      </w:r>
      <w:r>
        <w:rPr>
          <w:rFonts w:ascii="LM Roman 10" w:hAnsi="LM Roman 10"/>
          <w:sz w:val="16"/>
        </w:rPr>
        <w:t>—</w:t>
      </w:r>
      <w:r>
        <w:rPr>
          <w:rFonts w:ascii="LM Roman 10" w:hAnsi="LM Roman 10"/>
          <w:spacing w:val="-27"/>
          <w:sz w:val="16"/>
        </w:rPr>
        <w:t> </w:t>
      </w:r>
      <w:r>
        <w:rPr>
          <w:rFonts w:ascii="STIX" w:hAnsi="STIX"/>
          <w:i/>
          <w:sz w:val="16"/>
        </w:rPr>
        <w:t>R</w:t>
      </w:r>
      <w:r>
        <w:rPr>
          <w:rFonts w:ascii="STIX" w:hAnsi="STIX"/>
          <w:sz w:val="16"/>
          <w:vertAlign w:val="superscript"/>
        </w:rPr>
        <w:t>2</w:t>
      </w:r>
      <w:r>
        <w:rPr>
          <w:rFonts w:ascii="STIX" w:hAnsi="STIX"/>
          <w:spacing w:val="-7"/>
          <w:sz w:val="16"/>
          <w:vertAlign w:val="baseline"/>
        </w:rPr>
        <w:t> </w:t>
      </w:r>
      <w:r>
        <w:rPr>
          <w:rFonts w:ascii="LM Roman 10" w:hAnsi="LM Roman 10"/>
          <w:sz w:val="16"/>
          <w:vertAlign w:val="baseline"/>
        </w:rPr>
        <w:t>+</w:t>
      </w:r>
      <w:r>
        <w:rPr>
          <w:rFonts w:ascii="LM Roman 10" w:hAnsi="LM Roman 10"/>
          <w:spacing w:val="-28"/>
          <w:sz w:val="16"/>
          <w:vertAlign w:val="baseline"/>
        </w:rPr>
        <w:t> </w:t>
      </w:r>
      <w:r>
        <w:rPr>
          <w:rFonts w:ascii="STIX" w:hAnsi="STIX"/>
          <w:i/>
          <w:sz w:val="16"/>
          <w:vertAlign w:val="baseline"/>
        </w:rPr>
        <w:t>y</w:t>
      </w:r>
      <w:r>
        <w:rPr>
          <w:rFonts w:ascii="STIX" w:hAnsi="STIX"/>
          <w:sz w:val="16"/>
          <w:vertAlign w:val="superscript"/>
        </w:rPr>
        <w:t>2</w:t>
      </w:r>
      <w:r>
        <w:rPr>
          <w:rFonts w:ascii="STIX" w:hAnsi="STIX"/>
          <w:spacing w:val="-7"/>
          <w:sz w:val="16"/>
          <w:vertAlign w:val="baseline"/>
        </w:rPr>
        <w:t> </w:t>
      </w:r>
      <w:r>
        <w:rPr>
          <w:rFonts w:ascii="LM Roman 10" w:hAnsi="LM Roman 10"/>
          <w:sz w:val="16"/>
          <w:vertAlign w:val="baseline"/>
        </w:rPr>
        <w:t>+</w:t>
      </w:r>
      <w:r>
        <w:rPr>
          <w:rFonts w:ascii="LM Roman 10" w:hAnsi="LM Roman 10"/>
          <w:spacing w:val="-27"/>
          <w:sz w:val="16"/>
          <w:vertAlign w:val="baseline"/>
        </w:rPr>
        <w:t> </w:t>
      </w:r>
      <w:r>
        <w:rPr>
          <w:rFonts w:ascii="STIX" w:hAnsi="STIX"/>
          <w:i/>
          <w:spacing w:val="-5"/>
          <w:sz w:val="16"/>
          <w:vertAlign w:val="baseline"/>
        </w:rPr>
        <w:t>z</w:t>
      </w:r>
      <w:r>
        <w:rPr>
          <w:rFonts w:ascii="STIX" w:hAnsi="STIX"/>
          <w:spacing w:val="-5"/>
          <w:sz w:val="16"/>
          <w:vertAlign w:val="superscript"/>
        </w:rPr>
        <w:t>2</w:t>
      </w:r>
      <w:r>
        <w:rPr>
          <w:rFonts w:ascii="STIX" w:hAnsi="STIX"/>
          <w:sz w:val="16"/>
          <w:vertAlign w:val="baseline"/>
        </w:rPr>
        <w:tab/>
      </w:r>
      <w:r>
        <w:rPr>
          <w:spacing w:val="-5"/>
          <w:sz w:val="16"/>
          <w:vertAlign w:val="baseline"/>
        </w:rPr>
        <w:t>(2)</w:t>
      </w:r>
    </w:p>
    <w:p>
      <w:pPr>
        <w:spacing w:line="163" w:lineRule="exact" w:before="0"/>
        <w:ind w:left="299" w:right="0" w:firstLine="0"/>
        <w:jc w:val="left"/>
        <w:rPr>
          <w:rFonts w:ascii="LM Roman 10"/>
          <w:sz w:val="16"/>
        </w:rPr>
      </w:pPr>
      <w:r>
        <w:rPr/>
        <w:br w:type="column"/>
      </w:r>
      <w:r>
        <w:rPr>
          <w:rFonts w:ascii="STIX"/>
          <w:i/>
          <w:w w:val="110"/>
          <w:sz w:val="16"/>
        </w:rPr>
        <w:t>S</w:t>
      </w:r>
      <w:r>
        <w:rPr>
          <w:rFonts w:ascii="STIX"/>
          <w:i/>
          <w:w w:val="110"/>
          <w:sz w:val="16"/>
          <w:vertAlign w:val="subscript"/>
        </w:rPr>
        <w:t>p</w:t>
      </w:r>
      <w:r>
        <w:rPr>
          <w:rFonts w:ascii="STIX"/>
          <w:i/>
          <w:spacing w:val="9"/>
          <w:w w:val="110"/>
          <w:sz w:val="16"/>
          <w:vertAlign w:val="baseline"/>
        </w:rPr>
        <w:t> </w:t>
      </w:r>
      <w:r>
        <w:rPr>
          <w:rFonts w:ascii="LM Roman 10"/>
          <w:spacing w:val="-25"/>
          <w:w w:val="110"/>
          <w:sz w:val="16"/>
          <w:vertAlign w:val="baseline"/>
        </w:rPr>
        <w:t>=</w:t>
      </w:r>
    </w:p>
    <w:p>
      <w:pPr>
        <w:spacing w:line="469" w:lineRule="exact" w:before="0"/>
        <w:ind w:left="131" w:right="0" w:firstLine="0"/>
        <w:jc w:val="left"/>
        <w:rPr>
          <w:rFonts w:ascii="STIX" w:hAnsi="STIX"/>
          <w:i/>
          <w:sz w:val="16"/>
        </w:rPr>
      </w:pPr>
      <w:r>
        <w:rPr/>
        <mc:AlternateContent>
          <mc:Choice Requires="wps">
            <w:drawing>
              <wp:anchor distT="0" distB="0" distL="0" distR="0" allowOverlap="1" layoutInCell="1" locked="0" behindDoc="1" simplePos="0" relativeHeight="486486528">
                <wp:simplePos x="0" y="0"/>
                <wp:positionH relativeFrom="page">
                  <wp:posOffset>4697285</wp:posOffset>
                </wp:positionH>
                <wp:positionV relativeFrom="paragraph">
                  <wp:posOffset>-40493</wp:posOffset>
                </wp:positionV>
                <wp:extent cx="93345" cy="4445"/>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93345" cy="4445"/>
                        </a:xfrm>
                        <a:custGeom>
                          <a:avLst/>
                          <a:gdLst/>
                          <a:ahLst/>
                          <a:cxnLst/>
                          <a:rect l="l" t="t" r="r" b="b"/>
                          <a:pathLst>
                            <a:path w="93345" h="4445">
                              <a:moveTo>
                                <a:pt x="92875" y="0"/>
                              </a:moveTo>
                              <a:lnTo>
                                <a:pt x="0" y="0"/>
                              </a:lnTo>
                              <a:lnTo>
                                <a:pt x="0" y="4318"/>
                              </a:lnTo>
                              <a:lnTo>
                                <a:pt x="92875" y="4318"/>
                              </a:lnTo>
                              <a:lnTo>
                                <a:pt x="92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9.86499pt;margin-top:-3.188438pt;width:7.313pt;height:.34pt;mso-position-horizontal-relative:page;mso-position-vertical-relative:paragraph;z-index:-16829952" id="docshape1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487040">
                <wp:simplePos x="0" y="0"/>
                <wp:positionH relativeFrom="page">
                  <wp:posOffset>5101920</wp:posOffset>
                </wp:positionH>
                <wp:positionV relativeFrom="paragraph">
                  <wp:posOffset>-40493</wp:posOffset>
                </wp:positionV>
                <wp:extent cx="92710" cy="4445"/>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92710" cy="4445"/>
                        </a:xfrm>
                        <a:custGeom>
                          <a:avLst/>
                          <a:gdLst/>
                          <a:ahLst/>
                          <a:cxnLst/>
                          <a:rect l="l" t="t" r="r" b="b"/>
                          <a:pathLst>
                            <a:path w="92710" h="4445">
                              <a:moveTo>
                                <a:pt x="92163" y="0"/>
                              </a:moveTo>
                              <a:lnTo>
                                <a:pt x="0" y="0"/>
                              </a:lnTo>
                              <a:lnTo>
                                <a:pt x="0" y="4318"/>
                              </a:lnTo>
                              <a:lnTo>
                                <a:pt x="92163" y="4318"/>
                              </a:lnTo>
                              <a:lnTo>
                                <a:pt x="9216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1.726013pt;margin-top:-3.188438pt;width:7.257pt;height:.34pt;mso-position-horizontal-relative:page;mso-position-vertical-relative:paragraph;z-index:-16829440" id="docshape1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487552">
                <wp:simplePos x="0" y="0"/>
                <wp:positionH relativeFrom="page">
                  <wp:posOffset>4000322</wp:posOffset>
                </wp:positionH>
                <wp:positionV relativeFrom="paragraph">
                  <wp:posOffset>349028</wp:posOffset>
                </wp:positionV>
                <wp:extent cx="93345" cy="4445"/>
                <wp:effectExtent l="0" t="0" r="0" b="0"/>
                <wp:wrapNone/>
                <wp:docPr id="22" name="Graphic 22"/>
                <wp:cNvGraphicFramePr>
                  <a:graphicFrameLocks/>
                </wp:cNvGraphicFramePr>
                <a:graphic>
                  <a:graphicData uri="http://schemas.microsoft.com/office/word/2010/wordprocessingShape">
                    <wps:wsp>
                      <wps:cNvPr id="22" name="Graphic 22"/>
                      <wps:cNvSpPr/>
                      <wps:spPr>
                        <a:xfrm>
                          <a:off x="0" y="0"/>
                          <a:ext cx="93345" cy="4445"/>
                        </a:xfrm>
                        <a:custGeom>
                          <a:avLst/>
                          <a:gdLst/>
                          <a:ahLst/>
                          <a:cxnLst/>
                          <a:rect l="l" t="t" r="r" b="b"/>
                          <a:pathLst>
                            <a:path w="93345" h="4445">
                              <a:moveTo>
                                <a:pt x="92875" y="0"/>
                              </a:moveTo>
                              <a:lnTo>
                                <a:pt x="0" y="0"/>
                              </a:lnTo>
                              <a:lnTo>
                                <a:pt x="0" y="4318"/>
                              </a:lnTo>
                              <a:lnTo>
                                <a:pt x="92875" y="4318"/>
                              </a:lnTo>
                              <a:lnTo>
                                <a:pt x="92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4.985992pt;margin-top:27.482561pt;width:7.313pt;height:.34pt;mso-position-horizontal-relative:page;mso-position-vertical-relative:paragraph;z-index:-16828928" id="docshape1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490112">
                <wp:simplePos x="0" y="0"/>
                <wp:positionH relativeFrom="page">
                  <wp:posOffset>3893781</wp:posOffset>
                </wp:positionH>
                <wp:positionV relativeFrom="paragraph">
                  <wp:posOffset>380285</wp:posOffset>
                </wp:positionV>
                <wp:extent cx="90170" cy="55499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90170" cy="554990"/>
                        </a:xfrm>
                        <a:prstGeom prst="rect">
                          <a:avLst/>
                        </a:prstGeom>
                      </wps:spPr>
                      <wps:txbx>
                        <w:txbxContent>
                          <w:p>
                            <w:pPr>
                              <w:spacing w:line="206" w:lineRule="auto" w:before="0"/>
                              <w:ind w:left="0" w:right="0" w:firstLine="0"/>
                              <w:jc w:val="left"/>
                              <w:rPr>
                                <w:rFonts w:ascii="UKIJ Tughra" w:hAnsi="UKIJ Tughra"/>
                                <w:sz w:val="16"/>
                              </w:rPr>
                            </w:pPr>
                            <w:r>
                              <w:rPr>
                                <w:rFonts w:ascii="UKIJ Tughra" w:hAnsi="UKIJ Tughra"/>
                                <w:spacing w:val="-153"/>
                                <w:w w:val="175"/>
                                <w:position w:val="-18"/>
                                <w:sz w:val="16"/>
                              </w:rPr>
                              <w:t>⎪</w:t>
                            </w:r>
                            <w:r>
                              <w:rPr>
                                <w:rFonts w:ascii="UKIJ Tughra" w:hAnsi="UKIJ Tughra"/>
                                <w:spacing w:val="-153"/>
                                <w:w w:val="175"/>
                                <w:position w:val="-27"/>
                                <w:sz w:val="16"/>
                              </w:rPr>
                              <w:t>⎪</w:t>
                            </w:r>
                            <w:r>
                              <w:rPr>
                                <w:rFonts w:ascii="UKIJ Tughra" w:hAnsi="UKIJ Tughra"/>
                                <w:spacing w:val="-11"/>
                                <w:w w:val="175"/>
                                <w:sz w:val="16"/>
                              </w:rPr>
                              <w:t>⎪</w:t>
                            </w:r>
                          </w:p>
                        </w:txbxContent>
                      </wps:txbx>
                      <wps:bodyPr wrap="square" lIns="0" tIns="0" rIns="0" bIns="0" rtlCol="0">
                        <a:noAutofit/>
                      </wps:bodyPr>
                    </wps:wsp>
                  </a:graphicData>
                </a:graphic>
              </wp:anchor>
            </w:drawing>
          </mc:Choice>
          <mc:Fallback>
            <w:pict>
              <v:shape style="position:absolute;margin-left:306.596954pt;margin-top:29.943747pt;width:7.1pt;height:43.7pt;mso-position-horizontal-relative:page;mso-position-vertical-relative:paragraph;z-index:-16826368" type="#_x0000_t202" id="docshape17" filled="false" stroked="false">
                <v:textbox inset="0,0,0,0">
                  <w:txbxContent>
                    <w:p>
                      <w:pPr>
                        <w:spacing w:line="206" w:lineRule="auto" w:before="0"/>
                        <w:ind w:left="0" w:right="0" w:firstLine="0"/>
                        <w:jc w:val="left"/>
                        <w:rPr>
                          <w:rFonts w:ascii="UKIJ Tughra" w:hAnsi="UKIJ Tughra"/>
                          <w:sz w:val="16"/>
                        </w:rPr>
                      </w:pPr>
                      <w:r>
                        <w:rPr>
                          <w:rFonts w:ascii="UKIJ Tughra" w:hAnsi="UKIJ Tughra"/>
                          <w:spacing w:val="-153"/>
                          <w:w w:val="175"/>
                          <w:position w:val="-18"/>
                          <w:sz w:val="16"/>
                        </w:rPr>
                        <w:t>⎪</w:t>
                      </w:r>
                      <w:r>
                        <w:rPr>
                          <w:rFonts w:ascii="UKIJ Tughra" w:hAnsi="UKIJ Tughra"/>
                          <w:spacing w:val="-153"/>
                          <w:w w:val="175"/>
                          <w:position w:val="-27"/>
                          <w:sz w:val="16"/>
                        </w:rPr>
                        <w:t>⎪</w:t>
                      </w:r>
                      <w:r>
                        <w:rPr>
                          <w:rFonts w:ascii="UKIJ Tughra" w:hAnsi="UKIJ Tughra"/>
                          <w:spacing w:val="-11"/>
                          <w:w w:val="175"/>
                          <w:sz w:val="16"/>
                        </w:rPr>
                        <w:t>⎪</w:t>
                      </w:r>
                    </w:p>
                  </w:txbxContent>
                </v:textbox>
                <w10:wrap type="none"/>
              </v:shape>
            </w:pict>
          </mc:Fallback>
        </mc:AlternateContent>
      </w:r>
      <w:r>
        <w:rPr>
          <w:rFonts w:ascii="UKIJ Tughra" w:hAnsi="UKIJ Tughra"/>
          <w:spacing w:val="-142"/>
          <w:w w:val="160"/>
          <w:position w:val="28"/>
          <w:sz w:val="16"/>
        </w:rPr>
        <w:t>⎪</w:t>
      </w:r>
      <w:r>
        <w:rPr>
          <w:rFonts w:ascii="UKIJ Tughra" w:hAnsi="UKIJ Tughra"/>
          <w:spacing w:val="-142"/>
          <w:w w:val="160"/>
          <w:position w:val="23"/>
          <w:sz w:val="16"/>
        </w:rPr>
        <w:t>⎪</w:t>
      </w:r>
      <w:r>
        <w:rPr>
          <w:rFonts w:ascii="UKIJ Tughra" w:hAnsi="UKIJ Tughra"/>
          <w:spacing w:val="-142"/>
          <w:w w:val="160"/>
          <w:position w:val="37"/>
          <w:sz w:val="16"/>
        </w:rPr>
        <w:t>⎪</w:t>
      </w:r>
      <w:bookmarkStart w:name="_bookmark10" w:id="18"/>
      <w:bookmarkEnd w:id="18"/>
      <w:r>
        <w:rPr>
          <w:rFonts w:ascii="UKIJ Tughra" w:hAnsi="UKIJ Tughra"/>
          <w:w w:val="160"/>
          <w:position w:val="19"/>
          <w:sz w:val="16"/>
        </w:rPr>
        <w:t>⎨</w:t>
      </w:r>
      <w:r>
        <w:rPr>
          <w:rFonts w:ascii="UKIJ Tughra" w:hAnsi="UKIJ Tughra"/>
          <w:spacing w:val="-21"/>
          <w:w w:val="160"/>
          <w:position w:val="19"/>
          <w:sz w:val="16"/>
        </w:rPr>
        <w:t> </w:t>
      </w:r>
      <w:r>
        <w:rPr>
          <w:rFonts w:ascii="STIX" w:hAnsi="STIX"/>
          <w:i/>
          <w:spacing w:val="-5"/>
          <w:w w:val="115"/>
          <w:sz w:val="17"/>
        </w:rPr>
        <w:t>∂</w:t>
      </w:r>
      <w:r>
        <w:rPr>
          <w:rFonts w:ascii="STIX" w:hAnsi="STIX"/>
          <w:i/>
          <w:spacing w:val="-5"/>
          <w:w w:val="115"/>
          <w:sz w:val="16"/>
        </w:rPr>
        <w:t>z</w:t>
      </w:r>
    </w:p>
    <w:p>
      <w:pPr>
        <w:spacing w:line="240" w:lineRule="auto" w:before="0"/>
        <w:rPr>
          <w:rFonts w:ascii="STIX"/>
          <w:i/>
          <w:sz w:val="8"/>
        </w:rPr>
      </w:pPr>
      <w:r>
        <w:rPr/>
        <w:br w:type="column"/>
      </w:r>
      <w:r>
        <w:rPr>
          <w:rFonts w:ascii="STIX"/>
          <w:i/>
          <w:sz w:val="8"/>
        </w:rPr>
      </w:r>
    </w:p>
    <w:p>
      <w:pPr>
        <w:pStyle w:val="BodyText"/>
        <w:spacing w:before="64"/>
        <w:ind w:left="0"/>
        <w:rPr>
          <w:rFonts w:ascii="STIX"/>
          <w:i/>
          <w:sz w:val="8"/>
        </w:rPr>
      </w:pPr>
    </w:p>
    <w:p>
      <w:pPr>
        <w:spacing w:before="0"/>
        <w:ind w:left="24" w:right="0" w:firstLine="0"/>
        <w:jc w:val="left"/>
        <w:rPr>
          <w:rFonts w:ascii="STIX"/>
          <w:i/>
          <w:sz w:val="8"/>
        </w:rPr>
      </w:pPr>
      <w:r>
        <w:rPr>
          <w:rFonts w:ascii="STIX"/>
          <w:i/>
          <w:spacing w:val="-5"/>
          <w:position w:val="1"/>
          <w:sz w:val="10"/>
        </w:rPr>
        <w:t>D</w:t>
      </w:r>
      <w:r>
        <w:rPr>
          <w:rFonts w:ascii="STIX"/>
          <w:i/>
          <w:spacing w:val="-5"/>
          <w:sz w:val="8"/>
        </w:rPr>
        <w:t>xy</w:t>
      </w:r>
    </w:p>
    <w:p>
      <w:pPr>
        <w:spacing w:line="187" w:lineRule="auto" w:before="0"/>
        <w:ind w:left="131" w:right="0" w:firstLine="0"/>
        <w:jc w:val="left"/>
        <w:rPr>
          <w:rFonts w:ascii="STIX" w:hAnsi="STIX"/>
          <w:i/>
          <w:sz w:val="16"/>
        </w:rPr>
      </w:pPr>
      <w:r>
        <w:rPr/>
        <w:br w:type="column"/>
      </w:r>
      <w:r>
        <w:rPr>
          <w:rFonts w:ascii="STIX" w:hAnsi="STIX"/>
          <w:sz w:val="16"/>
        </w:rPr>
        <w:t>1</w:t>
      </w:r>
      <w:r>
        <w:rPr>
          <w:rFonts w:ascii="STIX" w:hAnsi="STIX"/>
          <w:spacing w:val="-7"/>
          <w:sz w:val="16"/>
        </w:rPr>
        <w:t> </w:t>
      </w:r>
      <w:r>
        <w:rPr>
          <w:rFonts w:ascii="LM Roman 10" w:hAnsi="LM Roman 10"/>
          <w:sz w:val="16"/>
        </w:rPr>
        <w:t>+</w:t>
      </w:r>
      <w:r>
        <w:rPr>
          <w:rFonts w:ascii="LM Roman 10" w:hAnsi="LM Roman 10"/>
          <w:spacing w:val="69"/>
          <w:w w:val="150"/>
          <w:sz w:val="16"/>
        </w:rPr>
        <w:t> </w:t>
      </w:r>
      <w:r>
        <w:rPr>
          <w:rFonts w:ascii="STIX" w:hAnsi="STIX"/>
          <w:i/>
          <w:spacing w:val="-5"/>
          <w:position w:val="-10"/>
          <w:sz w:val="17"/>
        </w:rPr>
        <w:t>∂</w:t>
      </w:r>
      <w:r>
        <w:rPr>
          <w:rFonts w:ascii="STIX" w:hAnsi="STIX"/>
          <w:i/>
          <w:spacing w:val="-5"/>
          <w:position w:val="-10"/>
          <w:sz w:val="16"/>
        </w:rPr>
        <w:t>x</w:t>
      </w:r>
    </w:p>
    <w:p>
      <w:pPr>
        <w:spacing w:line="303" w:lineRule="exact" w:before="0"/>
        <w:ind w:left="131" w:right="0" w:firstLine="0"/>
        <w:jc w:val="left"/>
        <w:rPr>
          <w:rFonts w:ascii="STIX" w:hAnsi="STIX"/>
          <w:i/>
          <w:sz w:val="16"/>
        </w:rPr>
      </w:pPr>
      <w:r>
        <w:rPr/>
        <w:br w:type="column"/>
      </w:r>
      <w:r>
        <w:rPr>
          <w:rFonts w:ascii="LM Roman 10" w:hAnsi="LM Roman 10"/>
          <w:position w:val="11"/>
          <w:sz w:val="16"/>
        </w:rPr>
        <w:t>+</w:t>
      </w:r>
      <w:r>
        <w:rPr>
          <w:rFonts w:ascii="LM Roman 10" w:hAnsi="LM Roman 10"/>
          <w:spacing w:val="68"/>
          <w:w w:val="150"/>
          <w:position w:val="11"/>
          <w:sz w:val="16"/>
        </w:rPr>
        <w:t> </w:t>
      </w:r>
      <w:r>
        <w:rPr>
          <w:rFonts w:ascii="STIX" w:hAnsi="STIX"/>
          <w:i/>
          <w:spacing w:val="-8"/>
          <w:sz w:val="17"/>
        </w:rPr>
        <w:t>∂</w:t>
      </w:r>
      <w:r>
        <w:rPr>
          <w:rFonts w:ascii="STIX" w:hAnsi="STIX"/>
          <w:i/>
          <w:spacing w:val="-8"/>
          <w:sz w:val="16"/>
        </w:rPr>
        <w:t>y</w:t>
      </w:r>
    </w:p>
    <w:p>
      <w:pPr>
        <w:spacing w:line="191" w:lineRule="exact" w:before="0"/>
        <w:ind w:left="131" w:right="0" w:firstLine="0"/>
        <w:jc w:val="left"/>
        <w:rPr>
          <w:rFonts w:ascii="STIX"/>
          <w:i/>
          <w:sz w:val="16"/>
        </w:rPr>
      </w:pPr>
      <w:r>
        <w:rPr/>
        <w:br w:type="column"/>
      </w:r>
      <w:r>
        <w:rPr>
          <w:rFonts w:ascii="STIX"/>
          <w:i/>
          <w:spacing w:val="-4"/>
          <w:sz w:val="16"/>
        </w:rPr>
        <w:t>dxdy</w:t>
      </w:r>
    </w:p>
    <w:p>
      <w:pPr>
        <w:spacing w:line="240" w:lineRule="auto" w:before="0"/>
        <w:rPr>
          <w:rFonts w:ascii="STIX"/>
          <w:i/>
          <w:sz w:val="16"/>
        </w:rPr>
      </w:pPr>
      <w:r>
        <w:rPr/>
        <w:br w:type="column"/>
      </w:r>
      <w:r>
        <w:rPr>
          <w:rFonts w:ascii="STIX"/>
          <w:i/>
          <w:sz w:val="16"/>
        </w:rPr>
      </w:r>
    </w:p>
    <w:p>
      <w:pPr>
        <w:pStyle w:val="BodyText"/>
        <w:spacing w:before="68"/>
        <w:ind w:left="0"/>
        <w:rPr>
          <w:rFonts w:ascii="STIX"/>
          <w:i/>
        </w:rPr>
      </w:pPr>
    </w:p>
    <w:p>
      <w:pPr>
        <w:pStyle w:val="BodyText"/>
        <w:spacing w:line="138" w:lineRule="exact"/>
      </w:pPr>
      <w:r>
        <w:rPr>
          <w:spacing w:val="-5"/>
          <w:w w:val="110"/>
        </w:rPr>
        <w:t>(9)</w:t>
      </w:r>
    </w:p>
    <w:p>
      <w:pPr>
        <w:spacing w:after="0" w:line="138" w:lineRule="exact"/>
        <w:sectPr>
          <w:type w:val="continuous"/>
          <w:pgSz w:w="11910" w:h="15880"/>
          <w:pgMar w:header="655" w:footer="544" w:top="620" w:bottom="280" w:left="620" w:right="640"/>
          <w:cols w:num="7" w:equalWidth="0">
            <w:col w:w="5194" w:space="186"/>
            <w:col w:w="609" w:space="40"/>
            <w:col w:w="170" w:space="56"/>
            <w:col w:w="709" w:space="43"/>
            <w:col w:w="553" w:space="74"/>
            <w:col w:w="473" w:space="2085"/>
            <w:col w:w="458"/>
          </w:cols>
        </w:sectPr>
      </w:pPr>
    </w:p>
    <w:p>
      <w:pPr>
        <w:pStyle w:val="BodyText"/>
        <w:spacing w:before="41"/>
      </w:pPr>
      <w:r>
        <w:rPr>
          <w:w w:val="110"/>
        </w:rPr>
        <w:t>The</w:t>
      </w:r>
      <w:r>
        <w:rPr>
          <w:spacing w:val="3"/>
          <w:w w:val="110"/>
        </w:rPr>
        <w:t> </w:t>
      </w:r>
      <w:r>
        <w:rPr>
          <w:w w:val="110"/>
        </w:rPr>
        <w:t>normal</w:t>
      </w:r>
      <w:r>
        <w:rPr>
          <w:spacing w:val="4"/>
          <w:w w:val="110"/>
        </w:rPr>
        <w:t> </w:t>
      </w:r>
      <w:r>
        <w:rPr>
          <w:w w:val="110"/>
        </w:rPr>
        <w:t>vector</w:t>
      </w:r>
      <w:r>
        <w:rPr>
          <w:spacing w:val="4"/>
          <w:w w:val="110"/>
        </w:rPr>
        <w:t> </w:t>
      </w:r>
      <w:r>
        <w:rPr>
          <w:w w:val="110"/>
        </w:rPr>
        <w:t>at</w:t>
      </w:r>
      <w:r>
        <w:rPr>
          <w:spacing w:val="3"/>
          <w:w w:val="110"/>
        </w:rPr>
        <w:t> </w:t>
      </w:r>
      <w:r>
        <w:rPr>
          <w:w w:val="110"/>
        </w:rPr>
        <w:t>any</w:t>
      </w:r>
      <w:r>
        <w:rPr>
          <w:spacing w:val="3"/>
          <w:w w:val="110"/>
        </w:rPr>
        <w:t> </w:t>
      </w:r>
      <w:r>
        <w:rPr>
          <w:w w:val="110"/>
        </w:rPr>
        <w:t>point</w:t>
      </w:r>
      <w:r>
        <w:rPr>
          <w:spacing w:val="4"/>
          <w:w w:val="110"/>
        </w:rPr>
        <w:t> </w:t>
      </w:r>
      <w:r>
        <w:rPr>
          <w:w w:val="110"/>
        </w:rPr>
        <w:t>on</w:t>
      </w:r>
      <w:r>
        <w:rPr>
          <w:spacing w:val="4"/>
          <w:w w:val="110"/>
        </w:rPr>
        <w:t> </w:t>
      </w:r>
      <w:r>
        <w:rPr>
          <w:w w:val="110"/>
        </w:rPr>
        <w:t>the</w:t>
      </w:r>
      <w:r>
        <w:rPr>
          <w:spacing w:val="3"/>
          <w:w w:val="110"/>
        </w:rPr>
        <w:t> </w:t>
      </w:r>
      <w:r>
        <w:rPr>
          <w:w w:val="110"/>
        </w:rPr>
        <w:t>grinding</w:t>
      </w:r>
      <w:r>
        <w:rPr>
          <w:spacing w:val="5"/>
          <w:w w:val="110"/>
        </w:rPr>
        <w:t> </w:t>
      </w:r>
      <w:r>
        <w:rPr>
          <w:w w:val="110"/>
        </w:rPr>
        <w:t>wheel</w:t>
      </w:r>
      <w:r>
        <w:rPr>
          <w:spacing w:val="4"/>
          <w:w w:val="110"/>
        </w:rPr>
        <w:t> </w:t>
      </w:r>
      <w:r>
        <w:rPr>
          <w:w w:val="110"/>
        </w:rPr>
        <w:t>surface</w:t>
      </w:r>
      <w:r>
        <w:rPr>
          <w:spacing w:val="4"/>
          <w:w w:val="110"/>
        </w:rPr>
        <w:t> </w:t>
      </w:r>
      <w:r>
        <w:rPr>
          <w:spacing w:val="-5"/>
          <w:w w:val="110"/>
        </w:rPr>
        <w:t>is:</w:t>
      </w:r>
    </w:p>
    <w:p>
      <w:pPr>
        <w:tabs>
          <w:tab w:pos="4943" w:val="left" w:leader="none"/>
        </w:tabs>
        <w:spacing w:line="188" w:lineRule="exact" w:before="28"/>
        <w:ind w:left="131" w:right="0" w:firstLine="0"/>
        <w:jc w:val="left"/>
        <w:rPr>
          <w:sz w:val="16"/>
        </w:rPr>
      </w:pPr>
      <w:r>
        <w:rPr>
          <w:rFonts w:ascii="LM Roman 10" w:hAnsi="LM Roman 10"/>
          <w:spacing w:val="-124"/>
          <w:position w:val="7"/>
          <w:sz w:val="16"/>
        </w:rPr>
        <w:t>→</w:t>
      </w:r>
      <w:r>
        <w:rPr>
          <w:rFonts w:ascii="STIX" w:hAnsi="STIX"/>
          <w:i/>
          <w:sz w:val="16"/>
        </w:rPr>
        <w:t>n</w:t>
      </w:r>
      <w:r>
        <w:rPr>
          <w:rFonts w:ascii="STIX" w:hAnsi="STIX"/>
          <w:i/>
          <w:spacing w:val="41"/>
          <w:sz w:val="16"/>
        </w:rPr>
        <w:t> </w:t>
      </w:r>
      <w:r>
        <w:rPr>
          <w:rFonts w:ascii="LM Roman 10" w:hAnsi="LM Roman 10"/>
          <w:spacing w:val="-4"/>
          <w:sz w:val="16"/>
        </w:rPr>
        <w:t>=</w:t>
      </w:r>
      <w:r>
        <w:rPr>
          <w:rFonts w:ascii="LM Roman 10" w:hAnsi="LM Roman 10"/>
          <w:spacing w:val="-10"/>
          <w:sz w:val="16"/>
        </w:rPr>
        <w:t> </w:t>
      </w:r>
      <w:r>
        <w:rPr>
          <w:rFonts w:ascii="UKIJ Tughra" w:hAnsi="UKIJ Tughra"/>
          <w:spacing w:val="-4"/>
          <w:position w:val="22"/>
          <w:sz w:val="16"/>
        </w:rPr>
        <w:t>{</w:t>
      </w:r>
      <w:r>
        <w:rPr>
          <w:rFonts w:ascii="STIX" w:hAnsi="STIX"/>
          <w:i/>
          <w:spacing w:val="-4"/>
          <w:position w:val="11"/>
          <w:sz w:val="17"/>
        </w:rPr>
        <w:t>∂</w:t>
      </w:r>
      <w:r>
        <w:rPr>
          <w:rFonts w:ascii="STIX" w:hAnsi="STIX"/>
          <w:i/>
          <w:spacing w:val="-4"/>
          <w:position w:val="11"/>
          <w:sz w:val="16"/>
        </w:rPr>
        <w:t>f</w:t>
      </w:r>
      <w:r>
        <w:rPr>
          <w:rFonts w:ascii="STIX" w:hAnsi="STIX"/>
          <w:i/>
          <w:spacing w:val="-16"/>
          <w:position w:val="11"/>
          <w:sz w:val="16"/>
        </w:rPr>
        <w:t> </w:t>
      </w:r>
      <w:r>
        <w:rPr>
          <w:rFonts w:ascii="LM Roman 10" w:hAnsi="LM Roman 10"/>
          <w:spacing w:val="-4"/>
          <w:sz w:val="16"/>
        </w:rPr>
        <w:t>,</w:t>
      </w:r>
      <w:r>
        <w:rPr>
          <w:rFonts w:ascii="LM Roman 10" w:hAnsi="LM Roman 10"/>
          <w:spacing w:val="-25"/>
          <w:sz w:val="16"/>
        </w:rPr>
        <w:t> </w:t>
      </w:r>
      <w:r>
        <w:rPr>
          <w:rFonts w:ascii="STIX" w:hAnsi="STIX"/>
          <w:i/>
          <w:spacing w:val="-4"/>
          <w:position w:val="11"/>
          <w:sz w:val="17"/>
        </w:rPr>
        <w:t>∂</w:t>
      </w:r>
      <w:r>
        <w:rPr>
          <w:rFonts w:ascii="STIX" w:hAnsi="STIX"/>
          <w:i/>
          <w:spacing w:val="-4"/>
          <w:position w:val="11"/>
          <w:sz w:val="16"/>
        </w:rPr>
        <w:t>f</w:t>
      </w:r>
      <w:r>
        <w:rPr>
          <w:rFonts w:ascii="STIX" w:hAnsi="STIX"/>
          <w:i/>
          <w:spacing w:val="-16"/>
          <w:position w:val="11"/>
          <w:sz w:val="16"/>
        </w:rPr>
        <w:t> </w:t>
      </w:r>
      <w:r>
        <w:rPr>
          <w:rFonts w:ascii="LM Roman 10" w:hAnsi="LM Roman 10"/>
          <w:spacing w:val="-4"/>
          <w:sz w:val="16"/>
        </w:rPr>
        <w:t>,</w:t>
      </w:r>
      <w:r>
        <w:rPr>
          <w:rFonts w:ascii="LM Roman 10" w:hAnsi="LM Roman 10"/>
          <w:spacing w:val="-28"/>
          <w:sz w:val="16"/>
        </w:rPr>
        <w:t> </w:t>
      </w:r>
      <w:r>
        <w:rPr>
          <w:rFonts w:ascii="STIX" w:hAnsi="STIX"/>
          <w:i/>
          <w:spacing w:val="-4"/>
          <w:position w:val="11"/>
          <w:sz w:val="17"/>
        </w:rPr>
        <w:t>∂</w:t>
      </w:r>
      <w:r>
        <w:rPr>
          <w:rFonts w:ascii="STIX" w:hAnsi="STIX"/>
          <w:i/>
          <w:spacing w:val="-4"/>
          <w:position w:val="11"/>
          <w:sz w:val="16"/>
        </w:rPr>
        <w:t>f</w:t>
      </w:r>
      <w:r>
        <w:rPr>
          <w:rFonts w:ascii="STIX" w:hAnsi="STIX"/>
          <w:i/>
          <w:spacing w:val="-18"/>
          <w:position w:val="11"/>
          <w:sz w:val="16"/>
        </w:rPr>
        <w:t> </w:t>
      </w:r>
      <w:r>
        <w:rPr>
          <w:rFonts w:ascii="UKIJ Tughra" w:hAnsi="UKIJ Tughra"/>
          <w:spacing w:val="-4"/>
          <w:position w:val="22"/>
          <w:sz w:val="16"/>
        </w:rPr>
        <w:t>}</w:t>
      </w:r>
      <w:r>
        <w:rPr>
          <w:rFonts w:ascii="UKIJ Tughra" w:hAnsi="UKIJ Tughra"/>
          <w:spacing w:val="2"/>
          <w:position w:val="22"/>
          <w:sz w:val="16"/>
        </w:rPr>
        <w:t> </w:t>
      </w:r>
      <w:r>
        <w:rPr>
          <w:rFonts w:ascii="LM Roman 10" w:hAnsi="LM Roman 10"/>
          <w:spacing w:val="-4"/>
          <w:sz w:val="16"/>
        </w:rPr>
        <w:t>=</w:t>
      </w:r>
      <w:r>
        <w:rPr>
          <w:rFonts w:ascii="LM Roman 10" w:hAnsi="LM Roman 10"/>
          <w:spacing w:val="-10"/>
          <w:sz w:val="16"/>
        </w:rPr>
        <w:t> </w:t>
      </w:r>
      <w:r>
        <w:rPr>
          <w:rFonts w:ascii="LM Roman 10" w:hAnsi="LM Roman 10"/>
          <w:spacing w:val="-4"/>
          <w:sz w:val="16"/>
        </w:rPr>
        <w:t>{</w:t>
      </w:r>
      <w:r>
        <w:rPr>
          <w:rFonts w:ascii="STIX" w:hAnsi="STIX"/>
          <w:spacing w:val="-4"/>
          <w:sz w:val="16"/>
        </w:rPr>
        <w:t>0</w:t>
      </w:r>
      <w:r>
        <w:rPr>
          <w:rFonts w:ascii="LM Roman 10" w:hAnsi="LM Roman 10"/>
          <w:spacing w:val="-4"/>
          <w:sz w:val="16"/>
        </w:rPr>
        <w:t>,</w:t>
      </w:r>
      <w:r>
        <w:rPr>
          <w:rFonts w:ascii="LM Roman 10" w:hAnsi="LM Roman 10"/>
          <w:spacing w:val="-27"/>
          <w:sz w:val="16"/>
        </w:rPr>
        <w:t> </w:t>
      </w:r>
      <w:r>
        <w:rPr>
          <w:rFonts w:ascii="STIX" w:hAnsi="STIX"/>
          <w:spacing w:val="-4"/>
          <w:sz w:val="16"/>
        </w:rPr>
        <w:t>2</w:t>
      </w:r>
      <w:r>
        <w:rPr>
          <w:rFonts w:ascii="STIX" w:hAnsi="STIX"/>
          <w:i/>
          <w:spacing w:val="-4"/>
          <w:sz w:val="16"/>
        </w:rPr>
        <w:t>y</w:t>
      </w:r>
      <w:r>
        <w:rPr>
          <w:rFonts w:ascii="LM Roman 10" w:hAnsi="LM Roman 10"/>
          <w:spacing w:val="-4"/>
          <w:sz w:val="16"/>
        </w:rPr>
        <w:t>,</w:t>
      </w:r>
      <w:r>
        <w:rPr>
          <w:rFonts w:ascii="LM Roman 10" w:hAnsi="LM Roman 10"/>
          <w:spacing w:val="-27"/>
          <w:sz w:val="16"/>
        </w:rPr>
        <w:t> </w:t>
      </w:r>
      <w:r>
        <w:rPr>
          <w:rFonts w:ascii="STIX" w:hAnsi="STIX"/>
          <w:spacing w:val="-5"/>
          <w:sz w:val="16"/>
        </w:rPr>
        <w:t>2</w:t>
      </w:r>
      <w:r>
        <w:rPr>
          <w:rFonts w:ascii="STIX" w:hAnsi="STIX"/>
          <w:i/>
          <w:spacing w:val="-5"/>
          <w:sz w:val="16"/>
        </w:rPr>
        <w:t>z</w:t>
      </w:r>
      <w:r>
        <w:rPr>
          <w:rFonts w:ascii="LM Roman 10" w:hAnsi="LM Roman 10"/>
          <w:spacing w:val="-5"/>
          <w:sz w:val="16"/>
        </w:rPr>
        <w:t>}</w:t>
      </w:r>
      <w:r>
        <w:rPr>
          <w:rFonts w:ascii="LM Roman 10" w:hAnsi="LM Roman 10"/>
          <w:sz w:val="16"/>
        </w:rPr>
        <w:tab/>
      </w:r>
      <w:r>
        <w:rPr>
          <w:spacing w:val="-5"/>
          <w:sz w:val="16"/>
        </w:rPr>
        <w:t>(3)</w:t>
      </w:r>
    </w:p>
    <w:p>
      <w:pPr>
        <w:spacing w:line="163" w:lineRule="auto" w:before="0"/>
        <w:ind w:left="299" w:right="0" w:firstLine="0"/>
        <w:jc w:val="left"/>
        <w:rPr>
          <w:rFonts w:ascii="STIX" w:hAnsi="STIX"/>
          <w:sz w:val="16"/>
        </w:rPr>
      </w:pPr>
      <w:r>
        <w:rPr/>
        <w:br w:type="column"/>
      </w:r>
      <w:r>
        <w:rPr>
          <w:rFonts w:ascii="STIX" w:hAnsi="STIX"/>
          <w:i/>
          <w:position w:val="-10"/>
          <w:sz w:val="17"/>
        </w:rPr>
        <w:t>∂</w:t>
      </w:r>
      <w:r>
        <w:rPr>
          <w:rFonts w:ascii="STIX" w:hAnsi="STIX"/>
          <w:i/>
          <w:position w:val="-10"/>
          <w:sz w:val="16"/>
        </w:rPr>
        <w:t>x</w:t>
      </w:r>
      <w:r>
        <w:rPr>
          <w:rFonts w:ascii="STIX" w:hAnsi="STIX"/>
          <w:i/>
          <w:spacing w:val="-3"/>
          <w:position w:val="-10"/>
          <w:sz w:val="16"/>
        </w:rPr>
        <w:t> </w:t>
      </w:r>
      <w:r>
        <w:rPr>
          <w:rFonts w:ascii="LM Roman 10" w:hAnsi="LM Roman 10"/>
          <w:sz w:val="16"/>
        </w:rPr>
        <w:t>=</w:t>
      </w:r>
      <w:r>
        <w:rPr>
          <w:rFonts w:ascii="LM Roman 10" w:hAnsi="LM Roman 10"/>
          <w:spacing w:val="-13"/>
          <w:sz w:val="16"/>
        </w:rPr>
        <w:t> </w:t>
      </w:r>
      <w:r>
        <w:rPr>
          <w:rFonts w:ascii="STIX" w:hAnsi="STIX"/>
          <w:spacing w:val="-10"/>
          <w:sz w:val="16"/>
        </w:rPr>
        <w:t>0</w:t>
      </w:r>
    </w:p>
    <w:p>
      <w:pPr>
        <w:tabs>
          <w:tab w:pos="1064" w:val="left" w:leader="none"/>
        </w:tabs>
        <w:spacing w:line="187" w:lineRule="exact" w:before="0"/>
        <w:ind w:left="304" w:right="0" w:firstLine="0"/>
        <w:jc w:val="left"/>
        <w:rPr>
          <w:rFonts w:ascii="STIX" w:hAnsi="STIX"/>
          <w:i/>
          <w:sz w:val="16"/>
        </w:rPr>
      </w:pPr>
      <w:r>
        <w:rPr>
          <w:rFonts w:ascii="STIX" w:hAnsi="STIX"/>
          <w:i/>
          <w:spacing w:val="-5"/>
          <w:sz w:val="17"/>
        </w:rPr>
        <w:t>∂</w:t>
      </w:r>
      <w:r>
        <w:rPr>
          <w:rFonts w:ascii="STIX" w:hAnsi="STIX"/>
          <w:i/>
          <w:spacing w:val="-5"/>
          <w:sz w:val="16"/>
        </w:rPr>
        <w:t>z</w:t>
      </w:r>
      <w:r>
        <w:rPr>
          <w:rFonts w:ascii="STIX" w:hAnsi="STIX"/>
          <w:i/>
          <w:sz w:val="16"/>
        </w:rPr>
        <w:tab/>
      </w:r>
      <w:r>
        <w:rPr>
          <w:rFonts w:ascii="STIX" w:hAnsi="STIX"/>
          <w:i/>
          <w:spacing w:val="-10"/>
          <w:sz w:val="16"/>
        </w:rPr>
        <w:t>y</w:t>
      </w:r>
    </w:p>
    <w:p>
      <w:pPr>
        <w:spacing w:line="31" w:lineRule="exact" w:before="0"/>
        <w:ind w:left="131" w:right="0" w:firstLine="0"/>
        <w:jc w:val="left"/>
        <w:rPr>
          <w:rFonts w:ascii="UKIJ Tughra" w:hAnsi="UKIJ Tughra"/>
          <w:sz w:val="16"/>
        </w:rPr>
      </w:pPr>
      <w:r>
        <w:rPr/>
        <mc:AlternateContent>
          <mc:Choice Requires="wps">
            <w:drawing>
              <wp:anchor distT="0" distB="0" distL="0" distR="0" allowOverlap="1" layoutInCell="1" locked="0" behindDoc="1" simplePos="0" relativeHeight="486488064">
                <wp:simplePos x="0" y="0"/>
                <wp:positionH relativeFrom="page">
                  <wp:posOffset>4000322</wp:posOffset>
                </wp:positionH>
                <wp:positionV relativeFrom="paragraph">
                  <wp:posOffset>45813</wp:posOffset>
                </wp:positionV>
                <wp:extent cx="92710" cy="4445"/>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92710" cy="4445"/>
                        </a:xfrm>
                        <a:custGeom>
                          <a:avLst/>
                          <a:gdLst/>
                          <a:ahLst/>
                          <a:cxnLst/>
                          <a:rect l="l" t="t" r="r" b="b"/>
                          <a:pathLst>
                            <a:path w="92710" h="4445">
                              <a:moveTo>
                                <a:pt x="92163" y="0"/>
                              </a:moveTo>
                              <a:lnTo>
                                <a:pt x="0" y="0"/>
                              </a:lnTo>
                              <a:lnTo>
                                <a:pt x="0" y="4330"/>
                              </a:lnTo>
                              <a:lnTo>
                                <a:pt x="92163" y="4330"/>
                              </a:lnTo>
                              <a:lnTo>
                                <a:pt x="9216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4.985992pt;margin-top:3.607327pt;width:7.257pt;height:.341pt;mso-position-horizontal-relative:page;mso-position-vertical-relative:paragraph;z-index:-16828416" id="docshape1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488576">
                <wp:simplePos x="0" y="0"/>
                <wp:positionH relativeFrom="page">
                  <wp:posOffset>4304881</wp:posOffset>
                </wp:positionH>
                <wp:positionV relativeFrom="paragraph">
                  <wp:posOffset>45813</wp:posOffset>
                </wp:positionV>
                <wp:extent cx="409575" cy="4445"/>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409575" cy="4445"/>
                        </a:xfrm>
                        <a:custGeom>
                          <a:avLst/>
                          <a:gdLst/>
                          <a:ahLst/>
                          <a:cxnLst/>
                          <a:rect l="l" t="t" r="r" b="b"/>
                          <a:pathLst>
                            <a:path w="409575" h="4445">
                              <a:moveTo>
                                <a:pt x="408965" y="0"/>
                              </a:moveTo>
                              <a:lnTo>
                                <a:pt x="0" y="0"/>
                              </a:lnTo>
                              <a:lnTo>
                                <a:pt x="0" y="4330"/>
                              </a:lnTo>
                              <a:lnTo>
                                <a:pt x="408965" y="4330"/>
                              </a:lnTo>
                              <a:lnTo>
                                <a:pt x="4089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8.96701pt;margin-top:3.607327pt;width:32.202pt;height:.341pt;mso-position-horizontal-relative:page;mso-position-vertical-relative:paragraph;z-index:-16827904" id="docshape19" filled="true" fillcolor="#000000" stroked="false">
                <v:fill type="solid"/>
                <w10:wrap type="none"/>
              </v:rect>
            </w:pict>
          </mc:Fallback>
        </mc:AlternateContent>
      </w:r>
      <w:r>
        <w:rPr>
          <w:rFonts w:ascii="UKIJ Tughra" w:hAnsi="UKIJ Tughra"/>
          <w:spacing w:val="-10"/>
          <w:w w:val="175"/>
          <w:sz w:val="16"/>
        </w:rPr>
        <w:t>⎩</w:t>
      </w:r>
    </w:p>
    <w:p>
      <w:pPr>
        <w:spacing w:after="0" w:line="31" w:lineRule="exact"/>
        <w:jc w:val="left"/>
        <w:rPr>
          <w:rFonts w:ascii="UKIJ Tughra" w:hAnsi="UKIJ Tughra"/>
          <w:sz w:val="16"/>
        </w:rPr>
        <w:sectPr>
          <w:type w:val="continuous"/>
          <w:pgSz w:w="11910" w:h="15880"/>
          <w:pgMar w:header="655" w:footer="544" w:top="620" w:bottom="280" w:left="620" w:right="640"/>
          <w:cols w:num="2" w:equalWidth="0">
            <w:col w:w="5194" w:space="186"/>
            <w:col w:w="5270"/>
          </w:cols>
        </w:sectPr>
      </w:pPr>
    </w:p>
    <w:p>
      <w:pPr>
        <w:pStyle w:val="BodyText"/>
        <w:spacing w:before="8"/>
        <w:ind w:left="0"/>
        <w:rPr>
          <w:rFonts w:ascii="UKIJ Tughra"/>
          <w:sz w:val="7"/>
        </w:rPr>
      </w:pPr>
    </w:p>
    <w:p>
      <w:pPr>
        <w:pStyle w:val="BodyText"/>
        <w:spacing w:line="20" w:lineRule="exact"/>
        <w:ind w:left="614"/>
        <w:rPr>
          <w:rFonts w:ascii="UKIJ Tughra"/>
          <w:sz w:val="2"/>
        </w:rPr>
      </w:pPr>
      <w:r>
        <w:rPr>
          <w:rFonts w:ascii="UKIJ Tughra"/>
          <w:sz w:val="2"/>
        </w:rPr>
        <mc:AlternateContent>
          <mc:Choice Requires="wps">
            <w:drawing>
              <wp:inline distT="0" distB="0" distL="0" distR="0">
                <wp:extent cx="364490" cy="3810"/>
                <wp:effectExtent l="0" t="0" r="0" b="0"/>
                <wp:docPr id="26" name="Group 26"/>
                <wp:cNvGraphicFramePr>
                  <a:graphicFrameLocks/>
                </wp:cNvGraphicFramePr>
                <a:graphic>
                  <a:graphicData uri="http://schemas.microsoft.com/office/word/2010/wordprocessingGroup">
                    <wpg:wgp>
                      <wpg:cNvPr id="26" name="Group 26"/>
                      <wpg:cNvGrpSpPr/>
                      <wpg:grpSpPr>
                        <a:xfrm>
                          <a:off x="0" y="0"/>
                          <a:ext cx="364490" cy="3810"/>
                          <a:chExt cx="364490" cy="3810"/>
                        </a:xfrm>
                      </wpg:grpSpPr>
                      <wps:wsp>
                        <wps:cNvPr id="27" name="Graphic 27"/>
                        <wps:cNvSpPr/>
                        <wps:spPr>
                          <a:xfrm>
                            <a:off x="-7" y="12"/>
                            <a:ext cx="364490" cy="3810"/>
                          </a:xfrm>
                          <a:custGeom>
                            <a:avLst/>
                            <a:gdLst/>
                            <a:ahLst/>
                            <a:cxnLst/>
                            <a:rect l="l" t="t" r="r" b="b"/>
                            <a:pathLst>
                              <a:path w="364490" h="3810">
                                <a:moveTo>
                                  <a:pt x="92887" y="0"/>
                                </a:moveTo>
                                <a:lnTo>
                                  <a:pt x="0" y="0"/>
                                </a:lnTo>
                                <a:lnTo>
                                  <a:pt x="0" y="3606"/>
                                </a:lnTo>
                                <a:lnTo>
                                  <a:pt x="92887" y="3606"/>
                                </a:lnTo>
                                <a:lnTo>
                                  <a:pt x="92887" y="0"/>
                                </a:lnTo>
                                <a:close/>
                              </a:path>
                              <a:path w="364490" h="3810">
                                <a:moveTo>
                                  <a:pt x="229679" y="0"/>
                                </a:moveTo>
                                <a:lnTo>
                                  <a:pt x="136804" y="0"/>
                                </a:lnTo>
                                <a:lnTo>
                                  <a:pt x="136804" y="3606"/>
                                </a:lnTo>
                                <a:lnTo>
                                  <a:pt x="229679" y="3606"/>
                                </a:lnTo>
                                <a:lnTo>
                                  <a:pt x="229679" y="0"/>
                                </a:lnTo>
                                <a:close/>
                              </a:path>
                              <a:path w="364490" h="3810">
                                <a:moveTo>
                                  <a:pt x="364324" y="0"/>
                                </a:moveTo>
                                <a:lnTo>
                                  <a:pt x="273596" y="0"/>
                                </a:lnTo>
                                <a:lnTo>
                                  <a:pt x="273596" y="3606"/>
                                </a:lnTo>
                                <a:lnTo>
                                  <a:pt x="364324" y="3606"/>
                                </a:lnTo>
                                <a:lnTo>
                                  <a:pt x="36432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8.7pt;height:.3pt;mso-position-horizontal-relative:char;mso-position-vertical-relative:line" id="docshapegroup20" coordorigin="0,0" coordsize="574,6">
                <v:shape style="position:absolute;left:-1;top:0;width:574;height:6" id="docshape21" coordorigin="0,0" coordsize="574,6" path="m146,0l0,0,0,6,146,6,146,0xm362,0l215,0,215,6,362,6,362,0xm574,0l431,0,431,6,574,6,574,0xe" filled="true" fillcolor="#000000" stroked="false">
                  <v:path arrowok="t"/>
                  <v:fill type="solid"/>
                </v:shape>
              </v:group>
            </w:pict>
          </mc:Fallback>
        </mc:AlternateContent>
      </w:r>
      <w:r>
        <w:rPr>
          <w:rFonts w:ascii="UKIJ Tughra"/>
          <w:sz w:val="2"/>
        </w:rPr>
      </w:r>
    </w:p>
    <w:p>
      <w:pPr>
        <w:spacing w:before="0"/>
        <w:ind w:left="614" w:right="0" w:firstLine="0"/>
        <w:jc w:val="left"/>
        <w:rPr>
          <w:rFonts w:ascii="STIX" w:hAnsi="STIX"/>
          <w:i/>
          <w:sz w:val="16"/>
        </w:rPr>
      </w:pPr>
      <w:r>
        <w:rPr>
          <w:rFonts w:ascii="STIX" w:hAnsi="STIX"/>
          <w:i/>
          <w:sz w:val="17"/>
        </w:rPr>
        <w:t>∂</w:t>
      </w:r>
      <w:r>
        <w:rPr>
          <w:rFonts w:ascii="STIX" w:hAnsi="STIX"/>
          <w:i/>
          <w:sz w:val="16"/>
        </w:rPr>
        <w:t>x</w:t>
      </w:r>
      <w:r>
        <w:rPr>
          <w:rFonts w:ascii="STIX" w:hAnsi="STIX"/>
          <w:i/>
          <w:spacing w:val="22"/>
          <w:sz w:val="16"/>
        </w:rPr>
        <w:t> </w:t>
      </w:r>
      <w:r>
        <w:rPr>
          <w:rFonts w:ascii="STIX" w:hAnsi="STIX"/>
          <w:i/>
          <w:sz w:val="17"/>
        </w:rPr>
        <w:t>∂</w:t>
      </w:r>
      <w:r>
        <w:rPr>
          <w:rFonts w:ascii="STIX" w:hAnsi="STIX"/>
          <w:i/>
          <w:sz w:val="16"/>
        </w:rPr>
        <w:t>y</w:t>
      </w:r>
      <w:r>
        <w:rPr>
          <w:rFonts w:ascii="STIX" w:hAnsi="STIX"/>
          <w:i/>
          <w:spacing w:val="25"/>
          <w:sz w:val="16"/>
        </w:rPr>
        <w:t> </w:t>
      </w:r>
      <w:r>
        <w:rPr>
          <w:rFonts w:ascii="STIX" w:hAnsi="STIX"/>
          <w:i/>
          <w:spacing w:val="-5"/>
          <w:sz w:val="17"/>
        </w:rPr>
        <w:t>∂</w:t>
      </w:r>
      <w:r>
        <w:rPr>
          <w:rFonts w:ascii="STIX" w:hAnsi="STIX"/>
          <w:i/>
          <w:spacing w:val="-5"/>
          <w:sz w:val="16"/>
        </w:rPr>
        <w:t>z</w:t>
      </w:r>
    </w:p>
    <w:p>
      <w:pPr>
        <w:pStyle w:val="BodyText"/>
        <w:spacing w:line="266" w:lineRule="auto" w:before="49"/>
        <w:ind w:right="38" w:firstLine="239"/>
        <w:jc w:val="both"/>
      </w:pPr>
      <w:r>
        <w:rPr>
          <w:w w:val="110"/>
        </w:rPr>
        <w:t>The</w:t>
      </w:r>
      <w:r>
        <w:rPr>
          <w:spacing w:val="-2"/>
          <w:w w:val="110"/>
        </w:rPr>
        <w:t> </w:t>
      </w:r>
      <w:r>
        <w:rPr>
          <w:w w:val="110"/>
        </w:rPr>
        <w:t>laser</w:t>
      </w:r>
      <w:r>
        <w:rPr>
          <w:spacing w:val="-2"/>
          <w:w w:val="110"/>
        </w:rPr>
        <w:t> </w:t>
      </w:r>
      <w:r>
        <w:rPr>
          <w:w w:val="110"/>
        </w:rPr>
        <w:t>incident</w:t>
      </w:r>
      <w:r>
        <w:rPr>
          <w:spacing w:val="-2"/>
          <w:w w:val="110"/>
        </w:rPr>
        <w:t> </w:t>
      </w:r>
      <w:r>
        <w:rPr>
          <w:w w:val="110"/>
        </w:rPr>
        <w:t>angle</w:t>
      </w:r>
      <w:r>
        <w:rPr>
          <w:spacing w:val="-3"/>
          <w:w w:val="110"/>
        </w:rPr>
        <w:t> </w:t>
      </w:r>
      <w:r>
        <w:rPr>
          <w:rFonts w:ascii="STIX" w:hAnsi="STIX"/>
          <w:i/>
          <w:w w:val="110"/>
          <w:sz w:val="17"/>
        </w:rPr>
        <w:t>α</w:t>
      </w:r>
      <w:r>
        <w:rPr>
          <w:rFonts w:ascii="STIX" w:hAnsi="STIX"/>
          <w:i/>
          <w:spacing w:val="-5"/>
          <w:w w:val="110"/>
          <w:sz w:val="17"/>
        </w:rPr>
        <w:t> </w:t>
      </w:r>
      <w:r>
        <w:rPr>
          <w:w w:val="110"/>
        </w:rPr>
        <w:t>refers</w:t>
      </w:r>
      <w:r>
        <w:rPr>
          <w:spacing w:val="-3"/>
          <w:w w:val="110"/>
        </w:rPr>
        <w:t> </w:t>
      </w:r>
      <w:r>
        <w:rPr>
          <w:w w:val="110"/>
        </w:rPr>
        <w:t>to</w:t>
      </w:r>
      <w:r>
        <w:rPr>
          <w:spacing w:val="-3"/>
          <w:w w:val="110"/>
        </w:rPr>
        <w:t> </w:t>
      </w:r>
      <w:r>
        <w:rPr>
          <w:w w:val="110"/>
        </w:rPr>
        <w:t>the</w:t>
      </w:r>
      <w:r>
        <w:rPr>
          <w:spacing w:val="-2"/>
          <w:w w:val="110"/>
        </w:rPr>
        <w:t> </w:t>
      </w:r>
      <w:r>
        <w:rPr>
          <w:w w:val="110"/>
        </w:rPr>
        <w:t>angle</w:t>
      </w:r>
      <w:r>
        <w:rPr>
          <w:spacing w:val="-3"/>
          <w:w w:val="110"/>
        </w:rPr>
        <w:t> </w:t>
      </w:r>
      <w:r>
        <w:rPr>
          <w:w w:val="110"/>
        </w:rPr>
        <w:t>between</w:t>
      </w:r>
      <w:r>
        <w:rPr>
          <w:spacing w:val="-2"/>
          <w:w w:val="110"/>
        </w:rPr>
        <w:t> </w:t>
      </w:r>
      <w:r>
        <w:rPr>
          <w:w w:val="110"/>
        </w:rPr>
        <w:t>the</w:t>
      </w:r>
      <w:r>
        <w:rPr>
          <w:spacing w:val="-3"/>
          <w:w w:val="110"/>
        </w:rPr>
        <w:t> </w:t>
      </w:r>
      <w:r>
        <w:rPr>
          <w:w w:val="110"/>
        </w:rPr>
        <w:t>centerline of</w:t>
      </w:r>
      <w:r>
        <w:rPr>
          <w:spacing w:val="-1"/>
          <w:w w:val="110"/>
        </w:rPr>
        <w:t> </w:t>
      </w:r>
      <w:r>
        <w:rPr>
          <w:w w:val="110"/>
        </w:rPr>
        <w:t>the</w:t>
      </w:r>
      <w:r>
        <w:rPr>
          <w:spacing w:val="-1"/>
          <w:w w:val="110"/>
        </w:rPr>
        <w:t> </w:t>
      </w:r>
      <w:r>
        <w:rPr>
          <w:w w:val="110"/>
        </w:rPr>
        <w:t>laser</w:t>
      </w:r>
      <w:r>
        <w:rPr>
          <w:spacing w:val="-2"/>
          <w:w w:val="110"/>
        </w:rPr>
        <w:t> </w:t>
      </w:r>
      <w:r>
        <w:rPr>
          <w:w w:val="110"/>
        </w:rPr>
        <w:t>beam and</w:t>
      </w:r>
      <w:r>
        <w:rPr>
          <w:spacing w:val="-1"/>
          <w:w w:val="110"/>
        </w:rPr>
        <w:t> </w:t>
      </w:r>
      <w:r>
        <w:rPr>
          <w:w w:val="110"/>
        </w:rPr>
        <w:t>the</w:t>
      </w:r>
      <w:r>
        <w:rPr>
          <w:spacing w:val="-1"/>
          <w:w w:val="110"/>
        </w:rPr>
        <w:t> </w:t>
      </w:r>
      <w:r>
        <w:rPr>
          <w:w w:val="110"/>
        </w:rPr>
        <w:t>outer</w:t>
      </w:r>
      <w:r>
        <w:rPr>
          <w:spacing w:val="-2"/>
          <w:w w:val="110"/>
        </w:rPr>
        <w:t> </w:t>
      </w:r>
      <w:r>
        <w:rPr>
          <w:w w:val="110"/>
        </w:rPr>
        <w:t>normal</w:t>
      </w:r>
      <w:r>
        <w:rPr>
          <w:spacing w:val="-1"/>
          <w:w w:val="110"/>
        </w:rPr>
        <w:t> </w:t>
      </w:r>
      <w:r>
        <w:rPr>
          <w:w w:val="110"/>
        </w:rPr>
        <w:t>of</w:t>
      </w:r>
      <w:r>
        <w:rPr>
          <w:spacing w:val="-1"/>
          <w:w w:val="110"/>
        </w:rPr>
        <w:t> </w:t>
      </w:r>
      <w:r>
        <w:rPr>
          <w:w w:val="110"/>
        </w:rPr>
        <w:t>the</w:t>
      </w:r>
      <w:r>
        <w:rPr>
          <w:spacing w:val="-1"/>
          <w:w w:val="110"/>
        </w:rPr>
        <w:t> </w:t>
      </w:r>
      <w:r>
        <w:rPr>
          <w:w w:val="110"/>
        </w:rPr>
        <w:t>grinding</w:t>
      </w:r>
      <w:r>
        <w:rPr>
          <w:spacing w:val="-1"/>
          <w:w w:val="110"/>
        </w:rPr>
        <w:t> </w:t>
      </w:r>
      <w:r>
        <w:rPr>
          <w:w w:val="110"/>
        </w:rPr>
        <w:t>wheel</w:t>
      </w:r>
      <w:r>
        <w:rPr>
          <w:spacing w:val="-1"/>
          <w:w w:val="110"/>
        </w:rPr>
        <w:t> </w:t>
      </w:r>
      <w:r>
        <w:rPr>
          <w:w w:val="110"/>
        </w:rPr>
        <w:t>surface</w:t>
      </w:r>
      <w:r>
        <w:rPr>
          <w:spacing w:val="-1"/>
          <w:w w:val="110"/>
        </w:rPr>
        <w:t> </w:t>
      </w:r>
      <w:r>
        <w:rPr>
          <w:w w:val="110"/>
        </w:rPr>
        <w:t>at the</w:t>
      </w:r>
      <w:r>
        <w:rPr>
          <w:spacing w:val="-10"/>
          <w:w w:val="110"/>
        </w:rPr>
        <w:t> </w:t>
      </w:r>
      <w:r>
        <w:rPr>
          <w:w w:val="110"/>
        </w:rPr>
        <w:t>laser</w:t>
      </w:r>
      <w:r>
        <w:rPr>
          <w:spacing w:val="-11"/>
          <w:w w:val="110"/>
        </w:rPr>
        <w:t> </w:t>
      </w:r>
      <w:r>
        <w:rPr>
          <w:w w:val="110"/>
        </w:rPr>
        <w:t>incident</w:t>
      </w:r>
      <w:r>
        <w:rPr>
          <w:spacing w:val="-10"/>
          <w:w w:val="110"/>
        </w:rPr>
        <w:t> </w:t>
      </w:r>
      <w:r>
        <w:rPr>
          <w:w w:val="110"/>
        </w:rPr>
        <w:t>point.</w:t>
      </w:r>
      <w:r>
        <w:rPr>
          <w:spacing w:val="-10"/>
          <w:w w:val="110"/>
        </w:rPr>
        <w:t> </w:t>
      </w:r>
      <w:r>
        <w:rPr>
          <w:w w:val="110"/>
        </w:rPr>
        <w:t>The</w:t>
      </w:r>
      <w:r>
        <w:rPr>
          <w:spacing w:val="-10"/>
          <w:w w:val="110"/>
        </w:rPr>
        <w:t> </w:t>
      </w:r>
      <w:r>
        <w:rPr>
          <w:w w:val="110"/>
        </w:rPr>
        <w:t>upper</w:t>
      </w:r>
      <w:r>
        <w:rPr>
          <w:spacing w:val="-10"/>
          <w:w w:val="110"/>
        </w:rPr>
        <w:t> </w:t>
      </w:r>
      <w:r>
        <w:rPr>
          <w:w w:val="110"/>
        </w:rPr>
        <w:t>surface</w:t>
      </w:r>
      <w:r>
        <w:rPr>
          <w:spacing w:val="-10"/>
          <w:w w:val="110"/>
        </w:rPr>
        <w:t> </w:t>
      </w:r>
      <w:r>
        <w:rPr>
          <w:w w:val="110"/>
        </w:rPr>
        <w:t>of</w:t>
      </w:r>
      <w:r>
        <w:rPr>
          <w:spacing w:val="-11"/>
          <w:w w:val="110"/>
        </w:rPr>
        <w:t> </w:t>
      </w:r>
      <w:r>
        <w:rPr>
          <w:w w:val="110"/>
        </w:rPr>
        <w:t>the</w:t>
      </w:r>
      <w:r>
        <w:rPr>
          <w:spacing w:val="-10"/>
          <w:w w:val="110"/>
        </w:rPr>
        <w:t> </w:t>
      </w:r>
      <w:r>
        <w:rPr>
          <w:w w:val="110"/>
        </w:rPr>
        <w:t>parallel</w:t>
      </w:r>
      <w:r>
        <w:rPr>
          <w:spacing w:val="-10"/>
          <w:w w:val="110"/>
        </w:rPr>
        <w:t> </w:t>
      </w:r>
      <w:r>
        <w:rPr>
          <w:w w:val="110"/>
        </w:rPr>
        <w:t>grinding</w:t>
      </w:r>
      <w:r>
        <w:rPr>
          <w:spacing w:val="-11"/>
          <w:w w:val="110"/>
        </w:rPr>
        <w:t> </w:t>
      </w:r>
      <w:r>
        <w:rPr>
          <w:w w:val="110"/>
        </w:rPr>
        <w:t>wheel (that</w:t>
      </w:r>
      <w:r>
        <w:rPr>
          <w:spacing w:val="-8"/>
          <w:w w:val="110"/>
        </w:rPr>
        <w:t> </w:t>
      </w:r>
      <w:r>
        <w:rPr>
          <w:w w:val="110"/>
        </w:rPr>
        <w:t>is,</w:t>
      </w:r>
      <w:r>
        <w:rPr>
          <w:spacing w:val="-10"/>
          <w:w w:val="110"/>
        </w:rPr>
        <w:t> </w:t>
      </w:r>
      <w:r>
        <w:rPr>
          <w:w w:val="110"/>
        </w:rPr>
        <w:t>the</w:t>
      </w:r>
      <w:r>
        <w:rPr>
          <w:spacing w:val="-9"/>
          <w:w w:val="110"/>
        </w:rPr>
        <w:t> </w:t>
      </w:r>
      <w:r>
        <w:rPr>
          <w:w w:val="110"/>
        </w:rPr>
        <w:t>surface</w:t>
      </w:r>
      <w:r>
        <w:rPr>
          <w:spacing w:val="-8"/>
          <w:w w:val="110"/>
        </w:rPr>
        <w:t> </w:t>
      </w:r>
      <w:r>
        <w:rPr>
          <w:w w:val="110"/>
        </w:rPr>
        <w:t>of</w:t>
      </w:r>
      <w:r>
        <w:rPr>
          <w:spacing w:val="-9"/>
          <w:w w:val="110"/>
        </w:rPr>
        <w:t> </w:t>
      </w:r>
      <w:r>
        <w:rPr>
          <w:w w:val="110"/>
        </w:rPr>
        <w:t>the</w:t>
      </w:r>
      <w:r>
        <w:rPr>
          <w:spacing w:val="-9"/>
          <w:w w:val="110"/>
        </w:rPr>
        <w:t> </w:t>
      </w:r>
      <w:r>
        <w:rPr>
          <w:w w:val="110"/>
        </w:rPr>
        <w:t>grinding</w:t>
      </w:r>
      <w:r>
        <w:rPr>
          <w:spacing w:val="-9"/>
          <w:w w:val="110"/>
        </w:rPr>
        <w:t> </w:t>
      </w:r>
      <w:r>
        <w:rPr>
          <w:w w:val="110"/>
        </w:rPr>
        <w:t>wheel</w:t>
      </w:r>
      <w:r>
        <w:rPr>
          <w:spacing w:val="-9"/>
          <w:w w:val="110"/>
        </w:rPr>
        <w:t> </w:t>
      </w:r>
      <w:r>
        <w:rPr>
          <w:w w:val="110"/>
        </w:rPr>
        <w:t>above</w:t>
      </w:r>
      <w:r>
        <w:rPr>
          <w:spacing w:val="-9"/>
          <w:w w:val="110"/>
        </w:rPr>
        <w:t> </w:t>
      </w:r>
      <w:r>
        <w:rPr>
          <w:w w:val="110"/>
        </w:rPr>
        <w:t>the</w:t>
      </w:r>
      <w:r>
        <w:rPr>
          <w:spacing w:val="-9"/>
          <w:w w:val="110"/>
        </w:rPr>
        <w:t> </w:t>
      </w:r>
      <w:r>
        <w:rPr>
          <w:w w:val="110"/>
        </w:rPr>
        <w:t>XOY</w:t>
      </w:r>
      <w:r>
        <w:rPr>
          <w:spacing w:val="-10"/>
          <w:w w:val="110"/>
        </w:rPr>
        <w:t> </w:t>
      </w:r>
      <w:r>
        <w:rPr>
          <w:w w:val="110"/>
        </w:rPr>
        <w:t>plane</w:t>
      </w:r>
      <w:r>
        <w:rPr>
          <w:spacing w:val="-9"/>
          <w:w w:val="110"/>
        </w:rPr>
        <w:t> </w:t>
      </w:r>
      <w:r>
        <w:rPr>
          <w:w w:val="110"/>
        </w:rPr>
        <w:t>in</w:t>
      </w:r>
      <w:r>
        <w:rPr>
          <w:spacing w:val="-9"/>
          <w:w w:val="110"/>
        </w:rPr>
        <w:t> </w:t>
      </w:r>
      <w:hyperlink w:history="true" w:anchor="_bookmark8">
        <w:r>
          <w:rPr>
            <w:color w:val="2196D1"/>
            <w:w w:val="110"/>
          </w:rPr>
          <w:t>Fig.</w:t>
        </w:r>
        <w:r>
          <w:rPr>
            <w:color w:val="2196D1"/>
            <w:spacing w:val="-8"/>
            <w:w w:val="110"/>
          </w:rPr>
          <w:t> </w:t>
        </w:r>
        <w:r>
          <w:rPr>
            <w:color w:val="2196D1"/>
            <w:w w:val="110"/>
          </w:rPr>
          <w:t>3</w:t>
        </w:r>
      </w:hyperlink>
      <w:r>
        <w:rPr>
          <w:color w:val="2196D1"/>
          <w:w w:val="110"/>
        </w:rPr>
        <w:t> </w:t>
      </w:r>
      <w:r>
        <w:rPr>
          <w:w w:val="110"/>
        </w:rPr>
        <w:t>(a))</w:t>
      </w:r>
      <w:r>
        <w:rPr>
          <w:spacing w:val="-7"/>
          <w:w w:val="110"/>
        </w:rPr>
        <w:t> </w:t>
      </w:r>
      <w:r>
        <w:rPr>
          <w:w w:val="110"/>
        </w:rPr>
        <w:t>was</w:t>
      </w:r>
      <w:r>
        <w:rPr>
          <w:spacing w:val="-5"/>
          <w:w w:val="110"/>
        </w:rPr>
        <w:t> </w:t>
      </w:r>
      <w:r>
        <w:rPr>
          <w:w w:val="110"/>
        </w:rPr>
        <w:t>selected</w:t>
      </w:r>
      <w:r>
        <w:rPr>
          <w:spacing w:val="-7"/>
          <w:w w:val="110"/>
        </w:rPr>
        <w:t> </w:t>
      </w:r>
      <w:r>
        <w:rPr>
          <w:w w:val="110"/>
        </w:rPr>
        <w:t>for</w:t>
      </w:r>
      <w:r>
        <w:rPr>
          <w:spacing w:val="-6"/>
          <w:w w:val="110"/>
        </w:rPr>
        <w:t> </w:t>
      </w:r>
      <w:r>
        <w:rPr>
          <w:w w:val="110"/>
        </w:rPr>
        <w:t>analysis,</w:t>
      </w:r>
      <w:r>
        <w:rPr>
          <w:spacing w:val="-7"/>
          <w:w w:val="110"/>
        </w:rPr>
        <w:t> </w:t>
      </w:r>
      <w:r>
        <w:rPr>
          <w:w w:val="110"/>
        </w:rPr>
        <w:t>the</w:t>
      </w:r>
      <w:r>
        <w:rPr>
          <w:spacing w:val="-6"/>
          <w:w w:val="110"/>
        </w:rPr>
        <w:t> </w:t>
      </w:r>
      <w:r>
        <w:rPr>
          <w:w w:val="110"/>
        </w:rPr>
        <w:t>centerline</w:t>
      </w:r>
      <w:r>
        <w:rPr>
          <w:spacing w:val="-6"/>
          <w:w w:val="110"/>
        </w:rPr>
        <w:t> </w:t>
      </w:r>
      <w:r>
        <w:rPr>
          <w:w w:val="110"/>
        </w:rPr>
        <w:t>of</w:t>
      </w:r>
      <w:r>
        <w:rPr>
          <w:spacing w:val="-7"/>
          <w:w w:val="110"/>
        </w:rPr>
        <w:t> </w:t>
      </w:r>
      <w:r>
        <w:rPr>
          <w:w w:val="110"/>
        </w:rPr>
        <w:t>the</w:t>
      </w:r>
      <w:r>
        <w:rPr>
          <w:spacing w:val="-6"/>
          <w:w w:val="110"/>
        </w:rPr>
        <w:t> </w:t>
      </w:r>
      <w:r>
        <w:rPr>
          <w:w w:val="110"/>
        </w:rPr>
        <w:t>laser</w:t>
      </w:r>
      <w:r>
        <w:rPr>
          <w:spacing w:val="-6"/>
          <w:w w:val="110"/>
        </w:rPr>
        <w:t> </w:t>
      </w:r>
      <w:r>
        <w:rPr>
          <w:w w:val="110"/>
        </w:rPr>
        <w:t>beam</w:t>
      </w:r>
      <w:r>
        <w:rPr>
          <w:spacing w:val="-7"/>
          <w:w w:val="110"/>
        </w:rPr>
        <w:t> </w:t>
      </w:r>
      <w:r>
        <w:rPr>
          <w:w w:val="110"/>
        </w:rPr>
        <w:t>is</w:t>
      </w:r>
      <w:r>
        <w:rPr>
          <w:spacing w:val="-6"/>
          <w:w w:val="110"/>
        </w:rPr>
        <w:t> </w:t>
      </w:r>
      <w:r>
        <w:rPr>
          <w:spacing w:val="-2"/>
          <w:w w:val="110"/>
        </w:rPr>
        <w:t>parallel</w:t>
      </w:r>
    </w:p>
    <w:p>
      <w:pPr>
        <w:pStyle w:val="BodyText"/>
        <w:spacing w:line="156" w:lineRule="exact"/>
      </w:pPr>
      <w:r>
        <w:rPr>
          <w:w w:val="105"/>
        </w:rPr>
        <w:t>to</w:t>
      </w:r>
      <w:r>
        <w:rPr>
          <w:spacing w:val="13"/>
          <w:w w:val="105"/>
        </w:rPr>
        <w:t> </w:t>
      </w:r>
      <w:r>
        <w:rPr>
          <w:w w:val="105"/>
        </w:rPr>
        <w:t>the</w:t>
      </w:r>
      <w:r>
        <w:rPr>
          <w:spacing w:val="13"/>
          <w:w w:val="105"/>
        </w:rPr>
        <w:t> </w:t>
      </w:r>
      <w:r>
        <w:rPr>
          <w:w w:val="105"/>
        </w:rPr>
        <w:t>Z-axis,</w:t>
      </w:r>
      <w:r>
        <w:rPr>
          <w:spacing w:val="12"/>
          <w:w w:val="105"/>
        </w:rPr>
        <w:t> </w:t>
      </w:r>
      <w:r>
        <w:rPr>
          <w:w w:val="105"/>
        </w:rPr>
        <w:t>and</w:t>
      </w:r>
      <w:r>
        <w:rPr>
          <w:spacing w:val="14"/>
          <w:w w:val="105"/>
        </w:rPr>
        <w:t> </w:t>
      </w:r>
      <w:r>
        <w:rPr>
          <w:w w:val="105"/>
        </w:rPr>
        <w:t>its</w:t>
      </w:r>
      <w:r>
        <w:rPr>
          <w:spacing w:val="13"/>
          <w:w w:val="105"/>
        </w:rPr>
        <w:t> </w:t>
      </w:r>
      <w:r>
        <w:rPr>
          <w:w w:val="105"/>
        </w:rPr>
        <w:t>unit</w:t>
      </w:r>
      <w:r>
        <w:rPr>
          <w:spacing w:val="13"/>
          <w:w w:val="105"/>
        </w:rPr>
        <w:t> </w:t>
      </w:r>
      <w:r>
        <w:rPr>
          <w:w w:val="105"/>
        </w:rPr>
        <w:t>vector</w:t>
      </w:r>
      <w:r>
        <w:rPr>
          <w:spacing w:val="12"/>
          <w:w w:val="105"/>
        </w:rPr>
        <w:t> </w:t>
      </w:r>
      <w:r>
        <w:rPr>
          <w:w w:val="105"/>
        </w:rPr>
        <w:t>is</w:t>
      </w:r>
      <w:r>
        <w:rPr>
          <w:spacing w:val="14"/>
          <w:w w:val="105"/>
        </w:rPr>
        <w:t> </w:t>
      </w:r>
      <w:r>
        <w:rPr>
          <w:rFonts w:ascii="LM Roman 10" w:hAnsi="LM Roman 10"/>
          <w:spacing w:val="-145"/>
          <w:w w:val="101"/>
          <w:position w:val="7"/>
        </w:rPr>
        <w:t>→</w:t>
      </w:r>
      <w:r>
        <w:rPr>
          <w:i/>
          <w:w w:val="109"/>
        </w:rPr>
        <w:t>m</w:t>
      </w:r>
      <w:r>
        <w:rPr>
          <w:i/>
          <w:spacing w:val="52"/>
          <w:w w:val="105"/>
        </w:rPr>
        <w:t> </w:t>
      </w:r>
      <w:r>
        <w:rPr>
          <w:rFonts w:ascii="LM Roman 10" w:hAnsi="LM Roman 10"/>
          <w:w w:val="105"/>
        </w:rPr>
        <w:t>= {</w:t>
      </w:r>
      <w:r>
        <w:rPr>
          <w:w w:val="105"/>
        </w:rPr>
        <w:t>0</w:t>
      </w:r>
      <w:r>
        <w:rPr>
          <w:rFonts w:ascii="LM Roman 10" w:hAnsi="LM Roman 10"/>
          <w:w w:val="105"/>
        </w:rPr>
        <w:t>,</w:t>
      </w:r>
      <w:r>
        <w:rPr>
          <w:rFonts w:ascii="LM Roman 10" w:hAnsi="LM Roman 10"/>
          <w:spacing w:val="-27"/>
          <w:w w:val="105"/>
        </w:rPr>
        <w:t> </w:t>
      </w:r>
      <w:r>
        <w:rPr>
          <w:w w:val="105"/>
        </w:rPr>
        <w:t>0</w:t>
      </w:r>
      <w:r>
        <w:rPr>
          <w:rFonts w:ascii="LM Roman 10" w:hAnsi="LM Roman 10"/>
          <w:w w:val="105"/>
        </w:rPr>
        <w:t>,</w:t>
      </w:r>
      <w:r>
        <w:rPr>
          <w:rFonts w:ascii="LM Roman 10" w:hAnsi="LM Roman 10"/>
          <w:spacing w:val="-27"/>
          <w:w w:val="105"/>
        </w:rPr>
        <w:t> </w:t>
      </w:r>
      <w:r>
        <w:rPr>
          <w:w w:val="105"/>
        </w:rPr>
        <w:t>1</w:t>
      </w:r>
      <w:r>
        <w:rPr>
          <w:rFonts w:ascii="LM Roman 10" w:hAnsi="LM Roman 10"/>
          <w:w w:val="105"/>
        </w:rPr>
        <w:t>}</w:t>
      </w:r>
      <w:r>
        <w:rPr>
          <w:w w:val="105"/>
        </w:rPr>
        <w:t>.</w:t>
      </w:r>
      <w:r>
        <w:rPr>
          <w:spacing w:val="14"/>
          <w:w w:val="105"/>
        </w:rPr>
        <w:t> </w:t>
      </w:r>
      <w:r>
        <w:rPr>
          <w:w w:val="105"/>
        </w:rPr>
        <w:t>According</w:t>
      </w:r>
      <w:r>
        <w:rPr>
          <w:spacing w:val="13"/>
          <w:w w:val="105"/>
        </w:rPr>
        <w:t> </w:t>
      </w:r>
      <w:r>
        <w:rPr>
          <w:w w:val="105"/>
        </w:rPr>
        <w:t>to</w:t>
      </w:r>
      <w:r>
        <w:rPr>
          <w:spacing w:val="13"/>
          <w:w w:val="105"/>
        </w:rPr>
        <w:t> </w:t>
      </w:r>
      <w:r>
        <w:rPr>
          <w:w w:val="105"/>
        </w:rPr>
        <w:t>the</w:t>
      </w:r>
      <w:r>
        <w:rPr>
          <w:spacing w:val="14"/>
          <w:w w:val="105"/>
        </w:rPr>
        <w:t> </w:t>
      </w:r>
      <w:r>
        <w:rPr>
          <w:spacing w:val="-4"/>
          <w:w w:val="105"/>
        </w:rPr>
        <w:t>for-</w:t>
      </w:r>
    </w:p>
    <w:p>
      <w:pPr>
        <w:spacing w:line="110" w:lineRule="auto" w:before="0"/>
        <w:ind w:left="299" w:right="0" w:firstLine="0"/>
        <w:jc w:val="left"/>
        <w:rPr>
          <w:rFonts w:ascii="UKIJ Tughra" w:hAnsi="UKIJ Tughra"/>
          <w:sz w:val="16"/>
        </w:rPr>
      </w:pPr>
      <w:r>
        <w:rPr/>
        <w:br w:type="column"/>
      </w:r>
      <w:r>
        <w:rPr>
          <w:rFonts w:ascii="STIX" w:hAnsi="STIX"/>
          <w:i/>
          <w:spacing w:val="-22"/>
          <w:w w:val="65"/>
          <w:position w:val="-10"/>
          <w:sz w:val="17"/>
        </w:rPr>
        <w:t>∂</w:t>
      </w:r>
      <w:r>
        <w:rPr>
          <w:rFonts w:ascii="STIX" w:hAnsi="STIX"/>
          <w:i/>
          <w:spacing w:val="-22"/>
          <w:w w:val="65"/>
          <w:position w:val="-10"/>
          <w:sz w:val="16"/>
        </w:rPr>
        <w:t>y</w:t>
      </w:r>
      <w:r>
        <w:rPr>
          <w:rFonts w:ascii="STIX" w:hAnsi="STIX"/>
          <w:i/>
          <w:spacing w:val="16"/>
          <w:position w:val="-10"/>
          <w:sz w:val="16"/>
        </w:rPr>
        <w:t> </w:t>
      </w:r>
      <w:r>
        <w:rPr>
          <w:rFonts w:ascii="LM Roman 10" w:hAnsi="LM Roman 10"/>
          <w:spacing w:val="-22"/>
          <w:w w:val="65"/>
          <w:sz w:val="16"/>
        </w:rPr>
        <w:t>=</w:t>
      </w:r>
      <w:r>
        <w:rPr>
          <w:rFonts w:ascii="LM Roman 10" w:hAnsi="LM Roman 10"/>
          <w:spacing w:val="3"/>
          <w:sz w:val="16"/>
        </w:rPr>
        <w:t> </w:t>
      </w:r>
      <w:r>
        <w:rPr>
          <w:rFonts w:ascii="LM Roman 10" w:hAnsi="LM Roman 10"/>
          <w:spacing w:val="-22"/>
          <w:w w:val="65"/>
          <w:sz w:val="16"/>
        </w:rPr>
        <w:t>—</w:t>
      </w:r>
      <w:r>
        <w:rPr>
          <w:rFonts w:ascii="UKIJ Tughra" w:hAnsi="UKIJ Tughra"/>
          <w:spacing w:val="4"/>
          <w:w w:val="128"/>
          <w:sz w:val="16"/>
        </w:rPr>
        <w:t>√</w:t>
      </w:r>
      <w:r>
        <w:rPr>
          <w:rFonts w:ascii="STIX" w:hAnsi="STIX"/>
          <w:i/>
          <w:spacing w:val="-93"/>
          <w:w w:val="108"/>
          <w:position w:val="-13"/>
          <w:sz w:val="16"/>
        </w:rPr>
        <w:t>R</w:t>
      </w:r>
      <w:r>
        <w:rPr>
          <w:rFonts w:ascii="UKIJ Tughra" w:hAnsi="UKIJ Tughra"/>
          <w:spacing w:val="5"/>
          <w:w w:val="31"/>
          <w:sz w:val="16"/>
        </w:rPr>
        <w:t>̅̅</w:t>
      </w:r>
      <w:r>
        <w:rPr>
          <w:rFonts w:ascii="UKIJ Tughra" w:hAnsi="UKIJ Tughra"/>
          <w:spacing w:val="3"/>
          <w:w w:val="31"/>
          <w:sz w:val="16"/>
        </w:rPr>
        <w:t>̅</w:t>
      </w:r>
      <w:r>
        <w:rPr>
          <w:rFonts w:ascii="STIX" w:hAnsi="STIX"/>
          <w:spacing w:val="-45"/>
          <w:w w:val="143"/>
          <w:sz w:val="16"/>
          <w:vertAlign w:val="subscript"/>
        </w:rPr>
        <w:t>2</w:t>
      </w:r>
      <w:r>
        <w:rPr>
          <w:rFonts w:ascii="UKIJ Tughra" w:hAnsi="UKIJ Tughra"/>
          <w:spacing w:val="5"/>
          <w:w w:val="31"/>
          <w:sz w:val="16"/>
          <w:vertAlign w:val="baseline"/>
        </w:rPr>
        <w:t>̅̅</w:t>
      </w:r>
      <w:r>
        <w:rPr>
          <w:rFonts w:ascii="UKIJ Tughra" w:hAnsi="UKIJ Tughra"/>
          <w:spacing w:val="-1"/>
          <w:w w:val="31"/>
          <w:sz w:val="16"/>
          <w:vertAlign w:val="baseline"/>
        </w:rPr>
        <w:t>̅</w:t>
      </w:r>
      <w:r>
        <w:rPr>
          <w:rFonts w:ascii="LM Roman 10" w:hAnsi="LM Roman 10"/>
          <w:spacing w:val="-113"/>
          <w:w w:val="85"/>
          <w:position w:val="-13"/>
          <w:sz w:val="16"/>
          <w:vertAlign w:val="baseline"/>
        </w:rPr>
        <w:t>—</w:t>
      </w:r>
      <w:r>
        <w:rPr>
          <w:rFonts w:ascii="UKIJ Tughra" w:hAnsi="UKIJ Tughra"/>
          <w:spacing w:val="-22"/>
          <w:w w:val="39"/>
          <w:sz w:val="16"/>
          <w:vertAlign w:val="baseline"/>
        </w:rPr>
        <w:t>̅̅̅̅̅</w:t>
      </w:r>
      <w:r>
        <w:rPr>
          <w:rFonts w:ascii="STIX" w:hAnsi="STIX"/>
          <w:i/>
          <w:spacing w:val="-22"/>
          <w:w w:val="39"/>
          <w:position w:val="-13"/>
          <w:sz w:val="16"/>
          <w:vertAlign w:val="baseline"/>
        </w:rPr>
        <w:t>y</w:t>
      </w:r>
      <w:r>
        <w:rPr>
          <w:rFonts w:ascii="UKIJ Tughra" w:hAnsi="UKIJ Tughra"/>
          <w:spacing w:val="-22"/>
          <w:w w:val="39"/>
          <w:sz w:val="16"/>
          <w:vertAlign w:val="baseline"/>
        </w:rPr>
        <w:t>̅̅</w:t>
      </w:r>
      <w:r>
        <w:rPr>
          <w:rFonts w:ascii="STIX" w:hAnsi="STIX"/>
          <w:spacing w:val="-22"/>
          <w:w w:val="39"/>
          <w:sz w:val="16"/>
          <w:vertAlign w:val="subscript"/>
        </w:rPr>
        <w:t>2</w:t>
      </w:r>
      <w:r>
        <w:rPr>
          <w:rFonts w:ascii="UKIJ Tughra" w:hAnsi="UKIJ Tughra"/>
          <w:spacing w:val="-22"/>
          <w:w w:val="39"/>
          <w:sz w:val="16"/>
          <w:vertAlign w:val="baseline"/>
        </w:rPr>
        <w:t>̅̅</w:t>
      </w:r>
    </w:p>
    <w:p>
      <w:pPr>
        <w:pStyle w:val="BodyText"/>
        <w:spacing w:before="42"/>
        <w:ind w:left="0"/>
        <w:rPr>
          <w:rFonts w:ascii="UKIJ Tughra"/>
        </w:rPr>
      </w:pPr>
    </w:p>
    <w:p>
      <w:pPr>
        <w:pStyle w:val="BodyText"/>
        <w:spacing w:line="273" w:lineRule="auto"/>
        <w:ind w:right="110" w:hanging="1"/>
        <w:jc w:val="both"/>
      </w:pPr>
      <w:r>
        <w:rPr>
          <w:w w:val="110"/>
        </w:rPr>
        <w:t>In</w:t>
      </w:r>
      <w:r>
        <w:rPr>
          <w:spacing w:val="-10"/>
          <w:w w:val="110"/>
        </w:rPr>
        <w:t> </w:t>
      </w:r>
      <w:r>
        <w:rPr>
          <w:w w:val="110"/>
        </w:rPr>
        <w:t>the</w:t>
      </w:r>
      <w:r>
        <w:rPr>
          <w:spacing w:val="-10"/>
          <w:w w:val="110"/>
        </w:rPr>
        <w:t> </w:t>
      </w:r>
      <w:r>
        <w:rPr>
          <w:w w:val="110"/>
        </w:rPr>
        <w:t>formula,</w:t>
      </w:r>
      <w:r>
        <w:rPr>
          <w:spacing w:val="-11"/>
          <w:w w:val="110"/>
        </w:rPr>
        <w:t> </w:t>
      </w:r>
      <w:r>
        <w:rPr>
          <w:w w:val="110"/>
        </w:rPr>
        <w:t>the</w:t>
      </w:r>
      <w:r>
        <w:rPr>
          <w:spacing w:val="-10"/>
          <w:w w:val="110"/>
        </w:rPr>
        <w:t> </w:t>
      </w:r>
      <w:r>
        <w:rPr>
          <w:w w:val="110"/>
        </w:rPr>
        <w:t>integration</w:t>
      </w:r>
      <w:r>
        <w:rPr>
          <w:spacing w:val="-9"/>
          <w:w w:val="110"/>
        </w:rPr>
        <w:t> </w:t>
      </w:r>
      <w:r>
        <w:rPr>
          <w:w w:val="110"/>
        </w:rPr>
        <w:t>area</w:t>
      </w:r>
      <w:r>
        <w:rPr>
          <w:spacing w:val="-11"/>
          <w:w w:val="110"/>
        </w:rPr>
        <w:t> </w:t>
      </w:r>
      <w:r>
        <w:rPr>
          <w:i/>
          <w:w w:val="110"/>
        </w:rPr>
        <w:t>D</w:t>
      </w:r>
      <w:r>
        <w:rPr>
          <w:i/>
          <w:w w:val="110"/>
          <w:vertAlign w:val="subscript"/>
        </w:rPr>
        <w:t>xy</w:t>
      </w:r>
      <w:r>
        <w:rPr>
          <w:i/>
          <w:spacing w:val="-10"/>
          <w:w w:val="110"/>
          <w:vertAlign w:val="baseline"/>
        </w:rPr>
        <w:t> </w:t>
      </w:r>
      <w:r>
        <w:rPr>
          <w:w w:val="110"/>
          <w:vertAlign w:val="baseline"/>
        </w:rPr>
        <w:t>is</w:t>
      </w:r>
      <w:r>
        <w:rPr>
          <w:spacing w:val="-10"/>
          <w:w w:val="110"/>
          <w:vertAlign w:val="baseline"/>
        </w:rPr>
        <w:t> </w:t>
      </w:r>
      <w:r>
        <w:rPr>
          <w:w w:val="110"/>
          <w:vertAlign w:val="baseline"/>
        </w:rPr>
        <w:t>the</w:t>
      </w:r>
      <w:r>
        <w:rPr>
          <w:spacing w:val="-10"/>
          <w:w w:val="110"/>
          <w:vertAlign w:val="baseline"/>
        </w:rPr>
        <w:t> </w:t>
      </w:r>
      <w:r>
        <w:rPr>
          <w:w w:val="110"/>
          <w:vertAlign w:val="baseline"/>
        </w:rPr>
        <w:t>projection</w:t>
      </w:r>
      <w:r>
        <w:rPr>
          <w:spacing w:val="-11"/>
          <w:w w:val="110"/>
          <w:vertAlign w:val="baseline"/>
        </w:rPr>
        <w:t> </w:t>
      </w:r>
      <w:r>
        <w:rPr>
          <w:w w:val="110"/>
          <w:vertAlign w:val="baseline"/>
        </w:rPr>
        <w:t>area</w:t>
      </w:r>
      <w:r>
        <w:rPr>
          <w:spacing w:val="-10"/>
          <w:w w:val="110"/>
          <w:vertAlign w:val="baseline"/>
        </w:rPr>
        <w:t> </w:t>
      </w:r>
      <w:r>
        <w:rPr>
          <w:w w:val="110"/>
          <w:vertAlign w:val="baseline"/>
        </w:rPr>
        <w:t>of</w:t>
      </w:r>
      <w:r>
        <w:rPr>
          <w:spacing w:val="-10"/>
          <w:w w:val="110"/>
          <w:vertAlign w:val="baseline"/>
        </w:rPr>
        <w:t> </w:t>
      </w:r>
      <w:r>
        <w:rPr>
          <w:w w:val="110"/>
          <w:vertAlign w:val="baseline"/>
        </w:rPr>
        <w:t>the</w:t>
      </w:r>
      <w:r>
        <w:rPr>
          <w:spacing w:val="-11"/>
          <w:w w:val="110"/>
          <w:vertAlign w:val="baseline"/>
        </w:rPr>
        <w:t> </w:t>
      </w:r>
      <w:r>
        <w:rPr>
          <w:w w:val="110"/>
          <w:vertAlign w:val="baseline"/>
        </w:rPr>
        <w:t>laser- irradiated</w:t>
      </w:r>
      <w:r>
        <w:rPr>
          <w:w w:val="110"/>
          <w:vertAlign w:val="baseline"/>
        </w:rPr>
        <w:t> spot</w:t>
      </w:r>
      <w:r>
        <w:rPr>
          <w:w w:val="110"/>
          <w:vertAlign w:val="baseline"/>
        </w:rPr>
        <w:t> in</w:t>
      </w:r>
      <w:r>
        <w:rPr>
          <w:w w:val="110"/>
          <w:vertAlign w:val="baseline"/>
        </w:rPr>
        <w:t> the</w:t>
      </w:r>
      <w:r>
        <w:rPr>
          <w:w w:val="110"/>
          <w:vertAlign w:val="baseline"/>
        </w:rPr>
        <w:t> XOY</w:t>
      </w:r>
      <w:r>
        <w:rPr>
          <w:w w:val="110"/>
          <w:vertAlign w:val="baseline"/>
        </w:rPr>
        <w:t> plane,</w:t>
      </w:r>
      <w:r>
        <w:rPr>
          <w:w w:val="110"/>
          <w:vertAlign w:val="baseline"/>
        </w:rPr>
        <w:t> which</w:t>
      </w:r>
      <w:r>
        <w:rPr>
          <w:w w:val="110"/>
          <w:vertAlign w:val="baseline"/>
        </w:rPr>
        <w:t> needs</w:t>
      </w:r>
      <w:r>
        <w:rPr>
          <w:w w:val="110"/>
          <w:vertAlign w:val="baseline"/>
        </w:rPr>
        <w:t> to</w:t>
      </w:r>
      <w:r>
        <w:rPr>
          <w:w w:val="110"/>
          <w:vertAlign w:val="baseline"/>
        </w:rPr>
        <w:t> be</w:t>
      </w:r>
      <w:r>
        <w:rPr>
          <w:w w:val="110"/>
          <w:vertAlign w:val="baseline"/>
        </w:rPr>
        <w:t> discussed</w:t>
      </w:r>
      <w:r>
        <w:rPr>
          <w:w w:val="110"/>
          <w:vertAlign w:val="baseline"/>
        </w:rPr>
        <w:t> </w:t>
      </w:r>
      <w:r>
        <w:rPr>
          <w:w w:val="110"/>
          <w:vertAlign w:val="baseline"/>
        </w:rPr>
        <w:t>and determined according to the position relationship between the projec- tion of the laser beam spot and the parallel grinding wheel. When the projection</w:t>
      </w:r>
      <w:r>
        <w:rPr>
          <w:spacing w:val="-10"/>
          <w:w w:val="110"/>
          <w:vertAlign w:val="baseline"/>
        </w:rPr>
        <w:t> </w:t>
      </w:r>
      <w:r>
        <w:rPr>
          <w:w w:val="110"/>
          <w:vertAlign w:val="baseline"/>
        </w:rPr>
        <w:t>of</w:t>
      </w:r>
      <w:r>
        <w:rPr>
          <w:spacing w:val="-11"/>
          <w:w w:val="110"/>
          <w:vertAlign w:val="baseline"/>
        </w:rPr>
        <w:t> </w:t>
      </w:r>
      <w:r>
        <w:rPr>
          <w:w w:val="110"/>
          <w:vertAlign w:val="baseline"/>
        </w:rPr>
        <w:t>the</w:t>
      </w:r>
      <w:r>
        <w:rPr>
          <w:spacing w:val="-9"/>
          <w:w w:val="110"/>
          <w:vertAlign w:val="baseline"/>
        </w:rPr>
        <w:t> </w:t>
      </w:r>
      <w:r>
        <w:rPr>
          <w:w w:val="110"/>
          <w:vertAlign w:val="baseline"/>
        </w:rPr>
        <w:t>spot</w:t>
      </w:r>
      <w:r>
        <w:rPr>
          <w:spacing w:val="-11"/>
          <w:w w:val="110"/>
          <w:vertAlign w:val="baseline"/>
        </w:rPr>
        <w:t> </w:t>
      </w:r>
      <w:r>
        <w:rPr>
          <w:w w:val="110"/>
          <w:vertAlign w:val="baseline"/>
        </w:rPr>
        <w:t>falls</w:t>
      </w:r>
      <w:r>
        <w:rPr>
          <w:spacing w:val="-10"/>
          <w:w w:val="110"/>
          <w:vertAlign w:val="baseline"/>
        </w:rPr>
        <w:t> </w:t>
      </w:r>
      <w:r>
        <w:rPr>
          <w:w w:val="110"/>
          <w:vertAlign w:val="baseline"/>
        </w:rPr>
        <w:t>completely</w:t>
      </w:r>
      <w:r>
        <w:rPr>
          <w:spacing w:val="-10"/>
          <w:w w:val="110"/>
          <w:vertAlign w:val="baseline"/>
        </w:rPr>
        <w:t> </w:t>
      </w:r>
      <w:r>
        <w:rPr>
          <w:w w:val="110"/>
          <w:vertAlign w:val="baseline"/>
        </w:rPr>
        <w:t>inside</w:t>
      </w:r>
      <w:r>
        <w:rPr>
          <w:spacing w:val="-9"/>
          <w:w w:val="110"/>
          <w:vertAlign w:val="baseline"/>
        </w:rPr>
        <w:t> </w:t>
      </w:r>
      <w:r>
        <w:rPr>
          <w:w w:val="110"/>
          <w:vertAlign w:val="baseline"/>
        </w:rPr>
        <w:t>the</w:t>
      </w:r>
      <w:r>
        <w:rPr>
          <w:spacing w:val="-11"/>
          <w:w w:val="110"/>
          <w:vertAlign w:val="baseline"/>
        </w:rPr>
        <w:t> </w:t>
      </w:r>
      <w:r>
        <w:rPr>
          <w:w w:val="110"/>
          <w:vertAlign w:val="baseline"/>
        </w:rPr>
        <w:t>grinding</w:t>
      </w:r>
      <w:r>
        <w:rPr>
          <w:spacing w:val="-11"/>
          <w:w w:val="110"/>
          <w:vertAlign w:val="baseline"/>
        </w:rPr>
        <w:t> </w:t>
      </w:r>
      <w:r>
        <w:rPr>
          <w:w w:val="110"/>
          <w:vertAlign w:val="baseline"/>
        </w:rPr>
        <w:t>wheel,</w:t>
      </w:r>
      <w:r>
        <w:rPr>
          <w:spacing w:val="-10"/>
          <w:w w:val="110"/>
          <w:vertAlign w:val="baseline"/>
        </w:rPr>
        <w:t> </w:t>
      </w:r>
      <w:r>
        <w:rPr>
          <w:i/>
          <w:w w:val="110"/>
          <w:vertAlign w:val="baseline"/>
        </w:rPr>
        <w:t>D</w:t>
      </w:r>
      <w:r>
        <w:rPr>
          <w:i/>
          <w:w w:val="110"/>
          <w:vertAlign w:val="subscript"/>
        </w:rPr>
        <w:t>xy</w:t>
      </w:r>
      <w:r>
        <w:rPr>
          <w:i/>
          <w:spacing w:val="-9"/>
          <w:w w:val="110"/>
          <w:vertAlign w:val="baseline"/>
        </w:rPr>
        <w:t> </w:t>
      </w:r>
      <w:r>
        <w:rPr>
          <w:spacing w:val="-5"/>
          <w:w w:val="110"/>
          <w:vertAlign w:val="baseline"/>
        </w:rPr>
        <w:t>can</w:t>
      </w:r>
    </w:p>
    <w:p>
      <w:pPr>
        <w:pStyle w:val="BodyText"/>
        <w:spacing w:line="94" w:lineRule="exact"/>
        <w:jc w:val="both"/>
      </w:pPr>
      <w:r>
        <w:rPr>
          <w:w w:val="110"/>
        </w:rPr>
        <w:t>be</w:t>
      </w:r>
      <w:r>
        <w:rPr>
          <w:spacing w:val="-4"/>
          <w:w w:val="110"/>
        </w:rPr>
        <w:t> </w:t>
      </w:r>
      <w:r>
        <w:rPr>
          <w:w w:val="110"/>
        </w:rPr>
        <w:t>expressed</w:t>
      </w:r>
      <w:r>
        <w:rPr>
          <w:spacing w:val="-2"/>
          <w:w w:val="110"/>
        </w:rPr>
        <w:t> </w:t>
      </w:r>
      <w:r>
        <w:rPr>
          <w:spacing w:val="-5"/>
          <w:w w:val="110"/>
        </w:rPr>
        <w:t>as:</w:t>
      </w:r>
    </w:p>
    <w:p>
      <w:pPr>
        <w:spacing w:after="0" w:line="94" w:lineRule="exact"/>
        <w:jc w:val="both"/>
        <w:sectPr>
          <w:type w:val="continuous"/>
          <w:pgSz w:w="11910" w:h="15880"/>
          <w:pgMar w:header="655" w:footer="544" w:top="620" w:bottom="280" w:left="620" w:right="640"/>
          <w:cols w:num="2" w:equalWidth="0">
            <w:col w:w="5194" w:space="186"/>
            <w:col w:w="5270"/>
          </w:cols>
        </w:sectPr>
      </w:pPr>
    </w:p>
    <w:p>
      <w:pPr>
        <w:pStyle w:val="BodyText"/>
        <w:spacing w:line="248" w:lineRule="exact"/>
      </w:pPr>
      <w:r>
        <w:rPr/>
        <mc:AlternateContent>
          <mc:Choice Requires="wps">
            <w:drawing>
              <wp:anchor distT="0" distB="0" distL="0" distR="0" allowOverlap="1" layoutInCell="1" locked="0" behindDoc="1" simplePos="0" relativeHeight="486490624">
                <wp:simplePos x="0" y="0"/>
                <wp:positionH relativeFrom="page">
                  <wp:posOffset>4926241</wp:posOffset>
                </wp:positionH>
                <wp:positionV relativeFrom="paragraph">
                  <wp:posOffset>165334</wp:posOffset>
                </wp:positionV>
                <wp:extent cx="140335" cy="10604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140335" cy="106045"/>
                        </a:xfrm>
                        <a:prstGeom prst="rect">
                          <a:avLst/>
                        </a:prstGeom>
                      </wps:spPr>
                      <wps:txbx>
                        <w:txbxContent>
                          <w:p>
                            <w:pPr>
                              <w:pStyle w:val="BodyText"/>
                              <w:spacing w:line="167" w:lineRule="exact"/>
                              <w:ind w:left="0"/>
                              <w:rPr>
                                <w:rFonts w:ascii="LM Roman 10" w:hAnsi="LM Roman 10"/>
                              </w:rPr>
                            </w:pPr>
                            <w:r>
                              <w:rPr>
                                <w:rFonts w:ascii="STIX" w:hAnsi="STIX"/>
                                <w:w w:val="115"/>
                                <w:vertAlign w:val="subscript"/>
                              </w:rPr>
                              <w:t>0</w:t>
                            </w:r>
                            <w:r>
                              <w:rPr>
                                <w:rFonts w:ascii="STIX" w:hAnsi="STIX"/>
                                <w:spacing w:val="6"/>
                                <w:w w:val="115"/>
                                <w:vertAlign w:val="baseline"/>
                              </w:rPr>
                              <w:t> </w:t>
                            </w:r>
                            <w:r>
                              <w:rPr>
                                <w:rFonts w:ascii="LM Roman 10" w:hAnsi="LM Roman 10"/>
                                <w:spacing w:val="-33"/>
                                <w:w w:val="90"/>
                                <w:vertAlign w:val="baseline"/>
                              </w:rPr>
                              <w:t>—</w:t>
                            </w:r>
                          </w:p>
                        </w:txbxContent>
                      </wps:txbx>
                      <wps:bodyPr wrap="square" lIns="0" tIns="0" rIns="0" bIns="0" rtlCol="0">
                        <a:noAutofit/>
                      </wps:bodyPr>
                    </wps:wsp>
                  </a:graphicData>
                </a:graphic>
              </wp:anchor>
            </w:drawing>
          </mc:Choice>
          <mc:Fallback>
            <w:pict>
              <v:shape style="position:absolute;margin-left:387.893005pt;margin-top:13.018469pt;width:11.05pt;height:8.35pt;mso-position-horizontal-relative:page;mso-position-vertical-relative:paragraph;z-index:-16825856" type="#_x0000_t202" id="docshape22" filled="false" stroked="false">
                <v:textbox inset="0,0,0,0">
                  <w:txbxContent>
                    <w:p>
                      <w:pPr>
                        <w:pStyle w:val="BodyText"/>
                        <w:spacing w:line="167" w:lineRule="exact"/>
                        <w:ind w:left="0"/>
                        <w:rPr>
                          <w:rFonts w:ascii="LM Roman 10" w:hAnsi="LM Roman 10"/>
                        </w:rPr>
                      </w:pPr>
                      <w:r>
                        <w:rPr>
                          <w:rFonts w:ascii="STIX" w:hAnsi="STIX"/>
                          <w:w w:val="115"/>
                          <w:vertAlign w:val="subscript"/>
                        </w:rPr>
                        <w:t>0</w:t>
                      </w:r>
                      <w:r>
                        <w:rPr>
                          <w:rFonts w:ascii="STIX" w:hAnsi="STIX"/>
                          <w:spacing w:val="6"/>
                          <w:w w:val="115"/>
                          <w:vertAlign w:val="baseline"/>
                        </w:rPr>
                        <w:t> </w:t>
                      </w:r>
                      <w:r>
                        <w:rPr>
                          <w:rFonts w:ascii="LM Roman 10" w:hAnsi="LM Roman 10"/>
                          <w:spacing w:val="-33"/>
                          <w:w w:val="90"/>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6491136">
                <wp:simplePos x="0" y="0"/>
                <wp:positionH relativeFrom="page">
                  <wp:posOffset>5129996</wp:posOffset>
                </wp:positionH>
                <wp:positionV relativeFrom="paragraph">
                  <wp:posOffset>162819</wp:posOffset>
                </wp:positionV>
                <wp:extent cx="342900" cy="108585"/>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342900" cy="108585"/>
                        </a:xfrm>
                        <a:prstGeom prst="rect">
                          <a:avLst/>
                        </a:prstGeom>
                      </wps:spPr>
                      <wps:txbx>
                        <w:txbxContent>
                          <w:p>
                            <w:pPr>
                              <w:pStyle w:val="BodyText"/>
                              <w:spacing w:line="171" w:lineRule="exact"/>
                              <w:ind w:left="0"/>
                              <w:rPr>
                                <w:rFonts w:ascii="LM Roman 10" w:hAnsi="LM Roman 10" w:cs="LM Roman 10" w:eastAsia="LM Roman 10"/>
                              </w:rPr>
                            </w:pPr>
                            <w:r>
                              <w:rPr>
                                <w:rFonts w:ascii="STIX" w:hAnsi="STIX" w:cs="STIX" w:eastAsia="STIX"/>
                                <w:w w:val="110"/>
                              </w:rPr>
                              <w:t>⩽</w:t>
                            </w:r>
                            <w:r>
                              <w:rPr>
                                <w:rFonts w:ascii="STIX" w:hAnsi="STIX" w:cs="STIX" w:eastAsia="STIX"/>
                                <w:spacing w:val="19"/>
                                <w:w w:val="110"/>
                              </w:rPr>
                              <w:t> </w:t>
                            </w:r>
                            <w:r>
                              <w:rPr>
                                <w:rFonts w:ascii="STIX" w:hAnsi="STIX" w:cs="STIX" w:eastAsia="STIX"/>
                                <w:w w:val="110"/>
                              </w:rPr>
                              <w:t>⩽</w:t>
                            </w:r>
                            <w:r>
                              <w:rPr>
                                <w:rFonts w:ascii="STIX" w:hAnsi="STIX" w:cs="STIX" w:eastAsia="STIX"/>
                                <w:spacing w:val="18"/>
                                <w:w w:val="115"/>
                              </w:rPr>
                              <w:t> </w:t>
                            </w:r>
                            <w:r>
                              <w:rPr>
                                <w:rFonts w:ascii="STIX" w:hAnsi="STIX" w:cs="STIX" w:eastAsia="STIX"/>
                                <w:w w:val="115"/>
                                <w:vertAlign w:val="subscript"/>
                              </w:rPr>
                              <w:t>0</w:t>
                            </w:r>
                            <w:r>
                              <w:rPr>
                                <w:rFonts w:ascii="STIX" w:hAnsi="STIX" w:cs="STIX" w:eastAsia="STIX"/>
                                <w:spacing w:val="-5"/>
                                <w:w w:val="115"/>
                                <w:vertAlign w:val="baseline"/>
                              </w:rPr>
                              <w:t> </w:t>
                            </w:r>
                            <w:r>
                              <w:rPr>
                                <w:rFonts w:ascii="LM Roman 10" w:hAnsi="LM Roman 10" w:cs="LM Roman 10" w:eastAsia="LM Roman 10"/>
                                <w:spacing w:val="-73"/>
                                <w:w w:val="110"/>
                                <w:vertAlign w:val="baseline"/>
                              </w:rPr>
                              <w:t>+</w:t>
                            </w:r>
                          </w:p>
                        </w:txbxContent>
                      </wps:txbx>
                      <wps:bodyPr wrap="square" lIns="0" tIns="0" rIns="0" bIns="0" rtlCol="0">
                        <a:noAutofit/>
                      </wps:bodyPr>
                    </wps:wsp>
                  </a:graphicData>
                </a:graphic>
              </wp:anchor>
            </w:drawing>
          </mc:Choice>
          <mc:Fallback>
            <w:pict>
              <v:shape style="position:absolute;margin-left:403.936707pt;margin-top:12.82046pt;width:27pt;height:8.550pt;mso-position-horizontal-relative:page;mso-position-vertical-relative:paragraph;z-index:-16825344" type="#_x0000_t202" id="docshape23" filled="false" stroked="false">
                <v:textbox inset="0,0,0,0">
                  <w:txbxContent>
                    <w:p>
                      <w:pPr>
                        <w:pStyle w:val="BodyText"/>
                        <w:spacing w:line="171" w:lineRule="exact"/>
                        <w:ind w:left="0"/>
                        <w:rPr>
                          <w:rFonts w:ascii="LM Roman 10" w:hAnsi="LM Roman 10" w:cs="LM Roman 10" w:eastAsia="LM Roman 10"/>
                        </w:rPr>
                      </w:pPr>
                      <w:r>
                        <w:rPr>
                          <w:rFonts w:ascii="STIX" w:hAnsi="STIX" w:cs="STIX" w:eastAsia="STIX"/>
                          <w:w w:val="110"/>
                        </w:rPr>
                        <w:t>⩽</w:t>
                      </w:r>
                      <w:r>
                        <w:rPr>
                          <w:rFonts w:ascii="STIX" w:hAnsi="STIX" w:cs="STIX" w:eastAsia="STIX"/>
                          <w:spacing w:val="19"/>
                          <w:w w:val="110"/>
                        </w:rPr>
                        <w:t> </w:t>
                      </w:r>
                      <w:r>
                        <w:rPr>
                          <w:rFonts w:ascii="STIX" w:hAnsi="STIX" w:cs="STIX" w:eastAsia="STIX"/>
                          <w:w w:val="110"/>
                        </w:rPr>
                        <w:t>⩽</w:t>
                      </w:r>
                      <w:r>
                        <w:rPr>
                          <w:rFonts w:ascii="STIX" w:hAnsi="STIX" w:cs="STIX" w:eastAsia="STIX"/>
                          <w:spacing w:val="18"/>
                          <w:w w:val="115"/>
                        </w:rPr>
                        <w:t> </w:t>
                      </w:r>
                      <w:r>
                        <w:rPr>
                          <w:rFonts w:ascii="STIX" w:hAnsi="STIX" w:cs="STIX" w:eastAsia="STIX"/>
                          <w:w w:val="115"/>
                          <w:vertAlign w:val="subscript"/>
                        </w:rPr>
                        <w:t>0</w:t>
                      </w:r>
                      <w:r>
                        <w:rPr>
                          <w:rFonts w:ascii="STIX" w:hAnsi="STIX" w:cs="STIX" w:eastAsia="STIX"/>
                          <w:spacing w:val="-5"/>
                          <w:w w:val="115"/>
                          <w:vertAlign w:val="baseline"/>
                        </w:rPr>
                        <w:t> </w:t>
                      </w:r>
                      <w:r>
                        <w:rPr>
                          <w:rFonts w:ascii="LM Roman 10" w:hAnsi="LM Roman 10" w:cs="LM Roman 10" w:eastAsia="LM Roman 10"/>
                          <w:spacing w:val="-73"/>
                          <w:w w:val="110"/>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6498304">
                <wp:simplePos x="0" y="0"/>
                <wp:positionH relativeFrom="page">
                  <wp:posOffset>4433760</wp:posOffset>
                </wp:positionH>
                <wp:positionV relativeFrom="paragraph">
                  <wp:posOffset>313424</wp:posOffset>
                </wp:positionV>
                <wp:extent cx="33020" cy="6604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2</w:t>
                            </w:r>
                          </w:p>
                        </w:txbxContent>
                      </wps:txbx>
                      <wps:bodyPr wrap="square" lIns="0" tIns="0" rIns="0" bIns="0" rtlCol="0">
                        <a:noAutofit/>
                      </wps:bodyPr>
                    </wps:wsp>
                  </a:graphicData>
                </a:graphic>
              </wp:anchor>
            </w:drawing>
          </mc:Choice>
          <mc:Fallback>
            <w:pict>
              <v:shape style="position:absolute;margin-left:349.11499pt;margin-top:24.67906pt;width:2.6pt;height:5.2pt;mso-position-horizontal-relative:page;mso-position-vertical-relative:paragraph;z-index:-16818176" type="#_x0000_t202" id="docshape24" filled="false" stroked="false">
                <v:textbox inset="0,0,0,0">
                  <w:txbxContent>
                    <w:p>
                      <w:pPr>
                        <w:spacing w:line="104" w:lineRule="exact" w:before="0"/>
                        <w:ind w:left="0" w:right="0" w:firstLine="0"/>
                        <w:jc w:val="left"/>
                        <w:rPr>
                          <w:rFonts w:ascii="STIX"/>
                          <w:sz w:val="10"/>
                        </w:rPr>
                      </w:pPr>
                      <w:r>
                        <w:rPr>
                          <w:rFonts w:ascii="STIX"/>
                          <w:spacing w:val="-10"/>
                          <w:sz w:val="10"/>
                        </w:rPr>
                        <w:t>2</w:t>
                      </w:r>
                    </w:p>
                  </w:txbxContent>
                </v:textbox>
                <w10:wrap type="none"/>
              </v:shape>
            </w:pict>
          </mc:Fallback>
        </mc:AlternateContent>
      </w:r>
      <w:r>
        <w:rPr/>
        <mc:AlternateContent>
          <mc:Choice Requires="wps">
            <w:drawing>
              <wp:anchor distT="0" distB="0" distL="0" distR="0" allowOverlap="1" layoutInCell="1" locked="0" behindDoc="1" simplePos="0" relativeHeight="486498816">
                <wp:simplePos x="0" y="0"/>
                <wp:positionH relativeFrom="page">
                  <wp:posOffset>4925517</wp:posOffset>
                </wp:positionH>
                <wp:positionV relativeFrom="paragraph">
                  <wp:posOffset>305499</wp:posOffset>
                </wp:positionV>
                <wp:extent cx="33020" cy="6604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2</w:t>
                            </w:r>
                          </w:p>
                        </w:txbxContent>
                      </wps:txbx>
                      <wps:bodyPr wrap="square" lIns="0" tIns="0" rIns="0" bIns="0" rtlCol="0">
                        <a:noAutofit/>
                      </wps:bodyPr>
                    </wps:wsp>
                  </a:graphicData>
                </a:graphic>
              </wp:anchor>
            </w:drawing>
          </mc:Choice>
          <mc:Fallback>
            <w:pict>
              <v:shape style="position:absolute;margin-left:387.835999pt;margin-top:24.055059pt;width:2.6pt;height:5.2pt;mso-position-horizontal-relative:page;mso-position-vertical-relative:paragraph;z-index:-16817664" type="#_x0000_t202" id="docshape25" filled="false" stroked="false">
                <v:textbox inset="0,0,0,0">
                  <w:txbxContent>
                    <w:p>
                      <w:pPr>
                        <w:spacing w:line="104" w:lineRule="exact" w:before="0"/>
                        <w:ind w:left="0" w:right="0" w:firstLine="0"/>
                        <w:jc w:val="left"/>
                        <w:rPr>
                          <w:rFonts w:ascii="STIX"/>
                          <w:sz w:val="10"/>
                        </w:rPr>
                      </w:pPr>
                      <w:r>
                        <w:rPr>
                          <w:rFonts w:ascii="STIX"/>
                          <w:spacing w:val="-10"/>
                          <w:sz w:val="10"/>
                        </w:rPr>
                        <w:t>2</w:t>
                      </w:r>
                    </w:p>
                  </w:txbxContent>
                </v:textbox>
                <w10:wrap type="none"/>
              </v:shape>
            </w:pict>
          </mc:Fallback>
        </mc:AlternateContent>
      </w:r>
      <w:r>
        <w:rPr/>
        <mc:AlternateContent>
          <mc:Choice Requires="wps">
            <w:drawing>
              <wp:anchor distT="0" distB="0" distL="0" distR="0" allowOverlap="1" layoutInCell="1" locked="0" behindDoc="1" simplePos="0" relativeHeight="486499328">
                <wp:simplePos x="0" y="0"/>
                <wp:positionH relativeFrom="page">
                  <wp:posOffset>5514479</wp:posOffset>
                </wp:positionH>
                <wp:positionV relativeFrom="paragraph">
                  <wp:posOffset>313424</wp:posOffset>
                </wp:positionV>
                <wp:extent cx="33020" cy="6604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2</w:t>
                            </w:r>
                          </w:p>
                        </w:txbxContent>
                      </wps:txbx>
                      <wps:bodyPr wrap="square" lIns="0" tIns="0" rIns="0" bIns="0" rtlCol="0">
                        <a:noAutofit/>
                      </wps:bodyPr>
                    </wps:wsp>
                  </a:graphicData>
                </a:graphic>
              </wp:anchor>
            </w:drawing>
          </mc:Choice>
          <mc:Fallback>
            <w:pict>
              <v:shape style="position:absolute;margin-left:434.210999pt;margin-top:24.67906pt;width:2.6pt;height:5.2pt;mso-position-horizontal-relative:page;mso-position-vertical-relative:paragraph;z-index:-16817152" type="#_x0000_t202" id="docshape26" filled="false" stroked="false">
                <v:textbox inset="0,0,0,0">
                  <w:txbxContent>
                    <w:p>
                      <w:pPr>
                        <w:spacing w:line="104" w:lineRule="exact" w:before="0"/>
                        <w:ind w:left="0" w:right="0" w:firstLine="0"/>
                        <w:jc w:val="left"/>
                        <w:rPr>
                          <w:rFonts w:ascii="STIX"/>
                          <w:sz w:val="10"/>
                        </w:rPr>
                      </w:pPr>
                      <w:r>
                        <w:rPr>
                          <w:rFonts w:ascii="STIX"/>
                          <w:spacing w:val="-10"/>
                          <w:sz w:val="10"/>
                        </w:rPr>
                        <w:t>2</w:t>
                      </w:r>
                    </w:p>
                  </w:txbxContent>
                </v:textbox>
                <w10:wrap type="none"/>
              </v:shape>
            </w:pict>
          </mc:Fallback>
        </mc:AlternateContent>
      </w:r>
      <w:r>
        <w:rPr/>
        <mc:AlternateContent>
          <mc:Choice Requires="wps">
            <w:drawing>
              <wp:anchor distT="0" distB="0" distL="0" distR="0" allowOverlap="1" layoutInCell="1" locked="0" behindDoc="1" simplePos="0" relativeHeight="486499840">
                <wp:simplePos x="0" y="0"/>
                <wp:positionH relativeFrom="page">
                  <wp:posOffset>6006236</wp:posOffset>
                </wp:positionH>
                <wp:positionV relativeFrom="paragraph">
                  <wp:posOffset>305499</wp:posOffset>
                </wp:positionV>
                <wp:extent cx="33020" cy="6604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2</w:t>
                            </w:r>
                          </w:p>
                        </w:txbxContent>
                      </wps:txbx>
                      <wps:bodyPr wrap="square" lIns="0" tIns="0" rIns="0" bIns="0" rtlCol="0">
                        <a:noAutofit/>
                      </wps:bodyPr>
                    </wps:wsp>
                  </a:graphicData>
                </a:graphic>
              </wp:anchor>
            </w:drawing>
          </mc:Choice>
          <mc:Fallback>
            <w:pict>
              <v:shape style="position:absolute;margin-left:472.932007pt;margin-top:24.055059pt;width:2.6pt;height:5.2pt;mso-position-horizontal-relative:page;mso-position-vertical-relative:paragraph;z-index:-16816640" type="#_x0000_t202" id="docshape27" filled="false" stroked="false">
                <v:textbox inset="0,0,0,0">
                  <w:txbxContent>
                    <w:p>
                      <w:pPr>
                        <w:spacing w:line="104" w:lineRule="exact" w:before="0"/>
                        <w:ind w:left="0" w:right="0" w:firstLine="0"/>
                        <w:jc w:val="left"/>
                        <w:rPr>
                          <w:rFonts w:ascii="STIX"/>
                          <w:sz w:val="10"/>
                        </w:rPr>
                      </w:pPr>
                      <w:r>
                        <w:rPr>
                          <w:rFonts w:ascii="STIX"/>
                          <w:spacing w:val="-10"/>
                          <w:sz w:val="10"/>
                        </w:rPr>
                        <w:t>2</w:t>
                      </w:r>
                    </w:p>
                  </w:txbxContent>
                </v:textbox>
                <w10:wrap type="none"/>
              </v:shape>
            </w:pict>
          </mc:Fallback>
        </mc:AlternateContent>
      </w:r>
      <w:r>
        <w:rPr>
          <w:w w:val="110"/>
        </w:rPr>
        <w:t>mula</w:t>
      </w:r>
      <w:r>
        <w:rPr>
          <w:spacing w:val="-4"/>
          <w:w w:val="110"/>
        </w:rPr>
        <w:t> </w:t>
      </w:r>
      <w:r>
        <w:rPr>
          <w:w w:val="110"/>
        </w:rPr>
        <w:t>for</w:t>
      </w:r>
      <w:r>
        <w:rPr>
          <w:spacing w:val="5"/>
          <w:w w:val="110"/>
        </w:rPr>
        <w:t> </w:t>
      </w:r>
      <w:r>
        <w:rPr>
          <w:w w:val="110"/>
        </w:rPr>
        <w:t>calculating</w:t>
      </w:r>
      <w:r>
        <w:rPr>
          <w:spacing w:val="11"/>
          <w:w w:val="110"/>
        </w:rPr>
        <w:t> </w:t>
      </w:r>
      <w:r>
        <w:rPr>
          <w:w w:val="110"/>
        </w:rPr>
        <w:t>the</w:t>
      </w:r>
      <w:r>
        <w:rPr>
          <w:spacing w:val="11"/>
          <w:w w:val="110"/>
        </w:rPr>
        <w:t> </w:t>
      </w:r>
      <w:r>
        <w:rPr>
          <w:w w:val="110"/>
        </w:rPr>
        <w:t>angle</w:t>
      </w:r>
      <w:r>
        <w:rPr>
          <w:spacing w:val="10"/>
          <w:w w:val="110"/>
        </w:rPr>
        <w:t> </w:t>
      </w:r>
      <w:r>
        <w:rPr>
          <w:w w:val="110"/>
        </w:rPr>
        <w:t>between</w:t>
      </w:r>
      <w:r>
        <w:rPr>
          <w:spacing w:val="10"/>
          <w:w w:val="110"/>
        </w:rPr>
        <w:t> </w:t>
      </w:r>
      <w:r>
        <w:rPr>
          <w:w w:val="110"/>
        </w:rPr>
        <w:t>vectors</w:t>
      </w:r>
      <w:r>
        <w:rPr>
          <w:spacing w:val="10"/>
          <w:w w:val="110"/>
        </w:rPr>
        <w:t> </w:t>
      </w:r>
      <w:r>
        <w:rPr>
          <w:rFonts w:ascii="LM Roman 10" w:hAnsi="LM Roman 10"/>
          <w:spacing w:val="-145"/>
          <w:w w:val="106"/>
          <w:position w:val="7"/>
        </w:rPr>
        <w:t>→</w:t>
      </w:r>
      <w:r>
        <w:rPr>
          <w:i/>
          <w:w w:val="114"/>
        </w:rPr>
        <w:t>m</w:t>
      </w:r>
      <w:r>
        <w:rPr>
          <w:i/>
          <w:spacing w:val="40"/>
          <w:w w:val="110"/>
        </w:rPr>
        <w:t> </w:t>
      </w:r>
      <w:r>
        <w:rPr>
          <w:rFonts w:ascii="LM Roman 10" w:hAnsi="LM Roman 10"/>
          <w:w w:val="110"/>
        </w:rPr>
        <w:t>=</w:t>
      </w:r>
      <w:r>
        <w:rPr>
          <w:rFonts w:ascii="LM Roman 10" w:hAnsi="LM Roman 10"/>
          <w:spacing w:val="-5"/>
          <w:w w:val="110"/>
        </w:rPr>
        <w:t> </w:t>
      </w:r>
      <w:r>
        <w:rPr>
          <w:rFonts w:ascii="UKIJ Tughra" w:hAnsi="UKIJ Tughra"/>
          <w:w w:val="110"/>
          <w:position w:val="13"/>
        </w:rPr>
        <w:t>{</w:t>
      </w:r>
      <w:r>
        <w:rPr>
          <w:i/>
          <w:w w:val="110"/>
        </w:rPr>
        <w:t>m</w:t>
      </w:r>
      <w:r>
        <w:rPr>
          <w:i/>
          <w:w w:val="110"/>
          <w:vertAlign w:val="subscript"/>
        </w:rPr>
        <w:t>x</w:t>
      </w:r>
      <w:r>
        <w:rPr>
          <w:rFonts w:ascii="LM Roman 10" w:hAnsi="LM Roman 10"/>
          <w:w w:val="110"/>
          <w:vertAlign w:val="baseline"/>
        </w:rPr>
        <w:t>,</w:t>
      </w:r>
      <w:r>
        <w:rPr>
          <w:rFonts w:ascii="LM Roman 10" w:hAnsi="LM Roman 10"/>
          <w:spacing w:val="-33"/>
          <w:w w:val="110"/>
          <w:vertAlign w:val="baseline"/>
        </w:rPr>
        <w:t> </w:t>
      </w:r>
      <w:r>
        <w:rPr>
          <w:i/>
          <w:w w:val="110"/>
          <w:vertAlign w:val="baseline"/>
        </w:rPr>
        <w:t>m</w:t>
      </w:r>
      <w:r>
        <w:rPr>
          <w:i/>
          <w:w w:val="110"/>
          <w:vertAlign w:val="subscript"/>
        </w:rPr>
        <w:t>y</w:t>
      </w:r>
      <w:r>
        <w:rPr>
          <w:rFonts w:ascii="LM Roman 10" w:hAnsi="LM Roman 10"/>
          <w:w w:val="110"/>
          <w:vertAlign w:val="baseline"/>
        </w:rPr>
        <w:t>,</w:t>
      </w:r>
      <w:r>
        <w:rPr>
          <w:rFonts w:ascii="LM Roman 10" w:hAnsi="LM Roman 10"/>
          <w:spacing w:val="-33"/>
          <w:w w:val="110"/>
          <w:vertAlign w:val="baseline"/>
        </w:rPr>
        <w:t> </w:t>
      </w:r>
      <w:r>
        <w:rPr>
          <w:i/>
          <w:spacing w:val="-2"/>
          <w:w w:val="110"/>
          <w:vertAlign w:val="baseline"/>
        </w:rPr>
        <w:t>m</w:t>
      </w:r>
      <w:r>
        <w:rPr>
          <w:i/>
          <w:spacing w:val="-2"/>
          <w:w w:val="110"/>
          <w:vertAlign w:val="subscript"/>
        </w:rPr>
        <w:t>z</w:t>
      </w:r>
      <w:r>
        <w:rPr>
          <w:rFonts w:ascii="UKIJ Tughra" w:hAnsi="UKIJ Tughra"/>
          <w:spacing w:val="-2"/>
          <w:w w:val="110"/>
          <w:position w:val="13"/>
          <w:vertAlign w:val="baseline"/>
        </w:rPr>
        <w:t>}</w:t>
      </w:r>
      <w:r>
        <w:rPr>
          <w:spacing w:val="-2"/>
          <w:w w:val="110"/>
          <w:vertAlign w:val="baseline"/>
        </w:rPr>
        <w:t>and</w:t>
      </w:r>
    </w:p>
    <w:p>
      <w:pPr>
        <w:tabs>
          <w:tab w:pos="1336" w:val="left" w:leader="none"/>
          <w:tab w:pos="1663" w:val="left" w:leader="none"/>
          <w:tab w:pos="2343" w:val="left" w:leader="none"/>
        </w:tabs>
        <w:spacing w:line="141" w:lineRule="exact" w:before="107"/>
        <w:ind w:left="131" w:right="0" w:firstLine="0"/>
        <w:jc w:val="left"/>
        <w:rPr>
          <w:rFonts w:ascii="STIX"/>
          <w:i/>
          <w:sz w:val="16"/>
        </w:rPr>
      </w:pPr>
      <w:r>
        <w:rPr/>
        <w:br w:type="column"/>
      </w:r>
      <w:r>
        <w:rPr>
          <w:rFonts w:ascii="UKIJ Tughra"/>
          <w:spacing w:val="-10"/>
          <w:position w:val="13"/>
          <w:sz w:val="16"/>
        </w:rPr>
        <w:t>{</w:t>
      </w:r>
      <w:r>
        <w:rPr>
          <w:rFonts w:ascii="UKIJ Tughra"/>
          <w:position w:val="13"/>
          <w:sz w:val="16"/>
        </w:rPr>
        <w:tab/>
      </w:r>
      <w:r>
        <w:rPr>
          <w:rFonts w:ascii="STIX"/>
          <w:i/>
          <w:spacing w:val="-10"/>
          <w:sz w:val="16"/>
        </w:rPr>
        <w:t>x</w:t>
      </w:r>
      <w:r>
        <w:rPr>
          <w:rFonts w:ascii="STIX"/>
          <w:i/>
          <w:sz w:val="16"/>
        </w:rPr>
        <w:tab/>
        <w:t>r</w:t>
      </w:r>
      <w:r>
        <w:rPr>
          <w:rFonts w:ascii="STIX"/>
          <w:i/>
          <w:spacing w:val="71"/>
          <w:sz w:val="16"/>
        </w:rPr>
        <w:t> </w:t>
      </w:r>
      <w:r>
        <w:rPr>
          <w:rFonts w:ascii="STIX"/>
          <w:i/>
          <w:sz w:val="16"/>
        </w:rPr>
        <w:t>x</w:t>
      </w:r>
      <w:r>
        <w:rPr>
          <w:rFonts w:ascii="STIX"/>
          <w:i/>
          <w:spacing w:val="68"/>
          <w:sz w:val="16"/>
        </w:rPr>
        <w:t> </w:t>
      </w:r>
      <w:r>
        <w:rPr>
          <w:rFonts w:ascii="STIX"/>
          <w:i/>
          <w:spacing w:val="-10"/>
          <w:sz w:val="16"/>
        </w:rPr>
        <w:t>x</w:t>
      </w:r>
      <w:r>
        <w:rPr>
          <w:rFonts w:ascii="STIX"/>
          <w:i/>
          <w:sz w:val="16"/>
        </w:rPr>
        <w:tab/>
      </w:r>
      <w:r>
        <w:rPr>
          <w:rFonts w:ascii="STIX"/>
          <w:i/>
          <w:spacing w:val="-10"/>
          <w:sz w:val="16"/>
        </w:rPr>
        <w:t>r</w:t>
      </w:r>
    </w:p>
    <w:p>
      <w:pPr>
        <w:spacing w:after="0" w:line="141" w:lineRule="exact"/>
        <w:jc w:val="left"/>
        <w:rPr>
          <w:rFonts w:ascii="STIX"/>
          <w:sz w:val="16"/>
        </w:rPr>
        <w:sectPr>
          <w:type w:val="continuous"/>
          <w:pgSz w:w="11910" w:h="15880"/>
          <w:pgMar w:header="655" w:footer="544" w:top="620" w:bottom="280" w:left="620" w:right="640"/>
          <w:cols w:num="2" w:equalWidth="0">
            <w:col w:w="5194" w:space="536"/>
            <w:col w:w="4920"/>
          </w:cols>
        </w:sectPr>
      </w:pPr>
    </w:p>
    <w:p>
      <w:pPr>
        <w:pStyle w:val="BodyText"/>
        <w:spacing w:line="229" w:lineRule="exact"/>
      </w:pPr>
      <w:r>
        <w:rPr/>
        <mc:AlternateContent>
          <mc:Choice Requires="wps">
            <w:drawing>
              <wp:anchor distT="0" distB="0" distL="0" distR="0" allowOverlap="1" layoutInCell="1" locked="0" behindDoc="1" simplePos="0" relativeHeight="486496256">
                <wp:simplePos x="0" y="0"/>
                <wp:positionH relativeFrom="page">
                  <wp:posOffset>820799</wp:posOffset>
                </wp:positionH>
                <wp:positionV relativeFrom="paragraph">
                  <wp:posOffset>117529</wp:posOffset>
                </wp:positionV>
                <wp:extent cx="34925" cy="73025"/>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34925" cy="73025"/>
                        </a:xfrm>
                        <a:prstGeom prst="rect">
                          <a:avLst/>
                        </a:prstGeom>
                      </wps:spPr>
                      <wps:txbx>
                        <w:txbxContent>
                          <w:p>
                            <w:pPr>
                              <w:spacing w:line="113" w:lineRule="exact" w:before="0"/>
                              <w:ind w:left="0" w:right="0" w:firstLine="0"/>
                              <w:jc w:val="left"/>
                              <w:rPr>
                                <w:i/>
                                <w:sz w:val="10"/>
                              </w:rPr>
                            </w:pPr>
                            <w:r>
                              <w:rPr>
                                <w:i/>
                                <w:spacing w:val="-10"/>
                                <w:w w:val="120"/>
                                <w:sz w:val="10"/>
                              </w:rPr>
                              <w:t>x</w:t>
                            </w:r>
                          </w:p>
                        </w:txbxContent>
                      </wps:txbx>
                      <wps:bodyPr wrap="square" lIns="0" tIns="0" rIns="0" bIns="0" rtlCol="0">
                        <a:noAutofit/>
                      </wps:bodyPr>
                    </wps:wsp>
                  </a:graphicData>
                </a:graphic>
              </wp:anchor>
            </w:drawing>
          </mc:Choice>
          <mc:Fallback>
            <w:pict>
              <v:shape style="position:absolute;margin-left:64.629898pt;margin-top:9.254306pt;width:2.75pt;height:5.75pt;mso-position-horizontal-relative:page;mso-position-vertical-relative:paragraph;z-index:-16820224" type="#_x0000_t202" id="docshape28" filled="false" stroked="false">
                <v:textbox inset="0,0,0,0">
                  <w:txbxContent>
                    <w:p>
                      <w:pPr>
                        <w:spacing w:line="113" w:lineRule="exact" w:before="0"/>
                        <w:ind w:left="0" w:right="0" w:firstLine="0"/>
                        <w:jc w:val="left"/>
                        <w:rPr>
                          <w:i/>
                          <w:sz w:val="10"/>
                        </w:rPr>
                      </w:pPr>
                      <w:r>
                        <w:rPr>
                          <w:i/>
                          <w:spacing w:val="-10"/>
                          <w:w w:val="120"/>
                          <w:sz w:val="10"/>
                        </w:rPr>
                        <w:t>x</w:t>
                      </w:r>
                    </w:p>
                  </w:txbxContent>
                </v:textbox>
                <w10:wrap type="none"/>
              </v:shape>
            </w:pict>
          </mc:Fallback>
        </mc:AlternateContent>
      </w:r>
      <w:r>
        <w:rPr/>
        <mc:AlternateContent>
          <mc:Choice Requires="wps">
            <w:drawing>
              <wp:anchor distT="0" distB="0" distL="0" distR="0" allowOverlap="1" layoutInCell="1" locked="0" behindDoc="1" simplePos="0" relativeHeight="486496768">
                <wp:simplePos x="0" y="0"/>
                <wp:positionH relativeFrom="page">
                  <wp:posOffset>959759</wp:posOffset>
                </wp:positionH>
                <wp:positionV relativeFrom="paragraph">
                  <wp:posOffset>117529</wp:posOffset>
                </wp:positionV>
                <wp:extent cx="33020" cy="73025"/>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33020" cy="73025"/>
                        </a:xfrm>
                        <a:prstGeom prst="rect">
                          <a:avLst/>
                        </a:prstGeom>
                      </wps:spPr>
                      <wps:txbx>
                        <w:txbxContent>
                          <w:p>
                            <w:pPr>
                              <w:spacing w:line="113" w:lineRule="exact" w:before="0"/>
                              <w:ind w:left="0" w:right="0" w:firstLine="0"/>
                              <w:jc w:val="left"/>
                              <w:rPr>
                                <w:i/>
                                <w:sz w:val="10"/>
                              </w:rPr>
                            </w:pPr>
                            <w:r>
                              <w:rPr>
                                <w:i/>
                                <w:spacing w:val="-10"/>
                                <w:w w:val="115"/>
                                <w:sz w:val="10"/>
                              </w:rPr>
                              <w:t>y</w:t>
                            </w:r>
                          </w:p>
                        </w:txbxContent>
                      </wps:txbx>
                      <wps:bodyPr wrap="square" lIns="0" tIns="0" rIns="0" bIns="0" rtlCol="0">
                        <a:noAutofit/>
                      </wps:bodyPr>
                    </wps:wsp>
                  </a:graphicData>
                </a:graphic>
              </wp:anchor>
            </w:drawing>
          </mc:Choice>
          <mc:Fallback>
            <w:pict>
              <v:shape style="position:absolute;margin-left:75.571602pt;margin-top:9.254306pt;width:2.6pt;height:5.75pt;mso-position-horizontal-relative:page;mso-position-vertical-relative:paragraph;z-index:-16819712" type="#_x0000_t202" id="docshape29" filled="false" stroked="false">
                <v:textbox inset="0,0,0,0">
                  <w:txbxContent>
                    <w:p>
                      <w:pPr>
                        <w:spacing w:line="113" w:lineRule="exact" w:before="0"/>
                        <w:ind w:left="0" w:right="0" w:firstLine="0"/>
                        <w:jc w:val="left"/>
                        <w:rPr>
                          <w:i/>
                          <w:sz w:val="10"/>
                        </w:rPr>
                      </w:pPr>
                      <w:r>
                        <w:rPr>
                          <w:i/>
                          <w:spacing w:val="-10"/>
                          <w:w w:val="115"/>
                          <w:sz w:val="10"/>
                        </w:rPr>
                        <w:t>y</w:t>
                      </w:r>
                    </w:p>
                  </w:txbxContent>
                </v:textbox>
                <w10:wrap type="none"/>
              </v:shape>
            </w:pict>
          </mc:Fallback>
        </mc:AlternateContent>
      </w:r>
      <w:r>
        <w:rPr/>
        <mc:AlternateContent>
          <mc:Choice Requires="wps">
            <w:drawing>
              <wp:anchor distT="0" distB="0" distL="0" distR="0" allowOverlap="1" layoutInCell="1" locked="0" behindDoc="1" simplePos="0" relativeHeight="486497280">
                <wp:simplePos x="0" y="0"/>
                <wp:positionH relativeFrom="page">
                  <wp:posOffset>1096559</wp:posOffset>
                </wp:positionH>
                <wp:positionV relativeFrom="paragraph">
                  <wp:posOffset>117529</wp:posOffset>
                </wp:positionV>
                <wp:extent cx="29845" cy="73025"/>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29845" cy="73025"/>
                        </a:xfrm>
                        <a:prstGeom prst="rect">
                          <a:avLst/>
                        </a:prstGeom>
                      </wps:spPr>
                      <wps:txbx>
                        <w:txbxContent>
                          <w:p>
                            <w:pPr>
                              <w:spacing w:line="113" w:lineRule="exact" w:before="0"/>
                              <w:ind w:left="0" w:right="0" w:firstLine="0"/>
                              <w:jc w:val="left"/>
                              <w:rPr>
                                <w:i/>
                                <w:sz w:val="10"/>
                              </w:rPr>
                            </w:pPr>
                            <w:r>
                              <w:rPr>
                                <w:i/>
                                <w:spacing w:val="-10"/>
                                <w:w w:val="120"/>
                                <w:sz w:val="10"/>
                              </w:rPr>
                              <w:t>z</w:t>
                            </w:r>
                          </w:p>
                        </w:txbxContent>
                      </wps:txbx>
                      <wps:bodyPr wrap="square" lIns="0" tIns="0" rIns="0" bIns="0" rtlCol="0">
                        <a:noAutofit/>
                      </wps:bodyPr>
                    </wps:wsp>
                  </a:graphicData>
                </a:graphic>
              </wp:anchor>
            </w:drawing>
          </mc:Choice>
          <mc:Fallback>
            <w:pict>
              <v:shape style="position:absolute;margin-left:86.3433pt;margin-top:9.254306pt;width:2.35pt;height:5.75pt;mso-position-horizontal-relative:page;mso-position-vertical-relative:paragraph;z-index:-16819200" type="#_x0000_t202" id="docshape30" filled="false" stroked="false">
                <v:textbox inset="0,0,0,0">
                  <w:txbxContent>
                    <w:p>
                      <w:pPr>
                        <w:spacing w:line="113" w:lineRule="exact" w:before="0"/>
                        <w:ind w:left="0" w:right="0" w:firstLine="0"/>
                        <w:jc w:val="left"/>
                        <w:rPr>
                          <w:i/>
                          <w:sz w:val="10"/>
                        </w:rPr>
                      </w:pPr>
                      <w:r>
                        <w:rPr>
                          <w:i/>
                          <w:spacing w:val="-10"/>
                          <w:w w:val="120"/>
                          <w:sz w:val="10"/>
                        </w:rPr>
                        <w:t>z</w:t>
                      </w:r>
                    </w:p>
                  </w:txbxContent>
                </v:textbox>
                <w10:wrap type="none"/>
              </v:shape>
            </w:pict>
          </mc:Fallback>
        </mc:AlternateContent>
      </w:r>
      <w:r>
        <w:rPr>
          <w:rFonts w:ascii="LM Roman 10" w:hAnsi="LM Roman 10"/>
          <w:spacing w:val="-126"/>
          <w:w w:val="102"/>
          <w:position w:val="7"/>
        </w:rPr>
        <w:t>→</w:t>
      </w:r>
      <w:r>
        <w:rPr>
          <w:i/>
          <w:w w:val="108"/>
        </w:rPr>
        <w:t>n</w:t>
      </w:r>
      <w:r>
        <w:rPr>
          <w:i/>
          <w:spacing w:val="36"/>
          <w:w w:val="105"/>
        </w:rPr>
        <w:t> </w:t>
      </w:r>
      <w:r>
        <w:rPr>
          <w:rFonts w:ascii="LM Roman 10" w:hAnsi="LM Roman 10"/>
          <w:w w:val="105"/>
        </w:rPr>
        <w:t>=</w:t>
      </w:r>
      <w:r>
        <w:rPr>
          <w:rFonts w:ascii="LM Roman 10" w:hAnsi="LM Roman 10"/>
          <w:spacing w:val="-13"/>
          <w:w w:val="105"/>
        </w:rPr>
        <w:t> </w:t>
      </w:r>
      <w:r>
        <w:rPr>
          <w:rFonts w:ascii="UKIJ Tughra" w:hAnsi="UKIJ Tughra"/>
          <w:w w:val="105"/>
          <w:position w:val="13"/>
        </w:rPr>
        <w:t>{</w:t>
      </w:r>
      <w:r>
        <w:rPr>
          <w:i/>
          <w:w w:val="105"/>
        </w:rPr>
        <w:t>n</w:t>
      </w:r>
      <w:r>
        <w:rPr>
          <w:i/>
          <w:spacing w:val="23"/>
          <w:w w:val="105"/>
        </w:rPr>
        <w:t> </w:t>
      </w:r>
      <w:r>
        <w:rPr>
          <w:rFonts w:ascii="LM Roman 10" w:hAnsi="LM Roman 10"/>
          <w:w w:val="105"/>
        </w:rPr>
        <w:t>,</w:t>
      </w:r>
      <w:r>
        <w:rPr>
          <w:rFonts w:ascii="LM Roman 10" w:hAnsi="LM Roman 10"/>
          <w:spacing w:val="-30"/>
          <w:w w:val="105"/>
        </w:rPr>
        <w:t> </w:t>
      </w:r>
      <w:r>
        <w:rPr>
          <w:i/>
          <w:w w:val="105"/>
        </w:rPr>
        <w:t>n</w:t>
      </w:r>
      <w:r>
        <w:rPr>
          <w:i/>
          <w:spacing w:val="19"/>
          <w:w w:val="105"/>
        </w:rPr>
        <w:t> </w:t>
      </w:r>
      <w:r>
        <w:rPr>
          <w:rFonts w:ascii="LM Roman 10" w:hAnsi="LM Roman 10"/>
          <w:w w:val="105"/>
        </w:rPr>
        <w:t>,</w:t>
      </w:r>
      <w:r>
        <w:rPr>
          <w:rFonts w:ascii="LM Roman 10" w:hAnsi="LM Roman 10"/>
          <w:spacing w:val="-30"/>
          <w:w w:val="105"/>
        </w:rPr>
        <w:t> </w:t>
      </w:r>
      <w:r>
        <w:rPr>
          <w:i/>
          <w:w w:val="105"/>
        </w:rPr>
        <w:t>n</w:t>
      </w:r>
      <w:r>
        <w:rPr>
          <w:i/>
          <w:spacing w:val="14"/>
          <w:w w:val="105"/>
        </w:rPr>
        <w:t> </w:t>
      </w:r>
      <w:r>
        <w:rPr>
          <w:rFonts w:ascii="UKIJ Tughra" w:hAnsi="UKIJ Tughra"/>
          <w:position w:val="13"/>
        </w:rPr>
        <w:t>}</w:t>
      </w:r>
      <w:r>
        <w:rPr>
          <w:rFonts w:ascii="UKIJ Tughra" w:hAnsi="UKIJ Tughra"/>
          <w:spacing w:val="10"/>
          <w:w w:val="105"/>
          <w:position w:val="13"/>
        </w:rPr>
        <w:t> </w:t>
      </w:r>
      <w:r>
        <w:rPr>
          <w:w w:val="105"/>
        </w:rPr>
        <w:t>shown</w:t>
      </w:r>
      <w:r>
        <w:rPr>
          <w:spacing w:val="9"/>
          <w:w w:val="105"/>
        </w:rPr>
        <w:t> </w:t>
      </w:r>
      <w:r>
        <w:rPr>
          <w:w w:val="105"/>
        </w:rPr>
        <w:t>in</w:t>
      </w:r>
      <w:r>
        <w:rPr>
          <w:spacing w:val="9"/>
          <w:w w:val="105"/>
        </w:rPr>
        <w:t> </w:t>
      </w:r>
      <w:r>
        <w:rPr>
          <w:w w:val="105"/>
        </w:rPr>
        <w:t>Eq.</w:t>
      </w:r>
      <w:r>
        <w:rPr>
          <w:spacing w:val="9"/>
          <w:w w:val="105"/>
        </w:rPr>
        <w:t> </w:t>
      </w:r>
      <w:hyperlink w:history="true" w:anchor="_bookmark11">
        <w:r>
          <w:rPr>
            <w:color w:val="2196D1"/>
            <w:w w:val="105"/>
          </w:rPr>
          <w:t>(4)</w:t>
        </w:r>
      </w:hyperlink>
      <w:r>
        <w:rPr>
          <w:w w:val="105"/>
        </w:rPr>
        <w:t>,</w:t>
      </w:r>
      <w:r>
        <w:rPr>
          <w:spacing w:val="9"/>
          <w:w w:val="105"/>
        </w:rPr>
        <w:t> </w:t>
      </w:r>
      <w:r>
        <w:rPr>
          <w:w w:val="105"/>
        </w:rPr>
        <w:t>the</w:t>
      </w:r>
      <w:r>
        <w:rPr>
          <w:spacing w:val="9"/>
          <w:w w:val="105"/>
        </w:rPr>
        <w:t> </w:t>
      </w:r>
      <w:r>
        <w:rPr>
          <w:w w:val="105"/>
        </w:rPr>
        <w:t>incident</w:t>
      </w:r>
      <w:r>
        <w:rPr>
          <w:spacing w:val="10"/>
          <w:w w:val="105"/>
        </w:rPr>
        <w:t> </w:t>
      </w:r>
      <w:r>
        <w:rPr>
          <w:w w:val="105"/>
        </w:rPr>
        <w:t>angle</w:t>
      </w:r>
      <w:r>
        <w:rPr>
          <w:spacing w:val="9"/>
          <w:w w:val="105"/>
        </w:rPr>
        <w:t> </w:t>
      </w:r>
      <w:r>
        <w:rPr>
          <w:w w:val="105"/>
        </w:rPr>
        <w:t>of</w:t>
      </w:r>
      <w:r>
        <w:rPr>
          <w:spacing w:val="9"/>
          <w:w w:val="105"/>
        </w:rPr>
        <w:t> </w:t>
      </w:r>
      <w:r>
        <w:rPr>
          <w:w w:val="105"/>
        </w:rPr>
        <w:t>the</w:t>
      </w:r>
      <w:r>
        <w:rPr>
          <w:spacing w:val="9"/>
          <w:w w:val="105"/>
        </w:rPr>
        <w:t> </w:t>
      </w:r>
      <w:r>
        <w:rPr>
          <w:w w:val="105"/>
        </w:rPr>
        <w:t>laser</w:t>
      </w:r>
      <w:r>
        <w:rPr>
          <w:spacing w:val="9"/>
          <w:w w:val="105"/>
        </w:rPr>
        <w:t> </w:t>
      </w:r>
      <w:r>
        <w:rPr>
          <w:spacing w:val="-4"/>
          <w:w w:val="105"/>
        </w:rPr>
        <w:t>beam</w:t>
      </w:r>
    </w:p>
    <w:p>
      <w:pPr>
        <w:tabs>
          <w:tab w:pos="1833" w:val="left" w:leader="none"/>
        </w:tabs>
        <w:spacing w:before="38"/>
        <w:ind w:left="131" w:right="0" w:firstLine="0"/>
        <w:jc w:val="left"/>
        <w:rPr>
          <w:rFonts w:ascii="UKIJ Tughra" w:hAnsi="UKIJ Tughra"/>
          <w:sz w:val="16"/>
        </w:rPr>
      </w:pPr>
      <w:r>
        <w:rPr/>
        <w:br w:type="column"/>
      </w:r>
      <w:r>
        <w:rPr>
          <w:rFonts w:ascii="UKIJ Tughra" w:hAnsi="UKIJ Tughra"/>
          <w:spacing w:val="-4"/>
          <w:w w:val="125"/>
          <w:sz w:val="16"/>
        </w:rPr>
        <w:t>√</w:t>
      </w:r>
      <w:r>
        <w:rPr>
          <w:rFonts w:ascii="UKIJ Tughra" w:hAnsi="UKIJ Tughra"/>
          <w:spacing w:val="-3"/>
          <w:w w:val="28"/>
          <w:sz w:val="16"/>
        </w:rPr>
        <w:t>̅̅̅̅̅̅̅̅̅̅̅̅̅̅̅̅̅</w:t>
      </w:r>
      <w:r>
        <w:rPr>
          <w:rFonts w:ascii="UKIJ Tughra" w:hAnsi="UKIJ Tughra"/>
          <w:spacing w:val="-5"/>
          <w:w w:val="28"/>
          <w:sz w:val="16"/>
        </w:rPr>
        <w:t>̅</w:t>
      </w:r>
      <w:r>
        <w:rPr>
          <w:rFonts w:ascii="UKIJ Tughra" w:hAnsi="UKIJ Tughra"/>
          <w:spacing w:val="-3"/>
          <w:w w:val="28"/>
          <w:sz w:val="16"/>
        </w:rPr>
        <w:t>̅̅̅̅̅̅̅</w:t>
      </w:r>
      <w:r>
        <w:rPr>
          <w:rFonts w:ascii="UKIJ Tughra" w:hAnsi="UKIJ Tughra"/>
          <w:spacing w:val="5"/>
          <w:w w:val="28"/>
          <w:sz w:val="16"/>
        </w:rPr>
        <w:t>̅</w:t>
      </w:r>
      <w:r>
        <w:rPr>
          <w:rFonts w:ascii="DejaVu Sans" w:hAnsi="DejaVu Sans"/>
          <w:b/>
          <w:spacing w:val="-3"/>
          <w:w w:val="105"/>
          <w:sz w:val="16"/>
        </w:rPr>
        <w:t>̅</w:t>
      </w:r>
      <w:r>
        <w:rPr>
          <w:rFonts w:ascii="DejaVu Sans" w:hAnsi="DejaVu Sans"/>
          <w:b/>
          <w:sz w:val="16"/>
        </w:rPr>
        <w:tab/>
      </w:r>
      <w:r>
        <w:rPr>
          <w:rFonts w:ascii="UKIJ Tughra" w:hAnsi="UKIJ Tughra"/>
          <w:spacing w:val="-3"/>
          <w:w w:val="123"/>
          <w:sz w:val="16"/>
        </w:rPr>
        <w:t>√</w:t>
      </w:r>
      <w:r>
        <w:rPr>
          <w:rFonts w:ascii="UKIJ Tughra" w:hAnsi="UKIJ Tughra"/>
          <w:spacing w:val="-2"/>
          <w:w w:val="26"/>
          <w:sz w:val="16"/>
        </w:rPr>
        <w:t>̅̅̅̅̅̅̅̅̅̅̅̅̅̅̅̅̅̅̅̅̅̅̅̅</w:t>
      </w:r>
      <w:r>
        <w:rPr>
          <w:rFonts w:ascii="UKIJ Tughra" w:hAnsi="UKIJ Tughra"/>
          <w:spacing w:val="-4"/>
          <w:w w:val="26"/>
          <w:sz w:val="16"/>
        </w:rPr>
        <w:t>̅</w:t>
      </w:r>
      <w:r>
        <w:rPr>
          <w:rFonts w:ascii="UKIJ Tughra" w:hAnsi="UKIJ Tughra"/>
          <w:spacing w:val="-2"/>
          <w:w w:val="26"/>
          <w:sz w:val="16"/>
        </w:rPr>
        <w:t>̅</w:t>
      </w:r>
      <w:r>
        <w:rPr>
          <w:rFonts w:ascii="UKIJ Tughra" w:hAnsi="UKIJ Tughra"/>
          <w:spacing w:val="-27"/>
          <w:w w:val="26"/>
          <w:sz w:val="16"/>
        </w:rPr>
        <w:t>̅</w:t>
      </w:r>
      <w:r>
        <w:rPr>
          <w:rFonts w:ascii="UKIJ Tughra" w:hAnsi="UKIJ Tughra"/>
          <w:spacing w:val="-2"/>
          <w:w w:val="26"/>
          <w:sz w:val="16"/>
        </w:rPr>
        <w:t>̅</w:t>
      </w:r>
    </w:p>
    <w:p>
      <w:pPr>
        <w:spacing w:after="0"/>
        <w:jc w:val="left"/>
        <w:rPr>
          <w:rFonts w:ascii="UKIJ Tughra" w:hAnsi="UKIJ Tughra"/>
          <w:sz w:val="16"/>
        </w:rPr>
        <w:sectPr>
          <w:type w:val="continuous"/>
          <w:pgSz w:w="11910" w:h="15880"/>
          <w:pgMar w:header="655" w:footer="544" w:top="620" w:bottom="280" w:left="620" w:right="640"/>
          <w:cols w:num="2" w:equalWidth="0">
            <w:col w:w="5194" w:space="812"/>
            <w:col w:w="4644"/>
          </w:cols>
        </w:sectPr>
      </w:pPr>
    </w:p>
    <w:p>
      <w:pPr>
        <w:pStyle w:val="BodyText"/>
        <w:spacing w:line="273" w:lineRule="auto" w:before="63"/>
        <w:ind w:right="38"/>
        <w:jc w:val="both"/>
      </w:pPr>
      <w:r>
        <w:rPr/>
        <mc:AlternateContent>
          <mc:Choice Requires="wps">
            <w:drawing>
              <wp:anchor distT="0" distB="0" distL="0" distR="0" allowOverlap="1" layoutInCell="1" locked="0" behindDoc="0" simplePos="0" relativeHeight="15753728">
                <wp:simplePos x="0" y="0"/>
                <wp:positionH relativeFrom="page">
                  <wp:posOffset>3893792</wp:posOffset>
                </wp:positionH>
                <wp:positionV relativeFrom="paragraph">
                  <wp:posOffset>-71992</wp:posOffset>
                </wp:positionV>
                <wp:extent cx="193675" cy="139065"/>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193675" cy="139065"/>
                        </a:xfrm>
                        <a:prstGeom prst="rect">
                          <a:avLst/>
                        </a:prstGeom>
                      </wps:spPr>
                      <wps:txbx>
                        <w:txbxContent>
                          <w:p>
                            <w:pPr>
                              <w:spacing w:line="212" w:lineRule="exact" w:before="0"/>
                              <w:ind w:left="0" w:right="0" w:firstLine="0"/>
                              <w:jc w:val="left"/>
                              <w:rPr>
                                <w:rFonts w:ascii="LM Roman 10"/>
                                <w:sz w:val="16"/>
                              </w:rPr>
                            </w:pPr>
                            <w:r>
                              <w:rPr>
                                <w:rFonts w:ascii="STIX"/>
                                <w:i/>
                                <w:w w:val="115"/>
                                <w:sz w:val="16"/>
                              </w:rPr>
                              <w:t>D</w:t>
                            </w:r>
                            <w:r>
                              <w:rPr>
                                <w:rFonts w:ascii="STIX"/>
                                <w:i/>
                                <w:w w:val="115"/>
                                <w:sz w:val="16"/>
                                <w:vertAlign w:val="subscript"/>
                              </w:rPr>
                              <w:t>xy</w:t>
                            </w:r>
                            <w:r>
                              <w:rPr>
                                <w:rFonts w:ascii="STIX"/>
                                <w:i/>
                                <w:spacing w:val="3"/>
                                <w:w w:val="115"/>
                                <w:sz w:val="16"/>
                                <w:vertAlign w:val="baseline"/>
                              </w:rPr>
                              <w:t> </w:t>
                            </w:r>
                            <w:r>
                              <w:rPr>
                                <w:rFonts w:ascii="LM Roman 10"/>
                                <w:spacing w:val="-21"/>
                                <w:w w:val="115"/>
                                <w:sz w:val="16"/>
                                <w:vertAlign w:val="baseline"/>
                              </w:rPr>
                              <w:t>:</w:t>
                            </w:r>
                          </w:p>
                        </w:txbxContent>
                      </wps:txbx>
                      <wps:bodyPr wrap="square" lIns="0" tIns="0" rIns="0" bIns="0" rtlCol="0">
                        <a:noAutofit/>
                      </wps:bodyPr>
                    </wps:wsp>
                  </a:graphicData>
                </a:graphic>
              </wp:anchor>
            </w:drawing>
          </mc:Choice>
          <mc:Fallback>
            <w:pict>
              <v:shape style="position:absolute;margin-left:306.597809pt;margin-top:-5.668731pt;width:15.25pt;height:10.95pt;mso-position-horizontal-relative:page;mso-position-vertical-relative:paragraph;z-index:15753728" type="#_x0000_t202" id="docshape31" filled="false" stroked="false">
                <v:textbox inset="0,0,0,0">
                  <w:txbxContent>
                    <w:p>
                      <w:pPr>
                        <w:spacing w:line="212" w:lineRule="exact" w:before="0"/>
                        <w:ind w:left="0" w:right="0" w:firstLine="0"/>
                        <w:jc w:val="left"/>
                        <w:rPr>
                          <w:rFonts w:ascii="LM Roman 10"/>
                          <w:sz w:val="16"/>
                        </w:rPr>
                      </w:pPr>
                      <w:r>
                        <w:rPr>
                          <w:rFonts w:ascii="STIX"/>
                          <w:i/>
                          <w:w w:val="115"/>
                          <w:sz w:val="16"/>
                        </w:rPr>
                        <w:t>D</w:t>
                      </w:r>
                      <w:r>
                        <w:rPr>
                          <w:rFonts w:ascii="STIX"/>
                          <w:i/>
                          <w:w w:val="115"/>
                          <w:sz w:val="16"/>
                          <w:vertAlign w:val="subscript"/>
                        </w:rPr>
                        <w:t>xy</w:t>
                      </w:r>
                      <w:r>
                        <w:rPr>
                          <w:rFonts w:ascii="STIX"/>
                          <w:i/>
                          <w:spacing w:val="3"/>
                          <w:w w:val="115"/>
                          <w:sz w:val="16"/>
                          <w:vertAlign w:val="baseline"/>
                        </w:rPr>
                        <w:t> </w:t>
                      </w:r>
                      <w:r>
                        <w:rPr>
                          <w:rFonts w:ascii="LM Roman 10"/>
                          <w:spacing w:val="-21"/>
                          <w:w w:val="115"/>
                          <w:sz w:val="16"/>
                          <w:vertAlign w:val="baseline"/>
                        </w:rPr>
                        <w:t>:</w:t>
                      </w:r>
                    </w:p>
                  </w:txbxContent>
                </v:textbox>
                <w10:wrap type="none"/>
              </v:shape>
            </w:pict>
          </mc:Fallback>
        </mc:AlternateContent>
      </w:r>
      <w:r>
        <w:rPr/>
        <mc:AlternateContent>
          <mc:Choice Requires="wps">
            <w:drawing>
              <wp:anchor distT="0" distB="0" distL="0" distR="0" allowOverlap="1" layoutInCell="1" locked="0" behindDoc="0" simplePos="0" relativeHeight="15756288">
                <wp:simplePos x="0" y="0"/>
                <wp:positionH relativeFrom="page">
                  <wp:posOffset>6892544</wp:posOffset>
                </wp:positionH>
                <wp:positionV relativeFrom="paragraph">
                  <wp:posOffset>-57410</wp:posOffset>
                </wp:positionV>
                <wp:extent cx="190500" cy="112395"/>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190500" cy="112395"/>
                        </a:xfrm>
                        <a:prstGeom prst="rect">
                          <a:avLst/>
                        </a:prstGeom>
                      </wps:spPr>
                      <wps:txbx>
                        <w:txbxContent>
                          <w:p>
                            <w:pPr>
                              <w:pStyle w:val="BodyText"/>
                              <w:spacing w:line="175" w:lineRule="exact"/>
                              <w:ind w:left="0"/>
                            </w:pPr>
                            <w:r>
                              <w:rPr>
                                <w:spacing w:val="-4"/>
                                <w:w w:val="110"/>
                              </w:rPr>
                              <w:t>(10)</w:t>
                            </w:r>
                          </w:p>
                        </w:txbxContent>
                      </wps:txbx>
                      <wps:bodyPr wrap="square" lIns="0" tIns="0" rIns="0" bIns="0" rtlCol="0">
                        <a:noAutofit/>
                      </wps:bodyPr>
                    </wps:wsp>
                  </a:graphicData>
                </a:graphic>
              </wp:anchor>
            </w:drawing>
          </mc:Choice>
          <mc:Fallback>
            <w:pict>
              <v:shape style="position:absolute;margin-left:542.720032pt;margin-top:-4.52048pt;width:15pt;height:8.85pt;mso-position-horizontal-relative:page;mso-position-vertical-relative:paragraph;z-index:15756288" type="#_x0000_t202" id="docshape32" filled="false" stroked="false">
                <v:textbox inset="0,0,0,0">
                  <w:txbxContent>
                    <w:p>
                      <w:pPr>
                        <w:pStyle w:val="BodyText"/>
                        <w:spacing w:line="175" w:lineRule="exact"/>
                        <w:ind w:left="0"/>
                      </w:pPr>
                      <w:r>
                        <w:rPr>
                          <w:spacing w:val="-4"/>
                          <w:w w:val="110"/>
                        </w:rPr>
                        <w:t>(10)</w:t>
                      </w:r>
                    </w:p>
                  </w:txbxContent>
                </v:textbox>
                <w10:wrap type="none"/>
              </v:shape>
            </w:pict>
          </mc:Fallback>
        </mc:AlternateContent>
      </w:r>
      <w:r>
        <w:rPr/>
        <mc:AlternateContent>
          <mc:Choice Requires="wps">
            <w:drawing>
              <wp:anchor distT="0" distB="0" distL="0" distR="0" allowOverlap="1" layoutInCell="1" locked="0" behindDoc="1" simplePos="0" relativeHeight="486504448">
                <wp:simplePos x="0" y="0"/>
                <wp:positionH relativeFrom="page">
                  <wp:posOffset>4392012</wp:posOffset>
                </wp:positionH>
                <wp:positionV relativeFrom="paragraph">
                  <wp:posOffset>781209</wp:posOffset>
                </wp:positionV>
                <wp:extent cx="39370" cy="13462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39370" cy="134620"/>
                        </a:xfrm>
                        <a:prstGeom prst="rect">
                          <a:avLst/>
                        </a:prstGeom>
                      </wps:spPr>
                      <wps:txbx>
                        <w:txbxContent>
                          <w:p>
                            <w:pPr>
                              <w:spacing w:line="212" w:lineRule="exact" w:before="0"/>
                              <w:ind w:left="0" w:right="0" w:firstLine="0"/>
                              <w:jc w:val="left"/>
                              <w:rPr>
                                <w:rFonts w:ascii="STIX"/>
                                <w:i/>
                                <w:sz w:val="16"/>
                              </w:rPr>
                            </w:pPr>
                            <w:r>
                              <w:rPr>
                                <w:rFonts w:ascii="STIX"/>
                                <w:i/>
                                <w:spacing w:val="-12"/>
                                <w:sz w:val="16"/>
                              </w:rPr>
                              <w:t>r</w:t>
                            </w:r>
                          </w:p>
                        </w:txbxContent>
                      </wps:txbx>
                      <wps:bodyPr wrap="square" lIns="0" tIns="0" rIns="0" bIns="0" rtlCol="0">
                        <a:noAutofit/>
                      </wps:bodyPr>
                    </wps:wsp>
                  </a:graphicData>
                </a:graphic>
              </wp:anchor>
            </w:drawing>
          </mc:Choice>
          <mc:Fallback>
            <w:pict>
              <v:shape style="position:absolute;margin-left:345.827728pt;margin-top:61.512589pt;width:3.1pt;height:10.6pt;mso-position-horizontal-relative:page;mso-position-vertical-relative:paragraph;z-index:-16812032" type="#_x0000_t202" id="docshape33" filled="false" stroked="false">
                <v:textbox inset="0,0,0,0">
                  <w:txbxContent>
                    <w:p>
                      <w:pPr>
                        <w:spacing w:line="212" w:lineRule="exact" w:before="0"/>
                        <w:ind w:left="0" w:right="0" w:firstLine="0"/>
                        <w:jc w:val="left"/>
                        <w:rPr>
                          <w:rFonts w:ascii="STIX"/>
                          <w:i/>
                          <w:sz w:val="16"/>
                        </w:rPr>
                      </w:pPr>
                      <w:r>
                        <w:rPr>
                          <w:rFonts w:ascii="STIX"/>
                          <w:i/>
                          <w:spacing w:val="-12"/>
                          <w:sz w:val="16"/>
                        </w:rPr>
                        <w:t>r</w:t>
                      </w:r>
                    </w:p>
                  </w:txbxContent>
                </v:textbox>
                <w10:wrap type="none"/>
              </v:shape>
            </w:pict>
          </mc:Fallback>
        </mc:AlternateContent>
      </w:r>
      <w:r>
        <w:rPr/>
        <mc:AlternateContent>
          <mc:Choice Requires="wps">
            <w:drawing>
              <wp:anchor distT="0" distB="0" distL="0" distR="0" allowOverlap="1" layoutInCell="1" locked="0" behindDoc="1" simplePos="0" relativeHeight="486504960">
                <wp:simplePos x="0" y="0"/>
                <wp:positionH relativeFrom="page">
                  <wp:posOffset>4494961</wp:posOffset>
                </wp:positionH>
                <wp:positionV relativeFrom="paragraph">
                  <wp:posOffset>781208</wp:posOffset>
                </wp:positionV>
                <wp:extent cx="431165" cy="13462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431165" cy="134620"/>
                        </a:xfrm>
                        <a:prstGeom prst="rect">
                          <a:avLst/>
                        </a:prstGeom>
                      </wps:spPr>
                      <wps:txbx>
                        <w:txbxContent>
                          <w:p>
                            <w:pPr>
                              <w:spacing w:line="212" w:lineRule="exact" w:before="0"/>
                              <w:ind w:left="0" w:right="0" w:firstLine="0"/>
                              <w:jc w:val="left"/>
                              <w:rPr>
                                <w:rFonts w:ascii="LM Roman 10" w:hAnsi="LM Roman 10"/>
                                <w:sz w:val="16"/>
                              </w:rPr>
                            </w:pPr>
                            <w:r>
                              <w:rPr>
                                <w:rFonts w:ascii="LM Roman 10" w:hAnsi="LM Roman 10"/>
                                <w:w w:val="80"/>
                                <w:sz w:val="16"/>
                              </w:rPr>
                              <w:t>—</w:t>
                            </w:r>
                            <w:r>
                              <w:rPr>
                                <w:rFonts w:ascii="LM Roman 10" w:hAnsi="LM Roman 10"/>
                                <w:spacing w:val="-4"/>
                                <w:w w:val="80"/>
                                <w:sz w:val="16"/>
                              </w:rPr>
                              <w:t> </w:t>
                            </w:r>
                            <w:r>
                              <w:rPr>
                                <w:rFonts w:ascii="LM Roman 10" w:hAnsi="LM Roman 10"/>
                                <w:w w:val="80"/>
                                <w:sz w:val="16"/>
                              </w:rPr>
                              <w:t>(</w:t>
                            </w:r>
                            <w:r>
                              <w:rPr>
                                <w:rFonts w:ascii="STIX" w:hAnsi="STIX"/>
                                <w:i/>
                                <w:w w:val="80"/>
                                <w:sz w:val="16"/>
                              </w:rPr>
                              <w:t>x</w:t>
                            </w:r>
                            <w:r>
                              <w:rPr>
                                <w:rFonts w:ascii="STIX" w:hAnsi="STIX"/>
                                <w:i/>
                                <w:spacing w:val="-1"/>
                                <w:sz w:val="16"/>
                              </w:rPr>
                              <w:t> </w:t>
                            </w:r>
                            <w:r>
                              <w:rPr>
                                <w:rFonts w:ascii="LM Roman 10" w:hAnsi="LM Roman 10"/>
                                <w:w w:val="80"/>
                                <w:sz w:val="16"/>
                              </w:rPr>
                              <w:t>—</w:t>
                            </w:r>
                            <w:r>
                              <w:rPr>
                                <w:rFonts w:ascii="LM Roman 10" w:hAnsi="LM Roman 10"/>
                                <w:spacing w:val="-4"/>
                                <w:w w:val="80"/>
                                <w:sz w:val="16"/>
                              </w:rPr>
                              <w:t> </w:t>
                            </w:r>
                            <w:r>
                              <w:rPr>
                                <w:rFonts w:ascii="STIX" w:hAnsi="STIX"/>
                                <w:i/>
                                <w:spacing w:val="-5"/>
                                <w:w w:val="80"/>
                                <w:sz w:val="16"/>
                              </w:rPr>
                              <w:t>x</w:t>
                            </w:r>
                            <w:r>
                              <w:rPr>
                                <w:rFonts w:ascii="STIX" w:hAnsi="STIX"/>
                                <w:spacing w:val="-5"/>
                                <w:w w:val="80"/>
                                <w:sz w:val="16"/>
                                <w:vertAlign w:val="subscript"/>
                              </w:rPr>
                              <w:t>0</w:t>
                            </w:r>
                            <w:r>
                              <w:rPr>
                                <w:rFonts w:ascii="LM Roman 10" w:hAnsi="LM Roman 10"/>
                                <w:spacing w:val="-5"/>
                                <w:w w:val="80"/>
                                <w:sz w:val="16"/>
                                <w:vertAlign w:val="baseline"/>
                              </w:rPr>
                              <w:t>)</w:t>
                            </w:r>
                          </w:p>
                        </w:txbxContent>
                      </wps:txbx>
                      <wps:bodyPr wrap="square" lIns="0" tIns="0" rIns="0" bIns="0" rtlCol="0">
                        <a:noAutofit/>
                      </wps:bodyPr>
                    </wps:wsp>
                  </a:graphicData>
                </a:graphic>
              </wp:anchor>
            </w:drawing>
          </mc:Choice>
          <mc:Fallback>
            <w:pict>
              <v:shape style="position:absolute;margin-left:353.93399pt;margin-top:61.512505pt;width:33.950pt;height:10.6pt;mso-position-horizontal-relative:page;mso-position-vertical-relative:paragraph;z-index:-16811520" type="#_x0000_t202" id="docshape34" filled="false" stroked="false">
                <v:textbox inset="0,0,0,0">
                  <w:txbxContent>
                    <w:p>
                      <w:pPr>
                        <w:spacing w:line="212" w:lineRule="exact" w:before="0"/>
                        <w:ind w:left="0" w:right="0" w:firstLine="0"/>
                        <w:jc w:val="left"/>
                        <w:rPr>
                          <w:rFonts w:ascii="LM Roman 10" w:hAnsi="LM Roman 10"/>
                          <w:sz w:val="16"/>
                        </w:rPr>
                      </w:pPr>
                      <w:r>
                        <w:rPr>
                          <w:rFonts w:ascii="LM Roman 10" w:hAnsi="LM Roman 10"/>
                          <w:w w:val="80"/>
                          <w:sz w:val="16"/>
                        </w:rPr>
                        <w:t>—</w:t>
                      </w:r>
                      <w:r>
                        <w:rPr>
                          <w:rFonts w:ascii="LM Roman 10" w:hAnsi="LM Roman 10"/>
                          <w:spacing w:val="-4"/>
                          <w:w w:val="80"/>
                          <w:sz w:val="16"/>
                        </w:rPr>
                        <w:t> </w:t>
                      </w:r>
                      <w:r>
                        <w:rPr>
                          <w:rFonts w:ascii="LM Roman 10" w:hAnsi="LM Roman 10"/>
                          <w:w w:val="80"/>
                          <w:sz w:val="16"/>
                        </w:rPr>
                        <w:t>(</w:t>
                      </w:r>
                      <w:r>
                        <w:rPr>
                          <w:rFonts w:ascii="STIX" w:hAnsi="STIX"/>
                          <w:i/>
                          <w:w w:val="80"/>
                          <w:sz w:val="16"/>
                        </w:rPr>
                        <w:t>x</w:t>
                      </w:r>
                      <w:r>
                        <w:rPr>
                          <w:rFonts w:ascii="STIX" w:hAnsi="STIX"/>
                          <w:i/>
                          <w:spacing w:val="-1"/>
                          <w:sz w:val="16"/>
                        </w:rPr>
                        <w:t> </w:t>
                      </w:r>
                      <w:r>
                        <w:rPr>
                          <w:rFonts w:ascii="LM Roman 10" w:hAnsi="LM Roman 10"/>
                          <w:w w:val="80"/>
                          <w:sz w:val="16"/>
                        </w:rPr>
                        <w:t>—</w:t>
                      </w:r>
                      <w:r>
                        <w:rPr>
                          <w:rFonts w:ascii="LM Roman 10" w:hAnsi="LM Roman 10"/>
                          <w:spacing w:val="-4"/>
                          <w:w w:val="80"/>
                          <w:sz w:val="16"/>
                        </w:rPr>
                        <w:t> </w:t>
                      </w:r>
                      <w:r>
                        <w:rPr>
                          <w:rFonts w:ascii="STIX" w:hAnsi="STIX"/>
                          <w:i/>
                          <w:spacing w:val="-5"/>
                          <w:w w:val="80"/>
                          <w:sz w:val="16"/>
                        </w:rPr>
                        <w:t>x</w:t>
                      </w:r>
                      <w:r>
                        <w:rPr>
                          <w:rFonts w:ascii="STIX" w:hAnsi="STIX"/>
                          <w:spacing w:val="-5"/>
                          <w:w w:val="80"/>
                          <w:sz w:val="16"/>
                          <w:vertAlign w:val="subscript"/>
                        </w:rPr>
                        <w:t>0</w:t>
                      </w:r>
                      <w:r>
                        <w:rPr>
                          <w:rFonts w:ascii="LM Roman 10" w:hAnsi="LM Roman 10"/>
                          <w:spacing w:val="-5"/>
                          <w:w w:val="80"/>
                          <w:sz w:val="16"/>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6505472">
                <wp:simplePos x="0" y="0"/>
                <wp:positionH relativeFrom="page">
                  <wp:posOffset>5003996</wp:posOffset>
                </wp:positionH>
                <wp:positionV relativeFrom="paragraph">
                  <wp:posOffset>781199</wp:posOffset>
                </wp:positionV>
                <wp:extent cx="368300" cy="13462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368300" cy="134620"/>
                        </a:xfrm>
                        <a:prstGeom prst="rect">
                          <a:avLst/>
                        </a:prstGeom>
                      </wps:spPr>
                      <wps:txbx>
                        <w:txbxContent>
                          <w:p>
                            <w:pPr>
                              <w:spacing w:line="212" w:lineRule="exact" w:before="0"/>
                              <w:ind w:left="0" w:right="0" w:firstLine="0"/>
                              <w:jc w:val="left"/>
                              <w:rPr>
                                <w:rFonts w:ascii="STIX" w:hAnsi="STIX" w:cs="STIX" w:eastAsia="STIX"/>
                                <w:sz w:val="16"/>
                                <w:szCs w:val="16"/>
                              </w:rPr>
                            </w:pPr>
                            <w:r>
                              <w:rPr>
                                <w:rFonts w:ascii="LM Roman 10" w:hAnsi="LM Roman 10" w:cs="LM Roman 10" w:eastAsia="LM Roman 10"/>
                                <w:spacing w:val="-4"/>
                                <w:sz w:val="16"/>
                                <w:szCs w:val="16"/>
                              </w:rPr>
                              <w:t>+</w:t>
                            </w:r>
                            <w:r>
                              <w:rPr>
                                <w:rFonts w:ascii="LM Roman 10" w:hAnsi="LM Roman 10" w:cs="LM Roman 10" w:eastAsia="LM Roman 10"/>
                                <w:spacing w:val="-18"/>
                                <w:sz w:val="16"/>
                                <w:szCs w:val="16"/>
                              </w:rPr>
                              <w:t> </w:t>
                            </w:r>
                            <w:r>
                              <w:rPr>
                                <w:rFonts w:ascii="STIX" w:hAnsi="STIX" w:cs="STIX" w:eastAsia="STIX"/>
                                <w:i/>
                                <w:iCs/>
                                <w:spacing w:val="-4"/>
                                <w:sz w:val="16"/>
                                <w:szCs w:val="16"/>
                              </w:rPr>
                              <w:t>y</w:t>
                            </w:r>
                            <w:r>
                              <w:rPr>
                                <w:rFonts w:ascii="STIX" w:hAnsi="STIX" w:cs="STIX" w:eastAsia="STIX"/>
                                <w:spacing w:val="-4"/>
                                <w:sz w:val="16"/>
                                <w:szCs w:val="16"/>
                                <w:vertAlign w:val="subscript"/>
                              </w:rPr>
                              <w:t>0</w:t>
                            </w:r>
                            <w:r>
                              <w:rPr>
                                <w:rFonts w:ascii="STIX" w:hAnsi="STIX" w:cs="STIX" w:eastAsia="STIX"/>
                                <w:spacing w:val="-4"/>
                                <w:sz w:val="16"/>
                                <w:szCs w:val="16"/>
                                <w:vertAlign w:val="baseline"/>
                              </w:rPr>
                              <w:t>⩽</w:t>
                            </w:r>
                            <w:r>
                              <w:rPr>
                                <w:rFonts w:ascii="STIX" w:hAnsi="STIX" w:cs="STIX" w:eastAsia="STIX"/>
                                <w:i/>
                                <w:iCs/>
                                <w:spacing w:val="-4"/>
                                <w:sz w:val="16"/>
                                <w:szCs w:val="16"/>
                                <w:vertAlign w:val="baseline"/>
                              </w:rPr>
                              <w:t>y</w:t>
                            </w:r>
                            <w:r>
                              <w:rPr>
                                <w:rFonts w:ascii="STIX" w:hAnsi="STIX" w:cs="STIX" w:eastAsia="STIX"/>
                                <w:spacing w:val="-4"/>
                                <w:sz w:val="16"/>
                                <w:szCs w:val="16"/>
                                <w:vertAlign w:val="baseline"/>
                              </w:rPr>
                              <w:t>⩽</w:t>
                            </w:r>
                          </w:p>
                        </w:txbxContent>
                      </wps:txbx>
                      <wps:bodyPr wrap="square" lIns="0" tIns="0" rIns="0" bIns="0" rtlCol="0">
                        <a:noAutofit/>
                      </wps:bodyPr>
                    </wps:wsp>
                  </a:graphicData>
                </a:graphic>
              </wp:anchor>
            </w:drawing>
          </mc:Choice>
          <mc:Fallback>
            <w:pict>
              <v:shape style="position:absolute;margin-left:394.015442pt;margin-top:61.511799pt;width:29pt;height:10.6pt;mso-position-horizontal-relative:page;mso-position-vertical-relative:paragraph;z-index:-16811008" type="#_x0000_t202" id="docshape35" filled="false" stroked="false">
                <v:textbox inset="0,0,0,0">
                  <w:txbxContent>
                    <w:p>
                      <w:pPr>
                        <w:spacing w:line="212" w:lineRule="exact" w:before="0"/>
                        <w:ind w:left="0" w:right="0" w:firstLine="0"/>
                        <w:jc w:val="left"/>
                        <w:rPr>
                          <w:rFonts w:ascii="STIX" w:hAnsi="STIX" w:cs="STIX" w:eastAsia="STIX"/>
                          <w:sz w:val="16"/>
                          <w:szCs w:val="16"/>
                        </w:rPr>
                      </w:pPr>
                      <w:r>
                        <w:rPr>
                          <w:rFonts w:ascii="LM Roman 10" w:hAnsi="LM Roman 10" w:cs="LM Roman 10" w:eastAsia="LM Roman 10"/>
                          <w:spacing w:val="-4"/>
                          <w:sz w:val="16"/>
                          <w:szCs w:val="16"/>
                        </w:rPr>
                        <w:t>+</w:t>
                      </w:r>
                      <w:r>
                        <w:rPr>
                          <w:rFonts w:ascii="LM Roman 10" w:hAnsi="LM Roman 10" w:cs="LM Roman 10" w:eastAsia="LM Roman 10"/>
                          <w:spacing w:val="-18"/>
                          <w:sz w:val="16"/>
                          <w:szCs w:val="16"/>
                        </w:rPr>
                        <w:t> </w:t>
                      </w:r>
                      <w:r>
                        <w:rPr>
                          <w:rFonts w:ascii="STIX" w:hAnsi="STIX" w:cs="STIX" w:eastAsia="STIX"/>
                          <w:i/>
                          <w:iCs/>
                          <w:spacing w:val="-4"/>
                          <w:sz w:val="16"/>
                          <w:szCs w:val="16"/>
                        </w:rPr>
                        <w:t>y</w:t>
                      </w:r>
                      <w:r>
                        <w:rPr>
                          <w:rFonts w:ascii="STIX" w:hAnsi="STIX" w:cs="STIX" w:eastAsia="STIX"/>
                          <w:spacing w:val="-4"/>
                          <w:sz w:val="16"/>
                          <w:szCs w:val="16"/>
                          <w:vertAlign w:val="subscript"/>
                        </w:rPr>
                        <w:t>0</w:t>
                      </w:r>
                      <w:r>
                        <w:rPr>
                          <w:rFonts w:ascii="STIX" w:hAnsi="STIX" w:cs="STIX" w:eastAsia="STIX"/>
                          <w:spacing w:val="-4"/>
                          <w:sz w:val="16"/>
                          <w:szCs w:val="16"/>
                          <w:vertAlign w:val="baseline"/>
                        </w:rPr>
                        <w:t>⩽</w:t>
                      </w:r>
                      <w:r>
                        <w:rPr>
                          <w:rFonts w:ascii="STIX" w:hAnsi="STIX" w:cs="STIX" w:eastAsia="STIX"/>
                          <w:i/>
                          <w:iCs/>
                          <w:spacing w:val="-4"/>
                          <w:sz w:val="16"/>
                          <w:szCs w:val="16"/>
                          <w:vertAlign w:val="baseline"/>
                        </w:rPr>
                        <w:t>y</w:t>
                      </w:r>
                      <w:r>
                        <w:rPr>
                          <w:rFonts w:ascii="STIX" w:hAnsi="STIX" w:cs="STIX" w:eastAsia="STIX"/>
                          <w:spacing w:val="-4"/>
                          <w:sz w:val="16"/>
                          <w:szCs w:val="16"/>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6505984">
                <wp:simplePos x="0" y="0"/>
                <wp:positionH relativeFrom="page">
                  <wp:posOffset>5472706</wp:posOffset>
                </wp:positionH>
                <wp:positionV relativeFrom="paragraph">
                  <wp:posOffset>781208</wp:posOffset>
                </wp:positionV>
                <wp:extent cx="39370" cy="13462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39370" cy="134620"/>
                        </a:xfrm>
                        <a:prstGeom prst="rect">
                          <a:avLst/>
                        </a:prstGeom>
                      </wps:spPr>
                      <wps:txbx>
                        <w:txbxContent>
                          <w:p>
                            <w:pPr>
                              <w:spacing w:line="212" w:lineRule="exact" w:before="0"/>
                              <w:ind w:left="0" w:right="0" w:firstLine="0"/>
                              <w:jc w:val="left"/>
                              <w:rPr>
                                <w:rFonts w:ascii="STIX"/>
                                <w:i/>
                                <w:sz w:val="16"/>
                              </w:rPr>
                            </w:pPr>
                            <w:r>
                              <w:rPr>
                                <w:rFonts w:ascii="STIX"/>
                                <w:i/>
                                <w:spacing w:val="-12"/>
                                <w:sz w:val="16"/>
                              </w:rPr>
                              <w:t>r</w:t>
                            </w:r>
                          </w:p>
                        </w:txbxContent>
                      </wps:txbx>
                      <wps:bodyPr wrap="square" lIns="0" tIns="0" rIns="0" bIns="0" rtlCol="0">
                        <a:noAutofit/>
                      </wps:bodyPr>
                    </wps:wsp>
                  </a:graphicData>
                </a:graphic>
              </wp:anchor>
            </w:drawing>
          </mc:Choice>
          <mc:Fallback>
            <w:pict>
              <v:shape style="position:absolute;margin-left:430.921783pt;margin-top:61.512505pt;width:3.1pt;height:10.6pt;mso-position-horizontal-relative:page;mso-position-vertical-relative:paragraph;z-index:-16810496" type="#_x0000_t202" id="docshape36" filled="false" stroked="false">
                <v:textbox inset="0,0,0,0">
                  <w:txbxContent>
                    <w:p>
                      <w:pPr>
                        <w:spacing w:line="212" w:lineRule="exact" w:before="0"/>
                        <w:ind w:left="0" w:right="0" w:firstLine="0"/>
                        <w:jc w:val="left"/>
                        <w:rPr>
                          <w:rFonts w:ascii="STIX"/>
                          <w:i/>
                          <w:sz w:val="16"/>
                        </w:rPr>
                      </w:pPr>
                      <w:r>
                        <w:rPr>
                          <w:rFonts w:ascii="STIX"/>
                          <w:i/>
                          <w:spacing w:val="-12"/>
                          <w:sz w:val="16"/>
                        </w:rPr>
                        <w:t>r</w:t>
                      </w:r>
                    </w:p>
                  </w:txbxContent>
                </v:textbox>
                <w10:wrap type="none"/>
              </v:shape>
            </w:pict>
          </mc:Fallback>
        </mc:AlternateContent>
      </w:r>
      <w:r>
        <w:rPr/>
        <mc:AlternateContent>
          <mc:Choice Requires="wps">
            <w:drawing>
              <wp:anchor distT="0" distB="0" distL="0" distR="0" allowOverlap="1" layoutInCell="1" locked="0" behindDoc="1" simplePos="0" relativeHeight="486506496">
                <wp:simplePos x="0" y="0"/>
                <wp:positionH relativeFrom="page">
                  <wp:posOffset>5576404</wp:posOffset>
                </wp:positionH>
                <wp:positionV relativeFrom="paragraph">
                  <wp:posOffset>781208</wp:posOffset>
                </wp:positionV>
                <wp:extent cx="430530" cy="13462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430530" cy="134620"/>
                        </a:xfrm>
                        <a:prstGeom prst="rect">
                          <a:avLst/>
                        </a:prstGeom>
                      </wps:spPr>
                      <wps:txbx>
                        <w:txbxContent>
                          <w:p>
                            <w:pPr>
                              <w:spacing w:line="212" w:lineRule="exact" w:before="0"/>
                              <w:ind w:left="0" w:right="0" w:firstLine="0"/>
                              <w:jc w:val="left"/>
                              <w:rPr>
                                <w:rFonts w:ascii="LM Roman 10" w:hAnsi="LM Roman 10"/>
                                <w:sz w:val="16"/>
                              </w:rPr>
                            </w:pPr>
                            <w:r>
                              <w:rPr>
                                <w:rFonts w:ascii="LM Roman 10" w:hAnsi="LM Roman 10"/>
                                <w:w w:val="80"/>
                                <w:sz w:val="16"/>
                              </w:rPr>
                              <w:t>—</w:t>
                            </w:r>
                            <w:r>
                              <w:rPr>
                                <w:rFonts w:ascii="LM Roman 10" w:hAnsi="LM Roman 10"/>
                                <w:spacing w:val="-5"/>
                                <w:w w:val="80"/>
                                <w:sz w:val="16"/>
                              </w:rPr>
                              <w:t> </w:t>
                            </w:r>
                            <w:r>
                              <w:rPr>
                                <w:rFonts w:ascii="LM Roman 10" w:hAnsi="LM Roman 10"/>
                                <w:w w:val="80"/>
                                <w:sz w:val="16"/>
                              </w:rPr>
                              <w:t>(</w:t>
                            </w:r>
                            <w:r>
                              <w:rPr>
                                <w:rFonts w:ascii="STIX" w:hAnsi="STIX"/>
                                <w:i/>
                                <w:w w:val="80"/>
                                <w:sz w:val="16"/>
                              </w:rPr>
                              <w:t>x</w:t>
                            </w:r>
                            <w:r>
                              <w:rPr>
                                <w:rFonts w:ascii="STIX" w:hAnsi="STIX"/>
                                <w:i/>
                                <w:spacing w:val="-1"/>
                                <w:sz w:val="16"/>
                              </w:rPr>
                              <w:t> </w:t>
                            </w:r>
                            <w:r>
                              <w:rPr>
                                <w:rFonts w:ascii="LM Roman 10" w:hAnsi="LM Roman 10"/>
                                <w:w w:val="80"/>
                                <w:sz w:val="16"/>
                              </w:rPr>
                              <w:t>—</w:t>
                            </w:r>
                            <w:r>
                              <w:rPr>
                                <w:rFonts w:ascii="LM Roman 10" w:hAnsi="LM Roman 10"/>
                                <w:spacing w:val="-4"/>
                                <w:w w:val="80"/>
                                <w:sz w:val="16"/>
                              </w:rPr>
                              <w:t> </w:t>
                            </w:r>
                            <w:r>
                              <w:rPr>
                                <w:rFonts w:ascii="STIX" w:hAnsi="STIX"/>
                                <w:i/>
                                <w:spacing w:val="-5"/>
                                <w:w w:val="80"/>
                                <w:sz w:val="16"/>
                              </w:rPr>
                              <w:t>x</w:t>
                            </w:r>
                            <w:r>
                              <w:rPr>
                                <w:rFonts w:ascii="STIX" w:hAnsi="STIX"/>
                                <w:spacing w:val="-5"/>
                                <w:w w:val="80"/>
                                <w:sz w:val="16"/>
                                <w:vertAlign w:val="subscript"/>
                              </w:rPr>
                              <w:t>0</w:t>
                            </w:r>
                            <w:r>
                              <w:rPr>
                                <w:rFonts w:ascii="LM Roman 10" w:hAnsi="LM Roman 10"/>
                                <w:spacing w:val="-5"/>
                                <w:w w:val="80"/>
                                <w:sz w:val="16"/>
                                <w:vertAlign w:val="baseline"/>
                              </w:rPr>
                              <w:t>)</w:t>
                            </w:r>
                          </w:p>
                        </w:txbxContent>
                      </wps:txbx>
                      <wps:bodyPr wrap="square" lIns="0" tIns="0" rIns="0" bIns="0" rtlCol="0">
                        <a:noAutofit/>
                      </wps:bodyPr>
                    </wps:wsp>
                  </a:graphicData>
                </a:graphic>
              </wp:anchor>
            </w:drawing>
          </mc:Choice>
          <mc:Fallback>
            <w:pict>
              <v:shape style="position:absolute;margin-left:439.087006pt;margin-top:61.512505pt;width:33.9pt;height:10.6pt;mso-position-horizontal-relative:page;mso-position-vertical-relative:paragraph;z-index:-16809984" type="#_x0000_t202" id="docshape37" filled="false" stroked="false">
                <v:textbox inset="0,0,0,0">
                  <w:txbxContent>
                    <w:p>
                      <w:pPr>
                        <w:spacing w:line="212" w:lineRule="exact" w:before="0"/>
                        <w:ind w:left="0" w:right="0" w:firstLine="0"/>
                        <w:jc w:val="left"/>
                        <w:rPr>
                          <w:rFonts w:ascii="LM Roman 10" w:hAnsi="LM Roman 10"/>
                          <w:sz w:val="16"/>
                        </w:rPr>
                      </w:pPr>
                      <w:r>
                        <w:rPr>
                          <w:rFonts w:ascii="LM Roman 10" w:hAnsi="LM Roman 10"/>
                          <w:w w:val="80"/>
                          <w:sz w:val="16"/>
                        </w:rPr>
                        <w:t>—</w:t>
                      </w:r>
                      <w:r>
                        <w:rPr>
                          <w:rFonts w:ascii="LM Roman 10" w:hAnsi="LM Roman 10"/>
                          <w:spacing w:val="-5"/>
                          <w:w w:val="80"/>
                          <w:sz w:val="16"/>
                        </w:rPr>
                        <w:t> </w:t>
                      </w:r>
                      <w:r>
                        <w:rPr>
                          <w:rFonts w:ascii="LM Roman 10" w:hAnsi="LM Roman 10"/>
                          <w:w w:val="80"/>
                          <w:sz w:val="16"/>
                        </w:rPr>
                        <w:t>(</w:t>
                      </w:r>
                      <w:r>
                        <w:rPr>
                          <w:rFonts w:ascii="STIX" w:hAnsi="STIX"/>
                          <w:i/>
                          <w:w w:val="80"/>
                          <w:sz w:val="16"/>
                        </w:rPr>
                        <w:t>x</w:t>
                      </w:r>
                      <w:r>
                        <w:rPr>
                          <w:rFonts w:ascii="STIX" w:hAnsi="STIX"/>
                          <w:i/>
                          <w:spacing w:val="-1"/>
                          <w:sz w:val="16"/>
                        </w:rPr>
                        <w:t> </w:t>
                      </w:r>
                      <w:r>
                        <w:rPr>
                          <w:rFonts w:ascii="LM Roman 10" w:hAnsi="LM Roman 10"/>
                          <w:w w:val="80"/>
                          <w:sz w:val="16"/>
                        </w:rPr>
                        <w:t>—</w:t>
                      </w:r>
                      <w:r>
                        <w:rPr>
                          <w:rFonts w:ascii="LM Roman 10" w:hAnsi="LM Roman 10"/>
                          <w:spacing w:val="-4"/>
                          <w:w w:val="80"/>
                          <w:sz w:val="16"/>
                        </w:rPr>
                        <w:t> </w:t>
                      </w:r>
                      <w:r>
                        <w:rPr>
                          <w:rFonts w:ascii="STIX" w:hAnsi="STIX"/>
                          <w:i/>
                          <w:spacing w:val="-5"/>
                          <w:w w:val="80"/>
                          <w:sz w:val="16"/>
                        </w:rPr>
                        <w:t>x</w:t>
                      </w:r>
                      <w:r>
                        <w:rPr>
                          <w:rFonts w:ascii="STIX" w:hAnsi="STIX"/>
                          <w:spacing w:val="-5"/>
                          <w:w w:val="80"/>
                          <w:sz w:val="16"/>
                          <w:vertAlign w:val="subscript"/>
                        </w:rPr>
                        <w:t>0</w:t>
                      </w:r>
                      <w:r>
                        <w:rPr>
                          <w:rFonts w:ascii="LM Roman 10" w:hAnsi="LM Roman 10"/>
                          <w:spacing w:val="-5"/>
                          <w:w w:val="80"/>
                          <w:sz w:val="16"/>
                          <w:vertAlign w:val="baseline"/>
                        </w:rPr>
                        <w:t>)</w:t>
                      </w:r>
                    </w:p>
                  </w:txbxContent>
                </v:textbox>
                <w10:wrap type="none"/>
              </v:shape>
            </w:pict>
          </mc:Fallback>
        </mc:AlternateContent>
      </w:r>
      <w:r>
        <w:rPr/>
        <mc:AlternateContent>
          <mc:Choice Requires="wps">
            <w:drawing>
              <wp:anchor distT="0" distB="0" distL="0" distR="0" allowOverlap="1" layoutInCell="1" locked="0" behindDoc="0" simplePos="0" relativeHeight="15762944">
                <wp:simplePos x="0" y="0"/>
                <wp:positionH relativeFrom="page">
                  <wp:posOffset>6085433</wp:posOffset>
                </wp:positionH>
                <wp:positionV relativeFrom="paragraph">
                  <wp:posOffset>781199</wp:posOffset>
                </wp:positionV>
                <wp:extent cx="145415" cy="13462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145415" cy="134620"/>
                        </a:xfrm>
                        <a:prstGeom prst="rect">
                          <a:avLst/>
                        </a:prstGeom>
                      </wps:spPr>
                      <wps:txbx>
                        <w:txbxContent>
                          <w:p>
                            <w:pPr>
                              <w:spacing w:line="212" w:lineRule="exact" w:before="0"/>
                              <w:ind w:left="0" w:right="0" w:firstLine="0"/>
                              <w:jc w:val="left"/>
                              <w:rPr>
                                <w:rFonts w:ascii="STIX"/>
                                <w:i/>
                                <w:sz w:val="16"/>
                              </w:rPr>
                            </w:pPr>
                            <w:r>
                              <w:rPr>
                                <w:rFonts w:ascii="LM Roman 10"/>
                                <w:spacing w:val="-4"/>
                                <w:sz w:val="16"/>
                              </w:rPr>
                              <w:t>+</w:t>
                            </w:r>
                            <w:r>
                              <w:rPr>
                                <w:rFonts w:ascii="LM Roman 10"/>
                                <w:spacing w:val="-18"/>
                                <w:sz w:val="16"/>
                              </w:rPr>
                              <w:t> </w:t>
                            </w:r>
                            <w:r>
                              <w:rPr>
                                <w:rFonts w:ascii="STIX"/>
                                <w:i/>
                                <w:spacing w:val="-10"/>
                                <w:sz w:val="16"/>
                              </w:rPr>
                              <w:t>y</w:t>
                            </w:r>
                          </w:p>
                        </w:txbxContent>
                      </wps:txbx>
                      <wps:bodyPr wrap="square" lIns="0" tIns="0" rIns="0" bIns="0" rtlCol="0">
                        <a:noAutofit/>
                      </wps:bodyPr>
                    </wps:wsp>
                  </a:graphicData>
                </a:graphic>
              </wp:anchor>
            </w:drawing>
          </mc:Choice>
          <mc:Fallback>
            <w:pict>
              <v:shape style="position:absolute;margin-left:479.16803pt;margin-top:61.511799pt;width:11.45pt;height:10.6pt;mso-position-horizontal-relative:page;mso-position-vertical-relative:paragraph;z-index:15762944" type="#_x0000_t202" id="docshape38" filled="false" stroked="false">
                <v:textbox inset="0,0,0,0">
                  <w:txbxContent>
                    <w:p>
                      <w:pPr>
                        <w:spacing w:line="212" w:lineRule="exact" w:before="0"/>
                        <w:ind w:left="0" w:right="0" w:firstLine="0"/>
                        <w:jc w:val="left"/>
                        <w:rPr>
                          <w:rFonts w:ascii="STIX"/>
                          <w:i/>
                          <w:sz w:val="16"/>
                        </w:rPr>
                      </w:pPr>
                      <w:r>
                        <w:rPr>
                          <w:rFonts w:ascii="LM Roman 10"/>
                          <w:spacing w:val="-4"/>
                          <w:sz w:val="16"/>
                        </w:rPr>
                        <w:t>+</w:t>
                      </w:r>
                      <w:r>
                        <w:rPr>
                          <w:rFonts w:ascii="LM Roman 10"/>
                          <w:spacing w:val="-18"/>
                          <w:sz w:val="16"/>
                        </w:rPr>
                        <w:t> </w:t>
                      </w:r>
                      <w:r>
                        <w:rPr>
                          <w:rFonts w:ascii="STIX"/>
                          <w:i/>
                          <w:spacing w:val="-10"/>
                          <w:sz w:val="16"/>
                        </w:rPr>
                        <w:t>y</w:t>
                      </w:r>
                    </w:p>
                  </w:txbxContent>
                </v:textbox>
                <w10:wrap type="none"/>
              </v:shape>
            </w:pict>
          </mc:Fallback>
        </mc:AlternateContent>
      </w:r>
      <w:r>
        <w:rPr>
          <w:w w:val="110"/>
        </w:rPr>
        <w:t>can be obtained by combining with Eq. </w:t>
      </w:r>
      <w:hyperlink w:history="true" w:anchor="_bookmark10">
        <w:r>
          <w:rPr>
            <w:color w:val="2196D1"/>
            <w:w w:val="110"/>
          </w:rPr>
          <w:t>(3)</w:t>
        </w:r>
      </w:hyperlink>
      <w:r>
        <w:rPr>
          <w:w w:val="110"/>
        </w:rPr>
        <w:t>. According to the </w:t>
      </w:r>
      <w:r>
        <w:rPr>
          <w:w w:val="110"/>
        </w:rPr>
        <w:t>literature </w:t>
      </w:r>
      <w:hyperlink w:history="true" w:anchor="_bookmark52">
        <w:r>
          <w:rPr>
            <w:color w:val="2196D1"/>
            <w:w w:val="110"/>
          </w:rPr>
          <w:t>[24]</w:t>
        </w:r>
      </w:hyperlink>
      <w:r>
        <w:rPr>
          <w:w w:val="110"/>
        </w:rPr>
        <w:t>,</w:t>
      </w:r>
      <w:r>
        <w:rPr>
          <w:spacing w:val="-10"/>
          <w:w w:val="110"/>
        </w:rPr>
        <w:t> </w:t>
      </w:r>
      <w:r>
        <w:rPr>
          <w:w w:val="110"/>
        </w:rPr>
        <w:t>the</w:t>
      </w:r>
      <w:r>
        <w:rPr>
          <w:spacing w:val="-10"/>
          <w:w w:val="110"/>
        </w:rPr>
        <w:t> </w:t>
      </w:r>
      <w:r>
        <w:rPr>
          <w:w w:val="110"/>
        </w:rPr>
        <w:t>absorptivity</w:t>
      </w:r>
      <w:r>
        <w:rPr>
          <w:spacing w:val="-10"/>
          <w:w w:val="110"/>
        </w:rPr>
        <w:t> </w:t>
      </w:r>
      <w:r>
        <w:rPr>
          <w:i/>
          <w:w w:val="110"/>
        </w:rPr>
        <w:t>A</w:t>
      </w:r>
      <w:r>
        <w:rPr>
          <w:i/>
          <w:w w:val="110"/>
          <w:vertAlign w:val="subscript"/>
        </w:rPr>
        <w:t>c</w:t>
      </w:r>
      <w:r>
        <w:rPr>
          <w:i/>
          <w:spacing w:val="-9"/>
          <w:w w:val="110"/>
          <w:vertAlign w:val="baseline"/>
        </w:rPr>
        <w:t> </w:t>
      </w:r>
      <w:r>
        <w:rPr>
          <w:w w:val="110"/>
          <w:vertAlign w:val="baseline"/>
        </w:rPr>
        <w:t>of</w:t>
      </w:r>
      <w:r>
        <w:rPr>
          <w:spacing w:val="-11"/>
          <w:w w:val="110"/>
          <w:vertAlign w:val="baseline"/>
        </w:rPr>
        <w:t> </w:t>
      </w:r>
      <w:r>
        <w:rPr>
          <w:w w:val="110"/>
          <w:vertAlign w:val="baseline"/>
        </w:rPr>
        <w:t>the</w:t>
      </w:r>
      <w:r>
        <w:rPr>
          <w:spacing w:val="-10"/>
          <w:w w:val="110"/>
          <w:vertAlign w:val="baseline"/>
        </w:rPr>
        <w:t> </w:t>
      </w:r>
      <w:r>
        <w:rPr>
          <w:w w:val="110"/>
          <w:vertAlign w:val="baseline"/>
        </w:rPr>
        <w:t>grinding</w:t>
      </w:r>
      <w:r>
        <w:rPr>
          <w:spacing w:val="-10"/>
          <w:w w:val="110"/>
          <w:vertAlign w:val="baseline"/>
        </w:rPr>
        <w:t> </w:t>
      </w:r>
      <w:r>
        <w:rPr>
          <w:w w:val="110"/>
          <w:vertAlign w:val="baseline"/>
        </w:rPr>
        <w:t>wheel</w:t>
      </w:r>
      <w:r>
        <w:rPr>
          <w:spacing w:val="-10"/>
          <w:w w:val="110"/>
          <w:vertAlign w:val="baseline"/>
        </w:rPr>
        <w:t> </w:t>
      </w:r>
      <w:r>
        <w:rPr>
          <w:w w:val="110"/>
          <w:vertAlign w:val="baseline"/>
        </w:rPr>
        <w:t>material</w:t>
      </w:r>
      <w:r>
        <w:rPr>
          <w:spacing w:val="-10"/>
          <w:w w:val="110"/>
          <w:vertAlign w:val="baseline"/>
        </w:rPr>
        <w:t> </w:t>
      </w:r>
      <w:r>
        <w:rPr>
          <w:w w:val="110"/>
          <w:vertAlign w:val="baseline"/>
        </w:rPr>
        <w:t>to</w:t>
      </w:r>
      <w:r>
        <w:rPr>
          <w:spacing w:val="-10"/>
          <w:w w:val="110"/>
          <w:vertAlign w:val="baseline"/>
        </w:rPr>
        <w:t> </w:t>
      </w:r>
      <w:r>
        <w:rPr>
          <w:w w:val="110"/>
          <w:vertAlign w:val="baseline"/>
        </w:rPr>
        <w:t>the</w:t>
      </w:r>
      <w:r>
        <w:rPr>
          <w:spacing w:val="-11"/>
          <w:w w:val="110"/>
          <w:vertAlign w:val="baseline"/>
        </w:rPr>
        <w:t> </w:t>
      </w:r>
      <w:r>
        <w:rPr>
          <w:w w:val="110"/>
          <w:vertAlign w:val="baseline"/>
        </w:rPr>
        <w:t>laser</w:t>
      </w:r>
      <w:r>
        <w:rPr>
          <w:spacing w:val="-10"/>
          <w:w w:val="110"/>
          <w:vertAlign w:val="baseline"/>
        </w:rPr>
        <w:t> </w:t>
      </w:r>
      <w:r>
        <w:rPr>
          <w:w w:val="110"/>
          <w:vertAlign w:val="baseline"/>
        </w:rPr>
        <w:t>beam can be calculated according to Eq. </w:t>
      </w:r>
      <w:hyperlink w:history="true" w:anchor="_bookmark12">
        <w:r>
          <w:rPr>
            <w:color w:val="2196D1"/>
            <w:w w:val="110"/>
            <w:vertAlign w:val="baseline"/>
          </w:rPr>
          <w:t>(5)</w:t>
        </w:r>
      </w:hyperlink>
      <w:r>
        <w:rPr>
          <w:w w:val="110"/>
          <w:vertAlign w:val="baseline"/>
        </w:rPr>
        <w:t>, where </w:t>
      </w:r>
      <w:r>
        <w:rPr>
          <w:i/>
          <w:w w:val="110"/>
          <w:vertAlign w:val="baseline"/>
        </w:rPr>
        <w:t>i </w:t>
      </w:r>
      <w:r>
        <w:rPr>
          <w:w w:val="110"/>
          <w:vertAlign w:val="baseline"/>
        </w:rPr>
        <w:t>is the refractive index, and </w:t>
      </w:r>
      <w:r>
        <w:rPr>
          <w:i/>
          <w:w w:val="110"/>
          <w:vertAlign w:val="baseline"/>
        </w:rPr>
        <w:t>k </w:t>
      </w:r>
      <w:r>
        <w:rPr>
          <w:w w:val="110"/>
          <w:vertAlign w:val="baseline"/>
        </w:rPr>
        <w:t>is the extinction coefficient.</w:t>
      </w:r>
    </w:p>
    <w:p>
      <w:pPr>
        <w:spacing w:line="242" w:lineRule="exact" w:before="0"/>
        <w:ind w:left="635" w:right="0" w:firstLine="0"/>
        <w:jc w:val="left"/>
        <w:rPr>
          <w:rFonts w:ascii="STIX" w:hAnsi="STIX" w:cs="STIX" w:eastAsia="STIX"/>
          <w:i/>
          <w:iCs/>
          <w:sz w:val="16"/>
          <w:szCs w:val="16"/>
        </w:rPr>
      </w:pPr>
      <w:r>
        <w:rPr/>
        <w:br w:type="column"/>
      </w:r>
      <w:r>
        <w:rPr>
          <w:rFonts w:ascii="LM Roman 10" w:hAnsi="LM Roman 10" w:cs="LM Roman 10" w:eastAsia="LM Roman 10"/>
          <w:sz w:val="16"/>
          <w:szCs w:val="16"/>
        </w:rPr>
        <w:t>—</w:t>
      </w:r>
      <w:r>
        <w:rPr>
          <w:rFonts w:ascii="LM Roman 10" w:hAnsi="LM Roman 10" w:cs="LM Roman 10" w:eastAsia="LM Roman 10"/>
          <w:spacing w:val="54"/>
          <w:sz w:val="16"/>
          <w:szCs w:val="16"/>
        </w:rPr>
        <w:t> </w:t>
      </w:r>
      <w:r>
        <w:rPr>
          <w:rFonts w:ascii="STIX" w:hAnsi="STIX" w:cs="STIX" w:eastAsia="STIX"/>
          <w:i/>
          <w:iCs/>
          <w:sz w:val="16"/>
          <w:szCs w:val="16"/>
        </w:rPr>
        <w:t>r</w:t>
      </w:r>
      <w:r>
        <w:rPr>
          <w:rFonts w:ascii="STIX" w:hAnsi="STIX" w:cs="STIX" w:eastAsia="STIX"/>
          <w:i/>
          <w:iCs/>
          <w:spacing w:val="46"/>
          <w:sz w:val="16"/>
          <w:szCs w:val="16"/>
        </w:rPr>
        <w:t> </w:t>
      </w:r>
      <w:r>
        <w:rPr>
          <w:rFonts w:ascii="LM Roman 10" w:hAnsi="LM Roman 10" w:cs="LM Roman 10" w:eastAsia="LM Roman 10"/>
          <w:sz w:val="16"/>
          <w:szCs w:val="16"/>
        </w:rPr>
        <w:t>—</w:t>
      </w:r>
      <w:r>
        <w:rPr>
          <w:rFonts w:ascii="LM Roman 10" w:hAnsi="LM Roman 10" w:cs="LM Roman 10" w:eastAsia="LM Roman 10"/>
          <w:spacing w:val="-18"/>
          <w:sz w:val="16"/>
          <w:szCs w:val="16"/>
        </w:rPr>
        <w:t> </w:t>
      </w:r>
      <w:r>
        <w:rPr>
          <w:rFonts w:ascii="LM Roman 10" w:hAnsi="LM Roman 10" w:cs="LM Roman 10" w:eastAsia="LM Roman 10"/>
          <w:sz w:val="16"/>
          <w:szCs w:val="16"/>
        </w:rPr>
        <w:t>(</w:t>
      </w:r>
      <w:r>
        <w:rPr>
          <w:rFonts w:ascii="STIX" w:hAnsi="STIX" w:cs="STIX" w:eastAsia="STIX"/>
          <w:i/>
          <w:iCs/>
          <w:sz w:val="16"/>
          <w:szCs w:val="16"/>
        </w:rPr>
        <w:t>x</w:t>
      </w:r>
      <w:r>
        <w:rPr>
          <w:rFonts w:ascii="STIX" w:hAnsi="STIX" w:cs="STIX" w:eastAsia="STIX"/>
          <w:i/>
          <w:iCs/>
          <w:spacing w:val="-10"/>
          <w:sz w:val="16"/>
          <w:szCs w:val="16"/>
        </w:rPr>
        <w:t> </w:t>
      </w:r>
      <w:r>
        <w:rPr>
          <w:rFonts w:ascii="LM Roman 10" w:hAnsi="LM Roman 10" w:cs="LM Roman 10" w:eastAsia="LM Roman 10"/>
          <w:sz w:val="16"/>
          <w:szCs w:val="16"/>
        </w:rPr>
        <w:t>—</w:t>
      </w:r>
      <w:r>
        <w:rPr>
          <w:rFonts w:ascii="LM Roman 10" w:hAnsi="LM Roman 10" w:cs="LM Roman 10" w:eastAsia="LM Roman 10"/>
          <w:spacing w:val="-19"/>
          <w:sz w:val="16"/>
          <w:szCs w:val="16"/>
        </w:rPr>
        <w:t> </w:t>
      </w:r>
      <w:r>
        <w:rPr>
          <w:rFonts w:ascii="STIX" w:hAnsi="STIX" w:cs="STIX" w:eastAsia="STIX"/>
          <w:i/>
          <w:iCs/>
          <w:sz w:val="16"/>
          <w:szCs w:val="16"/>
        </w:rPr>
        <w:t>x</w:t>
      </w:r>
      <w:r>
        <w:rPr>
          <w:rFonts w:ascii="STIX" w:hAnsi="STIX" w:cs="STIX" w:eastAsia="STIX"/>
          <w:sz w:val="16"/>
          <w:szCs w:val="16"/>
          <w:vertAlign w:val="subscript"/>
        </w:rPr>
        <w:t>0</w:t>
      </w:r>
      <w:r>
        <w:rPr>
          <w:rFonts w:ascii="LM Roman 10" w:hAnsi="LM Roman 10" w:cs="LM Roman 10" w:eastAsia="LM Roman 10"/>
          <w:sz w:val="16"/>
          <w:szCs w:val="16"/>
          <w:vertAlign w:val="baseline"/>
        </w:rPr>
        <w:t>)</w:t>
      </w:r>
      <w:r>
        <w:rPr>
          <w:rFonts w:ascii="LM Roman 10" w:hAnsi="LM Roman 10" w:cs="LM Roman 10" w:eastAsia="LM Roman 10"/>
          <w:spacing w:val="53"/>
          <w:sz w:val="16"/>
          <w:szCs w:val="16"/>
          <w:vertAlign w:val="baseline"/>
        </w:rPr>
        <w:t> </w:t>
      </w:r>
      <w:r>
        <w:rPr>
          <w:rFonts w:ascii="LM Roman 10" w:hAnsi="LM Roman 10" w:cs="LM Roman 10" w:eastAsia="LM Roman 10"/>
          <w:sz w:val="16"/>
          <w:szCs w:val="16"/>
          <w:vertAlign w:val="baseline"/>
        </w:rPr>
        <w:t>+</w:t>
      </w:r>
      <w:r>
        <w:rPr>
          <w:rFonts w:ascii="LM Roman 10" w:hAnsi="LM Roman 10" w:cs="LM Roman 10" w:eastAsia="LM Roman 10"/>
          <w:spacing w:val="-19"/>
          <w:sz w:val="16"/>
          <w:szCs w:val="16"/>
          <w:vertAlign w:val="baseline"/>
        </w:rPr>
        <w:t> </w:t>
      </w:r>
      <w:r>
        <w:rPr>
          <w:rFonts w:ascii="STIX" w:hAnsi="STIX" w:cs="STIX" w:eastAsia="STIX"/>
          <w:i/>
          <w:iCs/>
          <w:sz w:val="16"/>
          <w:szCs w:val="16"/>
          <w:vertAlign w:val="baseline"/>
        </w:rPr>
        <w:t>y</w:t>
      </w:r>
      <w:r>
        <w:rPr>
          <w:rFonts w:ascii="STIX" w:hAnsi="STIX" w:cs="STIX" w:eastAsia="STIX"/>
          <w:sz w:val="16"/>
          <w:szCs w:val="16"/>
          <w:vertAlign w:val="subscript"/>
        </w:rPr>
        <w:t>0</w:t>
      </w:r>
      <w:r>
        <w:rPr>
          <w:rFonts w:ascii="STIX" w:hAnsi="STIX" w:cs="STIX" w:eastAsia="STIX"/>
          <w:sz w:val="16"/>
          <w:szCs w:val="16"/>
          <w:vertAlign w:val="baseline"/>
        </w:rPr>
        <w:t>⩽</w:t>
      </w:r>
      <w:r>
        <w:rPr>
          <w:rFonts w:ascii="STIX" w:hAnsi="STIX" w:cs="STIX" w:eastAsia="STIX"/>
          <w:i/>
          <w:iCs/>
          <w:sz w:val="16"/>
          <w:szCs w:val="16"/>
          <w:vertAlign w:val="baseline"/>
        </w:rPr>
        <w:t>y</w:t>
      </w:r>
      <w:r>
        <w:rPr>
          <w:rFonts w:ascii="STIX" w:hAnsi="STIX" w:cs="STIX" w:eastAsia="STIX"/>
          <w:sz w:val="16"/>
          <w:szCs w:val="16"/>
          <w:vertAlign w:val="baseline"/>
        </w:rPr>
        <w:t>⩽</w:t>
      </w:r>
      <w:r>
        <w:rPr>
          <w:rFonts w:ascii="STIX" w:hAnsi="STIX" w:cs="STIX" w:eastAsia="STIX"/>
          <w:spacing w:val="76"/>
          <w:w w:val="150"/>
          <w:sz w:val="16"/>
          <w:szCs w:val="16"/>
          <w:vertAlign w:val="baseline"/>
        </w:rPr>
        <w:t> </w:t>
      </w:r>
      <w:r>
        <w:rPr>
          <w:rFonts w:ascii="STIX" w:hAnsi="STIX" w:cs="STIX" w:eastAsia="STIX"/>
          <w:i/>
          <w:iCs/>
          <w:sz w:val="16"/>
          <w:szCs w:val="16"/>
          <w:vertAlign w:val="baseline"/>
        </w:rPr>
        <w:t>r</w:t>
      </w:r>
      <w:r>
        <w:rPr>
          <w:rFonts w:ascii="STIX" w:hAnsi="STIX" w:cs="STIX" w:eastAsia="STIX"/>
          <w:i/>
          <w:iCs/>
          <w:spacing w:val="47"/>
          <w:sz w:val="16"/>
          <w:szCs w:val="16"/>
          <w:vertAlign w:val="baseline"/>
        </w:rPr>
        <w:t> </w:t>
      </w:r>
      <w:r>
        <w:rPr>
          <w:rFonts w:ascii="LM Roman 10" w:hAnsi="LM Roman 10" w:cs="LM Roman 10" w:eastAsia="LM Roman 10"/>
          <w:sz w:val="16"/>
          <w:szCs w:val="16"/>
          <w:vertAlign w:val="baseline"/>
        </w:rPr>
        <w:t>—</w:t>
      </w:r>
      <w:r>
        <w:rPr>
          <w:rFonts w:ascii="LM Roman 10" w:hAnsi="LM Roman 10" w:cs="LM Roman 10" w:eastAsia="LM Roman 10"/>
          <w:spacing w:val="-19"/>
          <w:sz w:val="16"/>
          <w:szCs w:val="16"/>
          <w:vertAlign w:val="baseline"/>
        </w:rPr>
        <w:t> </w:t>
      </w:r>
      <w:r>
        <w:rPr>
          <w:rFonts w:ascii="LM Roman 10" w:hAnsi="LM Roman 10" w:cs="LM Roman 10" w:eastAsia="LM Roman 10"/>
          <w:sz w:val="16"/>
          <w:szCs w:val="16"/>
          <w:vertAlign w:val="baseline"/>
        </w:rPr>
        <w:t>(</w:t>
      </w:r>
      <w:r>
        <w:rPr>
          <w:rFonts w:ascii="STIX" w:hAnsi="STIX" w:cs="STIX" w:eastAsia="STIX"/>
          <w:i/>
          <w:iCs/>
          <w:sz w:val="16"/>
          <w:szCs w:val="16"/>
          <w:vertAlign w:val="baseline"/>
        </w:rPr>
        <w:t>x</w:t>
      </w:r>
      <w:r>
        <w:rPr>
          <w:rFonts w:ascii="STIX" w:hAnsi="STIX" w:cs="STIX" w:eastAsia="STIX"/>
          <w:i/>
          <w:iCs/>
          <w:spacing w:val="-9"/>
          <w:sz w:val="16"/>
          <w:szCs w:val="16"/>
          <w:vertAlign w:val="baseline"/>
        </w:rPr>
        <w:t> </w:t>
      </w:r>
      <w:r>
        <w:rPr>
          <w:rFonts w:ascii="LM Roman 10" w:hAnsi="LM Roman 10" w:cs="LM Roman 10" w:eastAsia="LM Roman 10"/>
          <w:sz w:val="16"/>
          <w:szCs w:val="16"/>
          <w:vertAlign w:val="baseline"/>
        </w:rPr>
        <w:t>—</w:t>
      </w:r>
      <w:r>
        <w:rPr>
          <w:rFonts w:ascii="LM Roman 10" w:hAnsi="LM Roman 10" w:cs="LM Roman 10" w:eastAsia="LM Roman 10"/>
          <w:spacing w:val="-19"/>
          <w:sz w:val="16"/>
          <w:szCs w:val="16"/>
          <w:vertAlign w:val="baseline"/>
        </w:rPr>
        <w:t> </w:t>
      </w:r>
      <w:r>
        <w:rPr>
          <w:rFonts w:ascii="STIX" w:hAnsi="STIX" w:cs="STIX" w:eastAsia="STIX"/>
          <w:i/>
          <w:iCs/>
          <w:sz w:val="16"/>
          <w:szCs w:val="16"/>
          <w:vertAlign w:val="baseline"/>
        </w:rPr>
        <w:t>x</w:t>
      </w:r>
      <w:r>
        <w:rPr>
          <w:rFonts w:ascii="STIX" w:hAnsi="STIX" w:cs="STIX" w:eastAsia="STIX"/>
          <w:sz w:val="16"/>
          <w:szCs w:val="16"/>
          <w:vertAlign w:val="subscript"/>
        </w:rPr>
        <w:t>0</w:t>
      </w:r>
      <w:r>
        <w:rPr>
          <w:rFonts w:ascii="LM Roman 10" w:hAnsi="LM Roman 10" w:cs="LM Roman 10" w:eastAsia="LM Roman 10"/>
          <w:sz w:val="16"/>
          <w:szCs w:val="16"/>
          <w:vertAlign w:val="baseline"/>
        </w:rPr>
        <w:t>)</w:t>
      </w:r>
      <w:r>
        <w:rPr>
          <w:rFonts w:ascii="LM Roman 10" w:hAnsi="LM Roman 10" w:cs="LM Roman 10" w:eastAsia="LM Roman 10"/>
          <w:spacing w:val="54"/>
          <w:sz w:val="16"/>
          <w:szCs w:val="16"/>
          <w:vertAlign w:val="baseline"/>
        </w:rPr>
        <w:t> </w:t>
      </w:r>
      <w:r>
        <w:rPr>
          <w:rFonts w:ascii="LM Roman 10" w:hAnsi="LM Roman 10" w:cs="LM Roman 10" w:eastAsia="LM Roman 10"/>
          <w:sz w:val="16"/>
          <w:szCs w:val="16"/>
          <w:vertAlign w:val="baseline"/>
        </w:rPr>
        <w:t>+</w:t>
      </w:r>
      <w:r>
        <w:rPr>
          <w:rFonts w:ascii="LM Roman 10" w:hAnsi="LM Roman 10" w:cs="LM Roman 10" w:eastAsia="LM Roman 10"/>
          <w:spacing w:val="-19"/>
          <w:sz w:val="16"/>
          <w:szCs w:val="16"/>
          <w:vertAlign w:val="baseline"/>
        </w:rPr>
        <w:t> </w:t>
      </w:r>
      <w:r>
        <w:rPr>
          <w:rFonts w:ascii="STIX" w:hAnsi="STIX" w:cs="STIX" w:eastAsia="STIX"/>
          <w:i/>
          <w:iCs/>
          <w:spacing w:val="-10"/>
          <w:sz w:val="16"/>
          <w:szCs w:val="16"/>
          <w:vertAlign w:val="baseline"/>
        </w:rPr>
        <w:t>y</w:t>
      </w:r>
    </w:p>
    <w:p>
      <w:pPr>
        <w:pStyle w:val="BodyText"/>
        <w:spacing w:line="273" w:lineRule="auto" w:before="205"/>
        <w:ind w:right="107"/>
      </w:pPr>
      <w:r>
        <w:rPr/>
        <mc:AlternateContent>
          <mc:Choice Requires="wps">
            <w:drawing>
              <wp:anchor distT="0" distB="0" distL="0" distR="0" allowOverlap="1" layoutInCell="1" locked="0" behindDoc="1" simplePos="0" relativeHeight="486492160">
                <wp:simplePos x="0" y="0"/>
                <wp:positionH relativeFrom="page">
                  <wp:posOffset>4856385</wp:posOffset>
                </wp:positionH>
                <wp:positionV relativeFrom="paragraph">
                  <wp:posOffset>461957</wp:posOffset>
                </wp:positionV>
                <wp:extent cx="701040" cy="13462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701040" cy="134620"/>
                        </a:xfrm>
                        <a:prstGeom prst="rect">
                          <a:avLst/>
                        </a:prstGeom>
                      </wps:spPr>
                      <wps:txbx>
                        <w:txbxContent>
                          <w:p>
                            <w:pPr>
                              <w:spacing w:line="212" w:lineRule="exact" w:before="0"/>
                              <w:ind w:left="0" w:right="0" w:firstLine="0"/>
                              <w:jc w:val="left"/>
                              <w:rPr>
                                <w:rFonts w:ascii="STIX" w:hAnsi="STIX" w:cs="STIX" w:eastAsia="STIX"/>
                                <w:i/>
                                <w:iCs/>
                                <w:sz w:val="16"/>
                                <w:szCs w:val="16"/>
                              </w:rPr>
                            </w:pPr>
                            <w:r>
                              <w:rPr>
                                <w:rFonts w:ascii="LM Roman 10" w:hAnsi="LM Roman 10" w:cs="LM Roman 10" w:eastAsia="LM Roman 10"/>
                                <w:spacing w:val="-1"/>
                                <w:w w:val="76"/>
                                <w:sz w:val="16"/>
                                <w:szCs w:val="16"/>
                              </w:rPr>
                              <w:t>—</w:t>
                            </w:r>
                            <w:r>
                              <w:rPr>
                                <w:rFonts w:ascii="STIX" w:hAnsi="STIX" w:cs="STIX" w:eastAsia="STIX"/>
                                <w:w w:val="99"/>
                                <w:sz w:val="16"/>
                                <w:szCs w:val="16"/>
                              </w:rPr>
                              <w:t>0</w:t>
                            </w:r>
                            <w:r>
                              <w:rPr>
                                <w:rFonts w:ascii="LM Roman 10" w:hAnsi="LM Roman 10" w:cs="LM Roman 10" w:eastAsia="LM Roman 10"/>
                                <w:w w:val="96"/>
                                <w:sz w:val="16"/>
                                <w:szCs w:val="16"/>
                              </w:rPr>
                              <w:t>.</w:t>
                            </w:r>
                            <w:r>
                              <w:rPr>
                                <w:rFonts w:ascii="STIX" w:hAnsi="STIX" w:cs="STIX" w:eastAsia="STIX"/>
                                <w:w w:val="99"/>
                                <w:sz w:val="16"/>
                                <w:szCs w:val="16"/>
                              </w:rPr>
                              <w:t>5</w:t>
                            </w:r>
                            <w:r>
                              <w:rPr>
                                <w:rFonts w:ascii="STIX" w:hAnsi="STIX" w:cs="STIX" w:eastAsia="STIX"/>
                                <w:i/>
                                <w:iCs/>
                                <w:spacing w:val="11"/>
                                <w:w w:val="99"/>
                                <w:sz w:val="16"/>
                                <w:szCs w:val="16"/>
                              </w:rPr>
                              <w:t>W</w:t>
                            </w:r>
                            <w:r>
                              <w:rPr>
                                <w:rFonts w:ascii="STIX" w:hAnsi="STIX" w:cs="STIX" w:eastAsia="STIX"/>
                                <w:w w:val="99"/>
                                <w:sz w:val="16"/>
                                <w:szCs w:val="16"/>
                              </w:rPr>
                              <w:t>⩽</w:t>
                            </w:r>
                            <w:r>
                              <w:rPr>
                                <w:rFonts w:ascii="STIX" w:hAnsi="STIX" w:cs="STIX" w:eastAsia="STIX"/>
                                <w:i/>
                                <w:iCs/>
                                <w:w w:val="99"/>
                                <w:sz w:val="16"/>
                                <w:szCs w:val="16"/>
                              </w:rPr>
                              <w:t>x</w:t>
                            </w:r>
                            <w:r>
                              <w:rPr>
                                <w:rFonts w:ascii="STIX" w:hAnsi="STIX" w:cs="STIX" w:eastAsia="STIX"/>
                                <w:w w:val="99"/>
                                <w:sz w:val="16"/>
                                <w:szCs w:val="16"/>
                              </w:rPr>
                              <w:t>⩽</w:t>
                            </w:r>
                            <w:r>
                              <w:rPr>
                                <w:rFonts w:ascii="STIX" w:hAnsi="STIX" w:cs="STIX" w:eastAsia="STIX"/>
                                <w:i/>
                                <w:iCs/>
                                <w:w w:val="99"/>
                                <w:sz w:val="16"/>
                                <w:szCs w:val="16"/>
                              </w:rPr>
                              <w:t>x</w:t>
                            </w:r>
                            <w:r>
                              <w:rPr>
                                <w:rFonts w:ascii="STIX" w:hAnsi="STIX" w:cs="STIX" w:eastAsia="STIX"/>
                                <w:w w:val="134"/>
                                <w:sz w:val="16"/>
                                <w:szCs w:val="16"/>
                                <w:vertAlign w:val="subscript"/>
                              </w:rPr>
                              <w:t>0</w:t>
                            </w:r>
                            <w:r>
                              <w:rPr>
                                <w:rFonts w:ascii="STIX" w:hAnsi="STIX" w:cs="STIX" w:eastAsia="STIX"/>
                                <w:spacing w:val="4"/>
                                <w:sz w:val="16"/>
                                <w:szCs w:val="16"/>
                                <w:vertAlign w:val="baseline"/>
                              </w:rPr>
                              <w:t> </w:t>
                            </w:r>
                            <w:r>
                              <w:rPr>
                                <w:rFonts w:ascii="LM Roman 10" w:hAnsi="LM Roman 10" w:cs="LM Roman 10" w:eastAsia="LM Roman 10"/>
                                <w:w w:val="98"/>
                                <w:sz w:val="16"/>
                                <w:szCs w:val="16"/>
                                <w:vertAlign w:val="baseline"/>
                              </w:rPr>
                              <w:t>+</w:t>
                            </w:r>
                            <w:r>
                              <w:rPr>
                                <w:rFonts w:ascii="LM Roman 10" w:hAnsi="LM Roman 10" w:cs="LM Roman 10" w:eastAsia="LM Roman 10"/>
                                <w:spacing w:val="-18"/>
                                <w:sz w:val="16"/>
                                <w:szCs w:val="16"/>
                                <w:vertAlign w:val="baseline"/>
                              </w:rPr>
                              <w:t> </w:t>
                            </w:r>
                            <w:r>
                              <w:rPr>
                                <w:rFonts w:ascii="STIX" w:hAnsi="STIX" w:cs="STIX" w:eastAsia="STIX"/>
                                <w:i/>
                                <w:iCs/>
                                <w:spacing w:val="-63"/>
                                <w:w w:val="99"/>
                                <w:sz w:val="16"/>
                                <w:szCs w:val="16"/>
                                <w:vertAlign w:val="baseline"/>
                              </w:rPr>
                              <w:t>r</w:t>
                            </w:r>
                          </w:p>
                        </w:txbxContent>
                      </wps:txbx>
                      <wps:bodyPr wrap="square" lIns="0" tIns="0" rIns="0" bIns="0" rtlCol="0">
                        <a:noAutofit/>
                      </wps:bodyPr>
                    </wps:wsp>
                  </a:graphicData>
                </a:graphic>
              </wp:anchor>
            </w:drawing>
          </mc:Choice>
          <mc:Fallback>
            <w:pict>
              <v:shape style="position:absolute;margin-left:382.392578pt;margin-top:36.374592pt;width:55.2pt;height:10.6pt;mso-position-horizontal-relative:page;mso-position-vertical-relative:paragraph;z-index:-16824320" type="#_x0000_t202" id="docshape39" filled="false" stroked="false">
                <v:textbox inset="0,0,0,0">
                  <w:txbxContent>
                    <w:p>
                      <w:pPr>
                        <w:spacing w:line="212" w:lineRule="exact" w:before="0"/>
                        <w:ind w:left="0" w:right="0" w:firstLine="0"/>
                        <w:jc w:val="left"/>
                        <w:rPr>
                          <w:rFonts w:ascii="STIX" w:hAnsi="STIX" w:cs="STIX" w:eastAsia="STIX"/>
                          <w:i/>
                          <w:iCs/>
                          <w:sz w:val="16"/>
                          <w:szCs w:val="16"/>
                        </w:rPr>
                      </w:pPr>
                      <w:r>
                        <w:rPr>
                          <w:rFonts w:ascii="LM Roman 10" w:hAnsi="LM Roman 10" w:cs="LM Roman 10" w:eastAsia="LM Roman 10"/>
                          <w:spacing w:val="-1"/>
                          <w:w w:val="76"/>
                          <w:sz w:val="16"/>
                          <w:szCs w:val="16"/>
                        </w:rPr>
                        <w:t>—</w:t>
                      </w:r>
                      <w:r>
                        <w:rPr>
                          <w:rFonts w:ascii="STIX" w:hAnsi="STIX" w:cs="STIX" w:eastAsia="STIX"/>
                          <w:w w:val="99"/>
                          <w:sz w:val="16"/>
                          <w:szCs w:val="16"/>
                        </w:rPr>
                        <w:t>0</w:t>
                      </w:r>
                      <w:r>
                        <w:rPr>
                          <w:rFonts w:ascii="LM Roman 10" w:hAnsi="LM Roman 10" w:cs="LM Roman 10" w:eastAsia="LM Roman 10"/>
                          <w:w w:val="96"/>
                          <w:sz w:val="16"/>
                          <w:szCs w:val="16"/>
                        </w:rPr>
                        <w:t>.</w:t>
                      </w:r>
                      <w:r>
                        <w:rPr>
                          <w:rFonts w:ascii="STIX" w:hAnsi="STIX" w:cs="STIX" w:eastAsia="STIX"/>
                          <w:w w:val="99"/>
                          <w:sz w:val="16"/>
                          <w:szCs w:val="16"/>
                        </w:rPr>
                        <w:t>5</w:t>
                      </w:r>
                      <w:r>
                        <w:rPr>
                          <w:rFonts w:ascii="STIX" w:hAnsi="STIX" w:cs="STIX" w:eastAsia="STIX"/>
                          <w:i/>
                          <w:iCs/>
                          <w:spacing w:val="11"/>
                          <w:w w:val="99"/>
                          <w:sz w:val="16"/>
                          <w:szCs w:val="16"/>
                        </w:rPr>
                        <w:t>W</w:t>
                      </w:r>
                      <w:r>
                        <w:rPr>
                          <w:rFonts w:ascii="STIX" w:hAnsi="STIX" w:cs="STIX" w:eastAsia="STIX"/>
                          <w:w w:val="99"/>
                          <w:sz w:val="16"/>
                          <w:szCs w:val="16"/>
                        </w:rPr>
                        <w:t>⩽</w:t>
                      </w:r>
                      <w:r>
                        <w:rPr>
                          <w:rFonts w:ascii="STIX" w:hAnsi="STIX" w:cs="STIX" w:eastAsia="STIX"/>
                          <w:i/>
                          <w:iCs/>
                          <w:w w:val="99"/>
                          <w:sz w:val="16"/>
                          <w:szCs w:val="16"/>
                        </w:rPr>
                        <w:t>x</w:t>
                      </w:r>
                      <w:r>
                        <w:rPr>
                          <w:rFonts w:ascii="STIX" w:hAnsi="STIX" w:cs="STIX" w:eastAsia="STIX"/>
                          <w:w w:val="99"/>
                          <w:sz w:val="16"/>
                          <w:szCs w:val="16"/>
                        </w:rPr>
                        <w:t>⩽</w:t>
                      </w:r>
                      <w:r>
                        <w:rPr>
                          <w:rFonts w:ascii="STIX" w:hAnsi="STIX" w:cs="STIX" w:eastAsia="STIX"/>
                          <w:i/>
                          <w:iCs/>
                          <w:w w:val="99"/>
                          <w:sz w:val="16"/>
                          <w:szCs w:val="16"/>
                        </w:rPr>
                        <w:t>x</w:t>
                      </w:r>
                      <w:r>
                        <w:rPr>
                          <w:rFonts w:ascii="STIX" w:hAnsi="STIX" w:cs="STIX" w:eastAsia="STIX"/>
                          <w:w w:val="134"/>
                          <w:sz w:val="16"/>
                          <w:szCs w:val="16"/>
                          <w:vertAlign w:val="subscript"/>
                        </w:rPr>
                        <w:t>0</w:t>
                      </w:r>
                      <w:r>
                        <w:rPr>
                          <w:rFonts w:ascii="STIX" w:hAnsi="STIX" w:cs="STIX" w:eastAsia="STIX"/>
                          <w:spacing w:val="4"/>
                          <w:sz w:val="16"/>
                          <w:szCs w:val="16"/>
                          <w:vertAlign w:val="baseline"/>
                        </w:rPr>
                        <w:t> </w:t>
                      </w:r>
                      <w:r>
                        <w:rPr>
                          <w:rFonts w:ascii="LM Roman 10" w:hAnsi="LM Roman 10" w:cs="LM Roman 10" w:eastAsia="LM Roman 10"/>
                          <w:w w:val="98"/>
                          <w:sz w:val="16"/>
                          <w:szCs w:val="16"/>
                          <w:vertAlign w:val="baseline"/>
                        </w:rPr>
                        <w:t>+</w:t>
                      </w:r>
                      <w:r>
                        <w:rPr>
                          <w:rFonts w:ascii="LM Roman 10" w:hAnsi="LM Roman 10" w:cs="LM Roman 10" w:eastAsia="LM Roman 10"/>
                          <w:spacing w:val="-18"/>
                          <w:sz w:val="16"/>
                          <w:szCs w:val="16"/>
                          <w:vertAlign w:val="baseline"/>
                        </w:rPr>
                        <w:t> </w:t>
                      </w:r>
                      <w:r>
                        <w:rPr>
                          <w:rFonts w:ascii="STIX" w:hAnsi="STIX" w:cs="STIX" w:eastAsia="STIX"/>
                          <w:i/>
                          <w:iCs/>
                          <w:spacing w:val="-63"/>
                          <w:w w:val="99"/>
                          <w:sz w:val="16"/>
                          <w:szCs w:val="16"/>
                          <w:vertAlign w:val="baseline"/>
                        </w:rPr>
                        <w:t>r</w:t>
                      </w:r>
                    </w:p>
                  </w:txbxContent>
                </v:textbox>
                <w10:wrap type="none"/>
              </v:shape>
            </w:pict>
          </mc:Fallback>
        </mc:AlternateContent>
      </w:r>
      <w:r>
        <w:rPr>
          <w:w w:val="110"/>
        </w:rPr>
        <w:t>When</w:t>
      </w:r>
      <w:r>
        <w:rPr>
          <w:spacing w:val="-12"/>
          <w:w w:val="110"/>
        </w:rPr>
        <w:t> </w:t>
      </w:r>
      <w:r>
        <w:rPr>
          <w:w w:val="110"/>
        </w:rPr>
        <w:t>the</w:t>
      </w:r>
      <w:r>
        <w:rPr>
          <w:spacing w:val="-13"/>
          <w:w w:val="110"/>
        </w:rPr>
        <w:t> </w:t>
      </w:r>
      <w:r>
        <w:rPr>
          <w:w w:val="110"/>
        </w:rPr>
        <w:t>projection</w:t>
      </w:r>
      <w:r>
        <w:rPr>
          <w:spacing w:val="-12"/>
          <w:w w:val="110"/>
        </w:rPr>
        <w:t> </w:t>
      </w:r>
      <w:r>
        <w:rPr>
          <w:w w:val="110"/>
        </w:rPr>
        <w:t>of</w:t>
      </w:r>
      <w:r>
        <w:rPr>
          <w:spacing w:val="-13"/>
          <w:w w:val="110"/>
        </w:rPr>
        <w:t> </w:t>
      </w:r>
      <w:r>
        <w:rPr>
          <w:w w:val="110"/>
        </w:rPr>
        <w:t>the</w:t>
      </w:r>
      <w:r>
        <w:rPr>
          <w:spacing w:val="-12"/>
          <w:w w:val="110"/>
        </w:rPr>
        <w:t> </w:t>
      </w:r>
      <w:r>
        <w:rPr>
          <w:w w:val="110"/>
        </w:rPr>
        <w:t>spot</w:t>
      </w:r>
      <w:r>
        <w:rPr>
          <w:spacing w:val="-13"/>
          <w:w w:val="110"/>
        </w:rPr>
        <w:t> </w:t>
      </w:r>
      <w:r>
        <w:rPr>
          <w:w w:val="110"/>
        </w:rPr>
        <w:t>exceeds</w:t>
      </w:r>
      <w:r>
        <w:rPr>
          <w:spacing w:val="-13"/>
          <w:w w:val="110"/>
        </w:rPr>
        <w:t> </w:t>
      </w:r>
      <w:r>
        <w:rPr>
          <w:w w:val="110"/>
        </w:rPr>
        <w:t>the</w:t>
      </w:r>
      <w:r>
        <w:rPr>
          <w:spacing w:val="-12"/>
          <w:w w:val="110"/>
        </w:rPr>
        <w:t> </w:t>
      </w:r>
      <w:r>
        <w:rPr>
          <w:w w:val="110"/>
        </w:rPr>
        <w:t>left</w:t>
      </w:r>
      <w:r>
        <w:rPr>
          <w:spacing w:val="-13"/>
          <w:w w:val="110"/>
        </w:rPr>
        <w:t> </w:t>
      </w:r>
      <w:r>
        <w:rPr>
          <w:w w:val="110"/>
        </w:rPr>
        <w:t>boundary</w:t>
      </w:r>
      <w:r>
        <w:rPr>
          <w:spacing w:val="-12"/>
          <w:w w:val="110"/>
        </w:rPr>
        <w:t> </w:t>
      </w:r>
      <w:r>
        <w:rPr>
          <w:w w:val="110"/>
        </w:rPr>
        <w:t>of</w:t>
      </w:r>
      <w:r>
        <w:rPr>
          <w:spacing w:val="-13"/>
          <w:w w:val="110"/>
        </w:rPr>
        <w:t> </w:t>
      </w:r>
      <w:r>
        <w:rPr>
          <w:w w:val="110"/>
        </w:rPr>
        <w:t>the</w:t>
      </w:r>
      <w:r>
        <w:rPr>
          <w:spacing w:val="-12"/>
          <w:w w:val="110"/>
        </w:rPr>
        <w:t> </w:t>
      </w:r>
      <w:r>
        <w:rPr>
          <w:w w:val="110"/>
        </w:rPr>
        <w:t>grinding wheel, </w:t>
      </w:r>
      <w:r>
        <w:rPr>
          <w:i/>
          <w:w w:val="110"/>
        </w:rPr>
        <w:t>D</w:t>
      </w:r>
      <w:r>
        <w:rPr>
          <w:i/>
          <w:w w:val="110"/>
          <w:vertAlign w:val="subscript"/>
        </w:rPr>
        <w:t>xy</w:t>
      </w:r>
      <w:r>
        <w:rPr>
          <w:i/>
          <w:w w:val="110"/>
          <w:vertAlign w:val="baseline"/>
        </w:rPr>
        <w:t> </w:t>
      </w:r>
      <w:r>
        <w:rPr>
          <w:w w:val="110"/>
          <w:vertAlign w:val="baseline"/>
        </w:rPr>
        <w:t>can be expressed as:</w:t>
      </w:r>
    </w:p>
    <w:p>
      <w:pPr>
        <w:spacing w:after="0" w:line="273" w:lineRule="auto"/>
        <w:sectPr>
          <w:type w:val="continuous"/>
          <w:pgSz w:w="11910" w:h="15880"/>
          <w:pgMar w:header="655" w:footer="544" w:top="620" w:bottom="280" w:left="620" w:right="640"/>
          <w:cols w:num="2" w:equalWidth="0">
            <w:col w:w="5194" w:space="186"/>
            <w:col w:w="5270"/>
          </w:cols>
        </w:sectPr>
      </w:pPr>
    </w:p>
    <w:p>
      <w:pPr>
        <w:tabs>
          <w:tab w:pos="2052" w:val="left" w:leader="none"/>
        </w:tabs>
        <w:spacing w:line="160" w:lineRule="exact" w:before="83"/>
        <w:ind w:left="925" w:right="0" w:firstLine="0"/>
        <w:jc w:val="left"/>
        <w:rPr>
          <w:rFonts w:ascii="STIX" w:hAnsi="STIX"/>
          <w:i/>
          <w:sz w:val="16"/>
        </w:rPr>
      </w:pPr>
      <w:r>
        <w:rPr/>
        <mc:AlternateContent>
          <mc:Choice Requires="wps">
            <w:drawing>
              <wp:anchor distT="0" distB="0" distL="0" distR="0" allowOverlap="1" layoutInCell="1" locked="0" behindDoc="1" simplePos="0" relativeHeight="486491648">
                <wp:simplePos x="0" y="0"/>
                <wp:positionH relativeFrom="page">
                  <wp:posOffset>612719</wp:posOffset>
                </wp:positionH>
                <wp:positionV relativeFrom="paragraph">
                  <wp:posOffset>115784</wp:posOffset>
                </wp:positionV>
                <wp:extent cx="756285" cy="377825"/>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756285" cy="377825"/>
                        </a:xfrm>
                        <a:prstGeom prst="rect">
                          <a:avLst/>
                        </a:prstGeom>
                      </wps:spPr>
                      <wps:txbx>
                        <w:txbxContent>
                          <w:p>
                            <w:pPr>
                              <w:spacing w:line="268" w:lineRule="exact" w:before="0"/>
                              <w:ind w:left="0" w:right="0" w:firstLine="0"/>
                              <w:jc w:val="left"/>
                              <w:rPr>
                                <w:rFonts w:ascii="LM Roman 10" w:hAnsi="LM Roman 10"/>
                                <w:sz w:val="16"/>
                              </w:rPr>
                            </w:pPr>
                            <w:r>
                              <w:rPr>
                                <w:rFonts w:ascii="STIX" w:hAnsi="STIX"/>
                                <w:i/>
                                <w:sz w:val="17"/>
                              </w:rPr>
                              <w:t>α</w:t>
                            </w:r>
                            <w:r>
                              <w:rPr>
                                <w:rFonts w:ascii="STIX" w:hAnsi="STIX"/>
                                <w:i/>
                                <w:spacing w:val="-8"/>
                                <w:sz w:val="17"/>
                              </w:rPr>
                              <w:t> </w:t>
                            </w:r>
                            <w:r>
                              <w:rPr>
                                <w:rFonts w:ascii="LM Roman 10" w:hAnsi="LM Roman 10"/>
                                <w:sz w:val="16"/>
                              </w:rPr>
                              <w:t>=</w:t>
                            </w:r>
                            <w:r>
                              <w:rPr>
                                <w:rFonts w:ascii="LM Roman 10" w:hAnsi="LM Roman 10"/>
                                <w:spacing w:val="-13"/>
                                <w:sz w:val="16"/>
                              </w:rPr>
                              <w:t> </w:t>
                            </w:r>
                            <w:r>
                              <w:rPr>
                                <w:rFonts w:ascii="STIX" w:hAnsi="STIX"/>
                                <w:sz w:val="16"/>
                              </w:rPr>
                              <w:t>cos</w:t>
                            </w:r>
                            <w:r>
                              <w:rPr>
                                <w:rFonts w:ascii="LM Roman 10" w:hAnsi="LM Roman 10"/>
                                <w:sz w:val="16"/>
                              </w:rPr>
                              <w:t>(</w:t>
                            </w:r>
                            <w:r>
                              <w:rPr>
                                <w:rFonts w:ascii="LM Roman 10" w:hAnsi="LM Roman 10"/>
                                <w:spacing w:val="-28"/>
                                <w:sz w:val="16"/>
                              </w:rPr>
                              <w:t> </w:t>
                            </w:r>
                            <w:r>
                              <w:rPr>
                                <w:rFonts w:ascii="STIX" w:hAnsi="STIX"/>
                                <w:i/>
                                <w:spacing w:val="-61"/>
                                <w:sz w:val="16"/>
                              </w:rPr>
                              <w:t>m</w:t>
                            </w:r>
                            <w:r>
                              <w:rPr>
                                <w:rFonts w:ascii="UKIJ Tughra" w:hAnsi="UKIJ Tughra"/>
                                <w:spacing w:val="-152"/>
                                <w:w w:val="102"/>
                                <w:position w:val="7"/>
                                <w:sz w:val="16"/>
                              </w:rPr>
                              <w:t>̂</w:t>
                            </w:r>
                            <w:r>
                              <w:rPr>
                                <w:rFonts w:ascii="LM Roman 10" w:hAnsi="LM Roman 10"/>
                                <w:w w:val="97"/>
                                <w:sz w:val="16"/>
                              </w:rPr>
                              <w:t>,</w:t>
                            </w:r>
                            <w:r>
                              <w:rPr>
                                <w:rFonts w:ascii="LM Roman 10" w:hAnsi="LM Roman 10"/>
                                <w:spacing w:val="10"/>
                                <w:sz w:val="16"/>
                              </w:rPr>
                              <w:t> </w:t>
                            </w:r>
                            <w:r>
                              <w:rPr>
                                <w:rFonts w:ascii="STIX" w:hAnsi="STIX"/>
                                <w:i/>
                                <w:sz w:val="16"/>
                              </w:rPr>
                              <w:t>n </w:t>
                            </w:r>
                            <w:r>
                              <w:rPr>
                                <w:rFonts w:ascii="LM Roman 10" w:hAnsi="LM Roman 10"/>
                                <w:sz w:val="16"/>
                              </w:rPr>
                              <w:t>)</w:t>
                            </w:r>
                            <w:r>
                              <w:rPr>
                                <w:rFonts w:ascii="LM Roman 10" w:hAnsi="LM Roman 10"/>
                                <w:spacing w:val="-13"/>
                                <w:sz w:val="16"/>
                              </w:rPr>
                              <w:t> </w:t>
                            </w:r>
                            <w:r>
                              <w:rPr>
                                <w:rFonts w:ascii="LM Roman 10" w:hAnsi="LM Roman 10"/>
                                <w:spacing w:val="-10"/>
                                <w:sz w:val="16"/>
                              </w:rPr>
                              <w:t>=</w:t>
                            </w:r>
                          </w:p>
                        </w:txbxContent>
                      </wps:txbx>
                      <wps:bodyPr wrap="square" lIns="0" tIns="0" rIns="0" bIns="0" rtlCol="0">
                        <a:noAutofit/>
                      </wps:bodyPr>
                    </wps:wsp>
                  </a:graphicData>
                </a:graphic>
              </wp:anchor>
            </w:drawing>
          </mc:Choice>
          <mc:Fallback>
            <w:pict>
              <v:shape style="position:absolute;margin-left:48.245602pt;margin-top:9.116896pt;width:59.55pt;height:29.75pt;mso-position-horizontal-relative:page;mso-position-vertical-relative:paragraph;z-index:-16824832" type="#_x0000_t202" id="docshape40" filled="false" stroked="false">
                <v:textbox inset="0,0,0,0">
                  <w:txbxContent>
                    <w:p>
                      <w:pPr>
                        <w:spacing w:line="268" w:lineRule="exact" w:before="0"/>
                        <w:ind w:left="0" w:right="0" w:firstLine="0"/>
                        <w:jc w:val="left"/>
                        <w:rPr>
                          <w:rFonts w:ascii="LM Roman 10" w:hAnsi="LM Roman 10"/>
                          <w:sz w:val="16"/>
                        </w:rPr>
                      </w:pPr>
                      <w:r>
                        <w:rPr>
                          <w:rFonts w:ascii="STIX" w:hAnsi="STIX"/>
                          <w:i/>
                          <w:sz w:val="17"/>
                        </w:rPr>
                        <w:t>α</w:t>
                      </w:r>
                      <w:r>
                        <w:rPr>
                          <w:rFonts w:ascii="STIX" w:hAnsi="STIX"/>
                          <w:i/>
                          <w:spacing w:val="-8"/>
                          <w:sz w:val="17"/>
                        </w:rPr>
                        <w:t> </w:t>
                      </w:r>
                      <w:r>
                        <w:rPr>
                          <w:rFonts w:ascii="LM Roman 10" w:hAnsi="LM Roman 10"/>
                          <w:sz w:val="16"/>
                        </w:rPr>
                        <w:t>=</w:t>
                      </w:r>
                      <w:r>
                        <w:rPr>
                          <w:rFonts w:ascii="LM Roman 10" w:hAnsi="LM Roman 10"/>
                          <w:spacing w:val="-13"/>
                          <w:sz w:val="16"/>
                        </w:rPr>
                        <w:t> </w:t>
                      </w:r>
                      <w:r>
                        <w:rPr>
                          <w:rFonts w:ascii="STIX" w:hAnsi="STIX"/>
                          <w:sz w:val="16"/>
                        </w:rPr>
                        <w:t>cos</w:t>
                      </w:r>
                      <w:r>
                        <w:rPr>
                          <w:rFonts w:ascii="LM Roman 10" w:hAnsi="LM Roman 10"/>
                          <w:sz w:val="16"/>
                        </w:rPr>
                        <w:t>(</w:t>
                      </w:r>
                      <w:r>
                        <w:rPr>
                          <w:rFonts w:ascii="LM Roman 10" w:hAnsi="LM Roman 10"/>
                          <w:spacing w:val="-28"/>
                          <w:sz w:val="16"/>
                        </w:rPr>
                        <w:t> </w:t>
                      </w:r>
                      <w:r>
                        <w:rPr>
                          <w:rFonts w:ascii="STIX" w:hAnsi="STIX"/>
                          <w:i/>
                          <w:spacing w:val="-61"/>
                          <w:sz w:val="16"/>
                        </w:rPr>
                        <w:t>m</w:t>
                      </w:r>
                      <w:r>
                        <w:rPr>
                          <w:rFonts w:ascii="UKIJ Tughra" w:hAnsi="UKIJ Tughra"/>
                          <w:spacing w:val="-152"/>
                          <w:w w:val="102"/>
                          <w:position w:val="7"/>
                          <w:sz w:val="16"/>
                        </w:rPr>
                        <w:t>̂</w:t>
                      </w:r>
                      <w:r>
                        <w:rPr>
                          <w:rFonts w:ascii="LM Roman 10" w:hAnsi="LM Roman 10"/>
                          <w:w w:val="97"/>
                          <w:sz w:val="16"/>
                        </w:rPr>
                        <w:t>,</w:t>
                      </w:r>
                      <w:r>
                        <w:rPr>
                          <w:rFonts w:ascii="LM Roman 10" w:hAnsi="LM Roman 10"/>
                          <w:spacing w:val="10"/>
                          <w:sz w:val="16"/>
                        </w:rPr>
                        <w:t> </w:t>
                      </w:r>
                      <w:r>
                        <w:rPr>
                          <w:rFonts w:ascii="STIX" w:hAnsi="STIX"/>
                          <w:i/>
                          <w:sz w:val="16"/>
                        </w:rPr>
                        <w:t>n </w:t>
                      </w:r>
                      <w:r>
                        <w:rPr>
                          <w:rFonts w:ascii="LM Roman 10" w:hAnsi="LM Roman 10"/>
                          <w:sz w:val="16"/>
                        </w:rPr>
                        <w:t>)</w:t>
                      </w:r>
                      <w:r>
                        <w:rPr>
                          <w:rFonts w:ascii="LM Roman 10" w:hAnsi="LM Roman 10"/>
                          <w:spacing w:val="-13"/>
                          <w:sz w:val="16"/>
                        </w:rPr>
                        <w:t> </w:t>
                      </w:r>
                      <w:r>
                        <w:rPr>
                          <w:rFonts w:ascii="LM Roman 10" w:hAnsi="LM Roman 10"/>
                          <w:spacing w:val="-1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492672">
                <wp:simplePos x="0" y="0"/>
                <wp:positionH relativeFrom="page">
                  <wp:posOffset>1632953</wp:posOffset>
                </wp:positionH>
                <wp:positionV relativeFrom="paragraph">
                  <wp:posOffset>264095</wp:posOffset>
                </wp:positionV>
                <wp:extent cx="78105" cy="10160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78105" cy="101600"/>
                        </a:xfrm>
                        <a:prstGeom prst="rect">
                          <a:avLst/>
                        </a:prstGeom>
                      </wps:spPr>
                      <wps:txbx>
                        <w:txbxContent>
                          <w:p>
                            <w:pPr>
                              <w:spacing w:line="159" w:lineRule="exact" w:before="0"/>
                              <w:ind w:left="0" w:right="0" w:firstLine="0"/>
                              <w:jc w:val="left"/>
                              <w:rPr>
                                <w:rFonts w:ascii="LM Roman 10"/>
                                <w:sz w:val="16"/>
                              </w:rPr>
                            </w:pPr>
                            <w:r>
                              <w:rPr>
                                <w:rFonts w:ascii="LM Roman 10"/>
                                <w:spacing w:val="-13"/>
                                <w:sz w:val="16"/>
                              </w:rPr>
                              <w:t>+</w:t>
                            </w:r>
                          </w:p>
                        </w:txbxContent>
                      </wps:txbx>
                      <wps:bodyPr wrap="square" lIns="0" tIns="0" rIns="0" bIns="0" rtlCol="0">
                        <a:noAutofit/>
                      </wps:bodyPr>
                    </wps:wsp>
                  </a:graphicData>
                </a:graphic>
              </wp:anchor>
            </w:drawing>
          </mc:Choice>
          <mc:Fallback>
            <w:pict>
              <v:shape style="position:absolute;margin-left:128.578995pt;margin-top:20.794920pt;width:6.15pt;height:8pt;mso-position-horizontal-relative:page;mso-position-vertical-relative:paragraph;z-index:-16823808" type="#_x0000_t202" id="docshape41" filled="false" stroked="false">
                <v:textbox inset="0,0,0,0">
                  <w:txbxContent>
                    <w:p>
                      <w:pPr>
                        <w:spacing w:line="159" w:lineRule="exact" w:before="0"/>
                        <w:ind w:left="0" w:right="0" w:firstLine="0"/>
                        <w:jc w:val="left"/>
                        <w:rPr>
                          <w:rFonts w:ascii="LM Roman 10"/>
                          <w:sz w:val="16"/>
                        </w:rPr>
                      </w:pPr>
                      <w:r>
                        <w:rPr>
                          <w:rFonts w:ascii="LM Roman 10"/>
                          <w:spacing w:val="-13"/>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493184">
                <wp:simplePos x="0" y="0"/>
                <wp:positionH relativeFrom="page">
                  <wp:posOffset>1867674</wp:posOffset>
                </wp:positionH>
                <wp:positionV relativeFrom="paragraph">
                  <wp:posOffset>264095</wp:posOffset>
                </wp:positionV>
                <wp:extent cx="78105" cy="10160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78105" cy="101600"/>
                        </a:xfrm>
                        <a:prstGeom prst="rect">
                          <a:avLst/>
                        </a:prstGeom>
                      </wps:spPr>
                      <wps:txbx>
                        <w:txbxContent>
                          <w:p>
                            <w:pPr>
                              <w:spacing w:line="159" w:lineRule="exact" w:before="0"/>
                              <w:ind w:left="0" w:right="0" w:firstLine="0"/>
                              <w:jc w:val="left"/>
                              <w:rPr>
                                <w:rFonts w:ascii="LM Roman 10"/>
                                <w:sz w:val="16"/>
                              </w:rPr>
                            </w:pPr>
                            <w:r>
                              <w:rPr>
                                <w:rFonts w:ascii="LM Roman 10"/>
                                <w:spacing w:val="-13"/>
                                <w:sz w:val="16"/>
                              </w:rPr>
                              <w:t>+</w:t>
                            </w:r>
                          </w:p>
                        </w:txbxContent>
                      </wps:txbx>
                      <wps:bodyPr wrap="square" lIns="0" tIns="0" rIns="0" bIns="0" rtlCol="0">
                        <a:noAutofit/>
                      </wps:bodyPr>
                    </wps:wsp>
                  </a:graphicData>
                </a:graphic>
              </wp:anchor>
            </w:drawing>
          </mc:Choice>
          <mc:Fallback>
            <w:pict>
              <v:shape style="position:absolute;margin-left:147.061005pt;margin-top:20.794920pt;width:6.15pt;height:8pt;mso-position-horizontal-relative:page;mso-position-vertical-relative:paragraph;z-index:-16823296" type="#_x0000_t202" id="docshape42" filled="false" stroked="false">
                <v:textbox inset="0,0,0,0">
                  <w:txbxContent>
                    <w:p>
                      <w:pPr>
                        <w:spacing w:line="159" w:lineRule="exact" w:before="0"/>
                        <w:ind w:left="0" w:right="0" w:firstLine="0"/>
                        <w:jc w:val="left"/>
                        <w:rPr>
                          <w:rFonts w:ascii="LM Roman 10"/>
                          <w:sz w:val="16"/>
                        </w:rPr>
                      </w:pPr>
                      <w:r>
                        <w:rPr>
                          <w:rFonts w:ascii="LM Roman 10"/>
                          <w:spacing w:val="-13"/>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49632">
                <wp:simplePos x="0" y="0"/>
                <wp:positionH relativeFrom="page">
                  <wp:posOffset>2103101</wp:posOffset>
                </wp:positionH>
                <wp:positionV relativeFrom="paragraph">
                  <wp:posOffset>264091</wp:posOffset>
                </wp:positionV>
                <wp:extent cx="78105" cy="10160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78105" cy="101600"/>
                        </a:xfrm>
                        <a:prstGeom prst="rect">
                          <a:avLst/>
                        </a:prstGeom>
                      </wps:spPr>
                      <wps:txbx>
                        <w:txbxContent>
                          <w:p>
                            <w:pPr>
                              <w:spacing w:line="159" w:lineRule="exact" w:before="0"/>
                              <w:ind w:left="0" w:right="0" w:firstLine="0"/>
                              <w:jc w:val="left"/>
                              <w:rPr>
                                <w:rFonts w:ascii="LM Roman 10" w:hAnsi="LM Roman 10"/>
                                <w:sz w:val="16"/>
                              </w:rPr>
                            </w:pPr>
                            <w:r>
                              <w:rPr>
                                <w:rFonts w:ascii="LM Roman 10" w:hAnsi="LM Roman 10"/>
                                <w:spacing w:val="-13"/>
                                <w:sz w:val="16"/>
                              </w:rPr>
                              <w:t>×</w:t>
                            </w:r>
                          </w:p>
                        </w:txbxContent>
                      </wps:txbx>
                      <wps:bodyPr wrap="square" lIns="0" tIns="0" rIns="0" bIns="0" rtlCol="0">
                        <a:noAutofit/>
                      </wps:bodyPr>
                    </wps:wsp>
                  </a:graphicData>
                </a:graphic>
              </wp:anchor>
            </w:drawing>
          </mc:Choice>
          <mc:Fallback>
            <w:pict>
              <v:shape style="position:absolute;margin-left:165.598557pt;margin-top:20.794632pt;width:6.15pt;height:8pt;mso-position-horizontal-relative:page;mso-position-vertical-relative:paragraph;z-index:15749632" type="#_x0000_t202" id="docshape43" filled="false" stroked="false">
                <v:textbox inset="0,0,0,0">
                  <w:txbxContent>
                    <w:p>
                      <w:pPr>
                        <w:spacing w:line="159" w:lineRule="exact" w:before="0"/>
                        <w:ind w:left="0" w:right="0" w:firstLine="0"/>
                        <w:jc w:val="left"/>
                        <w:rPr>
                          <w:rFonts w:ascii="LM Roman 10" w:hAnsi="LM Roman 10"/>
                          <w:sz w:val="16"/>
                        </w:rPr>
                      </w:pPr>
                      <w:r>
                        <w:rPr>
                          <w:rFonts w:ascii="LM Roman 10" w:hAnsi="LM Roman 10"/>
                          <w:spacing w:val="-13"/>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494208">
                <wp:simplePos x="0" y="0"/>
                <wp:positionH relativeFrom="page">
                  <wp:posOffset>2416314</wp:posOffset>
                </wp:positionH>
                <wp:positionV relativeFrom="paragraph">
                  <wp:posOffset>264095</wp:posOffset>
                </wp:positionV>
                <wp:extent cx="78105" cy="10160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78105" cy="101600"/>
                        </a:xfrm>
                        <a:prstGeom prst="rect">
                          <a:avLst/>
                        </a:prstGeom>
                      </wps:spPr>
                      <wps:txbx>
                        <w:txbxContent>
                          <w:p>
                            <w:pPr>
                              <w:spacing w:line="159" w:lineRule="exact" w:before="0"/>
                              <w:ind w:left="0" w:right="0" w:firstLine="0"/>
                              <w:jc w:val="left"/>
                              <w:rPr>
                                <w:rFonts w:ascii="LM Roman 10"/>
                                <w:sz w:val="16"/>
                              </w:rPr>
                            </w:pPr>
                            <w:r>
                              <w:rPr>
                                <w:rFonts w:ascii="LM Roman 10"/>
                                <w:spacing w:val="-13"/>
                                <w:sz w:val="16"/>
                              </w:rPr>
                              <w:t>+</w:t>
                            </w:r>
                          </w:p>
                        </w:txbxContent>
                      </wps:txbx>
                      <wps:bodyPr wrap="square" lIns="0" tIns="0" rIns="0" bIns="0" rtlCol="0">
                        <a:noAutofit/>
                      </wps:bodyPr>
                    </wps:wsp>
                  </a:graphicData>
                </a:graphic>
              </wp:anchor>
            </w:drawing>
          </mc:Choice>
          <mc:Fallback>
            <w:pict>
              <v:shape style="position:absolute;margin-left:190.261002pt;margin-top:20.794920pt;width:6.15pt;height:8pt;mso-position-horizontal-relative:page;mso-position-vertical-relative:paragraph;z-index:-16822272" type="#_x0000_t202" id="docshape44" filled="false" stroked="false">
                <v:textbox inset="0,0,0,0">
                  <w:txbxContent>
                    <w:p>
                      <w:pPr>
                        <w:spacing w:line="159" w:lineRule="exact" w:before="0"/>
                        <w:ind w:left="0" w:right="0" w:firstLine="0"/>
                        <w:jc w:val="left"/>
                        <w:rPr>
                          <w:rFonts w:ascii="LM Roman 10"/>
                          <w:sz w:val="16"/>
                        </w:rPr>
                      </w:pPr>
                      <w:r>
                        <w:rPr>
                          <w:rFonts w:ascii="LM Roman 10"/>
                          <w:spacing w:val="-13"/>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494720">
                <wp:simplePos x="0" y="0"/>
                <wp:positionH relativeFrom="page">
                  <wp:posOffset>2629433</wp:posOffset>
                </wp:positionH>
                <wp:positionV relativeFrom="paragraph">
                  <wp:posOffset>264095</wp:posOffset>
                </wp:positionV>
                <wp:extent cx="78105" cy="101600"/>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78105" cy="101600"/>
                        </a:xfrm>
                        <a:prstGeom prst="rect">
                          <a:avLst/>
                        </a:prstGeom>
                      </wps:spPr>
                      <wps:txbx>
                        <w:txbxContent>
                          <w:p>
                            <w:pPr>
                              <w:spacing w:line="159" w:lineRule="exact" w:before="0"/>
                              <w:ind w:left="0" w:right="0" w:firstLine="0"/>
                              <w:jc w:val="left"/>
                              <w:rPr>
                                <w:rFonts w:ascii="LM Roman 10"/>
                                <w:sz w:val="16"/>
                              </w:rPr>
                            </w:pPr>
                            <w:r>
                              <w:rPr>
                                <w:rFonts w:ascii="LM Roman 10"/>
                                <w:spacing w:val="-13"/>
                                <w:sz w:val="16"/>
                              </w:rPr>
                              <w:t>+</w:t>
                            </w:r>
                          </w:p>
                        </w:txbxContent>
                      </wps:txbx>
                      <wps:bodyPr wrap="square" lIns="0" tIns="0" rIns="0" bIns="0" rtlCol="0">
                        <a:noAutofit/>
                      </wps:bodyPr>
                    </wps:wsp>
                  </a:graphicData>
                </a:graphic>
              </wp:anchor>
            </w:drawing>
          </mc:Choice>
          <mc:Fallback>
            <w:pict>
              <v:shape style="position:absolute;margin-left:207.042007pt;margin-top:20.794920pt;width:6.15pt;height:8pt;mso-position-horizontal-relative:page;mso-position-vertical-relative:paragraph;z-index:-16821760" type="#_x0000_t202" id="docshape45" filled="false" stroked="false">
                <v:textbox inset="0,0,0,0">
                  <w:txbxContent>
                    <w:p>
                      <w:pPr>
                        <w:spacing w:line="159" w:lineRule="exact" w:before="0"/>
                        <w:ind w:left="0" w:right="0" w:firstLine="0"/>
                        <w:jc w:val="left"/>
                        <w:rPr>
                          <w:rFonts w:ascii="LM Roman 10"/>
                          <w:sz w:val="16"/>
                        </w:rPr>
                      </w:pPr>
                      <w:r>
                        <w:rPr>
                          <w:rFonts w:ascii="LM Roman 10"/>
                          <w:spacing w:val="-13"/>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500864">
                <wp:simplePos x="0" y="0"/>
                <wp:positionH relativeFrom="page">
                  <wp:posOffset>1571040</wp:posOffset>
                </wp:positionH>
                <wp:positionV relativeFrom="paragraph">
                  <wp:posOffset>259543</wp:posOffset>
                </wp:positionV>
                <wp:extent cx="33020" cy="128905"/>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33020" cy="128905"/>
                        </a:xfrm>
                        <a:prstGeom prst="rect">
                          <a:avLst/>
                        </a:prstGeom>
                      </wps:spPr>
                      <wps:txbx>
                        <w:txbxContent>
                          <w:p>
                            <w:pPr>
                              <w:spacing w:line="99" w:lineRule="exact" w:before="0"/>
                              <w:ind w:left="0" w:right="0" w:firstLine="0"/>
                              <w:jc w:val="left"/>
                              <w:rPr>
                                <w:rFonts w:ascii="STIX"/>
                                <w:sz w:val="10"/>
                              </w:rPr>
                            </w:pPr>
                            <w:r>
                              <w:rPr>
                                <w:rFonts w:ascii="STIX"/>
                                <w:spacing w:val="-10"/>
                                <w:sz w:val="10"/>
                              </w:rPr>
                              <w:t>2</w:t>
                            </w:r>
                          </w:p>
                          <w:p>
                            <w:pPr>
                              <w:spacing w:line="103" w:lineRule="exact" w:before="0"/>
                              <w:ind w:left="0" w:right="0" w:firstLine="0"/>
                              <w:jc w:val="left"/>
                              <w:rPr>
                                <w:rFonts w:ascii="STIX"/>
                                <w:i/>
                                <w:sz w:val="10"/>
                              </w:rPr>
                            </w:pPr>
                            <w:r>
                              <w:rPr>
                                <w:rFonts w:ascii="STIX"/>
                                <w:i/>
                                <w:spacing w:val="-10"/>
                                <w:w w:val="105"/>
                                <w:sz w:val="10"/>
                              </w:rPr>
                              <w:t>x</w:t>
                            </w:r>
                          </w:p>
                        </w:txbxContent>
                      </wps:txbx>
                      <wps:bodyPr wrap="square" lIns="0" tIns="0" rIns="0" bIns="0" rtlCol="0">
                        <a:noAutofit/>
                      </wps:bodyPr>
                    </wps:wsp>
                  </a:graphicData>
                </a:graphic>
              </wp:anchor>
            </w:drawing>
          </mc:Choice>
          <mc:Fallback>
            <w:pict>
              <v:shape style="position:absolute;margin-left:123.704002pt;margin-top:20.436510pt;width:2.6pt;height:10.15pt;mso-position-horizontal-relative:page;mso-position-vertical-relative:paragraph;z-index:-16815616" type="#_x0000_t202" id="docshape46" filled="false" stroked="false">
                <v:textbox inset="0,0,0,0">
                  <w:txbxContent>
                    <w:p>
                      <w:pPr>
                        <w:spacing w:line="99" w:lineRule="exact" w:before="0"/>
                        <w:ind w:left="0" w:right="0" w:firstLine="0"/>
                        <w:jc w:val="left"/>
                        <w:rPr>
                          <w:rFonts w:ascii="STIX"/>
                          <w:sz w:val="10"/>
                        </w:rPr>
                      </w:pPr>
                      <w:r>
                        <w:rPr>
                          <w:rFonts w:ascii="STIX"/>
                          <w:spacing w:val="-10"/>
                          <w:sz w:val="10"/>
                        </w:rPr>
                        <w:t>2</w:t>
                      </w:r>
                    </w:p>
                    <w:p>
                      <w:pPr>
                        <w:spacing w:line="103" w:lineRule="exact" w:before="0"/>
                        <w:ind w:left="0" w:right="0" w:firstLine="0"/>
                        <w:jc w:val="left"/>
                        <w:rPr>
                          <w:rFonts w:ascii="STIX"/>
                          <w:i/>
                          <w:sz w:val="10"/>
                        </w:rPr>
                      </w:pPr>
                      <w:r>
                        <w:rPr>
                          <w:rFonts w:ascii="STIX"/>
                          <w:i/>
                          <w:spacing w:val="-10"/>
                          <w:w w:val="105"/>
                          <w:sz w:val="10"/>
                        </w:rPr>
                        <w:t>x</w:t>
                      </w:r>
                    </w:p>
                  </w:txbxContent>
                </v:textbox>
                <w10:wrap type="none"/>
              </v:shape>
            </w:pict>
          </mc:Fallback>
        </mc:AlternateContent>
      </w:r>
      <w:r>
        <w:rPr/>
        <mc:AlternateContent>
          <mc:Choice Requires="wps">
            <w:drawing>
              <wp:anchor distT="0" distB="0" distL="0" distR="0" allowOverlap="1" layoutInCell="1" locked="0" behindDoc="1" simplePos="0" relativeHeight="486501376">
                <wp:simplePos x="0" y="0"/>
                <wp:positionH relativeFrom="page">
                  <wp:posOffset>1806486</wp:posOffset>
                </wp:positionH>
                <wp:positionV relativeFrom="paragraph">
                  <wp:posOffset>259543</wp:posOffset>
                </wp:positionV>
                <wp:extent cx="33020" cy="128905"/>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33020" cy="128905"/>
                        </a:xfrm>
                        <a:prstGeom prst="rect">
                          <a:avLst/>
                        </a:prstGeom>
                      </wps:spPr>
                      <wps:txbx>
                        <w:txbxContent>
                          <w:p>
                            <w:pPr>
                              <w:spacing w:line="99" w:lineRule="exact" w:before="0"/>
                              <w:ind w:left="0" w:right="0" w:firstLine="0"/>
                              <w:jc w:val="left"/>
                              <w:rPr>
                                <w:rFonts w:ascii="STIX"/>
                                <w:sz w:val="10"/>
                              </w:rPr>
                            </w:pPr>
                            <w:r>
                              <w:rPr>
                                <w:rFonts w:ascii="STIX"/>
                                <w:spacing w:val="-10"/>
                                <w:sz w:val="10"/>
                              </w:rPr>
                              <w:t>2</w:t>
                            </w:r>
                          </w:p>
                          <w:p>
                            <w:pPr>
                              <w:spacing w:line="103" w:lineRule="exact" w:before="0"/>
                              <w:ind w:left="0" w:right="0" w:firstLine="0"/>
                              <w:jc w:val="left"/>
                              <w:rPr>
                                <w:rFonts w:ascii="STIX"/>
                                <w:i/>
                                <w:sz w:val="10"/>
                              </w:rPr>
                            </w:pPr>
                            <w:r>
                              <w:rPr>
                                <w:rFonts w:ascii="STIX"/>
                                <w:i/>
                                <w:spacing w:val="-10"/>
                                <w:w w:val="105"/>
                                <w:sz w:val="10"/>
                              </w:rPr>
                              <w:t>y</w:t>
                            </w:r>
                          </w:p>
                        </w:txbxContent>
                      </wps:txbx>
                      <wps:bodyPr wrap="square" lIns="0" tIns="0" rIns="0" bIns="0" rtlCol="0">
                        <a:noAutofit/>
                      </wps:bodyPr>
                    </wps:wsp>
                  </a:graphicData>
                </a:graphic>
              </wp:anchor>
            </w:drawing>
          </mc:Choice>
          <mc:Fallback>
            <w:pict>
              <v:shape style="position:absolute;margin-left:142.242996pt;margin-top:20.436510pt;width:2.6pt;height:10.15pt;mso-position-horizontal-relative:page;mso-position-vertical-relative:paragraph;z-index:-16815104" type="#_x0000_t202" id="docshape47" filled="false" stroked="false">
                <v:textbox inset="0,0,0,0">
                  <w:txbxContent>
                    <w:p>
                      <w:pPr>
                        <w:spacing w:line="99" w:lineRule="exact" w:before="0"/>
                        <w:ind w:left="0" w:right="0" w:firstLine="0"/>
                        <w:jc w:val="left"/>
                        <w:rPr>
                          <w:rFonts w:ascii="STIX"/>
                          <w:sz w:val="10"/>
                        </w:rPr>
                      </w:pPr>
                      <w:r>
                        <w:rPr>
                          <w:rFonts w:ascii="STIX"/>
                          <w:spacing w:val="-10"/>
                          <w:sz w:val="10"/>
                        </w:rPr>
                        <w:t>2</w:t>
                      </w:r>
                    </w:p>
                    <w:p>
                      <w:pPr>
                        <w:spacing w:line="103" w:lineRule="exact" w:before="0"/>
                        <w:ind w:left="0" w:right="0" w:firstLine="0"/>
                        <w:jc w:val="left"/>
                        <w:rPr>
                          <w:rFonts w:ascii="STIX"/>
                          <w:i/>
                          <w:sz w:val="10"/>
                        </w:rPr>
                      </w:pPr>
                      <w:r>
                        <w:rPr>
                          <w:rFonts w:ascii="STIX"/>
                          <w:i/>
                          <w:spacing w:val="-10"/>
                          <w:w w:val="105"/>
                          <w:sz w:val="10"/>
                        </w:rPr>
                        <w:t>y</w:t>
                      </w:r>
                    </w:p>
                  </w:txbxContent>
                </v:textbox>
                <w10:wrap type="none"/>
              </v:shape>
            </w:pict>
          </mc:Fallback>
        </mc:AlternateContent>
      </w:r>
      <w:r>
        <w:rPr/>
        <mc:AlternateContent>
          <mc:Choice Requires="wps">
            <w:drawing>
              <wp:anchor distT="0" distB="0" distL="0" distR="0" allowOverlap="1" layoutInCell="1" locked="0" behindDoc="1" simplePos="0" relativeHeight="486501888">
                <wp:simplePos x="0" y="0"/>
                <wp:positionH relativeFrom="page">
                  <wp:posOffset>2041194</wp:posOffset>
                </wp:positionH>
                <wp:positionV relativeFrom="paragraph">
                  <wp:posOffset>259543</wp:posOffset>
                </wp:positionV>
                <wp:extent cx="33020" cy="128905"/>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33020" cy="128905"/>
                        </a:xfrm>
                        <a:prstGeom prst="rect">
                          <a:avLst/>
                        </a:prstGeom>
                      </wps:spPr>
                      <wps:txbx>
                        <w:txbxContent>
                          <w:p>
                            <w:pPr>
                              <w:spacing w:line="99" w:lineRule="exact" w:before="0"/>
                              <w:ind w:left="0" w:right="0" w:firstLine="0"/>
                              <w:jc w:val="left"/>
                              <w:rPr>
                                <w:rFonts w:ascii="STIX"/>
                                <w:sz w:val="10"/>
                              </w:rPr>
                            </w:pPr>
                            <w:r>
                              <w:rPr>
                                <w:rFonts w:ascii="STIX"/>
                                <w:spacing w:val="-10"/>
                                <w:sz w:val="10"/>
                              </w:rPr>
                              <w:t>2</w:t>
                            </w:r>
                          </w:p>
                          <w:p>
                            <w:pPr>
                              <w:spacing w:line="103" w:lineRule="exact" w:before="0"/>
                              <w:ind w:left="0" w:right="0" w:firstLine="0"/>
                              <w:jc w:val="left"/>
                              <w:rPr>
                                <w:rFonts w:ascii="STIX"/>
                                <w:i/>
                                <w:sz w:val="10"/>
                              </w:rPr>
                            </w:pPr>
                            <w:r>
                              <w:rPr>
                                <w:rFonts w:ascii="STIX"/>
                                <w:i/>
                                <w:spacing w:val="-10"/>
                                <w:w w:val="105"/>
                                <w:sz w:val="10"/>
                              </w:rPr>
                              <w:t>z</w:t>
                            </w:r>
                          </w:p>
                        </w:txbxContent>
                      </wps:txbx>
                      <wps:bodyPr wrap="square" lIns="0" tIns="0" rIns="0" bIns="0" rtlCol="0">
                        <a:noAutofit/>
                      </wps:bodyPr>
                    </wps:wsp>
                  </a:graphicData>
                </a:graphic>
              </wp:anchor>
            </w:drawing>
          </mc:Choice>
          <mc:Fallback>
            <w:pict>
              <v:shape style="position:absolute;margin-left:160.723999pt;margin-top:20.436510pt;width:2.6pt;height:10.15pt;mso-position-horizontal-relative:page;mso-position-vertical-relative:paragraph;z-index:-16814592" type="#_x0000_t202" id="docshape48" filled="false" stroked="false">
                <v:textbox inset="0,0,0,0">
                  <w:txbxContent>
                    <w:p>
                      <w:pPr>
                        <w:spacing w:line="99" w:lineRule="exact" w:before="0"/>
                        <w:ind w:left="0" w:right="0" w:firstLine="0"/>
                        <w:jc w:val="left"/>
                        <w:rPr>
                          <w:rFonts w:ascii="STIX"/>
                          <w:sz w:val="10"/>
                        </w:rPr>
                      </w:pPr>
                      <w:r>
                        <w:rPr>
                          <w:rFonts w:ascii="STIX"/>
                          <w:spacing w:val="-10"/>
                          <w:sz w:val="10"/>
                        </w:rPr>
                        <w:t>2</w:t>
                      </w:r>
                    </w:p>
                    <w:p>
                      <w:pPr>
                        <w:spacing w:line="103" w:lineRule="exact" w:before="0"/>
                        <w:ind w:left="0" w:right="0" w:firstLine="0"/>
                        <w:jc w:val="left"/>
                        <w:rPr>
                          <w:rFonts w:ascii="STIX"/>
                          <w:i/>
                          <w:sz w:val="10"/>
                        </w:rPr>
                      </w:pPr>
                      <w:r>
                        <w:rPr>
                          <w:rFonts w:ascii="STIX"/>
                          <w:i/>
                          <w:spacing w:val="-10"/>
                          <w:w w:val="105"/>
                          <w:sz w:val="10"/>
                        </w:rPr>
                        <w:t>z</w:t>
                      </w:r>
                    </w:p>
                  </w:txbxContent>
                </v:textbox>
                <w10:wrap type="none"/>
              </v:shape>
            </w:pict>
          </mc:Fallback>
        </mc:AlternateContent>
      </w:r>
      <w:r>
        <w:rPr/>
        <mc:AlternateContent>
          <mc:Choice Requires="wps">
            <w:drawing>
              <wp:anchor distT="0" distB="0" distL="0" distR="0" allowOverlap="1" layoutInCell="1" locked="0" behindDoc="1" simplePos="0" relativeHeight="486502400">
                <wp:simplePos x="0" y="0"/>
                <wp:positionH relativeFrom="page">
                  <wp:posOffset>2355113</wp:posOffset>
                </wp:positionH>
                <wp:positionV relativeFrom="paragraph">
                  <wp:posOffset>259543</wp:posOffset>
                </wp:positionV>
                <wp:extent cx="33020" cy="128905"/>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33020" cy="128905"/>
                        </a:xfrm>
                        <a:prstGeom prst="rect">
                          <a:avLst/>
                        </a:prstGeom>
                      </wps:spPr>
                      <wps:txbx>
                        <w:txbxContent>
                          <w:p>
                            <w:pPr>
                              <w:spacing w:line="99" w:lineRule="exact" w:before="0"/>
                              <w:ind w:left="0" w:right="0" w:firstLine="0"/>
                              <w:jc w:val="left"/>
                              <w:rPr>
                                <w:rFonts w:ascii="STIX"/>
                                <w:sz w:val="10"/>
                              </w:rPr>
                            </w:pPr>
                            <w:r>
                              <w:rPr>
                                <w:rFonts w:ascii="STIX"/>
                                <w:spacing w:val="-10"/>
                                <w:sz w:val="10"/>
                              </w:rPr>
                              <w:t>2</w:t>
                            </w:r>
                          </w:p>
                          <w:p>
                            <w:pPr>
                              <w:spacing w:line="103" w:lineRule="exact" w:before="0"/>
                              <w:ind w:left="0" w:right="0" w:firstLine="0"/>
                              <w:jc w:val="left"/>
                              <w:rPr>
                                <w:rFonts w:ascii="STIX"/>
                                <w:i/>
                                <w:sz w:val="10"/>
                              </w:rPr>
                            </w:pPr>
                            <w:r>
                              <w:rPr>
                                <w:rFonts w:ascii="STIX"/>
                                <w:i/>
                                <w:spacing w:val="-10"/>
                                <w:w w:val="105"/>
                                <w:sz w:val="10"/>
                              </w:rPr>
                              <w:t>x</w:t>
                            </w:r>
                          </w:p>
                        </w:txbxContent>
                      </wps:txbx>
                      <wps:bodyPr wrap="square" lIns="0" tIns="0" rIns="0" bIns="0" rtlCol="0">
                        <a:noAutofit/>
                      </wps:bodyPr>
                    </wps:wsp>
                  </a:graphicData>
                </a:graphic>
              </wp:anchor>
            </w:drawing>
          </mc:Choice>
          <mc:Fallback>
            <w:pict>
              <v:shape style="position:absolute;margin-left:185.442001pt;margin-top:20.436510pt;width:2.6pt;height:10.15pt;mso-position-horizontal-relative:page;mso-position-vertical-relative:paragraph;z-index:-16814080" type="#_x0000_t202" id="docshape49" filled="false" stroked="false">
                <v:textbox inset="0,0,0,0">
                  <w:txbxContent>
                    <w:p>
                      <w:pPr>
                        <w:spacing w:line="99" w:lineRule="exact" w:before="0"/>
                        <w:ind w:left="0" w:right="0" w:firstLine="0"/>
                        <w:jc w:val="left"/>
                        <w:rPr>
                          <w:rFonts w:ascii="STIX"/>
                          <w:sz w:val="10"/>
                        </w:rPr>
                      </w:pPr>
                      <w:r>
                        <w:rPr>
                          <w:rFonts w:ascii="STIX"/>
                          <w:spacing w:val="-10"/>
                          <w:sz w:val="10"/>
                        </w:rPr>
                        <w:t>2</w:t>
                      </w:r>
                    </w:p>
                    <w:p>
                      <w:pPr>
                        <w:spacing w:line="103" w:lineRule="exact" w:before="0"/>
                        <w:ind w:left="0" w:right="0" w:firstLine="0"/>
                        <w:jc w:val="left"/>
                        <w:rPr>
                          <w:rFonts w:ascii="STIX"/>
                          <w:i/>
                          <w:sz w:val="10"/>
                        </w:rPr>
                      </w:pPr>
                      <w:r>
                        <w:rPr>
                          <w:rFonts w:ascii="STIX"/>
                          <w:i/>
                          <w:spacing w:val="-10"/>
                          <w:w w:val="105"/>
                          <w:sz w:val="10"/>
                        </w:rPr>
                        <w:t>x</w:t>
                      </w:r>
                    </w:p>
                  </w:txbxContent>
                </v:textbox>
                <w10:wrap type="none"/>
              </v:shape>
            </w:pict>
          </mc:Fallback>
        </mc:AlternateContent>
      </w:r>
      <w:r>
        <w:rPr/>
        <mc:AlternateContent>
          <mc:Choice Requires="wps">
            <w:drawing>
              <wp:anchor distT="0" distB="0" distL="0" distR="0" allowOverlap="1" layoutInCell="1" locked="0" behindDoc="1" simplePos="0" relativeHeight="486502912">
                <wp:simplePos x="0" y="0"/>
                <wp:positionH relativeFrom="page">
                  <wp:posOffset>2567520</wp:posOffset>
                </wp:positionH>
                <wp:positionV relativeFrom="paragraph">
                  <wp:posOffset>259543</wp:posOffset>
                </wp:positionV>
                <wp:extent cx="33020" cy="128905"/>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33020" cy="128905"/>
                        </a:xfrm>
                        <a:prstGeom prst="rect">
                          <a:avLst/>
                        </a:prstGeom>
                      </wps:spPr>
                      <wps:txbx>
                        <w:txbxContent>
                          <w:p>
                            <w:pPr>
                              <w:spacing w:line="99" w:lineRule="exact" w:before="0"/>
                              <w:ind w:left="0" w:right="0" w:firstLine="0"/>
                              <w:jc w:val="left"/>
                              <w:rPr>
                                <w:rFonts w:ascii="STIX"/>
                                <w:sz w:val="10"/>
                              </w:rPr>
                            </w:pPr>
                            <w:r>
                              <w:rPr>
                                <w:rFonts w:ascii="STIX"/>
                                <w:spacing w:val="-10"/>
                                <w:sz w:val="10"/>
                              </w:rPr>
                              <w:t>2</w:t>
                            </w:r>
                          </w:p>
                          <w:p>
                            <w:pPr>
                              <w:spacing w:line="103" w:lineRule="exact" w:before="0"/>
                              <w:ind w:left="0" w:right="0" w:firstLine="0"/>
                              <w:jc w:val="left"/>
                              <w:rPr>
                                <w:rFonts w:ascii="STIX"/>
                                <w:i/>
                                <w:sz w:val="10"/>
                              </w:rPr>
                            </w:pPr>
                            <w:r>
                              <w:rPr>
                                <w:rFonts w:ascii="STIX"/>
                                <w:i/>
                                <w:spacing w:val="-10"/>
                                <w:w w:val="105"/>
                                <w:sz w:val="10"/>
                              </w:rPr>
                              <w:t>y</w:t>
                            </w:r>
                          </w:p>
                        </w:txbxContent>
                      </wps:txbx>
                      <wps:bodyPr wrap="square" lIns="0" tIns="0" rIns="0" bIns="0" rtlCol="0">
                        <a:noAutofit/>
                      </wps:bodyPr>
                    </wps:wsp>
                  </a:graphicData>
                </a:graphic>
              </wp:anchor>
            </w:drawing>
          </mc:Choice>
          <mc:Fallback>
            <w:pict>
              <v:shape style="position:absolute;margin-left:202.167007pt;margin-top:20.436510pt;width:2.6pt;height:10.15pt;mso-position-horizontal-relative:page;mso-position-vertical-relative:paragraph;z-index:-16813568" type="#_x0000_t202" id="docshape50" filled="false" stroked="false">
                <v:textbox inset="0,0,0,0">
                  <w:txbxContent>
                    <w:p>
                      <w:pPr>
                        <w:spacing w:line="99" w:lineRule="exact" w:before="0"/>
                        <w:ind w:left="0" w:right="0" w:firstLine="0"/>
                        <w:jc w:val="left"/>
                        <w:rPr>
                          <w:rFonts w:ascii="STIX"/>
                          <w:sz w:val="10"/>
                        </w:rPr>
                      </w:pPr>
                      <w:r>
                        <w:rPr>
                          <w:rFonts w:ascii="STIX"/>
                          <w:spacing w:val="-10"/>
                          <w:sz w:val="10"/>
                        </w:rPr>
                        <w:t>2</w:t>
                      </w:r>
                    </w:p>
                    <w:p>
                      <w:pPr>
                        <w:spacing w:line="103" w:lineRule="exact" w:before="0"/>
                        <w:ind w:left="0" w:right="0" w:firstLine="0"/>
                        <w:jc w:val="left"/>
                        <w:rPr>
                          <w:rFonts w:ascii="STIX"/>
                          <w:i/>
                          <w:sz w:val="10"/>
                        </w:rPr>
                      </w:pPr>
                      <w:r>
                        <w:rPr>
                          <w:rFonts w:ascii="STIX"/>
                          <w:i/>
                          <w:spacing w:val="-10"/>
                          <w:w w:val="105"/>
                          <w:sz w:val="10"/>
                        </w:rPr>
                        <w:t>y</w:t>
                      </w:r>
                    </w:p>
                  </w:txbxContent>
                </v:textbox>
                <w10:wrap type="none"/>
              </v:shape>
            </w:pict>
          </mc:Fallback>
        </mc:AlternateContent>
      </w:r>
      <w:r>
        <w:rPr/>
        <mc:AlternateContent>
          <mc:Choice Requires="wps">
            <w:drawing>
              <wp:anchor distT="0" distB="0" distL="0" distR="0" allowOverlap="1" layoutInCell="1" locked="0" behindDoc="1" simplePos="0" relativeHeight="486503424">
                <wp:simplePos x="0" y="0"/>
                <wp:positionH relativeFrom="page">
                  <wp:posOffset>2779915</wp:posOffset>
                </wp:positionH>
                <wp:positionV relativeFrom="paragraph">
                  <wp:posOffset>259543</wp:posOffset>
                </wp:positionV>
                <wp:extent cx="33020" cy="128905"/>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33020" cy="128905"/>
                        </a:xfrm>
                        <a:prstGeom prst="rect">
                          <a:avLst/>
                        </a:prstGeom>
                      </wps:spPr>
                      <wps:txbx>
                        <w:txbxContent>
                          <w:p>
                            <w:pPr>
                              <w:spacing w:line="99" w:lineRule="exact" w:before="0"/>
                              <w:ind w:left="0" w:right="0" w:firstLine="0"/>
                              <w:jc w:val="left"/>
                              <w:rPr>
                                <w:rFonts w:ascii="STIX"/>
                                <w:sz w:val="10"/>
                              </w:rPr>
                            </w:pPr>
                            <w:r>
                              <w:rPr>
                                <w:rFonts w:ascii="STIX"/>
                                <w:spacing w:val="-10"/>
                                <w:sz w:val="10"/>
                              </w:rPr>
                              <w:t>2</w:t>
                            </w:r>
                          </w:p>
                          <w:p>
                            <w:pPr>
                              <w:spacing w:line="103" w:lineRule="exact" w:before="0"/>
                              <w:ind w:left="0" w:right="0" w:firstLine="0"/>
                              <w:jc w:val="left"/>
                              <w:rPr>
                                <w:rFonts w:ascii="STIX"/>
                                <w:i/>
                                <w:sz w:val="10"/>
                              </w:rPr>
                            </w:pPr>
                            <w:r>
                              <w:rPr>
                                <w:rFonts w:ascii="STIX"/>
                                <w:i/>
                                <w:spacing w:val="-10"/>
                                <w:w w:val="105"/>
                                <w:sz w:val="10"/>
                              </w:rPr>
                              <w:t>z</w:t>
                            </w:r>
                          </w:p>
                        </w:txbxContent>
                      </wps:txbx>
                      <wps:bodyPr wrap="square" lIns="0" tIns="0" rIns="0" bIns="0" rtlCol="0">
                        <a:noAutofit/>
                      </wps:bodyPr>
                    </wps:wsp>
                  </a:graphicData>
                </a:graphic>
              </wp:anchor>
            </w:drawing>
          </mc:Choice>
          <mc:Fallback>
            <w:pict>
              <v:shape style="position:absolute;margin-left:218.891006pt;margin-top:20.436510pt;width:2.6pt;height:10.15pt;mso-position-horizontal-relative:page;mso-position-vertical-relative:paragraph;z-index:-16813056" type="#_x0000_t202" id="docshape51" filled="false" stroked="false">
                <v:textbox inset="0,0,0,0">
                  <w:txbxContent>
                    <w:p>
                      <w:pPr>
                        <w:spacing w:line="99" w:lineRule="exact" w:before="0"/>
                        <w:ind w:left="0" w:right="0" w:firstLine="0"/>
                        <w:jc w:val="left"/>
                        <w:rPr>
                          <w:rFonts w:ascii="STIX"/>
                          <w:sz w:val="10"/>
                        </w:rPr>
                      </w:pPr>
                      <w:r>
                        <w:rPr>
                          <w:rFonts w:ascii="STIX"/>
                          <w:spacing w:val="-10"/>
                          <w:sz w:val="10"/>
                        </w:rPr>
                        <w:t>2</w:t>
                      </w:r>
                    </w:p>
                    <w:p>
                      <w:pPr>
                        <w:spacing w:line="103" w:lineRule="exact" w:before="0"/>
                        <w:ind w:left="0" w:right="0" w:firstLine="0"/>
                        <w:jc w:val="left"/>
                        <w:rPr>
                          <w:rFonts w:ascii="STIX"/>
                          <w:i/>
                          <w:sz w:val="10"/>
                        </w:rPr>
                      </w:pPr>
                      <w:r>
                        <w:rPr>
                          <w:rFonts w:ascii="STIX"/>
                          <w:i/>
                          <w:spacing w:val="-10"/>
                          <w:w w:val="105"/>
                          <w:sz w:val="10"/>
                        </w:rPr>
                        <w:t>z</w:t>
                      </w:r>
                    </w:p>
                  </w:txbxContent>
                </v:textbox>
                <w10:wrap type="none"/>
              </v:shape>
            </w:pict>
          </mc:Fallback>
        </mc:AlternateContent>
      </w:r>
      <w:bookmarkStart w:name="_bookmark11" w:id="19"/>
      <w:bookmarkEnd w:id="19"/>
      <w:r>
        <w:rPr/>
      </w:r>
      <w:r>
        <w:rPr>
          <w:rFonts w:ascii="LM Roman 10" w:hAnsi="LM Roman 10"/>
          <w:w w:val="110"/>
          <w:position w:val="-3"/>
          <w:sz w:val="16"/>
        </w:rPr>
        <w:t>→</w:t>
      </w:r>
      <w:r>
        <w:rPr>
          <w:rFonts w:ascii="LM Roman 10" w:hAnsi="LM Roman 10"/>
          <w:spacing w:val="-14"/>
          <w:w w:val="110"/>
          <w:position w:val="-3"/>
          <w:sz w:val="16"/>
        </w:rPr>
        <w:t> </w:t>
      </w:r>
      <w:r>
        <w:rPr>
          <w:rFonts w:ascii="LM Roman 10" w:hAnsi="LM Roman 10"/>
          <w:spacing w:val="-10"/>
          <w:w w:val="110"/>
          <w:position w:val="-3"/>
          <w:sz w:val="16"/>
        </w:rPr>
        <w:t>→</w:t>
      </w:r>
      <w:r>
        <w:rPr>
          <w:rFonts w:ascii="LM Roman 10" w:hAnsi="LM Roman 10"/>
          <w:position w:val="-3"/>
          <w:sz w:val="16"/>
        </w:rPr>
        <w:tab/>
      </w:r>
      <w:r>
        <w:rPr>
          <w:rFonts w:ascii="STIX" w:hAnsi="STIX"/>
          <w:i/>
          <w:w w:val="105"/>
          <w:sz w:val="16"/>
        </w:rPr>
        <w:t>m</w:t>
      </w:r>
      <w:r>
        <w:rPr>
          <w:rFonts w:ascii="STIX" w:hAnsi="STIX"/>
          <w:i/>
          <w:w w:val="105"/>
          <w:sz w:val="16"/>
          <w:vertAlign w:val="subscript"/>
        </w:rPr>
        <w:t>x</w:t>
      </w:r>
      <w:r>
        <w:rPr>
          <w:rFonts w:ascii="STIX" w:hAnsi="STIX"/>
          <w:i/>
          <w:w w:val="105"/>
          <w:sz w:val="16"/>
          <w:vertAlign w:val="baseline"/>
        </w:rPr>
        <w:t>n</w:t>
      </w:r>
      <w:r>
        <w:rPr>
          <w:rFonts w:ascii="STIX" w:hAnsi="STIX"/>
          <w:i/>
          <w:w w:val="105"/>
          <w:sz w:val="16"/>
          <w:vertAlign w:val="subscript"/>
        </w:rPr>
        <w:t>x</w:t>
      </w:r>
      <w:r>
        <w:rPr>
          <w:rFonts w:ascii="STIX" w:hAnsi="STIX"/>
          <w:i/>
          <w:spacing w:val="7"/>
          <w:w w:val="105"/>
          <w:sz w:val="16"/>
          <w:vertAlign w:val="baseline"/>
        </w:rPr>
        <w:t> </w:t>
      </w:r>
      <w:r>
        <w:rPr>
          <w:rFonts w:ascii="LM Roman 10" w:hAnsi="LM Roman 10"/>
          <w:w w:val="105"/>
          <w:sz w:val="16"/>
          <w:vertAlign w:val="baseline"/>
        </w:rPr>
        <w:t>+</w:t>
      </w:r>
      <w:r>
        <w:rPr>
          <w:rFonts w:ascii="LM Roman 10" w:hAnsi="LM Roman 10"/>
          <w:spacing w:val="-18"/>
          <w:w w:val="105"/>
          <w:sz w:val="16"/>
          <w:vertAlign w:val="baseline"/>
        </w:rPr>
        <w:t> </w:t>
      </w:r>
      <w:r>
        <w:rPr>
          <w:rFonts w:ascii="STIX" w:hAnsi="STIX"/>
          <w:i/>
          <w:w w:val="105"/>
          <w:sz w:val="16"/>
          <w:vertAlign w:val="baseline"/>
        </w:rPr>
        <w:t>m</w:t>
      </w:r>
      <w:r>
        <w:rPr>
          <w:rFonts w:ascii="STIX" w:hAnsi="STIX"/>
          <w:i/>
          <w:w w:val="105"/>
          <w:sz w:val="16"/>
          <w:vertAlign w:val="subscript"/>
        </w:rPr>
        <w:t>y</w:t>
      </w:r>
      <w:r>
        <w:rPr>
          <w:rFonts w:ascii="STIX" w:hAnsi="STIX"/>
          <w:i/>
          <w:w w:val="105"/>
          <w:sz w:val="16"/>
          <w:vertAlign w:val="baseline"/>
        </w:rPr>
        <w:t>n</w:t>
      </w:r>
      <w:r>
        <w:rPr>
          <w:rFonts w:ascii="STIX" w:hAnsi="STIX"/>
          <w:i/>
          <w:w w:val="105"/>
          <w:sz w:val="16"/>
          <w:vertAlign w:val="subscript"/>
        </w:rPr>
        <w:t>y</w:t>
      </w:r>
      <w:r>
        <w:rPr>
          <w:rFonts w:ascii="STIX" w:hAnsi="STIX"/>
          <w:i/>
          <w:spacing w:val="8"/>
          <w:w w:val="105"/>
          <w:sz w:val="16"/>
          <w:vertAlign w:val="baseline"/>
        </w:rPr>
        <w:t> </w:t>
      </w:r>
      <w:r>
        <w:rPr>
          <w:rFonts w:ascii="LM Roman 10" w:hAnsi="LM Roman 10"/>
          <w:w w:val="105"/>
          <w:sz w:val="16"/>
          <w:vertAlign w:val="baseline"/>
        </w:rPr>
        <w:t>+</w:t>
      </w:r>
      <w:r>
        <w:rPr>
          <w:rFonts w:ascii="LM Roman 10" w:hAnsi="LM Roman 10"/>
          <w:spacing w:val="-19"/>
          <w:w w:val="105"/>
          <w:sz w:val="16"/>
          <w:vertAlign w:val="baseline"/>
        </w:rPr>
        <w:t> </w:t>
      </w:r>
      <w:r>
        <w:rPr>
          <w:rFonts w:ascii="STIX" w:hAnsi="STIX"/>
          <w:i/>
          <w:spacing w:val="-4"/>
          <w:w w:val="105"/>
          <w:sz w:val="16"/>
          <w:vertAlign w:val="baseline"/>
        </w:rPr>
        <w:t>m</w:t>
      </w:r>
      <w:r>
        <w:rPr>
          <w:rFonts w:ascii="STIX" w:hAnsi="STIX"/>
          <w:i/>
          <w:spacing w:val="-4"/>
          <w:w w:val="105"/>
          <w:sz w:val="16"/>
          <w:vertAlign w:val="subscript"/>
        </w:rPr>
        <w:t>z</w:t>
      </w:r>
      <w:r>
        <w:rPr>
          <w:rFonts w:ascii="STIX" w:hAnsi="STIX"/>
          <w:i/>
          <w:spacing w:val="-4"/>
          <w:w w:val="105"/>
          <w:sz w:val="16"/>
          <w:vertAlign w:val="baseline"/>
        </w:rPr>
        <w:t>n</w:t>
      </w:r>
      <w:r>
        <w:rPr>
          <w:rFonts w:ascii="STIX" w:hAnsi="STIX"/>
          <w:i/>
          <w:spacing w:val="-4"/>
          <w:w w:val="105"/>
          <w:sz w:val="16"/>
          <w:vertAlign w:val="subscript"/>
        </w:rPr>
        <w:t>z</w:t>
      </w:r>
    </w:p>
    <w:p>
      <w:pPr>
        <w:spacing w:line="240" w:lineRule="auto" w:before="9"/>
        <w:rPr>
          <w:rFonts w:ascii="STIX"/>
          <w:i/>
          <w:sz w:val="16"/>
        </w:rPr>
      </w:pPr>
      <w:r>
        <w:rPr/>
        <w:br w:type="column"/>
      </w:r>
      <w:r>
        <w:rPr>
          <w:rFonts w:ascii="STIX"/>
          <w:i/>
          <w:sz w:val="16"/>
        </w:rPr>
      </w:r>
    </w:p>
    <w:p>
      <w:pPr>
        <w:pStyle w:val="BodyText"/>
        <w:spacing w:line="22" w:lineRule="exact"/>
        <w:ind w:left="0"/>
        <w:jc w:val="right"/>
      </w:pPr>
      <w:r>
        <w:rPr>
          <w:spacing w:val="-5"/>
          <w:w w:val="110"/>
        </w:rPr>
        <w:t>(4)</w:t>
      </w:r>
    </w:p>
    <w:p>
      <w:pPr>
        <w:spacing w:line="244" w:lineRule="exact" w:before="0"/>
        <w:ind w:left="318" w:right="0" w:firstLine="0"/>
        <w:jc w:val="left"/>
        <w:rPr>
          <w:rFonts w:ascii="UKIJ Tughra"/>
          <w:sz w:val="16"/>
        </w:rPr>
      </w:pPr>
      <w:r>
        <w:rPr/>
        <w:br w:type="column"/>
      </w:r>
      <w:r>
        <w:rPr>
          <w:rFonts w:ascii="STIX"/>
          <w:i/>
          <w:sz w:val="16"/>
        </w:rPr>
        <w:t>D</w:t>
      </w:r>
      <w:r>
        <w:rPr>
          <w:rFonts w:ascii="STIX"/>
          <w:i/>
          <w:spacing w:val="31"/>
          <w:sz w:val="16"/>
        </w:rPr>
        <w:t>  </w:t>
      </w:r>
      <w:r>
        <w:rPr>
          <w:rFonts w:ascii="LM Roman 10"/>
          <w:sz w:val="16"/>
        </w:rPr>
        <w:t>:</w:t>
      </w:r>
      <w:r>
        <w:rPr>
          <w:rFonts w:ascii="LM Roman 10"/>
          <w:spacing w:val="-9"/>
          <w:sz w:val="16"/>
        </w:rPr>
        <w:t> </w:t>
      </w:r>
      <w:r>
        <w:rPr>
          <w:rFonts w:ascii="UKIJ Tughra"/>
          <w:spacing w:val="-17"/>
          <w:position w:val="27"/>
          <w:sz w:val="16"/>
        </w:rPr>
        <w:t>{</w:t>
      </w:r>
    </w:p>
    <w:p>
      <w:pPr>
        <w:tabs>
          <w:tab w:pos="1810" w:val="left" w:leader="none"/>
        </w:tabs>
        <w:spacing w:line="107" w:lineRule="exact" w:before="136"/>
        <w:ind w:left="108" w:right="0" w:firstLine="0"/>
        <w:jc w:val="left"/>
        <w:rPr>
          <w:rFonts w:ascii="UKIJ Tughra" w:hAnsi="UKIJ Tughra"/>
          <w:sz w:val="16"/>
        </w:rPr>
      </w:pPr>
      <w:r>
        <w:rPr/>
        <w:br w:type="column"/>
      </w:r>
      <w:r>
        <w:rPr>
          <w:rFonts w:ascii="UKIJ Tughra" w:hAnsi="UKIJ Tughra"/>
          <w:spacing w:val="-4"/>
          <w:w w:val="125"/>
          <w:sz w:val="16"/>
        </w:rPr>
        <w:t>√</w:t>
      </w:r>
      <w:r>
        <w:rPr>
          <w:rFonts w:ascii="UKIJ Tughra" w:hAnsi="UKIJ Tughra"/>
          <w:spacing w:val="-3"/>
          <w:w w:val="28"/>
          <w:sz w:val="16"/>
        </w:rPr>
        <w:t>̅̅̅̅̅̅̅̅̅̅̅̅̅̅̅̅̅</w:t>
      </w:r>
      <w:r>
        <w:rPr>
          <w:rFonts w:ascii="UKIJ Tughra" w:hAnsi="UKIJ Tughra"/>
          <w:spacing w:val="-5"/>
          <w:w w:val="28"/>
          <w:sz w:val="16"/>
        </w:rPr>
        <w:t>̅</w:t>
      </w:r>
      <w:r>
        <w:rPr>
          <w:rFonts w:ascii="UKIJ Tughra" w:hAnsi="UKIJ Tughra"/>
          <w:spacing w:val="-3"/>
          <w:w w:val="28"/>
          <w:sz w:val="16"/>
        </w:rPr>
        <w:t>̅̅̅̅̅̅̅</w:t>
      </w:r>
      <w:r>
        <w:rPr>
          <w:rFonts w:ascii="UKIJ Tughra" w:hAnsi="UKIJ Tughra"/>
          <w:spacing w:val="5"/>
          <w:w w:val="28"/>
          <w:sz w:val="16"/>
        </w:rPr>
        <w:t>̅</w:t>
      </w:r>
      <w:r>
        <w:rPr>
          <w:rFonts w:ascii="DejaVu Sans" w:hAnsi="DejaVu Sans"/>
          <w:b/>
          <w:spacing w:val="-3"/>
          <w:w w:val="105"/>
          <w:sz w:val="16"/>
        </w:rPr>
        <w:t>̅</w:t>
      </w:r>
      <w:r>
        <w:rPr>
          <w:rFonts w:ascii="DejaVu Sans" w:hAnsi="DejaVu Sans"/>
          <w:b/>
          <w:sz w:val="16"/>
        </w:rPr>
        <w:tab/>
      </w:r>
      <w:r>
        <w:rPr>
          <w:rFonts w:ascii="UKIJ Tughra" w:hAnsi="UKIJ Tughra"/>
          <w:spacing w:val="-3"/>
          <w:w w:val="118"/>
          <w:sz w:val="16"/>
        </w:rPr>
        <w:t>√</w:t>
      </w:r>
      <w:r>
        <w:rPr>
          <w:rFonts w:ascii="UKIJ Tughra" w:hAnsi="UKIJ Tughra"/>
          <w:spacing w:val="-2"/>
          <w:w w:val="21"/>
          <w:sz w:val="16"/>
        </w:rPr>
        <w:t>̅̅̅̅̅̅̅̅̅̅̅̅̅̅̅̅̅̅̅̅̅̅̅̅</w:t>
      </w:r>
      <w:r>
        <w:rPr>
          <w:rFonts w:ascii="UKIJ Tughra" w:hAnsi="UKIJ Tughra"/>
          <w:spacing w:val="-4"/>
          <w:w w:val="21"/>
          <w:sz w:val="16"/>
        </w:rPr>
        <w:t>̅</w:t>
      </w:r>
      <w:r>
        <w:rPr>
          <w:rFonts w:ascii="UKIJ Tughra" w:hAnsi="UKIJ Tughra"/>
          <w:spacing w:val="-2"/>
          <w:w w:val="21"/>
          <w:sz w:val="16"/>
        </w:rPr>
        <w:t>̅</w:t>
      </w:r>
      <w:r>
        <w:rPr>
          <w:rFonts w:ascii="UKIJ Tughra" w:hAnsi="UKIJ Tughra"/>
          <w:spacing w:val="-27"/>
          <w:w w:val="21"/>
          <w:sz w:val="16"/>
        </w:rPr>
        <w:t>̅</w:t>
      </w:r>
      <w:r>
        <w:rPr>
          <w:rFonts w:ascii="UKIJ Tughra" w:hAnsi="UKIJ Tughra"/>
          <w:spacing w:val="-2"/>
          <w:w w:val="21"/>
          <w:sz w:val="16"/>
        </w:rPr>
        <w:t>̅</w:t>
      </w:r>
    </w:p>
    <w:p>
      <w:pPr>
        <w:spacing w:line="240" w:lineRule="auto" w:before="45"/>
        <w:rPr>
          <w:rFonts w:ascii="UKIJ Tughra"/>
          <w:sz w:val="16"/>
        </w:rPr>
      </w:pPr>
      <w:r>
        <w:rPr/>
        <w:br w:type="column"/>
      </w:r>
      <w:r>
        <w:rPr>
          <w:rFonts w:ascii="UKIJ Tughra"/>
          <w:sz w:val="16"/>
        </w:rPr>
      </w:r>
    </w:p>
    <w:p>
      <w:pPr>
        <w:pStyle w:val="BodyText"/>
        <w:spacing w:line="16" w:lineRule="exact"/>
        <w:ind w:left="0" w:right="109"/>
        <w:jc w:val="right"/>
      </w:pPr>
      <w:r>
        <w:rPr>
          <w:spacing w:val="-4"/>
          <w:w w:val="110"/>
        </w:rPr>
        <w:t>(11)</w:t>
      </w:r>
    </w:p>
    <w:p>
      <w:pPr>
        <w:spacing w:after="0" w:line="16" w:lineRule="exact"/>
        <w:jc w:val="right"/>
        <w:sectPr>
          <w:type w:val="continuous"/>
          <w:pgSz w:w="11910" w:h="15880"/>
          <w:pgMar w:header="655" w:footer="544" w:top="620" w:bottom="280" w:left="620" w:right="640"/>
          <w:cols w:num="5" w:equalWidth="0">
            <w:col w:w="3378" w:space="640"/>
            <w:col w:w="1136" w:space="40"/>
            <w:col w:w="796" w:space="39"/>
            <w:col w:w="2913" w:space="367"/>
            <w:col w:w="1341"/>
          </w:cols>
        </w:sectPr>
      </w:pPr>
    </w:p>
    <w:p>
      <w:pPr>
        <w:pStyle w:val="BodyText"/>
        <w:spacing w:line="205" w:lineRule="exact"/>
        <w:rPr>
          <w:rFonts w:ascii="STIX"/>
        </w:rPr>
      </w:pPr>
      <w:r>
        <w:rPr/>
        <mc:AlternateContent>
          <mc:Choice Requires="wps">
            <w:drawing>
              <wp:anchor distT="0" distB="0" distL="0" distR="0" allowOverlap="1" layoutInCell="1" locked="0" behindDoc="1" simplePos="0" relativeHeight="486482432">
                <wp:simplePos x="0" y="0"/>
                <wp:positionH relativeFrom="page">
                  <wp:posOffset>1396796</wp:posOffset>
                </wp:positionH>
                <wp:positionV relativeFrom="paragraph">
                  <wp:posOffset>53656</wp:posOffset>
                </wp:positionV>
                <wp:extent cx="1423035" cy="4445"/>
                <wp:effectExtent l="0" t="0" r="0" b="0"/>
                <wp:wrapNone/>
                <wp:docPr id="58" name="Graphic 58"/>
                <wp:cNvGraphicFramePr>
                  <a:graphicFrameLocks/>
                </wp:cNvGraphicFramePr>
                <a:graphic>
                  <a:graphicData uri="http://schemas.microsoft.com/office/word/2010/wordprocessingShape">
                    <wps:wsp>
                      <wps:cNvPr id="58" name="Graphic 58"/>
                      <wps:cNvSpPr/>
                      <wps:spPr>
                        <a:xfrm>
                          <a:off x="0" y="0"/>
                          <a:ext cx="1423035" cy="4445"/>
                        </a:xfrm>
                        <a:custGeom>
                          <a:avLst/>
                          <a:gdLst/>
                          <a:ahLst/>
                          <a:cxnLst/>
                          <a:rect l="l" t="t" r="r" b="b"/>
                          <a:pathLst>
                            <a:path w="1423035" h="4445">
                              <a:moveTo>
                                <a:pt x="1422717" y="0"/>
                              </a:moveTo>
                              <a:lnTo>
                                <a:pt x="0" y="0"/>
                              </a:lnTo>
                              <a:lnTo>
                                <a:pt x="0" y="4317"/>
                              </a:lnTo>
                              <a:lnTo>
                                <a:pt x="1422717" y="4317"/>
                              </a:lnTo>
                              <a:lnTo>
                                <a:pt x="142271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9.984001pt;margin-top:4.224917pt;width:112.025pt;height:.34pt;mso-position-horizontal-relative:page;mso-position-vertical-relative:paragraph;z-index:-16834048" id="docshape5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503936">
                <wp:simplePos x="0" y="0"/>
                <wp:positionH relativeFrom="page">
                  <wp:posOffset>4213459</wp:posOffset>
                </wp:positionH>
                <wp:positionV relativeFrom="paragraph">
                  <wp:posOffset>81349</wp:posOffset>
                </wp:positionV>
                <wp:extent cx="78105" cy="101600"/>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78105" cy="101600"/>
                        </a:xfrm>
                        <a:prstGeom prst="rect">
                          <a:avLst/>
                        </a:prstGeom>
                      </wps:spPr>
                      <wps:txbx>
                        <w:txbxContent>
                          <w:p>
                            <w:pPr>
                              <w:spacing w:line="159" w:lineRule="exact" w:before="0"/>
                              <w:ind w:left="0" w:right="0" w:firstLine="0"/>
                              <w:jc w:val="left"/>
                              <w:rPr>
                                <w:rFonts w:ascii="LM Roman 10" w:hAnsi="LM Roman 10"/>
                                <w:sz w:val="16"/>
                              </w:rPr>
                            </w:pPr>
                            <w:r>
                              <w:rPr>
                                <w:rFonts w:ascii="LM Roman 10" w:hAnsi="LM Roman 10"/>
                                <w:spacing w:val="-10"/>
                                <w:w w:val="75"/>
                                <w:sz w:val="16"/>
                              </w:rPr>
                              <w:t>—</w:t>
                            </w:r>
                          </w:p>
                        </w:txbxContent>
                      </wps:txbx>
                      <wps:bodyPr wrap="square" lIns="0" tIns="0" rIns="0" bIns="0" rtlCol="0">
                        <a:noAutofit/>
                      </wps:bodyPr>
                    </wps:wsp>
                  </a:graphicData>
                </a:graphic>
              </wp:anchor>
            </w:drawing>
          </mc:Choice>
          <mc:Fallback>
            <w:pict>
              <v:shape style="position:absolute;margin-left:331.768494pt;margin-top:6.405442pt;width:6.15pt;height:8pt;mso-position-horizontal-relative:page;mso-position-vertical-relative:paragraph;z-index:-16812544" type="#_x0000_t202" id="docshape53" filled="false" stroked="false">
                <v:textbox inset="0,0,0,0">
                  <w:txbxContent>
                    <w:p>
                      <w:pPr>
                        <w:spacing w:line="159" w:lineRule="exact" w:before="0"/>
                        <w:ind w:left="0" w:right="0" w:firstLine="0"/>
                        <w:jc w:val="left"/>
                        <w:rPr>
                          <w:rFonts w:ascii="LM Roman 10" w:hAnsi="LM Roman 10"/>
                          <w:sz w:val="16"/>
                        </w:rPr>
                      </w:pPr>
                      <w:r>
                        <w:rPr>
                          <w:rFonts w:ascii="LM Roman 10" w:hAnsi="LM Roman 10"/>
                          <w:spacing w:val="-10"/>
                          <w:w w:val="75"/>
                          <w:sz w:val="16"/>
                        </w:rPr>
                        <w:t>—</w:t>
                      </w:r>
                    </w:p>
                  </w:txbxContent>
                </v:textbox>
                <w10:wrap type="none"/>
              </v:shape>
            </w:pict>
          </mc:Fallback>
        </mc:AlternateContent>
      </w:r>
      <w:r>
        <w:rPr>
          <w:rFonts w:ascii="STIX"/>
          <w:spacing w:val="-5"/>
        </w:rPr>
        <w:t>cos</w:t>
      </w:r>
    </w:p>
    <w:p>
      <w:pPr>
        <w:pStyle w:val="BodyText"/>
        <w:spacing w:line="180" w:lineRule="auto"/>
        <w:rPr>
          <w:rFonts w:ascii="UKIJ Tughra" w:hAnsi="UKIJ Tughra"/>
        </w:rPr>
      </w:pPr>
      <w:r>
        <w:rPr/>
        <w:br w:type="column"/>
      </w:r>
      <w:bookmarkStart w:name="_bookmark12" w:id="20"/>
      <w:bookmarkEnd w:id="20"/>
      <w:r>
        <w:rPr/>
      </w:r>
      <w:r>
        <w:rPr>
          <w:rFonts w:ascii="UKIJ Tughra" w:hAnsi="UKIJ Tughra"/>
          <w:spacing w:val="4"/>
          <w:w w:val="116"/>
        </w:rPr>
        <w:t>√</w:t>
      </w:r>
      <w:r>
        <w:rPr>
          <w:rFonts w:ascii="STIX" w:hAnsi="STIX"/>
          <w:i/>
          <w:spacing w:val="-112"/>
          <w:w w:val="96"/>
          <w:position w:val="-16"/>
        </w:rPr>
        <w:t>m</w:t>
      </w:r>
      <w:r>
        <w:rPr>
          <w:rFonts w:ascii="UKIJ Tughra" w:hAnsi="UKIJ Tughra"/>
          <w:spacing w:val="4"/>
          <w:w w:val="19"/>
        </w:rPr>
        <w:t>̅̅̅̅̅̅̅̅̅̅̅</w:t>
      </w:r>
      <w:r>
        <w:rPr>
          <w:rFonts w:ascii="UKIJ Tughra" w:hAnsi="UKIJ Tughra"/>
          <w:spacing w:val="-25"/>
          <w:w w:val="19"/>
        </w:rPr>
        <w:t>̅</w:t>
      </w:r>
      <w:r>
        <w:rPr>
          <w:rFonts w:ascii="STIX" w:hAnsi="STIX"/>
          <w:i/>
          <w:spacing w:val="-83"/>
          <w:w w:val="96"/>
          <w:position w:val="-16"/>
        </w:rPr>
        <w:t>m</w:t>
      </w:r>
      <w:r>
        <w:rPr>
          <w:rFonts w:ascii="UKIJ Tughra" w:hAnsi="UKIJ Tughra"/>
          <w:spacing w:val="4"/>
          <w:w w:val="19"/>
        </w:rPr>
        <w:t>̅</w:t>
      </w:r>
      <w:r>
        <w:rPr>
          <w:rFonts w:ascii="UKIJ Tughra" w:hAnsi="UKIJ Tughra"/>
          <w:spacing w:val="2"/>
          <w:w w:val="19"/>
        </w:rPr>
        <w:t>̅</w:t>
      </w:r>
      <w:r>
        <w:rPr>
          <w:rFonts w:ascii="UKIJ Tughra" w:hAnsi="UKIJ Tughra"/>
          <w:spacing w:val="4"/>
          <w:w w:val="19"/>
        </w:rPr>
        <w:t>̅̅̅̅̅̅̅̅</w:t>
      </w:r>
      <w:r>
        <w:rPr>
          <w:rFonts w:ascii="UKIJ Tughra" w:hAnsi="UKIJ Tughra"/>
          <w:spacing w:val="-17"/>
          <w:w w:val="19"/>
        </w:rPr>
        <w:t>̅</w:t>
      </w:r>
      <w:r>
        <w:rPr>
          <w:rFonts w:ascii="STIX" w:hAnsi="STIX"/>
          <w:i/>
          <w:spacing w:val="-91"/>
          <w:w w:val="96"/>
          <w:position w:val="-16"/>
        </w:rPr>
        <w:t>m</w:t>
      </w:r>
      <w:r>
        <w:rPr>
          <w:rFonts w:ascii="UKIJ Tughra" w:hAnsi="UKIJ Tughra"/>
          <w:spacing w:val="4"/>
          <w:w w:val="19"/>
        </w:rPr>
        <w:t>̅̅̅</w:t>
      </w:r>
      <w:r>
        <w:rPr>
          <w:rFonts w:ascii="UKIJ Tughra" w:hAnsi="UKIJ Tughra"/>
          <w:spacing w:val="-7"/>
          <w:w w:val="19"/>
        </w:rPr>
        <w:t>̅</w:t>
      </w:r>
      <w:r>
        <w:rPr>
          <w:rFonts w:ascii="UKIJ Tughra" w:hAnsi="UKIJ Tughra"/>
          <w:spacing w:val="4"/>
          <w:w w:val="19"/>
        </w:rPr>
        <w:t>̅</w:t>
      </w:r>
    </w:p>
    <w:p>
      <w:pPr>
        <w:pStyle w:val="BodyText"/>
        <w:spacing w:line="180" w:lineRule="auto"/>
        <w:rPr>
          <w:rFonts w:ascii="UKIJ Tughra" w:hAnsi="UKIJ Tughra"/>
        </w:rPr>
      </w:pPr>
      <w:r>
        <w:rPr/>
        <w:br w:type="column"/>
      </w:r>
      <w:r>
        <w:rPr>
          <w:rFonts w:ascii="UKIJ Tughra" w:hAnsi="UKIJ Tughra"/>
          <w:spacing w:val="-2"/>
          <w:w w:val="24"/>
        </w:rPr>
        <w:t>√</w:t>
      </w:r>
      <w:r>
        <w:rPr>
          <w:rFonts w:ascii="STIX" w:hAnsi="STIX"/>
          <w:i/>
          <w:spacing w:val="-2"/>
          <w:w w:val="24"/>
          <w:position w:val="-16"/>
        </w:rPr>
        <w:t>n</w:t>
      </w:r>
      <w:r>
        <w:rPr>
          <w:rFonts w:ascii="UKIJ Tughra" w:hAnsi="UKIJ Tughra"/>
          <w:spacing w:val="-2"/>
          <w:w w:val="24"/>
        </w:rPr>
        <w:t>̅̅̅̅̅̅̅̅̅̅̅</w:t>
      </w:r>
      <w:r>
        <w:rPr>
          <w:rFonts w:ascii="STIX" w:hAnsi="STIX"/>
          <w:i/>
          <w:spacing w:val="-2"/>
          <w:w w:val="24"/>
          <w:position w:val="-16"/>
        </w:rPr>
        <w:t>n</w:t>
      </w:r>
      <w:r>
        <w:rPr>
          <w:rFonts w:ascii="UKIJ Tughra" w:hAnsi="UKIJ Tughra"/>
          <w:spacing w:val="-2"/>
          <w:w w:val="24"/>
        </w:rPr>
        <w:t>̅̅̅̅̅̅̅̅̅̅</w:t>
      </w:r>
      <w:r>
        <w:rPr>
          <w:rFonts w:ascii="STIX" w:hAnsi="STIX"/>
          <w:i/>
          <w:spacing w:val="-2"/>
          <w:w w:val="24"/>
          <w:position w:val="-16"/>
        </w:rPr>
        <w:t>n</w:t>
      </w:r>
      <w:r>
        <w:rPr>
          <w:rFonts w:ascii="UKIJ Tughra" w:hAnsi="UKIJ Tughra"/>
          <w:spacing w:val="-2"/>
          <w:w w:val="24"/>
        </w:rPr>
        <w:t>̅̅̅̅</w:t>
      </w:r>
    </w:p>
    <w:p>
      <w:pPr>
        <w:tabs>
          <w:tab w:pos="866" w:val="left" w:leader="none"/>
          <w:tab w:pos="1640" w:val="left" w:leader="none"/>
          <w:tab w:pos="2568" w:val="left" w:leader="none"/>
          <w:tab w:pos="3394" w:val="right" w:leader="none"/>
        </w:tabs>
        <w:spacing w:before="59"/>
        <w:ind w:left="131" w:right="0" w:firstLine="0"/>
        <w:jc w:val="left"/>
        <w:rPr>
          <w:rFonts w:ascii="STIX"/>
          <w:sz w:val="10"/>
        </w:rPr>
      </w:pPr>
      <w:r>
        <w:rPr/>
        <w:br w:type="column"/>
      </w:r>
      <w:r>
        <w:rPr>
          <w:rFonts w:ascii="STIX"/>
          <w:i/>
          <w:spacing w:val="-5"/>
          <w:position w:val="2"/>
          <w:sz w:val="10"/>
        </w:rPr>
        <w:t>xy</w:t>
      </w:r>
      <w:r>
        <w:rPr>
          <w:rFonts w:ascii="STIX"/>
          <w:i/>
          <w:position w:val="2"/>
          <w:sz w:val="10"/>
        </w:rPr>
        <w:tab/>
      </w:r>
      <w:r>
        <w:rPr>
          <w:rFonts w:ascii="STIX"/>
          <w:spacing w:val="-10"/>
          <w:sz w:val="10"/>
        </w:rPr>
        <w:t>2</w:t>
      </w:r>
      <w:r>
        <w:rPr>
          <w:rFonts w:ascii="STIX"/>
          <w:sz w:val="10"/>
        </w:rPr>
        <w:tab/>
      </w:r>
      <w:r>
        <w:rPr>
          <w:rFonts w:ascii="STIX"/>
          <w:spacing w:val="-10"/>
          <w:position w:val="1"/>
          <w:sz w:val="10"/>
        </w:rPr>
        <w:t>2</w:t>
      </w:r>
      <w:r>
        <w:rPr>
          <w:rFonts w:ascii="STIX"/>
          <w:position w:val="1"/>
          <w:sz w:val="10"/>
        </w:rPr>
        <w:tab/>
      </w:r>
      <w:r>
        <w:rPr>
          <w:rFonts w:ascii="STIX"/>
          <w:spacing w:val="-10"/>
          <w:sz w:val="10"/>
        </w:rPr>
        <w:t>2</w:t>
      </w:r>
      <w:r>
        <w:rPr>
          <w:rFonts w:ascii="STIX"/>
          <w:sz w:val="10"/>
        </w:rPr>
        <w:tab/>
      </w:r>
      <w:r>
        <w:rPr>
          <w:rFonts w:ascii="STIX"/>
          <w:spacing w:val="-10"/>
          <w:position w:val="1"/>
          <w:sz w:val="10"/>
        </w:rPr>
        <w:t>2</w:t>
      </w:r>
    </w:p>
    <w:p>
      <w:pPr>
        <w:spacing w:after="0"/>
        <w:jc w:val="left"/>
        <w:rPr>
          <w:rFonts w:ascii="STIX"/>
          <w:sz w:val="10"/>
        </w:rPr>
        <w:sectPr>
          <w:type w:val="continuous"/>
          <w:pgSz w:w="11910" w:h="15880"/>
          <w:pgMar w:header="655" w:footer="544" w:top="620" w:bottom="280" w:left="620" w:right="640"/>
          <w:cols w:num="4" w:equalWidth="0">
            <w:col w:w="385" w:space="1063"/>
            <w:col w:w="1209" w:space="61"/>
            <w:col w:w="1142" w:space="1636"/>
            <w:col w:w="5154"/>
          </w:cols>
        </w:sectPr>
      </w:pPr>
    </w:p>
    <w:p>
      <w:pPr>
        <w:spacing w:line="136" w:lineRule="exact" w:before="404"/>
        <w:ind w:left="131" w:right="0" w:firstLine="0"/>
        <w:jc w:val="left"/>
        <w:rPr>
          <w:rFonts w:ascii="LM Roman 10" w:hAnsi="LM Roman 10"/>
          <w:sz w:val="16"/>
        </w:rPr>
      </w:pPr>
      <w:r>
        <w:rPr/>
        <mc:AlternateContent>
          <mc:Choice Requires="wps">
            <w:drawing>
              <wp:anchor distT="0" distB="0" distL="0" distR="0" allowOverlap="1" layoutInCell="1" locked="0" behindDoc="1" simplePos="0" relativeHeight="486495232">
                <wp:simplePos x="0" y="0"/>
                <wp:positionH relativeFrom="page">
                  <wp:posOffset>4895264</wp:posOffset>
                </wp:positionH>
                <wp:positionV relativeFrom="paragraph">
                  <wp:posOffset>473343</wp:posOffset>
                </wp:positionV>
                <wp:extent cx="577850" cy="134620"/>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577850" cy="134620"/>
                        </a:xfrm>
                        <a:prstGeom prst="rect">
                          <a:avLst/>
                        </a:prstGeom>
                      </wps:spPr>
                      <wps:txbx>
                        <w:txbxContent>
                          <w:p>
                            <w:pPr>
                              <w:spacing w:line="212" w:lineRule="exact" w:before="0"/>
                              <w:ind w:left="0" w:right="0" w:firstLine="0"/>
                              <w:jc w:val="left"/>
                              <w:rPr>
                                <w:rFonts w:ascii="STIX" w:hAnsi="STIX" w:cs="STIX" w:eastAsia="STIX"/>
                                <w:i/>
                                <w:iCs/>
                                <w:sz w:val="16"/>
                                <w:szCs w:val="16"/>
                              </w:rPr>
                            </w:pPr>
                            <w:r>
                              <w:rPr>
                                <w:rFonts w:ascii="STIX" w:hAnsi="STIX" w:cs="STIX" w:eastAsia="STIX"/>
                                <w:i/>
                                <w:iCs/>
                                <w:w w:val="95"/>
                                <w:sz w:val="16"/>
                                <w:szCs w:val="16"/>
                              </w:rPr>
                              <w:t>x</w:t>
                            </w:r>
                            <w:r>
                              <w:rPr>
                                <w:rFonts w:ascii="STIX" w:hAnsi="STIX" w:cs="STIX" w:eastAsia="STIX"/>
                                <w:w w:val="95"/>
                                <w:sz w:val="16"/>
                                <w:szCs w:val="16"/>
                                <w:vertAlign w:val="subscript"/>
                              </w:rPr>
                              <w:t>0</w:t>
                            </w:r>
                            <w:r>
                              <w:rPr>
                                <w:rFonts w:ascii="STIX" w:hAnsi="STIX" w:cs="STIX" w:eastAsia="STIX"/>
                                <w:spacing w:val="-6"/>
                                <w:w w:val="95"/>
                                <w:sz w:val="16"/>
                                <w:szCs w:val="16"/>
                                <w:vertAlign w:val="baseline"/>
                              </w:rPr>
                              <w:t> </w:t>
                            </w:r>
                            <w:r>
                              <w:rPr>
                                <w:rFonts w:ascii="LM Roman 10" w:hAnsi="LM Roman 10" w:cs="LM Roman 10" w:eastAsia="LM Roman 10"/>
                                <w:w w:val="95"/>
                                <w:sz w:val="16"/>
                                <w:szCs w:val="16"/>
                                <w:vertAlign w:val="baseline"/>
                              </w:rPr>
                              <w:t>—</w:t>
                            </w:r>
                            <w:r>
                              <w:rPr>
                                <w:rFonts w:ascii="LM Roman 10" w:hAnsi="LM Roman 10" w:cs="LM Roman 10" w:eastAsia="LM Roman 10"/>
                                <w:spacing w:val="-16"/>
                                <w:w w:val="95"/>
                                <w:sz w:val="16"/>
                                <w:szCs w:val="16"/>
                                <w:vertAlign w:val="baseline"/>
                              </w:rPr>
                              <w:t> </w:t>
                            </w:r>
                            <w:r>
                              <w:rPr>
                                <w:rFonts w:ascii="STIX" w:hAnsi="STIX" w:cs="STIX" w:eastAsia="STIX"/>
                                <w:i/>
                                <w:iCs/>
                                <w:spacing w:val="5"/>
                                <w:w w:val="95"/>
                                <w:sz w:val="16"/>
                                <w:szCs w:val="16"/>
                                <w:vertAlign w:val="baseline"/>
                              </w:rPr>
                              <w:t>r</w:t>
                            </w:r>
                            <w:r>
                              <w:rPr>
                                <w:rFonts w:ascii="STIX" w:hAnsi="STIX" w:cs="STIX" w:eastAsia="STIX"/>
                                <w:spacing w:val="2"/>
                                <w:w w:val="95"/>
                                <w:sz w:val="16"/>
                                <w:szCs w:val="16"/>
                                <w:vertAlign w:val="baseline"/>
                              </w:rPr>
                              <w:t>⩽</w:t>
                            </w:r>
                            <w:r>
                              <w:rPr>
                                <w:rFonts w:ascii="STIX" w:hAnsi="STIX" w:cs="STIX" w:eastAsia="STIX"/>
                                <w:i/>
                                <w:iCs/>
                                <w:spacing w:val="2"/>
                                <w:w w:val="95"/>
                                <w:sz w:val="16"/>
                                <w:szCs w:val="16"/>
                                <w:vertAlign w:val="baseline"/>
                              </w:rPr>
                              <w:t>x</w:t>
                            </w:r>
                            <w:r>
                              <w:rPr>
                                <w:rFonts w:ascii="STIX" w:hAnsi="STIX" w:cs="STIX" w:eastAsia="STIX"/>
                                <w:spacing w:val="2"/>
                                <w:w w:val="95"/>
                                <w:sz w:val="16"/>
                                <w:szCs w:val="16"/>
                                <w:vertAlign w:val="baseline"/>
                              </w:rPr>
                              <w:t>⩽0</w:t>
                            </w:r>
                            <w:r>
                              <w:rPr>
                                <w:rFonts w:ascii="LM Roman 10" w:hAnsi="LM Roman 10" w:cs="LM Roman 10" w:eastAsia="LM Roman 10"/>
                                <w:spacing w:val="2"/>
                                <w:w w:val="92"/>
                                <w:sz w:val="16"/>
                                <w:szCs w:val="16"/>
                                <w:vertAlign w:val="baseline"/>
                              </w:rPr>
                              <w:t>.</w:t>
                            </w:r>
                            <w:r>
                              <w:rPr>
                                <w:rFonts w:ascii="STIX" w:hAnsi="STIX" w:cs="STIX" w:eastAsia="STIX"/>
                                <w:spacing w:val="2"/>
                                <w:w w:val="95"/>
                                <w:sz w:val="16"/>
                                <w:szCs w:val="16"/>
                                <w:vertAlign w:val="baseline"/>
                              </w:rPr>
                              <w:t>5</w:t>
                            </w:r>
                            <w:r>
                              <w:rPr>
                                <w:rFonts w:ascii="STIX" w:hAnsi="STIX" w:cs="STIX" w:eastAsia="STIX"/>
                                <w:i/>
                                <w:iCs/>
                                <w:spacing w:val="-106"/>
                                <w:w w:val="95"/>
                                <w:sz w:val="16"/>
                                <w:szCs w:val="16"/>
                                <w:vertAlign w:val="baseline"/>
                              </w:rPr>
                              <w:t>W</w:t>
                            </w:r>
                          </w:p>
                        </w:txbxContent>
                      </wps:txbx>
                      <wps:bodyPr wrap="square" lIns="0" tIns="0" rIns="0" bIns="0" rtlCol="0">
                        <a:noAutofit/>
                      </wps:bodyPr>
                    </wps:wsp>
                  </a:graphicData>
                </a:graphic>
              </wp:anchor>
            </w:drawing>
          </mc:Choice>
          <mc:Fallback>
            <w:pict>
              <v:shape style="position:absolute;margin-left:385.453888pt;margin-top:37.27116pt;width:45.5pt;height:10.6pt;mso-position-horizontal-relative:page;mso-position-vertical-relative:paragraph;z-index:-16821248" type="#_x0000_t202" id="docshape54" filled="false" stroked="false">
                <v:textbox inset="0,0,0,0">
                  <w:txbxContent>
                    <w:p>
                      <w:pPr>
                        <w:spacing w:line="212" w:lineRule="exact" w:before="0"/>
                        <w:ind w:left="0" w:right="0" w:firstLine="0"/>
                        <w:jc w:val="left"/>
                        <w:rPr>
                          <w:rFonts w:ascii="STIX" w:hAnsi="STIX" w:cs="STIX" w:eastAsia="STIX"/>
                          <w:i/>
                          <w:iCs/>
                          <w:sz w:val="16"/>
                          <w:szCs w:val="16"/>
                        </w:rPr>
                      </w:pPr>
                      <w:r>
                        <w:rPr>
                          <w:rFonts w:ascii="STIX" w:hAnsi="STIX" w:cs="STIX" w:eastAsia="STIX"/>
                          <w:i/>
                          <w:iCs/>
                          <w:w w:val="95"/>
                          <w:sz w:val="16"/>
                          <w:szCs w:val="16"/>
                        </w:rPr>
                        <w:t>x</w:t>
                      </w:r>
                      <w:r>
                        <w:rPr>
                          <w:rFonts w:ascii="STIX" w:hAnsi="STIX" w:cs="STIX" w:eastAsia="STIX"/>
                          <w:w w:val="95"/>
                          <w:sz w:val="16"/>
                          <w:szCs w:val="16"/>
                          <w:vertAlign w:val="subscript"/>
                        </w:rPr>
                        <w:t>0</w:t>
                      </w:r>
                      <w:r>
                        <w:rPr>
                          <w:rFonts w:ascii="STIX" w:hAnsi="STIX" w:cs="STIX" w:eastAsia="STIX"/>
                          <w:spacing w:val="-6"/>
                          <w:w w:val="95"/>
                          <w:sz w:val="16"/>
                          <w:szCs w:val="16"/>
                          <w:vertAlign w:val="baseline"/>
                        </w:rPr>
                        <w:t> </w:t>
                      </w:r>
                      <w:r>
                        <w:rPr>
                          <w:rFonts w:ascii="LM Roman 10" w:hAnsi="LM Roman 10" w:cs="LM Roman 10" w:eastAsia="LM Roman 10"/>
                          <w:w w:val="95"/>
                          <w:sz w:val="16"/>
                          <w:szCs w:val="16"/>
                          <w:vertAlign w:val="baseline"/>
                        </w:rPr>
                        <w:t>—</w:t>
                      </w:r>
                      <w:r>
                        <w:rPr>
                          <w:rFonts w:ascii="LM Roman 10" w:hAnsi="LM Roman 10" w:cs="LM Roman 10" w:eastAsia="LM Roman 10"/>
                          <w:spacing w:val="-16"/>
                          <w:w w:val="95"/>
                          <w:sz w:val="16"/>
                          <w:szCs w:val="16"/>
                          <w:vertAlign w:val="baseline"/>
                        </w:rPr>
                        <w:t> </w:t>
                      </w:r>
                      <w:r>
                        <w:rPr>
                          <w:rFonts w:ascii="STIX" w:hAnsi="STIX" w:cs="STIX" w:eastAsia="STIX"/>
                          <w:i/>
                          <w:iCs/>
                          <w:spacing w:val="5"/>
                          <w:w w:val="95"/>
                          <w:sz w:val="16"/>
                          <w:szCs w:val="16"/>
                          <w:vertAlign w:val="baseline"/>
                        </w:rPr>
                        <w:t>r</w:t>
                      </w:r>
                      <w:r>
                        <w:rPr>
                          <w:rFonts w:ascii="STIX" w:hAnsi="STIX" w:cs="STIX" w:eastAsia="STIX"/>
                          <w:spacing w:val="2"/>
                          <w:w w:val="95"/>
                          <w:sz w:val="16"/>
                          <w:szCs w:val="16"/>
                          <w:vertAlign w:val="baseline"/>
                        </w:rPr>
                        <w:t>⩽</w:t>
                      </w:r>
                      <w:r>
                        <w:rPr>
                          <w:rFonts w:ascii="STIX" w:hAnsi="STIX" w:cs="STIX" w:eastAsia="STIX"/>
                          <w:i/>
                          <w:iCs/>
                          <w:spacing w:val="2"/>
                          <w:w w:val="95"/>
                          <w:sz w:val="16"/>
                          <w:szCs w:val="16"/>
                          <w:vertAlign w:val="baseline"/>
                        </w:rPr>
                        <w:t>x</w:t>
                      </w:r>
                      <w:r>
                        <w:rPr>
                          <w:rFonts w:ascii="STIX" w:hAnsi="STIX" w:cs="STIX" w:eastAsia="STIX"/>
                          <w:spacing w:val="2"/>
                          <w:w w:val="95"/>
                          <w:sz w:val="16"/>
                          <w:szCs w:val="16"/>
                          <w:vertAlign w:val="baseline"/>
                        </w:rPr>
                        <w:t>⩽0</w:t>
                      </w:r>
                      <w:r>
                        <w:rPr>
                          <w:rFonts w:ascii="LM Roman 10" w:hAnsi="LM Roman 10" w:cs="LM Roman 10" w:eastAsia="LM Roman 10"/>
                          <w:spacing w:val="2"/>
                          <w:w w:val="92"/>
                          <w:sz w:val="16"/>
                          <w:szCs w:val="16"/>
                          <w:vertAlign w:val="baseline"/>
                        </w:rPr>
                        <w:t>.</w:t>
                      </w:r>
                      <w:r>
                        <w:rPr>
                          <w:rFonts w:ascii="STIX" w:hAnsi="STIX" w:cs="STIX" w:eastAsia="STIX"/>
                          <w:spacing w:val="2"/>
                          <w:w w:val="95"/>
                          <w:sz w:val="16"/>
                          <w:szCs w:val="16"/>
                          <w:vertAlign w:val="baseline"/>
                        </w:rPr>
                        <w:t>5</w:t>
                      </w:r>
                      <w:r>
                        <w:rPr>
                          <w:rFonts w:ascii="STIX" w:hAnsi="STIX" w:cs="STIX" w:eastAsia="STIX"/>
                          <w:i/>
                          <w:iCs/>
                          <w:spacing w:val="-106"/>
                          <w:w w:val="95"/>
                          <w:sz w:val="16"/>
                          <w:szCs w:val="16"/>
                          <w:vertAlign w:val="baseline"/>
                        </w:rPr>
                        <w:t>W</w:t>
                      </w:r>
                    </w:p>
                  </w:txbxContent>
                </v:textbox>
                <w10:wrap type="none"/>
              </v:shape>
            </w:pict>
          </mc:Fallback>
        </mc:AlternateContent>
      </w:r>
      <w:r>
        <w:rPr>
          <w:rFonts w:ascii="STIX" w:hAnsi="STIX"/>
          <w:i/>
          <w:sz w:val="16"/>
        </w:rPr>
        <w:t>A</w:t>
      </w:r>
      <w:r>
        <w:rPr>
          <w:rFonts w:ascii="STIX" w:hAnsi="STIX"/>
          <w:i/>
          <w:sz w:val="16"/>
          <w:vertAlign w:val="subscript"/>
        </w:rPr>
        <w:t>c</w:t>
      </w:r>
      <w:r>
        <w:rPr>
          <w:rFonts w:ascii="STIX" w:hAnsi="STIX"/>
          <w:i/>
          <w:spacing w:val="17"/>
          <w:sz w:val="16"/>
          <w:vertAlign w:val="baseline"/>
        </w:rPr>
        <w:t> </w:t>
      </w:r>
      <w:r>
        <w:rPr>
          <w:rFonts w:ascii="LM Roman 10" w:hAnsi="LM Roman 10"/>
          <w:sz w:val="16"/>
          <w:vertAlign w:val="baseline"/>
        </w:rPr>
        <w:t>=</w:t>
      </w:r>
      <w:r>
        <w:rPr>
          <w:rFonts w:ascii="LM Roman 10" w:hAnsi="LM Roman 10"/>
          <w:spacing w:val="-7"/>
          <w:sz w:val="16"/>
          <w:vertAlign w:val="baseline"/>
        </w:rPr>
        <w:t> </w:t>
      </w:r>
      <w:r>
        <w:rPr>
          <w:rFonts w:ascii="STIX" w:hAnsi="STIX"/>
          <w:sz w:val="16"/>
          <w:vertAlign w:val="baseline"/>
        </w:rPr>
        <w:t>1</w:t>
      </w:r>
      <w:r>
        <w:rPr>
          <w:rFonts w:ascii="STIX" w:hAnsi="STIX"/>
          <w:spacing w:val="-13"/>
          <w:sz w:val="16"/>
          <w:vertAlign w:val="baseline"/>
        </w:rPr>
        <w:t> </w:t>
      </w:r>
      <w:r>
        <w:rPr>
          <w:rFonts w:ascii="LM Roman 10" w:hAnsi="LM Roman 10"/>
          <w:spacing w:val="-28"/>
          <w:w w:val="90"/>
          <w:sz w:val="16"/>
          <w:vertAlign w:val="baseline"/>
        </w:rPr>
        <w:t>—</w:t>
      </w:r>
    </w:p>
    <w:p>
      <w:pPr>
        <w:spacing w:line="184" w:lineRule="exact" w:before="296"/>
        <w:ind w:left="65" w:right="0" w:firstLine="0"/>
        <w:jc w:val="left"/>
        <w:rPr>
          <w:rFonts w:ascii="STIX" w:hAnsi="STIX"/>
          <w:sz w:val="16"/>
        </w:rPr>
      </w:pPr>
      <w:r>
        <w:rPr/>
        <w:br w:type="column"/>
      </w:r>
      <w:r>
        <w:rPr>
          <w:rFonts w:ascii="LM Roman 10" w:hAnsi="LM Roman 10"/>
          <w:spacing w:val="-4"/>
          <w:sz w:val="16"/>
        </w:rPr>
        <w:t>(</w:t>
      </w:r>
      <w:r>
        <w:rPr>
          <w:rFonts w:ascii="STIX" w:hAnsi="STIX"/>
          <w:i/>
          <w:spacing w:val="-4"/>
          <w:sz w:val="16"/>
        </w:rPr>
        <w:t>i</w:t>
      </w:r>
      <w:r>
        <w:rPr>
          <w:rFonts w:ascii="STIX" w:hAnsi="STIX"/>
          <w:spacing w:val="-4"/>
          <w:sz w:val="16"/>
        </w:rPr>
        <w:t>cos</w:t>
      </w:r>
      <w:r>
        <w:rPr>
          <w:rFonts w:ascii="STIX" w:hAnsi="STIX"/>
          <w:i/>
          <w:spacing w:val="-4"/>
          <w:sz w:val="17"/>
        </w:rPr>
        <w:t>α</w:t>
      </w:r>
      <w:r>
        <w:rPr>
          <w:rFonts w:ascii="STIX" w:hAnsi="STIX"/>
          <w:i/>
          <w:spacing w:val="-7"/>
          <w:sz w:val="17"/>
        </w:rPr>
        <w:t> </w:t>
      </w:r>
      <w:r>
        <w:rPr>
          <w:rFonts w:ascii="LM Roman 10" w:hAnsi="LM Roman 10"/>
          <w:spacing w:val="-4"/>
          <w:sz w:val="16"/>
        </w:rPr>
        <w:t>—</w:t>
      </w:r>
      <w:r>
        <w:rPr>
          <w:rFonts w:ascii="LM Roman 10" w:hAnsi="LM Roman 10"/>
          <w:spacing w:val="-18"/>
          <w:sz w:val="16"/>
        </w:rPr>
        <w:t> </w:t>
      </w:r>
      <w:r>
        <w:rPr>
          <w:rFonts w:ascii="STIX" w:hAnsi="STIX"/>
          <w:spacing w:val="-4"/>
          <w:sz w:val="16"/>
        </w:rPr>
        <w:t>1</w:t>
      </w:r>
      <w:r>
        <w:rPr>
          <w:rFonts w:ascii="LM Roman 10" w:hAnsi="LM Roman 10"/>
          <w:spacing w:val="-4"/>
          <w:sz w:val="16"/>
        </w:rPr>
        <w:t>)</w:t>
      </w:r>
      <w:r>
        <w:rPr>
          <w:rFonts w:ascii="STIX" w:hAnsi="STIX"/>
          <w:spacing w:val="-4"/>
          <w:sz w:val="16"/>
          <w:vertAlign w:val="superscript"/>
        </w:rPr>
        <w:t>2</w:t>
      </w:r>
      <w:r>
        <w:rPr>
          <w:rFonts w:ascii="STIX" w:hAnsi="STIX"/>
          <w:spacing w:val="6"/>
          <w:sz w:val="16"/>
          <w:vertAlign w:val="baseline"/>
        </w:rPr>
        <w:t> </w:t>
      </w:r>
      <w:r>
        <w:rPr>
          <w:rFonts w:ascii="LM Roman 10" w:hAnsi="LM Roman 10"/>
          <w:spacing w:val="-4"/>
          <w:sz w:val="16"/>
          <w:vertAlign w:val="baseline"/>
        </w:rPr>
        <w:t>+</w:t>
      </w:r>
      <w:r>
        <w:rPr>
          <w:rFonts w:ascii="LM Roman 10" w:hAnsi="LM Roman 10"/>
          <w:spacing w:val="-18"/>
          <w:sz w:val="16"/>
          <w:vertAlign w:val="baseline"/>
        </w:rPr>
        <w:t> </w:t>
      </w:r>
      <w:r>
        <w:rPr>
          <w:rFonts w:ascii="LM Roman 10" w:hAnsi="LM Roman 10"/>
          <w:spacing w:val="-4"/>
          <w:sz w:val="16"/>
          <w:vertAlign w:val="baseline"/>
        </w:rPr>
        <w:t>(</w:t>
      </w:r>
      <w:r>
        <w:rPr>
          <w:rFonts w:ascii="STIX" w:hAnsi="STIX"/>
          <w:i/>
          <w:spacing w:val="-4"/>
          <w:sz w:val="16"/>
          <w:vertAlign w:val="baseline"/>
        </w:rPr>
        <w:t>k</w:t>
      </w:r>
      <w:r>
        <w:rPr>
          <w:rFonts w:ascii="STIX" w:hAnsi="STIX"/>
          <w:spacing w:val="-4"/>
          <w:sz w:val="16"/>
          <w:vertAlign w:val="baseline"/>
        </w:rPr>
        <w:t>cos</w:t>
      </w:r>
      <w:r>
        <w:rPr>
          <w:rFonts w:ascii="STIX" w:hAnsi="STIX"/>
          <w:i/>
          <w:spacing w:val="-4"/>
          <w:sz w:val="17"/>
          <w:vertAlign w:val="baseline"/>
        </w:rPr>
        <w:t>α</w:t>
      </w:r>
      <w:r>
        <w:rPr>
          <w:rFonts w:ascii="LM Roman 10" w:hAnsi="LM Roman 10"/>
          <w:spacing w:val="-4"/>
          <w:sz w:val="16"/>
          <w:vertAlign w:val="baseline"/>
        </w:rPr>
        <w:t>)</w:t>
      </w:r>
      <w:r>
        <w:rPr>
          <w:rFonts w:ascii="STIX" w:hAnsi="STIX"/>
          <w:spacing w:val="-4"/>
          <w:sz w:val="16"/>
          <w:vertAlign w:val="superscript"/>
        </w:rPr>
        <w:t>2</w:t>
      </w:r>
    </w:p>
    <w:p>
      <w:pPr>
        <w:tabs>
          <w:tab w:pos="1636" w:val="left" w:leader="none"/>
        </w:tabs>
        <w:spacing w:line="60" w:lineRule="exact" w:before="0"/>
        <w:ind w:left="805" w:right="0" w:firstLine="0"/>
        <w:jc w:val="left"/>
        <w:rPr>
          <w:rFonts w:ascii="LM Roman 10" w:hAnsi="LM Roman 10"/>
          <w:sz w:val="16"/>
        </w:rPr>
      </w:pPr>
      <w:r>
        <w:rPr/>
        <mc:AlternateContent>
          <mc:Choice Requires="wps">
            <w:drawing>
              <wp:anchor distT="0" distB="0" distL="0" distR="0" allowOverlap="1" layoutInCell="1" locked="0" behindDoc="0" simplePos="0" relativeHeight="15738880">
                <wp:simplePos x="0" y="0"/>
                <wp:positionH relativeFrom="page">
                  <wp:posOffset>871199</wp:posOffset>
                </wp:positionH>
                <wp:positionV relativeFrom="paragraph">
                  <wp:posOffset>38831</wp:posOffset>
                </wp:positionV>
                <wp:extent cx="1088390" cy="3810"/>
                <wp:effectExtent l="0" t="0" r="0" b="0"/>
                <wp:wrapNone/>
                <wp:docPr id="61" name="Graphic 61"/>
                <wp:cNvGraphicFramePr>
                  <a:graphicFrameLocks/>
                </wp:cNvGraphicFramePr>
                <a:graphic>
                  <a:graphicData uri="http://schemas.microsoft.com/office/word/2010/wordprocessingShape">
                    <wps:wsp>
                      <wps:cNvPr id="61" name="Graphic 61"/>
                      <wps:cNvSpPr/>
                      <wps:spPr>
                        <a:xfrm>
                          <a:off x="0" y="0"/>
                          <a:ext cx="1088390" cy="3810"/>
                        </a:xfrm>
                        <a:custGeom>
                          <a:avLst/>
                          <a:gdLst/>
                          <a:ahLst/>
                          <a:cxnLst/>
                          <a:rect l="l" t="t" r="r" b="b"/>
                          <a:pathLst>
                            <a:path w="1088390" h="3810">
                              <a:moveTo>
                                <a:pt x="1087915" y="0"/>
                              </a:moveTo>
                              <a:lnTo>
                                <a:pt x="0" y="0"/>
                              </a:lnTo>
                              <a:lnTo>
                                <a:pt x="0" y="3594"/>
                              </a:lnTo>
                              <a:lnTo>
                                <a:pt x="1087915" y="3594"/>
                              </a:lnTo>
                              <a:lnTo>
                                <a:pt x="10879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8.598396pt;margin-top:3.057564pt;width:85.6626pt;height:.283pt;mso-position-horizontal-relative:page;mso-position-vertical-relative:paragraph;z-index:15738880" id="docshape55" filled="true" fillcolor="#000000" stroked="false">
                <v:fill type="solid"/>
                <w10:wrap type="none"/>
              </v:rect>
            </w:pict>
          </mc:Fallback>
        </mc:AlternateContent>
      </w:r>
      <w:r>
        <w:rPr>
          <w:rFonts w:ascii="STIX" w:hAnsi="STIX"/>
          <w:spacing w:val="-10"/>
          <w:sz w:val="10"/>
        </w:rPr>
        <w:t>2</w:t>
      </w:r>
      <w:r>
        <w:rPr>
          <w:rFonts w:ascii="STIX" w:hAnsi="STIX"/>
          <w:sz w:val="10"/>
        </w:rPr>
        <w:tab/>
        <w:t>2</w:t>
      </w:r>
      <w:r>
        <w:rPr>
          <w:rFonts w:ascii="STIX" w:hAnsi="STIX"/>
          <w:spacing w:val="12"/>
          <w:sz w:val="10"/>
        </w:rPr>
        <w:t> </w:t>
      </w:r>
      <w:r>
        <w:rPr>
          <w:rFonts w:ascii="LM Roman 10" w:hAnsi="LM Roman 10"/>
          <w:spacing w:val="-23"/>
          <w:w w:val="85"/>
          <w:position w:val="5"/>
          <w:sz w:val="16"/>
        </w:rPr>
        <w:t>—</w:t>
      </w:r>
    </w:p>
    <w:p>
      <w:pPr>
        <w:spacing w:line="248" w:lineRule="exact" w:before="292"/>
        <w:ind w:left="66" w:right="0" w:firstLine="0"/>
        <w:jc w:val="left"/>
        <w:rPr>
          <w:rFonts w:ascii="STIX" w:hAnsi="STIX"/>
          <w:sz w:val="10"/>
        </w:rPr>
      </w:pPr>
      <w:r>
        <w:rPr/>
        <w:br w:type="column"/>
      </w:r>
      <w:r>
        <w:rPr>
          <w:rFonts w:ascii="LM Roman 10" w:hAnsi="LM Roman 10"/>
          <w:spacing w:val="-4"/>
          <w:sz w:val="16"/>
        </w:rPr>
        <w:t>(</w:t>
      </w:r>
      <w:r>
        <w:rPr>
          <w:rFonts w:ascii="STIX" w:hAnsi="STIX"/>
          <w:i/>
          <w:spacing w:val="-4"/>
          <w:sz w:val="16"/>
        </w:rPr>
        <w:t>i</w:t>
      </w:r>
      <w:r>
        <w:rPr>
          <w:rFonts w:ascii="STIX" w:hAnsi="STIX"/>
          <w:i/>
          <w:spacing w:val="-6"/>
          <w:sz w:val="16"/>
        </w:rPr>
        <w:t> </w:t>
      </w:r>
      <w:r>
        <w:rPr>
          <w:rFonts w:ascii="LM Roman 10" w:hAnsi="LM Roman 10"/>
          <w:spacing w:val="-4"/>
          <w:sz w:val="16"/>
        </w:rPr>
        <w:t>—</w:t>
      </w:r>
      <w:r>
        <w:rPr>
          <w:rFonts w:ascii="LM Roman 10" w:hAnsi="LM Roman 10"/>
          <w:spacing w:val="-18"/>
          <w:sz w:val="16"/>
        </w:rPr>
        <w:t> </w:t>
      </w:r>
      <w:r>
        <w:rPr>
          <w:rFonts w:ascii="STIX" w:hAnsi="STIX"/>
          <w:spacing w:val="-4"/>
          <w:sz w:val="16"/>
        </w:rPr>
        <w:t>cos</w:t>
      </w:r>
      <w:r>
        <w:rPr>
          <w:rFonts w:ascii="STIX" w:hAnsi="STIX"/>
          <w:i/>
          <w:spacing w:val="-4"/>
          <w:sz w:val="17"/>
        </w:rPr>
        <w:t>α</w:t>
      </w:r>
      <w:r>
        <w:rPr>
          <w:rFonts w:ascii="LM Roman 10" w:hAnsi="LM Roman 10"/>
          <w:spacing w:val="-4"/>
          <w:sz w:val="16"/>
        </w:rPr>
        <w:t>)</w:t>
      </w:r>
      <w:r>
        <w:rPr>
          <w:rFonts w:ascii="STIX" w:hAnsi="STIX"/>
          <w:spacing w:val="-4"/>
          <w:sz w:val="16"/>
          <w:vertAlign w:val="superscript"/>
        </w:rPr>
        <w:t>2</w:t>
      </w:r>
      <w:r>
        <w:rPr>
          <w:rFonts w:ascii="STIX" w:hAnsi="STIX"/>
          <w:spacing w:val="3"/>
          <w:sz w:val="16"/>
          <w:vertAlign w:val="baseline"/>
        </w:rPr>
        <w:t> </w:t>
      </w:r>
      <w:r>
        <w:rPr>
          <w:rFonts w:ascii="LM Roman 10" w:hAnsi="LM Roman 10"/>
          <w:spacing w:val="-4"/>
          <w:sz w:val="16"/>
          <w:vertAlign w:val="baseline"/>
        </w:rPr>
        <w:t>+</w:t>
      </w:r>
      <w:r>
        <w:rPr>
          <w:rFonts w:ascii="LM Roman 10" w:hAnsi="LM Roman 10"/>
          <w:spacing w:val="-18"/>
          <w:sz w:val="16"/>
          <w:vertAlign w:val="baseline"/>
        </w:rPr>
        <w:t> </w:t>
      </w:r>
      <w:r>
        <w:rPr>
          <w:rFonts w:ascii="STIX" w:hAnsi="STIX"/>
          <w:i/>
          <w:spacing w:val="-5"/>
          <w:sz w:val="16"/>
          <w:vertAlign w:val="baseline"/>
        </w:rPr>
        <w:t>k</w:t>
      </w:r>
      <w:r>
        <w:rPr>
          <w:rFonts w:ascii="STIX" w:hAnsi="STIX"/>
          <w:spacing w:val="-5"/>
          <w:position w:val="6"/>
          <w:sz w:val="10"/>
          <w:vertAlign w:val="baseline"/>
        </w:rPr>
        <w:t>2</w:t>
      </w:r>
    </w:p>
    <w:p>
      <w:pPr>
        <w:spacing w:line="4" w:lineRule="exact" w:before="0"/>
        <w:ind w:left="727" w:right="0" w:firstLine="0"/>
        <w:jc w:val="left"/>
        <w:rPr>
          <w:rFonts w:ascii="STIX"/>
          <w:sz w:val="10"/>
        </w:rPr>
      </w:pPr>
      <w:r>
        <w:rPr/>
        <mc:AlternateContent>
          <mc:Choice Requires="wps">
            <w:drawing>
              <wp:anchor distT="0" distB="0" distL="0" distR="0" allowOverlap="1" layoutInCell="1" locked="0" behindDoc="0" simplePos="0" relativeHeight="15739392">
                <wp:simplePos x="0" y="0"/>
                <wp:positionH relativeFrom="page">
                  <wp:posOffset>2070722</wp:posOffset>
                </wp:positionH>
                <wp:positionV relativeFrom="paragraph">
                  <wp:posOffset>724</wp:posOffset>
                </wp:positionV>
                <wp:extent cx="768350" cy="3810"/>
                <wp:effectExtent l="0" t="0" r="0" b="0"/>
                <wp:wrapNone/>
                <wp:docPr id="62" name="Graphic 62"/>
                <wp:cNvGraphicFramePr>
                  <a:graphicFrameLocks/>
                </wp:cNvGraphicFramePr>
                <a:graphic>
                  <a:graphicData uri="http://schemas.microsoft.com/office/word/2010/wordprocessingShape">
                    <wps:wsp>
                      <wps:cNvPr id="62" name="Graphic 62"/>
                      <wps:cNvSpPr/>
                      <wps:spPr>
                        <a:xfrm>
                          <a:off x="0" y="0"/>
                          <a:ext cx="768350" cy="3810"/>
                        </a:xfrm>
                        <a:custGeom>
                          <a:avLst/>
                          <a:gdLst/>
                          <a:ahLst/>
                          <a:cxnLst/>
                          <a:rect l="l" t="t" r="r" b="b"/>
                          <a:pathLst>
                            <a:path w="768350" h="3810">
                              <a:moveTo>
                                <a:pt x="768235" y="0"/>
                              </a:moveTo>
                              <a:lnTo>
                                <a:pt x="0" y="0"/>
                              </a:lnTo>
                              <a:lnTo>
                                <a:pt x="0" y="3594"/>
                              </a:lnTo>
                              <a:lnTo>
                                <a:pt x="768235" y="3594"/>
                              </a:lnTo>
                              <a:lnTo>
                                <a:pt x="7682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63.048996pt;margin-top:.057064pt;width:60.491pt;height:.283pt;mso-position-horizontal-relative:page;mso-position-vertical-relative:paragraph;z-index:15739392" id="docshape56" filled="true" fillcolor="#000000" stroked="false">
                <v:fill type="solid"/>
                <w10:wrap type="none"/>
              </v:rect>
            </w:pict>
          </mc:Fallback>
        </mc:AlternateContent>
      </w:r>
      <w:r>
        <w:rPr>
          <w:rFonts w:ascii="STIX"/>
          <w:spacing w:val="-10"/>
          <w:w w:val="105"/>
          <w:sz w:val="10"/>
        </w:rPr>
        <w:t>2</w:t>
      </w:r>
    </w:p>
    <w:p>
      <w:pPr>
        <w:spacing w:line="105" w:lineRule="exact" w:before="435"/>
        <w:ind w:left="131" w:right="0" w:firstLine="0"/>
        <w:jc w:val="left"/>
        <w:rPr>
          <w:sz w:val="16"/>
        </w:rPr>
      </w:pPr>
      <w:r>
        <w:rPr/>
        <w:br w:type="column"/>
      </w:r>
      <w:r>
        <w:rPr>
          <w:spacing w:val="-5"/>
          <w:w w:val="110"/>
          <w:sz w:val="16"/>
        </w:rPr>
        <w:t>(5)</w:t>
      </w:r>
    </w:p>
    <w:p>
      <w:pPr>
        <w:pStyle w:val="BodyText"/>
        <w:spacing w:line="210" w:lineRule="atLeast" w:before="161"/>
      </w:pPr>
      <w:r>
        <w:rPr/>
        <w:br w:type="column"/>
      </w:r>
      <w:r>
        <w:rPr>
          <w:w w:val="110"/>
        </w:rPr>
        <w:t>When</w:t>
      </w:r>
      <w:r>
        <w:rPr>
          <w:spacing w:val="33"/>
          <w:w w:val="110"/>
        </w:rPr>
        <w:t> </w:t>
      </w:r>
      <w:r>
        <w:rPr>
          <w:w w:val="110"/>
        </w:rPr>
        <w:t>the</w:t>
      </w:r>
      <w:r>
        <w:rPr>
          <w:spacing w:val="34"/>
          <w:w w:val="110"/>
        </w:rPr>
        <w:t> </w:t>
      </w:r>
      <w:r>
        <w:rPr>
          <w:w w:val="110"/>
        </w:rPr>
        <w:t>projection</w:t>
      </w:r>
      <w:r>
        <w:rPr>
          <w:spacing w:val="33"/>
          <w:w w:val="110"/>
        </w:rPr>
        <w:t> </w:t>
      </w:r>
      <w:r>
        <w:rPr>
          <w:w w:val="110"/>
        </w:rPr>
        <w:t>of</w:t>
      </w:r>
      <w:r>
        <w:rPr>
          <w:spacing w:val="33"/>
          <w:w w:val="110"/>
        </w:rPr>
        <w:t> </w:t>
      </w:r>
      <w:r>
        <w:rPr>
          <w:w w:val="110"/>
        </w:rPr>
        <w:t>the</w:t>
      </w:r>
      <w:r>
        <w:rPr>
          <w:spacing w:val="32"/>
          <w:w w:val="110"/>
        </w:rPr>
        <w:t> </w:t>
      </w:r>
      <w:r>
        <w:rPr>
          <w:w w:val="110"/>
        </w:rPr>
        <w:t>spot</w:t>
      </w:r>
      <w:r>
        <w:rPr>
          <w:spacing w:val="33"/>
          <w:w w:val="110"/>
        </w:rPr>
        <w:t> </w:t>
      </w:r>
      <w:r>
        <w:rPr>
          <w:w w:val="110"/>
        </w:rPr>
        <w:t>exceeds</w:t>
      </w:r>
      <w:r>
        <w:rPr>
          <w:spacing w:val="33"/>
          <w:w w:val="110"/>
        </w:rPr>
        <w:t> </w:t>
      </w:r>
      <w:r>
        <w:rPr>
          <w:w w:val="110"/>
        </w:rPr>
        <w:t>the</w:t>
      </w:r>
      <w:r>
        <w:rPr>
          <w:spacing w:val="34"/>
          <w:w w:val="110"/>
        </w:rPr>
        <w:t> </w:t>
      </w:r>
      <w:r>
        <w:rPr>
          <w:w w:val="110"/>
        </w:rPr>
        <w:t>right</w:t>
      </w:r>
      <w:r>
        <w:rPr>
          <w:spacing w:val="32"/>
          <w:w w:val="110"/>
        </w:rPr>
        <w:t> </w:t>
      </w:r>
      <w:r>
        <w:rPr>
          <w:w w:val="110"/>
        </w:rPr>
        <w:t>boundary</w:t>
      </w:r>
      <w:r>
        <w:rPr>
          <w:spacing w:val="33"/>
          <w:w w:val="110"/>
        </w:rPr>
        <w:t> </w:t>
      </w:r>
      <w:r>
        <w:rPr>
          <w:w w:val="110"/>
        </w:rPr>
        <w:t>of</w:t>
      </w:r>
      <w:r>
        <w:rPr>
          <w:spacing w:val="33"/>
          <w:w w:val="110"/>
        </w:rPr>
        <w:t> </w:t>
      </w:r>
      <w:r>
        <w:rPr>
          <w:w w:val="110"/>
        </w:rPr>
        <w:t>the grinding wheel, </w:t>
      </w:r>
      <w:r>
        <w:rPr>
          <w:i/>
          <w:w w:val="110"/>
        </w:rPr>
        <w:t>D</w:t>
      </w:r>
      <w:r>
        <w:rPr>
          <w:i/>
          <w:w w:val="110"/>
          <w:vertAlign w:val="subscript"/>
        </w:rPr>
        <w:t>xy</w:t>
      </w:r>
      <w:r>
        <w:rPr>
          <w:i/>
          <w:w w:val="110"/>
          <w:vertAlign w:val="baseline"/>
        </w:rPr>
        <w:t> </w:t>
      </w:r>
      <w:r>
        <w:rPr>
          <w:w w:val="110"/>
          <w:vertAlign w:val="baseline"/>
        </w:rPr>
        <w:t>can be expressed as:</w:t>
      </w:r>
    </w:p>
    <w:p>
      <w:pPr>
        <w:spacing w:after="0" w:line="210" w:lineRule="atLeast"/>
        <w:sectPr>
          <w:type w:val="continuous"/>
          <w:pgSz w:w="11910" w:h="15880"/>
          <w:pgMar w:header="655" w:footer="544" w:top="620" w:bottom="280" w:left="620" w:right="640"/>
          <w:cols w:num="5" w:equalWidth="0">
            <w:col w:w="727" w:space="40"/>
            <w:col w:w="1848" w:space="39"/>
            <w:col w:w="1147" w:space="1011"/>
            <w:col w:w="382" w:space="186"/>
            <w:col w:w="5270"/>
          </w:cols>
        </w:sectPr>
      </w:pPr>
    </w:p>
    <w:p>
      <w:pPr>
        <w:spacing w:line="213" w:lineRule="exact" w:before="0"/>
        <w:ind w:left="751" w:right="0" w:firstLine="0"/>
        <w:jc w:val="left"/>
        <w:rPr>
          <w:rFonts w:ascii="LM Roman 10" w:hAnsi="LM Roman 10"/>
          <w:sz w:val="16"/>
        </w:rPr>
      </w:pPr>
      <w:r>
        <w:rPr/>
        <mc:AlternateContent>
          <mc:Choice Requires="wps">
            <w:drawing>
              <wp:anchor distT="0" distB="0" distL="0" distR="0" allowOverlap="1" layoutInCell="1" locked="0" behindDoc="0" simplePos="0" relativeHeight="15763456">
                <wp:simplePos x="0" y="0"/>
                <wp:positionH relativeFrom="page">
                  <wp:posOffset>477390</wp:posOffset>
                </wp:positionH>
                <wp:positionV relativeFrom="paragraph">
                  <wp:posOffset>242831</wp:posOffset>
                </wp:positionV>
                <wp:extent cx="3188970" cy="112395"/>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3188970" cy="112395"/>
                        </a:xfrm>
                        <a:prstGeom prst="rect">
                          <a:avLst/>
                        </a:prstGeom>
                      </wps:spPr>
                      <wps:txbx>
                        <w:txbxContent>
                          <w:p>
                            <w:pPr>
                              <w:pStyle w:val="BodyText"/>
                              <w:spacing w:line="175" w:lineRule="exact"/>
                              <w:ind w:left="0"/>
                            </w:pPr>
                            <w:r>
                              <w:rPr>
                                <w:w w:val="110"/>
                              </w:rPr>
                              <w:t>When</w:t>
                            </w:r>
                            <w:r>
                              <w:rPr>
                                <w:spacing w:val="3"/>
                                <w:w w:val="110"/>
                              </w:rPr>
                              <w:t> </w:t>
                            </w:r>
                            <w:r>
                              <w:rPr>
                                <w:w w:val="110"/>
                              </w:rPr>
                              <w:t>profiling</w:t>
                            </w:r>
                            <w:r>
                              <w:rPr>
                                <w:spacing w:val="3"/>
                                <w:w w:val="110"/>
                              </w:rPr>
                              <w:t> </w:t>
                            </w:r>
                            <w:r>
                              <w:rPr>
                                <w:w w:val="110"/>
                              </w:rPr>
                              <w:t>the</w:t>
                            </w:r>
                            <w:r>
                              <w:rPr>
                                <w:spacing w:val="2"/>
                                <w:w w:val="110"/>
                              </w:rPr>
                              <w:t> </w:t>
                            </w:r>
                            <w:r>
                              <w:rPr>
                                <w:w w:val="110"/>
                              </w:rPr>
                              <w:t>V-shaped</w:t>
                            </w:r>
                            <w:r>
                              <w:rPr>
                                <w:spacing w:val="3"/>
                                <w:w w:val="110"/>
                              </w:rPr>
                              <w:t> </w:t>
                            </w:r>
                            <w:r>
                              <w:rPr>
                                <w:w w:val="110"/>
                              </w:rPr>
                              <w:t>grinding</w:t>
                            </w:r>
                            <w:r>
                              <w:rPr>
                                <w:spacing w:val="3"/>
                                <w:w w:val="110"/>
                              </w:rPr>
                              <w:t> </w:t>
                            </w:r>
                            <w:r>
                              <w:rPr>
                                <w:w w:val="110"/>
                              </w:rPr>
                              <w:t>wheel,</w:t>
                            </w:r>
                            <w:r>
                              <w:rPr>
                                <w:spacing w:val="4"/>
                                <w:w w:val="110"/>
                              </w:rPr>
                              <w:t> </w:t>
                            </w:r>
                            <w:r>
                              <w:rPr>
                                <w:w w:val="110"/>
                              </w:rPr>
                              <w:t>the</w:t>
                            </w:r>
                            <w:r>
                              <w:rPr>
                                <w:spacing w:val="3"/>
                                <w:w w:val="110"/>
                              </w:rPr>
                              <w:t> </w:t>
                            </w:r>
                            <w:r>
                              <w:rPr>
                                <w:w w:val="110"/>
                              </w:rPr>
                              <w:t>equation</w:t>
                            </w:r>
                            <w:r>
                              <w:rPr>
                                <w:spacing w:val="2"/>
                                <w:w w:val="110"/>
                              </w:rPr>
                              <w:t> </w:t>
                            </w:r>
                            <w:r>
                              <w:rPr>
                                <w:w w:val="110"/>
                              </w:rPr>
                              <w:t>of</w:t>
                            </w:r>
                            <w:r>
                              <w:rPr>
                                <w:spacing w:val="3"/>
                                <w:w w:val="110"/>
                              </w:rPr>
                              <w:t> </w:t>
                            </w:r>
                            <w:r>
                              <w:rPr>
                                <w:w w:val="110"/>
                              </w:rPr>
                              <w:t>the</w:t>
                            </w:r>
                            <w:r>
                              <w:rPr>
                                <w:spacing w:val="3"/>
                                <w:w w:val="110"/>
                              </w:rPr>
                              <w:t> </w:t>
                            </w:r>
                            <w:r>
                              <w:rPr>
                                <w:spacing w:val="-4"/>
                                <w:w w:val="110"/>
                              </w:rPr>
                              <w:t>scan-</w:t>
                            </w:r>
                          </w:p>
                        </w:txbxContent>
                      </wps:txbx>
                      <wps:bodyPr wrap="square" lIns="0" tIns="0" rIns="0" bIns="0" rtlCol="0">
                        <a:noAutofit/>
                      </wps:bodyPr>
                    </wps:wsp>
                  </a:graphicData>
                </a:graphic>
              </wp:anchor>
            </w:drawing>
          </mc:Choice>
          <mc:Fallback>
            <w:pict>
              <v:shape style="position:absolute;margin-left:37.589825pt;margin-top:19.120594pt;width:251.1pt;height:8.85pt;mso-position-horizontal-relative:page;mso-position-vertical-relative:paragraph;z-index:15763456" type="#_x0000_t202" id="docshape57" filled="false" stroked="false">
                <v:textbox inset="0,0,0,0">
                  <w:txbxContent>
                    <w:p>
                      <w:pPr>
                        <w:pStyle w:val="BodyText"/>
                        <w:spacing w:line="175" w:lineRule="exact"/>
                        <w:ind w:left="0"/>
                      </w:pPr>
                      <w:r>
                        <w:rPr>
                          <w:w w:val="110"/>
                        </w:rPr>
                        <w:t>When</w:t>
                      </w:r>
                      <w:r>
                        <w:rPr>
                          <w:spacing w:val="3"/>
                          <w:w w:val="110"/>
                        </w:rPr>
                        <w:t> </w:t>
                      </w:r>
                      <w:r>
                        <w:rPr>
                          <w:w w:val="110"/>
                        </w:rPr>
                        <w:t>profiling</w:t>
                      </w:r>
                      <w:r>
                        <w:rPr>
                          <w:spacing w:val="3"/>
                          <w:w w:val="110"/>
                        </w:rPr>
                        <w:t> </w:t>
                      </w:r>
                      <w:r>
                        <w:rPr>
                          <w:w w:val="110"/>
                        </w:rPr>
                        <w:t>the</w:t>
                      </w:r>
                      <w:r>
                        <w:rPr>
                          <w:spacing w:val="2"/>
                          <w:w w:val="110"/>
                        </w:rPr>
                        <w:t> </w:t>
                      </w:r>
                      <w:r>
                        <w:rPr>
                          <w:w w:val="110"/>
                        </w:rPr>
                        <w:t>V-shaped</w:t>
                      </w:r>
                      <w:r>
                        <w:rPr>
                          <w:spacing w:val="3"/>
                          <w:w w:val="110"/>
                        </w:rPr>
                        <w:t> </w:t>
                      </w:r>
                      <w:r>
                        <w:rPr>
                          <w:w w:val="110"/>
                        </w:rPr>
                        <w:t>grinding</w:t>
                      </w:r>
                      <w:r>
                        <w:rPr>
                          <w:spacing w:val="3"/>
                          <w:w w:val="110"/>
                        </w:rPr>
                        <w:t> </w:t>
                      </w:r>
                      <w:r>
                        <w:rPr>
                          <w:w w:val="110"/>
                        </w:rPr>
                        <w:t>wheel,</w:t>
                      </w:r>
                      <w:r>
                        <w:rPr>
                          <w:spacing w:val="4"/>
                          <w:w w:val="110"/>
                        </w:rPr>
                        <w:t> </w:t>
                      </w:r>
                      <w:r>
                        <w:rPr>
                          <w:w w:val="110"/>
                        </w:rPr>
                        <w:t>the</w:t>
                      </w:r>
                      <w:r>
                        <w:rPr>
                          <w:spacing w:val="3"/>
                          <w:w w:val="110"/>
                        </w:rPr>
                        <w:t> </w:t>
                      </w:r>
                      <w:r>
                        <w:rPr>
                          <w:w w:val="110"/>
                        </w:rPr>
                        <w:t>equation</w:t>
                      </w:r>
                      <w:r>
                        <w:rPr>
                          <w:spacing w:val="2"/>
                          <w:w w:val="110"/>
                        </w:rPr>
                        <w:t> </w:t>
                      </w:r>
                      <w:r>
                        <w:rPr>
                          <w:w w:val="110"/>
                        </w:rPr>
                        <w:t>of</w:t>
                      </w:r>
                      <w:r>
                        <w:rPr>
                          <w:spacing w:val="3"/>
                          <w:w w:val="110"/>
                        </w:rPr>
                        <w:t> </w:t>
                      </w:r>
                      <w:r>
                        <w:rPr>
                          <w:w w:val="110"/>
                        </w:rPr>
                        <w:t>the</w:t>
                      </w:r>
                      <w:r>
                        <w:rPr>
                          <w:spacing w:val="3"/>
                          <w:w w:val="110"/>
                        </w:rPr>
                        <w:t> </w:t>
                      </w:r>
                      <w:r>
                        <w:rPr>
                          <w:spacing w:val="-4"/>
                          <w:w w:val="110"/>
                        </w:rPr>
                        <w:t>scan-</w:t>
                      </w:r>
                    </w:p>
                  </w:txbxContent>
                </v:textbox>
                <w10:wrap type="none"/>
              </v:shape>
            </w:pict>
          </mc:Fallback>
        </mc:AlternateContent>
      </w:r>
      <w:r>
        <w:rPr/>
        <mc:AlternateContent>
          <mc:Choice Requires="wps">
            <w:drawing>
              <wp:anchor distT="0" distB="0" distL="0" distR="0" allowOverlap="1" layoutInCell="1" locked="0" behindDoc="1" simplePos="0" relativeHeight="486508032">
                <wp:simplePos x="0" y="0"/>
                <wp:positionH relativeFrom="page">
                  <wp:posOffset>3967200</wp:posOffset>
                </wp:positionH>
                <wp:positionV relativeFrom="paragraph">
                  <wp:posOffset>248652</wp:posOffset>
                </wp:positionV>
                <wp:extent cx="58419" cy="87630"/>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58419" cy="87630"/>
                        </a:xfrm>
                        <a:prstGeom prst="rect">
                          <a:avLst/>
                        </a:prstGeom>
                      </wps:spPr>
                      <wps:txbx>
                        <w:txbxContent>
                          <w:p>
                            <w:pPr>
                              <w:spacing w:before="3"/>
                              <w:ind w:left="0" w:right="0" w:firstLine="0"/>
                              <w:jc w:val="left"/>
                              <w:rPr>
                                <w:rFonts w:ascii="STIX"/>
                                <w:i/>
                                <w:sz w:val="10"/>
                              </w:rPr>
                            </w:pPr>
                            <w:r>
                              <w:rPr>
                                <w:rFonts w:ascii="STIX"/>
                                <w:i/>
                                <w:spacing w:val="-5"/>
                                <w:sz w:val="10"/>
                              </w:rPr>
                              <w:t>xy</w:t>
                            </w:r>
                          </w:p>
                        </w:txbxContent>
                      </wps:txbx>
                      <wps:bodyPr wrap="square" lIns="0" tIns="0" rIns="0" bIns="0" rtlCol="0">
                        <a:noAutofit/>
                      </wps:bodyPr>
                    </wps:wsp>
                  </a:graphicData>
                </a:graphic>
              </wp:anchor>
            </w:drawing>
          </mc:Choice>
          <mc:Fallback>
            <w:pict>
              <v:shape style="position:absolute;margin-left:312.377991pt;margin-top:19.578922pt;width:4.6pt;height:6.9pt;mso-position-horizontal-relative:page;mso-position-vertical-relative:paragraph;z-index:-16808448" type="#_x0000_t202" id="docshape58" filled="false" stroked="false">
                <v:textbox inset="0,0,0,0">
                  <w:txbxContent>
                    <w:p>
                      <w:pPr>
                        <w:spacing w:before="3"/>
                        <w:ind w:left="0" w:right="0" w:firstLine="0"/>
                        <w:jc w:val="left"/>
                        <w:rPr>
                          <w:rFonts w:ascii="STIX"/>
                          <w:i/>
                          <w:sz w:val="10"/>
                        </w:rPr>
                      </w:pPr>
                      <w:r>
                        <w:rPr>
                          <w:rFonts w:ascii="STIX"/>
                          <w:i/>
                          <w:spacing w:val="-5"/>
                          <w:sz w:val="10"/>
                        </w:rPr>
                        <w:t>xy</w:t>
                      </w:r>
                    </w:p>
                  </w:txbxContent>
                </v:textbox>
                <w10:wrap type="none"/>
              </v:shape>
            </w:pict>
          </mc:Fallback>
        </mc:AlternateContent>
      </w:r>
      <w:r>
        <w:rPr>
          <w:rFonts w:ascii="STIX" w:hAnsi="STIX"/>
          <w:sz w:val="16"/>
        </w:rPr>
        <w:t>2</w:t>
      </w:r>
      <w:r>
        <w:rPr>
          <w:rFonts w:ascii="LM Roman 10" w:hAnsi="LM Roman 10"/>
          <w:sz w:val="16"/>
        </w:rPr>
        <w:t>(</w:t>
      </w:r>
      <w:r>
        <w:rPr>
          <w:rFonts w:ascii="STIX" w:hAnsi="STIX"/>
          <w:i/>
          <w:sz w:val="16"/>
        </w:rPr>
        <w:t>i</w:t>
      </w:r>
      <w:r>
        <w:rPr>
          <w:rFonts w:ascii="STIX" w:hAnsi="STIX"/>
          <w:sz w:val="16"/>
        </w:rPr>
        <w:t>cos</w:t>
      </w:r>
      <w:r>
        <w:rPr>
          <w:rFonts w:ascii="STIX" w:hAnsi="STIX"/>
          <w:i/>
          <w:sz w:val="17"/>
        </w:rPr>
        <w:t>α</w:t>
      </w:r>
      <w:r>
        <w:rPr>
          <w:rFonts w:ascii="STIX" w:hAnsi="STIX"/>
          <w:i/>
          <w:spacing w:val="-11"/>
          <w:sz w:val="17"/>
        </w:rPr>
        <w:t> </w:t>
      </w:r>
      <w:r>
        <w:rPr>
          <w:rFonts w:ascii="LM Roman 10" w:hAnsi="LM Roman 10"/>
          <w:sz w:val="16"/>
        </w:rPr>
        <w:t>+</w:t>
      </w:r>
      <w:r>
        <w:rPr>
          <w:rFonts w:ascii="LM Roman 10" w:hAnsi="LM Roman 10"/>
          <w:spacing w:val="-19"/>
          <w:sz w:val="16"/>
        </w:rPr>
        <w:t> </w:t>
      </w:r>
      <w:r>
        <w:rPr>
          <w:rFonts w:ascii="STIX" w:hAnsi="STIX"/>
          <w:sz w:val="16"/>
        </w:rPr>
        <w:t>1</w:t>
      </w:r>
      <w:r>
        <w:rPr>
          <w:rFonts w:ascii="LM Roman 10" w:hAnsi="LM Roman 10"/>
          <w:sz w:val="16"/>
        </w:rPr>
        <w:t>)</w:t>
      </w:r>
      <w:r>
        <w:rPr>
          <w:rFonts w:ascii="LM Roman 10" w:hAnsi="LM Roman 10"/>
          <w:spacing w:val="28"/>
          <w:sz w:val="16"/>
        </w:rPr>
        <w:t> </w:t>
      </w:r>
      <w:r>
        <w:rPr>
          <w:rFonts w:ascii="LM Roman 10" w:hAnsi="LM Roman 10"/>
          <w:sz w:val="16"/>
        </w:rPr>
        <w:t>+</w:t>
      </w:r>
      <w:r>
        <w:rPr>
          <w:rFonts w:ascii="LM Roman 10" w:hAnsi="LM Roman 10"/>
          <w:spacing w:val="-19"/>
          <w:sz w:val="16"/>
        </w:rPr>
        <w:t> </w:t>
      </w:r>
      <w:r>
        <w:rPr>
          <w:rFonts w:ascii="STIX" w:hAnsi="STIX"/>
          <w:spacing w:val="-2"/>
          <w:sz w:val="16"/>
        </w:rPr>
        <w:t>2</w:t>
      </w:r>
      <w:r>
        <w:rPr>
          <w:rFonts w:ascii="LM Roman 10" w:hAnsi="LM Roman 10"/>
          <w:spacing w:val="-2"/>
          <w:sz w:val="16"/>
        </w:rPr>
        <w:t>(</w:t>
      </w:r>
      <w:r>
        <w:rPr>
          <w:rFonts w:ascii="STIX" w:hAnsi="STIX"/>
          <w:i/>
          <w:spacing w:val="-2"/>
          <w:sz w:val="16"/>
        </w:rPr>
        <w:t>k</w:t>
      </w:r>
      <w:r>
        <w:rPr>
          <w:rFonts w:ascii="STIX" w:hAnsi="STIX"/>
          <w:spacing w:val="-2"/>
          <w:sz w:val="16"/>
        </w:rPr>
        <w:t>cos</w:t>
      </w:r>
      <w:r>
        <w:rPr>
          <w:rFonts w:ascii="STIX" w:hAnsi="STIX"/>
          <w:i/>
          <w:spacing w:val="-2"/>
          <w:sz w:val="17"/>
        </w:rPr>
        <w:t>α</w:t>
      </w:r>
      <w:r>
        <w:rPr>
          <w:rFonts w:ascii="LM Roman 10" w:hAnsi="LM Roman 10"/>
          <w:spacing w:val="-2"/>
          <w:sz w:val="16"/>
        </w:rPr>
        <w:t>)</w:t>
      </w:r>
    </w:p>
    <w:p>
      <w:pPr>
        <w:spacing w:line="213" w:lineRule="exact" w:before="0"/>
        <w:ind w:left="197" w:right="0" w:firstLine="0"/>
        <w:jc w:val="left"/>
        <w:rPr>
          <w:rFonts w:ascii="STIX" w:hAnsi="STIX"/>
          <w:sz w:val="10"/>
        </w:rPr>
      </w:pPr>
      <w:r>
        <w:rPr/>
        <w:br w:type="column"/>
      </w:r>
      <w:r>
        <w:rPr>
          <w:rFonts w:ascii="STIX" w:hAnsi="STIX"/>
          <w:sz w:val="16"/>
        </w:rPr>
        <w:t>2</w:t>
      </w:r>
      <w:r>
        <w:rPr>
          <w:rFonts w:ascii="LM Roman 10" w:hAnsi="LM Roman 10"/>
          <w:sz w:val="16"/>
        </w:rPr>
        <w:t>(</w:t>
      </w:r>
      <w:r>
        <w:rPr>
          <w:rFonts w:ascii="STIX" w:hAnsi="STIX"/>
          <w:i/>
          <w:sz w:val="16"/>
        </w:rPr>
        <w:t>i</w:t>
      </w:r>
      <w:r>
        <w:rPr>
          <w:rFonts w:ascii="STIX" w:hAnsi="STIX"/>
          <w:i/>
          <w:spacing w:val="-10"/>
          <w:sz w:val="16"/>
        </w:rPr>
        <w:t> </w:t>
      </w:r>
      <w:r>
        <w:rPr>
          <w:rFonts w:ascii="LM Roman 10" w:hAnsi="LM Roman 10"/>
          <w:sz w:val="16"/>
        </w:rPr>
        <w:t>+</w:t>
      </w:r>
      <w:r>
        <w:rPr>
          <w:rFonts w:ascii="LM Roman 10" w:hAnsi="LM Roman 10"/>
          <w:spacing w:val="-18"/>
          <w:sz w:val="16"/>
        </w:rPr>
        <w:t> </w:t>
      </w:r>
      <w:r>
        <w:rPr>
          <w:rFonts w:ascii="STIX" w:hAnsi="STIX"/>
          <w:sz w:val="16"/>
        </w:rPr>
        <w:t>cos</w:t>
      </w:r>
      <w:r>
        <w:rPr>
          <w:rFonts w:ascii="STIX" w:hAnsi="STIX"/>
          <w:i/>
          <w:sz w:val="17"/>
        </w:rPr>
        <w:t>α</w:t>
      </w:r>
      <w:r>
        <w:rPr>
          <w:rFonts w:ascii="LM Roman 10" w:hAnsi="LM Roman 10"/>
          <w:sz w:val="16"/>
        </w:rPr>
        <w:t>)</w:t>
      </w:r>
      <w:r>
        <w:rPr>
          <w:rFonts w:ascii="LM Roman 10" w:hAnsi="LM Roman 10"/>
          <w:spacing w:val="27"/>
          <w:sz w:val="16"/>
        </w:rPr>
        <w:t> </w:t>
      </w:r>
      <w:r>
        <w:rPr>
          <w:rFonts w:ascii="LM Roman 10" w:hAnsi="LM Roman 10"/>
          <w:sz w:val="16"/>
        </w:rPr>
        <w:t>+</w:t>
      </w:r>
      <w:r>
        <w:rPr>
          <w:rFonts w:ascii="LM Roman 10" w:hAnsi="LM Roman 10"/>
          <w:spacing w:val="-18"/>
          <w:sz w:val="16"/>
        </w:rPr>
        <w:t> </w:t>
      </w:r>
      <w:r>
        <w:rPr>
          <w:rFonts w:ascii="STIX" w:hAnsi="STIX"/>
          <w:spacing w:val="-5"/>
          <w:sz w:val="16"/>
        </w:rPr>
        <w:t>2</w:t>
      </w:r>
      <w:r>
        <w:rPr>
          <w:rFonts w:ascii="STIX" w:hAnsi="STIX"/>
          <w:i/>
          <w:spacing w:val="-5"/>
          <w:sz w:val="16"/>
        </w:rPr>
        <w:t>k</w:t>
      </w:r>
      <w:r>
        <w:rPr>
          <w:rFonts w:ascii="STIX" w:hAnsi="STIX"/>
          <w:spacing w:val="-5"/>
          <w:position w:val="5"/>
          <w:sz w:val="10"/>
        </w:rPr>
        <w:t>2</w:t>
      </w:r>
    </w:p>
    <w:p>
      <w:pPr>
        <w:spacing w:before="60"/>
        <w:ind w:left="751" w:right="0" w:firstLine="0"/>
        <w:jc w:val="left"/>
        <w:rPr>
          <w:rFonts w:ascii="UKIJ Tughra"/>
          <w:sz w:val="16"/>
        </w:rPr>
      </w:pPr>
      <w:r>
        <w:rPr/>
        <w:br w:type="column"/>
      </w:r>
      <w:r>
        <w:rPr>
          <w:rFonts w:ascii="STIX"/>
          <w:i/>
          <w:sz w:val="16"/>
        </w:rPr>
        <w:t>D</w:t>
      </w:r>
      <w:r>
        <w:rPr>
          <w:rFonts w:ascii="STIX"/>
          <w:i/>
          <w:spacing w:val="31"/>
          <w:sz w:val="16"/>
        </w:rPr>
        <w:t>  </w:t>
      </w:r>
      <w:r>
        <w:rPr>
          <w:rFonts w:ascii="LM Roman 10"/>
          <w:sz w:val="16"/>
        </w:rPr>
        <w:t>:</w:t>
      </w:r>
      <w:r>
        <w:rPr>
          <w:rFonts w:ascii="LM Roman 10"/>
          <w:spacing w:val="-9"/>
          <w:sz w:val="16"/>
        </w:rPr>
        <w:t> </w:t>
      </w:r>
      <w:r>
        <w:rPr>
          <w:rFonts w:ascii="UKIJ Tughra"/>
          <w:spacing w:val="-16"/>
          <w:position w:val="27"/>
          <w:sz w:val="16"/>
        </w:rPr>
        <w:t>{</w:t>
      </w:r>
    </w:p>
    <w:p>
      <w:pPr>
        <w:tabs>
          <w:tab w:pos="1810" w:val="left" w:leader="none"/>
        </w:tabs>
        <w:spacing w:before="239"/>
        <w:ind w:left="108" w:right="0" w:firstLine="0"/>
        <w:jc w:val="left"/>
        <w:rPr>
          <w:rFonts w:ascii="UKIJ Tughra" w:hAnsi="UKIJ Tughra"/>
          <w:sz w:val="16"/>
        </w:rPr>
      </w:pPr>
      <w:r>
        <w:rPr/>
        <w:br w:type="column"/>
      </w:r>
      <w:r>
        <w:rPr>
          <w:rFonts w:ascii="UKIJ Tughra" w:hAnsi="UKIJ Tughra"/>
          <w:spacing w:val="-2"/>
          <w:w w:val="128"/>
          <w:sz w:val="16"/>
        </w:rPr>
        <w:t>√</w:t>
      </w:r>
      <w:r>
        <w:rPr>
          <w:rFonts w:ascii="UKIJ Tughra" w:hAnsi="UKIJ Tughra"/>
          <w:spacing w:val="-1"/>
          <w:w w:val="31"/>
          <w:sz w:val="16"/>
        </w:rPr>
        <w:t>̅̅̅̅̅̅̅̅̅̅̅̅̅̅̅̅̅</w:t>
      </w:r>
      <w:r>
        <w:rPr>
          <w:rFonts w:ascii="UKIJ Tughra" w:hAnsi="UKIJ Tughra"/>
          <w:spacing w:val="-3"/>
          <w:w w:val="31"/>
          <w:sz w:val="16"/>
        </w:rPr>
        <w:t>̅</w:t>
      </w:r>
      <w:r>
        <w:rPr>
          <w:rFonts w:ascii="UKIJ Tughra" w:hAnsi="UKIJ Tughra"/>
          <w:spacing w:val="-1"/>
          <w:w w:val="31"/>
          <w:sz w:val="16"/>
        </w:rPr>
        <w:t>̅̅̅̅̅̅̅̅</w:t>
      </w:r>
      <w:r>
        <w:rPr>
          <w:rFonts w:ascii="UKIJ Tughra" w:hAnsi="UKIJ Tughra"/>
          <w:spacing w:val="-27"/>
          <w:w w:val="31"/>
          <w:sz w:val="16"/>
        </w:rPr>
        <w:t>̅</w:t>
      </w:r>
      <w:r>
        <w:rPr>
          <w:rFonts w:ascii="UKIJ Tughra" w:hAnsi="UKIJ Tughra"/>
          <w:spacing w:val="-1"/>
          <w:w w:val="31"/>
          <w:sz w:val="16"/>
        </w:rPr>
        <w:t>̅</w:t>
      </w:r>
      <w:r>
        <w:rPr>
          <w:rFonts w:ascii="UKIJ Tughra" w:hAnsi="UKIJ Tughra"/>
          <w:sz w:val="16"/>
        </w:rPr>
        <w:tab/>
      </w:r>
      <w:r>
        <w:rPr>
          <w:rFonts w:ascii="UKIJ Tughra" w:hAnsi="UKIJ Tughra"/>
          <w:spacing w:val="-3"/>
          <w:w w:val="118"/>
          <w:sz w:val="16"/>
        </w:rPr>
        <w:t>√</w:t>
      </w:r>
      <w:r>
        <w:rPr>
          <w:rFonts w:ascii="UKIJ Tughra" w:hAnsi="UKIJ Tughra"/>
          <w:spacing w:val="-2"/>
          <w:w w:val="21"/>
          <w:sz w:val="16"/>
        </w:rPr>
        <w:t>̅̅̅̅̅̅̅̅̅̅̅̅̅̅̅̅̅̅̅̅̅̅̅̅</w:t>
      </w:r>
      <w:r>
        <w:rPr>
          <w:rFonts w:ascii="UKIJ Tughra" w:hAnsi="UKIJ Tughra"/>
          <w:spacing w:val="-4"/>
          <w:w w:val="21"/>
          <w:sz w:val="16"/>
        </w:rPr>
        <w:t>̅</w:t>
      </w:r>
      <w:r>
        <w:rPr>
          <w:rFonts w:ascii="UKIJ Tughra" w:hAnsi="UKIJ Tughra"/>
          <w:spacing w:val="-2"/>
          <w:w w:val="21"/>
          <w:sz w:val="16"/>
        </w:rPr>
        <w:t>̅</w:t>
      </w:r>
      <w:r>
        <w:rPr>
          <w:rFonts w:ascii="UKIJ Tughra" w:hAnsi="UKIJ Tughra"/>
          <w:spacing w:val="-27"/>
          <w:w w:val="21"/>
          <w:sz w:val="16"/>
        </w:rPr>
        <w:t>̅</w:t>
      </w:r>
      <w:r>
        <w:rPr>
          <w:rFonts w:ascii="UKIJ Tughra" w:hAnsi="UKIJ Tughra"/>
          <w:spacing w:val="-2"/>
          <w:w w:val="21"/>
          <w:sz w:val="16"/>
        </w:rPr>
        <w:t>̅</w:t>
      </w:r>
    </w:p>
    <w:p>
      <w:pPr>
        <w:spacing w:line="211" w:lineRule="exact"/>
        <w:ind w:left="-14" w:right="-303" w:firstLine="0"/>
        <w:jc w:val="left"/>
        <w:rPr>
          <w:rFonts w:ascii="UKIJ Tughra"/>
          <w:sz w:val="20"/>
        </w:rPr>
      </w:pPr>
      <w:r>
        <w:rPr>
          <w:rFonts w:ascii="UKIJ Tughra"/>
          <w:position w:val="-2"/>
          <w:sz w:val="15"/>
        </w:rPr>
        <mc:AlternateContent>
          <mc:Choice Requires="wps">
            <w:drawing>
              <wp:inline distT="0" distB="0" distL="0" distR="0">
                <wp:extent cx="78105" cy="101600"/>
                <wp:effectExtent l="0" t="0" r="0" b="0"/>
                <wp:docPr id="65" name="Textbox 65"/>
                <wp:cNvGraphicFramePr>
                  <a:graphicFrameLocks/>
                </wp:cNvGraphicFramePr>
                <a:graphic>
                  <a:graphicData uri="http://schemas.microsoft.com/office/word/2010/wordprocessingShape">
                    <wps:wsp>
                      <wps:cNvPr id="65" name="Textbox 65"/>
                      <wps:cNvSpPr txBox="1"/>
                      <wps:spPr>
                        <a:xfrm>
                          <a:off x="0" y="0"/>
                          <a:ext cx="78105" cy="101600"/>
                        </a:xfrm>
                        <a:prstGeom prst="rect">
                          <a:avLst/>
                        </a:prstGeom>
                      </wps:spPr>
                      <wps:txbx>
                        <w:txbxContent>
                          <w:p>
                            <w:pPr>
                              <w:spacing w:line="159" w:lineRule="exact" w:before="0"/>
                              <w:ind w:left="0" w:right="0" w:firstLine="0"/>
                              <w:jc w:val="left"/>
                              <w:rPr>
                                <w:rFonts w:ascii="LM Roman 10" w:hAnsi="LM Roman 10"/>
                                <w:sz w:val="16"/>
                              </w:rPr>
                            </w:pPr>
                            <w:r>
                              <w:rPr>
                                <w:rFonts w:ascii="LM Roman 10" w:hAnsi="LM Roman 10"/>
                                <w:spacing w:val="-15"/>
                                <w:w w:val="80"/>
                                <w:sz w:val="16"/>
                              </w:rPr>
                              <w:t>—</w:t>
                            </w:r>
                          </w:p>
                        </w:txbxContent>
                      </wps:txbx>
                      <wps:bodyPr wrap="square" lIns="0" tIns="0" rIns="0" bIns="0" rtlCol="0">
                        <a:noAutofit/>
                      </wps:bodyPr>
                    </wps:wsp>
                  </a:graphicData>
                </a:graphic>
              </wp:inline>
            </w:drawing>
          </mc:Choice>
          <mc:Fallback>
            <w:pict>
              <v:shape style="width:6.15pt;height:8pt;mso-position-horizontal-relative:char;mso-position-vertical-relative:line" type="#_x0000_t202" id="docshape59" filled="false" stroked="false">
                <w10:anchorlock/>
                <v:textbox inset="0,0,0,0">
                  <w:txbxContent>
                    <w:p>
                      <w:pPr>
                        <w:spacing w:line="159" w:lineRule="exact" w:before="0"/>
                        <w:ind w:left="0" w:right="0" w:firstLine="0"/>
                        <w:jc w:val="left"/>
                        <w:rPr>
                          <w:rFonts w:ascii="LM Roman 10" w:hAnsi="LM Roman 10"/>
                          <w:sz w:val="16"/>
                        </w:rPr>
                      </w:pPr>
                      <w:r>
                        <w:rPr>
                          <w:rFonts w:ascii="LM Roman 10" w:hAnsi="LM Roman 10"/>
                          <w:spacing w:val="-15"/>
                          <w:w w:val="80"/>
                          <w:sz w:val="16"/>
                        </w:rPr>
                        <w:t>—</w:t>
                      </w:r>
                    </w:p>
                  </w:txbxContent>
                </v:textbox>
              </v:shape>
            </w:pict>
          </mc:Fallback>
        </mc:AlternateContent>
      </w:r>
      <w:r>
        <w:rPr>
          <w:rFonts w:ascii="UKIJ Tughra"/>
          <w:position w:val="-2"/>
          <w:sz w:val="15"/>
        </w:rPr>
      </w:r>
      <w:r>
        <w:rPr>
          <w:spacing w:val="108"/>
          <w:position w:val="-2"/>
          <w:sz w:val="20"/>
        </w:rPr>
        <w:t> </w:t>
      </w:r>
      <w:r>
        <w:rPr>
          <w:rFonts w:ascii="UKIJ Tughra"/>
          <w:spacing w:val="108"/>
          <w:position w:val="-3"/>
          <w:sz w:val="20"/>
        </w:rPr>
        <mc:AlternateContent>
          <mc:Choice Requires="wps">
            <w:drawing>
              <wp:inline distT="0" distB="0" distL="0" distR="0">
                <wp:extent cx="980440" cy="134620"/>
                <wp:effectExtent l="0" t="0" r="0" b="0"/>
                <wp:docPr id="66" name="Textbox 66"/>
                <wp:cNvGraphicFramePr>
                  <a:graphicFrameLocks/>
                </wp:cNvGraphicFramePr>
                <a:graphic>
                  <a:graphicData uri="http://schemas.microsoft.com/office/word/2010/wordprocessingShape">
                    <wps:wsp>
                      <wps:cNvPr id="66" name="Textbox 66"/>
                      <wps:cNvSpPr txBox="1"/>
                      <wps:spPr>
                        <a:xfrm>
                          <a:off x="0" y="0"/>
                          <a:ext cx="980440" cy="134620"/>
                        </a:xfrm>
                        <a:prstGeom prst="rect">
                          <a:avLst/>
                        </a:prstGeom>
                      </wps:spPr>
                      <wps:txbx>
                        <w:txbxContent>
                          <w:p>
                            <w:pPr>
                              <w:spacing w:line="212" w:lineRule="exact" w:before="0"/>
                              <w:ind w:left="0" w:right="0" w:firstLine="0"/>
                              <w:jc w:val="left"/>
                              <w:rPr>
                                <w:rFonts w:ascii="STIX" w:hAnsi="STIX" w:cs="STIX" w:eastAsia="STIX"/>
                                <w:sz w:val="16"/>
                                <w:szCs w:val="16"/>
                              </w:rPr>
                            </w:pPr>
                            <w:r>
                              <w:rPr>
                                <w:rFonts w:ascii="STIX" w:hAnsi="STIX" w:cs="STIX" w:eastAsia="STIX"/>
                                <w:i/>
                                <w:iCs/>
                                <w:sz w:val="16"/>
                                <w:szCs w:val="16"/>
                              </w:rPr>
                              <w:t>r</w:t>
                            </w:r>
                            <w:r>
                              <w:rPr>
                                <w:rFonts w:ascii="STIX" w:hAnsi="STIX" w:cs="STIX" w:eastAsia="STIX"/>
                                <w:sz w:val="16"/>
                                <w:szCs w:val="16"/>
                                <w:vertAlign w:val="superscript"/>
                              </w:rPr>
                              <w:t>2</w:t>
                            </w:r>
                            <w:r>
                              <w:rPr>
                                <w:rFonts w:ascii="STIX" w:hAnsi="STIX" w:cs="STIX" w:eastAsia="STIX"/>
                                <w:spacing w:val="-10"/>
                                <w:sz w:val="16"/>
                                <w:szCs w:val="16"/>
                                <w:vertAlign w:val="baseline"/>
                              </w:rPr>
                              <w:t> </w:t>
                            </w:r>
                            <w:r>
                              <w:rPr>
                                <w:rFonts w:ascii="LM Roman 10" w:hAnsi="LM Roman 10" w:cs="LM Roman 10" w:eastAsia="LM Roman 10"/>
                                <w:sz w:val="16"/>
                                <w:szCs w:val="16"/>
                                <w:vertAlign w:val="baseline"/>
                              </w:rPr>
                              <w:t>—</w:t>
                            </w:r>
                            <w:r>
                              <w:rPr>
                                <w:rFonts w:ascii="LM Roman 10" w:hAnsi="LM Roman 10" w:cs="LM Roman 10" w:eastAsia="LM Roman 10"/>
                                <w:spacing w:val="-18"/>
                                <w:sz w:val="16"/>
                                <w:szCs w:val="16"/>
                                <w:vertAlign w:val="baseline"/>
                              </w:rPr>
                              <w:t> </w:t>
                            </w:r>
                            <w:r>
                              <w:rPr>
                                <w:rFonts w:ascii="LM Roman 10" w:hAnsi="LM Roman 10" w:cs="LM Roman 10" w:eastAsia="LM Roman 10"/>
                                <w:sz w:val="16"/>
                                <w:szCs w:val="16"/>
                                <w:vertAlign w:val="baseline"/>
                              </w:rPr>
                              <w:t>(</w:t>
                            </w:r>
                            <w:r>
                              <w:rPr>
                                <w:rFonts w:ascii="STIX" w:hAnsi="STIX" w:cs="STIX" w:eastAsia="STIX"/>
                                <w:i/>
                                <w:iCs/>
                                <w:sz w:val="16"/>
                                <w:szCs w:val="16"/>
                                <w:vertAlign w:val="baseline"/>
                              </w:rPr>
                              <w:t>x</w:t>
                            </w:r>
                            <w:r>
                              <w:rPr>
                                <w:rFonts w:ascii="STIX" w:hAnsi="STIX" w:cs="STIX" w:eastAsia="STIX"/>
                                <w:i/>
                                <w:iCs/>
                                <w:spacing w:val="-10"/>
                                <w:sz w:val="16"/>
                                <w:szCs w:val="16"/>
                                <w:vertAlign w:val="baseline"/>
                              </w:rPr>
                              <w:t> </w:t>
                            </w:r>
                            <w:r>
                              <w:rPr>
                                <w:rFonts w:ascii="LM Roman 10" w:hAnsi="LM Roman 10" w:cs="LM Roman 10" w:eastAsia="LM Roman 10"/>
                                <w:sz w:val="16"/>
                                <w:szCs w:val="16"/>
                                <w:vertAlign w:val="baseline"/>
                              </w:rPr>
                              <w:t>—</w:t>
                            </w:r>
                            <w:r>
                              <w:rPr>
                                <w:rFonts w:ascii="LM Roman 10" w:hAnsi="LM Roman 10" w:cs="LM Roman 10" w:eastAsia="LM Roman 10"/>
                                <w:spacing w:val="-19"/>
                                <w:sz w:val="16"/>
                                <w:szCs w:val="16"/>
                                <w:vertAlign w:val="baseline"/>
                              </w:rPr>
                              <w:t> </w:t>
                            </w:r>
                            <w:r>
                              <w:rPr>
                                <w:rFonts w:ascii="STIX" w:hAnsi="STIX" w:cs="STIX" w:eastAsia="STIX"/>
                                <w:i/>
                                <w:iCs/>
                                <w:sz w:val="16"/>
                                <w:szCs w:val="16"/>
                                <w:vertAlign w:val="baseline"/>
                              </w:rPr>
                              <w:t>x</w:t>
                            </w:r>
                            <w:r>
                              <w:rPr>
                                <w:rFonts w:ascii="STIX" w:hAnsi="STIX" w:cs="STIX" w:eastAsia="STIX"/>
                                <w:i/>
                                <w:iCs/>
                                <w:spacing w:val="4"/>
                                <w:sz w:val="16"/>
                                <w:szCs w:val="16"/>
                                <w:vertAlign w:val="baseline"/>
                              </w:rPr>
                              <w:t> </w:t>
                            </w:r>
                            <w:r>
                              <w:rPr>
                                <w:rFonts w:ascii="LM Roman 10" w:hAnsi="LM Roman 10" w:cs="LM Roman 10" w:eastAsia="LM Roman 10"/>
                                <w:sz w:val="16"/>
                                <w:szCs w:val="16"/>
                                <w:vertAlign w:val="baseline"/>
                              </w:rPr>
                              <w:t>)</w:t>
                            </w:r>
                            <w:r>
                              <w:rPr>
                                <w:rFonts w:ascii="STIX" w:hAnsi="STIX" w:cs="STIX" w:eastAsia="STIX"/>
                                <w:sz w:val="16"/>
                                <w:szCs w:val="16"/>
                                <w:vertAlign w:val="superscript"/>
                              </w:rPr>
                              <w:t>2</w:t>
                            </w:r>
                            <w:r>
                              <w:rPr>
                                <w:rFonts w:ascii="STIX" w:hAnsi="STIX" w:cs="STIX" w:eastAsia="STIX"/>
                                <w:spacing w:val="20"/>
                                <w:sz w:val="16"/>
                                <w:szCs w:val="16"/>
                                <w:vertAlign w:val="baseline"/>
                              </w:rPr>
                              <w:t> </w:t>
                            </w:r>
                            <w:r>
                              <w:rPr>
                                <w:rFonts w:ascii="LM Roman 10" w:hAnsi="LM Roman 10" w:cs="LM Roman 10" w:eastAsia="LM Roman 10"/>
                                <w:sz w:val="16"/>
                                <w:szCs w:val="16"/>
                                <w:vertAlign w:val="baseline"/>
                              </w:rPr>
                              <w:t>+</w:t>
                            </w:r>
                            <w:r>
                              <w:rPr>
                                <w:rFonts w:ascii="LM Roman 10" w:hAnsi="LM Roman 10" w:cs="LM Roman 10" w:eastAsia="LM Roman 10"/>
                                <w:spacing w:val="-19"/>
                                <w:sz w:val="16"/>
                                <w:szCs w:val="16"/>
                                <w:vertAlign w:val="baseline"/>
                              </w:rPr>
                              <w:t> </w:t>
                            </w:r>
                            <w:r>
                              <w:rPr>
                                <w:rFonts w:ascii="STIX" w:hAnsi="STIX" w:cs="STIX" w:eastAsia="STIX"/>
                                <w:i/>
                                <w:iCs/>
                                <w:sz w:val="16"/>
                                <w:szCs w:val="16"/>
                                <w:vertAlign w:val="baseline"/>
                              </w:rPr>
                              <w:t>y</w:t>
                            </w:r>
                            <w:r>
                              <w:rPr>
                                <w:rFonts w:ascii="STIX" w:hAnsi="STIX" w:cs="STIX" w:eastAsia="STIX"/>
                                <w:i/>
                                <w:iCs/>
                                <w:spacing w:val="12"/>
                                <w:sz w:val="16"/>
                                <w:szCs w:val="16"/>
                                <w:vertAlign w:val="baseline"/>
                              </w:rPr>
                              <w:t> </w:t>
                            </w:r>
                            <w:r>
                              <w:rPr>
                                <w:rFonts w:ascii="STIX" w:hAnsi="STIX" w:cs="STIX" w:eastAsia="STIX"/>
                                <w:spacing w:val="-5"/>
                                <w:sz w:val="16"/>
                                <w:szCs w:val="16"/>
                                <w:vertAlign w:val="baseline"/>
                              </w:rPr>
                              <w:t>⩽</w:t>
                            </w:r>
                            <w:r>
                              <w:rPr>
                                <w:rFonts w:ascii="STIX" w:hAnsi="STIX" w:cs="STIX" w:eastAsia="STIX"/>
                                <w:i/>
                                <w:iCs/>
                                <w:spacing w:val="-5"/>
                                <w:sz w:val="16"/>
                                <w:szCs w:val="16"/>
                                <w:vertAlign w:val="baseline"/>
                              </w:rPr>
                              <w:t>y</w:t>
                            </w:r>
                            <w:r>
                              <w:rPr>
                                <w:rFonts w:ascii="STIX" w:hAnsi="STIX" w:cs="STIX" w:eastAsia="STIX"/>
                                <w:spacing w:val="-5"/>
                                <w:sz w:val="16"/>
                                <w:szCs w:val="16"/>
                                <w:vertAlign w:val="baseline"/>
                              </w:rPr>
                              <w:t>⩽</w:t>
                            </w:r>
                          </w:p>
                        </w:txbxContent>
                      </wps:txbx>
                      <wps:bodyPr wrap="square" lIns="0" tIns="0" rIns="0" bIns="0" rtlCol="0">
                        <a:noAutofit/>
                      </wps:bodyPr>
                    </wps:wsp>
                  </a:graphicData>
                </a:graphic>
              </wp:inline>
            </w:drawing>
          </mc:Choice>
          <mc:Fallback>
            <w:pict>
              <v:shape style="width:77.2pt;height:10.6pt;mso-position-horizontal-relative:char;mso-position-vertical-relative:line" type="#_x0000_t202" id="docshape60" filled="false" stroked="false">
                <w10:anchorlock/>
                <v:textbox inset="0,0,0,0">
                  <w:txbxContent>
                    <w:p>
                      <w:pPr>
                        <w:spacing w:line="212" w:lineRule="exact" w:before="0"/>
                        <w:ind w:left="0" w:right="0" w:firstLine="0"/>
                        <w:jc w:val="left"/>
                        <w:rPr>
                          <w:rFonts w:ascii="STIX" w:hAnsi="STIX" w:cs="STIX" w:eastAsia="STIX"/>
                          <w:sz w:val="16"/>
                          <w:szCs w:val="16"/>
                        </w:rPr>
                      </w:pPr>
                      <w:r>
                        <w:rPr>
                          <w:rFonts w:ascii="STIX" w:hAnsi="STIX" w:cs="STIX" w:eastAsia="STIX"/>
                          <w:i/>
                          <w:iCs/>
                          <w:sz w:val="16"/>
                          <w:szCs w:val="16"/>
                        </w:rPr>
                        <w:t>r</w:t>
                      </w:r>
                      <w:r>
                        <w:rPr>
                          <w:rFonts w:ascii="STIX" w:hAnsi="STIX" w:cs="STIX" w:eastAsia="STIX"/>
                          <w:sz w:val="16"/>
                          <w:szCs w:val="16"/>
                          <w:vertAlign w:val="superscript"/>
                        </w:rPr>
                        <w:t>2</w:t>
                      </w:r>
                      <w:r>
                        <w:rPr>
                          <w:rFonts w:ascii="STIX" w:hAnsi="STIX" w:cs="STIX" w:eastAsia="STIX"/>
                          <w:spacing w:val="-10"/>
                          <w:sz w:val="16"/>
                          <w:szCs w:val="16"/>
                          <w:vertAlign w:val="baseline"/>
                        </w:rPr>
                        <w:t> </w:t>
                      </w:r>
                      <w:r>
                        <w:rPr>
                          <w:rFonts w:ascii="LM Roman 10" w:hAnsi="LM Roman 10" w:cs="LM Roman 10" w:eastAsia="LM Roman 10"/>
                          <w:sz w:val="16"/>
                          <w:szCs w:val="16"/>
                          <w:vertAlign w:val="baseline"/>
                        </w:rPr>
                        <w:t>—</w:t>
                      </w:r>
                      <w:r>
                        <w:rPr>
                          <w:rFonts w:ascii="LM Roman 10" w:hAnsi="LM Roman 10" w:cs="LM Roman 10" w:eastAsia="LM Roman 10"/>
                          <w:spacing w:val="-18"/>
                          <w:sz w:val="16"/>
                          <w:szCs w:val="16"/>
                          <w:vertAlign w:val="baseline"/>
                        </w:rPr>
                        <w:t> </w:t>
                      </w:r>
                      <w:r>
                        <w:rPr>
                          <w:rFonts w:ascii="LM Roman 10" w:hAnsi="LM Roman 10" w:cs="LM Roman 10" w:eastAsia="LM Roman 10"/>
                          <w:sz w:val="16"/>
                          <w:szCs w:val="16"/>
                          <w:vertAlign w:val="baseline"/>
                        </w:rPr>
                        <w:t>(</w:t>
                      </w:r>
                      <w:r>
                        <w:rPr>
                          <w:rFonts w:ascii="STIX" w:hAnsi="STIX" w:cs="STIX" w:eastAsia="STIX"/>
                          <w:i/>
                          <w:iCs/>
                          <w:sz w:val="16"/>
                          <w:szCs w:val="16"/>
                          <w:vertAlign w:val="baseline"/>
                        </w:rPr>
                        <w:t>x</w:t>
                      </w:r>
                      <w:r>
                        <w:rPr>
                          <w:rFonts w:ascii="STIX" w:hAnsi="STIX" w:cs="STIX" w:eastAsia="STIX"/>
                          <w:i/>
                          <w:iCs/>
                          <w:spacing w:val="-10"/>
                          <w:sz w:val="16"/>
                          <w:szCs w:val="16"/>
                          <w:vertAlign w:val="baseline"/>
                        </w:rPr>
                        <w:t> </w:t>
                      </w:r>
                      <w:r>
                        <w:rPr>
                          <w:rFonts w:ascii="LM Roman 10" w:hAnsi="LM Roman 10" w:cs="LM Roman 10" w:eastAsia="LM Roman 10"/>
                          <w:sz w:val="16"/>
                          <w:szCs w:val="16"/>
                          <w:vertAlign w:val="baseline"/>
                        </w:rPr>
                        <w:t>—</w:t>
                      </w:r>
                      <w:r>
                        <w:rPr>
                          <w:rFonts w:ascii="LM Roman 10" w:hAnsi="LM Roman 10" w:cs="LM Roman 10" w:eastAsia="LM Roman 10"/>
                          <w:spacing w:val="-19"/>
                          <w:sz w:val="16"/>
                          <w:szCs w:val="16"/>
                          <w:vertAlign w:val="baseline"/>
                        </w:rPr>
                        <w:t> </w:t>
                      </w:r>
                      <w:r>
                        <w:rPr>
                          <w:rFonts w:ascii="STIX" w:hAnsi="STIX" w:cs="STIX" w:eastAsia="STIX"/>
                          <w:i/>
                          <w:iCs/>
                          <w:sz w:val="16"/>
                          <w:szCs w:val="16"/>
                          <w:vertAlign w:val="baseline"/>
                        </w:rPr>
                        <w:t>x</w:t>
                      </w:r>
                      <w:r>
                        <w:rPr>
                          <w:rFonts w:ascii="STIX" w:hAnsi="STIX" w:cs="STIX" w:eastAsia="STIX"/>
                          <w:i/>
                          <w:iCs/>
                          <w:spacing w:val="4"/>
                          <w:sz w:val="16"/>
                          <w:szCs w:val="16"/>
                          <w:vertAlign w:val="baseline"/>
                        </w:rPr>
                        <w:t> </w:t>
                      </w:r>
                      <w:r>
                        <w:rPr>
                          <w:rFonts w:ascii="LM Roman 10" w:hAnsi="LM Roman 10" w:cs="LM Roman 10" w:eastAsia="LM Roman 10"/>
                          <w:sz w:val="16"/>
                          <w:szCs w:val="16"/>
                          <w:vertAlign w:val="baseline"/>
                        </w:rPr>
                        <w:t>)</w:t>
                      </w:r>
                      <w:r>
                        <w:rPr>
                          <w:rFonts w:ascii="STIX" w:hAnsi="STIX" w:cs="STIX" w:eastAsia="STIX"/>
                          <w:sz w:val="16"/>
                          <w:szCs w:val="16"/>
                          <w:vertAlign w:val="superscript"/>
                        </w:rPr>
                        <w:t>2</w:t>
                      </w:r>
                      <w:r>
                        <w:rPr>
                          <w:rFonts w:ascii="STIX" w:hAnsi="STIX" w:cs="STIX" w:eastAsia="STIX"/>
                          <w:spacing w:val="20"/>
                          <w:sz w:val="16"/>
                          <w:szCs w:val="16"/>
                          <w:vertAlign w:val="baseline"/>
                        </w:rPr>
                        <w:t> </w:t>
                      </w:r>
                      <w:r>
                        <w:rPr>
                          <w:rFonts w:ascii="LM Roman 10" w:hAnsi="LM Roman 10" w:cs="LM Roman 10" w:eastAsia="LM Roman 10"/>
                          <w:sz w:val="16"/>
                          <w:szCs w:val="16"/>
                          <w:vertAlign w:val="baseline"/>
                        </w:rPr>
                        <w:t>+</w:t>
                      </w:r>
                      <w:r>
                        <w:rPr>
                          <w:rFonts w:ascii="LM Roman 10" w:hAnsi="LM Roman 10" w:cs="LM Roman 10" w:eastAsia="LM Roman 10"/>
                          <w:spacing w:val="-19"/>
                          <w:sz w:val="16"/>
                          <w:szCs w:val="16"/>
                          <w:vertAlign w:val="baseline"/>
                        </w:rPr>
                        <w:t> </w:t>
                      </w:r>
                      <w:r>
                        <w:rPr>
                          <w:rFonts w:ascii="STIX" w:hAnsi="STIX" w:cs="STIX" w:eastAsia="STIX"/>
                          <w:i/>
                          <w:iCs/>
                          <w:sz w:val="16"/>
                          <w:szCs w:val="16"/>
                          <w:vertAlign w:val="baseline"/>
                        </w:rPr>
                        <w:t>y</w:t>
                      </w:r>
                      <w:r>
                        <w:rPr>
                          <w:rFonts w:ascii="STIX" w:hAnsi="STIX" w:cs="STIX" w:eastAsia="STIX"/>
                          <w:i/>
                          <w:iCs/>
                          <w:spacing w:val="12"/>
                          <w:sz w:val="16"/>
                          <w:szCs w:val="16"/>
                          <w:vertAlign w:val="baseline"/>
                        </w:rPr>
                        <w:t> </w:t>
                      </w:r>
                      <w:r>
                        <w:rPr>
                          <w:rFonts w:ascii="STIX" w:hAnsi="STIX" w:cs="STIX" w:eastAsia="STIX"/>
                          <w:spacing w:val="-5"/>
                          <w:sz w:val="16"/>
                          <w:szCs w:val="16"/>
                          <w:vertAlign w:val="baseline"/>
                        </w:rPr>
                        <w:t>⩽</w:t>
                      </w:r>
                      <w:r>
                        <w:rPr>
                          <w:rFonts w:ascii="STIX" w:hAnsi="STIX" w:cs="STIX" w:eastAsia="STIX"/>
                          <w:i/>
                          <w:iCs/>
                          <w:spacing w:val="-5"/>
                          <w:sz w:val="16"/>
                          <w:szCs w:val="16"/>
                          <w:vertAlign w:val="baseline"/>
                        </w:rPr>
                        <w:t>y</w:t>
                      </w:r>
                      <w:r>
                        <w:rPr>
                          <w:rFonts w:ascii="STIX" w:hAnsi="STIX" w:cs="STIX" w:eastAsia="STIX"/>
                          <w:spacing w:val="-5"/>
                          <w:sz w:val="16"/>
                          <w:szCs w:val="16"/>
                          <w:vertAlign w:val="baseline"/>
                        </w:rPr>
                        <w:t>⩽</w:t>
                      </w:r>
                    </w:p>
                  </w:txbxContent>
                </v:textbox>
              </v:shape>
            </w:pict>
          </mc:Fallback>
        </mc:AlternateContent>
      </w:r>
      <w:r>
        <w:rPr>
          <w:rFonts w:ascii="UKIJ Tughra"/>
          <w:spacing w:val="108"/>
          <w:position w:val="-3"/>
          <w:sz w:val="20"/>
        </w:rPr>
      </w:r>
      <w:r>
        <w:rPr>
          <w:spacing w:val="108"/>
          <w:position w:val="-3"/>
          <w:sz w:val="20"/>
        </w:rPr>
        <w:t> </w:t>
      </w:r>
      <w:r>
        <w:rPr>
          <w:rFonts w:ascii="UKIJ Tughra"/>
          <w:spacing w:val="108"/>
          <w:position w:val="-3"/>
          <w:sz w:val="20"/>
        </w:rPr>
        <mc:AlternateContent>
          <mc:Choice Requires="wps">
            <w:drawing>
              <wp:inline distT="0" distB="0" distL="0" distR="0">
                <wp:extent cx="758190" cy="134620"/>
                <wp:effectExtent l="0" t="0" r="0" b="0"/>
                <wp:docPr id="67" name="Textbox 67"/>
                <wp:cNvGraphicFramePr>
                  <a:graphicFrameLocks/>
                </wp:cNvGraphicFramePr>
                <a:graphic>
                  <a:graphicData uri="http://schemas.microsoft.com/office/word/2010/wordprocessingShape">
                    <wps:wsp>
                      <wps:cNvPr id="67" name="Textbox 67"/>
                      <wps:cNvSpPr txBox="1"/>
                      <wps:spPr>
                        <a:xfrm>
                          <a:off x="0" y="0"/>
                          <a:ext cx="758190" cy="134620"/>
                        </a:xfrm>
                        <a:prstGeom prst="rect">
                          <a:avLst/>
                        </a:prstGeom>
                      </wps:spPr>
                      <wps:txbx>
                        <w:txbxContent>
                          <w:p>
                            <w:pPr>
                              <w:spacing w:line="212" w:lineRule="exact" w:before="0"/>
                              <w:ind w:left="0" w:right="0" w:firstLine="0"/>
                              <w:jc w:val="left"/>
                              <w:rPr>
                                <w:rFonts w:ascii="STIX" w:hAnsi="STIX"/>
                                <w:i/>
                                <w:sz w:val="16"/>
                              </w:rPr>
                            </w:pPr>
                            <w:r>
                              <w:rPr>
                                <w:rFonts w:ascii="STIX" w:hAnsi="STIX"/>
                                <w:i/>
                                <w:sz w:val="16"/>
                              </w:rPr>
                              <w:t>r</w:t>
                            </w:r>
                            <w:r>
                              <w:rPr>
                                <w:rFonts w:ascii="STIX" w:hAnsi="STIX"/>
                                <w:sz w:val="16"/>
                                <w:vertAlign w:val="superscript"/>
                              </w:rPr>
                              <w:t>2</w:t>
                            </w:r>
                            <w:r>
                              <w:rPr>
                                <w:rFonts w:ascii="STIX" w:hAnsi="STIX"/>
                                <w:spacing w:val="-10"/>
                                <w:sz w:val="16"/>
                                <w:vertAlign w:val="baseline"/>
                              </w:rPr>
                              <w:t> </w:t>
                            </w:r>
                            <w:r>
                              <w:rPr>
                                <w:rFonts w:ascii="LM Roman 10" w:hAnsi="LM Roman 10"/>
                                <w:sz w:val="16"/>
                                <w:vertAlign w:val="baseline"/>
                              </w:rPr>
                              <w:t>—</w:t>
                            </w:r>
                            <w:r>
                              <w:rPr>
                                <w:rFonts w:ascii="LM Roman 10" w:hAnsi="LM Roman 10"/>
                                <w:spacing w:val="-19"/>
                                <w:sz w:val="16"/>
                                <w:vertAlign w:val="baseline"/>
                              </w:rPr>
                              <w:t> </w:t>
                            </w:r>
                            <w:r>
                              <w:rPr>
                                <w:rFonts w:ascii="LM Roman 10" w:hAnsi="LM Roman 10"/>
                                <w:sz w:val="16"/>
                                <w:vertAlign w:val="baseline"/>
                              </w:rPr>
                              <w:t>(</w:t>
                            </w:r>
                            <w:r>
                              <w:rPr>
                                <w:rFonts w:ascii="STIX" w:hAnsi="STIX"/>
                                <w:i/>
                                <w:sz w:val="16"/>
                                <w:vertAlign w:val="baseline"/>
                              </w:rPr>
                              <w:t>x</w:t>
                            </w:r>
                            <w:r>
                              <w:rPr>
                                <w:rFonts w:ascii="STIX" w:hAnsi="STIX"/>
                                <w:i/>
                                <w:spacing w:val="-10"/>
                                <w:sz w:val="16"/>
                                <w:vertAlign w:val="baseline"/>
                              </w:rPr>
                              <w:t> </w:t>
                            </w:r>
                            <w:r>
                              <w:rPr>
                                <w:rFonts w:ascii="LM Roman 10" w:hAnsi="LM Roman 10"/>
                                <w:sz w:val="16"/>
                                <w:vertAlign w:val="baseline"/>
                              </w:rPr>
                              <w:t>—</w:t>
                            </w:r>
                            <w:r>
                              <w:rPr>
                                <w:rFonts w:ascii="LM Roman 10" w:hAnsi="LM Roman 10"/>
                                <w:spacing w:val="-19"/>
                                <w:sz w:val="16"/>
                                <w:vertAlign w:val="baseline"/>
                              </w:rPr>
                              <w:t> </w:t>
                            </w:r>
                            <w:r>
                              <w:rPr>
                                <w:rFonts w:ascii="STIX" w:hAnsi="STIX"/>
                                <w:i/>
                                <w:sz w:val="16"/>
                                <w:vertAlign w:val="baseline"/>
                              </w:rPr>
                              <w:t>x</w:t>
                            </w:r>
                            <w:r>
                              <w:rPr>
                                <w:rFonts w:ascii="STIX" w:hAnsi="STIX"/>
                                <w:i/>
                                <w:spacing w:val="-1"/>
                                <w:sz w:val="16"/>
                                <w:vertAlign w:val="baseline"/>
                              </w:rPr>
                              <w:t> </w:t>
                            </w:r>
                            <w:r>
                              <w:rPr>
                                <w:rFonts w:ascii="LM Roman 10" w:hAnsi="LM Roman 10"/>
                                <w:sz w:val="16"/>
                                <w:vertAlign w:val="baseline"/>
                              </w:rPr>
                              <w:t>)</w:t>
                            </w:r>
                            <w:r>
                              <w:rPr>
                                <w:rFonts w:ascii="STIX" w:hAnsi="STIX"/>
                                <w:sz w:val="16"/>
                                <w:vertAlign w:val="superscript"/>
                              </w:rPr>
                              <w:t>2</w:t>
                            </w:r>
                            <w:r>
                              <w:rPr>
                                <w:rFonts w:ascii="STIX" w:hAnsi="STIX"/>
                                <w:spacing w:val="19"/>
                                <w:sz w:val="16"/>
                                <w:vertAlign w:val="baseline"/>
                              </w:rPr>
                              <w:t> </w:t>
                            </w:r>
                            <w:r>
                              <w:rPr>
                                <w:rFonts w:ascii="LM Roman 10" w:hAnsi="LM Roman 10"/>
                                <w:sz w:val="16"/>
                                <w:vertAlign w:val="baseline"/>
                              </w:rPr>
                              <w:t>+</w:t>
                            </w:r>
                            <w:r>
                              <w:rPr>
                                <w:rFonts w:ascii="LM Roman 10" w:hAnsi="LM Roman 10"/>
                                <w:spacing w:val="-19"/>
                                <w:sz w:val="16"/>
                                <w:vertAlign w:val="baseline"/>
                              </w:rPr>
                              <w:t> </w:t>
                            </w:r>
                            <w:r>
                              <w:rPr>
                                <w:rFonts w:ascii="STIX" w:hAnsi="STIX"/>
                                <w:i/>
                                <w:spacing w:val="-10"/>
                                <w:sz w:val="16"/>
                                <w:vertAlign w:val="baseline"/>
                              </w:rPr>
                              <w:t>y</w:t>
                            </w:r>
                          </w:p>
                        </w:txbxContent>
                      </wps:txbx>
                      <wps:bodyPr wrap="square" lIns="0" tIns="0" rIns="0" bIns="0" rtlCol="0">
                        <a:noAutofit/>
                      </wps:bodyPr>
                    </wps:wsp>
                  </a:graphicData>
                </a:graphic>
              </wp:inline>
            </w:drawing>
          </mc:Choice>
          <mc:Fallback>
            <w:pict>
              <v:shape style="width:59.7pt;height:10.6pt;mso-position-horizontal-relative:char;mso-position-vertical-relative:line" type="#_x0000_t202" id="docshape61" filled="false" stroked="false">
                <w10:anchorlock/>
                <v:textbox inset="0,0,0,0">
                  <w:txbxContent>
                    <w:p>
                      <w:pPr>
                        <w:spacing w:line="212" w:lineRule="exact" w:before="0"/>
                        <w:ind w:left="0" w:right="0" w:firstLine="0"/>
                        <w:jc w:val="left"/>
                        <w:rPr>
                          <w:rFonts w:ascii="STIX" w:hAnsi="STIX"/>
                          <w:i/>
                          <w:sz w:val="16"/>
                        </w:rPr>
                      </w:pPr>
                      <w:r>
                        <w:rPr>
                          <w:rFonts w:ascii="STIX" w:hAnsi="STIX"/>
                          <w:i/>
                          <w:sz w:val="16"/>
                        </w:rPr>
                        <w:t>r</w:t>
                      </w:r>
                      <w:r>
                        <w:rPr>
                          <w:rFonts w:ascii="STIX" w:hAnsi="STIX"/>
                          <w:sz w:val="16"/>
                          <w:vertAlign w:val="superscript"/>
                        </w:rPr>
                        <w:t>2</w:t>
                      </w:r>
                      <w:r>
                        <w:rPr>
                          <w:rFonts w:ascii="STIX" w:hAnsi="STIX"/>
                          <w:spacing w:val="-10"/>
                          <w:sz w:val="16"/>
                          <w:vertAlign w:val="baseline"/>
                        </w:rPr>
                        <w:t> </w:t>
                      </w:r>
                      <w:r>
                        <w:rPr>
                          <w:rFonts w:ascii="LM Roman 10" w:hAnsi="LM Roman 10"/>
                          <w:sz w:val="16"/>
                          <w:vertAlign w:val="baseline"/>
                        </w:rPr>
                        <w:t>—</w:t>
                      </w:r>
                      <w:r>
                        <w:rPr>
                          <w:rFonts w:ascii="LM Roman 10" w:hAnsi="LM Roman 10"/>
                          <w:spacing w:val="-19"/>
                          <w:sz w:val="16"/>
                          <w:vertAlign w:val="baseline"/>
                        </w:rPr>
                        <w:t> </w:t>
                      </w:r>
                      <w:r>
                        <w:rPr>
                          <w:rFonts w:ascii="LM Roman 10" w:hAnsi="LM Roman 10"/>
                          <w:sz w:val="16"/>
                          <w:vertAlign w:val="baseline"/>
                        </w:rPr>
                        <w:t>(</w:t>
                      </w:r>
                      <w:r>
                        <w:rPr>
                          <w:rFonts w:ascii="STIX" w:hAnsi="STIX"/>
                          <w:i/>
                          <w:sz w:val="16"/>
                          <w:vertAlign w:val="baseline"/>
                        </w:rPr>
                        <w:t>x</w:t>
                      </w:r>
                      <w:r>
                        <w:rPr>
                          <w:rFonts w:ascii="STIX" w:hAnsi="STIX"/>
                          <w:i/>
                          <w:spacing w:val="-10"/>
                          <w:sz w:val="16"/>
                          <w:vertAlign w:val="baseline"/>
                        </w:rPr>
                        <w:t> </w:t>
                      </w:r>
                      <w:r>
                        <w:rPr>
                          <w:rFonts w:ascii="LM Roman 10" w:hAnsi="LM Roman 10"/>
                          <w:sz w:val="16"/>
                          <w:vertAlign w:val="baseline"/>
                        </w:rPr>
                        <w:t>—</w:t>
                      </w:r>
                      <w:r>
                        <w:rPr>
                          <w:rFonts w:ascii="LM Roman 10" w:hAnsi="LM Roman 10"/>
                          <w:spacing w:val="-19"/>
                          <w:sz w:val="16"/>
                          <w:vertAlign w:val="baseline"/>
                        </w:rPr>
                        <w:t> </w:t>
                      </w:r>
                      <w:r>
                        <w:rPr>
                          <w:rFonts w:ascii="STIX" w:hAnsi="STIX"/>
                          <w:i/>
                          <w:sz w:val="16"/>
                          <w:vertAlign w:val="baseline"/>
                        </w:rPr>
                        <w:t>x</w:t>
                      </w:r>
                      <w:r>
                        <w:rPr>
                          <w:rFonts w:ascii="STIX" w:hAnsi="STIX"/>
                          <w:i/>
                          <w:spacing w:val="-1"/>
                          <w:sz w:val="16"/>
                          <w:vertAlign w:val="baseline"/>
                        </w:rPr>
                        <w:t> </w:t>
                      </w:r>
                      <w:r>
                        <w:rPr>
                          <w:rFonts w:ascii="LM Roman 10" w:hAnsi="LM Roman 10"/>
                          <w:sz w:val="16"/>
                          <w:vertAlign w:val="baseline"/>
                        </w:rPr>
                        <w:t>)</w:t>
                      </w:r>
                      <w:r>
                        <w:rPr>
                          <w:rFonts w:ascii="STIX" w:hAnsi="STIX"/>
                          <w:sz w:val="16"/>
                          <w:vertAlign w:val="superscript"/>
                        </w:rPr>
                        <w:t>2</w:t>
                      </w:r>
                      <w:r>
                        <w:rPr>
                          <w:rFonts w:ascii="STIX" w:hAnsi="STIX"/>
                          <w:spacing w:val="19"/>
                          <w:sz w:val="16"/>
                          <w:vertAlign w:val="baseline"/>
                        </w:rPr>
                        <w:t> </w:t>
                      </w:r>
                      <w:r>
                        <w:rPr>
                          <w:rFonts w:ascii="LM Roman 10" w:hAnsi="LM Roman 10"/>
                          <w:sz w:val="16"/>
                          <w:vertAlign w:val="baseline"/>
                        </w:rPr>
                        <w:t>+</w:t>
                      </w:r>
                      <w:r>
                        <w:rPr>
                          <w:rFonts w:ascii="LM Roman 10" w:hAnsi="LM Roman 10"/>
                          <w:spacing w:val="-19"/>
                          <w:sz w:val="16"/>
                          <w:vertAlign w:val="baseline"/>
                        </w:rPr>
                        <w:t> </w:t>
                      </w:r>
                      <w:r>
                        <w:rPr>
                          <w:rFonts w:ascii="STIX" w:hAnsi="STIX"/>
                          <w:i/>
                          <w:spacing w:val="-10"/>
                          <w:sz w:val="16"/>
                          <w:vertAlign w:val="baseline"/>
                        </w:rPr>
                        <w:t>y</w:t>
                      </w:r>
                    </w:p>
                  </w:txbxContent>
                </v:textbox>
              </v:shape>
            </w:pict>
          </mc:Fallback>
        </mc:AlternateContent>
      </w:r>
      <w:r>
        <w:rPr>
          <w:rFonts w:ascii="UKIJ Tughra"/>
          <w:spacing w:val="108"/>
          <w:position w:val="-3"/>
          <w:sz w:val="20"/>
        </w:rPr>
      </w:r>
    </w:p>
    <w:p>
      <w:pPr>
        <w:pStyle w:val="BodyText"/>
        <w:spacing w:before="20"/>
        <w:ind w:left="0"/>
        <w:rPr>
          <w:rFonts w:ascii="UKIJ Tughra"/>
          <w:sz w:val="7"/>
        </w:rPr>
      </w:pPr>
    </w:p>
    <w:p>
      <w:pPr>
        <w:spacing w:line="240" w:lineRule="auto" w:before="141"/>
        <w:rPr>
          <w:rFonts w:ascii="UKIJ Tughra"/>
          <w:sz w:val="16"/>
        </w:rPr>
      </w:pPr>
      <w:r>
        <w:rPr/>
        <w:br w:type="column"/>
      </w:r>
      <w:r>
        <w:rPr>
          <w:rFonts w:ascii="UKIJ Tughra"/>
          <w:sz w:val="16"/>
        </w:rPr>
      </w:r>
    </w:p>
    <w:p>
      <w:pPr>
        <w:pStyle w:val="BodyText"/>
        <w:spacing w:before="1"/>
        <w:ind w:left="751"/>
      </w:pPr>
      <w:r>
        <w:rPr/>
        <mc:AlternateContent>
          <mc:Choice Requires="wps">
            <w:drawing>
              <wp:anchor distT="0" distB="0" distL="0" distR="0" allowOverlap="1" layoutInCell="1" locked="0" behindDoc="1" simplePos="0" relativeHeight="486495744">
                <wp:simplePos x="0" y="0"/>
                <wp:positionH relativeFrom="page">
                  <wp:posOffset>4482710</wp:posOffset>
                </wp:positionH>
                <wp:positionV relativeFrom="paragraph">
                  <wp:posOffset>679527</wp:posOffset>
                </wp:positionV>
                <wp:extent cx="678815" cy="134620"/>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678815" cy="134620"/>
                        </a:xfrm>
                        <a:prstGeom prst="rect">
                          <a:avLst/>
                        </a:prstGeom>
                      </wps:spPr>
                      <wps:txbx>
                        <w:txbxContent>
                          <w:p>
                            <w:pPr>
                              <w:spacing w:line="212" w:lineRule="exact" w:before="0"/>
                              <w:ind w:left="0" w:right="0" w:firstLine="0"/>
                              <w:jc w:val="left"/>
                              <w:rPr>
                                <w:rFonts w:ascii="STIX" w:hAnsi="STIX" w:cs="STIX" w:eastAsia="STIX"/>
                                <w:i/>
                                <w:iCs/>
                                <w:sz w:val="16"/>
                                <w:szCs w:val="16"/>
                              </w:rPr>
                            </w:pPr>
                            <w:r>
                              <w:rPr>
                                <w:rFonts w:ascii="STIX" w:hAnsi="STIX" w:cs="STIX" w:eastAsia="STIX"/>
                                <w:i/>
                                <w:iCs/>
                                <w:sz w:val="16"/>
                                <w:szCs w:val="16"/>
                              </w:rPr>
                              <w:t>x</w:t>
                            </w:r>
                            <w:r>
                              <w:rPr>
                                <w:rFonts w:ascii="STIX" w:hAnsi="STIX" w:cs="STIX" w:eastAsia="STIX"/>
                                <w:sz w:val="16"/>
                                <w:szCs w:val="16"/>
                                <w:vertAlign w:val="subscript"/>
                              </w:rPr>
                              <w:t>0</w:t>
                            </w:r>
                            <w:r>
                              <w:rPr>
                                <w:rFonts w:ascii="STIX" w:hAnsi="STIX" w:cs="STIX" w:eastAsia="STIX"/>
                                <w:spacing w:val="-8"/>
                                <w:sz w:val="16"/>
                                <w:szCs w:val="16"/>
                                <w:vertAlign w:val="baseline"/>
                              </w:rPr>
                              <w:t> </w:t>
                            </w:r>
                            <w:r>
                              <w:rPr>
                                <w:rFonts w:ascii="LM Roman 10" w:hAnsi="LM Roman 10" w:cs="LM Roman 10" w:eastAsia="LM Roman 10"/>
                                <w:sz w:val="16"/>
                                <w:szCs w:val="16"/>
                                <w:vertAlign w:val="baseline"/>
                              </w:rPr>
                              <w:t>—</w:t>
                            </w:r>
                            <w:r>
                              <w:rPr>
                                <w:rFonts w:ascii="LM Roman 10" w:hAnsi="LM Roman 10" w:cs="LM Roman 10" w:eastAsia="LM Roman 10"/>
                                <w:spacing w:val="-18"/>
                                <w:sz w:val="16"/>
                                <w:szCs w:val="16"/>
                                <w:vertAlign w:val="baseline"/>
                              </w:rPr>
                              <w:t> </w:t>
                            </w:r>
                            <w:r>
                              <w:rPr>
                                <w:rFonts w:ascii="STIX" w:hAnsi="STIX" w:cs="STIX" w:eastAsia="STIX"/>
                                <w:i/>
                                <w:iCs/>
                                <w:sz w:val="16"/>
                                <w:szCs w:val="16"/>
                                <w:vertAlign w:val="baseline"/>
                              </w:rPr>
                              <w:t>r</w:t>
                            </w:r>
                            <w:r>
                              <w:rPr>
                                <w:rFonts w:ascii="STIX" w:hAnsi="STIX" w:cs="STIX" w:eastAsia="STIX"/>
                                <w:sz w:val="16"/>
                                <w:szCs w:val="16"/>
                                <w:vertAlign w:val="baseline"/>
                              </w:rPr>
                              <w:t>⩽</w:t>
                            </w:r>
                            <w:r>
                              <w:rPr>
                                <w:rFonts w:ascii="STIX" w:hAnsi="STIX" w:cs="STIX" w:eastAsia="STIX"/>
                                <w:i/>
                                <w:iCs/>
                                <w:sz w:val="16"/>
                                <w:szCs w:val="16"/>
                                <w:vertAlign w:val="baseline"/>
                              </w:rPr>
                              <w:t>x</w:t>
                            </w:r>
                            <w:r>
                              <w:rPr>
                                <w:rFonts w:ascii="STIX" w:hAnsi="STIX" w:cs="STIX" w:eastAsia="STIX"/>
                                <w:sz w:val="16"/>
                                <w:szCs w:val="16"/>
                                <w:vertAlign w:val="baseline"/>
                              </w:rPr>
                              <w:t>⩽</w:t>
                            </w:r>
                            <w:r>
                              <w:rPr>
                                <w:rFonts w:ascii="STIX" w:hAnsi="STIX" w:cs="STIX" w:eastAsia="STIX"/>
                                <w:i/>
                                <w:iCs/>
                                <w:sz w:val="16"/>
                                <w:szCs w:val="16"/>
                                <w:vertAlign w:val="baseline"/>
                              </w:rPr>
                              <w:t>x</w:t>
                            </w:r>
                            <w:r>
                              <w:rPr>
                                <w:rFonts w:ascii="STIX" w:hAnsi="STIX" w:cs="STIX" w:eastAsia="STIX"/>
                                <w:sz w:val="16"/>
                                <w:szCs w:val="16"/>
                                <w:vertAlign w:val="subscript"/>
                              </w:rPr>
                              <w:t>0</w:t>
                            </w:r>
                            <w:r>
                              <w:rPr>
                                <w:rFonts w:ascii="STIX" w:hAnsi="STIX" w:cs="STIX" w:eastAsia="STIX"/>
                                <w:sz w:val="16"/>
                                <w:szCs w:val="16"/>
                                <w:vertAlign w:val="baseline"/>
                              </w:rPr>
                              <w:t> </w:t>
                            </w:r>
                            <w:r>
                              <w:rPr>
                                <w:rFonts w:ascii="LM Roman 10" w:hAnsi="LM Roman 10" w:cs="LM Roman 10" w:eastAsia="LM Roman 10"/>
                                <w:sz w:val="16"/>
                                <w:szCs w:val="16"/>
                                <w:vertAlign w:val="baseline"/>
                              </w:rPr>
                              <w:t>+</w:t>
                            </w:r>
                            <w:r>
                              <w:rPr>
                                <w:rFonts w:ascii="LM Roman 10" w:hAnsi="LM Roman 10" w:cs="LM Roman 10" w:eastAsia="LM Roman 10"/>
                                <w:spacing w:val="-19"/>
                                <w:sz w:val="16"/>
                                <w:szCs w:val="16"/>
                                <w:vertAlign w:val="baseline"/>
                              </w:rPr>
                              <w:t> </w:t>
                            </w:r>
                            <w:r>
                              <w:rPr>
                                <w:rFonts w:ascii="STIX" w:hAnsi="STIX" w:cs="STIX" w:eastAsia="STIX"/>
                                <w:i/>
                                <w:iCs/>
                                <w:spacing w:val="-10"/>
                                <w:sz w:val="16"/>
                                <w:szCs w:val="16"/>
                                <w:vertAlign w:val="baseline"/>
                              </w:rPr>
                              <w:t>r</w:t>
                            </w:r>
                          </w:p>
                        </w:txbxContent>
                      </wps:txbx>
                      <wps:bodyPr wrap="square" lIns="0" tIns="0" rIns="0" bIns="0" rtlCol="0">
                        <a:noAutofit/>
                      </wps:bodyPr>
                    </wps:wsp>
                  </a:graphicData>
                </a:graphic>
              </wp:anchor>
            </w:drawing>
          </mc:Choice>
          <mc:Fallback>
            <w:pict>
              <v:shape style="position:absolute;margin-left:352.96936pt;margin-top:53.506069pt;width:53.45pt;height:10.6pt;mso-position-horizontal-relative:page;mso-position-vertical-relative:paragraph;z-index:-16820736" type="#_x0000_t202" id="docshape62" filled="false" stroked="false">
                <v:textbox inset="0,0,0,0">
                  <w:txbxContent>
                    <w:p>
                      <w:pPr>
                        <w:spacing w:line="212" w:lineRule="exact" w:before="0"/>
                        <w:ind w:left="0" w:right="0" w:firstLine="0"/>
                        <w:jc w:val="left"/>
                        <w:rPr>
                          <w:rFonts w:ascii="STIX" w:hAnsi="STIX" w:cs="STIX" w:eastAsia="STIX"/>
                          <w:i/>
                          <w:iCs/>
                          <w:sz w:val="16"/>
                          <w:szCs w:val="16"/>
                        </w:rPr>
                      </w:pPr>
                      <w:r>
                        <w:rPr>
                          <w:rFonts w:ascii="STIX" w:hAnsi="STIX" w:cs="STIX" w:eastAsia="STIX"/>
                          <w:i/>
                          <w:iCs/>
                          <w:sz w:val="16"/>
                          <w:szCs w:val="16"/>
                        </w:rPr>
                        <w:t>x</w:t>
                      </w:r>
                      <w:r>
                        <w:rPr>
                          <w:rFonts w:ascii="STIX" w:hAnsi="STIX" w:cs="STIX" w:eastAsia="STIX"/>
                          <w:sz w:val="16"/>
                          <w:szCs w:val="16"/>
                          <w:vertAlign w:val="subscript"/>
                        </w:rPr>
                        <w:t>0</w:t>
                      </w:r>
                      <w:r>
                        <w:rPr>
                          <w:rFonts w:ascii="STIX" w:hAnsi="STIX" w:cs="STIX" w:eastAsia="STIX"/>
                          <w:spacing w:val="-8"/>
                          <w:sz w:val="16"/>
                          <w:szCs w:val="16"/>
                          <w:vertAlign w:val="baseline"/>
                        </w:rPr>
                        <w:t> </w:t>
                      </w:r>
                      <w:r>
                        <w:rPr>
                          <w:rFonts w:ascii="LM Roman 10" w:hAnsi="LM Roman 10" w:cs="LM Roman 10" w:eastAsia="LM Roman 10"/>
                          <w:sz w:val="16"/>
                          <w:szCs w:val="16"/>
                          <w:vertAlign w:val="baseline"/>
                        </w:rPr>
                        <w:t>—</w:t>
                      </w:r>
                      <w:r>
                        <w:rPr>
                          <w:rFonts w:ascii="LM Roman 10" w:hAnsi="LM Roman 10" w:cs="LM Roman 10" w:eastAsia="LM Roman 10"/>
                          <w:spacing w:val="-18"/>
                          <w:sz w:val="16"/>
                          <w:szCs w:val="16"/>
                          <w:vertAlign w:val="baseline"/>
                        </w:rPr>
                        <w:t> </w:t>
                      </w:r>
                      <w:r>
                        <w:rPr>
                          <w:rFonts w:ascii="STIX" w:hAnsi="STIX" w:cs="STIX" w:eastAsia="STIX"/>
                          <w:i/>
                          <w:iCs/>
                          <w:sz w:val="16"/>
                          <w:szCs w:val="16"/>
                          <w:vertAlign w:val="baseline"/>
                        </w:rPr>
                        <w:t>r</w:t>
                      </w:r>
                      <w:r>
                        <w:rPr>
                          <w:rFonts w:ascii="STIX" w:hAnsi="STIX" w:cs="STIX" w:eastAsia="STIX"/>
                          <w:sz w:val="16"/>
                          <w:szCs w:val="16"/>
                          <w:vertAlign w:val="baseline"/>
                        </w:rPr>
                        <w:t>⩽</w:t>
                      </w:r>
                      <w:r>
                        <w:rPr>
                          <w:rFonts w:ascii="STIX" w:hAnsi="STIX" w:cs="STIX" w:eastAsia="STIX"/>
                          <w:i/>
                          <w:iCs/>
                          <w:sz w:val="16"/>
                          <w:szCs w:val="16"/>
                          <w:vertAlign w:val="baseline"/>
                        </w:rPr>
                        <w:t>x</w:t>
                      </w:r>
                      <w:r>
                        <w:rPr>
                          <w:rFonts w:ascii="STIX" w:hAnsi="STIX" w:cs="STIX" w:eastAsia="STIX"/>
                          <w:sz w:val="16"/>
                          <w:szCs w:val="16"/>
                          <w:vertAlign w:val="baseline"/>
                        </w:rPr>
                        <w:t>⩽</w:t>
                      </w:r>
                      <w:r>
                        <w:rPr>
                          <w:rFonts w:ascii="STIX" w:hAnsi="STIX" w:cs="STIX" w:eastAsia="STIX"/>
                          <w:i/>
                          <w:iCs/>
                          <w:sz w:val="16"/>
                          <w:szCs w:val="16"/>
                          <w:vertAlign w:val="baseline"/>
                        </w:rPr>
                        <w:t>x</w:t>
                      </w:r>
                      <w:r>
                        <w:rPr>
                          <w:rFonts w:ascii="STIX" w:hAnsi="STIX" w:cs="STIX" w:eastAsia="STIX"/>
                          <w:sz w:val="16"/>
                          <w:szCs w:val="16"/>
                          <w:vertAlign w:val="subscript"/>
                        </w:rPr>
                        <w:t>0</w:t>
                      </w:r>
                      <w:r>
                        <w:rPr>
                          <w:rFonts w:ascii="STIX" w:hAnsi="STIX" w:cs="STIX" w:eastAsia="STIX"/>
                          <w:sz w:val="16"/>
                          <w:szCs w:val="16"/>
                          <w:vertAlign w:val="baseline"/>
                        </w:rPr>
                        <w:t> </w:t>
                      </w:r>
                      <w:r>
                        <w:rPr>
                          <w:rFonts w:ascii="LM Roman 10" w:hAnsi="LM Roman 10" w:cs="LM Roman 10" w:eastAsia="LM Roman 10"/>
                          <w:sz w:val="16"/>
                          <w:szCs w:val="16"/>
                          <w:vertAlign w:val="baseline"/>
                        </w:rPr>
                        <w:t>+</w:t>
                      </w:r>
                      <w:r>
                        <w:rPr>
                          <w:rFonts w:ascii="LM Roman 10" w:hAnsi="LM Roman 10" w:cs="LM Roman 10" w:eastAsia="LM Roman 10"/>
                          <w:spacing w:val="-19"/>
                          <w:sz w:val="16"/>
                          <w:szCs w:val="16"/>
                          <w:vertAlign w:val="baseline"/>
                        </w:rPr>
                        <w:t> </w:t>
                      </w:r>
                      <w:r>
                        <w:rPr>
                          <w:rFonts w:ascii="STIX" w:hAnsi="STIX" w:cs="STIX" w:eastAsia="STIX"/>
                          <w:i/>
                          <w:iCs/>
                          <w:spacing w:val="-10"/>
                          <w:sz w:val="16"/>
                          <w:szCs w:val="16"/>
                          <w:vertAlign w:val="baseline"/>
                        </w:rPr>
                        <w:t>r</w:t>
                      </w:r>
                    </w:p>
                  </w:txbxContent>
                </v:textbox>
                <w10:wrap type="none"/>
              </v:shape>
            </w:pict>
          </mc:Fallback>
        </mc:AlternateContent>
      </w:r>
      <w:r>
        <w:rPr/>
        <mc:AlternateContent>
          <mc:Choice Requires="wps">
            <w:drawing>
              <wp:anchor distT="0" distB="0" distL="0" distR="0" allowOverlap="1" layoutInCell="1" locked="0" behindDoc="1" simplePos="0" relativeHeight="486509056">
                <wp:simplePos x="0" y="0"/>
                <wp:positionH relativeFrom="page">
                  <wp:posOffset>4847044</wp:posOffset>
                </wp:positionH>
                <wp:positionV relativeFrom="paragraph">
                  <wp:posOffset>131565</wp:posOffset>
                </wp:positionV>
                <wp:extent cx="33020" cy="66040"/>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0</w:t>
                            </w:r>
                          </w:p>
                        </w:txbxContent>
                      </wps:txbx>
                      <wps:bodyPr wrap="square" lIns="0" tIns="0" rIns="0" bIns="0" rtlCol="0">
                        <a:noAutofit/>
                      </wps:bodyPr>
                    </wps:wsp>
                  </a:graphicData>
                </a:graphic>
              </wp:anchor>
            </w:drawing>
          </mc:Choice>
          <mc:Fallback>
            <w:pict>
              <v:shape style="position:absolute;margin-left:381.657013pt;margin-top:10.359511pt;width:2.6pt;height:5.2pt;mso-position-horizontal-relative:page;mso-position-vertical-relative:paragraph;z-index:-16807424" type="#_x0000_t202" id="docshape63" filled="false" stroked="false">
                <v:textbox inset="0,0,0,0">
                  <w:txbxContent>
                    <w:p>
                      <w:pPr>
                        <w:spacing w:line="104" w:lineRule="exact" w:before="0"/>
                        <w:ind w:left="0" w:right="0" w:firstLine="0"/>
                        <w:jc w:val="left"/>
                        <w:rPr>
                          <w:rFonts w:ascii="STIX"/>
                          <w:sz w:val="10"/>
                        </w:rPr>
                      </w:pPr>
                      <w:r>
                        <w:rPr>
                          <w:rFonts w:ascii="STIX"/>
                          <w:spacing w:val="-10"/>
                          <w:sz w:val="10"/>
                        </w:rPr>
                        <w:t>0</w:t>
                      </w:r>
                    </w:p>
                  </w:txbxContent>
                </v:textbox>
                <w10:wrap type="none"/>
              </v:shape>
            </w:pict>
          </mc:Fallback>
        </mc:AlternateContent>
      </w:r>
      <w:r>
        <w:rPr/>
        <mc:AlternateContent>
          <mc:Choice Requires="wps">
            <w:drawing>
              <wp:anchor distT="0" distB="0" distL="0" distR="0" allowOverlap="1" layoutInCell="1" locked="0" behindDoc="1" simplePos="0" relativeHeight="486509568">
                <wp:simplePos x="0" y="0"/>
                <wp:positionH relativeFrom="page">
                  <wp:posOffset>5149443</wp:posOffset>
                </wp:positionH>
                <wp:positionV relativeFrom="paragraph">
                  <wp:posOffset>131565</wp:posOffset>
                </wp:positionV>
                <wp:extent cx="33020" cy="66040"/>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0</w:t>
                            </w:r>
                          </w:p>
                        </w:txbxContent>
                      </wps:txbx>
                      <wps:bodyPr wrap="square" lIns="0" tIns="0" rIns="0" bIns="0" rtlCol="0">
                        <a:noAutofit/>
                      </wps:bodyPr>
                    </wps:wsp>
                  </a:graphicData>
                </a:graphic>
              </wp:anchor>
            </w:drawing>
          </mc:Choice>
          <mc:Fallback>
            <w:pict>
              <v:shape style="position:absolute;margin-left:405.467987pt;margin-top:10.359511pt;width:2.6pt;height:5.2pt;mso-position-horizontal-relative:page;mso-position-vertical-relative:paragraph;z-index:-16806912" type="#_x0000_t202" id="docshape64" filled="false" stroked="false">
                <v:textbox inset="0,0,0,0">
                  <w:txbxContent>
                    <w:p>
                      <w:pPr>
                        <w:spacing w:line="104" w:lineRule="exact" w:before="0"/>
                        <w:ind w:left="0" w:right="0" w:firstLine="0"/>
                        <w:jc w:val="left"/>
                        <w:rPr>
                          <w:rFonts w:ascii="STIX"/>
                          <w:sz w:val="10"/>
                        </w:rPr>
                      </w:pPr>
                      <w:r>
                        <w:rPr>
                          <w:rFonts w:ascii="STIX"/>
                          <w:spacing w:val="-10"/>
                          <w:sz w:val="10"/>
                        </w:rPr>
                        <w:t>0</w:t>
                      </w:r>
                    </w:p>
                  </w:txbxContent>
                </v:textbox>
                <w10:wrap type="none"/>
              </v:shape>
            </w:pict>
          </mc:Fallback>
        </mc:AlternateContent>
      </w:r>
      <w:r>
        <w:rPr/>
        <mc:AlternateContent>
          <mc:Choice Requires="wps">
            <w:drawing>
              <wp:anchor distT="0" distB="0" distL="0" distR="0" allowOverlap="1" layoutInCell="1" locked="0" behindDoc="1" simplePos="0" relativeHeight="486510080">
                <wp:simplePos x="0" y="0"/>
                <wp:positionH relativeFrom="page">
                  <wp:posOffset>5928474</wp:posOffset>
                </wp:positionH>
                <wp:positionV relativeFrom="paragraph">
                  <wp:posOffset>131565</wp:posOffset>
                </wp:positionV>
                <wp:extent cx="33020" cy="66040"/>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0</w:t>
                            </w:r>
                          </w:p>
                        </w:txbxContent>
                      </wps:txbx>
                      <wps:bodyPr wrap="square" lIns="0" tIns="0" rIns="0" bIns="0" rtlCol="0">
                        <a:noAutofit/>
                      </wps:bodyPr>
                    </wps:wsp>
                  </a:graphicData>
                </a:graphic>
              </wp:anchor>
            </w:drawing>
          </mc:Choice>
          <mc:Fallback>
            <w:pict>
              <v:shape style="position:absolute;margin-left:466.80899pt;margin-top:10.359511pt;width:2.6pt;height:5.2pt;mso-position-horizontal-relative:page;mso-position-vertical-relative:paragraph;z-index:-16806400" type="#_x0000_t202" id="docshape65" filled="false" stroked="false">
                <v:textbox inset="0,0,0,0">
                  <w:txbxContent>
                    <w:p>
                      <w:pPr>
                        <w:spacing w:line="104" w:lineRule="exact" w:before="0"/>
                        <w:ind w:left="0" w:right="0" w:firstLine="0"/>
                        <w:jc w:val="left"/>
                        <w:rPr>
                          <w:rFonts w:ascii="STIX"/>
                          <w:sz w:val="10"/>
                        </w:rPr>
                      </w:pPr>
                      <w:r>
                        <w:rPr>
                          <w:rFonts w:ascii="STIX"/>
                          <w:spacing w:val="-10"/>
                          <w:sz w:val="10"/>
                        </w:rPr>
                        <w:t>0</w:t>
                      </w:r>
                    </w:p>
                  </w:txbxContent>
                </v:textbox>
                <w10:wrap type="none"/>
              </v:shape>
            </w:pict>
          </mc:Fallback>
        </mc:AlternateContent>
      </w:r>
      <w:r>
        <w:rPr>
          <w:spacing w:val="-4"/>
          <w:w w:val="110"/>
        </w:rPr>
        <w:t>(12)</w:t>
      </w:r>
    </w:p>
    <w:p>
      <w:pPr>
        <w:spacing w:after="0"/>
        <w:sectPr>
          <w:type w:val="continuous"/>
          <w:pgSz w:w="11910" w:h="15880"/>
          <w:pgMar w:header="655" w:footer="544" w:top="620" w:bottom="280" w:left="620" w:right="640"/>
          <w:cols w:num="5" w:equalWidth="0">
            <w:col w:w="2404" w:space="40"/>
            <w:col w:w="1439" w:space="877"/>
            <w:col w:w="1230" w:space="39"/>
            <w:col w:w="2913" w:space="541"/>
            <w:col w:w="1167"/>
          </w:cols>
        </w:sectPr>
      </w:pPr>
    </w:p>
    <w:p>
      <w:pPr>
        <w:pStyle w:val="BodyText"/>
        <w:spacing w:line="252" w:lineRule="auto" w:before="45"/>
        <w:ind w:right="34"/>
      </w:pPr>
      <w:r>
        <w:rPr/>
        <mc:AlternateContent>
          <mc:Choice Requires="wps">
            <w:drawing>
              <wp:anchor distT="0" distB="0" distL="0" distR="0" allowOverlap="1" layoutInCell="1" locked="0" behindDoc="0" simplePos="0" relativeHeight="15764480">
                <wp:simplePos x="0" y="0"/>
                <wp:positionH relativeFrom="page">
                  <wp:posOffset>477390</wp:posOffset>
                </wp:positionH>
                <wp:positionV relativeFrom="paragraph">
                  <wp:posOffset>-88939</wp:posOffset>
                </wp:positionV>
                <wp:extent cx="3188970" cy="112395"/>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3188970" cy="112395"/>
                        </a:xfrm>
                        <a:prstGeom prst="rect">
                          <a:avLst/>
                        </a:prstGeom>
                      </wps:spPr>
                      <wps:txbx>
                        <w:txbxContent>
                          <w:p>
                            <w:pPr>
                              <w:pStyle w:val="BodyText"/>
                              <w:spacing w:line="175" w:lineRule="exact"/>
                              <w:ind w:left="0"/>
                            </w:pPr>
                            <w:r>
                              <w:rPr>
                                <w:w w:val="110"/>
                              </w:rPr>
                              <w:t>ning</w:t>
                            </w:r>
                            <w:r>
                              <w:rPr>
                                <w:spacing w:val="-3"/>
                                <w:w w:val="110"/>
                              </w:rPr>
                              <w:t> </w:t>
                            </w:r>
                            <w:r>
                              <w:rPr>
                                <w:w w:val="110"/>
                              </w:rPr>
                              <w:t>trajectory</w:t>
                            </w:r>
                            <w:r>
                              <w:rPr>
                                <w:spacing w:val="-2"/>
                                <w:w w:val="110"/>
                              </w:rPr>
                              <w:t> </w:t>
                            </w:r>
                            <w:r>
                              <w:rPr>
                                <w:w w:val="110"/>
                              </w:rPr>
                              <w:t>of</w:t>
                            </w:r>
                            <w:r>
                              <w:rPr>
                                <w:spacing w:val="-3"/>
                                <w:w w:val="110"/>
                              </w:rPr>
                              <w:t> </w:t>
                            </w:r>
                            <w:r>
                              <w:rPr>
                                <w:w w:val="110"/>
                              </w:rPr>
                              <w:t>the</w:t>
                            </w:r>
                            <w:r>
                              <w:rPr>
                                <w:spacing w:val="-2"/>
                                <w:w w:val="110"/>
                              </w:rPr>
                              <w:t> </w:t>
                            </w:r>
                            <w:r>
                              <w:rPr>
                                <w:w w:val="110"/>
                              </w:rPr>
                              <w:t>laser</w:t>
                            </w:r>
                            <w:r>
                              <w:rPr>
                                <w:spacing w:val="-2"/>
                                <w:w w:val="110"/>
                              </w:rPr>
                              <w:t> </w:t>
                            </w:r>
                            <w:r>
                              <w:rPr>
                                <w:w w:val="110"/>
                              </w:rPr>
                              <w:t>beam</w:t>
                            </w:r>
                            <w:r>
                              <w:rPr>
                                <w:spacing w:val="-3"/>
                                <w:w w:val="110"/>
                              </w:rPr>
                              <w:t> </w:t>
                            </w:r>
                            <w:r>
                              <w:rPr>
                                <w:w w:val="110"/>
                              </w:rPr>
                              <w:t>in</w:t>
                            </w:r>
                            <w:r>
                              <w:rPr>
                                <w:spacing w:val="-2"/>
                                <w:w w:val="110"/>
                              </w:rPr>
                              <w:t> </w:t>
                            </w:r>
                            <w:r>
                              <w:rPr>
                                <w:w w:val="110"/>
                              </w:rPr>
                              <w:t>the</w:t>
                            </w:r>
                            <w:r>
                              <w:rPr>
                                <w:spacing w:val="-2"/>
                                <w:w w:val="110"/>
                              </w:rPr>
                              <w:t> </w:t>
                            </w:r>
                            <w:r>
                              <w:rPr>
                                <w:w w:val="110"/>
                              </w:rPr>
                              <w:t>XOY</w:t>
                            </w:r>
                            <w:r>
                              <w:rPr>
                                <w:spacing w:val="-3"/>
                                <w:w w:val="110"/>
                              </w:rPr>
                              <w:t> </w:t>
                            </w:r>
                            <w:r>
                              <w:rPr>
                                <w:w w:val="110"/>
                              </w:rPr>
                              <w:t>plane</w:t>
                            </w:r>
                            <w:r>
                              <w:rPr>
                                <w:spacing w:val="-2"/>
                                <w:w w:val="110"/>
                              </w:rPr>
                              <w:t> </w:t>
                            </w:r>
                            <w:r>
                              <w:rPr>
                                <w:w w:val="110"/>
                              </w:rPr>
                              <w:t>can</w:t>
                            </w:r>
                            <w:r>
                              <w:rPr>
                                <w:spacing w:val="-3"/>
                                <w:w w:val="110"/>
                              </w:rPr>
                              <w:t> </w:t>
                            </w:r>
                            <w:r>
                              <w:rPr>
                                <w:w w:val="110"/>
                              </w:rPr>
                              <w:t>be</w:t>
                            </w:r>
                            <w:r>
                              <w:rPr>
                                <w:spacing w:val="-2"/>
                                <w:w w:val="110"/>
                              </w:rPr>
                              <w:t> </w:t>
                            </w:r>
                            <w:r>
                              <w:rPr>
                                <w:w w:val="110"/>
                              </w:rPr>
                              <w:t>expressed</w:t>
                            </w:r>
                            <w:r>
                              <w:rPr>
                                <w:spacing w:val="-3"/>
                                <w:w w:val="110"/>
                              </w:rPr>
                              <w:t> </w:t>
                            </w:r>
                            <w:r>
                              <w:rPr>
                                <w:spacing w:val="-7"/>
                                <w:w w:val="110"/>
                              </w:rPr>
                              <w:t>by</w:t>
                            </w:r>
                          </w:p>
                        </w:txbxContent>
                      </wps:txbx>
                      <wps:bodyPr wrap="square" lIns="0" tIns="0" rIns="0" bIns="0" rtlCol="0">
                        <a:noAutofit/>
                      </wps:bodyPr>
                    </wps:wsp>
                  </a:graphicData>
                </a:graphic>
              </wp:anchor>
            </w:drawing>
          </mc:Choice>
          <mc:Fallback>
            <w:pict>
              <v:shape style="position:absolute;margin-left:37.589825pt;margin-top:-7.003123pt;width:251.1pt;height:8.85pt;mso-position-horizontal-relative:page;mso-position-vertical-relative:paragraph;z-index:15764480" type="#_x0000_t202" id="docshape66" filled="false" stroked="false">
                <v:textbox inset="0,0,0,0">
                  <w:txbxContent>
                    <w:p>
                      <w:pPr>
                        <w:pStyle w:val="BodyText"/>
                        <w:spacing w:line="175" w:lineRule="exact"/>
                        <w:ind w:left="0"/>
                      </w:pPr>
                      <w:r>
                        <w:rPr>
                          <w:w w:val="110"/>
                        </w:rPr>
                        <w:t>ning</w:t>
                      </w:r>
                      <w:r>
                        <w:rPr>
                          <w:spacing w:val="-3"/>
                          <w:w w:val="110"/>
                        </w:rPr>
                        <w:t> </w:t>
                      </w:r>
                      <w:r>
                        <w:rPr>
                          <w:w w:val="110"/>
                        </w:rPr>
                        <w:t>trajectory</w:t>
                      </w:r>
                      <w:r>
                        <w:rPr>
                          <w:spacing w:val="-2"/>
                          <w:w w:val="110"/>
                        </w:rPr>
                        <w:t> </w:t>
                      </w:r>
                      <w:r>
                        <w:rPr>
                          <w:w w:val="110"/>
                        </w:rPr>
                        <w:t>of</w:t>
                      </w:r>
                      <w:r>
                        <w:rPr>
                          <w:spacing w:val="-3"/>
                          <w:w w:val="110"/>
                        </w:rPr>
                        <w:t> </w:t>
                      </w:r>
                      <w:r>
                        <w:rPr>
                          <w:w w:val="110"/>
                        </w:rPr>
                        <w:t>the</w:t>
                      </w:r>
                      <w:r>
                        <w:rPr>
                          <w:spacing w:val="-2"/>
                          <w:w w:val="110"/>
                        </w:rPr>
                        <w:t> </w:t>
                      </w:r>
                      <w:r>
                        <w:rPr>
                          <w:w w:val="110"/>
                        </w:rPr>
                        <w:t>laser</w:t>
                      </w:r>
                      <w:r>
                        <w:rPr>
                          <w:spacing w:val="-2"/>
                          <w:w w:val="110"/>
                        </w:rPr>
                        <w:t> </w:t>
                      </w:r>
                      <w:r>
                        <w:rPr>
                          <w:w w:val="110"/>
                        </w:rPr>
                        <w:t>beam</w:t>
                      </w:r>
                      <w:r>
                        <w:rPr>
                          <w:spacing w:val="-3"/>
                          <w:w w:val="110"/>
                        </w:rPr>
                        <w:t> </w:t>
                      </w:r>
                      <w:r>
                        <w:rPr>
                          <w:w w:val="110"/>
                        </w:rPr>
                        <w:t>in</w:t>
                      </w:r>
                      <w:r>
                        <w:rPr>
                          <w:spacing w:val="-2"/>
                          <w:w w:val="110"/>
                        </w:rPr>
                        <w:t> </w:t>
                      </w:r>
                      <w:r>
                        <w:rPr>
                          <w:w w:val="110"/>
                        </w:rPr>
                        <w:t>the</w:t>
                      </w:r>
                      <w:r>
                        <w:rPr>
                          <w:spacing w:val="-2"/>
                          <w:w w:val="110"/>
                        </w:rPr>
                        <w:t> </w:t>
                      </w:r>
                      <w:r>
                        <w:rPr>
                          <w:w w:val="110"/>
                        </w:rPr>
                        <w:t>XOY</w:t>
                      </w:r>
                      <w:r>
                        <w:rPr>
                          <w:spacing w:val="-3"/>
                          <w:w w:val="110"/>
                        </w:rPr>
                        <w:t> </w:t>
                      </w:r>
                      <w:r>
                        <w:rPr>
                          <w:w w:val="110"/>
                        </w:rPr>
                        <w:t>plane</w:t>
                      </w:r>
                      <w:r>
                        <w:rPr>
                          <w:spacing w:val="-2"/>
                          <w:w w:val="110"/>
                        </w:rPr>
                        <w:t> </w:t>
                      </w:r>
                      <w:r>
                        <w:rPr>
                          <w:w w:val="110"/>
                        </w:rPr>
                        <w:t>can</w:t>
                      </w:r>
                      <w:r>
                        <w:rPr>
                          <w:spacing w:val="-3"/>
                          <w:w w:val="110"/>
                        </w:rPr>
                        <w:t> </w:t>
                      </w:r>
                      <w:r>
                        <w:rPr>
                          <w:w w:val="110"/>
                        </w:rPr>
                        <w:t>be</w:t>
                      </w:r>
                      <w:r>
                        <w:rPr>
                          <w:spacing w:val="-2"/>
                          <w:w w:val="110"/>
                        </w:rPr>
                        <w:t> </w:t>
                      </w:r>
                      <w:r>
                        <w:rPr>
                          <w:w w:val="110"/>
                        </w:rPr>
                        <w:t>expressed</w:t>
                      </w:r>
                      <w:r>
                        <w:rPr>
                          <w:spacing w:val="-3"/>
                          <w:w w:val="110"/>
                        </w:rPr>
                        <w:t> </w:t>
                      </w:r>
                      <w:r>
                        <w:rPr>
                          <w:spacing w:val="-7"/>
                          <w:w w:val="110"/>
                        </w:rPr>
                        <w:t>by</w:t>
                      </w:r>
                    </w:p>
                  </w:txbxContent>
                </v:textbox>
                <w10:wrap type="none"/>
              </v:shape>
            </w:pict>
          </mc:Fallback>
        </mc:AlternateContent>
      </w:r>
      <w:r>
        <w:rPr>
          <w:w w:val="110"/>
        </w:rPr>
        <w:t>Eq.</w:t>
      </w:r>
      <w:r>
        <w:rPr>
          <w:spacing w:val="-11"/>
          <w:w w:val="110"/>
        </w:rPr>
        <w:t> </w:t>
      </w:r>
      <w:hyperlink w:history="true" w:anchor="_bookmark13">
        <w:r>
          <w:rPr>
            <w:color w:val="2196D1"/>
            <w:w w:val="110"/>
          </w:rPr>
          <w:t>(6)</w:t>
        </w:r>
      </w:hyperlink>
      <w:r>
        <w:rPr>
          <w:w w:val="110"/>
        </w:rPr>
        <w:t>,</w:t>
      </w:r>
      <w:r>
        <w:rPr>
          <w:spacing w:val="-11"/>
          <w:w w:val="110"/>
        </w:rPr>
        <w:t> </w:t>
      </w:r>
      <w:r>
        <w:rPr>
          <w:w w:val="110"/>
        </w:rPr>
        <w:t>where</w:t>
      </w:r>
      <w:r>
        <w:rPr>
          <w:spacing w:val="-10"/>
          <w:w w:val="110"/>
        </w:rPr>
        <w:t> </w:t>
      </w:r>
      <w:r>
        <w:rPr>
          <w:rFonts w:ascii="STIX" w:hAnsi="STIX"/>
          <w:i/>
          <w:w w:val="110"/>
        </w:rPr>
        <w:t>θ</w:t>
      </w:r>
      <w:r>
        <w:rPr>
          <w:rFonts w:ascii="STIX" w:hAnsi="STIX"/>
          <w:i/>
          <w:spacing w:val="-9"/>
          <w:w w:val="110"/>
        </w:rPr>
        <w:t> </w:t>
      </w:r>
      <w:r>
        <w:rPr>
          <w:w w:val="110"/>
        </w:rPr>
        <w:t>is</w:t>
      </w:r>
      <w:r>
        <w:rPr>
          <w:spacing w:val="-11"/>
          <w:w w:val="110"/>
        </w:rPr>
        <w:t> </w:t>
      </w:r>
      <w:r>
        <w:rPr>
          <w:w w:val="110"/>
        </w:rPr>
        <w:t>the</w:t>
      </w:r>
      <w:r>
        <w:rPr>
          <w:spacing w:val="-10"/>
          <w:w w:val="110"/>
        </w:rPr>
        <w:t> </w:t>
      </w:r>
      <w:r>
        <w:rPr>
          <w:w w:val="110"/>
        </w:rPr>
        <w:t>tip</w:t>
      </w:r>
      <w:r>
        <w:rPr>
          <w:spacing w:val="-11"/>
          <w:w w:val="110"/>
        </w:rPr>
        <w:t> </w:t>
      </w:r>
      <w:r>
        <w:rPr>
          <w:w w:val="110"/>
        </w:rPr>
        <w:t>angle</w:t>
      </w:r>
      <w:r>
        <w:rPr>
          <w:spacing w:val="-11"/>
          <w:w w:val="110"/>
        </w:rPr>
        <w:t> </w:t>
      </w:r>
      <w:r>
        <w:rPr>
          <w:w w:val="110"/>
        </w:rPr>
        <w:t>of</w:t>
      </w:r>
      <w:r>
        <w:rPr>
          <w:spacing w:val="-10"/>
          <w:w w:val="110"/>
        </w:rPr>
        <w:t> </w:t>
      </w:r>
      <w:r>
        <w:rPr>
          <w:w w:val="110"/>
        </w:rPr>
        <w:t>the</w:t>
      </w:r>
      <w:r>
        <w:rPr>
          <w:spacing w:val="-11"/>
          <w:w w:val="110"/>
        </w:rPr>
        <w:t> </w:t>
      </w:r>
      <w:r>
        <w:rPr>
          <w:w w:val="110"/>
        </w:rPr>
        <w:t>V-shaped</w:t>
      </w:r>
      <w:r>
        <w:rPr>
          <w:spacing w:val="-10"/>
          <w:w w:val="110"/>
        </w:rPr>
        <w:t> </w:t>
      </w:r>
      <w:r>
        <w:rPr>
          <w:w w:val="110"/>
        </w:rPr>
        <w:t>grinding</w:t>
      </w:r>
      <w:r>
        <w:rPr>
          <w:spacing w:val="-10"/>
          <w:w w:val="110"/>
        </w:rPr>
        <w:t> </w:t>
      </w:r>
      <w:r>
        <w:rPr>
          <w:w w:val="110"/>
        </w:rPr>
        <w:t>wheel,</w:t>
      </w:r>
      <w:r>
        <w:rPr>
          <w:spacing w:val="-11"/>
          <w:w w:val="110"/>
        </w:rPr>
        <w:t> </w:t>
      </w:r>
      <w:r>
        <w:rPr>
          <w:i/>
          <w:w w:val="110"/>
        </w:rPr>
        <w:t>W</w:t>
      </w:r>
      <w:r>
        <w:rPr>
          <w:i/>
          <w:spacing w:val="-10"/>
          <w:w w:val="110"/>
        </w:rPr>
        <w:t> </w:t>
      </w:r>
      <w:r>
        <w:rPr>
          <w:w w:val="110"/>
        </w:rPr>
        <w:t>is</w:t>
      </w:r>
      <w:r>
        <w:rPr>
          <w:spacing w:val="-11"/>
          <w:w w:val="110"/>
        </w:rPr>
        <w:t> </w:t>
      </w:r>
      <w:r>
        <w:rPr>
          <w:w w:val="110"/>
        </w:rPr>
        <w:t>the width</w:t>
      </w:r>
      <w:r>
        <w:rPr>
          <w:spacing w:val="-7"/>
          <w:w w:val="110"/>
        </w:rPr>
        <w:t> </w:t>
      </w:r>
      <w:r>
        <w:rPr>
          <w:w w:val="110"/>
        </w:rPr>
        <w:t>of</w:t>
      </w:r>
      <w:r>
        <w:rPr>
          <w:spacing w:val="-8"/>
          <w:w w:val="110"/>
        </w:rPr>
        <w:t> </w:t>
      </w:r>
      <w:r>
        <w:rPr>
          <w:w w:val="110"/>
        </w:rPr>
        <w:t>the</w:t>
      </w:r>
      <w:r>
        <w:rPr>
          <w:spacing w:val="-7"/>
          <w:w w:val="110"/>
        </w:rPr>
        <w:t> </w:t>
      </w:r>
      <w:r>
        <w:rPr>
          <w:w w:val="110"/>
        </w:rPr>
        <w:t>grinding</w:t>
      </w:r>
      <w:r>
        <w:rPr>
          <w:spacing w:val="-7"/>
          <w:w w:val="110"/>
        </w:rPr>
        <w:t> </w:t>
      </w:r>
      <w:r>
        <w:rPr>
          <w:w w:val="110"/>
        </w:rPr>
        <w:t>wheel,</w:t>
      </w:r>
      <w:r>
        <w:rPr>
          <w:spacing w:val="-8"/>
          <w:w w:val="110"/>
        </w:rPr>
        <w:t> </w:t>
      </w:r>
      <w:r>
        <w:rPr>
          <w:w w:val="110"/>
        </w:rPr>
        <w:t>and</w:t>
      </w:r>
      <w:r>
        <w:rPr>
          <w:spacing w:val="-7"/>
          <w:w w:val="110"/>
        </w:rPr>
        <w:t> </w:t>
      </w:r>
      <w:r>
        <w:rPr>
          <w:i/>
          <w:w w:val="110"/>
        </w:rPr>
        <w:t>R</w:t>
      </w:r>
      <w:r>
        <w:rPr>
          <w:i/>
          <w:w w:val="110"/>
          <w:vertAlign w:val="subscript"/>
        </w:rPr>
        <w:t>0</w:t>
      </w:r>
      <w:r>
        <w:rPr>
          <w:i/>
          <w:spacing w:val="-7"/>
          <w:w w:val="110"/>
          <w:vertAlign w:val="baseline"/>
        </w:rPr>
        <w:t> </w:t>
      </w:r>
      <w:r>
        <w:rPr>
          <w:w w:val="110"/>
          <w:vertAlign w:val="baseline"/>
        </w:rPr>
        <w:t>is</w:t>
      </w:r>
      <w:r>
        <w:rPr>
          <w:spacing w:val="-7"/>
          <w:w w:val="110"/>
          <w:vertAlign w:val="baseline"/>
        </w:rPr>
        <w:t> </w:t>
      </w:r>
      <w:r>
        <w:rPr>
          <w:w w:val="110"/>
          <w:vertAlign w:val="baseline"/>
        </w:rPr>
        <w:t>the</w:t>
      </w:r>
      <w:r>
        <w:rPr>
          <w:spacing w:val="-8"/>
          <w:w w:val="110"/>
          <w:vertAlign w:val="baseline"/>
        </w:rPr>
        <w:t> </w:t>
      </w:r>
      <w:r>
        <w:rPr>
          <w:w w:val="110"/>
          <w:vertAlign w:val="baseline"/>
        </w:rPr>
        <w:t>radius</w:t>
      </w:r>
      <w:r>
        <w:rPr>
          <w:spacing w:val="-5"/>
          <w:w w:val="110"/>
          <w:vertAlign w:val="baseline"/>
        </w:rPr>
        <w:t> </w:t>
      </w:r>
      <w:r>
        <w:rPr>
          <w:w w:val="110"/>
          <w:vertAlign w:val="baseline"/>
        </w:rPr>
        <w:t>at</w:t>
      </w:r>
      <w:r>
        <w:rPr>
          <w:spacing w:val="-8"/>
          <w:w w:val="110"/>
          <w:vertAlign w:val="baseline"/>
        </w:rPr>
        <w:t> </w:t>
      </w:r>
      <w:r>
        <w:rPr>
          <w:w w:val="110"/>
          <w:vertAlign w:val="baseline"/>
        </w:rPr>
        <w:t>the</w:t>
      </w:r>
      <w:r>
        <w:rPr>
          <w:spacing w:val="-8"/>
          <w:w w:val="110"/>
          <w:vertAlign w:val="baseline"/>
        </w:rPr>
        <w:t> </w:t>
      </w:r>
      <w:r>
        <w:rPr>
          <w:w w:val="110"/>
          <w:vertAlign w:val="baseline"/>
        </w:rPr>
        <w:t>end</w:t>
      </w:r>
      <w:r>
        <w:rPr>
          <w:spacing w:val="-7"/>
          <w:w w:val="110"/>
          <w:vertAlign w:val="baseline"/>
        </w:rPr>
        <w:t> </w:t>
      </w:r>
      <w:r>
        <w:rPr>
          <w:w w:val="110"/>
          <w:vertAlign w:val="baseline"/>
        </w:rPr>
        <w:t>face</w:t>
      </w:r>
      <w:r>
        <w:rPr>
          <w:spacing w:val="-7"/>
          <w:w w:val="110"/>
          <w:vertAlign w:val="baseline"/>
        </w:rPr>
        <w:t> </w:t>
      </w:r>
      <w:r>
        <w:rPr>
          <w:w w:val="110"/>
          <w:vertAlign w:val="baseline"/>
        </w:rPr>
        <w:t>of</w:t>
      </w:r>
      <w:r>
        <w:rPr>
          <w:spacing w:val="-7"/>
          <w:w w:val="110"/>
          <w:vertAlign w:val="baseline"/>
        </w:rPr>
        <w:t> </w:t>
      </w:r>
      <w:r>
        <w:rPr>
          <w:w w:val="110"/>
          <w:vertAlign w:val="baseline"/>
        </w:rPr>
        <w:t>the</w:t>
      </w:r>
      <w:r>
        <w:rPr>
          <w:spacing w:val="-8"/>
          <w:w w:val="110"/>
          <w:vertAlign w:val="baseline"/>
        </w:rPr>
        <w:t> </w:t>
      </w:r>
      <w:r>
        <w:rPr>
          <w:spacing w:val="-5"/>
          <w:w w:val="105"/>
          <w:vertAlign w:val="baseline"/>
        </w:rPr>
        <w:t>V-</w:t>
      </w:r>
    </w:p>
    <w:p>
      <w:pPr>
        <w:pStyle w:val="BodyText"/>
        <w:spacing w:line="99" w:lineRule="exact" w:before="16"/>
      </w:pPr>
      <w:r>
        <w:rPr>
          <w:w w:val="110"/>
        </w:rPr>
        <w:t>shaped</w:t>
      </w:r>
      <w:r>
        <w:rPr>
          <w:spacing w:val="4"/>
          <w:w w:val="110"/>
        </w:rPr>
        <w:t> </w:t>
      </w:r>
      <w:r>
        <w:rPr>
          <w:w w:val="110"/>
        </w:rPr>
        <w:t>grinding</w:t>
      </w:r>
      <w:r>
        <w:rPr>
          <w:spacing w:val="3"/>
          <w:w w:val="110"/>
        </w:rPr>
        <w:t> </w:t>
      </w:r>
      <w:r>
        <w:rPr>
          <w:spacing w:val="-2"/>
          <w:w w:val="110"/>
        </w:rPr>
        <w:t>wheel.</w:t>
      </w:r>
    </w:p>
    <w:p>
      <w:pPr>
        <w:pStyle w:val="BodyText"/>
        <w:spacing w:line="273" w:lineRule="auto" w:before="138"/>
        <w:ind w:right="47"/>
      </w:pPr>
      <w:r>
        <w:rPr/>
        <w:br w:type="column"/>
      </w:r>
      <w:r>
        <w:rPr>
          <w:w w:val="110"/>
        </w:rPr>
        <w:t>When</w:t>
      </w:r>
      <w:r>
        <w:rPr>
          <w:spacing w:val="27"/>
          <w:w w:val="110"/>
        </w:rPr>
        <w:t> </w:t>
      </w:r>
      <w:r>
        <w:rPr>
          <w:w w:val="110"/>
        </w:rPr>
        <w:t>the</w:t>
      </w:r>
      <w:r>
        <w:rPr>
          <w:spacing w:val="27"/>
          <w:w w:val="110"/>
        </w:rPr>
        <w:t> </w:t>
      </w:r>
      <w:r>
        <w:rPr>
          <w:w w:val="110"/>
        </w:rPr>
        <w:t>projection</w:t>
      </w:r>
      <w:r>
        <w:rPr>
          <w:spacing w:val="26"/>
          <w:w w:val="110"/>
        </w:rPr>
        <w:t> </w:t>
      </w:r>
      <w:r>
        <w:rPr>
          <w:w w:val="110"/>
        </w:rPr>
        <w:t>of</w:t>
      </w:r>
      <w:r>
        <w:rPr>
          <w:spacing w:val="27"/>
          <w:w w:val="110"/>
        </w:rPr>
        <w:t> </w:t>
      </w:r>
      <w:r>
        <w:rPr>
          <w:w w:val="110"/>
        </w:rPr>
        <w:t>the</w:t>
      </w:r>
      <w:r>
        <w:rPr>
          <w:spacing w:val="27"/>
          <w:w w:val="110"/>
        </w:rPr>
        <w:t> </w:t>
      </w:r>
      <w:r>
        <w:rPr>
          <w:w w:val="110"/>
        </w:rPr>
        <w:t>spot</w:t>
      </w:r>
      <w:r>
        <w:rPr>
          <w:spacing w:val="26"/>
          <w:w w:val="110"/>
        </w:rPr>
        <w:t> </w:t>
      </w:r>
      <w:r>
        <w:rPr>
          <w:w w:val="110"/>
        </w:rPr>
        <w:t>exceeds</w:t>
      </w:r>
      <w:r>
        <w:rPr>
          <w:spacing w:val="26"/>
          <w:w w:val="110"/>
        </w:rPr>
        <w:t> </w:t>
      </w:r>
      <w:r>
        <w:rPr>
          <w:w w:val="110"/>
        </w:rPr>
        <w:t>the</w:t>
      </w:r>
      <w:r>
        <w:rPr>
          <w:spacing w:val="27"/>
          <w:w w:val="110"/>
        </w:rPr>
        <w:t> </w:t>
      </w:r>
      <w:r>
        <w:rPr>
          <w:w w:val="110"/>
        </w:rPr>
        <w:t>upper</w:t>
      </w:r>
      <w:r>
        <w:rPr>
          <w:spacing w:val="27"/>
          <w:w w:val="110"/>
        </w:rPr>
        <w:t> </w:t>
      </w:r>
      <w:r>
        <w:rPr>
          <w:w w:val="110"/>
        </w:rPr>
        <w:t>boundary</w:t>
      </w:r>
      <w:r>
        <w:rPr>
          <w:spacing w:val="25"/>
          <w:w w:val="110"/>
        </w:rPr>
        <w:t> </w:t>
      </w:r>
      <w:r>
        <w:rPr>
          <w:w w:val="110"/>
        </w:rPr>
        <w:t>of</w:t>
      </w:r>
      <w:r>
        <w:rPr>
          <w:spacing w:val="27"/>
          <w:w w:val="110"/>
        </w:rPr>
        <w:t> </w:t>
      </w:r>
      <w:r>
        <w:rPr>
          <w:w w:val="110"/>
        </w:rPr>
        <w:t>the grinding wheel, </w:t>
      </w:r>
      <w:r>
        <w:rPr>
          <w:i/>
          <w:w w:val="110"/>
        </w:rPr>
        <w:t>D</w:t>
      </w:r>
      <w:r>
        <w:rPr>
          <w:i/>
          <w:w w:val="110"/>
          <w:vertAlign w:val="subscript"/>
        </w:rPr>
        <w:t>xy</w:t>
      </w:r>
      <w:r>
        <w:rPr>
          <w:i/>
          <w:w w:val="110"/>
          <w:vertAlign w:val="baseline"/>
        </w:rPr>
        <w:t> </w:t>
      </w:r>
      <w:r>
        <w:rPr>
          <w:w w:val="110"/>
          <w:vertAlign w:val="baseline"/>
        </w:rPr>
        <w:t>can be expressed as:</w:t>
      </w:r>
    </w:p>
    <w:p>
      <w:pPr>
        <w:spacing w:after="0" w:line="273" w:lineRule="auto"/>
        <w:sectPr>
          <w:type w:val="continuous"/>
          <w:pgSz w:w="11910" w:h="15880"/>
          <w:pgMar w:header="655" w:footer="544" w:top="620" w:bottom="280" w:left="620" w:right="640"/>
          <w:cols w:num="2" w:equalWidth="0">
            <w:col w:w="5194" w:space="187"/>
            <w:col w:w="5269"/>
          </w:cols>
        </w:sectPr>
      </w:pPr>
    </w:p>
    <w:p>
      <w:pPr>
        <w:tabs>
          <w:tab w:pos="776" w:val="left" w:leader="none"/>
          <w:tab w:pos="1158" w:val="left" w:leader="none"/>
          <w:tab w:pos="1965" w:val="left" w:leader="none"/>
        </w:tabs>
        <w:spacing w:line="86" w:lineRule="auto" w:before="131"/>
        <w:ind w:left="131" w:right="0" w:firstLine="0"/>
        <w:jc w:val="left"/>
        <w:rPr>
          <w:rFonts w:ascii="STIX" w:hAnsi="STIX"/>
          <w:i/>
          <w:sz w:val="16"/>
        </w:rPr>
      </w:pPr>
      <w:r>
        <w:rPr>
          <w:rFonts w:ascii="UKIJ Tughra" w:hAnsi="UKIJ Tughra"/>
          <w:spacing w:val="-153"/>
          <w:w w:val="155"/>
          <w:position w:val="2"/>
          <w:sz w:val="16"/>
        </w:rPr>
        <w:t>⎧</w:t>
      </w:r>
      <w:bookmarkStart w:name="_bookmark13" w:id="21"/>
      <w:bookmarkEnd w:id="21"/>
      <w:r>
        <w:rPr>
          <w:rFonts w:ascii="UKIJ Tughra" w:hAnsi="UKIJ Tughra"/>
          <w:spacing w:val="-11"/>
          <w:w w:val="155"/>
          <w:position w:val="-11"/>
          <w:sz w:val="16"/>
        </w:rPr>
        <w:t>⎪</w:t>
      </w:r>
      <w:r>
        <w:rPr>
          <w:rFonts w:ascii="UKIJ Tughra" w:hAnsi="UKIJ Tughra"/>
          <w:position w:val="-11"/>
          <w:sz w:val="16"/>
        </w:rPr>
        <w:tab/>
      </w:r>
      <w:r>
        <w:rPr>
          <w:rFonts w:ascii="UKIJ Tughra" w:hAnsi="UKIJ Tughra"/>
          <w:spacing w:val="-10"/>
          <w:w w:val="105"/>
          <w:sz w:val="16"/>
        </w:rPr>
        <w:t>(</w:t>
      </w:r>
      <w:r>
        <w:rPr>
          <w:rFonts w:ascii="UKIJ Tughra" w:hAnsi="UKIJ Tughra"/>
          <w:sz w:val="16"/>
        </w:rPr>
        <w:tab/>
      </w:r>
      <w:r>
        <w:rPr>
          <w:rFonts w:ascii="STIX" w:hAnsi="STIX"/>
          <w:i/>
          <w:spacing w:val="-5"/>
          <w:w w:val="105"/>
          <w:position w:val="-11"/>
          <w:sz w:val="16"/>
        </w:rPr>
        <w:t>W</w:t>
      </w:r>
      <w:r>
        <w:rPr>
          <w:rFonts w:ascii="UKIJ Tughra" w:hAnsi="UKIJ Tughra"/>
          <w:spacing w:val="-5"/>
          <w:w w:val="105"/>
          <w:sz w:val="16"/>
        </w:rPr>
        <w:t>)</w:t>
      </w:r>
      <w:r>
        <w:rPr>
          <w:rFonts w:ascii="UKIJ Tughra" w:hAnsi="UKIJ Tughra"/>
          <w:sz w:val="16"/>
        </w:rPr>
        <w:tab/>
      </w:r>
      <w:r>
        <w:rPr>
          <w:rFonts w:ascii="STIX" w:hAnsi="STIX"/>
          <w:i/>
          <w:spacing w:val="-10"/>
          <w:w w:val="105"/>
          <w:position w:val="-11"/>
          <w:sz w:val="16"/>
        </w:rPr>
        <w:t>W</w:t>
      </w:r>
    </w:p>
    <w:p>
      <w:pPr>
        <w:spacing w:line="328" w:lineRule="exact" w:before="0"/>
        <w:ind w:left="131" w:right="0" w:firstLine="0"/>
        <w:jc w:val="left"/>
        <w:rPr>
          <w:rFonts w:ascii="UKIJ Tughra"/>
          <w:sz w:val="16"/>
        </w:rPr>
      </w:pPr>
      <w:r>
        <w:rPr/>
        <w:br w:type="column"/>
      </w:r>
      <w:r>
        <w:rPr>
          <w:rFonts w:ascii="STIX"/>
          <w:i/>
          <w:w w:val="105"/>
          <w:sz w:val="16"/>
        </w:rPr>
        <w:t>D</w:t>
      </w:r>
      <w:r>
        <w:rPr>
          <w:rFonts w:ascii="STIX"/>
          <w:i/>
          <w:w w:val="105"/>
          <w:sz w:val="16"/>
          <w:vertAlign w:val="subscript"/>
        </w:rPr>
        <w:t>xy</w:t>
      </w:r>
      <w:r>
        <w:rPr>
          <w:rFonts w:ascii="STIX"/>
          <w:i/>
          <w:spacing w:val="17"/>
          <w:w w:val="105"/>
          <w:sz w:val="16"/>
          <w:vertAlign w:val="baseline"/>
        </w:rPr>
        <w:t> </w:t>
      </w:r>
      <w:r>
        <w:rPr>
          <w:rFonts w:ascii="LM Roman 10"/>
          <w:w w:val="105"/>
          <w:sz w:val="16"/>
          <w:vertAlign w:val="baseline"/>
        </w:rPr>
        <w:t>:</w:t>
      </w:r>
      <w:r>
        <w:rPr>
          <w:rFonts w:ascii="LM Roman 10"/>
          <w:spacing w:val="-8"/>
          <w:w w:val="105"/>
          <w:sz w:val="16"/>
          <w:vertAlign w:val="baseline"/>
        </w:rPr>
        <w:t> </w:t>
      </w:r>
      <w:r>
        <w:rPr>
          <w:rFonts w:ascii="UKIJ Tughra"/>
          <w:spacing w:val="-27"/>
          <w:w w:val="105"/>
          <w:position w:val="27"/>
          <w:sz w:val="16"/>
          <w:vertAlign w:val="baseline"/>
        </w:rPr>
        <w:t>{</w:t>
      </w:r>
    </w:p>
    <w:p>
      <w:pPr>
        <w:pStyle w:val="BodyText"/>
        <w:spacing w:line="189" w:lineRule="exact" w:before="139"/>
        <w:ind w:left="108"/>
        <w:rPr>
          <w:rFonts w:ascii="UKIJ Tughra" w:hAnsi="UKIJ Tughra"/>
        </w:rPr>
      </w:pPr>
      <w:r>
        <w:rPr/>
        <w:br w:type="column"/>
      </w:r>
      <w:r>
        <w:rPr>
          <w:rFonts w:ascii="UKIJ Tughra" w:hAnsi="UKIJ Tughra"/>
          <w:spacing w:val="-1"/>
          <w:w w:val="120"/>
        </w:rPr>
        <w:t>√</w:t>
      </w:r>
      <w:r>
        <w:rPr>
          <w:rFonts w:ascii="UKIJ Tughra" w:hAnsi="UKIJ Tughra"/>
          <w:w w:val="23"/>
        </w:rPr>
        <w:t>̅̅̅̅̅̅̅̅̅̅̅̅̅̅̅̅̅</w:t>
      </w:r>
      <w:r>
        <w:rPr>
          <w:rFonts w:ascii="UKIJ Tughra" w:hAnsi="UKIJ Tughra"/>
          <w:spacing w:val="-2"/>
          <w:w w:val="23"/>
        </w:rPr>
        <w:t>̅</w:t>
      </w:r>
      <w:r>
        <w:rPr>
          <w:rFonts w:ascii="UKIJ Tughra" w:hAnsi="UKIJ Tughra"/>
          <w:w w:val="23"/>
        </w:rPr>
        <w:t>̅̅̅̅̅̅</w:t>
      </w:r>
      <w:r>
        <w:rPr>
          <w:rFonts w:ascii="UKIJ Tughra" w:hAnsi="UKIJ Tughra"/>
          <w:spacing w:val="-4"/>
          <w:w w:val="23"/>
        </w:rPr>
        <w:t>̅</w:t>
      </w:r>
      <w:r>
        <w:rPr>
          <w:rFonts w:ascii="UKIJ Tughra" w:hAnsi="UKIJ Tughra"/>
          <w:spacing w:val="-18"/>
          <w:w w:val="23"/>
        </w:rPr>
        <w:t>̅</w:t>
      </w:r>
      <w:r>
        <w:rPr>
          <w:rFonts w:ascii="STIX" w:hAnsi="STIX"/>
          <w:spacing w:val="-32"/>
          <w:w w:val="135"/>
          <w:vertAlign w:val="subscript"/>
        </w:rPr>
        <w:t>2</w:t>
      </w:r>
      <w:r>
        <w:rPr>
          <w:rFonts w:ascii="UKIJ Tughra" w:hAnsi="UKIJ Tughra"/>
          <w:spacing w:val="-26"/>
          <w:w w:val="23"/>
          <w:vertAlign w:val="baseline"/>
        </w:rPr>
        <w:t>̅</w:t>
      </w:r>
      <w:r>
        <w:rPr>
          <w:rFonts w:ascii="UKIJ Tughra" w:hAnsi="UKIJ Tughra"/>
          <w:w w:val="23"/>
          <w:vertAlign w:val="baseline"/>
        </w:rPr>
        <w:t>̅</w:t>
      </w:r>
    </w:p>
    <w:p>
      <w:pPr>
        <w:spacing w:line="240" w:lineRule="auto" w:before="62"/>
        <w:rPr>
          <w:rFonts w:ascii="UKIJ Tughra"/>
          <w:sz w:val="16"/>
        </w:rPr>
      </w:pPr>
      <w:r>
        <w:rPr/>
        <w:br w:type="column"/>
      </w:r>
      <w:r>
        <w:rPr>
          <w:rFonts w:ascii="UKIJ Tughra"/>
          <w:sz w:val="16"/>
        </w:rPr>
      </w:r>
    </w:p>
    <w:p>
      <w:pPr>
        <w:pStyle w:val="BodyText"/>
        <w:spacing w:line="83" w:lineRule="exact"/>
      </w:pPr>
      <w:r>
        <w:rPr>
          <w:spacing w:val="-4"/>
          <w:w w:val="110"/>
        </w:rPr>
        <w:t>(13)</w:t>
      </w:r>
    </w:p>
    <w:p>
      <w:pPr>
        <w:spacing w:after="0" w:line="83" w:lineRule="exact"/>
        <w:sectPr>
          <w:type w:val="continuous"/>
          <w:pgSz w:w="11910" w:h="15880"/>
          <w:pgMar w:header="655" w:footer="544" w:top="620" w:bottom="280" w:left="620" w:right="640"/>
          <w:cols w:num="4" w:equalWidth="0">
            <w:col w:w="2138" w:space="3242"/>
            <w:col w:w="609" w:space="40"/>
            <w:col w:w="1210" w:space="2864"/>
            <w:col w:w="547"/>
          </w:cols>
        </w:sectPr>
      </w:pPr>
    </w:p>
    <w:p>
      <w:pPr>
        <w:spacing w:line="158" w:lineRule="exact" w:before="0"/>
        <w:ind w:left="152" w:right="0" w:firstLine="0"/>
        <w:jc w:val="center"/>
        <w:rPr>
          <w:rFonts w:ascii="LM Roman 10" w:hAnsi="LM Roman 10"/>
          <w:sz w:val="16"/>
        </w:rPr>
      </w:pPr>
      <w:r>
        <w:rPr/>
        <mc:AlternateContent>
          <mc:Choice Requires="wps">
            <w:drawing>
              <wp:anchor distT="0" distB="0" distL="0" distR="0" allowOverlap="1" layoutInCell="1" locked="0" behindDoc="0" simplePos="0" relativeHeight="15739904">
                <wp:simplePos x="0" y="0"/>
                <wp:positionH relativeFrom="page">
                  <wp:posOffset>1129680</wp:posOffset>
                </wp:positionH>
                <wp:positionV relativeFrom="paragraph">
                  <wp:posOffset>76157</wp:posOffset>
                </wp:positionV>
                <wp:extent cx="91440" cy="3810"/>
                <wp:effectExtent l="0" t="0" r="0" b="0"/>
                <wp:wrapNone/>
                <wp:docPr id="73" name="Graphic 73"/>
                <wp:cNvGraphicFramePr>
                  <a:graphicFrameLocks/>
                </wp:cNvGraphicFramePr>
                <a:graphic>
                  <a:graphicData uri="http://schemas.microsoft.com/office/word/2010/wordprocessingShape">
                    <wps:wsp>
                      <wps:cNvPr id="73" name="Graphic 73"/>
                      <wps:cNvSpPr/>
                      <wps:spPr>
                        <a:xfrm>
                          <a:off x="0" y="0"/>
                          <a:ext cx="91440" cy="3810"/>
                        </a:xfrm>
                        <a:custGeom>
                          <a:avLst/>
                          <a:gdLst/>
                          <a:ahLst/>
                          <a:cxnLst/>
                          <a:rect l="l" t="t" r="r" b="b"/>
                          <a:pathLst>
                            <a:path w="91440" h="3810">
                              <a:moveTo>
                                <a:pt x="91440" y="0"/>
                              </a:moveTo>
                              <a:lnTo>
                                <a:pt x="0" y="0"/>
                              </a:lnTo>
                              <a:lnTo>
                                <a:pt x="0" y="3606"/>
                              </a:lnTo>
                              <a:lnTo>
                                <a:pt x="91440" y="3606"/>
                              </a:lnTo>
                              <a:lnTo>
                                <a:pt x="914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8.951202pt;margin-top:5.996659pt;width:7.2pt;height:.284pt;mso-position-horizontal-relative:page;mso-position-vertical-relative:paragraph;z-index:15739904" id="docshape67" filled="true" fillcolor="#000000" stroked="false">
                <v:fill type="solid"/>
                <w10:wrap type="none"/>
              </v:rect>
            </w:pict>
          </mc:Fallback>
        </mc:AlternateContent>
      </w:r>
      <w:r>
        <w:rPr>
          <w:rFonts w:ascii="STIX" w:hAnsi="STIX"/>
          <w:i/>
          <w:sz w:val="16"/>
        </w:rPr>
        <w:t>y</w:t>
      </w:r>
      <w:r>
        <w:rPr>
          <w:rFonts w:ascii="STIX" w:hAnsi="STIX"/>
          <w:i/>
          <w:spacing w:val="-10"/>
          <w:sz w:val="16"/>
        </w:rPr>
        <w:t> </w:t>
      </w:r>
      <w:r>
        <w:rPr>
          <w:rFonts w:ascii="LM Roman 10" w:hAnsi="LM Roman 10"/>
          <w:sz w:val="16"/>
        </w:rPr>
        <w:t>=</w:t>
      </w:r>
      <w:r>
        <w:rPr>
          <w:rFonts w:ascii="LM Roman 10" w:hAnsi="LM Roman 10"/>
          <w:spacing w:val="-14"/>
          <w:sz w:val="16"/>
        </w:rPr>
        <w:t> </w:t>
      </w:r>
      <w:r>
        <w:rPr>
          <w:rFonts w:ascii="LM Roman 10" w:hAnsi="LM Roman 10"/>
          <w:sz w:val="16"/>
        </w:rPr>
        <w:t>—</w:t>
      </w:r>
      <w:r>
        <w:rPr>
          <w:rFonts w:ascii="STIX" w:hAnsi="STIX"/>
          <w:i/>
          <w:sz w:val="16"/>
        </w:rPr>
        <w:t>k</w:t>
      </w:r>
      <w:r>
        <w:rPr>
          <w:rFonts w:ascii="STIX" w:hAnsi="STIX"/>
          <w:i/>
          <w:spacing w:val="57"/>
          <w:sz w:val="16"/>
        </w:rPr>
        <w:t> </w:t>
      </w:r>
      <w:r>
        <w:rPr>
          <w:rFonts w:ascii="STIX" w:hAnsi="STIX"/>
          <w:i/>
          <w:sz w:val="16"/>
        </w:rPr>
        <w:t>x</w:t>
      </w:r>
      <w:r>
        <w:rPr>
          <w:rFonts w:ascii="STIX" w:hAnsi="STIX"/>
          <w:i/>
          <w:spacing w:val="-10"/>
          <w:sz w:val="16"/>
        </w:rPr>
        <w:t> </w:t>
      </w:r>
      <w:r>
        <w:rPr>
          <w:rFonts w:ascii="LM Roman 10" w:hAnsi="LM Roman 10"/>
          <w:spacing w:val="-10"/>
          <w:sz w:val="16"/>
        </w:rPr>
        <w:t>+</w:t>
      </w:r>
    </w:p>
    <w:p>
      <w:pPr>
        <w:pStyle w:val="BodyText"/>
        <w:tabs>
          <w:tab w:pos="1191" w:val="left" w:leader="none"/>
        </w:tabs>
        <w:spacing w:line="148" w:lineRule="exact"/>
        <w:jc w:val="center"/>
        <w:rPr>
          <w:rFonts w:ascii="STIX" w:hAnsi="STIX"/>
        </w:rPr>
      </w:pPr>
      <w:r>
        <w:rPr/>
        <mc:AlternateContent>
          <mc:Choice Requires="wps">
            <w:drawing>
              <wp:anchor distT="0" distB="0" distL="0" distR="0" allowOverlap="1" layoutInCell="1" locked="0" behindDoc="0" simplePos="0" relativeHeight="15740416">
                <wp:simplePos x="0" y="0"/>
                <wp:positionH relativeFrom="page">
                  <wp:posOffset>1641601</wp:posOffset>
                </wp:positionH>
                <wp:positionV relativeFrom="paragraph">
                  <wp:posOffset>-24238</wp:posOffset>
                </wp:positionV>
                <wp:extent cx="91440" cy="3810"/>
                <wp:effectExtent l="0" t="0" r="0" b="0"/>
                <wp:wrapNone/>
                <wp:docPr id="74" name="Graphic 74"/>
                <wp:cNvGraphicFramePr>
                  <a:graphicFrameLocks/>
                </wp:cNvGraphicFramePr>
                <a:graphic>
                  <a:graphicData uri="http://schemas.microsoft.com/office/word/2010/wordprocessingShape">
                    <wps:wsp>
                      <wps:cNvPr id="74" name="Graphic 74"/>
                      <wps:cNvSpPr/>
                      <wps:spPr>
                        <a:xfrm>
                          <a:off x="0" y="0"/>
                          <a:ext cx="91440" cy="3810"/>
                        </a:xfrm>
                        <a:custGeom>
                          <a:avLst/>
                          <a:gdLst/>
                          <a:ahLst/>
                          <a:cxnLst/>
                          <a:rect l="l" t="t" r="r" b="b"/>
                          <a:pathLst>
                            <a:path w="91440" h="3810">
                              <a:moveTo>
                                <a:pt x="91440" y="0"/>
                              </a:moveTo>
                              <a:lnTo>
                                <a:pt x="0" y="0"/>
                              </a:lnTo>
                              <a:lnTo>
                                <a:pt x="0" y="3606"/>
                              </a:lnTo>
                              <a:lnTo>
                                <a:pt x="91440" y="3606"/>
                              </a:lnTo>
                              <a:lnTo>
                                <a:pt x="914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9.259995pt;margin-top:-1.908574pt;width:7.2pt;height:.284pt;mso-position-horizontal-relative:page;mso-position-vertical-relative:paragraph;z-index:15740416" id="docshape68" filled="true" fillcolor="#000000" stroked="false">
                <v:fill type="solid"/>
                <w10:wrap type="none"/>
              </v:rect>
            </w:pict>
          </mc:Fallback>
        </mc:AlternateContent>
      </w:r>
      <w:r>
        <w:rPr>
          <w:rFonts w:ascii="UKIJ Tughra" w:hAnsi="UKIJ Tughra"/>
          <w:spacing w:val="-10"/>
          <w:w w:val="160"/>
        </w:rPr>
        <w:t>⎪</w:t>
      </w:r>
      <w:r>
        <w:rPr>
          <w:rFonts w:ascii="UKIJ Tughra" w:hAnsi="UKIJ Tughra"/>
        </w:rPr>
        <w:tab/>
      </w:r>
      <w:r>
        <w:rPr>
          <w:rFonts w:ascii="STIX" w:hAnsi="STIX"/>
          <w:spacing w:val="-25"/>
          <w:w w:val="120"/>
          <w:position w:val="-1"/>
        </w:rPr>
        <w:t>2</w:t>
      </w:r>
    </w:p>
    <w:p>
      <w:pPr>
        <w:spacing w:line="241" w:lineRule="exact" w:before="0"/>
        <w:ind w:left="131" w:right="0" w:firstLine="0"/>
        <w:jc w:val="left"/>
        <w:rPr>
          <w:rFonts w:ascii="LM Roman 10" w:hAnsi="LM Roman 10"/>
          <w:sz w:val="16"/>
        </w:rPr>
      </w:pPr>
      <w:r>
        <w:rPr/>
        <w:br w:type="column"/>
      </w:r>
      <w:r>
        <w:rPr>
          <w:rFonts w:ascii="LM Roman 10" w:hAnsi="LM Roman 10"/>
          <w:sz w:val="16"/>
        </w:rPr>
        <w:t>+</w:t>
      </w:r>
      <w:r>
        <w:rPr>
          <w:rFonts w:ascii="LM Roman 10" w:hAnsi="LM Roman 10"/>
          <w:spacing w:val="-9"/>
          <w:sz w:val="16"/>
        </w:rPr>
        <w:t> </w:t>
      </w:r>
      <w:r>
        <w:rPr>
          <w:rFonts w:ascii="STIX" w:hAnsi="STIX"/>
          <w:i/>
          <w:sz w:val="16"/>
        </w:rPr>
        <w:t>R</w:t>
      </w:r>
      <w:r>
        <w:rPr>
          <w:rFonts w:ascii="STIX" w:hAnsi="STIX"/>
          <w:sz w:val="16"/>
          <w:vertAlign w:val="subscript"/>
        </w:rPr>
        <w:t>0</w:t>
      </w:r>
      <w:r>
        <w:rPr>
          <w:rFonts w:ascii="LM Roman 10" w:hAnsi="LM Roman 10"/>
          <w:sz w:val="16"/>
          <w:vertAlign w:val="baseline"/>
        </w:rPr>
        <w:t>,</w:t>
      </w:r>
      <w:r>
        <w:rPr>
          <w:rFonts w:ascii="LM Roman 10" w:hAnsi="LM Roman 10"/>
          <w:spacing w:val="-20"/>
          <w:sz w:val="16"/>
          <w:vertAlign w:val="baseline"/>
        </w:rPr>
        <w:t> </w:t>
      </w:r>
      <w:r>
        <w:rPr>
          <w:rFonts w:ascii="LM Roman 10" w:hAnsi="LM Roman 10"/>
          <w:spacing w:val="-29"/>
          <w:w w:val="90"/>
          <w:sz w:val="16"/>
          <w:vertAlign w:val="baseline"/>
        </w:rPr>
        <w:t>—</w:t>
      </w:r>
    </w:p>
    <w:p>
      <w:pPr>
        <w:spacing w:line="174" w:lineRule="exact" w:before="0"/>
        <w:ind w:left="111" w:right="0" w:firstLine="0"/>
        <w:jc w:val="left"/>
        <w:rPr>
          <w:rFonts w:ascii="STIX" w:hAnsi="STIX" w:cs="STIX" w:eastAsia="STIX"/>
          <w:sz w:val="16"/>
          <w:szCs w:val="16"/>
        </w:rPr>
      </w:pPr>
      <w:r>
        <w:rPr/>
        <w:br w:type="column"/>
      </w:r>
      <w:r>
        <w:rPr>
          <w:rFonts w:ascii="STIX" w:hAnsi="STIX" w:cs="STIX" w:eastAsia="STIX"/>
          <w:sz w:val="16"/>
          <w:szCs w:val="16"/>
        </w:rPr>
        <w:t>⩽</w:t>
      </w:r>
      <w:r>
        <w:rPr>
          <w:rFonts w:ascii="STIX" w:hAnsi="STIX" w:cs="STIX" w:eastAsia="STIX"/>
          <w:i/>
          <w:iCs/>
          <w:sz w:val="16"/>
          <w:szCs w:val="16"/>
        </w:rPr>
        <w:t>x</w:t>
      </w:r>
      <w:r>
        <w:rPr>
          <w:rFonts w:ascii="STIX" w:hAnsi="STIX" w:cs="STIX" w:eastAsia="STIX"/>
          <w:i/>
          <w:iCs/>
          <w:spacing w:val="1"/>
          <w:sz w:val="16"/>
          <w:szCs w:val="16"/>
        </w:rPr>
        <w:t> </w:t>
      </w:r>
      <w:r>
        <w:rPr>
          <w:rFonts w:ascii="LM Roman 10" w:hAnsi="LM Roman 10" w:cs="LM Roman 10" w:eastAsia="LM Roman 10"/>
          <w:sz w:val="16"/>
          <w:szCs w:val="16"/>
        </w:rPr>
        <w:t>&lt;</w:t>
      </w:r>
      <w:r>
        <w:rPr>
          <w:rFonts w:ascii="LM Roman 10" w:hAnsi="LM Roman 10" w:cs="LM Roman 10" w:eastAsia="LM Roman 10"/>
          <w:spacing w:val="-12"/>
          <w:sz w:val="16"/>
          <w:szCs w:val="16"/>
        </w:rPr>
        <w:t> </w:t>
      </w:r>
      <w:r>
        <w:rPr>
          <w:rFonts w:ascii="STIX" w:hAnsi="STIX" w:cs="STIX" w:eastAsia="STIX"/>
          <w:spacing w:val="-10"/>
          <w:sz w:val="16"/>
          <w:szCs w:val="16"/>
        </w:rPr>
        <w:t>0</w:t>
      </w:r>
    </w:p>
    <w:p>
      <w:pPr>
        <w:pStyle w:val="BodyText"/>
        <w:spacing w:line="132" w:lineRule="exact"/>
        <w:ind w:left="0"/>
        <w:rPr>
          <w:rFonts w:ascii="STIX"/>
        </w:rPr>
      </w:pPr>
      <w:r>
        <w:rPr>
          <w:rFonts w:ascii="STIX"/>
          <w:spacing w:val="-10"/>
        </w:rPr>
        <w:t>2</w:t>
      </w:r>
    </w:p>
    <w:p>
      <w:pPr>
        <w:spacing w:before="1"/>
        <w:ind w:left="131" w:right="0" w:firstLine="0"/>
        <w:jc w:val="left"/>
        <w:rPr>
          <w:rFonts w:ascii="LM Roman 10" w:hAnsi="LM Roman 10"/>
          <w:sz w:val="16"/>
        </w:rPr>
      </w:pPr>
      <w:r>
        <w:rPr/>
        <w:br w:type="column"/>
      </w:r>
      <w:r>
        <w:rPr>
          <w:rFonts w:ascii="LM Roman 10" w:hAnsi="LM Roman 10"/>
          <w:spacing w:val="-6"/>
          <w:sz w:val="16"/>
        </w:rPr>
        <w:t>—</w:t>
      </w:r>
      <w:r>
        <w:rPr>
          <w:rFonts w:ascii="LM Roman 10" w:hAnsi="LM Roman 10"/>
          <w:spacing w:val="52"/>
          <w:sz w:val="16"/>
        </w:rPr>
        <w:t> </w:t>
      </w:r>
      <w:r>
        <w:rPr>
          <w:rFonts w:ascii="STIX" w:hAnsi="STIX"/>
          <w:i/>
          <w:spacing w:val="-6"/>
          <w:sz w:val="16"/>
        </w:rPr>
        <w:t>r</w:t>
      </w:r>
      <w:r>
        <w:rPr>
          <w:rFonts w:ascii="STIX" w:hAnsi="STIX"/>
          <w:spacing w:val="-6"/>
          <w:sz w:val="16"/>
          <w:vertAlign w:val="superscript"/>
        </w:rPr>
        <w:t>2</w:t>
      </w:r>
      <w:r>
        <w:rPr>
          <w:rFonts w:ascii="STIX" w:hAnsi="STIX"/>
          <w:spacing w:val="-4"/>
          <w:sz w:val="16"/>
          <w:vertAlign w:val="baseline"/>
        </w:rPr>
        <w:t> </w:t>
      </w:r>
      <w:r>
        <w:rPr>
          <w:rFonts w:ascii="LM Roman 10" w:hAnsi="LM Roman 10"/>
          <w:spacing w:val="-6"/>
          <w:sz w:val="16"/>
          <w:vertAlign w:val="baseline"/>
        </w:rPr>
        <w:t>—</w:t>
      </w:r>
      <w:r>
        <w:rPr>
          <w:rFonts w:ascii="LM Roman 10" w:hAnsi="LM Roman 10"/>
          <w:spacing w:val="-18"/>
          <w:sz w:val="16"/>
          <w:vertAlign w:val="baseline"/>
        </w:rPr>
        <w:t> </w:t>
      </w:r>
      <w:r>
        <w:rPr>
          <w:rFonts w:ascii="LM Roman 10" w:hAnsi="LM Roman 10"/>
          <w:spacing w:val="-6"/>
          <w:sz w:val="16"/>
          <w:vertAlign w:val="baseline"/>
        </w:rPr>
        <w:t>(</w:t>
      </w:r>
      <w:r>
        <w:rPr>
          <w:rFonts w:ascii="STIX" w:hAnsi="STIX"/>
          <w:i/>
          <w:spacing w:val="-6"/>
          <w:sz w:val="16"/>
          <w:vertAlign w:val="baseline"/>
        </w:rPr>
        <w:t>x</w:t>
      </w:r>
      <w:r>
        <w:rPr>
          <w:rFonts w:ascii="STIX" w:hAnsi="STIX"/>
          <w:i/>
          <w:spacing w:val="-5"/>
          <w:sz w:val="16"/>
          <w:vertAlign w:val="baseline"/>
        </w:rPr>
        <w:t> </w:t>
      </w:r>
      <w:r>
        <w:rPr>
          <w:rFonts w:ascii="LM Roman 10" w:hAnsi="LM Roman 10"/>
          <w:spacing w:val="-6"/>
          <w:sz w:val="16"/>
          <w:vertAlign w:val="baseline"/>
        </w:rPr>
        <w:t>—</w:t>
      </w:r>
      <w:r>
        <w:rPr>
          <w:rFonts w:ascii="LM Roman 10" w:hAnsi="LM Roman 10"/>
          <w:spacing w:val="-19"/>
          <w:sz w:val="16"/>
          <w:vertAlign w:val="baseline"/>
        </w:rPr>
        <w:t> </w:t>
      </w:r>
      <w:r>
        <w:rPr>
          <w:rFonts w:ascii="STIX" w:hAnsi="STIX"/>
          <w:i/>
          <w:spacing w:val="-6"/>
          <w:sz w:val="16"/>
          <w:vertAlign w:val="baseline"/>
        </w:rPr>
        <w:t>x</w:t>
      </w:r>
      <w:r>
        <w:rPr>
          <w:rFonts w:ascii="STIX" w:hAnsi="STIX"/>
          <w:spacing w:val="-6"/>
          <w:sz w:val="16"/>
          <w:vertAlign w:val="subscript"/>
        </w:rPr>
        <w:t>0</w:t>
      </w:r>
      <w:r>
        <w:rPr>
          <w:rFonts w:ascii="LM Roman 10" w:hAnsi="LM Roman 10"/>
          <w:spacing w:val="-6"/>
          <w:sz w:val="16"/>
          <w:vertAlign w:val="baseline"/>
        </w:rPr>
        <w:t>)</w:t>
      </w:r>
    </w:p>
    <w:p>
      <w:pPr>
        <w:spacing w:before="1"/>
        <w:ind w:left="83" w:right="0" w:firstLine="0"/>
        <w:jc w:val="left"/>
        <w:rPr>
          <w:rFonts w:ascii="STIX" w:hAnsi="STIX" w:cs="STIX" w:eastAsia="STIX"/>
          <w:i/>
          <w:iCs/>
          <w:sz w:val="16"/>
          <w:szCs w:val="16"/>
        </w:rPr>
      </w:pPr>
      <w:r>
        <w:rPr/>
        <w:br w:type="column"/>
      </w:r>
      <w:r>
        <w:rPr>
          <w:rFonts w:ascii="LM Roman 10" w:hAnsi="LM Roman 10" w:cs="LM Roman 10" w:eastAsia="LM Roman 10"/>
          <w:spacing w:val="-4"/>
          <w:sz w:val="16"/>
          <w:szCs w:val="16"/>
        </w:rPr>
        <w:t>+</w:t>
      </w:r>
      <w:r>
        <w:rPr>
          <w:rFonts w:ascii="LM Roman 10" w:hAnsi="LM Roman 10" w:cs="LM Roman 10" w:eastAsia="LM Roman 10"/>
          <w:spacing w:val="-18"/>
          <w:sz w:val="16"/>
          <w:szCs w:val="16"/>
        </w:rPr>
        <w:t> </w:t>
      </w:r>
      <w:r>
        <w:rPr>
          <w:rFonts w:ascii="STIX" w:hAnsi="STIX" w:cs="STIX" w:eastAsia="STIX"/>
          <w:i/>
          <w:iCs/>
          <w:spacing w:val="-2"/>
          <w:sz w:val="16"/>
          <w:szCs w:val="16"/>
        </w:rPr>
        <w:t>y</w:t>
      </w:r>
      <w:r>
        <w:rPr>
          <w:rFonts w:ascii="STIX" w:hAnsi="STIX" w:cs="STIX" w:eastAsia="STIX"/>
          <w:spacing w:val="-2"/>
          <w:sz w:val="16"/>
          <w:szCs w:val="16"/>
          <w:vertAlign w:val="subscript"/>
        </w:rPr>
        <w:t>0</w:t>
      </w:r>
      <w:r>
        <w:rPr>
          <w:rFonts w:ascii="STIX" w:hAnsi="STIX" w:cs="STIX" w:eastAsia="STIX"/>
          <w:spacing w:val="-2"/>
          <w:sz w:val="16"/>
          <w:szCs w:val="16"/>
          <w:vertAlign w:val="baseline"/>
        </w:rPr>
        <w:t>⩽</w:t>
      </w:r>
      <w:r>
        <w:rPr>
          <w:rFonts w:ascii="STIX" w:hAnsi="STIX" w:cs="STIX" w:eastAsia="STIX"/>
          <w:i/>
          <w:iCs/>
          <w:spacing w:val="-2"/>
          <w:sz w:val="16"/>
          <w:szCs w:val="16"/>
          <w:vertAlign w:val="baseline"/>
        </w:rPr>
        <w:t>y</w:t>
      </w:r>
      <w:r>
        <w:rPr>
          <w:rFonts w:ascii="STIX" w:hAnsi="STIX" w:cs="STIX" w:eastAsia="STIX"/>
          <w:spacing w:val="-2"/>
          <w:sz w:val="16"/>
          <w:szCs w:val="16"/>
          <w:vertAlign w:val="baseline"/>
        </w:rPr>
        <w:t>⩽</w:t>
      </w:r>
      <w:r>
        <w:rPr>
          <w:rFonts w:ascii="STIX" w:hAnsi="STIX" w:cs="STIX" w:eastAsia="STIX"/>
          <w:i/>
          <w:iCs/>
          <w:spacing w:val="-2"/>
          <w:sz w:val="16"/>
          <w:szCs w:val="16"/>
          <w:vertAlign w:val="baseline"/>
        </w:rPr>
        <w:t>R</w:t>
      </w:r>
    </w:p>
    <w:p>
      <w:pPr>
        <w:spacing w:after="0"/>
        <w:jc w:val="left"/>
        <w:rPr>
          <w:rFonts w:ascii="STIX" w:hAnsi="STIX" w:cs="STIX" w:eastAsia="STIX"/>
          <w:sz w:val="16"/>
          <w:szCs w:val="16"/>
        </w:rPr>
        <w:sectPr>
          <w:type w:val="continuous"/>
          <w:pgSz w:w="11910" w:h="15880"/>
          <w:pgMar w:header="655" w:footer="544" w:top="620" w:bottom="280" w:left="620" w:right="640"/>
          <w:cols w:num="5" w:equalWidth="0">
            <w:col w:w="1272" w:space="52"/>
            <w:col w:w="642" w:space="32"/>
            <w:col w:w="622" w:space="3263"/>
            <w:col w:w="1254" w:space="40"/>
            <w:col w:w="3473"/>
          </w:cols>
        </w:sectPr>
      </w:pPr>
    </w:p>
    <w:p>
      <w:pPr>
        <w:spacing w:line="424" w:lineRule="exact" w:before="0"/>
        <w:ind w:left="131" w:right="0" w:firstLine="0"/>
        <w:jc w:val="left"/>
        <w:rPr>
          <w:rFonts w:ascii="STIX" w:hAnsi="STIX" w:cs="STIX" w:eastAsia="STIX"/>
          <w:i/>
          <w:iCs/>
          <w:sz w:val="16"/>
          <w:szCs w:val="16"/>
        </w:rPr>
      </w:pPr>
      <w:r>
        <w:rPr/>
        <mc:AlternateContent>
          <mc:Choice Requires="wps">
            <w:drawing>
              <wp:anchor distT="0" distB="0" distL="0" distR="0" allowOverlap="1" layoutInCell="1" locked="0" behindDoc="1" simplePos="0" relativeHeight="486484992">
                <wp:simplePos x="0" y="0"/>
                <wp:positionH relativeFrom="page">
                  <wp:posOffset>1051919</wp:posOffset>
                </wp:positionH>
                <wp:positionV relativeFrom="paragraph">
                  <wp:posOffset>192635</wp:posOffset>
                </wp:positionV>
                <wp:extent cx="91440" cy="4445"/>
                <wp:effectExtent l="0" t="0" r="0" b="0"/>
                <wp:wrapNone/>
                <wp:docPr id="75" name="Graphic 75"/>
                <wp:cNvGraphicFramePr>
                  <a:graphicFrameLocks/>
                </wp:cNvGraphicFramePr>
                <a:graphic>
                  <a:graphicData uri="http://schemas.microsoft.com/office/word/2010/wordprocessingShape">
                    <wps:wsp>
                      <wps:cNvPr id="75" name="Graphic 75"/>
                      <wps:cNvSpPr/>
                      <wps:spPr>
                        <a:xfrm>
                          <a:off x="0" y="0"/>
                          <a:ext cx="91440" cy="4445"/>
                        </a:xfrm>
                        <a:custGeom>
                          <a:avLst/>
                          <a:gdLst/>
                          <a:ahLst/>
                          <a:cxnLst/>
                          <a:rect l="l" t="t" r="r" b="b"/>
                          <a:pathLst>
                            <a:path w="91440" h="4445">
                              <a:moveTo>
                                <a:pt x="91440" y="0"/>
                              </a:moveTo>
                              <a:lnTo>
                                <a:pt x="0" y="0"/>
                              </a:lnTo>
                              <a:lnTo>
                                <a:pt x="0" y="4318"/>
                              </a:lnTo>
                              <a:lnTo>
                                <a:pt x="91440" y="4318"/>
                              </a:lnTo>
                              <a:lnTo>
                                <a:pt x="914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2.8283pt;margin-top:15.168114pt;width:7.2pt;height:.34pt;mso-position-horizontal-relative:page;mso-position-vertical-relative:paragraph;z-index:-16831488" id="docshape6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485504">
                <wp:simplePos x="0" y="0"/>
                <wp:positionH relativeFrom="page">
                  <wp:posOffset>1720799</wp:posOffset>
                </wp:positionH>
                <wp:positionV relativeFrom="paragraph">
                  <wp:posOffset>192635</wp:posOffset>
                </wp:positionV>
                <wp:extent cx="91440" cy="4445"/>
                <wp:effectExtent l="0" t="0" r="0" b="0"/>
                <wp:wrapNone/>
                <wp:docPr id="76" name="Graphic 76"/>
                <wp:cNvGraphicFramePr>
                  <a:graphicFrameLocks/>
                </wp:cNvGraphicFramePr>
                <a:graphic>
                  <a:graphicData uri="http://schemas.microsoft.com/office/word/2010/wordprocessingShape">
                    <wps:wsp>
                      <wps:cNvPr id="76" name="Graphic 76"/>
                      <wps:cNvSpPr/>
                      <wps:spPr>
                        <a:xfrm>
                          <a:off x="0" y="0"/>
                          <a:ext cx="91440" cy="4445"/>
                        </a:xfrm>
                        <a:custGeom>
                          <a:avLst/>
                          <a:gdLst/>
                          <a:ahLst/>
                          <a:cxnLst/>
                          <a:rect l="l" t="t" r="r" b="b"/>
                          <a:pathLst>
                            <a:path w="91440" h="4445">
                              <a:moveTo>
                                <a:pt x="91439" y="0"/>
                              </a:moveTo>
                              <a:lnTo>
                                <a:pt x="0" y="0"/>
                              </a:lnTo>
                              <a:lnTo>
                                <a:pt x="0" y="4318"/>
                              </a:lnTo>
                              <a:lnTo>
                                <a:pt x="91439" y="4318"/>
                              </a:lnTo>
                              <a:lnTo>
                                <a:pt x="914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5.496002pt;margin-top:15.168114pt;width:7.2pt;height:.34pt;mso-position-horizontal-relative:page;mso-position-vertical-relative:paragraph;z-index:-16830976" id="docshape7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518784">
                <wp:simplePos x="0" y="0"/>
                <wp:positionH relativeFrom="page">
                  <wp:posOffset>1072791</wp:posOffset>
                </wp:positionH>
                <wp:positionV relativeFrom="paragraph">
                  <wp:posOffset>184799</wp:posOffset>
                </wp:positionV>
                <wp:extent cx="718820" cy="128270"/>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718820" cy="128270"/>
                        </a:xfrm>
                        <a:prstGeom prst="rect">
                          <a:avLst/>
                        </a:prstGeom>
                      </wps:spPr>
                      <wps:txbx>
                        <w:txbxContent>
                          <w:p>
                            <w:pPr>
                              <w:pStyle w:val="BodyText"/>
                              <w:tabs>
                                <w:tab w:pos="519" w:val="left" w:leader="none"/>
                                <w:tab w:pos="1052" w:val="left" w:leader="none"/>
                              </w:tabs>
                              <w:spacing w:line="199" w:lineRule="exact" w:before="1"/>
                              <w:ind w:left="0"/>
                              <w:rPr>
                                <w:rFonts w:ascii="STIX"/>
                              </w:rPr>
                            </w:pPr>
                            <w:r>
                              <w:rPr>
                                <w:rFonts w:ascii="STIX"/>
                                <w:spacing w:val="-10"/>
                                <w:w w:val="110"/>
                              </w:rPr>
                              <w:t>2</w:t>
                            </w:r>
                            <w:r>
                              <w:rPr>
                                <w:rFonts w:ascii="STIX"/>
                              </w:rPr>
                              <w:tab/>
                            </w:r>
                            <w:r>
                              <w:rPr>
                                <w:rFonts w:ascii="STIX"/>
                                <w:spacing w:val="-10"/>
                                <w:w w:val="115"/>
                                <w:vertAlign w:val="superscript"/>
                              </w:rPr>
                              <w:t>0</w:t>
                            </w:r>
                            <w:r>
                              <w:rPr>
                                <w:rFonts w:ascii="STIX"/>
                                <w:vertAlign w:val="baseline"/>
                              </w:rPr>
                              <w:tab/>
                            </w:r>
                            <w:r>
                              <w:rPr>
                                <w:rFonts w:ascii="STIX"/>
                                <w:spacing w:val="-18"/>
                                <w:w w:val="110"/>
                                <w:vertAlign w:val="baseline"/>
                              </w:rPr>
                              <w:t>2</w:t>
                            </w:r>
                          </w:p>
                        </w:txbxContent>
                      </wps:txbx>
                      <wps:bodyPr wrap="square" lIns="0" tIns="0" rIns="0" bIns="0" rtlCol="0">
                        <a:noAutofit/>
                      </wps:bodyPr>
                    </wps:wsp>
                  </a:graphicData>
                </a:graphic>
              </wp:anchor>
            </w:drawing>
          </mc:Choice>
          <mc:Fallback>
            <w:pict>
              <v:shape style="position:absolute;margin-left:84.471733pt;margin-top:14.551146pt;width:56.6pt;height:10.1pt;mso-position-horizontal-relative:page;mso-position-vertical-relative:paragraph;z-index:-16797696" type="#_x0000_t202" id="docshape71" filled="false" stroked="false">
                <v:textbox inset="0,0,0,0">
                  <w:txbxContent>
                    <w:p>
                      <w:pPr>
                        <w:pStyle w:val="BodyText"/>
                        <w:tabs>
                          <w:tab w:pos="519" w:val="left" w:leader="none"/>
                          <w:tab w:pos="1052" w:val="left" w:leader="none"/>
                        </w:tabs>
                        <w:spacing w:line="199" w:lineRule="exact" w:before="1"/>
                        <w:ind w:left="0"/>
                        <w:rPr>
                          <w:rFonts w:ascii="STIX"/>
                        </w:rPr>
                      </w:pPr>
                      <w:r>
                        <w:rPr>
                          <w:rFonts w:ascii="STIX"/>
                          <w:spacing w:val="-10"/>
                          <w:w w:val="110"/>
                        </w:rPr>
                        <w:t>2</w:t>
                      </w:r>
                      <w:r>
                        <w:rPr>
                          <w:rFonts w:ascii="STIX"/>
                        </w:rPr>
                        <w:tab/>
                      </w:r>
                      <w:r>
                        <w:rPr>
                          <w:rFonts w:ascii="STIX"/>
                          <w:spacing w:val="-10"/>
                          <w:w w:val="115"/>
                          <w:vertAlign w:val="superscript"/>
                        </w:rPr>
                        <w:t>0</w:t>
                      </w:r>
                      <w:r>
                        <w:rPr>
                          <w:rFonts w:ascii="STIX"/>
                          <w:vertAlign w:val="baseline"/>
                        </w:rPr>
                        <w:tab/>
                      </w:r>
                      <w:r>
                        <w:rPr>
                          <w:rFonts w:ascii="STIX"/>
                          <w:spacing w:val="-18"/>
                          <w:w w:val="110"/>
                          <w:vertAlign w:val="baseline"/>
                        </w:rPr>
                        <w:t>2</w:t>
                      </w:r>
                    </w:p>
                  </w:txbxContent>
                </v:textbox>
                <w10:wrap type="none"/>
              </v:shape>
            </w:pict>
          </mc:Fallback>
        </mc:AlternateContent>
      </w:r>
      <w:r>
        <w:rPr>
          <w:rFonts w:ascii="UKIJ Tughra" w:hAnsi="UKIJ Tughra" w:cs="UKIJ Tughra" w:eastAsia="UKIJ Tughra"/>
          <w:spacing w:val="-142"/>
          <w:w w:val="120"/>
          <w:position w:val="22"/>
          <w:sz w:val="16"/>
          <w:szCs w:val="16"/>
        </w:rPr>
        <w:t>⎪</w:t>
      </w:r>
      <w:r>
        <w:rPr>
          <w:rFonts w:ascii="UKIJ Tughra" w:hAnsi="UKIJ Tughra" w:cs="UKIJ Tughra" w:eastAsia="UKIJ Tughra"/>
          <w:w w:val="120"/>
          <w:position w:val="17"/>
          <w:sz w:val="16"/>
          <w:szCs w:val="16"/>
        </w:rPr>
        <w:t>⎨</w:t>
      </w:r>
      <w:r>
        <w:rPr>
          <w:rFonts w:ascii="UKIJ Tughra" w:hAnsi="UKIJ Tughra" w:cs="UKIJ Tughra" w:eastAsia="UKIJ Tughra"/>
          <w:spacing w:val="-22"/>
          <w:w w:val="120"/>
          <w:position w:val="17"/>
          <w:sz w:val="16"/>
          <w:szCs w:val="16"/>
        </w:rPr>
        <w:t> </w:t>
      </w:r>
      <w:r>
        <w:rPr>
          <w:rFonts w:ascii="STIX" w:hAnsi="STIX" w:cs="STIX" w:eastAsia="STIX"/>
          <w:i/>
          <w:iCs/>
          <w:sz w:val="16"/>
          <w:szCs w:val="16"/>
        </w:rPr>
        <w:t>y</w:t>
      </w:r>
      <w:r>
        <w:rPr>
          <w:rFonts w:ascii="STIX" w:hAnsi="STIX" w:cs="STIX" w:eastAsia="STIX"/>
          <w:i/>
          <w:iCs/>
          <w:spacing w:val="-10"/>
          <w:sz w:val="16"/>
          <w:szCs w:val="16"/>
        </w:rPr>
        <w:t> </w:t>
      </w:r>
      <w:r>
        <w:rPr>
          <w:rFonts w:ascii="LM Roman 10" w:hAnsi="LM Roman 10" w:cs="LM Roman 10" w:eastAsia="LM Roman 10"/>
          <w:sz w:val="16"/>
          <w:szCs w:val="16"/>
        </w:rPr>
        <w:t>=</w:t>
      </w:r>
      <w:r>
        <w:rPr>
          <w:rFonts w:ascii="LM Roman 10" w:hAnsi="LM Roman 10" w:cs="LM Roman 10" w:eastAsia="LM Roman 10"/>
          <w:spacing w:val="-14"/>
          <w:sz w:val="16"/>
          <w:szCs w:val="16"/>
        </w:rPr>
        <w:t> </w:t>
      </w:r>
      <w:r>
        <w:rPr>
          <w:rFonts w:ascii="STIX" w:hAnsi="STIX" w:cs="STIX" w:eastAsia="STIX"/>
          <w:i/>
          <w:iCs/>
          <w:sz w:val="16"/>
          <w:szCs w:val="16"/>
        </w:rPr>
        <w:t>k</w:t>
      </w:r>
      <w:r>
        <w:rPr>
          <w:rFonts w:ascii="UKIJ Tughra" w:hAnsi="UKIJ Tughra" w:cs="UKIJ Tughra" w:eastAsia="UKIJ Tughra"/>
          <w:position w:val="22"/>
          <w:sz w:val="16"/>
          <w:szCs w:val="16"/>
        </w:rPr>
        <w:t>(</w:t>
      </w:r>
      <w:r>
        <w:rPr>
          <w:rFonts w:ascii="STIX" w:hAnsi="STIX" w:cs="STIX" w:eastAsia="STIX"/>
          <w:i/>
          <w:iCs/>
          <w:sz w:val="16"/>
          <w:szCs w:val="16"/>
        </w:rPr>
        <w:t>x</w:t>
      </w:r>
      <w:r>
        <w:rPr>
          <w:rFonts w:ascii="STIX" w:hAnsi="STIX" w:cs="STIX" w:eastAsia="STIX"/>
          <w:i/>
          <w:iCs/>
          <w:spacing w:val="-10"/>
          <w:sz w:val="16"/>
          <w:szCs w:val="16"/>
        </w:rPr>
        <w:t> </w:t>
      </w:r>
      <w:r>
        <w:rPr>
          <w:rFonts w:ascii="LM Roman 10" w:hAnsi="LM Roman 10" w:cs="LM Roman 10" w:eastAsia="LM Roman 10"/>
          <w:sz w:val="16"/>
          <w:szCs w:val="16"/>
        </w:rPr>
        <w:t>—</w:t>
      </w:r>
      <w:r>
        <w:rPr>
          <w:rFonts w:ascii="LM Roman 10" w:hAnsi="LM Roman 10" w:cs="LM Roman 10" w:eastAsia="LM Roman 10"/>
          <w:spacing w:val="-19"/>
          <w:sz w:val="16"/>
          <w:szCs w:val="16"/>
        </w:rPr>
        <w:t> </w:t>
      </w:r>
      <w:r>
        <w:rPr>
          <w:rFonts w:ascii="STIX" w:hAnsi="STIX" w:cs="STIX" w:eastAsia="STIX"/>
          <w:i/>
          <w:iCs/>
          <w:position w:val="11"/>
          <w:sz w:val="16"/>
          <w:szCs w:val="16"/>
        </w:rPr>
        <w:t>W</w:t>
      </w:r>
      <w:r>
        <w:rPr>
          <w:rFonts w:ascii="UKIJ Tughra" w:hAnsi="UKIJ Tughra" w:cs="UKIJ Tughra" w:eastAsia="UKIJ Tughra"/>
          <w:position w:val="22"/>
          <w:sz w:val="16"/>
          <w:szCs w:val="16"/>
        </w:rPr>
        <w:t>)</w:t>
      </w:r>
      <w:r>
        <w:rPr>
          <w:rFonts w:ascii="UKIJ Tughra" w:hAnsi="UKIJ Tughra" w:cs="UKIJ Tughra" w:eastAsia="UKIJ Tughra"/>
          <w:spacing w:val="-10"/>
          <w:position w:val="22"/>
          <w:sz w:val="16"/>
          <w:szCs w:val="16"/>
        </w:rPr>
        <w:t> </w:t>
      </w:r>
      <w:r>
        <w:rPr>
          <w:rFonts w:ascii="LM Roman 10" w:hAnsi="LM Roman 10" w:cs="LM Roman 10" w:eastAsia="LM Roman 10"/>
          <w:sz w:val="16"/>
          <w:szCs w:val="16"/>
        </w:rPr>
        <w:t>+</w:t>
      </w:r>
      <w:r>
        <w:rPr>
          <w:rFonts w:ascii="LM Roman 10" w:hAnsi="LM Roman 10" w:cs="LM Roman 10" w:eastAsia="LM Roman 10"/>
          <w:spacing w:val="-19"/>
          <w:sz w:val="16"/>
          <w:szCs w:val="16"/>
        </w:rPr>
        <w:t> </w:t>
      </w:r>
      <w:r>
        <w:rPr>
          <w:rFonts w:ascii="STIX" w:hAnsi="STIX" w:cs="STIX" w:eastAsia="STIX"/>
          <w:i/>
          <w:iCs/>
          <w:sz w:val="16"/>
          <w:szCs w:val="16"/>
        </w:rPr>
        <w:t>R</w:t>
      </w:r>
      <w:r>
        <w:rPr>
          <w:rFonts w:ascii="STIX" w:hAnsi="STIX" w:cs="STIX" w:eastAsia="STIX"/>
          <w:i/>
          <w:iCs/>
          <w:spacing w:val="16"/>
          <w:sz w:val="16"/>
          <w:szCs w:val="16"/>
        </w:rPr>
        <w:t> </w:t>
      </w:r>
      <w:r>
        <w:rPr>
          <w:rFonts w:ascii="LM Roman 10" w:hAnsi="LM Roman 10" w:cs="LM Roman 10" w:eastAsia="LM Roman 10"/>
          <w:sz w:val="16"/>
          <w:szCs w:val="16"/>
        </w:rPr>
        <w:t>,</w:t>
      </w:r>
      <w:r>
        <w:rPr>
          <w:rFonts w:ascii="LM Roman 10" w:hAnsi="LM Roman 10" w:cs="LM Roman 10" w:eastAsia="LM Roman 10"/>
          <w:spacing w:val="-28"/>
          <w:sz w:val="16"/>
          <w:szCs w:val="16"/>
        </w:rPr>
        <w:t> </w:t>
      </w:r>
      <w:r>
        <w:rPr>
          <w:rFonts w:ascii="STIX" w:hAnsi="STIX" w:cs="STIX" w:eastAsia="STIX"/>
          <w:spacing w:val="-2"/>
          <w:sz w:val="16"/>
          <w:szCs w:val="16"/>
        </w:rPr>
        <w:t>0⩽</w:t>
      </w:r>
      <w:r>
        <w:rPr>
          <w:rFonts w:ascii="STIX" w:hAnsi="STIX" w:cs="STIX" w:eastAsia="STIX"/>
          <w:i/>
          <w:iCs/>
          <w:spacing w:val="-2"/>
          <w:sz w:val="16"/>
          <w:szCs w:val="16"/>
        </w:rPr>
        <w:t>x</w:t>
      </w:r>
      <w:r>
        <w:rPr>
          <w:rFonts w:ascii="STIX" w:hAnsi="STIX" w:cs="STIX" w:eastAsia="STIX"/>
          <w:spacing w:val="-2"/>
          <w:sz w:val="16"/>
          <w:szCs w:val="16"/>
        </w:rPr>
        <w:t>⩽</w:t>
      </w:r>
      <w:r>
        <w:rPr>
          <w:rFonts w:ascii="STIX" w:hAnsi="STIX" w:cs="STIX" w:eastAsia="STIX"/>
          <w:i/>
          <w:iCs/>
          <w:spacing w:val="-2"/>
          <w:position w:val="11"/>
          <w:sz w:val="16"/>
          <w:szCs w:val="16"/>
        </w:rPr>
        <w:t>W</w:t>
      </w:r>
    </w:p>
    <w:p>
      <w:pPr>
        <w:tabs>
          <w:tab w:pos="779" w:val="left" w:leader="none"/>
          <w:tab w:pos="1467" w:val="left" w:leader="none"/>
        </w:tabs>
        <w:spacing w:before="66"/>
        <w:ind w:left="131" w:right="0" w:firstLine="0"/>
        <w:jc w:val="left"/>
        <w:rPr>
          <w:rFonts w:ascii="UKIJ Tughra" w:hAnsi="UKIJ Tughra"/>
          <w:sz w:val="16"/>
        </w:rPr>
      </w:pPr>
      <w:r>
        <w:rPr/>
        <mc:AlternateContent>
          <mc:Choice Requires="wps">
            <w:drawing>
              <wp:anchor distT="0" distB="0" distL="0" distR="0" allowOverlap="1" layoutInCell="1" locked="0" behindDoc="1" simplePos="0" relativeHeight="486510592">
                <wp:simplePos x="0" y="0"/>
                <wp:positionH relativeFrom="page">
                  <wp:posOffset>477388</wp:posOffset>
                </wp:positionH>
                <wp:positionV relativeFrom="paragraph">
                  <wp:posOffset>149694</wp:posOffset>
                </wp:positionV>
                <wp:extent cx="90170" cy="377825"/>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90170" cy="377825"/>
                        </a:xfrm>
                        <a:prstGeom prst="rect">
                          <a:avLst/>
                        </a:prstGeom>
                      </wps:spPr>
                      <wps:txbx>
                        <w:txbxContent>
                          <w:p>
                            <w:pPr>
                              <w:spacing w:line="162" w:lineRule="exact" w:before="0"/>
                              <w:ind w:left="0" w:right="0" w:firstLine="0"/>
                              <w:jc w:val="left"/>
                              <w:rPr>
                                <w:rFonts w:ascii="UKIJ Tughra" w:hAnsi="UKIJ Tughra"/>
                                <w:sz w:val="16"/>
                              </w:rPr>
                            </w:pPr>
                            <w:r>
                              <w:rPr>
                                <w:rFonts w:ascii="UKIJ Tughra" w:hAnsi="UKIJ Tughra"/>
                                <w:spacing w:val="-10"/>
                                <w:w w:val="175"/>
                                <w:sz w:val="16"/>
                              </w:rPr>
                              <w:t>⎪</w:t>
                            </w:r>
                          </w:p>
                        </w:txbxContent>
                      </wps:txbx>
                      <wps:bodyPr wrap="square" lIns="0" tIns="0" rIns="0" bIns="0" rtlCol="0">
                        <a:noAutofit/>
                      </wps:bodyPr>
                    </wps:wsp>
                  </a:graphicData>
                </a:graphic>
              </wp:anchor>
            </w:drawing>
          </mc:Choice>
          <mc:Fallback>
            <w:pict>
              <v:shape style="position:absolute;margin-left:37.589676pt;margin-top:11.786961pt;width:7.1pt;height:29.75pt;mso-position-horizontal-relative:page;mso-position-vertical-relative:paragraph;z-index:-16805888" type="#_x0000_t202" id="docshape72" filled="false" stroked="false">
                <v:textbox inset="0,0,0,0">
                  <w:txbxContent>
                    <w:p>
                      <w:pPr>
                        <w:spacing w:line="162" w:lineRule="exact" w:before="0"/>
                        <w:ind w:left="0" w:right="0" w:firstLine="0"/>
                        <w:jc w:val="left"/>
                        <w:rPr>
                          <w:rFonts w:ascii="UKIJ Tughra" w:hAnsi="UKIJ Tughra"/>
                          <w:sz w:val="16"/>
                        </w:rPr>
                      </w:pPr>
                      <w:r>
                        <w:rPr>
                          <w:rFonts w:ascii="UKIJ Tughra" w:hAnsi="UKIJ Tughra"/>
                          <w:spacing w:val="-10"/>
                          <w:w w:val="17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511616">
                <wp:simplePos x="0" y="0"/>
                <wp:positionH relativeFrom="page">
                  <wp:posOffset>962639</wp:posOffset>
                </wp:positionH>
                <wp:positionV relativeFrom="paragraph">
                  <wp:posOffset>101247</wp:posOffset>
                </wp:positionV>
                <wp:extent cx="361315" cy="134620"/>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361315" cy="134620"/>
                        </a:xfrm>
                        <a:prstGeom prst="rect">
                          <a:avLst/>
                        </a:prstGeom>
                      </wps:spPr>
                      <wps:txbx>
                        <w:txbxContent>
                          <w:p>
                            <w:pPr>
                              <w:spacing w:line="212" w:lineRule="exact" w:before="0"/>
                              <w:ind w:left="0" w:right="0" w:firstLine="0"/>
                              <w:jc w:val="left"/>
                              <w:rPr>
                                <w:rFonts w:ascii="STIX" w:hAnsi="STIX"/>
                                <w:i/>
                                <w:sz w:val="16"/>
                              </w:rPr>
                            </w:pPr>
                            <w:r>
                              <w:rPr>
                                <w:rFonts w:ascii="STIX" w:hAnsi="STIX"/>
                                <w:spacing w:val="-2"/>
                                <w:sz w:val="16"/>
                              </w:rPr>
                              <w:t>180</w:t>
                            </w:r>
                            <w:r>
                              <w:rPr>
                                <w:rFonts w:ascii="LM Roman 10" w:hAnsi="LM Roman 10"/>
                                <w:spacing w:val="-2"/>
                                <w:position w:val="10"/>
                                <w:sz w:val="8"/>
                              </w:rPr>
                              <w:t>◦</w:t>
                            </w:r>
                            <w:r>
                              <w:rPr>
                                <w:rFonts w:ascii="LM Roman 10" w:hAnsi="LM Roman 10"/>
                                <w:spacing w:val="10"/>
                                <w:position w:val="10"/>
                                <w:sz w:val="8"/>
                              </w:rPr>
                              <w:t> </w:t>
                            </w:r>
                            <w:r>
                              <w:rPr>
                                <w:rFonts w:ascii="LM Roman 10" w:hAnsi="LM Roman 10"/>
                                <w:spacing w:val="-2"/>
                                <w:sz w:val="16"/>
                              </w:rPr>
                              <w:t>+</w:t>
                            </w:r>
                            <w:r>
                              <w:rPr>
                                <w:rFonts w:ascii="LM Roman 10" w:hAnsi="LM Roman 10"/>
                                <w:spacing w:val="-19"/>
                                <w:sz w:val="16"/>
                              </w:rPr>
                              <w:t> </w:t>
                            </w:r>
                            <w:r>
                              <w:rPr>
                                <w:rFonts w:ascii="STIX" w:hAnsi="STIX"/>
                                <w:i/>
                                <w:spacing w:val="-12"/>
                                <w:sz w:val="16"/>
                              </w:rPr>
                              <w:t>θ</w:t>
                            </w:r>
                          </w:p>
                        </w:txbxContent>
                      </wps:txbx>
                      <wps:bodyPr wrap="square" lIns="0" tIns="0" rIns="0" bIns="0" rtlCol="0">
                        <a:noAutofit/>
                      </wps:bodyPr>
                    </wps:wsp>
                  </a:graphicData>
                </a:graphic>
              </wp:anchor>
            </w:drawing>
          </mc:Choice>
          <mc:Fallback>
            <w:pict>
              <v:shape style="position:absolute;margin-left:75.798401pt;margin-top:7.972283pt;width:28.45pt;height:10.6pt;mso-position-horizontal-relative:page;mso-position-vertical-relative:paragraph;z-index:-16804864" type="#_x0000_t202" id="docshape73" filled="false" stroked="false">
                <v:textbox inset="0,0,0,0">
                  <w:txbxContent>
                    <w:p>
                      <w:pPr>
                        <w:spacing w:line="212" w:lineRule="exact" w:before="0"/>
                        <w:ind w:left="0" w:right="0" w:firstLine="0"/>
                        <w:jc w:val="left"/>
                        <w:rPr>
                          <w:rFonts w:ascii="STIX" w:hAnsi="STIX"/>
                          <w:i/>
                          <w:sz w:val="16"/>
                        </w:rPr>
                      </w:pPr>
                      <w:r>
                        <w:rPr>
                          <w:rFonts w:ascii="STIX" w:hAnsi="STIX"/>
                          <w:spacing w:val="-2"/>
                          <w:sz w:val="16"/>
                        </w:rPr>
                        <w:t>180</w:t>
                      </w:r>
                      <w:r>
                        <w:rPr>
                          <w:rFonts w:ascii="LM Roman 10" w:hAnsi="LM Roman 10"/>
                          <w:spacing w:val="-2"/>
                          <w:position w:val="10"/>
                          <w:sz w:val="8"/>
                        </w:rPr>
                        <w:t>◦</w:t>
                      </w:r>
                      <w:r>
                        <w:rPr>
                          <w:rFonts w:ascii="LM Roman 10" w:hAnsi="LM Roman 10"/>
                          <w:spacing w:val="10"/>
                          <w:position w:val="10"/>
                          <w:sz w:val="8"/>
                        </w:rPr>
                        <w:t> </w:t>
                      </w:r>
                      <w:r>
                        <w:rPr>
                          <w:rFonts w:ascii="LM Roman 10" w:hAnsi="LM Roman 10"/>
                          <w:spacing w:val="-2"/>
                          <w:sz w:val="16"/>
                        </w:rPr>
                        <w:t>+</w:t>
                      </w:r>
                      <w:r>
                        <w:rPr>
                          <w:rFonts w:ascii="LM Roman 10" w:hAnsi="LM Roman 10"/>
                          <w:spacing w:val="-19"/>
                          <w:sz w:val="16"/>
                        </w:rPr>
                        <w:t> </w:t>
                      </w:r>
                      <w:r>
                        <w:rPr>
                          <w:rFonts w:ascii="STIX" w:hAnsi="STIX"/>
                          <w:i/>
                          <w:spacing w:val="-12"/>
                          <w:sz w:val="16"/>
                        </w:rPr>
                        <w:t>θ</w:t>
                      </w:r>
                    </w:p>
                  </w:txbxContent>
                </v:textbox>
                <w10:wrap type="none"/>
              </v:shape>
            </w:pict>
          </mc:Fallback>
        </mc:AlternateContent>
      </w:r>
      <w:r>
        <w:rPr>
          <w:rFonts w:ascii="UKIJ Tughra" w:hAnsi="UKIJ Tughra"/>
          <w:spacing w:val="-10"/>
          <w:w w:val="160"/>
          <w:sz w:val="16"/>
        </w:rPr>
        <w:t>⎪</w:t>
      </w:r>
      <w:r>
        <w:rPr>
          <w:rFonts w:ascii="UKIJ Tughra" w:hAnsi="UKIJ Tughra"/>
          <w:sz w:val="16"/>
        </w:rPr>
        <w:tab/>
      </w:r>
      <w:r>
        <w:rPr>
          <w:rFonts w:ascii="UKIJ Tughra" w:hAnsi="UKIJ Tughra"/>
          <w:spacing w:val="-10"/>
          <w:position w:val="1"/>
          <w:sz w:val="16"/>
        </w:rPr>
        <w:t>(</w:t>
      </w:r>
      <w:r>
        <w:rPr>
          <w:rFonts w:ascii="UKIJ Tughra" w:hAnsi="UKIJ Tughra"/>
          <w:position w:val="1"/>
          <w:sz w:val="16"/>
        </w:rPr>
        <w:tab/>
      </w:r>
      <w:r>
        <w:rPr>
          <w:rFonts w:ascii="UKIJ Tughra" w:hAnsi="UKIJ Tughra"/>
          <w:spacing w:val="-10"/>
          <w:position w:val="1"/>
          <w:sz w:val="16"/>
        </w:rPr>
        <w:t>)</w:t>
      </w:r>
    </w:p>
    <w:p>
      <w:pPr>
        <w:spacing w:line="240" w:lineRule="auto" w:before="23"/>
        <w:rPr>
          <w:rFonts w:ascii="UKIJ Tughra"/>
          <w:sz w:val="16"/>
        </w:rPr>
      </w:pPr>
      <w:r>
        <w:rPr/>
        <w:br w:type="column"/>
      </w:r>
      <w:r>
        <w:rPr>
          <w:rFonts w:ascii="UKIJ Tughra"/>
          <w:sz w:val="16"/>
        </w:rPr>
      </w:r>
    </w:p>
    <w:p>
      <w:pPr>
        <w:pStyle w:val="BodyText"/>
      </w:pPr>
      <w:r>
        <w:rPr/>
        <mc:AlternateContent>
          <mc:Choice Requires="wps">
            <w:drawing>
              <wp:anchor distT="0" distB="0" distL="0" distR="0" allowOverlap="1" layoutInCell="1" locked="0" behindDoc="0" simplePos="0" relativeHeight="15770112">
                <wp:simplePos x="0" y="0"/>
                <wp:positionH relativeFrom="page">
                  <wp:posOffset>6892546</wp:posOffset>
                </wp:positionH>
                <wp:positionV relativeFrom="paragraph">
                  <wp:posOffset>439786</wp:posOffset>
                </wp:positionV>
                <wp:extent cx="190500" cy="112395"/>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190500" cy="112395"/>
                        </a:xfrm>
                        <a:prstGeom prst="rect">
                          <a:avLst/>
                        </a:prstGeom>
                      </wps:spPr>
                      <wps:txbx>
                        <w:txbxContent>
                          <w:p>
                            <w:pPr>
                              <w:pStyle w:val="BodyText"/>
                              <w:spacing w:line="175" w:lineRule="exact"/>
                              <w:ind w:left="0"/>
                            </w:pPr>
                            <w:r>
                              <w:rPr>
                                <w:spacing w:val="-4"/>
                                <w:w w:val="110"/>
                              </w:rPr>
                              <w:t>(14)</w:t>
                            </w:r>
                          </w:p>
                        </w:txbxContent>
                      </wps:txbx>
                      <wps:bodyPr wrap="square" lIns="0" tIns="0" rIns="0" bIns="0" rtlCol="0">
                        <a:noAutofit/>
                      </wps:bodyPr>
                    </wps:wsp>
                  </a:graphicData>
                </a:graphic>
              </wp:anchor>
            </w:drawing>
          </mc:Choice>
          <mc:Fallback>
            <w:pict>
              <v:shape style="position:absolute;margin-left:542.720215pt;margin-top:34.628826pt;width:15pt;height:8.85pt;mso-position-horizontal-relative:page;mso-position-vertical-relative:paragraph;z-index:15770112" type="#_x0000_t202" id="docshape74" filled="false" stroked="false">
                <v:textbox inset="0,0,0,0">
                  <w:txbxContent>
                    <w:p>
                      <w:pPr>
                        <w:pStyle w:val="BodyText"/>
                        <w:spacing w:line="175" w:lineRule="exact"/>
                        <w:ind w:left="0"/>
                      </w:pPr>
                      <w:r>
                        <w:rPr>
                          <w:spacing w:val="-4"/>
                          <w:w w:val="110"/>
                        </w:rPr>
                        <w:t>(14)</w:t>
                      </w:r>
                    </w:p>
                  </w:txbxContent>
                </v:textbox>
                <w10:wrap type="none"/>
              </v:shape>
            </w:pict>
          </mc:Fallback>
        </mc:AlternateContent>
      </w:r>
      <w:r>
        <w:rPr>
          <w:spacing w:val="-5"/>
          <w:w w:val="110"/>
        </w:rPr>
        <w:t>(6)</w:t>
      </w:r>
    </w:p>
    <w:p>
      <w:pPr>
        <w:pStyle w:val="BodyText"/>
        <w:spacing w:line="271" w:lineRule="auto" w:before="158"/>
      </w:pPr>
      <w:r>
        <w:rPr/>
        <w:br w:type="column"/>
      </w:r>
      <w:r>
        <w:rPr>
          <w:w w:val="110"/>
        </w:rPr>
        <w:t>Considering</w:t>
      </w:r>
      <w:r>
        <w:rPr>
          <w:spacing w:val="-2"/>
          <w:w w:val="110"/>
        </w:rPr>
        <w:t> </w:t>
      </w:r>
      <w:r>
        <w:rPr>
          <w:w w:val="110"/>
        </w:rPr>
        <w:t>the</w:t>
      </w:r>
      <w:r>
        <w:rPr>
          <w:spacing w:val="-1"/>
          <w:w w:val="110"/>
        </w:rPr>
        <w:t> </w:t>
      </w:r>
      <w:r>
        <w:rPr>
          <w:w w:val="110"/>
        </w:rPr>
        <w:t>above</w:t>
      </w:r>
      <w:r>
        <w:rPr>
          <w:spacing w:val="-2"/>
          <w:w w:val="110"/>
        </w:rPr>
        <w:t> </w:t>
      </w:r>
      <w:r>
        <w:rPr>
          <w:w w:val="110"/>
        </w:rPr>
        <w:t>four</w:t>
      </w:r>
      <w:r>
        <w:rPr>
          <w:spacing w:val="-1"/>
          <w:w w:val="110"/>
        </w:rPr>
        <w:t> </w:t>
      </w:r>
      <w:r>
        <w:rPr>
          <w:w w:val="110"/>
        </w:rPr>
        <w:t>situations</w:t>
      </w:r>
      <w:r>
        <w:rPr>
          <w:spacing w:val="-2"/>
          <w:w w:val="110"/>
        </w:rPr>
        <w:t> </w:t>
      </w:r>
      <w:r>
        <w:rPr>
          <w:w w:val="110"/>
        </w:rPr>
        <w:t>comprehensively,</w:t>
      </w:r>
      <w:r>
        <w:rPr>
          <w:spacing w:val="-2"/>
          <w:w w:val="110"/>
        </w:rPr>
        <w:t> </w:t>
      </w:r>
      <w:r>
        <w:rPr>
          <w:w w:val="110"/>
        </w:rPr>
        <w:t>the</w:t>
      </w:r>
      <w:r>
        <w:rPr>
          <w:spacing w:val="-1"/>
          <w:w w:val="110"/>
        </w:rPr>
        <w:t> </w:t>
      </w:r>
      <w:r>
        <w:rPr>
          <w:w w:val="110"/>
        </w:rPr>
        <w:t>integration area </w:t>
      </w:r>
      <w:r>
        <w:rPr>
          <w:i/>
          <w:w w:val="110"/>
        </w:rPr>
        <w:t>D</w:t>
      </w:r>
      <w:r>
        <w:rPr>
          <w:i/>
          <w:w w:val="110"/>
          <w:vertAlign w:val="subscript"/>
        </w:rPr>
        <w:t>xy</w:t>
      </w:r>
      <w:r>
        <w:rPr>
          <w:i/>
          <w:w w:val="110"/>
          <w:vertAlign w:val="baseline"/>
        </w:rPr>
        <w:t> </w:t>
      </w:r>
      <w:r>
        <w:rPr>
          <w:w w:val="110"/>
          <w:vertAlign w:val="baseline"/>
        </w:rPr>
        <w:t>can finally be expressed as:</w:t>
      </w:r>
    </w:p>
    <w:p>
      <w:pPr>
        <w:spacing w:after="0" w:line="271" w:lineRule="auto"/>
        <w:sectPr>
          <w:type w:val="continuous"/>
          <w:pgSz w:w="11910" w:h="15880"/>
          <w:pgMar w:header="655" w:footer="544" w:top="620" w:bottom="280" w:left="620" w:right="640"/>
          <w:cols w:num="3" w:equalWidth="0">
            <w:col w:w="2263" w:space="2549"/>
            <w:col w:w="382" w:space="186"/>
            <w:col w:w="5270"/>
          </w:cols>
        </w:sectPr>
      </w:pPr>
    </w:p>
    <w:p>
      <w:pPr>
        <w:pStyle w:val="BodyText"/>
        <w:tabs>
          <w:tab w:pos="1141" w:val="left" w:leader="none"/>
        </w:tabs>
        <w:spacing w:before="2"/>
        <w:rPr>
          <w:rFonts w:ascii="STIX" w:hAnsi="STIX"/>
        </w:rPr>
      </w:pPr>
      <w:r>
        <w:rPr/>
        <mc:AlternateContent>
          <mc:Choice Requires="wps">
            <w:drawing>
              <wp:anchor distT="0" distB="0" distL="0" distR="0" allowOverlap="1" layoutInCell="1" locked="0" behindDoc="1" simplePos="0" relativeHeight="486486016">
                <wp:simplePos x="0" y="0"/>
                <wp:positionH relativeFrom="page">
                  <wp:posOffset>962639</wp:posOffset>
                </wp:positionH>
                <wp:positionV relativeFrom="paragraph">
                  <wp:posOffset>81732</wp:posOffset>
                </wp:positionV>
                <wp:extent cx="363220" cy="4445"/>
                <wp:effectExtent l="0" t="0" r="0" b="0"/>
                <wp:wrapNone/>
                <wp:docPr id="81" name="Graphic 81"/>
                <wp:cNvGraphicFramePr>
                  <a:graphicFrameLocks/>
                </wp:cNvGraphicFramePr>
                <a:graphic>
                  <a:graphicData uri="http://schemas.microsoft.com/office/word/2010/wordprocessingShape">
                    <wps:wsp>
                      <wps:cNvPr id="81" name="Graphic 81"/>
                      <wps:cNvSpPr/>
                      <wps:spPr>
                        <a:xfrm>
                          <a:off x="0" y="0"/>
                          <a:ext cx="363220" cy="4445"/>
                        </a:xfrm>
                        <a:custGeom>
                          <a:avLst/>
                          <a:gdLst/>
                          <a:ahLst/>
                          <a:cxnLst/>
                          <a:rect l="l" t="t" r="r" b="b"/>
                          <a:pathLst>
                            <a:path w="363220" h="4445">
                              <a:moveTo>
                                <a:pt x="362884" y="0"/>
                              </a:moveTo>
                              <a:lnTo>
                                <a:pt x="0" y="0"/>
                              </a:lnTo>
                              <a:lnTo>
                                <a:pt x="0" y="4317"/>
                              </a:lnTo>
                              <a:lnTo>
                                <a:pt x="362884" y="4317"/>
                              </a:lnTo>
                              <a:lnTo>
                                <a:pt x="3628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798401pt;margin-top:6.435602pt;width:28.5736pt;height:.34pt;mso-position-horizontal-relative:page;mso-position-vertical-relative:paragraph;z-index:-16830464" id="docshape7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511104">
                <wp:simplePos x="0" y="0"/>
                <wp:positionH relativeFrom="page">
                  <wp:posOffset>583933</wp:posOffset>
                </wp:positionH>
                <wp:positionV relativeFrom="paragraph">
                  <wp:posOffset>5535</wp:posOffset>
                </wp:positionV>
                <wp:extent cx="304800" cy="134620"/>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304800" cy="134620"/>
                        </a:xfrm>
                        <a:prstGeom prst="rect">
                          <a:avLst/>
                        </a:prstGeom>
                      </wps:spPr>
                      <wps:txbx>
                        <w:txbxContent>
                          <w:p>
                            <w:pPr>
                              <w:spacing w:line="212" w:lineRule="exact" w:before="0"/>
                              <w:ind w:left="0" w:right="0" w:firstLine="0"/>
                              <w:jc w:val="left"/>
                              <w:rPr>
                                <w:rFonts w:ascii="STIX"/>
                                <w:sz w:val="16"/>
                              </w:rPr>
                            </w:pPr>
                            <w:r>
                              <w:rPr>
                                <w:rFonts w:ascii="STIX"/>
                                <w:i/>
                                <w:sz w:val="16"/>
                              </w:rPr>
                              <w:t>k</w:t>
                            </w:r>
                            <w:r>
                              <w:rPr>
                                <w:rFonts w:ascii="STIX"/>
                                <w:i/>
                                <w:spacing w:val="5"/>
                                <w:sz w:val="16"/>
                              </w:rPr>
                              <w:t> </w:t>
                            </w:r>
                            <w:r>
                              <w:rPr>
                                <w:rFonts w:ascii="LM Roman 10"/>
                                <w:sz w:val="16"/>
                              </w:rPr>
                              <w:t>=</w:t>
                            </w:r>
                            <w:r>
                              <w:rPr>
                                <w:rFonts w:ascii="LM Roman 10"/>
                                <w:spacing w:val="-12"/>
                                <w:sz w:val="16"/>
                              </w:rPr>
                              <w:t> </w:t>
                            </w:r>
                            <w:r>
                              <w:rPr>
                                <w:rFonts w:ascii="STIX"/>
                                <w:spacing w:val="-5"/>
                                <w:sz w:val="16"/>
                              </w:rPr>
                              <w:t>tan</w:t>
                            </w:r>
                          </w:p>
                        </w:txbxContent>
                      </wps:txbx>
                      <wps:bodyPr wrap="square" lIns="0" tIns="0" rIns="0" bIns="0" rtlCol="0">
                        <a:noAutofit/>
                      </wps:bodyPr>
                    </wps:wsp>
                  </a:graphicData>
                </a:graphic>
              </wp:anchor>
            </w:drawing>
          </mc:Choice>
          <mc:Fallback>
            <w:pict>
              <v:shape style="position:absolute;margin-left:45.979023pt;margin-top:.435904pt;width:24pt;height:10.6pt;mso-position-horizontal-relative:page;mso-position-vertical-relative:paragraph;z-index:-16805376" type="#_x0000_t202" id="docshape76" filled="false" stroked="false">
                <v:textbox inset="0,0,0,0">
                  <w:txbxContent>
                    <w:p>
                      <w:pPr>
                        <w:spacing w:line="212" w:lineRule="exact" w:before="0"/>
                        <w:ind w:left="0" w:right="0" w:firstLine="0"/>
                        <w:jc w:val="left"/>
                        <w:rPr>
                          <w:rFonts w:ascii="STIX"/>
                          <w:sz w:val="16"/>
                        </w:rPr>
                      </w:pPr>
                      <w:r>
                        <w:rPr>
                          <w:rFonts w:ascii="STIX"/>
                          <w:i/>
                          <w:sz w:val="16"/>
                        </w:rPr>
                        <w:t>k</w:t>
                      </w:r>
                      <w:r>
                        <w:rPr>
                          <w:rFonts w:ascii="STIX"/>
                          <w:i/>
                          <w:spacing w:val="5"/>
                          <w:sz w:val="16"/>
                        </w:rPr>
                        <w:t> </w:t>
                      </w:r>
                      <w:r>
                        <w:rPr>
                          <w:rFonts w:ascii="LM Roman 10"/>
                          <w:sz w:val="16"/>
                        </w:rPr>
                        <w:t>=</w:t>
                      </w:r>
                      <w:r>
                        <w:rPr>
                          <w:rFonts w:ascii="LM Roman 10"/>
                          <w:spacing w:val="-12"/>
                          <w:sz w:val="16"/>
                        </w:rPr>
                        <w:t> </w:t>
                      </w:r>
                      <w:r>
                        <w:rPr>
                          <w:rFonts w:ascii="STIX"/>
                          <w:spacing w:val="-5"/>
                          <w:sz w:val="16"/>
                        </w:rPr>
                        <w:t>tan</w:t>
                      </w:r>
                    </w:p>
                  </w:txbxContent>
                </v:textbox>
                <w10:wrap type="none"/>
              </v:shape>
            </w:pict>
          </mc:Fallback>
        </mc:AlternateContent>
      </w:r>
      <w:r>
        <w:rPr/>
        <mc:AlternateContent>
          <mc:Choice Requires="wps">
            <w:drawing>
              <wp:anchor distT="0" distB="0" distL="0" distR="0" allowOverlap="1" layoutInCell="1" locked="0" behindDoc="0" simplePos="0" relativeHeight="15769088">
                <wp:simplePos x="0" y="0"/>
                <wp:positionH relativeFrom="page">
                  <wp:posOffset>629290</wp:posOffset>
                </wp:positionH>
                <wp:positionV relativeFrom="paragraph">
                  <wp:posOffset>299487</wp:posOffset>
                </wp:positionV>
                <wp:extent cx="3036570" cy="112395"/>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3036570" cy="112395"/>
                        </a:xfrm>
                        <a:prstGeom prst="rect">
                          <a:avLst/>
                        </a:prstGeom>
                      </wps:spPr>
                      <wps:txbx>
                        <w:txbxContent>
                          <w:p>
                            <w:pPr>
                              <w:pStyle w:val="BodyText"/>
                              <w:spacing w:line="175" w:lineRule="exact"/>
                              <w:ind w:left="0"/>
                            </w:pPr>
                            <w:r>
                              <w:rPr>
                                <w:w w:val="105"/>
                              </w:rPr>
                              <w:t>According</w:t>
                            </w:r>
                            <w:r>
                              <w:rPr>
                                <w:spacing w:val="27"/>
                                <w:w w:val="105"/>
                              </w:rPr>
                              <w:t> </w:t>
                            </w:r>
                            <w:r>
                              <w:rPr>
                                <w:w w:val="105"/>
                              </w:rPr>
                              <w:t>to</w:t>
                            </w:r>
                            <w:r>
                              <w:rPr>
                                <w:spacing w:val="29"/>
                                <w:w w:val="105"/>
                              </w:rPr>
                              <w:t> </w:t>
                            </w:r>
                            <w:r>
                              <w:rPr>
                                <w:w w:val="105"/>
                              </w:rPr>
                              <w:t>literature</w:t>
                            </w:r>
                            <w:r>
                              <w:rPr>
                                <w:spacing w:val="29"/>
                                <w:w w:val="105"/>
                              </w:rPr>
                              <w:t> </w:t>
                            </w:r>
                            <w:hyperlink w:history="true" w:anchor="_bookmark53">
                              <w:r>
                                <w:rPr>
                                  <w:color w:val="2196D1"/>
                                  <w:w w:val="105"/>
                                </w:rPr>
                                <w:t>[25]</w:t>
                              </w:r>
                            </w:hyperlink>
                            <w:r>
                              <w:rPr>
                                <w:w w:val="105"/>
                              </w:rPr>
                              <w:t>,</w:t>
                            </w:r>
                            <w:r>
                              <w:rPr>
                                <w:spacing w:val="28"/>
                                <w:w w:val="105"/>
                              </w:rPr>
                              <w:t> </w:t>
                            </w:r>
                            <w:r>
                              <w:rPr>
                                <w:w w:val="105"/>
                              </w:rPr>
                              <w:t>in</w:t>
                            </w:r>
                            <w:r>
                              <w:rPr>
                                <w:spacing w:val="26"/>
                                <w:w w:val="105"/>
                              </w:rPr>
                              <w:t> </w:t>
                            </w:r>
                            <w:r>
                              <w:rPr>
                                <w:w w:val="105"/>
                              </w:rPr>
                              <w:t>the</w:t>
                            </w:r>
                            <w:r>
                              <w:rPr>
                                <w:spacing w:val="29"/>
                                <w:w w:val="105"/>
                              </w:rPr>
                              <w:t> </w:t>
                            </w:r>
                            <w:r>
                              <w:rPr>
                                <w:w w:val="105"/>
                              </w:rPr>
                              <w:t>cross-section</w:t>
                            </w:r>
                            <w:r>
                              <w:rPr>
                                <w:spacing w:val="28"/>
                                <w:w w:val="105"/>
                              </w:rPr>
                              <w:t> </w:t>
                            </w:r>
                            <w:r>
                              <w:rPr>
                                <w:w w:val="105"/>
                              </w:rPr>
                              <w:t>where</w:t>
                            </w:r>
                            <w:r>
                              <w:rPr>
                                <w:spacing w:val="27"/>
                                <w:w w:val="105"/>
                              </w:rPr>
                              <w:t> </w:t>
                            </w:r>
                            <w:r>
                              <w:rPr>
                                <w:w w:val="105"/>
                              </w:rPr>
                              <w:t>the</w:t>
                            </w:r>
                            <w:r>
                              <w:rPr>
                                <w:spacing w:val="29"/>
                                <w:w w:val="105"/>
                              </w:rPr>
                              <w:t> </w:t>
                            </w:r>
                            <w:r>
                              <w:rPr>
                                <w:w w:val="105"/>
                              </w:rPr>
                              <w:t>Z</w:t>
                            </w:r>
                            <w:r>
                              <w:rPr>
                                <w:spacing w:val="28"/>
                                <w:w w:val="105"/>
                              </w:rPr>
                              <w:t> </w:t>
                            </w:r>
                            <w:r>
                              <w:rPr>
                                <w:spacing w:val="-4"/>
                                <w:w w:val="105"/>
                              </w:rPr>
                              <w:t>coor-</w:t>
                            </w:r>
                          </w:p>
                        </w:txbxContent>
                      </wps:txbx>
                      <wps:bodyPr wrap="square" lIns="0" tIns="0" rIns="0" bIns="0" rtlCol="0">
                        <a:noAutofit/>
                      </wps:bodyPr>
                    </wps:wsp>
                  </a:graphicData>
                </a:graphic>
              </wp:anchor>
            </w:drawing>
          </mc:Choice>
          <mc:Fallback>
            <w:pict>
              <v:shape style="position:absolute;margin-left:49.550411pt;margin-top:23.581707pt;width:239.1pt;height:8.85pt;mso-position-horizontal-relative:page;mso-position-vertical-relative:paragraph;z-index:15769088" type="#_x0000_t202" id="docshape77" filled="false" stroked="false">
                <v:textbox inset="0,0,0,0">
                  <w:txbxContent>
                    <w:p>
                      <w:pPr>
                        <w:pStyle w:val="BodyText"/>
                        <w:spacing w:line="175" w:lineRule="exact"/>
                        <w:ind w:left="0"/>
                      </w:pPr>
                      <w:r>
                        <w:rPr>
                          <w:w w:val="105"/>
                        </w:rPr>
                        <w:t>According</w:t>
                      </w:r>
                      <w:r>
                        <w:rPr>
                          <w:spacing w:val="27"/>
                          <w:w w:val="105"/>
                        </w:rPr>
                        <w:t> </w:t>
                      </w:r>
                      <w:r>
                        <w:rPr>
                          <w:w w:val="105"/>
                        </w:rPr>
                        <w:t>to</w:t>
                      </w:r>
                      <w:r>
                        <w:rPr>
                          <w:spacing w:val="29"/>
                          <w:w w:val="105"/>
                        </w:rPr>
                        <w:t> </w:t>
                      </w:r>
                      <w:r>
                        <w:rPr>
                          <w:w w:val="105"/>
                        </w:rPr>
                        <w:t>literature</w:t>
                      </w:r>
                      <w:r>
                        <w:rPr>
                          <w:spacing w:val="29"/>
                          <w:w w:val="105"/>
                        </w:rPr>
                        <w:t> </w:t>
                      </w:r>
                      <w:hyperlink w:history="true" w:anchor="_bookmark53">
                        <w:r>
                          <w:rPr>
                            <w:color w:val="2196D1"/>
                            <w:w w:val="105"/>
                          </w:rPr>
                          <w:t>[25]</w:t>
                        </w:r>
                      </w:hyperlink>
                      <w:r>
                        <w:rPr>
                          <w:w w:val="105"/>
                        </w:rPr>
                        <w:t>,</w:t>
                      </w:r>
                      <w:r>
                        <w:rPr>
                          <w:spacing w:val="28"/>
                          <w:w w:val="105"/>
                        </w:rPr>
                        <w:t> </w:t>
                      </w:r>
                      <w:r>
                        <w:rPr>
                          <w:w w:val="105"/>
                        </w:rPr>
                        <w:t>in</w:t>
                      </w:r>
                      <w:r>
                        <w:rPr>
                          <w:spacing w:val="26"/>
                          <w:w w:val="105"/>
                        </w:rPr>
                        <w:t> </w:t>
                      </w:r>
                      <w:r>
                        <w:rPr>
                          <w:w w:val="105"/>
                        </w:rPr>
                        <w:t>the</w:t>
                      </w:r>
                      <w:r>
                        <w:rPr>
                          <w:spacing w:val="29"/>
                          <w:w w:val="105"/>
                        </w:rPr>
                        <w:t> </w:t>
                      </w:r>
                      <w:r>
                        <w:rPr>
                          <w:w w:val="105"/>
                        </w:rPr>
                        <w:t>cross-section</w:t>
                      </w:r>
                      <w:r>
                        <w:rPr>
                          <w:spacing w:val="28"/>
                          <w:w w:val="105"/>
                        </w:rPr>
                        <w:t> </w:t>
                      </w:r>
                      <w:r>
                        <w:rPr>
                          <w:w w:val="105"/>
                        </w:rPr>
                        <w:t>where</w:t>
                      </w:r>
                      <w:r>
                        <w:rPr>
                          <w:spacing w:val="27"/>
                          <w:w w:val="105"/>
                        </w:rPr>
                        <w:t> </w:t>
                      </w:r>
                      <w:r>
                        <w:rPr>
                          <w:w w:val="105"/>
                        </w:rPr>
                        <w:t>the</w:t>
                      </w:r>
                      <w:r>
                        <w:rPr>
                          <w:spacing w:val="29"/>
                          <w:w w:val="105"/>
                        </w:rPr>
                        <w:t> </w:t>
                      </w:r>
                      <w:r>
                        <w:rPr>
                          <w:w w:val="105"/>
                        </w:rPr>
                        <w:t>Z</w:t>
                      </w:r>
                      <w:r>
                        <w:rPr>
                          <w:spacing w:val="28"/>
                          <w:w w:val="105"/>
                        </w:rPr>
                        <w:t> </w:t>
                      </w:r>
                      <w:r>
                        <w:rPr>
                          <w:spacing w:val="-4"/>
                          <w:w w:val="105"/>
                        </w:rPr>
                        <w:t>coor-</w:t>
                      </w:r>
                    </w:p>
                  </w:txbxContent>
                </v:textbox>
                <w10:wrap type="none"/>
              </v:shape>
            </w:pict>
          </mc:Fallback>
        </mc:AlternateContent>
      </w:r>
      <w:r>
        <w:rPr>
          <w:rFonts w:ascii="UKIJ Tughra" w:hAnsi="UKIJ Tughra"/>
          <w:spacing w:val="-153"/>
          <w:w w:val="160"/>
        </w:rPr>
        <w:t>⎪</w:t>
      </w:r>
      <w:r>
        <w:rPr>
          <w:rFonts w:ascii="UKIJ Tughra" w:hAnsi="UKIJ Tughra"/>
          <w:spacing w:val="-11"/>
          <w:w w:val="160"/>
          <w:position w:val="-4"/>
        </w:rPr>
        <w:t>⎩</w:t>
      </w:r>
      <w:r>
        <w:rPr>
          <w:rFonts w:ascii="UKIJ Tughra" w:hAnsi="UKIJ Tughra"/>
          <w:position w:val="-4"/>
        </w:rPr>
        <w:tab/>
      </w:r>
      <w:r>
        <w:rPr>
          <w:rFonts w:ascii="STIX" w:hAnsi="STIX"/>
          <w:spacing w:val="-10"/>
          <w:w w:val="120"/>
          <w:position w:val="-13"/>
        </w:rPr>
        <w:t>2</w:t>
      </w:r>
    </w:p>
    <w:p>
      <w:pPr>
        <w:pStyle w:val="BodyText"/>
        <w:spacing w:line="214" w:lineRule="exact"/>
        <w:ind w:left="1027"/>
        <w:rPr>
          <w:rFonts w:ascii="STIX" w:hAnsi="STIX"/>
        </w:rPr>
      </w:pPr>
      <w:r>
        <w:rPr/>
        <w:br w:type="column"/>
      </w:r>
      <w:r>
        <w:rPr>
          <w:rFonts w:ascii="STIX" w:hAnsi="STIX"/>
          <w:w w:val="90"/>
        </w:rPr>
        <w:t>max</w:t>
      </w:r>
      <w:r>
        <w:rPr>
          <w:rFonts w:ascii="LM Roman 10" w:hAnsi="LM Roman 10"/>
          <w:w w:val="90"/>
        </w:rPr>
        <w:t>(</w:t>
      </w:r>
      <w:r>
        <w:rPr>
          <w:rFonts w:ascii="LM Roman 10" w:hAnsi="LM Roman 10"/>
          <w:spacing w:val="-9"/>
          <w:w w:val="90"/>
        </w:rPr>
        <w:t> </w:t>
      </w:r>
      <w:r>
        <w:rPr>
          <w:rFonts w:ascii="LM Roman 10" w:hAnsi="LM Roman 10"/>
          <w:w w:val="90"/>
        </w:rPr>
        <w:t>—</w:t>
      </w:r>
      <w:r>
        <w:rPr>
          <w:rFonts w:ascii="LM Roman 10" w:hAnsi="LM Roman 10"/>
          <w:spacing w:val="-10"/>
          <w:w w:val="90"/>
        </w:rPr>
        <w:t> </w:t>
      </w:r>
      <w:r>
        <w:rPr>
          <w:rFonts w:ascii="STIX" w:hAnsi="STIX"/>
          <w:spacing w:val="-5"/>
          <w:w w:val="90"/>
        </w:rPr>
        <w:t>0</w:t>
      </w:r>
      <w:r>
        <w:rPr>
          <w:rFonts w:ascii="LM Roman 10" w:hAnsi="LM Roman 10"/>
          <w:spacing w:val="-5"/>
          <w:w w:val="90"/>
        </w:rPr>
        <w:t>.</w:t>
      </w:r>
      <w:r>
        <w:rPr>
          <w:rFonts w:ascii="STIX" w:hAnsi="STIX"/>
          <w:spacing w:val="-5"/>
          <w:w w:val="90"/>
        </w:rPr>
        <w:t>5</w:t>
      </w:r>
    </w:p>
    <w:p>
      <w:pPr>
        <w:spacing w:line="190" w:lineRule="exact" w:before="0"/>
        <w:ind w:left="131" w:right="0" w:firstLine="0"/>
        <w:jc w:val="left"/>
        <w:rPr>
          <w:rFonts w:ascii="STIX"/>
          <w:i/>
          <w:sz w:val="16"/>
        </w:rPr>
      </w:pPr>
      <w:r>
        <w:rPr/>
        <mc:AlternateContent>
          <mc:Choice Requires="wps">
            <w:drawing>
              <wp:anchor distT="0" distB="0" distL="0" distR="0" allowOverlap="1" layoutInCell="1" locked="0" behindDoc="1" simplePos="0" relativeHeight="486512128">
                <wp:simplePos x="0" y="0"/>
                <wp:positionH relativeFrom="page">
                  <wp:posOffset>4031996</wp:posOffset>
                </wp:positionH>
                <wp:positionV relativeFrom="paragraph">
                  <wp:posOffset>-194132</wp:posOffset>
                </wp:positionV>
                <wp:extent cx="90170" cy="377825"/>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90170" cy="377825"/>
                        </a:xfrm>
                        <a:prstGeom prst="rect">
                          <a:avLst/>
                        </a:prstGeom>
                      </wps:spPr>
                      <wps:txbx>
                        <w:txbxContent>
                          <w:p>
                            <w:pPr>
                              <w:spacing w:line="162" w:lineRule="exact" w:before="0"/>
                              <w:ind w:left="0" w:right="0" w:firstLine="0"/>
                              <w:jc w:val="left"/>
                              <w:rPr>
                                <w:rFonts w:ascii="UKIJ Tughra" w:hAnsi="UKIJ Tughra"/>
                                <w:sz w:val="16"/>
                              </w:rPr>
                            </w:pPr>
                            <w:r>
                              <w:rPr>
                                <w:rFonts w:ascii="UKIJ Tughra" w:hAnsi="UKIJ Tughra"/>
                                <w:spacing w:val="-10"/>
                                <w:w w:val="175"/>
                                <w:sz w:val="16"/>
                              </w:rPr>
                              <w:t>⎧</w:t>
                            </w:r>
                          </w:p>
                        </w:txbxContent>
                      </wps:txbx>
                      <wps:bodyPr wrap="square" lIns="0" tIns="0" rIns="0" bIns="0" rtlCol="0">
                        <a:noAutofit/>
                      </wps:bodyPr>
                    </wps:wsp>
                  </a:graphicData>
                </a:graphic>
              </wp:anchor>
            </w:drawing>
          </mc:Choice>
          <mc:Fallback>
            <w:pict>
              <v:shape style="position:absolute;margin-left:317.480011pt;margin-top:-15.285986pt;width:7.1pt;height:29.75pt;mso-position-horizontal-relative:page;mso-position-vertical-relative:paragraph;z-index:-16804352" type="#_x0000_t202" id="docshape78" filled="false" stroked="false">
                <v:textbox inset="0,0,0,0">
                  <w:txbxContent>
                    <w:p>
                      <w:pPr>
                        <w:spacing w:line="162" w:lineRule="exact" w:before="0"/>
                        <w:ind w:left="0" w:right="0" w:firstLine="0"/>
                        <w:jc w:val="left"/>
                        <w:rPr>
                          <w:rFonts w:ascii="UKIJ Tughra" w:hAnsi="UKIJ Tughra"/>
                          <w:sz w:val="16"/>
                        </w:rPr>
                      </w:pPr>
                      <w:r>
                        <w:rPr>
                          <w:rFonts w:ascii="UKIJ Tughra" w:hAnsi="UKIJ Tughra"/>
                          <w:spacing w:val="-10"/>
                          <w:w w:val="17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512640">
                <wp:simplePos x="0" y="0"/>
                <wp:positionH relativeFrom="page">
                  <wp:posOffset>4927329</wp:posOffset>
                </wp:positionH>
                <wp:positionV relativeFrom="paragraph">
                  <wp:posOffset>-138906</wp:posOffset>
                </wp:positionV>
                <wp:extent cx="1355090" cy="134620"/>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1355090" cy="134620"/>
                        </a:xfrm>
                        <a:prstGeom prst="rect">
                          <a:avLst/>
                        </a:prstGeom>
                      </wps:spPr>
                      <wps:txbx>
                        <w:txbxContent>
                          <w:p>
                            <w:pPr>
                              <w:spacing w:line="212" w:lineRule="exact" w:before="0"/>
                              <w:ind w:left="0" w:right="0" w:firstLine="0"/>
                              <w:jc w:val="left"/>
                              <w:rPr>
                                <w:rFonts w:ascii="LM Roman 10" w:hAnsi="LM Roman 10" w:cs="LM Roman 10" w:eastAsia="LM Roman 10"/>
                                <w:sz w:val="16"/>
                                <w:szCs w:val="16"/>
                              </w:rPr>
                            </w:pPr>
                            <w:r>
                              <w:rPr>
                                <w:rFonts w:ascii="STIX" w:hAnsi="STIX" w:cs="STIX" w:eastAsia="STIX"/>
                                <w:i/>
                                <w:iCs/>
                                <w:sz w:val="16"/>
                                <w:szCs w:val="16"/>
                              </w:rPr>
                              <w:t>W</w:t>
                            </w:r>
                            <w:r>
                              <w:rPr>
                                <w:rFonts w:ascii="LM Roman 10" w:hAnsi="LM Roman 10" w:cs="LM Roman 10" w:eastAsia="LM Roman 10"/>
                                <w:sz w:val="16"/>
                                <w:szCs w:val="16"/>
                              </w:rPr>
                              <w:t>,</w:t>
                            </w:r>
                            <w:r>
                              <w:rPr>
                                <w:rFonts w:ascii="LM Roman 10" w:hAnsi="LM Roman 10" w:cs="LM Roman 10" w:eastAsia="LM Roman 10"/>
                                <w:spacing w:val="-28"/>
                                <w:sz w:val="16"/>
                                <w:szCs w:val="16"/>
                              </w:rPr>
                              <w:t> </w:t>
                            </w:r>
                            <w:r>
                              <w:rPr>
                                <w:rFonts w:ascii="STIX" w:hAnsi="STIX" w:cs="STIX" w:eastAsia="STIX"/>
                                <w:i/>
                                <w:iCs/>
                                <w:sz w:val="16"/>
                                <w:szCs w:val="16"/>
                              </w:rPr>
                              <w:t>x</w:t>
                            </w:r>
                            <w:r>
                              <w:rPr>
                                <w:rFonts w:ascii="STIX" w:hAnsi="STIX" w:cs="STIX" w:eastAsia="STIX"/>
                                <w:sz w:val="16"/>
                                <w:szCs w:val="16"/>
                                <w:vertAlign w:val="subscript"/>
                              </w:rPr>
                              <w:t>0</w:t>
                            </w:r>
                            <w:r>
                              <w:rPr>
                                <w:rFonts w:ascii="STIX" w:hAnsi="STIX" w:cs="STIX" w:eastAsia="STIX"/>
                                <w:spacing w:val="-3"/>
                                <w:sz w:val="16"/>
                                <w:szCs w:val="16"/>
                                <w:vertAlign w:val="baseline"/>
                              </w:rPr>
                              <w:t> </w:t>
                            </w:r>
                            <w:r>
                              <w:rPr>
                                <w:rFonts w:ascii="LM Roman 10" w:hAnsi="LM Roman 10" w:cs="LM Roman 10" w:eastAsia="LM Roman 10"/>
                                <w:sz w:val="16"/>
                                <w:szCs w:val="16"/>
                                <w:vertAlign w:val="baseline"/>
                              </w:rPr>
                              <w:t>—</w:t>
                            </w:r>
                            <w:r>
                              <w:rPr>
                                <w:rFonts w:ascii="LM Roman 10" w:hAnsi="LM Roman 10" w:cs="LM Roman 10" w:eastAsia="LM Roman 10"/>
                                <w:spacing w:val="-19"/>
                                <w:sz w:val="16"/>
                                <w:szCs w:val="16"/>
                                <w:vertAlign w:val="baseline"/>
                              </w:rPr>
                              <w:t> </w:t>
                            </w:r>
                            <w:r>
                              <w:rPr>
                                <w:rFonts w:ascii="STIX" w:hAnsi="STIX" w:cs="STIX" w:eastAsia="STIX"/>
                                <w:i/>
                                <w:iCs/>
                                <w:sz w:val="16"/>
                                <w:szCs w:val="16"/>
                                <w:vertAlign w:val="baseline"/>
                              </w:rPr>
                              <w:t>r</w:t>
                            </w:r>
                            <w:r>
                              <w:rPr>
                                <w:rFonts w:ascii="LM Roman 10" w:hAnsi="LM Roman 10" w:cs="LM Roman 10" w:eastAsia="LM Roman 10"/>
                                <w:sz w:val="16"/>
                                <w:szCs w:val="16"/>
                                <w:vertAlign w:val="baseline"/>
                              </w:rPr>
                              <w:t>)</w:t>
                            </w:r>
                            <w:r>
                              <w:rPr>
                                <w:rFonts w:ascii="STIX" w:hAnsi="STIX" w:cs="STIX" w:eastAsia="STIX"/>
                                <w:sz w:val="16"/>
                                <w:szCs w:val="16"/>
                                <w:vertAlign w:val="baseline"/>
                              </w:rPr>
                              <w:t>⩽</w:t>
                            </w:r>
                            <w:r>
                              <w:rPr>
                                <w:rFonts w:ascii="STIX" w:hAnsi="STIX" w:cs="STIX" w:eastAsia="STIX"/>
                                <w:i/>
                                <w:iCs/>
                                <w:sz w:val="16"/>
                                <w:szCs w:val="16"/>
                                <w:vertAlign w:val="baseline"/>
                              </w:rPr>
                              <w:t>x</w:t>
                            </w:r>
                            <w:r>
                              <w:rPr>
                                <w:rFonts w:ascii="STIX" w:hAnsi="STIX" w:cs="STIX" w:eastAsia="STIX"/>
                                <w:sz w:val="16"/>
                                <w:szCs w:val="16"/>
                                <w:vertAlign w:val="baseline"/>
                              </w:rPr>
                              <w:t>⩽min</w:t>
                            </w:r>
                            <w:r>
                              <w:rPr>
                                <w:rFonts w:ascii="LM Roman 10" w:hAnsi="LM Roman 10" w:cs="LM Roman 10" w:eastAsia="LM Roman 10"/>
                                <w:sz w:val="16"/>
                                <w:szCs w:val="16"/>
                                <w:vertAlign w:val="baseline"/>
                              </w:rPr>
                              <w:t>(</w:t>
                            </w:r>
                            <w:r>
                              <w:rPr>
                                <w:rFonts w:ascii="STIX" w:hAnsi="STIX" w:cs="STIX" w:eastAsia="STIX"/>
                                <w:sz w:val="16"/>
                                <w:szCs w:val="16"/>
                                <w:vertAlign w:val="baseline"/>
                              </w:rPr>
                              <w:t>0</w:t>
                            </w:r>
                            <w:r>
                              <w:rPr>
                                <w:rFonts w:ascii="LM Roman 10" w:hAnsi="LM Roman 10" w:cs="LM Roman 10" w:eastAsia="LM Roman 10"/>
                                <w:sz w:val="16"/>
                                <w:szCs w:val="16"/>
                                <w:vertAlign w:val="baseline"/>
                              </w:rPr>
                              <w:t>.</w:t>
                            </w:r>
                            <w:r>
                              <w:rPr>
                                <w:rFonts w:ascii="STIX" w:hAnsi="STIX" w:cs="STIX" w:eastAsia="STIX"/>
                                <w:sz w:val="16"/>
                                <w:szCs w:val="16"/>
                                <w:vertAlign w:val="baseline"/>
                              </w:rPr>
                              <w:t>5</w:t>
                            </w:r>
                            <w:r>
                              <w:rPr>
                                <w:rFonts w:ascii="STIX" w:hAnsi="STIX" w:cs="STIX" w:eastAsia="STIX"/>
                                <w:i/>
                                <w:iCs/>
                                <w:sz w:val="16"/>
                                <w:szCs w:val="16"/>
                                <w:vertAlign w:val="baseline"/>
                              </w:rPr>
                              <w:t>W</w:t>
                            </w:r>
                            <w:r>
                              <w:rPr>
                                <w:rFonts w:ascii="LM Roman 10" w:hAnsi="LM Roman 10" w:cs="LM Roman 10" w:eastAsia="LM Roman 10"/>
                                <w:sz w:val="16"/>
                                <w:szCs w:val="16"/>
                                <w:vertAlign w:val="baseline"/>
                              </w:rPr>
                              <w:t>,</w:t>
                            </w:r>
                            <w:r>
                              <w:rPr>
                                <w:rFonts w:ascii="LM Roman 10" w:hAnsi="LM Roman 10" w:cs="LM Roman 10" w:eastAsia="LM Roman 10"/>
                                <w:spacing w:val="-28"/>
                                <w:sz w:val="16"/>
                                <w:szCs w:val="16"/>
                                <w:vertAlign w:val="baseline"/>
                              </w:rPr>
                              <w:t> </w:t>
                            </w:r>
                            <w:r>
                              <w:rPr>
                                <w:rFonts w:ascii="STIX" w:hAnsi="STIX" w:cs="STIX" w:eastAsia="STIX"/>
                                <w:i/>
                                <w:iCs/>
                                <w:sz w:val="16"/>
                                <w:szCs w:val="16"/>
                                <w:vertAlign w:val="baseline"/>
                              </w:rPr>
                              <w:t>x</w:t>
                            </w:r>
                            <w:r>
                              <w:rPr>
                                <w:rFonts w:ascii="STIX" w:hAnsi="STIX" w:cs="STIX" w:eastAsia="STIX"/>
                                <w:sz w:val="16"/>
                                <w:szCs w:val="16"/>
                                <w:vertAlign w:val="subscript"/>
                              </w:rPr>
                              <w:t>0</w:t>
                            </w:r>
                            <w:r>
                              <w:rPr>
                                <w:rFonts w:ascii="STIX" w:hAnsi="STIX" w:cs="STIX" w:eastAsia="STIX"/>
                                <w:spacing w:val="2"/>
                                <w:sz w:val="16"/>
                                <w:szCs w:val="16"/>
                                <w:vertAlign w:val="baseline"/>
                              </w:rPr>
                              <w:t> </w:t>
                            </w:r>
                            <w:r>
                              <w:rPr>
                                <w:rFonts w:ascii="LM Roman 10" w:hAnsi="LM Roman 10" w:cs="LM Roman 10" w:eastAsia="LM Roman 10"/>
                                <w:sz w:val="16"/>
                                <w:szCs w:val="16"/>
                                <w:vertAlign w:val="baseline"/>
                              </w:rPr>
                              <w:t>+</w:t>
                            </w:r>
                            <w:r>
                              <w:rPr>
                                <w:rFonts w:ascii="LM Roman 10" w:hAnsi="LM Roman 10" w:cs="LM Roman 10" w:eastAsia="LM Roman 10"/>
                                <w:spacing w:val="-18"/>
                                <w:sz w:val="16"/>
                                <w:szCs w:val="16"/>
                                <w:vertAlign w:val="baseline"/>
                              </w:rPr>
                              <w:t> </w:t>
                            </w:r>
                            <w:r>
                              <w:rPr>
                                <w:rFonts w:ascii="STIX" w:hAnsi="STIX" w:cs="STIX" w:eastAsia="STIX"/>
                                <w:i/>
                                <w:iCs/>
                                <w:spacing w:val="-5"/>
                                <w:sz w:val="16"/>
                                <w:szCs w:val="16"/>
                                <w:vertAlign w:val="baseline"/>
                              </w:rPr>
                              <w:t>r</w:t>
                            </w:r>
                            <w:r>
                              <w:rPr>
                                <w:rFonts w:ascii="LM Roman 10" w:hAnsi="LM Roman 10" w:cs="LM Roman 10" w:eastAsia="LM Roman 10"/>
                                <w:spacing w:val="-5"/>
                                <w:sz w:val="16"/>
                                <w:szCs w:val="16"/>
                                <w:vertAlign w:val="baseline"/>
                              </w:rPr>
                              <w:t>)</w:t>
                            </w:r>
                          </w:p>
                        </w:txbxContent>
                      </wps:txbx>
                      <wps:bodyPr wrap="square" lIns="0" tIns="0" rIns="0" bIns="0" rtlCol="0">
                        <a:noAutofit/>
                      </wps:bodyPr>
                    </wps:wsp>
                  </a:graphicData>
                </a:graphic>
              </wp:anchor>
            </w:drawing>
          </mc:Choice>
          <mc:Fallback>
            <w:pict>
              <v:shape style="position:absolute;margin-left:387.978729pt;margin-top:-10.937499pt;width:106.7pt;height:10.6pt;mso-position-horizontal-relative:page;mso-position-vertical-relative:paragraph;z-index:-16803840" type="#_x0000_t202" id="docshape79" filled="false" stroked="false">
                <v:textbox inset="0,0,0,0">
                  <w:txbxContent>
                    <w:p>
                      <w:pPr>
                        <w:spacing w:line="212" w:lineRule="exact" w:before="0"/>
                        <w:ind w:left="0" w:right="0" w:firstLine="0"/>
                        <w:jc w:val="left"/>
                        <w:rPr>
                          <w:rFonts w:ascii="LM Roman 10" w:hAnsi="LM Roman 10" w:cs="LM Roman 10" w:eastAsia="LM Roman 10"/>
                          <w:sz w:val="16"/>
                          <w:szCs w:val="16"/>
                        </w:rPr>
                      </w:pPr>
                      <w:r>
                        <w:rPr>
                          <w:rFonts w:ascii="STIX" w:hAnsi="STIX" w:cs="STIX" w:eastAsia="STIX"/>
                          <w:i/>
                          <w:iCs/>
                          <w:sz w:val="16"/>
                          <w:szCs w:val="16"/>
                        </w:rPr>
                        <w:t>W</w:t>
                      </w:r>
                      <w:r>
                        <w:rPr>
                          <w:rFonts w:ascii="LM Roman 10" w:hAnsi="LM Roman 10" w:cs="LM Roman 10" w:eastAsia="LM Roman 10"/>
                          <w:sz w:val="16"/>
                          <w:szCs w:val="16"/>
                        </w:rPr>
                        <w:t>,</w:t>
                      </w:r>
                      <w:r>
                        <w:rPr>
                          <w:rFonts w:ascii="LM Roman 10" w:hAnsi="LM Roman 10" w:cs="LM Roman 10" w:eastAsia="LM Roman 10"/>
                          <w:spacing w:val="-28"/>
                          <w:sz w:val="16"/>
                          <w:szCs w:val="16"/>
                        </w:rPr>
                        <w:t> </w:t>
                      </w:r>
                      <w:r>
                        <w:rPr>
                          <w:rFonts w:ascii="STIX" w:hAnsi="STIX" w:cs="STIX" w:eastAsia="STIX"/>
                          <w:i/>
                          <w:iCs/>
                          <w:sz w:val="16"/>
                          <w:szCs w:val="16"/>
                        </w:rPr>
                        <w:t>x</w:t>
                      </w:r>
                      <w:r>
                        <w:rPr>
                          <w:rFonts w:ascii="STIX" w:hAnsi="STIX" w:cs="STIX" w:eastAsia="STIX"/>
                          <w:sz w:val="16"/>
                          <w:szCs w:val="16"/>
                          <w:vertAlign w:val="subscript"/>
                        </w:rPr>
                        <w:t>0</w:t>
                      </w:r>
                      <w:r>
                        <w:rPr>
                          <w:rFonts w:ascii="STIX" w:hAnsi="STIX" w:cs="STIX" w:eastAsia="STIX"/>
                          <w:spacing w:val="-3"/>
                          <w:sz w:val="16"/>
                          <w:szCs w:val="16"/>
                          <w:vertAlign w:val="baseline"/>
                        </w:rPr>
                        <w:t> </w:t>
                      </w:r>
                      <w:r>
                        <w:rPr>
                          <w:rFonts w:ascii="LM Roman 10" w:hAnsi="LM Roman 10" w:cs="LM Roman 10" w:eastAsia="LM Roman 10"/>
                          <w:sz w:val="16"/>
                          <w:szCs w:val="16"/>
                          <w:vertAlign w:val="baseline"/>
                        </w:rPr>
                        <w:t>—</w:t>
                      </w:r>
                      <w:r>
                        <w:rPr>
                          <w:rFonts w:ascii="LM Roman 10" w:hAnsi="LM Roman 10" w:cs="LM Roman 10" w:eastAsia="LM Roman 10"/>
                          <w:spacing w:val="-19"/>
                          <w:sz w:val="16"/>
                          <w:szCs w:val="16"/>
                          <w:vertAlign w:val="baseline"/>
                        </w:rPr>
                        <w:t> </w:t>
                      </w:r>
                      <w:r>
                        <w:rPr>
                          <w:rFonts w:ascii="STIX" w:hAnsi="STIX" w:cs="STIX" w:eastAsia="STIX"/>
                          <w:i/>
                          <w:iCs/>
                          <w:sz w:val="16"/>
                          <w:szCs w:val="16"/>
                          <w:vertAlign w:val="baseline"/>
                        </w:rPr>
                        <w:t>r</w:t>
                      </w:r>
                      <w:r>
                        <w:rPr>
                          <w:rFonts w:ascii="LM Roman 10" w:hAnsi="LM Roman 10" w:cs="LM Roman 10" w:eastAsia="LM Roman 10"/>
                          <w:sz w:val="16"/>
                          <w:szCs w:val="16"/>
                          <w:vertAlign w:val="baseline"/>
                        </w:rPr>
                        <w:t>)</w:t>
                      </w:r>
                      <w:r>
                        <w:rPr>
                          <w:rFonts w:ascii="STIX" w:hAnsi="STIX" w:cs="STIX" w:eastAsia="STIX"/>
                          <w:sz w:val="16"/>
                          <w:szCs w:val="16"/>
                          <w:vertAlign w:val="baseline"/>
                        </w:rPr>
                        <w:t>⩽</w:t>
                      </w:r>
                      <w:r>
                        <w:rPr>
                          <w:rFonts w:ascii="STIX" w:hAnsi="STIX" w:cs="STIX" w:eastAsia="STIX"/>
                          <w:i/>
                          <w:iCs/>
                          <w:sz w:val="16"/>
                          <w:szCs w:val="16"/>
                          <w:vertAlign w:val="baseline"/>
                        </w:rPr>
                        <w:t>x</w:t>
                      </w:r>
                      <w:r>
                        <w:rPr>
                          <w:rFonts w:ascii="STIX" w:hAnsi="STIX" w:cs="STIX" w:eastAsia="STIX"/>
                          <w:sz w:val="16"/>
                          <w:szCs w:val="16"/>
                          <w:vertAlign w:val="baseline"/>
                        </w:rPr>
                        <w:t>⩽min</w:t>
                      </w:r>
                      <w:r>
                        <w:rPr>
                          <w:rFonts w:ascii="LM Roman 10" w:hAnsi="LM Roman 10" w:cs="LM Roman 10" w:eastAsia="LM Roman 10"/>
                          <w:sz w:val="16"/>
                          <w:szCs w:val="16"/>
                          <w:vertAlign w:val="baseline"/>
                        </w:rPr>
                        <w:t>(</w:t>
                      </w:r>
                      <w:r>
                        <w:rPr>
                          <w:rFonts w:ascii="STIX" w:hAnsi="STIX" w:cs="STIX" w:eastAsia="STIX"/>
                          <w:sz w:val="16"/>
                          <w:szCs w:val="16"/>
                          <w:vertAlign w:val="baseline"/>
                        </w:rPr>
                        <w:t>0</w:t>
                      </w:r>
                      <w:r>
                        <w:rPr>
                          <w:rFonts w:ascii="LM Roman 10" w:hAnsi="LM Roman 10" w:cs="LM Roman 10" w:eastAsia="LM Roman 10"/>
                          <w:sz w:val="16"/>
                          <w:szCs w:val="16"/>
                          <w:vertAlign w:val="baseline"/>
                        </w:rPr>
                        <w:t>.</w:t>
                      </w:r>
                      <w:r>
                        <w:rPr>
                          <w:rFonts w:ascii="STIX" w:hAnsi="STIX" w:cs="STIX" w:eastAsia="STIX"/>
                          <w:sz w:val="16"/>
                          <w:szCs w:val="16"/>
                          <w:vertAlign w:val="baseline"/>
                        </w:rPr>
                        <w:t>5</w:t>
                      </w:r>
                      <w:r>
                        <w:rPr>
                          <w:rFonts w:ascii="STIX" w:hAnsi="STIX" w:cs="STIX" w:eastAsia="STIX"/>
                          <w:i/>
                          <w:iCs/>
                          <w:sz w:val="16"/>
                          <w:szCs w:val="16"/>
                          <w:vertAlign w:val="baseline"/>
                        </w:rPr>
                        <w:t>W</w:t>
                      </w:r>
                      <w:r>
                        <w:rPr>
                          <w:rFonts w:ascii="LM Roman 10" w:hAnsi="LM Roman 10" w:cs="LM Roman 10" w:eastAsia="LM Roman 10"/>
                          <w:sz w:val="16"/>
                          <w:szCs w:val="16"/>
                          <w:vertAlign w:val="baseline"/>
                        </w:rPr>
                        <w:t>,</w:t>
                      </w:r>
                      <w:r>
                        <w:rPr>
                          <w:rFonts w:ascii="LM Roman 10" w:hAnsi="LM Roman 10" w:cs="LM Roman 10" w:eastAsia="LM Roman 10"/>
                          <w:spacing w:val="-28"/>
                          <w:sz w:val="16"/>
                          <w:szCs w:val="16"/>
                          <w:vertAlign w:val="baseline"/>
                        </w:rPr>
                        <w:t> </w:t>
                      </w:r>
                      <w:r>
                        <w:rPr>
                          <w:rFonts w:ascii="STIX" w:hAnsi="STIX" w:cs="STIX" w:eastAsia="STIX"/>
                          <w:i/>
                          <w:iCs/>
                          <w:sz w:val="16"/>
                          <w:szCs w:val="16"/>
                          <w:vertAlign w:val="baseline"/>
                        </w:rPr>
                        <w:t>x</w:t>
                      </w:r>
                      <w:r>
                        <w:rPr>
                          <w:rFonts w:ascii="STIX" w:hAnsi="STIX" w:cs="STIX" w:eastAsia="STIX"/>
                          <w:sz w:val="16"/>
                          <w:szCs w:val="16"/>
                          <w:vertAlign w:val="subscript"/>
                        </w:rPr>
                        <w:t>0</w:t>
                      </w:r>
                      <w:r>
                        <w:rPr>
                          <w:rFonts w:ascii="STIX" w:hAnsi="STIX" w:cs="STIX" w:eastAsia="STIX"/>
                          <w:spacing w:val="2"/>
                          <w:sz w:val="16"/>
                          <w:szCs w:val="16"/>
                          <w:vertAlign w:val="baseline"/>
                        </w:rPr>
                        <w:t> </w:t>
                      </w:r>
                      <w:r>
                        <w:rPr>
                          <w:rFonts w:ascii="LM Roman 10" w:hAnsi="LM Roman 10" w:cs="LM Roman 10" w:eastAsia="LM Roman 10"/>
                          <w:sz w:val="16"/>
                          <w:szCs w:val="16"/>
                          <w:vertAlign w:val="baseline"/>
                        </w:rPr>
                        <w:t>+</w:t>
                      </w:r>
                      <w:r>
                        <w:rPr>
                          <w:rFonts w:ascii="LM Roman 10" w:hAnsi="LM Roman 10" w:cs="LM Roman 10" w:eastAsia="LM Roman 10"/>
                          <w:spacing w:val="-18"/>
                          <w:sz w:val="16"/>
                          <w:szCs w:val="16"/>
                          <w:vertAlign w:val="baseline"/>
                        </w:rPr>
                        <w:t> </w:t>
                      </w:r>
                      <w:r>
                        <w:rPr>
                          <w:rFonts w:ascii="STIX" w:hAnsi="STIX" w:cs="STIX" w:eastAsia="STIX"/>
                          <w:i/>
                          <w:iCs/>
                          <w:spacing w:val="-5"/>
                          <w:sz w:val="16"/>
                          <w:szCs w:val="16"/>
                          <w:vertAlign w:val="baseline"/>
                        </w:rPr>
                        <w:t>r</w:t>
                      </w:r>
                      <w:r>
                        <w:rPr>
                          <w:rFonts w:ascii="LM Roman 10" w:hAnsi="LM Roman 10" w:cs="LM Roman 10" w:eastAsia="LM Roman 10"/>
                          <w:spacing w:val="-5"/>
                          <w:sz w:val="16"/>
                          <w:szCs w:val="16"/>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6513664">
                <wp:simplePos x="0" y="0"/>
                <wp:positionH relativeFrom="page">
                  <wp:posOffset>3967200</wp:posOffset>
                </wp:positionH>
                <wp:positionV relativeFrom="paragraph">
                  <wp:posOffset>-63102</wp:posOffset>
                </wp:positionV>
                <wp:extent cx="1487805" cy="518159"/>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1487805" cy="518159"/>
                        </a:xfrm>
                        <a:prstGeom prst="rect">
                          <a:avLst/>
                        </a:prstGeom>
                      </wps:spPr>
                      <wps:txbx>
                        <w:txbxContent>
                          <w:p>
                            <w:pPr>
                              <w:spacing w:line="163" w:lineRule="auto" w:before="0"/>
                              <w:ind w:left="0" w:right="0" w:firstLine="0"/>
                              <w:jc w:val="left"/>
                              <w:rPr>
                                <w:rFonts w:ascii="STIX" w:hAnsi="STIX" w:cs="STIX" w:eastAsia="STIX"/>
                                <w:sz w:val="16"/>
                                <w:szCs w:val="16"/>
                              </w:rPr>
                            </w:pPr>
                            <w:r>
                              <w:rPr>
                                <w:rFonts w:ascii="STIX" w:hAnsi="STIX" w:cs="STIX" w:eastAsia="STIX"/>
                                <w:i/>
                                <w:iCs/>
                                <w:spacing w:val="-14"/>
                                <w:w w:val="45"/>
                                <w:sz w:val="16"/>
                                <w:szCs w:val="16"/>
                                <w:vertAlign w:val="subscript"/>
                              </w:rPr>
                              <w:t>xy</w:t>
                            </w:r>
                            <w:r>
                              <w:rPr>
                                <w:rFonts w:ascii="UKIJ Tughra" w:hAnsi="UKIJ Tughra" w:cs="UKIJ Tughra" w:eastAsia="UKIJ Tughra"/>
                                <w:spacing w:val="-14"/>
                                <w:w w:val="45"/>
                                <w:position w:val="-21"/>
                                <w:sz w:val="16"/>
                                <w:szCs w:val="16"/>
                                <w:vertAlign w:val="baseline"/>
                              </w:rPr>
                              <w:t>⎩</w:t>
                            </w:r>
                            <w:r>
                              <w:rPr>
                                <w:rFonts w:ascii="UKIJ Tughra" w:hAnsi="UKIJ Tughra" w:cs="UKIJ Tughra" w:eastAsia="UKIJ Tughra"/>
                                <w:spacing w:val="33"/>
                                <w:position w:val="-21"/>
                                <w:sz w:val="16"/>
                                <w:szCs w:val="16"/>
                                <w:vertAlign w:val="baseline"/>
                              </w:rPr>
                              <w:t> </w:t>
                            </w:r>
                            <w:r>
                              <w:rPr>
                                <w:rFonts w:ascii="LM Roman 10" w:hAnsi="LM Roman 10" w:cs="LM Roman 10" w:eastAsia="LM Roman 10"/>
                                <w:spacing w:val="-14"/>
                                <w:w w:val="45"/>
                                <w:position w:val="-20"/>
                                <w:sz w:val="16"/>
                                <w:szCs w:val="16"/>
                                <w:vertAlign w:val="baseline"/>
                              </w:rPr>
                              <w:t>—</w:t>
                            </w:r>
                            <w:r>
                              <w:rPr>
                                <w:rFonts w:ascii="UKIJ Tughra" w:hAnsi="UKIJ Tughra" w:cs="UKIJ Tughra" w:eastAsia="UKIJ Tughra"/>
                                <w:spacing w:val="11"/>
                                <w:w w:val="107"/>
                                <w:sz w:val="16"/>
                                <w:szCs w:val="16"/>
                                <w:vertAlign w:val="baseline"/>
                              </w:rPr>
                              <w:t>√</w:t>
                            </w:r>
                            <w:r>
                              <w:rPr>
                                <w:rFonts w:ascii="STIX" w:hAnsi="STIX" w:cs="STIX" w:eastAsia="STIX"/>
                                <w:i/>
                                <w:iCs/>
                                <w:spacing w:val="-50"/>
                                <w:w w:val="87"/>
                                <w:position w:val="-20"/>
                                <w:sz w:val="16"/>
                                <w:szCs w:val="16"/>
                                <w:vertAlign w:val="baseline"/>
                              </w:rPr>
                              <w:t>r</w:t>
                            </w:r>
                            <w:r>
                              <w:rPr>
                                <w:rFonts w:ascii="UKIJ Tughra" w:hAnsi="UKIJ Tughra" w:cs="UKIJ Tughra" w:eastAsia="UKIJ Tughra"/>
                                <w:spacing w:val="12"/>
                                <w:w w:val="10"/>
                                <w:sz w:val="16"/>
                                <w:szCs w:val="16"/>
                                <w:vertAlign w:val="baseline"/>
                              </w:rPr>
                              <w:t>̅</w:t>
                            </w:r>
                            <w:r>
                              <w:rPr>
                                <w:rFonts w:ascii="UKIJ Tughra" w:hAnsi="UKIJ Tughra" w:cs="UKIJ Tughra" w:eastAsia="UKIJ Tughra"/>
                                <w:spacing w:val="11"/>
                                <w:w w:val="10"/>
                                <w:sz w:val="16"/>
                                <w:szCs w:val="16"/>
                                <w:vertAlign w:val="baseline"/>
                              </w:rPr>
                              <w:t>̅</w:t>
                            </w:r>
                            <w:r>
                              <w:rPr>
                                <w:rFonts w:ascii="STIX" w:hAnsi="STIX" w:cs="STIX" w:eastAsia="STIX"/>
                                <w:spacing w:val="-40"/>
                                <w:w w:val="91"/>
                                <w:position w:val="-13"/>
                                <w:sz w:val="10"/>
                                <w:szCs w:val="10"/>
                                <w:vertAlign w:val="baseline"/>
                              </w:rPr>
                              <w:t>2</w:t>
                            </w:r>
                            <w:r>
                              <w:rPr>
                                <w:rFonts w:ascii="UKIJ Tughra" w:hAnsi="UKIJ Tughra" w:cs="UKIJ Tughra" w:eastAsia="UKIJ Tughra"/>
                                <w:spacing w:val="12"/>
                                <w:w w:val="10"/>
                                <w:sz w:val="16"/>
                                <w:szCs w:val="16"/>
                                <w:vertAlign w:val="baseline"/>
                              </w:rPr>
                              <w:t>̅̅</w:t>
                            </w:r>
                            <w:r>
                              <w:rPr>
                                <w:rFonts w:ascii="UKIJ Tughra" w:hAnsi="UKIJ Tughra" w:cs="UKIJ Tughra" w:eastAsia="UKIJ Tughra"/>
                                <w:spacing w:val="9"/>
                                <w:w w:val="10"/>
                                <w:sz w:val="16"/>
                                <w:szCs w:val="16"/>
                                <w:vertAlign w:val="baseline"/>
                              </w:rPr>
                              <w:t>̅</w:t>
                            </w:r>
                            <w:r>
                              <w:rPr>
                                <w:rFonts w:ascii="LM Roman 10" w:hAnsi="LM Roman 10" w:cs="LM Roman 10" w:eastAsia="LM Roman 10"/>
                                <w:spacing w:val="-109"/>
                                <w:w w:val="64"/>
                                <w:position w:val="-20"/>
                                <w:sz w:val="16"/>
                                <w:szCs w:val="16"/>
                                <w:vertAlign w:val="baseline"/>
                              </w:rPr>
                              <w:t>—</w:t>
                            </w:r>
                            <w:r>
                              <w:rPr>
                                <w:rFonts w:ascii="UKIJ Tughra" w:hAnsi="UKIJ Tughra" w:cs="UKIJ Tughra" w:eastAsia="UKIJ Tughra"/>
                                <w:spacing w:val="5"/>
                                <w:w w:val="29"/>
                                <w:sz w:val="16"/>
                                <w:szCs w:val="16"/>
                                <w:vertAlign w:val="baseline"/>
                              </w:rPr>
                              <w:t>̅̅̅̅</w:t>
                            </w:r>
                            <w:r>
                              <w:rPr>
                                <w:rFonts w:ascii="UKIJ Tughra" w:hAnsi="UKIJ Tughra" w:cs="UKIJ Tughra" w:eastAsia="UKIJ Tughra"/>
                                <w:spacing w:val="-6"/>
                                <w:w w:val="29"/>
                                <w:sz w:val="16"/>
                                <w:szCs w:val="16"/>
                                <w:vertAlign w:val="baseline"/>
                              </w:rPr>
                              <w:t>̅</w:t>
                            </w:r>
                            <w:r>
                              <w:rPr>
                                <w:rFonts w:ascii="LM Roman 10" w:hAnsi="LM Roman 10" w:cs="LM Roman 10" w:eastAsia="LM Roman 10"/>
                                <w:spacing w:val="-46"/>
                                <w:w w:val="105"/>
                                <w:position w:val="-20"/>
                                <w:sz w:val="16"/>
                                <w:szCs w:val="16"/>
                                <w:vertAlign w:val="baseline"/>
                              </w:rPr>
                              <w:t>(</w:t>
                            </w:r>
                            <w:r>
                              <w:rPr>
                                <w:rFonts w:ascii="UKIJ Tughra" w:hAnsi="UKIJ Tughra" w:cs="UKIJ Tughra" w:eastAsia="UKIJ Tughra"/>
                                <w:spacing w:val="5"/>
                                <w:w w:val="29"/>
                                <w:sz w:val="16"/>
                                <w:szCs w:val="16"/>
                                <w:vertAlign w:val="baseline"/>
                              </w:rPr>
                              <w:t>̅</w:t>
                            </w:r>
                            <w:r>
                              <w:rPr>
                                <w:rFonts w:ascii="UKIJ Tughra" w:hAnsi="UKIJ Tughra" w:cs="UKIJ Tughra" w:eastAsia="UKIJ Tughra"/>
                                <w:spacing w:val="-11"/>
                                <w:w w:val="29"/>
                                <w:sz w:val="16"/>
                                <w:szCs w:val="16"/>
                                <w:vertAlign w:val="baseline"/>
                              </w:rPr>
                              <w:t>̅</w:t>
                            </w:r>
                            <w:r>
                              <w:rPr>
                                <w:rFonts w:ascii="STIX" w:hAnsi="STIX" w:cs="STIX" w:eastAsia="STIX"/>
                                <w:i/>
                                <w:iCs/>
                                <w:spacing w:val="-51"/>
                                <w:w w:val="106"/>
                                <w:position w:val="-20"/>
                                <w:sz w:val="16"/>
                                <w:szCs w:val="16"/>
                                <w:vertAlign w:val="baseline"/>
                              </w:rPr>
                              <w:t>x</w:t>
                            </w:r>
                            <w:r>
                              <w:rPr>
                                <w:rFonts w:ascii="UKIJ Tughra" w:hAnsi="UKIJ Tughra" w:cs="UKIJ Tughra" w:eastAsia="UKIJ Tughra"/>
                                <w:spacing w:val="5"/>
                                <w:w w:val="29"/>
                                <w:sz w:val="16"/>
                                <w:szCs w:val="16"/>
                                <w:vertAlign w:val="baseline"/>
                              </w:rPr>
                              <w:t>̅̅</w:t>
                            </w:r>
                            <w:r>
                              <w:rPr>
                                <w:rFonts w:ascii="UKIJ Tughra" w:hAnsi="UKIJ Tughra" w:cs="UKIJ Tughra" w:eastAsia="UKIJ Tughra"/>
                                <w:spacing w:val="-4"/>
                                <w:w w:val="29"/>
                                <w:sz w:val="16"/>
                                <w:szCs w:val="16"/>
                                <w:vertAlign w:val="baseline"/>
                              </w:rPr>
                              <w:t>̅</w:t>
                            </w:r>
                            <w:r>
                              <w:rPr>
                                <w:rFonts w:ascii="LM Roman 10" w:hAnsi="LM Roman 10" w:cs="LM Roman 10" w:eastAsia="LM Roman 10"/>
                                <w:spacing w:val="-110"/>
                                <w:w w:val="83"/>
                                <w:position w:val="-20"/>
                                <w:sz w:val="16"/>
                                <w:szCs w:val="16"/>
                                <w:vertAlign w:val="baseline"/>
                              </w:rPr>
                              <w:t>—</w:t>
                            </w:r>
                            <w:r>
                              <w:rPr>
                                <w:rFonts w:ascii="UKIJ Tughra" w:hAnsi="UKIJ Tughra" w:cs="UKIJ Tughra" w:eastAsia="UKIJ Tughra"/>
                                <w:spacing w:val="-14"/>
                                <w:w w:val="45"/>
                                <w:sz w:val="16"/>
                                <w:szCs w:val="16"/>
                                <w:vertAlign w:val="baseline"/>
                              </w:rPr>
                              <w:t>̅̅̅̅̅</w:t>
                            </w:r>
                            <w:r>
                              <w:rPr>
                                <w:rFonts w:ascii="STIX" w:hAnsi="STIX" w:cs="STIX" w:eastAsia="STIX"/>
                                <w:i/>
                                <w:iCs/>
                                <w:spacing w:val="-14"/>
                                <w:w w:val="45"/>
                                <w:position w:val="-20"/>
                                <w:sz w:val="16"/>
                                <w:szCs w:val="16"/>
                                <w:vertAlign w:val="baseline"/>
                              </w:rPr>
                              <w:t>x</w:t>
                            </w:r>
                            <w:r>
                              <w:rPr>
                                <w:rFonts w:ascii="UKIJ Tughra" w:hAnsi="UKIJ Tughra" w:cs="UKIJ Tughra" w:eastAsia="UKIJ Tughra"/>
                                <w:spacing w:val="-14"/>
                                <w:w w:val="45"/>
                                <w:sz w:val="16"/>
                                <w:szCs w:val="16"/>
                                <w:vertAlign w:val="baseline"/>
                              </w:rPr>
                              <w:t>̅̅</w:t>
                            </w:r>
                            <w:r>
                              <w:rPr>
                                <w:rFonts w:ascii="STIX" w:hAnsi="STIX" w:cs="STIX" w:eastAsia="STIX"/>
                                <w:spacing w:val="-14"/>
                                <w:w w:val="45"/>
                                <w:position w:val="-22"/>
                                <w:sz w:val="10"/>
                                <w:szCs w:val="10"/>
                                <w:vertAlign w:val="baseline"/>
                              </w:rPr>
                              <w:t>0</w:t>
                            </w:r>
                            <w:r>
                              <w:rPr>
                                <w:rFonts w:ascii="UKIJ Tughra" w:hAnsi="UKIJ Tughra" w:cs="UKIJ Tughra" w:eastAsia="UKIJ Tughra"/>
                                <w:spacing w:val="-14"/>
                                <w:w w:val="45"/>
                                <w:sz w:val="16"/>
                                <w:szCs w:val="16"/>
                                <w:vertAlign w:val="baseline"/>
                              </w:rPr>
                              <w:t>̅̅</w:t>
                            </w:r>
                            <w:r>
                              <w:rPr>
                                <w:rFonts w:ascii="LM Roman 10" w:hAnsi="LM Roman 10" w:cs="LM Roman 10" w:eastAsia="LM Roman 10"/>
                                <w:spacing w:val="-14"/>
                                <w:w w:val="45"/>
                                <w:position w:val="-20"/>
                                <w:sz w:val="16"/>
                                <w:szCs w:val="16"/>
                                <w:vertAlign w:val="baseline"/>
                              </w:rPr>
                              <w:t>)</w:t>
                            </w:r>
                            <w:r>
                              <w:rPr>
                                <w:rFonts w:ascii="UKIJ Tughra" w:hAnsi="UKIJ Tughra" w:cs="UKIJ Tughra" w:eastAsia="UKIJ Tughra"/>
                                <w:spacing w:val="-14"/>
                                <w:w w:val="45"/>
                                <w:sz w:val="16"/>
                                <w:szCs w:val="16"/>
                                <w:vertAlign w:val="baseline"/>
                              </w:rPr>
                              <w:t>̅̅</w:t>
                            </w:r>
                            <w:r>
                              <w:rPr>
                                <w:rFonts w:ascii="STIX" w:hAnsi="STIX" w:cs="STIX" w:eastAsia="STIX"/>
                                <w:spacing w:val="-14"/>
                                <w:w w:val="45"/>
                                <w:position w:val="-12"/>
                                <w:sz w:val="10"/>
                                <w:szCs w:val="10"/>
                                <w:vertAlign w:val="baseline"/>
                              </w:rPr>
                              <w:t>2</w:t>
                            </w:r>
                            <w:r>
                              <w:rPr>
                                <w:rFonts w:ascii="DejaVu Sans" w:hAnsi="DejaVu Sans" w:cs="DejaVu Sans" w:eastAsia="DejaVu Sans"/>
                                <w:b/>
                                <w:bCs/>
                                <w:spacing w:val="-14"/>
                                <w:w w:val="45"/>
                                <w:sz w:val="16"/>
                                <w:szCs w:val="16"/>
                                <w:vertAlign w:val="baseline"/>
                              </w:rPr>
                              <w:t>̅</w:t>
                            </w:r>
                            <w:r>
                              <w:rPr>
                                <w:rFonts w:ascii="DejaVu Sans" w:hAnsi="DejaVu Sans" w:cs="DejaVu Sans" w:eastAsia="DejaVu Sans"/>
                                <w:b/>
                                <w:bCs/>
                                <w:spacing w:val="35"/>
                                <w:sz w:val="16"/>
                                <w:szCs w:val="16"/>
                                <w:vertAlign w:val="baseline"/>
                              </w:rPr>
                              <w:t>  </w:t>
                            </w:r>
                            <w:r>
                              <w:rPr>
                                <w:rFonts w:ascii="LM Roman 10" w:hAnsi="LM Roman 10" w:cs="LM Roman 10" w:eastAsia="LM Roman 10"/>
                                <w:spacing w:val="-14"/>
                                <w:w w:val="45"/>
                                <w:position w:val="-20"/>
                                <w:sz w:val="16"/>
                                <w:szCs w:val="16"/>
                                <w:vertAlign w:val="baseline"/>
                              </w:rPr>
                              <w:t>+</w:t>
                            </w:r>
                            <w:r>
                              <w:rPr>
                                <w:rFonts w:ascii="LM Roman 10" w:hAnsi="LM Roman 10" w:cs="LM Roman 10" w:eastAsia="LM Roman 10"/>
                                <w:spacing w:val="47"/>
                                <w:position w:val="-20"/>
                                <w:sz w:val="16"/>
                                <w:szCs w:val="16"/>
                                <w:vertAlign w:val="baseline"/>
                              </w:rPr>
                              <w:t> </w:t>
                            </w:r>
                            <w:r>
                              <w:rPr>
                                <w:rFonts w:ascii="STIX" w:hAnsi="STIX" w:cs="STIX" w:eastAsia="STIX"/>
                                <w:i/>
                                <w:iCs/>
                                <w:spacing w:val="-14"/>
                                <w:w w:val="45"/>
                                <w:position w:val="-20"/>
                                <w:sz w:val="16"/>
                                <w:szCs w:val="16"/>
                                <w:vertAlign w:val="baseline"/>
                              </w:rPr>
                              <w:t>y</w:t>
                            </w:r>
                            <w:r>
                              <w:rPr>
                                <w:rFonts w:ascii="STIX" w:hAnsi="STIX" w:cs="STIX" w:eastAsia="STIX"/>
                                <w:spacing w:val="-14"/>
                                <w:w w:val="45"/>
                                <w:position w:val="-22"/>
                                <w:sz w:val="10"/>
                                <w:szCs w:val="10"/>
                                <w:vertAlign w:val="baseline"/>
                              </w:rPr>
                              <w:t>0</w:t>
                            </w:r>
                            <w:r>
                              <w:rPr>
                                <w:rFonts w:ascii="STIX" w:hAnsi="STIX" w:cs="STIX" w:eastAsia="STIX"/>
                                <w:spacing w:val="5"/>
                                <w:position w:val="-22"/>
                                <w:sz w:val="10"/>
                                <w:szCs w:val="10"/>
                                <w:vertAlign w:val="baseline"/>
                              </w:rPr>
                              <w:t> </w:t>
                            </w:r>
                            <w:r>
                              <w:rPr>
                                <w:rFonts w:ascii="STIX" w:hAnsi="STIX" w:cs="STIX" w:eastAsia="STIX"/>
                                <w:spacing w:val="-14"/>
                                <w:w w:val="45"/>
                                <w:position w:val="-20"/>
                                <w:sz w:val="16"/>
                                <w:szCs w:val="16"/>
                                <w:vertAlign w:val="baseline"/>
                              </w:rPr>
                              <w:t>⩽</w:t>
                            </w:r>
                            <w:r>
                              <w:rPr>
                                <w:rFonts w:ascii="STIX" w:hAnsi="STIX" w:cs="STIX" w:eastAsia="STIX"/>
                                <w:i/>
                                <w:iCs/>
                                <w:spacing w:val="-14"/>
                                <w:w w:val="45"/>
                                <w:position w:val="-20"/>
                                <w:sz w:val="16"/>
                                <w:szCs w:val="16"/>
                                <w:vertAlign w:val="baseline"/>
                              </w:rPr>
                              <w:t>y</w:t>
                            </w:r>
                            <w:r>
                              <w:rPr>
                                <w:rFonts w:ascii="STIX" w:hAnsi="STIX" w:cs="STIX" w:eastAsia="STIX"/>
                                <w:spacing w:val="-14"/>
                                <w:w w:val="45"/>
                                <w:position w:val="-20"/>
                                <w:sz w:val="16"/>
                                <w:szCs w:val="16"/>
                                <w:vertAlign w:val="baseline"/>
                              </w:rPr>
                              <w:t>⩽min</w:t>
                            </w:r>
                          </w:p>
                        </w:txbxContent>
                      </wps:txbx>
                      <wps:bodyPr wrap="square" lIns="0" tIns="0" rIns="0" bIns="0" rtlCol="0">
                        <a:noAutofit/>
                      </wps:bodyPr>
                    </wps:wsp>
                  </a:graphicData>
                </a:graphic>
              </wp:anchor>
            </w:drawing>
          </mc:Choice>
          <mc:Fallback>
            <w:pict>
              <v:shape style="position:absolute;margin-left:312.377991pt;margin-top:-4.968673pt;width:117.15pt;height:40.8pt;mso-position-horizontal-relative:page;mso-position-vertical-relative:paragraph;z-index:-16802816" type="#_x0000_t202" id="docshape80" filled="false" stroked="false">
                <v:textbox inset="0,0,0,0">
                  <w:txbxContent>
                    <w:p>
                      <w:pPr>
                        <w:spacing w:line="163" w:lineRule="auto" w:before="0"/>
                        <w:ind w:left="0" w:right="0" w:firstLine="0"/>
                        <w:jc w:val="left"/>
                        <w:rPr>
                          <w:rFonts w:ascii="STIX" w:hAnsi="STIX" w:cs="STIX" w:eastAsia="STIX"/>
                          <w:sz w:val="16"/>
                          <w:szCs w:val="16"/>
                        </w:rPr>
                      </w:pPr>
                      <w:r>
                        <w:rPr>
                          <w:rFonts w:ascii="STIX" w:hAnsi="STIX" w:cs="STIX" w:eastAsia="STIX"/>
                          <w:i/>
                          <w:iCs/>
                          <w:spacing w:val="-14"/>
                          <w:w w:val="45"/>
                          <w:sz w:val="16"/>
                          <w:szCs w:val="16"/>
                          <w:vertAlign w:val="subscript"/>
                        </w:rPr>
                        <w:t>xy</w:t>
                      </w:r>
                      <w:r>
                        <w:rPr>
                          <w:rFonts w:ascii="UKIJ Tughra" w:hAnsi="UKIJ Tughra" w:cs="UKIJ Tughra" w:eastAsia="UKIJ Tughra"/>
                          <w:spacing w:val="-14"/>
                          <w:w w:val="45"/>
                          <w:position w:val="-21"/>
                          <w:sz w:val="16"/>
                          <w:szCs w:val="16"/>
                          <w:vertAlign w:val="baseline"/>
                        </w:rPr>
                        <w:t>⎩</w:t>
                      </w:r>
                      <w:r>
                        <w:rPr>
                          <w:rFonts w:ascii="UKIJ Tughra" w:hAnsi="UKIJ Tughra" w:cs="UKIJ Tughra" w:eastAsia="UKIJ Tughra"/>
                          <w:spacing w:val="33"/>
                          <w:position w:val="-21"/>
                          <w:sz w:val="16"/>
                          <w:szCs w:val="16"/>
                          <w:vertAlign w:val="baseline"/>
                        </w:rPr>
                        <w:t> </w:t>
                      </w:r>
                      <w:r>
                        <w:rPr>
                          <w:rFonts w:ascii="LM Roman 10" w:hAnsi="LM Roman 10" w:cs="LM Roman 10" w:eastAsia="LM Roman 10"/>
                          <w:spacing w:val="-14"/>
                          <w:w w:val="45"/>
                          <w:position w:val="-20"/>
                          <w:sz w:val="16"/>
                          <w:szCs w:val="16"/>
                          <w:vertAlign w:val="baseline"/>
                        </w:rPr>
                        <w:t>—</w:t>
                      </w:r>
                      <w:r>
                        <w:rPr>
                          <w:rFonts w:ascii="UKIJ Tughra" w:hAnsi="UKIJ Tughra" w:cs="UKIJ Tughra" w:eastAsia="UKIJ Tughra"/>
                          <w:spacing w:val="11"/>
                          <w:w w:val="107"/>
                          <w:sz w:val="16"/>
                          <w:szCs w:val="16"/>
                          <w:vertAlign w:val="baseline"/>
                        </w:rPr>
                        <w:t>√</w:t>
                      </w:r>
                      <w:r>
                        <w:rPr>
                          <w:rFonts w:ascii="STIX" w:hAnsi="STIX" w:cs="STIX" w:eastAsia="STIX"/>
                          <w:i/>
                          <w:iCs/>
                          <w:spacing w:val="-50"/>
                          <w:w w:val="87"/>
                          <w:position w:val="-20"/>
                          <w:sz w:val="16"/>
                          <w:szCs w:val="16"/>
                          <w:vertAlign w:val="baseline"/>
                        </w:rPr>
                        <w:t>r</w:t>
                      </w:r>
                      <w:r>
                        <w:rPr>
                          <w:rFonts w:ascii="UKIJ Tughra" w:hAnsi="UKIJ Tughra" w:cs="UKIJ Tughra" w:eastAsia="UKIJ Tughra"/>
                          <w:spacing w:val="12"/>
                          <w:w w:val="10"/>
                          <w:sz w:val="16"/>
                          <w:szCs w:val="16"/>
                          <w:vertAlign w:val="baseline"/>
                        </w:rPr>
                        <w:t>̅</w:t>
                      </w:r>
                      <w:r>
                        <w:rPr>
                          <w:rFonts w:ascii="UKIJ Tughra" w:hAnsi="UKIJ Tughra" w:cs="UKIJ Tughra" w:eastAsia="UKIJ Tughra"/>
                          <w:spacing w:val="11"/>
                          <w:w w:val="10"/>
                          <w:sz w:val="16"/>
                          <w:szCs w:val="16"/>
                          <w:vertAlign w:val="baseline"/>
                        </w:rPr>
                        <w:t>̅</w:t>
                      </w:r>
                      <w:r>
                        <w:rPr>
                          <w:rFonts w:ascii="STIX" w:hAnsi="STIX" w:cs="STIX" w:eastAsia="STIX"/>
                          <w:spacing w:val="-40"/>
                          <w:w w:val="91"/>
                          <w:position w:val="-13"/>
                          <w:sz w:val="10"/>
                          <w:szCs w:val="10"/>
                          <w:vertAlign w:val="baseline"/>
                        </w:rPr>
                        <w:t>2</w:t>
                      </w:r>
                      <w:r>
                        <w:rPr>
                          <w:rFonts w:ascii="UKIJ Tughra" w:hAnsi="UKIJ Tughra" w:cs="UKIJ Tughra" w:eastAsia="UKIJ Tughra"/>
                          <w:spacing w:val="12"/>
                          <w:w w:val="10"/>
                          <w:sz w:val="16"/>
                          <w:szCs w:val="16"/>
                          <w:vertAlign w:val="baseline"/>
                        </w:rPr>
                        <w:t>̅̅</w:t>
                      </w:r>
                      <w:r>
                        <w:rPr>
                          <w:rFonts w:ascii="UKIJ Tughra" w:hAnsi="UKIJ Tughra" w:cs="UKIJ Tughra" w:eastAsia="UKIJ Tughra"/>
                          <w:spacing w:val="9"/>
                          <w:w w:val="10"/>
                          <w:sz w:val="16"/>
                          <w:szCs w:val="16"/>
                          <w:vertAlign w:val="baseline"/>
                        </w:rPr>
                        <w:t>̅</w:t>
                      </w:r>
                      <w:r>
                        <w:rPr>
                          <w:rFonts w:ascii="LM Roman 10" w:hAnsi="LM Roman 10" w:cs="LM Roman 10" w:eastAsia="LM Roman 10"/>
                          <w:spacing w:val="-109"/>
                          <w:w w:val="64"/>
                          <w:position w:val="-20"/>
                          <w:sz w:val="16"/>
                          <w:szCs w:val="16"/>
                          <w:vertAlign w:val="baseline"/>
                        </w:rPr>
                        <w:t>—</w:t>
                      </w:r>
                      <w:r>
                        <w:rPr>
                          <w:rFonts w:ascii="UKIJ Tughra" w:hAnsi="UKIJ Tughra" w:cs="UKIJ Tughra" w:eastAsia="UKIJ Tughra"/>
                          <w:spacing w:val="5"/>
                          <w:w w:val="29"/>
                          <w:sz w:val="16"/>
                          <w:szCs w:val="16"/>
                          <w:vertAlign w:val="baseline"/>
                        </w:rPr>
                        <w:t>̅̅̅̅</w:t>
                      </w:r>
                      <w:r>
                        <w:rPr>
                          <w:rFonts w:ascii="UKIJ Tughra" w:hAnsi="UKIJ Tughra" w:cs="UKIJ Tughra" w:eastAsia="UKIJ Tughra"/>
                          <w:spacing w:val="-6"/>
                          <w:w w:val="29"/>
                          <w:sz w:val="16"/>
                          <w:szCs w:val="16"/>
                          <w:vertAlign w:val="baseline"/>
                        </w:rPr>
                        <w:t>̅</w:t>
                      </w:r>
                      <w:r>
                        <w:rPr>
                          <w:rFonts w:ascii="LM Roman 10" w:hAnsi="LM Roman 10" w:cs="LM Roman 10" w:eastAsia="LM Roman 10"/>
                          <w:spacing w:val="-46"/>
                          <w:w w:val="105"/>
                          <w:position w:val="-20"/>
                          <w:sz w:val="16"/>
                          <w:szCs w:val="16"/>
                          <w:vertAlign w:val="baseline"/>
                        </w:rPr>
                        <w:t>(</w:t>
                      </w:r>
                      <w:r>
                        <w:rPr>
                          <w:rFonts w:ascii="UKIJ Tughra" w:hAnsi="UKIJ Tughra" w:cs="UKIJ Tughra" w:eastAsia="UKIJ Tughra"/>
                          <w:spacing w:val="5"/>
                          <w:w w:val="29"/>
                          <w:sz w:val="16"/>
                          <w:szCs w:val="16"/>
                          <w:vertAlign w:val="baseline"/>
                        </w:rPr>
                        <w:t>̅</w:t>
                      </w:r>
                      <w:r>
                        <w:rPr>
                          <w:rFonts w:ascii="UKIJ Tughra" w:hAnsi="UKIJ Tughra" w:cs="UKIJ Tughra" w:eastAsia="UKIJ Tughra"/>
                          <w:spacing w:val="-11"/>
                          <w:w w:val="29"/>
                          <w:sz w:val="16"/>
                          <w:szCs w:val="16"/>
                          <w:vertAlign w:val="baseline"/>
                        </w:rPr>
                        <w:t>̅</w:t>
                      </w:r>
                      <w:r>
                        <w:rPr>
                          <w:rFonts w:ascii="STIX" w:hAnsi="STIX" w:cs="STIX" w:eastAsia="STIX"/>
                          <w:i/>
                          <w:iCs/>
                          <w:spacing w:val="-51"/>
                          <w:w w:val="106"/>
                          <w:position w:val="-20"/>
                          <w:sz w:val="16"/>
                          <w:szCs w:val="16"/>
                          <w:vertAlign w:val="baseline"/>
                        </w:rPr>
                        <w:t>x</w:t>
                      </w:r>
                      <w:r>
                        <w:rPr>
                          <w:rFonts w:ascii="UKIJ Tughra" w:hAnsi="UKIJ Tughra" w:cs="UKIJ Tughra" w:eastAsia="UKIJ Tughra"/>
                          <w:spacing w:val="5"/>
                          <w:w w:val="29"/>
                          <w:sz w:val="16"/>
                          <w:szCs w:val="16"/>
                          <w:vertAlign w:val="baseline"/>
                        </w:rPr>
                        <w:t>̅̅</w:t>
                      </w:r>
                      <w:r>
                        <w:rPr>
                          <w:rFonts w:ascii="UKIJ Tughra" w:hAnsi="UKIJ Tughra" w:cs="UKIJ Tughra" w:eastAsia="UKIJ Tughra"/>
                          <w:spacing w:val="-4"/>
                          <w:w w:val="29"/>
                          <w:sz w:val="16"/>
                          <w:szCs w:val="16"/>
                          <w:vertAlign w:val="baseline"/>
                        </w:rPr>
                        <w:t>̅</w:t>
                      </w:r>
                      <w:r>
                        <w:rPr>
                          <w:rFonts w:ascii="LM Roman 10" w:hAnsi="LM Roman 10" w:cs="LM Roman 10" w:eastAsia="LM Roman 10"/>
                          <w:spacing w:val="-110"/>
                          <w:w w:val="83"/>
                          <w:position w:val="-20"/>
                          <w:sz w:val="16"/>
                          <w:szCs w:val="16"/>
                          <w:vertAlign w:val="baseline"/>
                        </w:rPr>
                        <w:t>—</w:t>
                      </w:r>
                      <w:r>
                        <w:rPr>
                          <w:rFonts w:ascii="UKIJ Tughra" w:hAnsi="UKIJ Tughra" w:cs="UKIJ Tughra" w:eastAsia="UKIJ Tughra"/>
                          <w:spacing w:val="-14"/>
                          <w:w w:val="45"/>
                          <w:sz w:val="16"/>
                          <w:szCs w:val="16"/>
                          <w:vertAlign w:val="baseline"/>
                        </w:rPr>
                        <w:t>̅̅̅̅̅</w:t>
                      </w:r>
                      <w:r>
                        <w:rPr>
                          <w:rFonts w:ascii="STIX" w:hAnsi="STIX" w:cs="STIX" w:eastAsia="STIX"/>
                          <w:i/>
                          <w:iCs/>
                          <w:spacing w:val="-14"/>
                          <w:w w:val="45"/>
                          <w:position w:val="-20"/>
                          <w:sz w:val="16"/>
                          <w:szCs w:val="16"/>
                          <w:vertAlign w:val="baseline"/>
                        </w:rPr>
                        <w:t>x</w:t>
                      </w:r>
                      <w:r>
                        <w:rPr>
                          <w:rFonts w:ascii="UKIJ Tughra" w:hAnsi="UKIJ Tughra" w:cs="UKIJ Tughra" w:eastAsia="UKIJ Tughra"/>
                          <w:spacing w:val="-14"/>
                          <w:w w:val="45"/>
                          <w:sz w:val="16"/>
                          <w:szCs w:val="16"/>
                          <w:vertAlign w:val="baseline"/>
                        </w:rPr>
                        <w:t>̅̅</w:t>
                      </w:r>
                      <w:r>
                        <w:rPr>
                          <w:rFonts w:ascii="STIX" w:hAnsi="STIX" w:cs="STIX" w:eastAsia="STIX"/>
                          <w:spacing w:val="-14"/>
                          <w:w w:val="45"/>
                          <w:position w:val="-22"/>
                          <w:sz w:val="10"/>
                          <w:szCs w:val="10"/>
                          <w:vertAlign w:val="baseline"/>
                        </w:rPr>
                        <w:t>0</w:t>
                      </w:r>
                      <w:r>
                        <w:rPr>
                          <w:rFonts w:ascii="UKIJ Tughra" w:hAnsi="UKIJ Tughra" w:cs="UKIJ Tughra" w:eastAsia="UKIJ Tughra"/>
                          <w:spacing w:val="-14"/>
                          <w:w w:val="45"/>
                          <w:sz w:val="16"/>
                          <w:szCs w:val="16"/>
                          <w:vertAlign w:val="baseline"/>
                        </w:rPr>
                        <w:t>̅̅</w:t>
                      </w:r>
                      <w:r>
                        <w:rPr>
                          <w:rFonts w:ascii="LM Roman 10" w:hAnsi="LM Roman 10" w:cs="LM Roman 10" w:eastAsia="LM Roman 10"/>
                          <w:spacing w:val="-14"/>
                          <w:w w:val="45"/>
                          <w:position w:val="-20"/>
                          <w:sz w:val="16"/>
                          <w:szCs w:val="16"/>
                          <w:vertAlign w:val="baseline"/>
                        </w:rPr>
                        <w:t>)</w:t>
                      </w:r>
                      <w:r>
                        <w:rPr>
                          <w:rFonts w:ascii="UKIJ Tughra" w:hAnsi="UKIJ Tughra" w:cs="UKIJ Tughra" w:eastAsia="UKIJ Tughra"/>
                          <w:spacing w:val="-14"/>
                          <w:w w:val="45"/>
                          <w:sz w:val="16"/>
                          <w:szCs w:val="16"/>
                          <w:vertAlign w:val="baseline"/>
                        </w:rPr>
                        <w:t>̅̅</w:t>
                      </w:r>
                      <w:r>
                        <w:rPr>
                          <w:rFonts w:ascii="STIX" w:hAnsi="STIX" w:cs="STIX" w:eastAsia="STIX"/>
                          <w:spacing w:val="-14"/>
                          <w:w w:val="45"/>
                          <w:position w:val="-12"/>
                          <w:sz w:val="10"/>
                          <w:szCs w:val="10"/>
                          <w:vertAlign w:val="baseline"/>
                        </w:rPr>
                        <w:t>2</w:t>
                      </w:r>
                      <w:r>
                        <w:rPr>
                          <w:rFonts w:ascii="DejaVu Sans" w:hAnsi="DejaVu Sans" w:cs="DejaVu Sans" w:eastAsia="DejaVu Sans"/>
                          <w:b/>
                          <w:bCs/>
                          <w:spacing w:val="-14"/>
                          <w:w w:val="45"/>
                          <w:sz w:val="16"/>
                          <w:szCs w:val="16"/>
                          <w:vertAlign w:val="baseline"/>
                        </w:rPr>
                        <w:t>̅</w:t>
                      </w:r>
                      <w:r>
                        <w:rPr>
                          <w:rFonts w:ascii="DejaVu Sans" w:hAnsi="DejaVu Sans" w:cs="DejaVu Sans" w:eastAsia="DejaVu Sans"/>
                          <w:b/>
                          <w:bCs/>
                          <w:spacing w:val="35"/>
                          <w:sz w:val="16"/>
                          <w:szCs w:val="16"/>
                          <w:vertAlign w:val="baseline"/>
                        </w:rPr>
                        <w:t>  </w:t>
                      </w:r>
                      <w:r>
                        <w:rPr>
                          <w:rFonts w:ascii="LM Roman 10" w:hAnsi="LM Roman 10" w:cs="LM Roman 10" w:eastAsia="LM Roman 10"/>
                          <w:spacing w:val="-14"/>
                          <w:w w:val="45"/>
                          <w:position w:val="-20"/>
                          <w:sz w:val="16"/>
                          <w:szCs w:val="16"/>
                          <w:vertAlign w:val="baseline"/>
                        </w:rPr>
                        <w:t>+</w:t>
                      </w:r>
                      <w:r>
                        <w:rPr>
                          <w:rFonts w:ascii="LM Roman 10" w:hAnsi="LM Roman 10" w:cs="LM Roman 10" w:eastAsia="LM Roman 10"/>
                          <w:spacing w:val="47"/>
                          <w:position w:val="-20"/>
                          <w:sz w:val="16"/>
                          <w:szCs w:val="16"/>
                          <w:vertAlign w:val="baseline"/>
                        </w:rPr>
                        <w:t> </w:t>
                      </w:r>
                      <w:r>
                        <w:rPr>
                          <w:rFonts w:ascii="STIX" w:hAnsi="STIX" w:cs="STIX" w:eastAsia="STIX"/>
                          <w:i/>
                          <w:iCs/>
                          <w:spacing w:val="-14"/>
                          <w:w w:val="45"/>
                          <w:position w:val="-20"/>
                          <w:sz w:val="16"/>
                          <w:szCs w:val="16"/>
                          <w:vertAlign w:val="baseline"/>
                        </w:rPr>
                        <w:t>y</w:t>
                      </w:r>
                      <w:r>
                        <w:rPr>
                          <w:rFonts w:ascii="STIX" w:hAnsi="STIX" w:cs="STIX" w:eastAsia="STIX"/>
                          <w:spacing w:val="-14"/>
                          <w:w w:val="45"/>
                          <w:position w:val="-22"/>
                          <w:sz w:val="10"/>
                          <w:szCs w:val="10"/>
                          <w:vertAlign w:val="baseline"/>
                        </w:rPr>
                        <w:t>0</w:t>
                      </w:r>
                      <w:r>
                        <w:rPr>
                          <w:rFonts w:ascii="STIX" w:hAnsi="STIX" w:cs="STIX" w:eastAsia="STIX"/>
                          <w:spacing w:val="5"/>
                          <w:position w:val="-22"/>
                          <w:sz w:val="10"/>
                          <w:szCs w:val="10"/>
                          <w:vertAlign w:val="baseline"/>
                        </w:rPr>
                        <w:t> </w:t>
                      </w:r>
                      <w:r>
                        <w:rPr>
                          <w:rFonts w:ascii="STIX" w:hAnsi="STIX" w:cs="STIX" w:eastAsia="STIX"/>
                          <w:spacing w:val="-14"/>
                          <w:w w:val="45"/>
                          <w:position w:val="-20"/>
                          <w:sz w:val="16"/>
                          <w:szCs w:val="16"/>
                          <w:vertAlign w:val="baseline"/>
                        </w:rPr>
                        <w:t>⩽</w:t>
                      </w:r>
                      <w:r>
                        <w:rPr>
                          <w:rFonts w:ascii="STIX" w:hAnsi="STIX" w:cs="STIX" w:eastAsia="STIX"/>
                          <w:i/>
                          <w:iCs/>
                          <w:spacing w:val="-14"/>
                          <w:w w:val="45"/>
                          <w:position w:val="-20"/>
                          <w:sz w:val="16"/>
                          <w:szCs w:val="16"/>
                          <w:vertAlign w:val="baseline"/>
                        </w:rPr>
                        <w:t>y</w:t>
                      </w:r>
                      <w:r>
                        <w:rPr>
                          <w:rFonts w:ascii="STIX" w:hAnsi="STIX" w:cs="STIX" w:eastAsia="STIX"/>
                          <w:spacing w:val="-14"/>
                          <w:w w:val="45"/>
                          <w:position w:val="-20"/>
                          <w:sz w:val="16"/>
                          <w:szCs w:val="16"/>
                          <w:vertAlign w:val="baseline"/>
                        </w:rPr>
                        <w:t>⩽min</w:t>
                      </w:r>
                    </w:p>
                  </w:txbxContent>
                </v:textbox>
                <w10:wrap type="none"/>
              </v:shape>
            </w:pict>
          </mc:Fallback>
        </mc:AlternateContent>
      </w:r>
      <w:r>
        <w:rPr/>
        <mc:AlternateContent>
          <mc:Choice Requires="wps">
            <w:drawing>
              <wp:anchor distT="0" distB="0" distL="0" distR="0" allowOverlap="1" layoutInCell="1" locked="0" behindDoc="0" simplePos="0" relativeHeight="15774208">
                <wp:simplePos x="0" y="0"/>
                <wp:positionH relativeFrom="page">
                  <wp:posOffset>4031996</wp:posOffset>
                </wp:positionH>
                <wp:positionV relativeFrom="paragraph">
                  <wp:posOffset>-104137</wp:posOffset>
                </wp:positionV>
                <wp:extent cx="90170" cy="377825"/>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90170" cy="377825"/>
                        </a:xfrm>
                        <a:prstGeom prst="rect">
                          <a:avLst/>
                        </a:prstGeom>
                      </wps:spPr>
                      <wps:txbx>
                        <w:txbxContent>
                          <w:p>
                            <w:pPr>
                              <w:spacing w:line="162" w:lineRule="exact" w:before="0"/>
                              <w:ind w:left="0" w:right="0" w:firstLine="0"/>
                              <w:jc w:val="left"/>
                              <w:rPr>
                                <w:rFonts w:ascii="UKIJ Tughra" w:hAnsi="UKIJ Tughra"/>
                                <w:sz w:val="16"/>
                              </w:rPr>
                            </w:pPr>
                            <w:r>
                              <w:rPr>
                                <w:rFonts w:ascii="UKIJ Tughra" w:hAnsi="UKIJ Tughra"/>
                                <w:spacing w:val="-10"/>
                                <w:w w:val="175"/>
                                <w:sz w:val="16"/>
                              </w:rPr>
                              <w:t>⎨</w:t>
                            </w:r>
                          </w:p>
                        </w:txbxContent>
                      </wps:txbx>
                      <wps:bodyPr wrap="square" lIns="0" tIns="0" rIns="0" bIns="0" rtlCol="0">
                        <a:noAutofit/>
                      </wps:bodyPr>
                    </wps:wsp>
                  </a:graphicData>
                </a:graphic>
              </wp:anchor>
            </w:drawing>
          </mc:Choice>
          <mc:Fallback>
            <w:pict>
              <v:shape style="position:absolute;margin-left:317.480011pt;margin-top:-8.199770pt;width:7.1pt;height:29.75pt;mso-position-horizontal-relative:page;mso-position-vertical-relative:paragraph;z-index:15774208" type="#_x0000_t202" id="docshape81" filled="false" stroked="false">
                <v:textbox inset="0,0,0,0">
                  <w:txbxContent>
                    <w:p>
                      <w:pPr>
                        <w:spacing w:line="162" w:lineRule="exact" w:before="0"/>
                        <w:ind w:left="0" w:right="0" w:firstLine="0"/>
                        <w:jc w:val="left"/>
                        <w:rPr>
                          <w:rFonts w:ascii="UKIJ Tughra" w:hAnsi="UKIJ Tughra"/>
                          <w:sz w:val="16"/>
                        </w:rPr>
                      </w:pPr>
                      <w:r>
                        <w:rPr>
                          <w:rFonts w:ascii="UKIJ Tughra" w:hAnsi="UKIJ Tughra"/>
                          <w:spacing w:val="-10"/>
                          <w:w w:val="175"/>
                          <w:sz w:val="16"/>
                        </w:rPr>
                        <w:t>⎨</w:t>
                      </w:r>
                    </w:p>
                  </w:txbxContent>
                </v:textbox>
                <w10:wrap type="none"/>
              </v:shape>
            </w:pict>
          </mc:Fallback>
        </mc:AlternateContent>
      </w:r>
      <w:r>
        <w:rPr>
          <w:rFonts w:ascii="STIX"/>
          <w:i/>
          <w:spacing w:val="-10"/>
          <w:sz w:val="16"/>
        </w:rPr>
        <w:t>D</w:t>
      </w:r>
    </w:p>
    <w:p>
      <w:pPr>
        <w:tabs>
          <w:tab w:pos="1829" w:val="left" w:leader="none"/>
        </w:tabs>
        <w:spacing w:before="74"/>
        <w:ind w:left="131" w:right="0" w:firstLine="0"/>
        <w:jc w:val="left"/>
        <w:rPr>
          <w:rFonts w:ascii="UKIJ Tughra" w:hAnsi="UKIJ Tughra"/>
          <w:sz w:val="16"/>
        </w:rPr>
      </w:pPr>
      <w:r>
        <w:rPr/>
        <w:br w:type="column"/>
      </w:r>
      <w:r>
        <w:rPr>
          <w:rFonts w:ascii="UKIJ Tughra" w:hAnsi="UKIJ Tughra"/>
          <w:spacing w:val="-2"/>
          <w:w w:val="39"/>
          <w:position w:val="2"/>
          <w:sz w:val="16"/>
        </w:rPr>
        <w:t>(</w:t>
      </w:r>
      <w:r>
        <w:rPr>
          <w:rFonts w:ascii="UKIJ Tughra" w:hAnsi="UKIJ Tughra"/>
          <w:spacing w:val="-2"/>
          <w:w w:val="39"/>
          <w:sz w:val="16"/>
        </w:rPr>
        <w:t>√̅̅̅̅̅̅̅̅̅̅̅̅̅̅̅̅̅̅̅̅̅̅̅̅̅̅̅̅</w:t>
      </w:r>
      <w:r>
        <w:rPr>
          <w:rFonts w:ascii="UKIJ Tughra" w:hAnsi="UKIJ Tughra"/>
          <w:sz w:val="16"/>
        </w:rPr>
        <w:tab/>
      </w:r>
      <w:r>
        <w:rPr>
          <w:rFonts w:ascii="UKIJ Tughra" w:hAnsi="UKIJ Tughra"/>
          <w:spacing w:val="-10"/>
          <w:w w:val="65"/>
          <w:position w:val="2"/>
          <w:sz w:val="16"/>
        </w:rPr>
        <w:t>)</w:t>
      </w:r>
    </w:p>
    <w:p>
      <w:pPr>
        <w:pStyle w:val="BodyText"/>
        <w:spacing w:line="211" w:lineRule="exact"/>
        <w:ind w:left="407"/>
        <w:rPr>
          <w:rFonts w:ascii="UKIJ Tughra"/>
          <w:sz w:val="20"/>
        </w:rPr>
      </w:pPr>
      <w:r>
        <w:rPr>
          <w:rFonts w:ascii="UKIJ Tughra"/>
          <w:position w:val="-3"/>
          <w:sz w:val="20"/>
        </w:rPr>
        <mc:AlternateContent>
          <mc:Choice Requires="wps">
            <w:drawing>
              <wp:inline distT="0" distB="0" distL="0" distR="0">
                <wp:extent cx="902969" cy="134620"/>
                <wp:effectExtent l="0" t="0" r="0" b="0"/>
                <wp:docPr id="88" name="Textbox 88"/>
                <wp:cNvGraphicFramePr>
                  <a:graphicFrameLocks/>
                </wp:cNvGraphicFramePr>
                <a:graphic>
                  <a:graphicData uri="http://schemas.microsoft.com/office/word/2010/wordprocessingShape">
                    <wps:wsp>
                      <wps:cNvPr id="88" name="Textbox 88"/>
                      <wps:cNvSpPr txBox="1"/>
                      <wps:spPr>
                        <a:xfrm>
                          <a:off x="0" y="0"/>
                          <a:ext cx="902969" cy="134620"/>
                        </a:xfrm>
                        <a:prstGeom prst="rect">
                          <a:avLst/>
                        </a:prstGeom>
                      </wps:spPr>
                      <wps:txbx>
                        <w:txbxContent>
                          <w:p>
                            <w:pPr>
                              <w:spacing w:line="212" w:lineRule="exact" w:before="0"/>
                              <w:ind w:left="0" w:right="0" w:firstLine="0"/>
                              <w:jc w:val="left"/>
                              <w:rPr>
                                <w:rFonts w:ascii="STIX" w:hAnsi="STIX"/>
                                <w:i/>
                                <w:sz w:val="16"/>
                              </w:rPr>
                            </w:pPr>
                            <w:r>
                              <w:rPr>
                                <w:rFonts w:ascii="STIX" w:hAnsi="STIX"/>
                                <w:i/>
                                <w:sz w:val="16"/>
                              </w:rPr>
                              <w:t>r</w:t>
                            </w:r>
                            <w:r>
                              <w:rPr>
                                <w:rFonts w:ascii="STIX" w:hAnsi="STIX"/>
                                <w:sz w:val="16"/>
                                <w:vertAlign w:val="superscript"/>
                              </w:rPr>
                              <w:t>2</w:t>
                            </w:r>
                            <w:r>
                              <w:rPr>
                                <w:rFonts w:ascii="STIX" w:hAnsi="STIX"/>
                                <w:spacing w:val="-3"/>
                                <w:sz w:val="16"/>
                                <w:vertAlign w:val="baseline"/>
                              </w:rPr>
                              <w:t> </w:t>
                            </w:r>
                            <w:r>
                              <w:rPr>
                                <w:rFonts w:ascii="LM Roman 10" w:hAnsi="LM Roman 10"/>
                                <w:sz w:val="16"/>
                                <w:vertAlign w:val="baseline"/>
                              </w:rPr>
                              <w:t>—</w:t>
                            </w:r>
                            <w:r>
                              <w:rPr>
                                <w:rFonts w:ascii="LM Roman 10" w:hAnsi="LM Roman 10"/>
                                <w:spacing w:val="-19"/>
                                <w:sz w:val="16"/>
                                <w:vertAlign w:val="baseline"/>
                              </w:rPr>
                              <w:t> </w:t>
                            </w:r>
                            <w:r>
                              <w:rPr>
                                <w:rFonts w:ascii="LM Roman 10" w:hAnsi="LM Roman 10"/>
                                <w:sz w:val="16"/>
                                <w:vertAlign w:val="baseline"/>
                              </w:rPr>
                              <w:t>(</w:t>
                            </w:r>
                            <w:r>
                              <w:rPr>
                                <w:rFonts w:ascii="STIX" w:hAnsi="STIX"/>
                                <w:i/>
                                <w:sz w:val="16"/>
                                <w:vertAlign w:val="baseline"/>
                              </w:rPr>
                              <w:t>x</w:t>
                            </w:r>
                            <w:r>
                              <w:rPr>
                                <w:rFonts w:ascii="STIX" w:hAnsi="STIX"/>
                                <w:i/>
                                <w:spacing w:val="-6"/>
                                <w:sz w:val="16"/>
                                <w:vertAlign w:val="baseline"/>
                              </w:rPr>
                              <w:t> </w:t>
                            </w:r>
                            <w:r>
                              <w:rPr>
                                <w:rFonts w:ascii="LM Roman 10" w:hAnsi="LM Roman 10"/>
                                <w:sz w:val="16"/>
                                <w:vertAlign w:val="baseline"/>
                              </w:rPr>
                              <w:t>—</w:t>
                            </w:r>
                            <w:r>
                              <w:rPr>
                                <w:rFonts w:ascii="LM Roman 10" w:hAnsi="LM Roman 10"/>
                                <w:spacing w:val="-19"/>
                                <w:sz w:val="16"/>
                                <w:vertAlign w:val="baseline"/>
                              </w:rPr>
                              <w:t> </w:t>
                            </w:r>
                            <w:r>
                              <w:rPr>
                                <w:rFonts w:ascii="STIX" w:hAnsi="STIX"/>
                                <w:i/>
                                <w:sz w:val="16"/>
                                <w:vertAlign w:val="baseline"/>
                              </w:rPr>
                              <w:t>x</w:t>
                            </w:r>
                            <w:r>
                              <w:rPr>
                                <w:rFonts w:ascii="STIX" w:hAnsi="STIX"/>
                                <w:sz w:val="16"/>
                                <w:vertAlign w:val="subscript"/>
                              </w:rPr>
                              <w:t>0</w:t>
                            </w:r>
                            <w:r>
                              <w:rPr>
                                <w:rFonts w:ascii="LM Roman 10" w:hAnsi="LM Roman 10"/>
                                <w:sz w:val="16"/>
                                <w:vertAlign w:val="baseline"/>
                              </w:rPr>
                              <w:t>)</w:t>
                            </w:r>
                            <w:r>
                              <w:rPr>
                                <w:rFonts w:ascii="STIX" w:hAnsi="STIX"/>
                                <w:sz w:val="16"/>
                                <w:vertAlign w:val="superscript"/>
                              </w:rPr>
                              <w:t>2</w:t>
                            </w:r>
                            <w:r>
                              <w:rPr>
                                <w:rFonts w:ascii="STIX" w:hAnsi="STIX"/>
                                <w:spacing w:val="29"/>
                                <w:sz w:val="16"/>
                                <w:vertAlign w:val="baseline"/>
                              </w:rPr>
                              <w:t> </w:t>
                            </w:r>
                            <w:r>
                              <w:rPr>
                                <w:rFonts w:ascii="LM Roman 10" w:hAnsi="LM Roman 10"/>
                                <w:sz w:val="16"/>
                                <w:vertAlign w:val="baseline"/>
                              </w:rPr>
                              <w:t>+</w:t>
                            </w:r>
                            <w:r>
                              <w:rPr>
                                <w:rFonts w:ascii="LM Roman 10" w:hAnsi="LM Roman 10"/>
                                <w:spacing w:val="-19"/>
                                <w:sz w:val="16"/>
                                <w:vertAlign w:val="baseline"/>
                              </w:rPr>
                              <w:t> </w:t>
                            </w:r>
                            <w:r>
                              <w:rPr>
                                <w:rFonts w:ascii="STIX" w:hAnsi="STIX"/>
                                <w:i/>
                                <w:sz w:val="16"/>
                                <w:vertAlign w:val="baseline"/>
                              </w:rPr>
                              <w:t>y</w:t>
                            </w:r>
                            <w:r>
                              <w:rPr>
                                <w:rFonts w:ascii="STIX" w:hAnsi="STIX"/>
                                <w:sz w:val="16"/>
                                <w:vertAlign w:val="subscript"/>
                              </w:rPr>
                              <w:t>0</w:t>
                            </w:r>
                            <w:r>
                              <w:rPr>
                                <w:rFonts w:ascii="LM Roman 10" w:hAnsi="LM Roman 10"/>
                                <w:sz w:val="16"/>
                                <w:vertAlign w:val="baseline"/>
                              </w:rPr>
                              <w:t>,</w:t>
                            </w:r>
                            <w:r>
                              <w:rPr>
                                <w:rFonts w:ascii="LM Roman 10" w:hAnsi="LM Roman 10"/>
                                <w:spacing w:val="-28"/>
                                <w:sz w:val="16"/>
                                <w:vertAlign w:val="baseline"/>
                              </w:rPr>
                              <w:t> </w:t>
                            </w:r>
                            <w:r>
                              <w:rPr>
                                <w:rFonts w:ascii="STIX" w:hAnsi="STIX"/>
                                <w:i/>
                                <w:spacing w:val="-10"/>
                                <w:sz w:val="16"/>
                                <w:vertAlign w:val="baseline"/>
                              </w:rPr>
                              <w:t>R</w:t>
                            </w:r>
                          </w:p>
                        </w:txbxContent>
                      </wps:txbx>
                      <wps:bodyPr wrap="square" lIns="0" tIns="0" rIns="0" bIns="0" rtlCol="0">
                        <a:noAutofit/>
                      </wps:bodyPr>
                    </wps:wsp>
                  </a:graphicData>
                </a:graphic>
              </wp:inline>
            </w:drawing>
          </mc:Choice>
          <mc:Fallback>
            <w:pict>
              <v:shape style="width:71.1pt;height:10.6pt;mso-position-horizontal-relative:char;mso-position-vertical-relative:line" type="#_x0000_t202" id="docshape82" filled="false" stroked="false">
                <w10:anchorlock/>
                <v:textbox inset="0,0,0,0">
                  <w:txbxContent>
                    <w:p>
                      <w:pPr>
                        <w:spacing w:line="212" w:lineRule="exact" w:before="0"/>
                        <w:ind w:left="0" w:right="0" w:firstLine="0"/>
                        <w:jc w:val="left"/>
                        <w:rPr>
                          <w:rFonts w:ascii="STIX" w:hAnsi="STIX"/>
                          <w:i/>
                          <w:sz w:val="16"/>
                        </w:rPr>
                      </w:pPr>
                      <w:r>
                        <w:rPr>
                          <w:rFonts w:ascii="STIX" w:hAnsi="STIX"/>
                          <w:i/>
                          <w:sz w:val="16"/>
                        </w:rPr>
                        <w:t>r</w:t>
                      </w:r>
                      <w:r>
                        <w:rPr>
                          <w:rFonts w:ascii="STIX" w:hAnsi="STIX"/>
                          <w:sz w:val="16"/>
                          <w:vertAlign w:val="superscript"/>
                        </w:rPr>
                        <w:t>2</w:t>
                      </w:r>
                      <w:r>
                        <w:rPr>
                          <w:rFonts w:ascii="STIX" w:hAnsi="STIX"/>
                          <w:spacing w:val="-3"/>
                          <w:sz w:val="16"/>
                          <w:vertAlign w:val="baseline"/>
                        </w:rPr>
                        <w:t> </w:t>
                      </w:r>
                      <w:r>
                        <w:rPr>
                          <w:rFonts w:ascii="LM Roman 10" w:hAnsi="LM Roman 10"/>
                          <w:sz w:val="16"/>
                          <w:vertAlign w:val="baseline"/>
                        </w:rPr>
                        <w:t>—</w:t>
                      </w:r>
                      <w:r>
                        <w:rPr>
                          <w:rFonts w:ascii="LM Roman 10" w:hAnsi="LM Roman 10"/>
                          <w:spacing w:val="-19"/>
                          <w:sz w:val="16"/>
                          <w:vertAlign w:val="baseline"/>
                        </w:rPr>
                        <w:t> </w:t>
                      </w:r>
                      <w:r>
                        <w:rPr>
                          <w:rFonts w:ascii="LM Roman 10" w:hAnsi="LM Roman 10"/>
                          <w:sz w:val="16"/>
                          <w:vertAlign w:val="baseline"/>
                        </w:rPr>
                        <w:t>(</w:t>
                      </w:r>
                      <w:r>
                        <w:rPr>
                          <w:rFonts w:ascii="STIX" w:hAnsi="STIX"/>
                          <w:i/>
                          <w:sz w:val="16"/>
                          <w:vertAlign w:val="baseline"/>
                        </w:rPr>
                        <w:t>x</w:t>
                      </w:r>
                      <w:r>
                        <w:rPr>
                          <w:rFonts w:ascii="STIX" w:hAnsi="STIX"/>
                          <w:i/>
                          <w:spacing w:val="-6"/>
                          <w:sz w:val="16"/>
                          <w:vertAlign w:val="baseline"/>
                        </w:rPr>
                        <w:t> </w:t>
                      </w:r>
                      <w:r>
                        <w:rPr>
                          <w:rFonts w:ascii="LM Roman 10" w:hAnsi="LM Roman 10"/>
                          <w:sz w:val="16"/>
                          <w:vertAlign w:val="baseline"/>
                        </w:rPr>
                        <w:t>—</w:t>
                      </w:r>
                      <w:r>
                        <w:rPr>
                          <w:rFonts w:ascii="LM Roman 10" w:hAnsi="LM Roman 10"/>
                          <w:spacing w:val="-19"/>
                          <w:sz w:val="16"/>
                          <w:vertAlign w:val="baseline"/>
                        </w:rPr>
                        <w:t> </w:t>
                      </w:r>
                      <w:r>
                        <w:rPr>
                          <w:rFonts w:ascii="STIX" w:hAnsi="STIX"/>
                          <w:i/>
                          <w:sz w:val="16"/>
                          <w:vertAlign w:val="baseline"/>
                        </w:rPr>
                        <w:t>x</w:t>
                      </w:r>
                      <w:r>
                        <w:rPr>
                          <w:rFonts w:ascii="STIX" w:hAnsi="STIX"/>
                          <w:sz w:val="16"/>
                          <w:vertAlign w:val="subscript"/>
                        </w:rPr>
                        <w:t>0</w:t>
                      </w:r>
                      <w:r>
                        <w:rPr>
                          <w:rFonts w:ascii="LM Roman 10" w:hAnsi="LM Roman 10"/>
                          <w:sz w:val="16"/>
                          <w:vertAlign w:val="baseline"/>
                        </w:rPr>
                        <w:t>)</w:t>
                      </w:r>
                      <w:r>
                        <w:rPr>
                          <w:rFonts w:ascii="STIX" w:hAnsi="STIX"/>
                          <w:sz w:val="16"/>
                          <w:vertAlign w:val="superscript"/>
                        </w:rPr>
                        <w:t>2</w:t>
                      </w:r>
                      <w:r>
                        <w:rPr>
                          <w:rFonts w:ascii="STIX" w:hAnsi="STIX"/>
                          <w:spacing w:val="29"/>
                          <w:sz w:val="16"/>
                          <w:vertAlign w:val="baseline"/>
                        </w:rPr>
                        <w:t> </w:t>
                      </w:r>
                      <w:r>
                        <w:rPr>
                          <w:rFonts w:ascii="LM Roman 10" w:hAnsi="LM Roman 10"/>
                          <w:sz w:val="16"/>
                          <w:vertAlign w:val="baseline"/>
                        </w:rPr>
                        <w:t>+</w:t>
                      </w:r>
                      <w:r>
                        <w:rPr>
                          <w:rFonts w:ascii="LM Roman 10" w:hAnsi="LM Roman 10"/>
                          <w:spacing w:val="-19"/>
                          <w:sz w:val="16"/>
                          <w:vertAlign w:val="baseline"/>
                        </w:rPr>
                        <w:t> </w:t>
                      </w:r>
                      <w:r>
                        <w:rPr>
                          <w:rFonts w:ascii="STIX" w:hAnsi="STIX"/>
                          <w:i/>
                          <w:sz w:val="16"/>
                          <w:vertAlign w:val="baseline"/>
                        </w:rPr>
                        <w:t>y</w:t>
                      </w:r>
                      <w:r>
                        <w:rPr>
                          <w:rFonts w:ascii="STIX" w:hAnsi="STIX"/>
                          <w:sz w:val="16"/>
                          <w:vertAlign w:val="subscript"/>
                        </w:rPr>
                        <w:t>0</w:t>
                      </w:r>
                      <w:r>
                        <w:rPr>
                          <w:rFonts w:ascii="LM Roman 10" w:hAnsi="LM Roman 10"/>
                          <w:sz w:val="16"/>
                          <w:vertAlign w:val="baseline"/>
                        </w:rPr>
                        <w:t>,</w:t>
                      </w:r>
                      <w:r>
                        <w:rPr>
                          <w:rFonts w:ascii="LM Roman 10" w:hAnsi="LM Roman 10"/>
                          <w:spacing w:val="-28"/>
                          <w:sz w:val="16"/>
                          <w:vertAlign w:val="baseline"/>
                        </w:rPr>
                        <w:t> </w:t>
                      </w:r>
                      <w:r>
                        <w:rPr>
                          <w:rFonts w:ascii="STIX" w:hAnsi="STIX"/>
                          <w:i/>
                          <w:spacing w:val="-10"/>
                          <w:sz w:val="16"/>
                          <w:vertAlign w:val="baseline"/>
                        </w:rPr>
                        <w:t>R</w:t>
                      </w:r>
                    </w:p>
                  </w:txbxContent>
                </v:textbox>
              </v:shape>
            </w:pict>
          </mc:Fallback>
        </mc:AlternateContent>
      </w:r>
      <w:r>
        <w:rPr>
          <w:rFonts w:ascii="UKIJ Tughra"/>
          <w:position w:val="-3"/>
          <w:sz w:val="20"/>
        </w:rPr>
      </w:r>
    </w:p>
    <w:p>
      <w:pPr>
        <w:pStyle w:val="BodyText"/>
        <w:spacing w:before="20"/>
        <w:ind w:left="0"/>
        <w:rPr>
          <w:rFonts w:ascii="UKIJ Tughra"/>
          <w:sz w:val="7"/>
        </w:rPr>
      </w:pPr>
    </w:p>
    <w:p>
      <w:pPr>
        <w:spacing w:after="0"/>
        <w:rPr>
          <w:rFonts w:ascii="UKIJ Tughra"/>
          <w:sz w:val="7"/>
        </w:rPr>
        <w:sectPr>
          <w:type w:val="continuous"/>
          <w:pgSz w:w="11910" w:h="15880"/>
          <w:pgMar w:header="655" w:footer="544" w:top="620" w:bottom="280" w:left="620" w:right="640"/>
          <w:cols w:num="3" w:equalWidth="0">
            <w:col w:w="1262" w:space="4118"/>
            <w:col w:w="1800" w:space="658"/>
            <w:col w:w="2812"/>
          </w:cols>
        </w:sectPr>
      </w:pPr>
    </w:p>
    <w:p>
      <w:pPr>
        <w:pStyle w:val="BodyText"/>
        <w:spacing w:line="273" w:lineRule="auto" w:before="83"/>
      </w:pPr>
      <w:r>
        <w:rPr>
          <w:w w:val="110"/>
        </w:rPr>
        <w:t>dinate is </w:t>
      </w:r>
      <w:r>
        <w:rPr>
          <w:i/>
          <w:w w:val="110"/>
        </w:rPr>
        <w:t>z</w:t>
      </w:r>
      <w:r>
        <w:rPr>
          <w:w w:val="110"/>
        </w:rPr>
        <w:t>, the spot equation of the fundamental-mode Gaussian </w:t>
      </w:r>
      <w:r>
        <w:rPr>
          <w:w w:val="110"/>
        </w:rPr>
        <w:t>laser beam is:</w:t>
      </w:r>
    </w:p>
    <w:p>
      <w:pPr>
        <w:spacing w:line="250" w:lineRule="exact" w:before="21"/>
        <w:ind w:left="131" w:right="0" w:firstLine="0"/>
        <w:jc w:val="left"/>
        <w:rPr>
          <w:rFonts w:ascii="STIX" w:hAnsi="STIX"/>
          <w:sz w:val="16"/>
        </w:rPr>
      </w:pPr>
      <w:r>
        <w:rPr>
          <w:rFonts w:ascii="UKIJ Tughra" w:hAnsi="UKIJ Tughra"/>
          <w:spacing w:val="-142"/>
          <w:position w:val="13"/>
          <w:sz w:val="16"/>
        </w:rPr>
        <w:t>⎧</w:t>
      </w:r>
      <w:r>
        <w:rPr>
          <w:rFonts w:ascii="UKIJ Tughra" w:hAnsi="UKIJ Tughra"/>
          <w:position w:val="-4"/>
          <w:sz w:val="16"/>
        </w:rPr>
        <w:t>⎪</w:t>
      </w:r>
      <w:r>
        <w:rPr>
          <w:rFonts w:ascii="UKIJ Tughra" w:hAnsi="UKIJ Tughra"/>
          <w:spacing w:val="-11"/>
          <w:position w:val="-4"/>
          <w:sz w:val="16"/>
        </w:rPr>
        <w:t> </w:t>
      </w:r>
      <w:r>
        <w:rPr>
          <w:rFonts w:ascii="LM Roman 10" w:hAnsi="LM Roman 10"/>
          <w:sz w:val="16"/>
        </w:rPr>
        <w:t>(</w:t>
      </w:r>
      <w:r>
        <w:rPr>
          <w:rFonts w:ascii="STIX" w:hAnsi="STIX"/>
          <w:i/>
          <w:sz w:val="16"/>
        </w:rPr>
        <w:t>x</w:t>
      </w:r>
      <w:r>
        <w:rPr>
          <w:rFonts w:ascii="STIX" w:hAnsi="STIX"/>
          <w:i/>
          <w:spacing w:val="-1"/>
          <w:sz w:val="16"/>
        </w:rPr>
        <w:t> </w:t>
      </w:r>
      <w:r>
        <w:rPr>
          <w:rFonts w:ascii="LM Roman 10" w:hAnsi="LM Roman 10"/>
          <w:sz w:val="16"/>
        </w:rPr>
        <w:t>—</w:t>
      </w:r>
      <w:r>
        <w:rPr>
          <w:rFonts w:ascii="LM Roman 10" w:hAnsi="LM Roman 10"/>
          <w:spacing w:val="-15"/>
          <w:sz w:val="16"/>
        </w:rPr>
        <w:t> </w:t>
      </w:r>
      <w:r>
        <w:rPr>
          <w:rFonts w:ascii="STIX" w:hAnsi="STIX"/>
          <w:i/>
          <w:sz w:val="16"/>
        </w:rPr>
        <w:t>x</w:t>
      </w:r>
      <w:r>
        <w:rPr>
          <w:rFonts w:ascii="STIX" w:hAnsi="STIX"/>
          <w:sz w:val="16"/>
          <w:vertAlign w:val="subscript"/>
        </w:rPr>
        <w:t>0</w:t>
      </w:r>
      <w:r>
        <w:rPr>
          <w:rFonts w:ascii="LM Roman 10" w:hAnsi="LM Roman 10"/>
          <w:sz w:val="16"/>
          <w:vertAlign w:val="baseline"/>
        </w:rPr>
        <w:t>)</w:t>
      </w:r>
      <w:r>
        <w:rPr>
          <w:rFonts w:ascii="STIX" w:hAnsi="STIX"/>
          <w:sz w:val="16"/>
          <w:vertAlign w:val="superscript"/>
        </w:rPr>
        <w:t>2</w:t>
      </w:r>
      <w:r>
        <w:rPr>
          <w:rFonts w:ascii="STIX" w:hAnsi="STIX"/>
          <w:spacing w:val="11"/>
          <w:sz w:val="16"/>
          <w:vertAlign w:val="baseline"/>
        </w:rPr>
        <w:t> </w:t>
      </w:r>
      <w:r>
        <w:rPr>
          <w:rFonts w:ascii="LM Roman 10" w:hAnsi="LM Roman 10"/>
          <w:sz w:val="16"/>
          <w:vertAlign w:val="baseline"/>
        </w:rPr>
        <w:t>+</w:t>
      </w:r>
      <w:r>
        <w:rPr>
          <w:rFonts w:ascii="LM Roman 10" w:hAnsi="LM Roman 10"/>
          <w:spacing w:val="-15"/>
          <w:sz w:val="16"/>
          <w:vertAlign w:val="baseline"/>
        </w:rPr>
        <w:t> </w:t>
      </w:r>
      <w:r>
        <w:rPr>
          <w:rFonts w:ascii="LM Roman 10" w:hAnsi="LM Roman 10"/>
          <w:sz w:val="16"/>
          <w:vertAlign w:val="baseline"/>
        </w:rPr>
        <w:t>(</w:t>
      </w:r>
      <w:r>
        <w:rPr>
          <w:rFonts w:ascii="STIX" w:hAnsi="STIX"/>
          <w:i/>
          <w:sz w:val="16"/>
          <w:vertAlign w:val="baseline"/>
        </w:rPr>
        <w:t>y</w:t>
      </w:r>
      <w:r>
        <w:rPr>
          <w:rFonts w:ascii="STIX" w:hAnsi="STIX"/>
          <w:i/>
          <w:spacing w:val="-1"/>
          <w:sz w:val="16"/>
          <w:vertAlign w:val="baseline"/>
        </w:rPr>
        <w:t> </w:t>
      </w:r>
      <w:r>
        <w:rPr>
          <w:rFonts w:ascii="LM Roman 10" w:hAnsi="LM Roman 10"/>
          <w:sz w:val="16"/>
          <w:vertAlign w:val="baseline"/>
        </w:rPr>
        <w:t>—</w:t>
      </w:r>
      <w:r>
        <w:rPr>
          <w:rFonts w:ascii="LM Roman 10" w:hAnsi="LM Roman 10"/>
          <w:spacing w:val="-15"/>
          <w:sz w:val="16"/>
          <w:vertAlign w:val="baseline"/>
        </w:rPr>
        <w:t> </w:t>
      </w:r>
      <w:r>
        <w:rPr>
          <w:rFonts w:ascii="STIX" w:hAnsi="STIX"/>
          <w:i/>
          <w:sz w:val="16"/>
          <w:vertAlign w:val="baseline"/>
        </w:rPr>
        <w:t>y</w:t>
      </w:r>
      <w:r>
        <w:rPr>
          <w:rFonts w:ascii="STIX" w:hAnsi="STIX"/>
          <w:sz w:val="16"/>
          <w:vertAlign w:val="subscript"/>
        </w:rPr>
        <w:t>0</w:t>
      </w:r>
      <w:r>
        <w:rPr>
          <w:rFonts w:ascii="LM Roman 10" w:hAnsi="LM Roman 10"/>
          <w:sz w:val="16"/>
          <w:vertAlign w:val="baseline"/>
        </w:rPr>
        <w:t>)</w:t>
      </w:r>
      <w:r>
        <w:rPr>
          <w:rFonts w:ascii="STIX" w:hAnsi="STIX"/>
          <w:sz w:val="16"/>
          <w:vertAlign w:val="superscript"/>
        </w:rPr>
        <w:t>2</w:t>
      </w:r>
      <w:r>
        <w:rPr>
          <w:rFonts w:ascii="STIX" w:hAnsi="STIX"/>
          <w:spacing w:val="21"/>
          <w:sz w:val="16"/>
          <w:vertAlign w:val="baseline"/>
        </w:rPr>
        <w:t> </w:t>
      </w:r>
      <w:r>
        <w:rPr>
          <w:rFonts w:ascii="LM Roman 10" w:hAnsi="LM Roman 10"/>
          <w:sz w:val="16"/>
          <w:vertAlign w:val="baseline"/>
        </w:rPr>
        <w:t>=</w:t>
      </w:r>
      <w:r>
        <w:rPr>
          <w:rFonts w:ascii="LM Roman 10" w:hAnsi="LM Roman 10"/>
          <w:spacing w:val="-5"/>
          <w:sz w:val="16"/>
          <w:vertAlign w:val="baseline"/>
        </w:rPr>
        <w:t> </w:t>
      </w:r>
      <w:r>
        <w:rPr>
          <w:rFonts w:ascii="STIX" w:hAnsi="STIX"/>
          <w:i/>
          <w:spacing w:val="-5"/>
          <w:sz w:val="16"/>
          <w:vertAlign w:val="baseline"/>
        </w:rPr>
        <w:t>r</w:t>
      </w:r>
      <w:r>
        <w:rPr>
          <w:rFonts w:ascii="STIX" w:hAnsi="STIX"/>
          <w:spacing w:val="-5"/>
          <w:sz w:val="16"/>
          <w:vertAlign w:val="superscript"/>
        </w:rPr>
        <w:t>2</w:t>
      </w:r>
    </w:p>
    <w:p>
      <w:pPr>
        <w:pStyle w:val="BodyText"/>
        <w:spacing w:line="261" w:lineRule="auto" w:before="116"/>
        <w:ind w:right="110" w:firstLine="239"/>
        <w:jc w:val="both"/>
      </w:pPr>
      <w:r>
        <w:rPr/>
        <w:br w:type="column"/>
      </w:r>
      <w:r>
        <w:rPr>
          <w:w w:val="110"/>
        </w:rPr>
        <w:t>According to the literature </w:t>
      </w:r>
      <w:hyperlink w:history="true" w:anchor="_bookmark54">
        <w:r>
          <w:rPr>
            <w:color w:val="2196D1"/>
            <w:w w:val="110"/>
          </w:rPr>
          <w:t>[26]</w:t>
        </w:r>
      </w:hyperlink>
      <w:r>
        <w:rPr>
          <w:w w:val="110"/>
        </w:rPr>
        <w:t>, the ratio </w:t>
      </w:r>
      <w:r>
        <w:rPr>
          <w:rFonts w:ascii="STIX" w:hAnsi="STIX"/>
          <w:i/>
          <w:w w:val="110"/>
          <w:sz w:val="17"/>
        </w:rPr>
        <w:t>η </w:t>
      </w:r>
      <w:r>
        <w:rPr>
          <w:w w:val="110"/>
        </w:rPr>
        <w:t>of the laser power inci- dent on the surface of the grinding wheel to the laser output power can be expressed as:</w:t>
      </w:r>
    </w:p>
    <w:p>
      <w:pPr>
        <w:spacing w:after="0" w:line="261" w:lineRule="auto"/>
        <w:jc w:val="both"/>
        <w:sectPr>
          <w:type w:val="continuous"/>
          <w:pgSz w:w="11910" w:h="15880"/>
          <w:pgMar w:header="655" w:footer="544" w:top="620" w:bottom="280" w:left="620" w:right="640"/>
          <w:cols w:num="2" w:equalWidth="0">
            <w:col w:w="5194" w:space="186"/>
            <w:col w:w="5270"/>
          </w:cols>
        </w:sectPr>
      </w:pPr>
    </w:p>
    <w:p>
      <w:pPr>
        <w:pStyle w:val="BodyText"/>
        <w:tabs>
          <w:tab w:pos="699" w:val="left" w:leader="none"/>
        </w:tabs>
        <w:rPr>
          <w:rFonts w:ascii="DejaVu Sans" w:hAnsi="DejaVu Sans"/>
          <w:b/>
        </w:rPr>
      </w:pPr>
      <w:r>
        <w:rPr/>
        <mc:AlternateContent>
          <mc:Choice Requires="wps">
            <w:drawing>
              <wp:anchor distT="0" distB="0" distL="0" distR="0" allowOverlap="1" layoutInCell="1" locked="0" behindDoc="1" simplePos="0" relativeHeight="486514688">
                <wp:simplePos x="0" y="0"/>
                <wp:positionH relativeFrom="page">
                  <wp:posOffset>477368</wp:posOffset>
                </wp:positionH>
                <wp:positionV relativeFrom="paragraph">
                  <wp:posOffset>206505</wp:posOffset>
                </wp:positionV>
                <wp:extent cx="354965" cy="411480"/>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354965" cy="411480"/>
                        </a:xfrm>
                        <a:prstGeom prst="rect">
                          <a:avLst/>
                        </a:prstGeom>
                      </wps:spPr>
                      <wps:txbx>
                        <w:txbxContent>
                          <w:p>
                            <w:pPr>
                              <w:spacing w:line="241" w:lineRule="exact" w:before="0"/>
                              <w:ind w:left="0" w:right="0" w:firstLine="0"/>
                              <w:jc w:val="left"/>
                              <w:rPr>
                                <w:rFonts w:ascii="STIX" w:hAnsi="STIX"/>
                                <w:sz w:val="16"/>
                              </w:rPr>
                            </w:pPr>
                            <w:r>
                              <w:rPr>
                                <w:rFonts w:ascii="UKIJ Tughra" w:hAnsi="UKIJ Tughra"/>
                                <w:spacing w:val="-142"/>
                                <w:w w:val="150"/>
                                <w:position w:val="3"/>
                                <w:sz w:val="16"/>
                              </w:rPr>
                              <w:t>⎪</w:t>
                            </w:r>
                            <w:r>
                              <w:rPr>
                                <w:rFonts w:ascii="UKIJ Tughra" w:hAnsi="UKIJ Tughra"/>
                                <w:w w:val="150"/>
                                <w:position w:val="0"/>
                                <w:sz w:val="16"/>
                              </w:rPr>
                              <w:t>⎩</w:t>
                            </w:r>
                            <w:r>
                              <w:rPr>
                                <w:rFonts w:ascii="UKIJ Tughra" w:hAnsi="UKIJ Tughra"/>
                                <w:spacing w:val="-34"/>
                                <w:w w:val="150"/>
                                <w:position w:val="0"/>
                                <w:sz w:val="16"/>
                              </w:rPr>
                              <w:t> </w:t>
                            </w:r>
                            <w:r>
                              <w:rPr>
                                <w:rFonts w:ascii="STIX" w:hAnsi="STIX"/>
                                <w:i/>
                                <w:w w:val="115"/>
                                <w:sz w:val="16"/>
                              </w:rPr>
                              <w:t>r</w:t>
                            </w:r>
                            <w:r>
                              <w:rPr>
                                <w:rFonts w:ascii="STIX" w:hAnsi="STIX"/>
                                <w:i/>
                                <w:spacing w:val="-10"/>
                                <w:w w:val="115"/>
                                <w:sz w:val="16"/>
                              </w:rPr>
                              <w:t> </w:t>
                            </w:r>
                            <w:r>
                              <w:rPr>
                                <w:rFonts w:ascii="LM Roman 10" w:hAnsi="LM Roman 10"/>
                                <w:w w:val="115"/>
                                <w:sz w:val="16"/>
                              </w:rPr>
                              <w:t>=</w:t>
                            </w:r>
                            <w:r>
                              <w:rPr>
                                <w:rFonts w:ascii="LM Roman 10" w:hAnsi="LM Roman 10"/>
                                <w:spacing w:val="-18"/>
                                <w:w w:val="115"/>
                                <w:sz w:val="16"/>
                              </w:rPr>
                              <w:t> </w:t>
                            </w:r>
                            <w:r>
                              <w:rPr>
                                <w:rFonts w:ascii="STIX" w:hAnsi="STIX"/>
                                <w:i/>
                                <w:spacing w:val="-5"/>
                                <w:w w:val="110"/>
                                <w:sz w:val="16"/>
                              </w:rPr>
                              <w:t>r</w:t>
                            </w:r>
                            <w:r>
                              <w:rPr>
                                <w:rFonts w:ascii="STIX" w:hAnsi="STIX"/>
                                <w:spacing w:val="-5"/>
                                <w:w w:val="110"/>
                                <w:sz w:val="16"/>
                                <w:vertAlign w:val="subscript"/>
                              </w:rPr>
                              <w:t>0</w:t>
                            </w:r>
                          </w:p>
                        </w:txbxContent>
                      </wps:txbx>
                      <wps:bodyPr wrap="square" lIns="0" tIns="0" rIns="0" bIns="0" rtlCol="0">
                        <a:noAutofit/>
                      </wps:bodyPr>
                    </wps:wsp>
                  </a:graphicData>
                </a:graphic>
              </wp:anchor>
            </w:drawing>
          </mc:Choice>
          <mc:Fallback>
            <w:pict>
              <v:shape style="position:absolute;margin-left:37.588089pt;margin-top:16.260294pt;width:27.95pt;height:32.4pt;mso-position-horizontal-relative:page;mso-position-vertical-relative:paragraph;z-index:-16801792" type="#_x0000_t202" id="docshape83" filled="false" stroked="false">
                <v:textbox inset="0,0,0,0">
                  <w:txbxContent>
                    <w:p>
                      <w:pPr>
                        <w:spacing w:line="241" w:lineRule="exact" w:before="0"/>
                        <w:ind w:left="0" w:right="0" w:firstLine="0"/>
                        <w:jc w:val="left"/>
                        <w:rPr>
                          <w:rFonts w:ascii="STIX" w:hAnsi="STIX"/>
                          <w:sz w:val="16"/>
                        </w:rPr>
                      </w:pPr>
                      <w:r>
                        <w:rPr>
                          <w:rFonts w:ascii="UKIJ Tughra" w:hAnsi="UKIJ Tughra"/>
                          <w:spacing w:val="-142"/>
                          <w:w w:val="150"/>
                          <w:position w:val="3"/>
                          <w:sz w:val="16"/>
                        </w:rPr>
                        <w:t>⎪</w:t>
                      </w:r>
                      <w:r>
                        <w:rPr>
                          <w:rFonts w:ascii="UKIJ Tughra" w:hAnsi="UKIJ Tughra"/>
                          <w:w w:val="150"/>
                          <w:position w:val="0"/>
                          <w:sz w:val="16"/>
                        </w:rPr>
                        <w:t>⎩</w:t>
                      </w:r>
                      <w:r>
                        <w:rPr>
                          <w:rFonts w:ascii="UKIJ Tughra" w:hAnsi="UKIJ Tughra"/>
                          <w:spacing w:val="-34"/>
                          <w:w w:val="150"/>
                          <w:position w:val="0"/>
                          <w:sz w:val="16"/>
                        </w:rPr>
                        <w:t> </w:t>
                      </w:r>
                      <w:r>
                        <w:rPr>
                          <w:rFonts w:ascii="STIX" w:hAnsi="STIX"/>
                          <w:i/>
                          <w:w w:val="115"/>
                          <w:sz w:val="16"/>
                        </w:rPr>
                        <w:t>r</w:t>
                      </w:r>
                      <w:r>
                        <w:rPr>
                          <w:rFonts w:ascii="STIX" w:hAnsi="STIX"/>
                          <w:i/>
                          <w:spacing w:val="-10"/>
                          <w:w w:val="115"/>
                          <w:sz w:val="16"/>
                        </w:rPr>
                        <w:t> </w:t>
                      </w:r>
                      <w:r>
                        <w:rPr>
                          <w:rFonts w:ascii="LM Roman 10" w:hAnsi="LM Roman 10"/>
                          <w:w w:val="115"/>
                          <w:sz w:val="16"/>
                        </w:rPr>
                        <w:t>=</w:t>
                      </w:r>
                      <w:r>
                        <w:rPr>
                          <w:rFonts w:ascii="LM Roman 10" w:hAnsi="LM Roman 10"/>
                          <w:spacing w:val="-18"/>
                          <w:w w:val="115"/>
                          <w:sz w:val="16"/>
                        </w:rPr>
                        <w:t> </w:t>
                      </w:r>
                      <w:r>
                        <w:rPr>
                          <w:rFonts w:ascii="STIX" w:hAnsi="STIX"/>
                          <w:i/>
                          <w:spacing w:val="-5"/>
                          <w:w w:val="110"/>
                          <w:sz w:val="16"/>
                        </w:rPr>
                        <w:t>r</w:t>
                      </w:r>
                      <w:r>
                        <w:rPr>
                          <w:rFonts w:ascii="STIX" w:hAnsi="STIX"/>
                          <w:spacing w:val="-5"/>
                          <w:w w:val="110"/>
                          <w:sz w:val="16"/>
                          <w:vertAlign w:val="subscript"/>
                        </w:rPr>
                        <w:t>0</w:t>
                      </w:r>
                    </w:p>
                  </w:txbxContent>
                </v:textbox>
                <w10:wrap type="none"/>
              </v:shape>
            </w:pict>
          </mc:Fallback>
        </mc:AlternateContent>
      </w:r>
      <w:r>
        <w:rPr/>
        <mc:AlternateContent>
          <mc:Choice Requires="wps">
            <w:drawing>
              <wp:anchor distT="0" distB="0" distL="0" distR="0" allowOverlap="1" layoutInCell="1" locked="0" behindDoc="1" simplePos="0" relativeHeight="486515200">
                <wp:simplePos x="0" y="0"/>
                <wp:positionH relativeFrom="page">
                  <wp:posOffset>938879</wp:posOffset>
                </wp:positionH>
                <wp:positionV relativeFrom="paragraph">
                  <wp:posOffset>231535</wp:posOffset>
                </wp:positionV>
                <wp:extent cx="151765" cy="104139"/>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151765" cy="104139"/>
                        </a:xfrm>
                        <a:prstGeom prst="rect">
                          <a:avLst/>
                        </a:prstGeom>
                      </wps:spPr>
                      <wps:txbx>
                        <w:txbxContent>
                          <w:p>
                            <w:pPr>
                              <w:pStyle w:val="BodyText"/>
                              <w:spacing w:line="163" w:lineRule="exact"/>
                              <w:ind w:left="0"/>
                              <w:rPr>
                                <w:rFonts w:ascii="LM Roman 10"/>
                              </w:rPr>
                            </w:pPr>
                            <w:r>
                              <w:rPr>
                                <w:rFonts w:ascii="STIX"/>
                              </w:rPr>
                              <w:t>1</w:t>
                            </w:r>
                            <w:r>
                              <w:rPr>
                                <w:rFonts w:ascii="STIX"/>
                                <w:spacing w:val="-6"/>
                              </w:rPr>
                              <w:t> </w:t>
                            </w:r>
                            <w:r>
                              <w:rPr>
                                <w:rFonts w:ascii="LM Roman 10"/>
                                <w:spacing w:val="-10"/>
                              </w:rPr>
                              <w:t>+</w:t>
                            </w:r>
                          </w:p>
                        </w:txbxContent>
                      </wps:txbx>
                      <wps:bodyPr wrap="square" lIns="0" tIns="0" rIns="0" bIns="0" rtlCol="0">
                        <a:noAutofit/>
                      </wps:bodyPr>
                    </wps:wsp>
                  </a:graphicData>
                </a:graphic>
              </wp:anchor>
            </w:drawing>
          </mc:Choice>
          <mc:Fallback>
            <w:pict>
              <v:shape style="position:absolute;margin-left:73.927498pt;margin-top:18.231169pt;width:11.95pt;height:8.2pt;mso-position-horizontal-relative:page;mso-position-vertical-relative:paragraph;z-index:-16801280" type="#_x0000_t202" id="docshape84" filled="false" stroked="false">
                <v:textbox inset="0,0,0,0">
                  <w:txbxContent>
                    <w:p>
                      <w:pPr>
                        <w:pStyle w:val="BodyText"/>
                        <w:spacing w:line="163" w:lineRule="exact"/>
                        <w:ind w:left="0"/>
                        <w:rPr>
                          <w:rFonts w:ascii="LM Roman 10"/>
                        </w:rPr>
                      </w:pPr>
                      <w:r>
                        <w:rPr>
                          <w:rFonts w:ascii="STIX"/>
                        </w:rPr>
                        <w:t>1</w:t>
                      </w:r>
                      <w:r>
                        <w:rPr>
                          <w:rFonts w:ascii="STIX"/>
                          <w:spacing w:val="-6"/>
                        </w:rPr>
                        <w:t> </w:t>
                      </w:r>
                      <w:r>
                        <w:rPr>
                          <w:rFonts w:ascii="LM Roman 10"/>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6515712">
                <wp:simplePos x="0" y="0"/>
                <wp:positionH relativeFrom="page">
                  <wp:posOffset>1233638</wp:posOffset>
                </wp:positionH>
                <wp:positionV relativeFrom="paragraph">
                  <wp:posOffset>164943</wp:posOffset>
                </wp:positionV>
                <wp:extent cx="318770" cy="245110"/>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318770" cy="245110"/>
                        </a:xfrm>
                        <a:prstGeom prst="rect">
                          <a:avLst/>
                        </a:prstGeom>
                      </wps:spPr>
                      <wps:txbx>
                        <w:txbxContent>
                          <w:p>
                            <w:pPr>
                              <w:pStyle w:val="BodyText"/>
                              <w:spacing w:line="181" w:lineRule="exact"/>
                              <w:ind w:left="-1"/>
                              <w:jc w:val="center"/>
                              <w:rPr>
                                <w:rFonts w:ascii="LM Roman 10" w:hAnsi="LM Roman 10"/>
                              </w:rPr>
                            </w:pPr>
                            <w:r>
                              <w:rPr>
                                <w:rFonts w:ascii="LM Roman 10" w:hAnsi="LM Roman 10"/>
                              </w:rPr>
                              <w:t>(</w:t>
                            </w:r>
                            <w:r>
                              <w:rPr>
                                <w:rFonts w:ascii="LM Roman 10" w:hAnsi="LM Roman 10"/>
                                <w:spacing w:val="23"/>
                              </w:rPr>
                              <w:t> </w:t>
                            </w:r>
                            <w:r>
                              <w:rPr>
                                <w:rFonts w:ascii="LM Roman 10" w:hAnsi="LM Roman 10"/>
                              </w:rPr>
                              <w:t>—</w:t>
                            </w:r>
                            <w:r>
                              <w:rPr>
                                <w:rFonts w:ascii="LM Roman 10" w:hAnsi="LM Roman 10"/>
                                <w:spacing w:val="23"/>
                              </w:rPr>
                              <w:t> </w:t>
                            </w:r>
                            <w:r>
                              <w:rPr>
                                <w:rFonts w:ascii="STIX" w:hAnsi="STIX"/>
                                <w:spacing w:val="-5"/>
                                <w:vertAlign w:val="subscript"/>
                              </w:rPr>
                              <w:t>0</w:t>
                            </w:r>
                            <w:r>
                              <w:rPr>
                                <w:rFonts w:ascii="LM Roman 10" w:hAnsi="LM Roman 10"/>
                                <w:spacing w:val="-5"/>
                                <w:vertAlign w:val="baseline"/>
                              </w:rPr>
                              <w:t>)</w:t>
                            </w:r>
                          </w:p>
                          <w:p>
                            <w:pPr>
                              <w:spacing w:line="205" w:lineRule="exact" w:before="0"/>
                              <w:ind w:left="0" w:right="81" w:firstLine="0"/>
                              <w:jc w:val="center"/>
                              <w:rPr>
                                <w:rFonts w:ascii="STIX" w:hAnsi="STIX"/>
                                <w:sz w:val="10"/>
                              </w:rPr>
                            </w:pPr>
                            <w:r>
                              <w:rPr>
                                <w:rFonts w:ascii="STIX" w:hAnsi="STIX"/>
                                <w:spacing w:val="-5"/>
                                <w:sz w:val="17"/>
                              </w:rPr>
                              <w:t>π</w:t>
                            </w:r>
                            <w:r>
                              <w:rPr>
                                <w:rFonts w:ascii="STIX" w:hAnsi="STIX"/>
                                <w:i/>
                                <w:spacing w:val="-5"/>
                                <w:sz w:val="16"/>
                              </w:rPr>
                              <w:t>r</w:t>
                            </w:r>
                            <w:r>
                              <w:rPr>
                                <w:rFonts w:ascii="STIX" w:hAnsi="STIX"/>
                                <w:spacing w:val="-5"/>
                                <w:position w:val="5"/>
                                <w:sz w:val="10"/>
                              </w:rPr>
                              <w:t>2</w:t>
                            </w:r>
                          </w:p>
                        </w:txbxContent>
                      </wps:txbx>
                      <wps:bodyPr wrap="square" lIns="0" tIns="0" rIns="0" bIns="0" rtlCol="0">
                        <a:noAutofit/>
                      </wps:bodyPr>
                    </wps:wsp>
                  </a:graphicData>
                </a:graphic>
              </wp:anchor>
            </w:drawing>
          </mc:Choice>
          <mc:Fallback>
            <w:pict>
              <v:shape style="position:absolute;margin-left:97.136909pt;margin-top:12.987648pt;width:25.1pt;height:19.3pt;mso-position-horizontal-relative:page;mso-position-vertical-relative:paragraph;z-index:-16800768" type="#_x0000_t202" id="docshape85" filled="false" stroked="false">
                <v:textbox inset="0,0,0,0">
                  <w:txbxContent>
                    <w:p>
                      <w:pPr>
                        <w:pStyle w:val="BodyText"/>
                        <w:spacing w:line="181" w:lineRule="exact"/>
                        <w:ind w:left="-1"/>
                        <w:jc w:val="center"/>
                        <w:rPr>
                          <w:rFonts w:ascii="LM Roman 10" w:hAnsi="LM Roman 10"/>
                        </w:rPr>
                      </w:pPr>
                      <w:r>
                        <w:rPr>
                          <w:rFonts w:ascii="LM Roman 10" w:hAnsi="LM Roman 10"/>
                        </w:rPr>
                        <w:t>(</w:t>
                      </w:r>
                      <w:r>
                        <w:rPr>
                          <w:rFonts w:ascii="LM Roman 10" w:hAnsi="LM Roman 10"/>
                          <w:spacing w:val="23"/>
                        </w:rPr>
                        <w:t> </w:t>
                      </w:r>
                      <w:r>
                        <w:rPr>
                          <w:rFonts w:ascii="LM Roman 10" w:hAnsi="LM Roman 10"/>
                        </w:rPr>
                        <w:t>—</w:t>
                      </w:r>
                      <w:r>
                        <w:rPr>
                          <w:rFonts w:ascii="LM Roman 10" w:hAnsi="LM Roman 10"/>
                          <w:spacing w:val="23"/>
                        </w:rPr>
                        <w:t> </w:t>
                      </w:r>
                      <w:r>
                        <w:rPr>
                          <w:rFonts w:ascii="STIX" w:hAnsi="STIX"/>
                          <w:spacing w:val="-5"/>
                          <w:vertAlign w:val="subscript"/>
                        </w:rPr>
                        <w:t>0</w:t>
                      </w:r>
                      <w:r>
                        <w:rPr>
                          <w:rFonts w:ascii="LM Roman 10" w:hAnsi="LM Roman 10"/>
                          <w:spacing w:val="-5"/>
                          <w:vertAlign w:val="baseline"/>
                        </w:rPr>
                        <w:t>)</w:t>
                      </w:r>
                    </w:p>
                    <w:p>
                      <w:pPr>
                        <w:spacing w:line="205" w:lineRule="exact" w:before="0"/>
                        <w:ind w:left="0" w:right="81" w:firstLine="0"/>
                        <w:jc w:val="center"/>
                        <w:rPr>
                          <w:rFonts w:ascii="STIX" w:hAnsi="STIX"/>
                          <w:sz w:val="10"/>
                        </w:rPr>
                      </w:pPr>
                      <w:r>
                        <w:rPr>
                          <w:rFonts w:ascii="STIX" w:hAnsi="STIX"/>
                          <w:spacing w:val="-5"/>
                          <w:sz w:val="17"/>
                        </w:rPr>
                        <w:t>π</w:t>
                      </w:r>
                      <w:r>
                        <w:rPr>
                          <w:rFonts w:ascii="STIX" w:hAnsi="STIX"/>
                          <w:i/>
                          <w:spacing w:val="-5"/>
                          <w:sz w:val="16"/>
                        </w:rPr>
                        <w:t>r</w:t>
                      </w:r>
                      <w:r>
                        <w:rPr>
                          <w:rFonts w:ascii="STIX" w:hAnsi="STIX"/>
                          <w:spacing w:val="-5"/>
                          <w:position w:val="5"/>
                          <w:sz w:val="10"/>
                        </w:rPr>
                        <w:t>2</w:t>
                      </w:r>
                    </w:p>
                  </w:txbxContent>
                </v:textbox>
                <w10:wrap type="none"/>
              </v:shape>
            </w:pict>
          </mc:Fallback>
        </mc:AlternateContent>
      </w:r>
      <w:r>
        <w:rPr>
          <w:rFonts w:ascii="UKIJ Tughra" w:hAnsi="UKIJ Tughra"/>
          <w:spacing w:val="-10"/>
          <w:w w:val="145"/>
          <w:position w:val="6"/>
        </w:rPr>
        <w:t>⎨</w:t>
      </w:r>
      <w:r>
        <w:rPr>
          <w:rFonts w:ascii="UKIJ Tughra" w:hAnsi="UKIJ Tughra"/>
          <w:position w:val="6"/>
        </w:rPr>
        <w:tab/>
      </w:r>
      <w:r>
        <w:rPr>
          <w:rFonts w:ascii="UKIJ Tughra" w:hAnsi="UKIJ Tughra"/>
          <w:spacing w:val="-2"/>
          <w:w w:val="121"/>
        </w:rPr>
        <w:t>√</w:t>
      </w:r>
      <w:r>
        <w:rPr>
          <w:rFonts w:ascii="UKIJ Tughra" w:hAnsi="UKIJ Tughra"/>
          <w:spacing w:val="-1"/>
          <w:w w:val="24"/>
        </w:rPr>
        <w:t>̅̅̅̅̅̅̅̅</w:t>
      </w:r>
      <w:r>
        <w:rPr>
          <w:rFonts w:ascii="UKIJ Tughra" w:hAnsi="UKIJ Tughra"/>
          <w:spacing w:val="-27"/>
          <w:w w:val="24"/>
        </w:rPr>
        <w:t>̅</w:t>
      </w:r>
      <w:r>
        <w:rPr>
          <w:rFonts w:ascii="UKIJ Tughra" w:hAnsi="UKIJ Tughra"/>
          <w:spacing w:val="-94"/>
          <w:w w:val="87"/>
          <w:position w:val="-7"/>
        </w:rPr>
        <w:t>(</w:t>
      </w:r>
      <w:r>
        <w:rPr>
          <w:rFonts w:ascii="UKIJ Tughra" w:hAnsi="UKIJ Tughra"/>
          <w:spacing w:val="-1"/>
          <w:w w:val="24"/>
        </w:rPr>
        <w:t>̅̅</w:t>
      </w:r>
      <w:r>
        <w:rPr>
          <w:rFonts w:ascii="UKIJ Tughra" w:hAnsi="UKIJ Tughra"/>
          <w:spacing w:val="-8"/>
          <w:w w:val="24"/>
        </w:rPr>
        <w:t>̅</w:t>
      </w:r>
      <w:r>
        <w:rPr>
          <w:rFonts w:ascii="STIX" w:hAnsi="STIX"/>
          <w:i/>
          <w:spacing w:val="-68"/>
          <w:w w:val="101"/>
          <w:position w:val="-18"/>
        </w:rPr>
        <w:t>λ</w:t>
      </w:r>
      <w:r>
        <w:rPr>
          <w:rFonts w:ascii="UKIJ Tughra" w:hAnsi="UKIJ Tughra"/>
          <w:spacing w:val="-1"/>
          <w:w w:val="24"/>
        </w:rPr>
        <w:t>̅̅̅</w:t>
      </w:r>
      <w:r>
        <w:rPr>
          <w:rFonts w:ascii="UKIJ Tughra" w:hAnsi="UKIJ Tughra"/>
          <w:spacing w:val="-6"/>
          <w:w w:val="24"/>
        </w:rPr>
        <w:t>̅</w:t>
      </w:r>
      <w:r>
        <w:rPr>
          <w:rFonts w:ascii="STIX" w:hAnsi="STIX"/>
          <w:i/>
          <w:spacing w:val="-59"/>
          <w:w w:val="101"/>
          <w:position w:val="-18"/>
        </w:rPr>
        <w:t>z</w:t>
      </w:r>
      <w:r>
        <w:rPr>
          <w:rFonts w:ascii="UKIJ Tughra" w:hAnsi="UKIJ Tughra"/>
          <w:spacing w:val="-1"/>
          <w:w w:val="24"/>
        </w:rPr>
        <w:t>̅̅̅̅̅̅̅</w:t>
      </w:r>
      <w:r>
        <w:rPr>
          <w:rFonts w:ascii="UKIJ Tughra" w:hAnsi="UKIJ Tughra"/>
          <w:spacing w:val="-17"/>
          <w:w w:val="24"/>
        </w:rPr>
        <w:t>̅</w:t>
      </w:r>
      <w:r>
        <w:rPr>
          <w:rFonts w:ascii="STIX" w:hAnsi="STIX"/>
          <w:i/>
          <w:spacing w:val="-48"/>
          <w:w w:val="101"/>
          <w:position w:val="-18"/>
        </w:rPr>
        <w:t>z</w:t>
      </w:r>
      <w:r>
        <w:rPr>
          <w:rFonts w:ascii="UKIJ Tughra" w:hAnsi="UKIJ Tughra"/>
          <w:spacing w:val="-3"/>
          <w:w w:val="24"/>
        </w:rPr>
        <w:t>̅</w:t>
      </w:r>
      <w:r>
        <w:rPr>
          <w:rFonts w:ascii="UKIJ Tughra" w:hAnsi="UKIJ Tughra"/>
          <w:spacing w:val="-1"/>
          <w:w w:val="24"/>
        </w:rPr>
        <w:t>̅̅̅̅</w:t>
      </w:r>
      <w:r>
        <w:rPr>
          <w:rFonts w:ascii="UKIJ Tughra" w:hAnsi="UKIJ Tughra"/>
          <w:spacing w:val="-3"/>
          <w:w w:val="24"/>
        </w:rPr>
        <w:t>̅</w:t>
      </w:r>
      <w:r>
        <w:rPr>
          <w:rFonts w:ascii="UKIJ Tughra" w:hAnsi="UKIJ Tughra"/>
          <w:spacing w:val="-118"/>
          <w:w w:val="87"/>
          <w:position w:val="-7"/>
        </w:rPr>
        <w:t>)</w:t>
      </w:r>
      <w:r>
        <w:rPr>
          <w:rFonts w:ascii="UKIJ Tughra" w:hAnsi="UKIJ Tughra"/>
          <w:spacing w:val="-1"/>
          <w:w w:val="24"/>
        </w:rPr>
        <w:t>̅̅̅</w:t>
      </w:r>
      <w:r>
        <w:rPr>
          <w:rFonts w:ascii="UKIJ Tughra" w:hAnsi="UKIJ Tughra"/>
          <w:spacing w:val="-18"/>
          <w:w w:val="24"/>
        </w:rPr>
        <w:t>̅</w:t>
      </w:r>
      <w:r>
        <w:rPr>
          <w:rFonts w:ascii="STIX" w:hAnsi="STIX"/>
          <w:spacing w:val="-25"/>
          <w:w w:val="136"/>
          <w:vertAlign w:val="subscript"/>
        </w:rPr>
        <w:t>2</w:t>
      </w:r>
      <w:r>
        <w:rPr>
          <w:rFonts w:ascii="DejaVu Sans" w:hAnsi="DejaVu Sans"/>
          <w:b/>
          <w:spacing w:val="-1"/>
          <w:w w:val="101"/>
          <w:vertAlign w:val="baseline"/>
        </w:rPr>
        <w:t>̅</w:t>
      </w:r>
    </w:p>
    <w:p>
      <w:pPr>
        <w:pStyle w:val="BodyText"/>
        <w:spacing w:line="20" w:lineRule="exact"/>
        <w:ind w:left="1249"/>
        <w:rPr>
          <w:rFonts w:ascii="DejaVu Sans"/>
          <w:sz w:val="2"/>
        </w:rPr>
      </w:pPr>
      <w:r>
        <w:rPr>
          <w:rFonts w:ascii="DejaVu Sans"/>
          <w:sz w:val="2"/>
        </w:rPr>
        <mc:AlternateContent>
          <mc:Choice Requires="wps">
            <w:drawing>
              <wp:inline distT="0" distB="0" distL="0" distR="0">
                <wp:extent cx="365125" cy="3810"/>
                <wp:effectExtent l="0" t="0" r="0" b="0"/>
                <wp:docPr id="92" name="Group 92"/>
                <wp:cNvGraphicFramePr>
                  <a:graphicFrameLocks/>
                </wp:cNvGraphicFramePr>
                <a:graphic>
                  <a:graphicData uri="http://schemas.microsoft.com/office/word/2010/wordprocessingGroup">
                    <wpg:wgp>
                      <wpg:cNvPr id="92" name="Group 92"/>
                      <wpg:cNvGrpSpPr/>
                      <wpg:grpSpPr>
                        <a:xfrm>
                          <a:off x="0" y="0"/>
                          <a:ext cx="365125" cy="3810"/>
                          <a:chExt cx="365125" cy="3810"/>
                        </a:xfrm>
                      </wpg:grpSpPr>
                      <wps:wsp>
                        <wps:cNvPr id="93" name="Graphic 93"/>
                        <wps:cNvSpPr/>
                        <wps:spPr>
                          <a:xfrm>
                            <a:off x="0" y="0"/>
                            <a:ext cx="365125" cy="3810"/>
                          </a:xfrm>
                          <a:custGeom>
                            <a:avLst/>
                            <a:gdLst/>
                            <a:ahLst/>
                            <a:cxnLst/>
                            <a:rect l="l" t="t" r="r" b="b"/>
                            <a:pathLst>
                              <a:path w="365125" h="3810">
                                <a:moveTo>
                                  <a:pt x="365041" y="0"/>
                                </a:moveTo>
                                <a:lnTo>
                                  <a:pt x="0" y="0"/>
                                </a:lnTo>
                                <a:lnTo>
                                  <a:pt x="0" y="3600"/>
                                </a:lnTo>
                                <a:lnTo>
                                  <a:pt x="365041" y="3600"/>
                                </a:lnTo>
                                <a:lnTo>
                                  <a:pt x="36504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8.75pt;height:.3pt;mso-position-horizontal-relative:char;mso-position-vertical-relative:line" id="docshapegroup86" coordorigin="0,0" coordsize="575,6">
                <v:rect style="position:absolute;left:0;top:0;width:575;height:6" id="docshape87" filled="true" fillcolor="#000000" stroked="false">
                  <v:fill type="solid"/>
                </v:rect>
              </v:group>
            </w:pict>
          </mc:Fallback>
        </mc:AlternateContent>
      </w:r>
      <w:r>
        <w:rPr>
          <w:rFonts w:ascii="DejaVu Sans"/>
          <w:sz w:val="2"/>
        </w:rPr>
      </w:r>
    </w:p>
    <w:p>
      <w:pPr>
        <w:pStyle w:val="BodyText"/>
        <w:spacing w:before="2"/>
        <w:ind w:left="0"/>
        <w:rPr>
          <w:rFonts w:ascii="DejaVu Sans"/>
          <w:b/>
          <w:sz w:val="8"/>
        </w:rPr>
      </w:pPr>
    </w:p>
    <w:p>
      <w:pPr>
        <w:pStyle w:val="BodyText"/>
        <w:spacing w:line="103" w:lineRule="exact"/>
        <w:ind w:left="1578"/>
        <w:rPr>
          <w:rFonts w:ascii="DejaVu Sans"/>
          <w:sz w:val="10"/>
        </w:rPr>
      </w:pPr>
      <w:r>
        <w:rPr>
          <w:rFonts w:ascii="DejaVu Sans"/>
          <w:position w:val="-1"/>
          <w:sz w:val="10"/>
        </w:rPr>
        <mc:AlternateContent>
          <mc:Choice Requires="wps">
            <w:drawing>
              <wp:inline distT="0" distB="0" distL="0" distR="0">
                <wp:extent cx="33020" cy="66040"/>
                <wp:effectExtent l="0" t="0" r="0" b="0"/>
                <wp:docPr id="94" name="Textbox 94"/>
                <wp:cNvGraphicFramePr>
                  <a:graphicFrameLocks/>
                </wp:cNvGraphicFramePr>
                <a:graphic>
                  <a:graphicData uri="http://schemas.microsoft.com/office/word/2010/wordprocessingShape">
                    <wps:wsp>
                      <wps:cNvPr id="94" name="Textbox 94"/>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0</w:t>
                            </w:r>
                          </w:p>
                        </w:txbxContent>
                      </wps:txbx>
                      <wps:bodyPr wrap="square" lIns="0" tIns="0" rIns="0" bIns="0" rtlCol="0">
                        <a:noAutofit/>
                      </wps:bodyPr>
                    </wps:wsp>
                  </a:graphicData>
                </a:graphic>
              </wp:inline>
            </w:drawing>
          </mc:Choice>
          <mc:Fallback>
            <w:pict>
              <v:shape style="width:2.6pt;height:5.2pt;mso-position-horizontal-relative:char;mso-position-vertical-relative:line" type="#_x0000_t202" id="docshape88" filled="false" stroked="false">
                <w10:anchorlock/>
                <v:textbox inset="0,0,0,0">
                  <w:txbxContent>
                    <w:p>
                      <w:pPr>
                        <w:spacing w:line="104" w:lineRule="exact" w:before="0"/>
                        <w:ind w:left="0" w:right="0" w:firstLine="0"/>
                        <w:jc w:val="left"/>
                        <w:rPr>
                          <w:rFonts w:ascii="STIX"/>
                          <w:sz w:val="10"/>
                        </w:rPr>
                      </w:pPr>
                      <w:r>
                        <w:rPr>
                          <w:rFonts w:ascii="STIX"/>
                          <w:spacing w:val="-10"/>
                          <w:sz w:val="10"/>
                        </w:rPr>
                        <w:t>0</w:t>
                      </w:r>
                    </w:p>
                  </w:txbxContent>
                </v:textbox>
              </v:shape>
            </w:pict>
          </mc:Fallback>
        </mc:AlternateContent>
      </w:r>
      <w:r>
        <w:rPr>
          <w:rFonts w:ascii="DejaVu Sans"/>
          <w:position w:val="-1"/>
          <w:sz w:val="10"/>
        </w:rPr>
      </w:r>
    </w:p>
    <w:p>
      <w:pPr>
        <w:pStyle w:val="BodyText"/>
        <w:spacing w:before="5"/>
        <w:ind w:left="0"/>
        <w:rPr>
          <w:rFonts w:ascii="DejaVu Sans"/>
          <w:b/>
          <w:sz w:val="6"/>
        </w:rPr>
      </w:pPr>
    </w:p>
    <w:p>
      <w:pPr>
        <w:spacing w:before="156"/>
        <w:ind w:left="131" w:right="0" w:firstLine="0"/>
        <w:jc w:val="left"/>
        <w:rPr>
          <w:sz w:val="16"/>
        </w:rPr>
      </w:pPr>
      <w:r>
        <w:rPr/>
        <w:br w:type="column"/>
      </w:r>
      <w:r>
        <w:rPr>
          <w:spacing w:val="-5"/>
          <w:w w:val="110"/>
          <w:sz w:val="16"/>
        </w:rPr>
        <w:t>(7)</w:t>
      </w:r>
    </w:p>
    <w:p>
      <w:pPr>
        <w:spacing w:before="49"/>
        <w:ind w:left="131" w:right="0" w:firstLine="0"/>
        <w:jc w:val="left"/>
        <w:rPr>
          <w:rFonts w:ascii="STIX" w:hAnsi="STIX"/>
          <w:sz w:val="16"/>
        </w:rPr>
      </w:pPr>
      <w:r>
        <w:rPr/>
        <w:br w:type="column"/>
      </w:r>
      <w:r>
        <w:rPr>
          <w:rFonts w:ascii="STIX" w:hAnsi="STIX"/>
          <w:i/>
          <w:position w:val="-21"/>
          <w:sz w:val="17"/>
        </w:rPr>
        <w:t>η</w:t>
      </w:r>
      <w:r>
        <w:rPr>
          <w:rFonts w:ascii="STIX" w:hAnsi="STIX"/>
          <w:i/>
          <w:spacing w:val="48"/>
          <w:position w:val="-21"/>
          <w:sz w:val="17"/>
        </w:rPr>
        <w:t>  </w:t>
      </w:r>
      <w:r>
        <w:rPr>
          <w:rFonts w:ascii="UKIJ Tughra" w:hAnsi="UKIJ Tughra"/>
          <w:sz w:val="16"/>
        </w:rPr>
        <w:t>∫∫</w:t>
      </w:r>
      <w:r>
        <w:rPr>
          <w:rFonts w:ascii="UKIJ Tughra" w:hAnsi="UKIJ Tughra"/>
          <w:spacing w:val="62"/>
          <w:w w:val="150"/>
          <w:sz w:val="16"/>
        </w:rPr>
        <w:t> </w:t>
      </w:r>
      <w:r>
        <w:rPr>
          <w:rFonts w:ascii="STIX" w:hAnsi="STIX"/>
          <w:spacing w:val="-10"/>
          <w:position w:val="-10"/>
          <w:sz w:val="16"/>
        </w:rPr>
        <w:t>3</w:t>
      </w:r>
    </w:p>
    <w:p>
      <w:pPr>
        <w:pStyle w:val="BodyText"/>
        <w:spacing w:line="146" w:lineRule="exact"/>
        <w:ind w:left="439"/>
        <w:rPr>
          <w:rFonts w:ascii="STIX"/>
          <w:sz w:val="14"/>
        </w:rPr>
      </w:pPr>
      <w:r>
        <w:rPr>
          <w:rFonts w:ascii="STIX"/>
          <w:position w:val="-2"/>
          <w:sz w:val="14"/>
        </w:rPr>
        <mc:AlternateContent>
          <mc:Choice Requires="wps">
            <w:drawing>
              <wp:inline distT="0" distB="0" distL="0" distR="0">
                <wp:extent cx="92710" cy="93345"/>
                <wp:effectExtent l="0" t="0" r="0" b="0"/>
                <wp:docPr id="95" name="Textbox 95"/>
                <wp:cNvGraphicFramePr>
                  <a:graphicFrameLocks/>
                </wp:cNvGraphicFramePr>
                <a:graphic>
                  <a:graphicData uri="http://schemas.microsoft.com/office/word/2010/wordprocessingShape">
                    <wps:wsp>
                      <wps:cNvPr id="95" name="Textbox 95"/>
                      <wps:cNvSpPr txBox="1"/>
                      <wps:spPr>
                        <a:xfrm>
                          <a:off x="0" y="0"/>
                          <a:ext cx="92710" cy="93345"/>
                        </a:xfrm>
                        <a:prstGeom prst="rect">
                          <a:avLst/>
                        </a:prstGeom>
                      </wps:spPr>
                      <wps:txbx>
                        <w:txbxContent>
                          <w:p>
                            <w:pPr>
                              <w:spacing w:line="146" w:lineRule="exact" w:before="0"/>
                              <w:ind w:left="0" w:right="0" w:firstLine="0"/>
                              <w:jc w:val="left"/>
                              <w:rPr>
                                <w:rFonts w:ascii="STIX"/>
                                <w:i/>
                                <w:sz w:val="8"/>
                              </w:rPr>
                            </w:pPr>
                            <w:r>
                              <w:rPr>
                                <w:rFonts w:ascii="STIX"/>
                                <w:i/>
                                <w:spacing w:val="-5"/>
                                <w:position w:val="2"/>
                                <w:sz w:val="10"/>
                              </w:rPr>
                              <w:t>D</w:t>
                            </w:r>
                            <w:r>
                              <w:rPr>
                                <w:rFonts w:ascii="STIX"/>
                                <w:i/>
                                <w:spacing w:val="-5"/>
                                <w:sz w:val="8"/>
                              </w:rPr>
                              <w:t>xy</w:t>
                            </w:r>
                          </w:p>
                        </w:txbxContent>
                      </wps:txbx>
                      <wps:bodyPr wrap="square" lIns="0" tIns="0" rIns="0" bIns="0" rtlCol="0">
                        <a:noAutofit/>
                      </wps:bodyPr>
                    </wps:wsp>
                  </a:graphicData>
                </a:graphic>
              </wp:inline>
            </w:drawing>
          </mc:Choice>
          <mc:Fallback>
            <w:pict>
              <v:shape style="width:7.3pt;height:7.35pt;mso-position-horizontal-relative:char;mso-position-vertical-relative:line" type="#_x0000_t202" id="docshape89" filled="false" stroked="false">
                <w10:anchorlock/>
                <v:textbox inset="0,0,0,0">
                  <w:txbxContent>
                    <w:p>
                      <w:pPr>
                        <w:spacing w:line="146" w:lineRule="exact" w:before="0"/>
                        <w:ind w:left="0" w:right="0" w:firstLine="0"/>
                        <w:jc w:val="left"/>
                        <w:rPr>
                          <w:rFonts w:ascii="STIX"/>
                          <w:i/>
                          <w:sz w:val="8"/>
                        </w:rPr>
                      </w:pPr>
                      <w:r>
                        <w:rPr>
                          <w:rFonts w:ascii="STIX"/>
                          <w:i/>
                          <w:spacing w:val="-5"/>
                          <w:position w:val="2"/>
                          <w:sz w:val="10"/>
                        </w:rPr>
                        <w:t>D</w:t>
                      </w:r>
                      <w:r>
                        <w:rPr>
                          <w:rFonts w:ascii="STIX"/>
                          <w:i/>
                          <w:spacing w:val="-5"/>
                          <w:sz w:val="8"/>
                        </w:rPr>
                        <w:t>xy</w:t>
                      </w:r>
                    </w:p>
                  </w:txbxContent>
                </v:textbox>
              </v:shape>
            </w:pict>
          </mc:Fallback>
        </mc:AlternateContent>
      </w:r>
      <w:r>
        <w:rPr>
          <w:rFonts w:ascii="STIX"/>
          <w:position w:val="-2"/>
          <w:sz w:val="14"/>
        </w:rPr>
      </w:r>
    </w:p>
    <w:p>
      <w:pPr>
        <w:pStyle w:val="BodyText"/>
        <w:spacing w:before="9"/>
        <w:ind w:left="0"/>
        <w:rPr>
          <w:rFonts w:ascii="STIX"/>
          <w:sz w:val="6"/>
        </w:rPr>
      </w:pPr>
    </w:p>
    <w:p>
      <w:pPr>
        <w:spacing w:line="370" w:lineRule="exact" w:before="0"/>
        <w:ind w:left="131" w:right="0" w:firstLine="0"/>
        <w:jc w:val="left"/>
        <w:rPr>
          <w:rFonts w:ascii="UKIJ Tughra" w:hAnsi="UKIJ Tughra"/>
          <w:sz w:val="16"/>
        </w:rPr>
      </w:pPr>
      <w:r>
        <w:rPr/>
        <w:br w:type="column"/>
      </w:r>
      <w:r>
        <w:rPr>
          <w:rFonts w:ascii="UKIJ Tughra" w:hAnsi="UKIJ Tughra"/>
          <w:w w:val="90"/>
          <w:position w:val="16"/>
          <w:sz w:val="16"/>
        </w:rPr>
        <w:t>(</w:t>
      </w:r>
      <w:r>
        <w:rPr>
          <w:rFonts w:ascii="LM Roman 10" w:hAnsi="LM Roman 10"/>
          <w:w w:val="90"/>
          <w:sz w:val="16"/>
        </w:rPr>
        <w:t>—</w:t>
      </w:r>
      <w:r>
        <w:rPr>
          <w:rFonts w:ascii="STIX" w:hAnsi="STIX"/>
          <w:w w:val="95"/>
          <w:sz w:val="16"/>
        </w:rPr>
        <w:t>3</w:t>
      </w:r>
      <w:r>
        <w:rPr>
          <w:rFonts w:ascii="UKIJ Tughra" w:hAnsi="UKIJ Tughra"/>
          <w:spacing w:val="23"/>
          <w:position w:val="13"/>
          <w:sz w:val="16"/>
        </w:rPr>
        <w:t> </w:t>
      </w:r>
      <w:r>
        <w:rPr>
          <w:rFonts w:ascii="LM Roman 10" w:hAnsi="LM Roman 10"/>
          <w:w w:val="95"/>
          <w:sz w:val="16"/>
        </w:rPr>
        <w:t>(</w:t>
      </w:r>
      <w:r>
        <w:rPr>
          <w:rFonts w:ascii="STIX" w:hAnsi="STIX"/>
          <w:i/>
          <w:w w:val="95"/>
          <w:sz w:val="16"/>
        </w:rPr>
        <w:t>x</w:t>
      </w:r>
      <w:r>
        <w:rPr>
          <w:rFonts w:ascii="STIX" w:hAnsi="STIX"/>
          <w:i/>
          <w:spacing w:val="-4"/>
          <w:w w:val="95"/>
          <w:sz w:val="16"/>
        </w:rPr>
        <w:t> </w:t>
      </w:r>
      <w:r>
        <w:rPr>
          <w:rFonts w:ascii="LM Roman 10" w:hAnsi="LM Roman 10"/>
          <w:w w:val="90"/>
          <w:sz w:val="16"/>
        </w:rPr>
        <w:t>—</w:t>
      </w:r>
      <w:r>
        <w:rPr>
          <w:rFonts w:ascii="LM Roman 10" w:hAnsi="LM Roman 10"/>
          <w:spacing w:val="-13"/>
          <w:w w:val="90"/>
          <w:sz w:val="16"/>
        </w:rPr>
        <w:t> </w:t>
      </w:r>
      <w:r>
        <w:rPr>
          <w:rFonts w:ascii="STIX" w:hAnsi="STIX"/>
          <w:i/>
          <w:w w:val="95"/>
          <w:sz w:val="16"/>
        </w:rPr>
        <w:t>x</w:t>
      </w:r>
      <w:r>
        <w:rPr>
          <w:rFonts w:ascii="STIX" w:hAnsi="STIX"/>
          <w:w w:val="95"/>
          <w:sz w:val="16"/>
          <w:vertAlign w:val="subscript"/>
        </w:rPr>
        <w:t>0</w:t>
      </w:r>
      <w:r>
        <w:rPr>
          <w:rFonts w:ascii="LM Roman 10" w:hAnsi="LM Roman 10"/>
          <w:w w:val="95"/>
          <w:sz w:val="16"/>
          <w:vertAlign w:val="baseline"/>
        </w:rPr>
        <w:t>)</w:t>
      </w:r>
      <w:r>
        <w:rPr>
          <w:rFonts w:ascii="STIX" w:hAnsi="STIX"/>
          <w:w w:val="95"/>
          <w:sz w:val="16"/>
          <w:vertAlign w:val="superscript"/>
        </w:rPr>
        <w:t>2</w:t>
      </w:r>
      <w:r>
        <w:rPr>
          <w:rFonts w:ascii="STIX" w:hAnsi="STIX"/>
          <w:spacing w:val="2"/>
          <w:sz w:val="16"/>
          <w:vertAlign w:val="baseline"/>
        </w:rPr>
        <w:t> </w:t>
      </w:r>
      <w:r>
        <w:rPr>
          <w:rFonts w:ascii="LM Roman 10" w:hAnsi="LM Roman 10"/>
          <w:w w:val="95"/>
          <w:sz w:val="16"/>
          <w:vertAlign w:val="baseline"/>
        </w:rPr>
        <w:t>+</w:t>
      </w:r>
      <w:r>
        <w:rPr>
          <w:rFonts w:ascii="LM Roman 10" w:hAnsi="LM Roman 10"/>
          <w:spacing w:val="-15"/>
          <w:w w:val="95"/>
          <w:sz w:val="16"/>
          <w:vertAlign w:val="baseline"/>
        </w:rPr>
        <w:t> </w:t>
      </w:r>
      <w:r>
        <w:rPr>
          <w:rFonts w:ascii="LM Roman 10" w:hAnsi="LM Roman 10"/>
          <w:w w:val="95"/>
          <w:sz w:val="16"/>
          <w:vertAlign w:val="baseline"/>
        </w:rPr>
        <w:t>(</w:t>
      </w:r>
      <w:r>
        <w:rPr>
          <w:rFonts w:ascii="STIX" w:hAnsi="STIX"/>
          <w:i/>
          <w:w w:val="95"/>
          <w:sz w:val="16"/>
          <w:vertAlign w:val="baseline"/>
        </w:rPr>
        <w:t>y</w:t>
      </w:r>
      <w:r>
        <w:rPr>
          <w:rFonts w:ascii="STIX" w:hAnsi="STIX"/>
          <w:i/>
          <w:spacing w:val="-6"/>
          <w:w w:val="95"/>
          <w:sz w:val="16"/>
          <w:vertAlign w:val="baseline"/>
        </w:rPr>
        <w:t> </w:t>
      </w:r>
      <w:r>
        <w:rPr>
          <w:rFonts w:ascii="LM Roman 10" w:hAnsi="LM Roman 10"/>
          <w:w w:val="90"/>
          <w:sz w:val="16"/>
          <w:vertAlign w:val="baseline"/>
        </w:rPr>
        <w:t>—</w:t>
      </w:r>
      <w:r>
        <w:rPr>
          <w:rFonts w:ascii="LM Roman 10" w:hAnsi="LM Roman 10"/>
          <w:spacing w:val="-12"/>
          <w:w w:val="90"/>
          <w:sz w:val="16"/>
          <w:vertAlign w:val="baseline"/>
        </w:rPr>
        <w:t> </w:t>
      </w:r>
      <w:r>
        <w:rPr>
          <w:rFonts w:ascii="STIX" w:hAnsi="STIX"/>
          <w:i/>
          <w:w w:val="95"/>
          <w:sz w:val="16"/>
          <w:vertAlign w:val="baseline"/>
        </w:rPr>
        <w:t>y</w:t>
      </w:r>
      <w:r>
        <w:rPr>
          <w:rFonts w:ascii="STIX" w:hAnsi="STIX"/>
          <w:w w:val="95"/>
          <w:sz w:val="16"/>
          <w:vertAlign w:val="subscript"/>
        </w:rPr>
        <w:t>0</w:t>
      </w:r>
      <w:r>
        <w:rPr>
          <w:rFonts w:ascii="LM Roman 10" w:hAnsi="LM Roman 10"/>
          <w:w w:val="95"/>
          <w:sz w:val="16"/>
          <w:vertAlign w:val="baseline"/>
        </w:rPr>
        <w:t>)</w:t>
      </w:r>
      <w:r>
        <w:rPr>
          <w:rFonts w:ascii="STIX" w:hAnsi="STIX"/>
          <w:w w:val="95"/>
          <w:sz w:val="16"/>
          <w:vertAlign w:val="superscript"/>
        </w:rPr>
        <w:t>2</w:t>
      </w:r>
      <w:r>
        <w:rPr>
          <w:rFonts w:ascii="STIX" w:hAnsi="STIX"/>
          <w:spacing w:val="-5"/>
          <w:w w:val="95"/>
          <w:sz w:val="16"/>
          <w:vertAlign w:val="baseline"/>
        </w:rPr>
        <w:t> </w:t>
      </w:r>
      <w:r>
        <w:rPr>
          <w:rFonts w:ascii="UKIJ Tughra" w:hAnsi="UKIJ Tughra"/>
          <w:w w:val="90"/>
          <w:position w:val="13"/>
          <w:sz w:val="16"/>
          <w:vertAlign w:val="baseline"/>
        </w:rPr>
        <w:t>)</w:t>
      </w:r>
      <w:r>
        <w:rPr>
          <w:rFonts w:ascii="UKIJ Tughra" w:hAnsi="UKIJ Tughra"/>
          <w:spacing w:val="-10"/>
          <w:w w:val="90"/>
          <w:position w:val="13"/>
          <w:sz w:val="16"/>
          <w:vertAlign w:val="baseline"/>
        </w:rPr>
        <w:t> </w:t>
      </w:r>
      <w:r>
        <w:rPr>
          <w:rFonts w:ascii="UKIJ Tughra" w:hAnsi="UKIJ Tughra"/>
          <w:spacing w:val="-10"/>
          <w:w w:val="95"/>
          <w:position w:val="16"/>
          <w:sz w:val="16"/>
          <w:vertAlign w:val="baseline"/>
        </w:rPr>
        <w:t>)</w:t>
      </w:r>
    </w:p>
    <w:p>
      <w:pPr>
        <w:pStyle w:val="BodyText"/>
        <w:spacing w:line="211" w:lineRule="exact"/>
        <w:ind w:left="1059"/>
        <w:rPr>
          <w:rFonts w:ascii="UKIJ Tughra"/>
          <w:sz w:val="20"/>
        </w:rPr>
      </w:pPr>
      <w:r>
        <w:rPr>
          <w:rFonts w:ascii="UKIJ Tughra"/>
          <w:position w:val="-3"/>
          <w:sz w:val="20"/>
        </w:rPr>
        <mc:AlternateContent>
          <mc:Choice Requires="wps">
            <w:drawing>
              <wp:inline distT="0" distB="0" distL="0" distR="0">
                <wp:extent cx="74295" cy="134620"/>
                <wp:effectExtent l="0" t="0" r="0" b="0"/>
                <wp:docPr id="96" name="Textbox 96"/>
                <wp:cNvGraphicFramePr>
                  <a:graphicFrameLocks/>
                </wp:cNvGraphicFramePr>
                <a:graphic>
                  <a:graphicData uri="http://schemas.microsoft.com/office/word/2010/wordprocessingShape">
                    <wps:wsp>
                      <wps:cNvPr id="96" name="Textbox 96"/>
                      <wps:cNvSpPr txBox="1"/>
                      <wps:spPr>
                        <a:xfrm>
                          <a:off x="0" y="0"/>
                          <a:ext cx="74295" cy="134620"/>
                        </a:xfrm>
                        <a:prstGeom prst="rect">
                          <a:avLst/>
                        </a:prstGeom>
                      </wps:spPr>
                      <wps:txbx>
                        <w:txbxContent>
                          <w:p>
                            <w:pPr>
                              <w:spacing w:line="209" w:lineRule="exact" w:before="3"/>
                              <w:ind w:left="0" w:right="0" w:firstLine="0"/>
                              <w:jc w:val="left"/>
                              <w:rPr>
                                <w:rFonts w:ascii="STIX"/>
                                <w:sz w:val="10"/>
                              </w:rPr>
                            </w:pPr>
                            <w:r>
                              <w:rPr>
                                <w:rFonts w:ascii="STIX"/>
                                <w:i/>
                                <w:spacing w:val="-5"/>
                                <w:position w:val="-4"/>
                                <w:sz w:val="16"/>
                              </w:rPr>
                              <w:t>r</w:t>
                            </w:r>
                            <w:r>
                              <w:rPr>
                                <w:rFonts w:ascii="STIX"/>
                                <w:spacing w:val="-5"/>
                                <w:sz w:val="10"/>
                              </w:rPr>
                              <w:t>2</w:t>
                            </w:r>
                          </w:p>
                        </w:txbxContent>
                      </wps:txbx>
                      <wps:bodyPr wrap="square" lIns="0" tIns="0" rIns="0" bIns="0" rtlCol="0">
                        <a:noAutofit/>
                      </wps:bodyPr>
                    </wps:wsp>
                  </a:graphicData>
                </a:graphic>
              </wp:inline>
            </w:drawing>
          </mc:Choice>
          <mc:Fallback>
            <w:pict>
              <v:shape style="width:5.85pt;height:10.6pt;mso-position-horizontal-relative:char;mso-position-vertical-relative:line" type="#_x0000_t202" id="docshape90" filled="false" stroked="false">
                <w10:anchorlock/>
                <v:textbox inset="0,0,0,0">
                  <w:txbxContent>
                    <w:p>
                      <w:pPr>
                        <w:spacing w:line="209" w:lineRule="exact" w:before="3"/>
                        <w:ind w:left="0" w:right="0" w:firstLine="0"/>
                        <w:jc w:val="left"/>
                        <w:rPr>
                          <w:rFonts w:ascii="STIX"/>
                          <w:sz w:val="10"/>
                        </w:rPr>
                      </w:pPr>
                      <w:r>
                        <w:rPr>
                          <w:rFonts w:ascii="STIX"/>
                          <w:i/>
                          <w:spacing w:val="-5"/>
                          <w:position w:val="-4"/>
                          <w:sz w:val="16"/>
                        </w:rPr>
                        <w:t>r</w:t>
                      </w:r>
                      <w:r>
                        <w:rPr>
                          <w:rFonts w:ascii="STIX"/>
                          <w:spacing w:val="-5"/>
                          <w:sz w:val="10"/>
                        </w:rPr>
                        <w:t>2</w:t>
                      </w:r>
                    </w:p>
                  </w:txbxContent>
                </v:textbox>
              </v:shape>
            </w:pict>
          </mc:Fallback>
        </mc:AlternateContent>
      </w:r>
      <w:r>
        <w:rPr>
          <w:rFonts w:ascii="UKIJ Tughra"/>
          <w:position w:val="-3"/>
          <w:sz w:val="20"/>
        </w:rPr>
      </w:r>
    </w:p>
    <w:p>
      <w:pPr>
        <w:pStyle w:val="BodyText"/>
        <w:spacing w:before="20"/>
        <w:ind w:left="0"/>
        <w:rPr>
          <w:rFonts w:ascii="UKIJ Tughra"/>
          <w:sz w:val="7"/>
        </w:rPr>
      </w:pPr>
    </w:p>
    <w:p>
      <w:pPr>
        <w:spacing w:after="0"/>
        <w:rPr>
          <w:rFonts w:ascii="UKIJ Tughra"/>
          <w:sz w:val="7"/>
        </w:rPr>
        <w:sectPr>
          <w:type w:val="continuous"/>
          <w:pgSz w:w="11910" w:h="15880"/>
          <w:pgMar w:header="655" w:footer="544" w:top="620" w:bottom="280" w:left="620" w:right="640"/>
          <w:cols w:num="4" w:equalWidth="0">
            <w:col w:w="2071" w:space="2741"/>
            <w:col w:w="382" w:space="186"/>
            <w:col w:w="798" w:space="148"/>
            <w:col w:w="4324"/>
          </w:cols>
        </w:sectPr>
      </w:pPr>
    </w:p>
    <w:p>
      <w:pPr>
        <w:pStyle w:val="BodyText"/>
        <w:spacing w:line="271" w:lineRule="auto" w:before="130"/>
      </w:pPr>
      <w:r>
        <w:rPr/>
        <mc:AlternateContent>
          <mc:Choice Requires="wps">
            <w:drawing>
              <wp:anchor distT="0" distB="0" distL="0" distR="0" allowOverlap="1" layoutInCell="1" locked="0" behindDoc="1" simplePos="0" relativeHeight="486489088">
                <wp:simplePos x="0" y="0"/>
                <wp:positionH relativeFrom="page">
                  <wp:posOffset>4200474</wp:posOffset>
                </wp:positionH>
                <wp:positionV relativeFrom="paragraph">
                  <wp:posOffset>-235419</wp:posOffset>
                </wp:positionV>
                <wp:extent cx="131445" cy="4445"/>
                <wp:effectExtent l="0" t="0" r="0" b="0"/>
                <wp:wrapNone/>
                <wp:docPr id="97" name="Graphic 97"/>
                <wp:cNvGraphicFramePr>
                  <a:graphicFrameLocks/>
                </wp:cNvGraphicFramePr>
                <a:graphic>
                  <a:graphicData uri="http://schemas.microsoft.com/office/word/2010/wordprocessingShape">
                    <wps:wsp>
                      <wps:cNvPr id="97" name="Graphic 97"/>
                      <wps:cNvSpPr/>
                      <wps:spPr>
                        <a:xfrm>
                          <a:off x="0" y="0"/>
                          <a:ext cx="131445" cy="4445"/>
                        </a:xfrm>
                        <a:custGeom>
                          <a:avLst/>
                          <a:gdLst/>
                          <a:ahLst/>
                          <a:cxnLst/>
                          <a:rect l="l" t="t" r="r" b="b"/>
                          <a:pathLst>
                            <a:path w="131445" h="4445">
                              <a:moveTo>
                                <a:pt x="131051" y="0"/>
                              </a:moveTo>
                              <a:lnTo>
                                <a:pt x="0" y="0"/>
                              </a:lnTo>
                              <a:lnTo>
                                <a:pt x="0" y="4320"/>
                              </a:lnTo>
                              <a:lnTo>
                                <a:pt x="131051" y="4320"/>
                              </a:lnTo>
                              <a:lnTo>
                                <a:pt x="13105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0.746002pt;margin-top:-18.536936pt;width:10.319pt;height:.3402pt;mso-position-horizontal-relative:page;mso-position-vertical-relative:paragraph;z-index:-16827392" id="docshape9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5536">
                <wp:simplePos x="0" y="0"/>
                <wp:positionH relativeFrom="page">
                  <wp:posOffset>4574882</wp:posOffset>
                </wp:positionH>
                <wp:positionV relativeFrom="paragraph">
                  <wp:posOffset>-235419</wp:posOffset>
                </wp:positionV>
                <wp:extent cx="1099185" cy="4445"/>
                <wp:effectExtent l="0" t="0" r="0" b="0"/>
                <wp:wrapNone/>
                <wp:docPr id="98" name="Graphic 98"/>
                <wp:cNvGraphicFramePr>
                  <a:graphicFrameLocks/>
                </wp:cNvGraphicFramePr>
                <a:graphic>
                  <a:graphicData uri="http://schemas.microsoft.com/office/word/2010/wordprocessingShape">
                    <wps:wsp>
                      <wps:cNvPr id="98" name="Graphic 98"/>
                      <wps:cNvSpPr/>
                      <wps:spPr>
                        <a:xfrm>
                          <a:off x="0" y="0"/>
                          <a:ext cx="1099185" cy="4445"/>
                        </a:xfrm>
                        <a:custGeom>
                          <a:avLst/>
                          <a:gdLst/>
                          <a:ahLst/>
                          <a:cxnLst/>
                          <a:rect l="l" t="t" r="r" b="b"/>
                          <a:pathLst>
                            <a:path w="1099185" h="4445">
                              <a:moveTo>
                                <a:pt x="1098715" y="0"/>
                              </a:moveTo>
                              <a:lnTo>
                                <a:pt x="0" y="0"/>
                              </a:lnTo>
                              <a:lnTo>
                                <a:pt x="0" y="4320"/>
                              </a:lnTo>
                              <a:lnTo>
                                <a:pt x="1098715" y="4320"/>
                              </a:lnTo>
                              <a:lnTo>
                                <a:pt x="10987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0.22699pt;margin-top:-18.536936pt;width:86.513pt;height:.3402pt;mso-position-horizontal-relative:page;mso-position-vertical-relative:paragraph;z-index:15745536" id="docshape9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516224">
                <wp:simplePos x="0" y="0"/>
                <wp:positionH relativeFrom="page">
                  <wp:posOffset>3970083</wp:posOffset>
                </wp:positionH>
                <wp:positionV relativeFrom="paragraph">
                  <wp:posOffset>-284049</wp:posOffset>
                </wp:positionV>
                <wp:extent cx="78105" cy="101600"/>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78105" cy="101600"/>
                        </a:xfrm>
                        <a:prstGeom prst="rect">
                          <a:avLst/>
                        </a:prstGeom>
                      </wps:spPr>
                      <wps:txbx>
                        <w:txbxContent>
                          <w:p>
                            <w:pPr>
                              <w:spacing w:line="159" w:lineRule="exact" w:before="0"/>
                              <w:ind w:left="0" w:right="0" w:firstLine="0"/>
                              <w:jc w:val="left"/>
                              <w:rPr>
                                <w:rFonts w:ascii="LM Roman 10"/>
                                <w:sz w:val="16"/>
                              </w:rPr>
                            </w:pPr>
                            <w:r>
                              <w:rPr>
                                <w:rFonts w:ascii="LM Roman 10"/>
                                <w:spacing w:val="-13"/>
                                <w:sz w:val="16"/>
                              </w:rPr>
                              <w:t>=</w:t>
                            </w:r>
                          </w:p>
                        </w:txbxContent>
                      </wps:txbx>
                      <wps:bodyPr wrap="square" lIns="0" tIns="0" rIns="0" bIns="0" rtlCol="0">
                        <a:noAutofit/>
                      </wps:bodyPr>
                    </wps:wsp>
                  </a:graphicData>
                </a:graphic>
              </wp:anchor>
            </w:drawing>
          </mc:Choice>
          <mc:Fallback>
            <w:pict>
              <v:shape style="position:absolute;margin-left:312.605011pt;margin-top:-22.366095pt;width:6.15pt;height:8pt;mso-position-horizontal-relative:page;mso-position-vertical-relative:paragraph;z-index:-16800256" type="#_x0000_t202" id="docshape93" filled="false" stroked="false">
                <v:textbox inset="0,0,0,0">
                  <w:txbxContent>
                    <w:p>
                      <w:pPr>
                        <w:spacing w:line="159" w:lineRule="exact" w:before="0"/>
                        <w:ind w:left="0" w:right="0" w:firstLine="0"/>
                        <w:jc w:val="left"/>
                        <w:rPr>
                          <w:rFonts w:ascii="LM Roman 10"/>
                          <w:sz w:val="16"/>
                        </w:rPr>
                      </w:pPr>
                      <w:r>
                        <w:rPr>
                          <w:rFonts w:ascii="LM Roman 10"/>
                          <w:spacing w:val="-13"/>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516736">
                <wp:simplePos x="0" y="0"/>
                <wp:positionH relativeFrom="page">
                  <wp:posOffset>4200474</wp:posOffset>
                </wp:positionH>
                <wp:positionV relativeFrom="paragraph">
                  <wp:posOffset>-241766</wp:posOffset>
                </wp:positionV>
                <wp:extent cx="125095" cy="134620"/>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125095" cy="134620"/>
                        </a:xfrm>
                        <a:prstGeom prst="rect">
                          <a:avLst/>
                        </a:prstGeom>
                      </wps:spPr>
                      <wps:txbx>
                        <w:txbxContent>
                          <w:p>
                            <w:pPr>
                              <w:spacing w:line="212" w:lineRule="exact" w:before="0"/>
                              <w:ind w:left="0" w:right="0" w:firstLine="0"/>
                              <w:jc w:val="left"/>
                              <w:rPr>
                                <w:rFonts w:ascii="STIX" w:hAnsi="STIX"/>
                                <w:sz w:val="10"/>
                              </w:rPr>
                            </w:pPr>
                            <w:r>
                              <w:rPr>
                                <w:rFonts w:ascii="STIX" w:hAnsi="STIX"/>
                                <w:spacing w:val="-5"/>
                                <w:sz w:val="17"/>
                              </w:rPr>
                              <w:t>π</w:t>
                            </w:r>
                            <w:r>
                              <w:rPr>
                                <w:rFonts w:ascii="STIX" w:hAnsi="STIX"/>
                                <w:i/>
                                <w:spacing w:val="-5"/>
                                <w:sz w:val="16"/>
                              </w:rPr>
                              <w:t>r</w:t>
                            </w:r>
                            <w:r>
                              <w:rPr>
                                <w:rFonts w:ascii="STIX" w:hAnsi="STIX"/>
                                <w:spacing w:val="-5"/>
                                <w:position w:val="5"/>
                                <w:sz w:val="10"/>
                              </w:rPr>
                              <w:t>2</w:t>
                            </w:r>
                          </w:p>
                        </w:txbxContent>
                      </wps:txbx>
                      <wps:bodyPr wrap="square" lIns="0" tIns="0" rIns="0" bIns="0" rtlCol="0">
                        <a:noAutofit/>
                      </wps:bodyPr>
                    </wps:wsp>
                  </a:graphicData>
                </a:graphic>
              </wp:anchor>
            </w:drawing>
          </mc:Choice>
          <mc:Fallback>
            <w:pict>
              <v:shape style="position:absolute;margin-left:330.746002pt;margin-top:-19.036747pt;width:9.85pt;height:10.6pt;mso-position-horizontal-relative:page;mso-position-vertical-relative:paragraph;z-index:-16799744" type="#_x0000_t202" id="docshape94" filled="false" stroked="false">
                <v:textbox inset="0,0,0,0">
                  <w:txbxContent>
                    <w:p>
                      <w:pPr>
                        <w:spacing w:line="212" w:lineRule="exact" w:before="0"/>
                        <w:ind w:left="0" w:right="0" w:firstLine="0"/>
                        <w:jc w:val="left"/>
                        <w:rPr>
                          <w:rFonts w:ascii="STIX" w:hAnsi="STIX"/>
                          <w:sz w:val="10"/>
                        </w:rPr>
                      </w:pPr>
                      <w:r>
                        <w:rPr>
                          <w:rFonts w:ascii="STIX" w:hAnsi="STIX"/>
                          <w:spacing w:val="-5"/>
                          <w:sz w:val="17"/>
                        </w:rPr>
                        <w:t>π</w:t>
                      </w:r>
                      <w:r>
                        <w:rPr>
                          <w:rFonts w:ascii="STIX" w:hAnsi="STIX"/>
                          <w:i/>
                          <w:spacing w:val="-5"/>
                          <w:sz w:val="16"/>
                        </w:rPr>
                        <w:t>r</w:t>
                      </w:r>
                      <w:r>
                        <w:rPr>
                          <w:rFonts w:ascii="STIX" w:hAnsi="STIX"/>
                          <w:spacing w:val="-5"/>
                          <w:position w:val="5"/>
                          <w:sz w:val="10"/>
                        </w:rPr>
                        <w:t>2</w:t>
                      </w:r>
                    </w:p>
                  </w:txbxContent>
                </v:textbox>
                <w10:wrap type="none"/>
              </v:shape>
            </w:pict>
          </mc:Fallback>
        </mc:AlternateContent>
      </w:r>
      <w:r>
        <w:rPr/>
        <mc:AlternateContent>
          <mc:Choice Requires="wps">
            <w:drawing>
              <wp:anchor distT="0" distB="0" distL="0" distR="0" allowOverlap="1" layoutInCell="1" locked="0" behindDoc="0" simplePos="0" relativeHeight="15773184">
                <wp:simplePos x="0" y="0"/>
                <wp:positionH relativeFrom="page">
                  <wp:posOffset>4348797</wp:posOffset>
                </wp:positionH>
                <wp:positionV relativeFrom="paragraph">
                  <wp:posOffset>-286564</wp:posOffset>
                </wp:positionV>
                <wp:extent cx="146685" cy="101600"/>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146685" cy="101600"/>
                        </a:xfrm>
                        <a:prstGeom prst="rect">
                          <a:avLst/>
                        </a:prstGeom>
                      </wps:spPr>
                      <wps:txbx>
                        <w:txbxContent>
                          <w:p>
                            <w:pPr>
                              <w:pStyle w:val="BodyText"/>
                              <w:spacing w:line="159" w:lineRule="exact"/>
                              <w:ind w:left="0"/>
                              <w:rPr>
                                <w:rFonts w:ascii="STIX"/>
                              </w:rPr>
                            </w:pPr>
                            <w:r>
                              <w:rPr>
                                <w:rFonts w:ascii="STIX"/>
                                <w:spacing w:val="-5"/>
                              </w:rPr>
                              <w:t>exp</w:t>
                            </w:r>
                          </w:p>
                        </w:txbxContent>
                      </wps:txbx>
                      <wps:bodyPr wrap="square" lIns="0" tIns="0" rIns="0" bIns="0" rtlCol="0">
                        <a:noAutofit/>
                      </wps:bodyPr>
                    </wps:wsp>
                  </a:graphicData>
                </a:graphic>
              </wp:anchor>
            </w:drawing>
          </mc:Choice>
          <mc:Fallback>
            <w:pict>
              <v:shape style="position:absolute;margin-left:342.424988pt;margin-top:-22.564102pt;width:11.55pt;height:8pt;mso-position-horizontal-relative:page;mso-position-vertical-relative:paragraph;z-index:15773184" type="#_x0000_t202" id="docshape95" filled="false" stroked="false">
                <v:textbox inset="0,0,0,0">
                  <w:txbxContent>
                    <w:p>
                      <w:pPr>
                        <w:pStyle w:val="BodyText"/>
                        <w:spacing w:line="159" w:lineRule="exact"/>
                        <w:ind w:left="0"/>
                        <w:rPr>
                          <w:rFonts w:ascii="STIX"/>
                        </w:rPr>
                      </w:pPr>
                      <w:r>
                        <w:rPr>
                          <w:rFonts w:ascii="STIX"/>
                          <w:spacing w:val="-5"/>
                        </w:rPr>
                        <w:t>exp</w:t>
                      </w:r>
                    </w:p>
                  </w:txbxContent>
                </v:textbox>
                <w10:wrap type="none"/>
              </v:shape>
            </w:pict>
          </mc:Fallback>
        </mc:AlternateContent>
      </w:r>
      <w:r>
        <w:rPr/>
        <mc:AlternateContent>
          <mc:Choice Requires="wps">
            <w:drawing>
              <wp:anchor distT="0" distB="0" distL="0" distR="0" allowOverlap="1" layoutInCell="1" locked="0" behindDoc="0" simplePos="0" relativeHeight="15773696">
                <wp:simplePos x="0" y="0"/>
                <wp:positionH relativeFrom="page">
                  <wp:posOffset>5770072</wp:posOffset>
                </wp:positionH>
                <wp:positionV relativeFrom="paragraph">
                  <wp:posOffset>-311606</wp:posOffset>
                </wp:positionV>
                <wp:extent cx="1313180" cy="134620"/>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1313180" cy="134620"/>
                        </a:xfrm>
                        <a:prstGeom prst="rect">
                          <a:avLst/>
                        </a:prstGeom>
                      </wps:spPr>
                      <wps:txbx>
                        <w:txbxContent>
                          <w:p>
                            <w:pPr>
                              <w:tabs>
                                <w:tab w:pos="1767" w:val="left" w:leader="none"/>
                              </w:tabs>
                              <w:spacing w:line="212" w:lineRule="exact" w:before="0"/>
                              <w:ind w:left="0" w:right="0" w:firstLine="0"/>
                              <w:jc w:val="left"/>
                              <w:rPr>
                                <w:sz w:val="16"/>
                              </w:rPr>
                            </w:pPr>
                            <w:r>
                              <w:rPr>
                                <w:rFonts w:ascii="STIX"/>
                                <w:i/>
                                <w:spacing w:val="-4"/>
                                <w:w w:val="105"/>
                                <w:sz w:val="16"/>
                              </w:rPr>
                              <w:t>dxdy</w:t>
                            </w:r>
                            <w:r>
                              <w:rPr>
                                <w:rFonts w:ascii="STIX"/>
                                <w:i/>
                                <w:sz w:val="16"/>
                              </w:rPr>
                              <w:tab/>
                            </w:r>
                            <w:r>
                              <w:rPr>
                                <w:spacing w:val="-4"/>
                                <w:w w:val="105"/>
                                <w:sz w:val="16"/>
                              </w:rPr>
                              <w:t>(15)</w:t>
                            </w:r>
                          </w:p>
                        </w:txbxContent>
                      </wps:txbx>
                      <wps:bodyPr wrap="square" lIns="0" tIns="0" rIns="0" bIns="0" rtlCol="0">
                        <a:noAutofit/>
                      </wps:bodyPr>
                    </wps:wsp>
                  </a:graphicData>
                </a:graphic>
              </wp:anchor>
            </w:drawing>
          </mc:Choice>
          <mc:Fallback>
            <w:pict>
              <v:shape style="position:absolute;margin-left:454.336395pt;margin-top:-24.535976pt;width:103.4pt;height:10.6pt;mso-position-horizontal-relative:page;mso-position-vertical-relative:paragraph;z-index:15773696" type="#_x0000_t202" id="docshape96" filled="false" stroked="false">
                <v:textbox inset="0,0,0,0">
                  <w:txbxContent>
                    <w:p>
                      <w:pPr>
                        <w:tabs>
                          <w:tab w:pos="1767" w:val="left" w:leader="none"/>
                        </w:tabs>
                        <w:spacing w:line="212" w:lineRule="exact" w:before="0"/>
                        <w:ind w:left="0" w:right="0" w:firstLine="0"/>
                        <w:jc w:val="left"/>
                        <w:rPr>
                          <w:sz w:val="16"/>
                        </w:rPr>
                      </w:pPr>
                      <w:r>
                        <w:rPr>
                          <w:rFonts w:ascii="STIX"/>
                          <w:i/>
                          <w:spacing w:val="-4"/>
                          <w:w w:val="105"/>
                          <w:sz w:val="16"/>
                        </w:rPr>
                        <w:t>dxdy</w:t>
                      </w:r>
                      <w:r>
                        <w:rPr>
                          <w:rFonts w:ascii="STIX"/>
                          <w:i/>
                          <w:sz w:val="16"/>
                        </w:rPr>
                        <w:tab/>
                      </w:r>
                      <w:r>
                        <w:rPr>
                          <w:spacing w:val="-4"/>
                          <w:w w:val="105"/>
                          <w:sz w:val="16"/>
                        </w:rPr>
                        <w:t>(15)</w:t>
                      </w:r>
                    </w:p>
                  </w:txbxContent>
                </v:textbox>
                <w10:wrap type="none"/>
              </v:shape>
            </w:pict>
          </mc:Fallback>
        </mc:AlternateContent>
      </w:r>
      <w:r>
        <w:rPr>
          <w:w w:val="110"/>
        </w:rPr>
        <w:t>In the formula, </w:t>
      </w:r>
      <w:r>
        <w:rPr>
          <w:i/>
          <w:w w:val="110"/>
        </w:rPr>
        <w:t>r</w:t>
      </w:r>
      <w:r>
        <w:rPr>
          <w:i/>
          <w:w w:val="110"/>
          <w:vertAlign w:val="subscript"/>
        </w:rPr>
        <w:t>0</w:t>
      </w:r>
      <w:r>
        <w:rPr>
          <w:i/>
          <w:w w:val="110"/>
          <w:vertAlign w:val="baseline"/>
        </w:rPr>
        <w:t> </w:t>
      </w:r>
      <w:r>
        <w:rPr>
          <w:w w:val="110"/>
          <w:vertAlign w:val="baseline"/>
        </w:rPr>
        <w:t>is the spot radius of the laser beam at the focal plane (that</w:t>
      </w:r>
      <w:r>
        <w:rPr>
          <w:spacing w:val="8"/>
          <w:w w:val="110"/>
          <w:vertAlign w:val="baseline"/>
        </w:rPr>
        <w:t> </w:t>
      </w:r>
      <w:r>
        <w:rPr>
          <w:w w:val="110"/>
          <w:vertAlign w:val="baseline"/>
        </w:rPr>
        <w:t>is,</w:t>
      </w:r>
      <w:r>
        <w:rPr>
          <w:spacing w:val="8"/>
          <w:w w:val="110"/>
          <w:vertAlign w:val="baseline"/>
        </w:rPr>
        <w:t> </w:t>
      </w:r>
      <w:r>
        <w:rPr>
          <w:w w:val="110"/>
          <w:vertAlign w:val="baseline"/>
        </w:rPr>
        <w:t>the</w:t>
      </w:r>
      <w:r>
        <w:rPr>
          <w:spacing w:val="7"/>
          <w:w w:val="110"/>
          <w:vertAlign w:val="baseline"/>
        </w:rPr>
        <w:t> </w:t>
      </w:r>
      <w:r>
        <w:rPr>
          <w:w w:val="110"/>
          <w:vertAlign w:val="baseline"/>
        </w:rPr>
        <w:t>focal</w:t>
      </w:r>
      <w:r>
        <w:rPr>
          <w:spacing w:val="8"/>
          <w:w w:val="110"/>
          <w:vertAlign w:val="baseline"/>
        </w:rPr>
        <w:t> </w:t>
      </w:r>
      <w:r>
        <w:rPr>
          <w:w w:val="110"/>
          <w:vertAlign w:val="baseline"/>
        </w:rPr>
        <w:t>spot</w:t>
      </w:r>
      <w:r>
        <w:rPr>
          <w:spacing w:val="8"/>
          <w:w w:val="110"/>
          <w:vertAlign w:val="baseline"/>
        </w:rPr>
        <w:t> </w:t>
      </w:r>
      <w:r>
        <w:rPr>
          <w:w w:val="110"/>
          <w:vertAlign w:val="baseline"/>
        </w:rPr>
        <w:t>radius</w:t>
      </w:r>
      <w:r>
        <w:rPr>
          <w:spacing w:val="9"/>
          <w:w w:val="110"/>
          <w:vertAlign w:val="baseline"/>
        </w:rPr>
        <w:t> </w:t>
      </w:r>
      <w:r>
        <w:rPr>
          <w:w w:val="110"/>
          <w:vertAlign w:val="baseline"/>
        </w:rPr>
        <w:t>of</w:t>
      </w:r>
      <w:r>
        <w:rPr>
          <w:spacing w:val="7"/>
          <w:w w:val="110"/>
          <w:vertAlign w:val="baseline"/>
        </w:rPr>
        <w:t> </w:t>
      </w:r>
      <w:r>
        <w:rPr>
          <w:w w:val="110"/>
          <w:vertAlign w:val="baseline"/>
        </w:rPr>
        <w:t>the</w:t>
      </w:r>
      <w:r>
        <w:rPr>
          <w:spacing w:val="7"/>
          <w:w w:val="110"/>
          <w:vertAlign w:val="baseline"/>
        </w:rPr>
        <w:t> </w:t>
      </w:r>
      <w:r>
        <w:rPr>
          <w:w w:val="110"/>
          <w:vertAlign w:val="baseline"/>
        </w:rPr>
        <w:t>laser</w:t>
      </w:r>
      <w:r>
        <w:rPr>
          <w:spacing w:val="7"/>
          <w:w w:val="110"/>
          <w:vertAlign w:val="baseline"/>
        </w:rPr>
        <w:t> </w:t>
      </w:r>
      <w:r>
        <w:rPr>
          <w:w w:val="110"/>
          <w:vertAlign w:val="baseline"/>
        </w:rPr>
        <w:t>beam),</w:t>
      </w:r>
      <w:r>
        <w:rPr>
          <w:spacing w:val="10"/>
          <w:w w:val="110"/>
          <w:vertAlign w:val="baseline"/>
        </w:rPr>
        <w:t> </w:t>
      </w:r>
      <w:r>
        <w:rPr>
          <w:i/>
          <w:w w:val="110"/>
          <w:vertAlign w:val="baseline"/>
        </w:rPr>
        <w:t>z</w:t>
      </w:r>
      <w:r>
        <w:rPr>
          <w:i/>
          <w:w w:val="110"/>
          <w:vertAlign w:val="subscript"/>
        </w:rPr>
        <w:t>0</w:t>
      </w:r>
      <w:r>
        <w:rPr>
          <w:i/>
          <w:spacing w:val="8"/>
          <w:w w:val="110"/>
          <w:vertAlign w:val="baseline"/>
        </w:rPr>
        <w:t> </w:t>
      </w:r>
      <w:r>
        <w:rPr>
          <w:w w:val="110"/>
          <w:vertAlign w:val="baseline"/>
        </w:rPr>
        <w:t>is</w:t>
      </w:r>
      <w:r>
        <w:rPr>
          <w:spacing w:val="7"/>
          <w:w w:val="110"/>
          <w:vertAlign w:val="baseline"/>
        </w:rPr>
        <w:t> </w:t>
      </w:r>
      <w:r>
        <w:rPr>
          <w:w w:val="110"/>
          <w:vertAlign w:val="baseline"/>
        </w:rPr>
        <w:t>the</w:t>
      </w:r>
      <w:r>
        <w:rPr>
          <w:spacing w:val="8"/>
          <w:w w:val="110"/>
          <w:vertAlign w:val="baseline"/>
        </w:rPr>
        <w:t> </w:t>
      </w:r>
      <w:r>
        <w:rPr>
          <w:w w:val="110"/>
          <w:vertAlign w:val="baseline"/>
        </w:rPr>
        <w:t>Z</w:t>
      </w:r>
      <w:r>
        <w:rPr>
          <w:spacing w:val="8"/>
          <w:w w:val="110"/>
          <w:vertAlign w:val="baseline"/>
        </w:rPr>
        <w:t> </w:t>
      </w:r>
      <w:r>
        <w:rPr>
          <w:spacing w:val="-2"/>
          <w:w w:val="110"/>
          <w:vertAlign w:val="baseline"/>
        </w:rPr>
        <w:t>coordinate</w:t>
      </w:r>
    </w:p>
    <w:p>
      <w:pPr>
        <w:pStyle w:val="BodyText"/>
        <w:spacing w:line="273" w:lineRule="auto" w:before="153"/>
        <w:ind w:right="47"/>
      </w:pPr>
      <w:r>
        <w:rPr/>
        <w:br w:type="column"/>
      </w:r>
      <w:r>
        <w:rPr>
          <w:w w:val="110"/>
        </w:rPr>
        <w:t>The</w:t>
      </w:r>
      <w:r>
        <w:rPr>
          <w:spacing w:val="-12"/>
          <w:w w:val="110"/>
        </w:rPr>
        <w:t> </w:t>
      </w:r>
      <w:r>
        <w:rPr>
          <w:w w:val="110"/>
        </w:rPr>
        <w:t>laser</w:t>
      </w:r>
      <w:r>
        <w:rPr>
          <w:spacing w:val="-12"/>
          <w:w w:val="110"/>
        </w:rPr>
        <w:t> </w:t>
      </w:r>
      <w:r>
        <w:rPr>
          <w:w w:val="110"/>
        </w:rPr>
        <w:t>power</w:t>
      </w:r>
      <w:r>
        <w:rPr>
          <w:spacing w:val="-13"/>
          <w:w w:val="110"/>
        </w:rPr>
        <w:t> </w:t>
      </w:r>
      <w:r>
        <w:rPr>
          <w:w w:val="110"/>
        </w:rPr>
        <w:t>density</w:t>
      </w:r>
      <w:r>
        <w:rPr>
          <w:spacing w:val="-11"/>
          <w:w w:val="110"/>
        </w:rPr>
        <w:t> </w:t>
      </w:r>
      <w:r>
        <w:rPr>
          <w:i/>
          <w:w w:val="110"/>
        </w:rPr>
        <w:t>I</w:t>
      </w:r>
      <w:r>
        <w:rPr>
          <w:i/>
          <w:w w:val="110"/>
          <w:vertAlign w:val="subscript"/>
        </w:rPr>
        <w:t>p</w:t>
      </w:r>
      <w:r>
        <w:rPr>
          <w:i/>
          <w:spacing w:val="-13"/>
          <w:w w:val="110"/>
          <w:vertAlign w:val="baseline"/>
        </w:rPr>
        <w:t> </w:t>
      </w:r>
      <w:r>
        <w:rPr>
          <w:w w:val="110"/>
          <w:vertAlign w:val="baseline"/>
        </w:rPr>
        <w:t>irradiated</w:t>
      </w:r>
      <w:r>
        <w:rPr>
          <w:spacing w:val="-12"/>
          <w:w w:val="110"/>
          <w:vertAlign w:val="baseline"/>
        </w:rPr>
        <w:t> </w:t>
      </w:r>
      <w:r>
        <w:rPr>
          <w:w w:val="110"/>
          <w:vertAlign w:val="baseline"/>
        </w:rPr>
        <w:t>on</w:t>
      </w:r>
      <w:r>
        <w:rPr>
          <w:spacing w:val="-12"/>
          <w:w w:val="110"/>
          <w:vertAlign w:val="baseline"/>
        </w:rPr>
        <w:t> </w:t>
      </w:r>
      <w:r>
        <w:rPr>
          <w:w w:val="110"/>
          <w:vertAlign w:val="baseline"/>
        </w:rPr>
        <w:t>the</w:t>
      </w:r>
      <w:r>
        <w:rPr>
          <w:spacing w:val="-12"/>
          <w:w w:val="110"/>
          <w:vertAlign w:val="baseline"/>
        </w:rPr>
        <w:t> </w:t>
      </w:r>
      <w:r>
        <w:rPr>
          <w:w w:val="110"/>
          <w:vertAlign w:val="baseline"/>
        </w:rPr>
        <w:t>surface</w:t>
      </w:r>
      <w:r>
        <w:rPr>
          <w:spacing w:val="-12"/>
          <w:w w:val="110"/>
          <w:vertAlign w:val="baseline"/>
        </w:rPr>
        <w:t> </w:t>
      </w:r>
      <w:r>
        <w:rPr>
          <w:w w:val="110"/>
          <w:vertAlign w:val="baseline"/>
        </w:rPr>
        <w:t>of</w:t>
      </w:r>
      <w:r>
        <w:rPr>
          <w:spacing w:val="-13"/>
          <w:w w:val="110"/>
          <w:vertAlign w:val="baseline"/>
        </w:rPr>
        <w:t> </w:t>
      </w:r>
      <w:r>
        <w:rPr>
          <w:w w:val="110"/>
          <w:vertAlign w:val="baseline"/>
        </w:rPr>
        <w:t>the</w:t>
      </w:r>
      <w:r>
        <w:rPr>
          <w:spacing w:val="-12"/>
          <w:w w:val="110"/>
          <w:vertAlign w:val="baseline"/>
        </w:rPr>
        <w:t> </w:t>
      </w:r>
      <w:r>
        <w:rPr>
          <w:w w:val="110"/>
          <w:vertAlign w:val="baseline"/>
        </w:rPr>
        <w:t>grinding</w:t>
      </w:r>
      <w:r>
        <w:rPr>
          <w:spacing w:val="-12"/>
          <w:w w:val="110"/>
          <w:vertAlign w:val="baseline"/>
        </w:rPr>
        <w:t> </w:t>
      </w:r>
      <w:r>
        <w:rPr>
          <w:w w:val="110"/>
          <w:vertAlign w:val="baseline"/>
        </w:rPr>
        <w:t>wheel </w:t>
      </w:r>
      <w:r>
        <w:rPr>
          <w:vertAlign w:val="baseline"/>
        </w:rPr>
        <w:t>can</w:t>
      </w:r>
      <w:r>
        <w:rPr>
          <w:spacing w:val="20"/>
          <w:vertAlign w:val="baseline"/>
        </w:rPr>
        <w:t> </w:t>
      </w:r>
      <w:r>
        <w:rPr>
          <w:vertAlign w:val="baseline"/>
        </w:rPr>
        <w:t>be</w:t>
      </w:r>
      <w:r>
        <w:rPr>
          <w:spacing w:val="22"/>
          <w:vertAlign w:val="baseline"/>
        </w:rPr>
        <w:t> </w:t>
      </w:r>
      <w:r>
        <w:rPr>
          <w:vertAlign w:val="baseline"/>
        </w:rPr>
        <w:t>expressed</w:t>
      </w:r>
      <w:r>
        <w:rPr>
          <w:spacing w:val="21"/>
          <w:vertAlign w:val="baseline"/>
        </w:rPr>
        <w:t> </w:t>
      </w:r>
      <w:r>
        <w:rPr>
          <w:vertAlign w:val="baseline"/>
        </w:rPr>
        <w:t>by</w:t>
      </w:r>
      <w:r>
        <w:rPr>
          <w:spacing w:val="20"/>
          <w:vertAlign w:val="baseline"/>
        </w:rPr>
        <w:t> </w:t>
      </w:r>
      <w:r>
        <w:rPr>
          <w:vertAlign w:val="baseline"/>
        </w:rPr>
        <w:t>Eq.</w:t>
      </w:r>
      <w:r>
        <w:rPr>
          <w:spacing w:val="20"/>
          <w:vertAlign w:val="baseline"/>
        </w:rPr>
        <w:t> </w:t>
      </w:r>
      <w:hyperlink w:history="true" w:anchor="_bookmark14">
        <w:r>
          <w:rPr>
            <w:color w:val="2196D1"/>
            <w:vertAlign w:val="baseline"/>
          </w:rPr>
          <w:t>(16)</w:t>
        </w:r>
      </w:hyperlink>
      <w:r>
        <w:rPr>
          <w:vertAlign w:val="baseline"/>
        </w:rPr>
        <w:t>.</w:t>
      </w:r>
      <w:r>
        <w:rPr>
          <w:spacing w:val="21"/>
          <w:vertAlign w:val="baseline"/>
        </w:rPr>
        <w:t> </w:t>
      </w:r>
      <w:r>
        <w:rPr>
          <w:vertAlign w:val="baseline"/>
        </w:rPr>
        <w:t>The</w:t>
      </w:r>
      <w:r>
        <w:rPr>
          <w:spacing w:val="20"/>
          <w:vertAlign w:val="baseline"/>
        </w:rPr>
        <w:t> </w:t>
      </w:r>
      <w:r>
        <w:rPr>
          <w:vertAlign w:val="baseline"/>
        </w:rPr>
        <w:t>laser</w:t>
      </w:r>
      <w:r>
        <w:rPr>
          <w:spacing w:val="21"/>
          <w:vertAlign w:val="baseline"/>
        </w:rPr>
        <w:t> </w:t>
      </w:r>
      <w:r>
        <w:rPr>
          <w:vertAlign w:val="baseline"/>
        </w:rPr>
        <w:t>power</w:t>
      </w:r>
      <w:r>
        <w:rPr>
          <w:spacing w:val="22"/>
          <w:vertAlign w:val="baseline"/>
        </w:rPr>
        <w:t> </w:t>
      </w:r>
      <w:r>
        <w:rPr>
          <w:vertAlign w:val="baseline"/>
        </w:rPr>
        <w:t>density</w:t>
      </w:r>
      <w:r>
        <w:rPr>
          <w:spacing w:val="20"/>
          <w:vertAlign w:val="baseline"/>
        </w:rPr>
        <w:t> </w:t>
      </w:r>
      <w:r>
        <w:rPr>
          <w:i/>
          <w:vertAlign w:val="baseline"/>
        </w:rPr>
        <w:t>I</w:t>
      </w:r>
      <w:r>
        <w:rPr>
          <w:i/>
          <w:vertAlign w:val="subscript"/>
        </w:rPr>
        <w:t>A</w:t>
      </w:r>
      <w:r>
        <w:rPr>
          <w:i/>
          <w:spacing w:val="21"/>
          <w:vertAlign w:val="baseline"/>
        </w:rPr>
        <w:t> </w:t>
      </w:r>
      <w:r>
        <w:rPr>
          <w:vertAlign w:val="baseline"/>
        </w:rPr>
        <w:t>is</w:t>
      </w:r>
      <w:r>
        <w:rPr>
          <w:spacing w:val="20"/>
          <w:vertAlign w:val="baseline"/>
        </w:rPr>
        <w:t> </w:t>
      </w:r>
      <w:r>
        <w:rPr>
          <w:vertAlign w:val="baseline"/>
        </w:rPr>
        <w:t>the</w:t>
      </w:r>
      <w:r>
        <w:rPr>
          <w:spacing w:val="20"/>
          <w:vertAlign w:val="baseline"/>
        </w:rPr>
        <w:t> </w:t>
      </w:r>
      <w:r>
        <w:rPr>
          <w:vertAlign w:val="baseline"/>
        </w:rPr>
        <w:t>product</w:t>
      </w:r>
      <w:r>
        <w:rPr>
          <w:spacing w:val="21"/>
          <w:vertAlign w:val="baseline"/>
        </w:rPr>
        <w:t> </w:t>
      </w:r>
      <w:r>
        <w:rPr>
          <w:spacing w:val="-5"/>
          <w:vertAlign w:val="baseline"/>
        </w:rPr>
        <w:t>of</w:t>
      </w:r>
    </w:p>
    <w:p>
      <w:pPr>
        <w:spacing w:after="0" w:line="273" w:lineRule="auto"/>
        <w:sectPr>
          <w:type w:val="continuous"/>
          <w:pgSz w:w="11910" w:h="15880"/>
          <w:pgMar w:header="655" w:footer="544" w:top="620" w:bottom="280" w:left="620" w:right="640"/>
          <w:cols w:num="2" w:equalWidth="0">
            <w:col w:w="5195" w:space="186"/>
            <w:col w:w="5269"/>
          </w:cols>
        </w:sectPr>
      </w:pPr>
    </w:p>
    <w:p>
      <w:pPr>
        <w:pStyle w:val="BodyText"/>
        <w:spacing w:before="6"/>
        <w:ind w:left="0"/>
        <w:rPr>
          <w:sz w:val="10"/>
        </w:rPr>
      </w:pPr>
    </w:p>
    <w:p>
      <w:pPr>
        <w:spacing w:after="0"/>
        <w:rPr>
          <w:sz w:val="10"/>
        </w:rPr>
        <w:sectPr>
          <w:pgSz w:w="11910" w:h="15880"/>
          <w:pgMar w:header="655" w:footer="544" w:top="840" w:bottom="740" w:left="620" w:right="640"/>
        </w:sectPr>
      </w:pPr>
    </w:p>
    <w:p>
      <w:pPr>
        <w:pStyle w:val="BodyText"/>
        <w:spacing w:line="273" w:lineRule="auto" w:before="91"/>
        <w:ind w:right="38" w:hanging="1"/>
        <w:jc w:val="both"/>
      </w:pPr>
      <w:r>
        <w:rPr>
          <w:w w:val="110"/>
        </w:rPr>
        <w:t>the irradiated power density </w:t>
      </w:r>
      <w:r>
        <w:rPr>
          <w:i/>
          <w:w w:val="110"/>
        </w:rPr>
        <w:t>I</w:t>
      </w:r>
      <w:r>
        <w:rPr>
          <w:i/>
          <w:w w:val="110"/>
          <w:vertAlign w:val="subscript"/>
        </w:rPr>
        <w:t>p</w:t>
      </w:r>
      <w:r>
        <w:rPr>
          <w:i/>
          <w:w w:val="110"/>
          <w:vertAlign w:val="baseline"/>
        </w:rPr>
        <w:t> </w:t>
      </w:r>
      <w:r>
        <w:rPr>
          <w:w w:val="110"/>
          <w:vertAlign w:val="baseline"/>
        </w:rPr>
        <w:t>and the laser absorptivity </w:t>
      </w:r>
      <w:r>
        <w:rPr>
          <w:i/>
          <w:w w:val="110"/>
          <w:vertAlign w:val="baseline"/>
        </w:rPr>
        <w:t>A</w:t>
      </w:r>
      <w:r>
        <w:rPr>
          <w:i/>
          <w:w w:val="110"/>
          <w:vertAlign w:val="subscript"/>
        </w:rPr>
        <w:t>c</w:t>
      </w:r>
      <w:r>
        <w:rPr>
          <w:w w:val="110"/>
          <w:vertAlign w:val="baseline"/>
        </w:rPr>
        <w:t>, which can be</w:t>
      </w:r>
      <w:r>
        <w:rPr>
          <w:spacing w:val="-3"/>
          <w:w w:val="110"/>
          <w:vertAlign w:val="baseline"/>
        </w:rPr>
        <w:t> </w:t>
      </w:r>
      <w:r>
        <w:rPr>
          <w:w w:val="110"/>
          <w:vertAlign w:val="baseline"/>
        </w:rPr>
        <w:t>represented</w:t>
      </w:r>
      <w:r>
        <w:rPr>
          <w:spacing w:val="-2"/>
          <w:w w:val="110"/>
          <w:vertAlign w:val="baseline"/>
        </w:rPr>
        <w:t> </w:t>
      </w:r>
      <w:r>
        <w:rPr>
          <w:w w:val="110"/>
          <w:vertAlign w:val="baseline"/>
        </w:rPr>
        <w:t>by</w:t>
      </w:r>
      <w:r>
        <w:rPr>
          <w:spacing w:val="-4"/>
          <w:w w:val="110"/>
          <w:vertAlign w:val="baseline"/>
        </w:rPr>
        <w:t> </w:t>
      </w:r>
      <w:r>
        <w:rPr>
          <w:w w:val="110"/>
          <w:vertAlign w:val="baseline"/>
        </w:rPr>
        <w:t>Eq.</w:t>
      </w:r>
      <w:r>
        <w:rPr>
          <w:spacing w:val="-3"/>
          <w:w w:val="110"/>
          <w:vertAlign w:val="baseline"/>
        </w:rPr>
        <w:t> </w:t>
      </w:r>
      <w:hyperlink w:history="true" w:anchor="_bookmark15">
        <w:r>
          <w:rPr>
            <w:color w:val="2196D1"/>
            <w:w w:val="110"/>
            <w:vertAlign w:val="baseline"/>
          </w:rPr>
          <w:t>(17)</w:t>
        </w:r>
      </w:hyperlink>
      <w:r>
        <w:rPr>
          <w:w w:val="110"/>
          <w:vertAlign w:val="baseline"/>
        </w:rPr>
        <w:t>.</w:t>
      </w:r>
      <w:r>
        <w:rPr>
          <w:spacing w:val="-4"/>
          <w:w w:val="110"/>
          <w:vertAlign w:val="baseline"/>
        </w:rPr>
        <w:t> </w:t>
      </w:r>
      <w:r>
        <w:rPr>
          <w:w w:val="110"/>
          <w:vertAlign w:val="baseline"/>
        </w:rPr>
        <w:t>Substituting</w:t>
      </w:r>
      <w:r>
        <w:rPr>
          <w:spacing w:val="-3"/>
          <w:w w:val="110"/>
          <w:vertAlign w:val="baseline"/>
        </w:rPr>
        <w:t> </w:t>
      </w:r>
      <w:r>
        <w:rPr>
          <w:w w:val="110"/>
          <w:vertAlign w:val="baseline"/>
        </w:rPr>
        <w:t>Eqs.</w:t>
      </w:r>
      <w:r>
        <w:rPr>
          <w:spacing w:val="-3"/>
          <w:w w:val="110"/>
          <w:vertAlign w:val="baseline"/>
        </w:rPr>
        <w:t> </w:t>
      </w:r>
      <w:hyperlink w:history="true" w:anchor="_bookmark12">
        <w:r>
          <w:rPr>
            <w:color w:val="2196D1"/>
            <w:w w:val="110"/>
            <w:vertAlign w:val="baseline"/>
          </w:rPr>
          <w:t>(5)</w:t>
        </w:r>
        <w:r>
          <w:rPr>
            <w:color w:val="2196D1"/>
            <w:spacing w:val="-3"/>
            <w:w w:val="110"/>
            <w:vertAlign w:val="baseline"/>
          </w:rPr>
          <w:t> </w:t>
        </w:r>
        <w:r>
          <w:rPr>
            <w:color w:val="2196D1"/>
            <w:w w:val="110"/>
            <w:vertAlign w:val="baseline"/>
          </w:rPr>
          <w:t>and</w:t>
        </w:r>
        <w:r>
          <w:rPr>
            <w:color w:val="2196D1"/>
            <w:spacing w:val="-4"/>
            <w:w w:val="110"/>
            <w:vertAlign w:val="baseline"/>
          </w:rPr>
          <w:t> </w:t>
        </w:r>
        <w:r>
          <w:rPr>
            <w:color w:val="2196D1"/>
            <w:w w:val="110"/>
            <w:vertAlign w:val="baseline"/>
          </w:rPr>
          <w:t>(16)</w:t>
        </w:r>
      </w:hyperlink>
      <w:r>
        <w:rPr>
          <w:color w:val="2196D1"/>
          <w:spacing w:val="-3"/>
          <w:w w:val="110"/>
          <w:vertAlign w:val="baseline"/>
        </w:rPr>
        <w:t> </w:t>
      </w:r>
      <w:r>
        <w:rPr>
          <w:w w:val="110"/>
          <w:vertAlign w:val="baseline"/>
        </w:rPr>
        <w:t>into</w:t>
      </w:r>
      <w:r>
        <w:rPr>
          <w:spacing w:val="-3"/>
          <w:w w:val="110"/>
          <w:vertAlign w:val="baseline"/>
        </w:rPr>
        <w:t> </w:t>
      </w:r>
      <w:r>
        <w:rPr>
          <w:w w:val="110"/>
          <w:vertAlign w:val="baseline"/>
        </w:rPr>
        <w:t>Eq.</w:t>
      </w:r>
      <w:r>
        <w:rPr>
          <w:spacing w:val="-3"/>
          <w:w w:val="110"/>
          <w:vertAlign w:val="baseline"/>
        </w:rPr>
        <w:t> </w:t>
      </w:r>
      <w:hyperlink w:history="true" w:anchor="_bookmark15">
        <w:r>
          <w:rPr>
            <w:color w:val="2196D1"/>
            <w:w w:val="110"/>
            <w:vertAlign w:val="baseline"/>
          </w:rPr>
          <w:t>(17)</w:t>
        </w:r>
      </w:hyperlink>
      <w:r>
        <w:rPr>
          <w:w w:val="110"/>
          <w:vertAlign w:val="baseline"/>
        </w:rPr>
        <w:t>, the laser power density </w:t>
      </w:r>
      <w:r>
        <w:rPr>
          <w:i/>
          <w:w w:val="110"/>
          <w:vertAlign w:val="baseline"/>
        </w:rPr>
        <w:t>I</w:t>
      </w:r>
      <w:r>
        <w:rPr>
          <w:i/>
          <w:w w:val="110"/>
          <w:vertAlign w:val="subscript"/>
        </w:rPr>
        <w:t>A</w:t>
      </w:r>
      <w:r>
        <w:rPr>
          <w:i/>
          <w:w w:val="110"/>
          <w:vertAlign w:val="baseline"/>
        </w:rPr>
        <w:t> </w:t>
      </w:r>
      <w:r>
        <w:rPr>
          <w:w w:val="110"/>
          <w:vertAlign w:val="baseline"/>
        </w:rPr>
        <w:t>at each point on the intersection line of the grinding wheel surface can be calculated.</w:t>
      </w:r>
    </w:p>
    <w:p>
      <w:pPr>
        <w:tabs>
          <w:tab w:pos="4854" w:val="left" w:leader="none"/>
        </w:tabs>
        <w:spacing w:line="324" w:lineRule="exact" w:before="64"/>
        <w:ind w:left="131" w:right="0" w:firstLine="0"/>
        <w:jc w:val="both"/>
        <w:rPr>
          <w:sz w:val="16"/>
        </w:rPr>
      </w:pPr>
      <w:r>
        <w:rPr/>
        <mc:AlternateContent>
          <mc:Choice Requires="wps">
            <w:drawing>
              <wp:anchor distT="0" distB="0" distL="0" distR="0" allowOverlap="1" layoutInCell="1" locked="0" behindDoc="1" simplePos="0" relativeHeight="486519296">
                <wp:simplePos x="0" y="0"/>
                <wp:positionH relativeFrom="page">
                  <wp:posOffset>702718</wp:posOffset>
                </wp:positionH>
                <wp:positionV relativeFrom="paragraph">
                  <wp:posOffset>179517</wp:posOffset>
                </wp:positionV>
                <wp:extent cx="173990" cy="144145"/>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173990" cy="144145"/>
                        </a:xfrm>
                        <a:prstGeom prst="rect">
                          <a:avLst/>
                        </a:prstGeom>
                      </wps:spPr>
                      <wps:txbx>
                        <w:txbxContent>
                          <w:p>
                            <w:pPr>
                              <w:spacing w:before="0"/>
                              <w:ind w:left="0" w:right="0" w:firstLine="0"/>
                              <w:jc w:val="left"/>
                              <w:rPr>
                                <w:rFonts w:ascii="STIX" w:hAnsi="STIX"/>
                                <w:i/>
                                <w:sz w:val="17"/>
                              </w:rPr>
                            </w:pPr>
                            <w:r>
                              <w:rPr>
                                <w:rFonts w:ascii="STIX" w:hAnsi="STIX"/>
                                <w:i/>
                                <w:sz w:val="16"/>
                              </w:rPr>
                              <w:t>S</w:t>
                            </w:r>
                            <w:r>
                              <w:rPr>
                                <w:rFonts w:ascii="STIX" w:hAnsi="STIX"/>
                                <w:i/>
                                <w:spacing w:val="20"/>
                                <w:sz w:val="16"/>
                              </w:rPr>
                              <w:t> </w:t>
                            </w:r>
                            <w:r>
                              <w:rPr>
                                <w:rFonts w:ascii="STIX" w:hAnsi="STIX"/>
                                <w:i/>
                                <w:sz w:val="16"/>
                              </w:rPr>
                              <w:t>f</w:t>
                            </w:r>
                            <w:r>
                              <w:rPr>
                                <w:rFonts w:ascii="STIX" w:hAnsi="STIX"/>
                                <w:i/>
                                <w:spacing w:val="-18"/>
                                <w:sz w:val="16"/>
                              </w:rPr>
                              <w:t> </w:t>
                            </w:r>
                            <w:r>
                              <w:rPr>
                                <w:rFonts w:ascii="STIX" w:hAnsi="STIX"/>
                                <w:i/>
                                <w:spacing w:val="-14"/>
                                <w:sz w:val="17"/>
                              </w:rPr>
                              <w:t>τ</w:t>
                            </w:r>
                          </w:p>
                        </w:txbxContent>
                      </wps:txbx>
                      <wps:bodyPr wrap="square" lIns="0" tIns="0" rIns="0" bIns="0" rtlCol="0">
                        <a:noAutofit/>
                      </wps:bodyPr>
                    </wps:wsp>
                  </a:graphicData>
                </a:graphic>
              </wp:anchor>
            </w:drawing>
          </mc:Choice>
          <mc:Fallback>
            <w:pict>
              <v:shape style="position:absolute;margin-left:55.332199pt;margin-top:14.135266pt;width:13.7pt;height:11.35pt;mso-position-horizontal-relative:page;mso-position-vertical-relative:paragraph;z-index:-16797184" type="#_x0000_t202" id="docshape97" filled="false" stroked="false">
                <v:textbox inset="0,0,0,0">
                  <w:txbxContent>
                    <w:p>
                      <w:pPr>
                        <w:spacing w:before="0"/>
                        <w:ind w:left="0" w:right="0" w:firstLine="0"/>
                        <w:jc w:val="left"/>
                        <w:rPr>
                          <w:rFonts w:ascii="STIX" w:hAnsi="STIX"/>
                          <w:i/>
                          <w:sz w:val="17"/>
                        </w:rPr>
                      </w:pPr>
                      <w:r>
                        <w:rPr>
                          <w:rFonts w:ascii="STIX" w:hAnsi="STIX"/>
                          <w:i/>
                          <w:sz w:val="16"/>
                        </w:rPr>
                        <w:t>S</w:t>
                      </w:r>
                      <w:r>
                        <w:rPr>
                          <w:rFonts w:ascii="STIX" w:hAnsi="STIX"/>
                          <w:i/>
                          <w:spacing w:val="20"/>
                          <w:sz w:val="16"/>
                        </w:rPr>
                        <w:t> </w:t>
                      </w:r>
                      <w:r>
                        <w:rPr>
                          <w:rFonts w:ascii="STIX" w:hAnsi="STIX"/>
                          <w:i/>
                          <w:sz w:val="16"/>
                        </w:rPr>
                        <w:t>f</w:t>
                      </w:r>
                      <w:r>
                        <w:rPr>
                          <w:rFonts w:ascii="STIX" w:hAnsi="STIX"/>
                          <w:i/>
                          <w:spacing w:val="-18"/>
                          <w:sz w:val="16"/>
                        </w:rPr>
                        <w:t> </w:t>
                      </w:r>
                      <w:r>
                        <w:rPr>
                          <w:rFonts w:ascii="STIX" w:hAnsi="STIX"/>
                          <w:i/>
                          <w:spacing w:val="-14"/>
                          <w:sz w:val="17"/>
                        </w:rPr>
                        <w:t>τ</w:t>
                      </w:r>
                    </w:p>
                  </w:txbxContent>
                </v:textbox>
                <w10:wrap type="none"/>
              </v:shape>
            </w:pict>
          </mc:Fallback>
        </mc:AlternateContent>
      </w:r>
      <w:bookmarkStart w:name="_bookmark14" w:id="22"/>
      <w:bookmarkEnd w:id="22"/>
      <w:r>
        <w:rPr/>
      </w:r>
      <w:r>
        <w:rPr>
          <w:rFonts w:ascii="STIX" w:hAnsi="STIX"/>
          <w:i/>
          <w:w w:val="105"/>
          <w:sz w:val="16"/>
        </w:rPr>
        <w:t>I</w:t>
      </w:r>
      <w:r>
        <w:rPr>
          <w:rFonts w:ascii="STIX" w:hAnsi="STIX"/>
          <w:i/>
          <w:w w:val="105"/>
          <w:sz w:val="16"/>
          <w:vertAlign w:val="subscript"/>
        </w:rPr>
        <w:t>p</w:t>
      </w:r>
      <w:r>
        <w:rPr>
          <w:rFonts w:ascii="STIX" w:hAnsi="STIX"/>
          <w:i/>
          <w:spacing w:val="11"/>
          <w:w w:val="105"/>
          <w:sz w:val="16"/>
          <w:vertAlign w:val="baseline"/>
        </w:rPr>
        <w:t> </w:t>
      </w:r>
      <w:r>
        <w:rPr>
          <w:rFonts w:ascii="LM Roman 10" w:hAnsi="LM Roman 10"/>
          <w:w w:val="105"/>
          <w:sz w:val="16"/>
          <w:vertAlign w:val="baseline"/>
        </w:rPr>
        <w:t>=</w:t>
      </w:r>
      <w:r>
        <w:rPr>
          <w:rFonts w:ascii="LM Roman 10" w:hAnsi="LM Roman 10"/>
          <w:spacing w:val="-12"/>
          <w:w w:val="105"/>
          <w:sz w:val="16"/>
          <w:vertAlign w:val="baseline"/>
        </w:rPr>
        <w:t> </w:t>
      </w:r>
      <w:r>
        <w:rPr>
          <w:rFonts w:ascii="STIX" w:hAnsi="STIX"/>
          <w:i/>
          <w:spacing w:val="-4"/>
          <w:w w:val="105"/>
          <w:position w:val="11"/>
          <w:sz w:val="17"/>
          <w:u w:val="single"/>
          <w:vertAlign w:val="baseline"/>
        </w:rPr>
        <w:t>η</w:t>
      </w:r>
      <w:r>
        <w:rPr>
          <w:rFonts w:ascii="STIX" w:hAnsi="STIX"/>
          <w:i/>
          <w:spacing w:val="-4"/>
          <w:w w:val="105"/>
          <w:position w:val="11"/>
          <w:sz w:val="16"/>
          <w:u w:val="single"/>
          <w:vertAlign w:val="baseline"/>
        </w:rPr>
        <w:t>P</w:t>
      </w:r>
      <w:r>
        <w:rPr>
          <w:rFonts w:ascii="STIX" w:hAnsi="STIX"/>
          <w:i/>
          <w:spacing w:val="-4"/>
          <w:w w:val="105"/>
          <w:position w:val="9"/>
          <w:sz w:val="10"/>
          <w:u w:val="single"/>
          <w:vertAlign w:val="baseline"/>
        </w:rPr>
        <w:t>avg</w:t>
      </w:r>
      <w:r>
        <w:rPr>
          <w:rFonts w:ascii="STIX" w:hAnsi="STIX"/>
          <w:i/>
          <w:position w:val="9"/>
          <w:sz w:val="10"/>
          <w:u w:val="none"/>
          <w:vertAlign w:val="baseline"/>
        </w:rPr>
        <w:tab/>
      </w:r>
      <w:r>
        <w:rPr>
          <w:spacing w:val="-4"/>
          <w:w w:val="105"/>
          <w:sz w:val="16"/>
          <w:u w:val="none"/>
          <w:vertAlign w:val="baseline"/>
        </w:rPr>
        <w:t>(16)</w:t>
      </w:r>
    </w:p>
    <w:p>
      <w:pPr>
        <w:spacing w:line="124" w:lineRule="exact" w:before="0"/>
        <w:ind w:left="566" w:right="0" w:firstLine="0"/>
        <w:jc w:val="left"/>
        <w:rPr>
          <w:rFonts w:ascii="STIX"/>
          <w:i/>
          <w:sz w:val="10"/>
        </w:rPr>
      </w:pPr>
      <w:r>
        <w:rPr>
          <w:rFonts w:ascii="STIX"/>
          <w:i/>
          <w:spacing w:val="-10"/>
          <w:w w:val="105"/>
          <w:sz w:val="10"/>
        </w:rPr>
        <w:t>p</w:t>
      </w:r>
    </w:p>
    <w:p>
      <w:pPr>
        <w:pStyle w:val="BodyText"/>
        <w:spacing w:before="32"/>
        <w:ind w:left="0"/>
        <w:rPr>
          <w:rFonts w:ascii="STIX"/>
          <w:i/>
          <w:sz w:val="10"/>
        </w:rPr>
      </w:pPr>
    </w:p>
    <w:p>
      <w:pPr>
        <w:tabs>
          <w:tab w:pos="4854" w:val="left" w:leader="none"/>
        </w:tabs>
        <w:spacing w:before="0"/>
        <w:ind w:left="131" w:right="0" w:firstLine="0"/>
        <w:jc w:val="both"/>
        <w:rPr>
          <w:sz w:val="16"/>
        </w:rPr>
      </w:pPr>
      <w:bookmarkStart w:name="_bookmark15" w:id="23"/>
      <w:bookmarkEnd w:id="23"/>
      <w:r>
        <w:rPr/>
      </w:r>
      <w:r>
        <w:rPr>
          <w:rFonts w:ascii="STIX" w:hAnsi="STIX"/>
          <w:i/>
          <w:w w:val="110"/>
          <w:sz w:val="16"/>
        </w:rPr>
        <w:t>I</w:t>
      </w:r>
      <w:r>
        <w:rPr>
          <w:rFonts w:ascii="STIX" w:hAnsi="STIX"/>
          <w:i/>
          <w:w w:val="110"/>
          <w:sz w:val="16"/>
          <w:vertAlign w:val="subscript"/>
        </w:rPr>
        <w:t>A</w:t>
      </w:r>
      <w:r>
        <w:rPr>
          <w:rFonts w:ascii="STIX" w:hAnsi="STIX"/>
          <w:i/>
          <w:spacing w:val="-1"/>
          <w:w w:val="110"/>
          <w:sz w:val="16"/>
          <w:vertAlign w:val="baseline"/>
        </w:rPr>
        <w:t> </w:t>
      </w:r>
      <w:r>
        <w:rPr>
          <w:rFonts w:ascii="LM Roman 10" w:hAnsi="LM Roman 10"/>
          <w:w w:val="110"/>
          <w:sz w:val="16"/>
          <w:vertAlign w:val="baseline"/>
        </w:rPr>
        <w:t>=</w:t>
      </w:r>
      <w:r>
        <w:rPr>
          <w:rFonts w:ascii="LM Roman 10" w:hAnsi="LM Roman 10"/>
          <w:spacing w:val="27"/>
          <w:w w:val="110"/>
          <w:sz w:val="16"/>
          <w:vertAlign w:val="baseline"/>
        </w:rPr>
        <w:t> </w:t>
      </w:r>
      <w:r>
        <w:rPr>
          <w:rFonts w:ascii="STIX" w:hAnsi="STIX"/>
          <w:i/>
          <w:w w:val="110"/>
          <w:sz w:val="16"/>
          <w:vertAlign w:val="baseline"/>
        </w:rPr>
        <w:t>A</w:t>
      </w:r>
      <w:r>
        <w:rPr>
          <w:rFonts w:ascii="STIX" w:hAnsi="STIX"/>
          <w:i/>
          <w:w w:val="110"/>
          <w:sz w:val="16"/>
          <w:vertAlign w:val="subscript"/>
        </w:rPr>
        <w:t>c</w:t>
      </w:r>
      <w:r>
        <w:rPr>
          <w:rFonts w:ascii="STIX" w:hAnsi="STIX"/>
          <w:i/>
          <w:spacing w:val="-5"/>
          <w:w w:val="110"/>
          <w:sz w:val="16"/>
          <w:vertAlign w:val="baseline"/>
        </w:rPr>
        <w:t> </w:t>
      </w:r>
      <w:r>
        <w:rPr>
          <w:rFonts w:ascii="LM Roman 10" w:hAnsi="LM Roman 10"/>
          <w:w w:val="110"/>
          <w:sz w:val="16"/>
          <w:vertAlign w:val="baseline"/>
        </w:rPr>
        <w:t>×</w:t>
      </w:r>
      <w:r>
        <w:rPr>
          <w:rFonts w:ascii="LM Roman 10" w:hAnsi="LM Roman 10"/>
          <w:spacing w:val="-23"/>
          <w:w w:val="110"/>
          <w:sz w:val="16"/>
          <w:vertAlign w:val="baseline"/>
        </w:rPr>
        <w:t> </w:t>
      </w:r>
      <w:r>
        <w:rPr>
          <w:rFonts w:ascii="STIX" w:hAnsi="STIX"/>
          <w:i/>
          <w:spacing w:val="-5"/>
          <w:w w:val="110"/>
          <w:sz w:val="16"/>
          <w:vertAlign w:val="baseline"/>
        </w:rPr>
        <w:t>I</w:t>
      </w:r>
      <w:r>
        <w:rPr>
          <w:rFonts w:ascii="STIX" w:hAnsi="STIX"/>
          <w:i/>
          <w:spacing w:val="-5"/>
          <w:w w:val="110"/>
          <w:sz w:val="16"/>
          <w:vertAlign w:val="subscript"/>
        </w:rPr>
        <w:t>p</w:t>
      </w:r>
      <w:r>
        <w:rPr>
          <w:rFonts w:ascii="STIX" w:hAnsi="STIX"/>
          <w:i/>
          <w:sz w:val="16"/>
          <w:vertAlign w:val="baseline"/>
        </w:rPr>
        <w:tab/>
      </w:r>
      <w:r>
        <w:rPr>
          <w:spacing w:val="-4"/>
          <w:w w:val="110"/>
          <w:sz w:val="16"/>
          <w:vertAlign w:val="baseline"/>
        </w:rPr>
        <w:t>(17)</w:t>
      </w:r>
    </w:p>
    <w:p>
      <w:pPr>
        <w:pStyle w:val="BodyText"/>
        <w:spacing w:before="59"/>
        <w:ind w:left="0"/>
      </w:pPr>
    </w:p>
    <w:p>
      <w:pPr>
        <w:pStyle w:val="ListParagraph"/>
        <w:numPr>
          <w:ilvl w:val="2"/>
          <w:numId w:val="1"/>
        </w:numPr>
        <w:tabs>
          <w:tab w:pos="630" w:val="left" w:leader="none"/>
        </w:tabs>
        <w:spacing w:line="240" w:lineRule="auto" w:before="0" w:after="0"/>
        <w:ind w:left="630" w:right="0" w:hanging="499"/>
        <w:jc w:val="both"/>
        <w:rPr>
          <w:i/>
          <w:sz w:val="16"/>
        </w:rPr>
      </w:pPr>
      <w:bookmarkStart w:name="3.1.3 Material removal threshold" w:id="24"/>
      <w:bookmarkEnd w:id="24"/>
      <w:r>
        <w:rPr/>
      </w:r>
      <w:bookmarkStart w:name="_bookmark16" w:id="25"/>
      <w:bookmarkEnd w:id="25"/>
      <w:r>
        <w:rPr/>
      </w:r>
      <w:r>
        <w:rPr>
          <w:i/>
          <w:sz w:val="16"/>
        </w:rPr>
        <w:t>Material</w:t>
      </w:r>
      <w:r>
        <w:rPr>
          <w:i/>
          <w:spacing w:val="15"/>
          <w:sz w:val="16"/>
        </w:rPr>
        <w:t> </w:t>
      </w:r>
      <w:r>
        <w:rPr>
          <w:i/>
          <w:sz w:val="16"/>
        </w:rPr>
        <w:t>removal</w:t>
      </w:r>
      <w:r>
        <w:rPr>
          <w:i/>
          <w:spacing w:val="15"/>
          <w:sz w:val="16"/>
        </w:rPr>
        <w:t> </w:t>
      </w:r>
      <w:r>
        <w:rPr>
          <w:i/>
          <w:spacing w:val="-2"/>
          <w:sz w:val="16"/>
        </w:rPr>
        <w:t>threshold</w:t>
      </w:r>
    </w:p>
    <w:p>
      <w:pPr>
        <w:pStyle w:val="BodyText"/>
        <w:spacing w:line="273" w:lineRule="auto" w:before="24"/>
        <w:ind w:right="38" w:firstLine="239"/>
        <w:jc w:val="both"/>
      </w:pPr>
      <w:r>
        <w:rPr>
          <w:w w:val="110"/>
        </w:rPr>
        <w:t>How to determine the grinding wheel material removal threshold </w:t>
      </w:r>
      <w:r>
        <w:rPr>
          <w:w w:val="110"/>
        </w:rPr>
        <w:t>is another</w:t>
      </w:r>
      <w:r>
        <w:rPr>
          <w:w w:val="110"/>
        </w:rPr>
        <w:t> key</w:t>
      </w:r>
      <w:r>
        <w:rPr>
          <w:w w:val="110"/>
        </w:rPr>
        <w:t> point</w:t>
      </w:r>
      <w:r>
        <w:rPr>
          <w:w w:val="110"/>
        </w:rPr>
        <w:t> in</w:t>
      </w:r>
      <w:r>
        <w:rPr>
          <w:w w:val="110"/>
        </w:rPr>
        <w:t> trajectory</w:t>
      </w:r>
      <w:r>
        <w:rPr>
          <w:w w:val="110"/>
        </w:rPr>
        <w:t> planning.</w:t>
      </w:r>
      <w:r>
        <w:rPr>
          <w:w w:val="110"/>
        </w:rPr>
        <w:t> It</w:t>
      </w:r>
      <w:r>
        <w:rPr>
          <w:w w:val="110"/>
        </w:rPr>
        <w:t> is</w:t>
      </w:r>
      <w:r>
        <w:rPr>
          <w:w w:val="110"/>
        </w:rPr>
        <w:t> a</w:t>
      </w:r>
      <w:r>
        <w:rPr>
          <w:w w:val="110"/>
        </w:rPr>
        <w:t> common</w:t>
      </w:r>
      <w:r>
        <w:rPr>
          <w:w w:val="110"/>
        </w:rPr>
        <w:t> method</w:t>
      </w:r>
      <w:r>
        <w:rPr>
          <w:w w:val="110"/>
        </w:rPr>
        <w:t> to determine the removal threshold of grain or bond by carrying out laser ablation</w:t>
      </w:r>
      <w:r>
        <w:rPr>
          <w:w w:val="110"/>
        </w:rPr>
        <w:t> experiments</w:t>
      </w:r>
      <w:r>
        <w:rPr>
          <w:w w:val="110"/>
        </w:rPr>
        <w:t> of</w:t>
      </w:r>
      <w:r>
        <w:rPr>
          <w:w w:val="110"/>
        </w:rPr>
        <w:t> grinding</w:t>
      </w:r>
      <w:r>
        <w:rPr>
          <w:w w:val="110"/>
        </w:rPr>
        <w:t> wheel</w:t>
      </w:r>
      <w:r>
        <w:rPr>
          <w:w w:val="110"/>
        </w:rPr>
        <w:t> material,</w:t>
      </w:r>
      <w:r>
        <w:rPr>
          <w:w w:val="110"/>
        </w:rPr>
        <w:t> but</w:t>
      </w:r>
      <w:r>
        <w:rPr>
          <w:w w:val="110"/>
        </w:rPr>
        <w:t> this</w:t>
      </w:r>
      <w:r>
        <w:rPr>
          <w:w w:val="110"/>
        </w:rPr>
        <w:t> method</w:t>
      </w:r>
      <w:r>
        <w:rPr>
          <w:w w:val="110"/>
        </w:rPr>
        <w:t> is time-consuming</w:t>
      </w:r>
      <w:r>
        <w:rPr>
          <w:w w:val="110"/>
        </w:rPr>
        <w:t> and material-consuming, and its accuracy is not high </w:t>
      </w:r>
      <w:hyperlink w:history="true" w:anchor="_bookmark55">
        <w:r>
          <w:rPr>
            <w:color w:val="2196D1"/>
            <w:w w:val="110"/>
          </w:rPr>
          <w:t>[27]</w:t>
        </w:r>
      </w:hyperlink>
      <w:r>
        <w:rPr>
          <w:w w:val="110"/>
        </w:rPr>
        <w:t>. During the laser dressing process, the plasma emission spectrum consisting of the weaker continuous background spectrum and the line spectrum superimposed on the background spectrum will be produced on</w:t>
      </w:r>
      <w:r>
        <w:rPr>
          <w:spacing w:val="-4"/>
          <w:w w:val="110"/>
        </w:rPr>
        <w:t> </w:t>
      </w:r>
      <w:r>
        <w:rPr>
          <w:w w:val="110"/>
        </w:rPr>
        <w:t>the</w:t>
      </w:r>
      <w:r>
        <w:rPr>
          <w:spacing w:val="-6"/>
          <w:w w:val="110"/>
        </w:rPr>
        <w:t> </w:t>
      </w:r>
      <w:r>
        <w:rPr>
          <w:w w:val="110"/>
        </w:rPr>
        <w:t>processing</w:t>
      </w:r>
      <w:r>
        <w:rPr>
          <w:spacing w:val="-5"/>
          <w:w w:val="110"/>
        </w:rPr>
        <w:t> </w:t>
      </w:r>
      <w:r>
        <w:rPr>
          <w:w w:val="110"/>
        </w:rPr>
        <w:t>area</w:t>
      </w:r>
      <w:r>
        <w:rPr>
          <w:spacing w:val="-5"/>
          <w:w w:val="110"/>
        </w:rPr>
        <w:t> </w:t>
      </w:r>
      <w:r>
        <w:rPr>
          <w:w w:val="110"/>
        </w:rPr>
        <w:t>of</w:t>
      </w:r>
      <w:r>
        <w:rPr>
          <w:spacing w:val="-6"/>
          <w:w w:val="110"/>
        </w:rPr>
        <w:t> </w:t>
      </w:r>
      <w:r>
        <w:rPr>
          <w:w w:val="110"/>
        </w:rPr>
        <w:t>the</w:t>
      </w:r>
      <w:r>
        <w:rPr>
          <w:spacing w:val="-5"/>
          <w:w w:val="110"/>
        </w:rPr>
        <w:t> </w:t>
      </w:r>
      <w:r>
        <w:rPr>
          <w:w w:val="110"/>
        </w:rPr>
        <w:t>grinding</w:t>
      </w:r>
      <w:r>
        <w:rPr>
          <w:spacing w:val="-6"/>
          <w:w w:val="110"/>
        </w:rPr>
        <w:t> </w:t>
      </w:r>
      <w:r>
        <w:rPr>
          <w:w w:val="110"/>
        </w:rPr>
        <w:t>wheel</w:t>
      </w:r>
      <w:r>
        <w:rPr>
          <w:spacing w:val="-4"/>
          <w:w w:val="110"/>
        </w:rPr>
        <w:t> </w:t>
      </w:r>
      <w:r>
        <w:rPr>
          <w:w w:val="110"/>
        </w:rPr>
        <w:t>surface.</w:t>
      </w:r>
      <w:r>
        <w:rPr>
          <w:spacing w:val="-5"/>
          <w:w w:val="110"/>
        </w:rPr>
        <w:t> </w:t>
      </w:r>
      <w:r>
        <w:rPr>
          <w:w w:val="110"/>
        </w:rPr>
        <w:t>The</w:t>
      </w:r>
      <w:r>
        <w:rPr>
          <w:spacing w:val="-5"/>
          <w:w w:val="110"/>
        </w:rPr>
        <w:t> </w:t>
      </w:r>
      <w:r>
        <w:rPr>
          <w:w w:val="110"/>
        </w:rPr>
        <w:t>line</w:t>
      </w:r>
      <w:r>
        <w:rPr>
          <w:spacing w:val="-5"/>
          <w:w w:val="110"/>
        </w:rPr>
        <w:t> </w:t>
      </w:r>
      <w:r>
        <w:rPr>
          <w:w w:val="110"/>
        </w:rPr>
        <w:t>spectrum is</w:t>
      </w:r>
      <w:r>
        <w:rPr>
          <w:spacing w:val="-7"/>
          <w:w w:val="110"/>
        </w:rPr>
        <w:t> </w:t>
      </w:r>
      <w:r>
        <w:rPr>
          <w:w w:val="110"/>
        </w:rPr>
        <w:t>emitted</w:t>
      </w:r>
      <w:r>
        <w:rPr>
          <w:spacing w:val="-6"/>
          <w:w w:val="110"/>
        </w:rPr>
        <w:t> </w:t>
      </w:r>
      <w:r>
        <w:rPr>
          <w:w w:val="110"/>
        </w:rPr>
        <w:t>by</w:t>
      </w:r>
      <w:r>
        <w:rPr>
          <w:spacing w:val="-7"/>
          <w:w w:val="110"/>
        </w:rPr>
        <w:t> </w:t>
      </w:r>
      <w:r>
        <w:rPr>
          <w:w w:val="110"/>
        </w:rPr>
        <w:t>the</w:t>
      </w:r>
      <w:r>
        <w:rPr>
          <w:spacing w:val="-7"/>
          <w:w w:val="110"/>
        </w:rPr>
        <w:t> </w:t>
      </w:r>
      <w:r>
        <w:rPr>
          <w:w w:val="110"/>
        </w:rPr>
        <w:t>stimulated</w:t>
      </w:r>
      <w:r>
        <w:rPr>
          <w:spacing w:val="-7"/>
          <w:w w:val="110"/>
        </w:rPr>
        <w:t> </w:t>
      </w:r>
      <w:r>
        <w:rPr>
          <w:w w:val="110"/>
        </w:rPr>
        <w:t>radiation</w:t>
      </w:r>
      <w:r>
        <w:rPr>
          <w:spacing w:val="-7"/>
          <w:w w:val="110"/>
        </w:rPr>
        <w:t> </w:t>
      </w:r>
      <w:r>
        <w:rPr>
          <w:w w:val="110"/>
        </w:rPr>
        <w:t>produced</w:t>
      </w:r>
      <w:r>
        <w:rPr>
          <w:spacing w:val="-6"/>
          <w:w w:val="110"/>
        </w:rPr>
        <w:t> </w:t>
      </w:r>
      <w:r>
        <w:rPr>
          <w:w w:val="110"/>
        </w:rPr>
        <w:t>by</w:t>
      </w:r>
      <w:r>
        <w:rPr>
          <w:spacing w:val="-8"/>
          <w:w w:val="110"/>
        </w:rPr>
        <w:t> </w:t>
      </w:r>
      <w:r>
        <w:rPr>
          <w:w w:val="110"/>
        </w:rPr>
        <w:t>neutral</w:t>
      </w:r>
      <w:r>
        <w:rPr>
          <w:spacing w:val="-6"/>
          <w:w w:val="110"/>
        </w:rPr>
        <w:t> </w:t>
      </w:r>
      <w:r>
        <w:rPr>
          <w:w w:val="110"/>
        </w:rPr>
        <w:t>atoms</w:t>
      </w:r>
      <w:r>
        <w:rPr>
          <w:spacing w:val="-8"/>
          <w:w w:val="110"/>
        </w:rPr>
        <w:t> </w:t>
      </w:r>
      <w:r>
        <w:rPr>
          <w:w w:val="110"/>
        </w:rPr>
        <w:t>or</w:t>
      </w:r>
      <w:r>
        <w:rPr>
          <w:spacing w:val="-7"/>
          <w:w w:val="110"/>
        </w:rPr>
        <w:t> </w:t>
      </w:r>
      <w:r>
        <w:rPr>
          <w:w w:val="110"/>
        </w:rPr>
        <w:t>ions in</w:t>
      </w:r>
      <w:r>
        <w:rPr>
          <w:spacing w:val="-5"/>
          <w:w w:val="110"/>
        </w:rPr>
        <w:t> </w:t>
      </w:r>
      <w:r>
        <w:rPr>
          <w:w w:val="110"/>
        </w:rPr>
        <w:t>the</w:t>
      </w:r>
      <w:r>
        <w:rPr>
          <w:spacing w:val="-5"/>
          <w:w w:val="110"/>
        </w:rPr>
        <w:t> </w:t>
      </w:r>
      <w:r>
        <w:rPr>
          <w:w w:val="110"/>
        </w:rPr>
        <w:t>plasma</w:t>
      </w:r>
      <w:r>
        <w:rPr>
          <w:spacing w:val="-5"/>
          <w:w w:val="110"/>
        </w:rPr>
        <w:t> </w:t>
      </w:r>
      <w:r>
        <w:rPr>
          <w:w w:val="110"/>
        </w:rPr>
        <w:t>when</w:t>
      </w:r>
      <w:r>
        <w:rPr>
          <w:spacing w:val="-5"/>
          <w:w w:val="110"/>
        </w:rPr>
        <w:t> </w:t>
      </w:r>
      <w:r>
        <w:rPr>
          <w:w w:val="110"/>
        </w:rPr>
        <w:t>they</w:t>
      </w:r>
      <w:r>
        <w:rPr>
          <w:spacing w:val="-6"/>
          <w:w w:val="110"/>
        </w:rPr>
        <w:t> </w:t>
      </w:r>
      <w:r>
        <w:rPr>
          <w:w w:val="110"/>
        </w:rPr>
        <w:t>transition</w:t>
      </w:r>
      <w:r>
        <w:rPr>
          <w:spacing w:val="-5"/>
          <w:w w:val="110"/>
        </w:rPr>
        <w:t> </w:t>
      </w:r>
      <w:r>
        <w:rPr>
          <w:w w:val="110"/>
        </w:rPr>
        <w:t>from</w:t>
      </w:r>
      <w:r>
        <w:rPr>
          <w:spacing w:val="-6"/>
          <w:w w:val="110"/>
        </w:rPr>
        <w:t> </w:t>
      </w:r>
      <w:r>
        <w:rPr>
          <w:w w:val="110"/>
        </w:rPr>
        <w:t>a</w:t>
      </w:r>
      <w:r>
        <w:rPr>
          <w:spacing w:val="-4"/>
          <w:w w:val="110"/>
        </w:rPr>
        <w:t> </w:t>
      </w:r>
      <w:r>
        <w:rPr>
          <w:w w:val="110"/>
        </w:rPr>
        <w:t>high-energy</w:t>
      </w:r>
      <w:r>
        <w:rPr>
          <w:spacing w:val="-5"/>
          <w:w w:val="110"/>
        </w:rPr>
        <w:t> </w:t>
      </w:r>
      <w:r>
        <w:rPr>
          <w:w w:val="110"/>
        </w:rPr>
        <w:t>excited</w:t>
      </w:r>
      <w:r>
        <w:rPr>
          <w:spacing w:val="-5"/>
          <w:w w:val="110"/>
        </w:rPr>
        <w:t> </w:t>
      </w:r>
      <w:r>
        <w:rPr>
          <w:w w:val="110"/>
        </w:rPr>
        <w:t>state</w:t>
      </w:r>
      <w:r>
        <w:rPr>
          <w:spacing w:val="-5"/>
          <w:w w:val="110"/>
        </w:rPr>
        <w:t> </w:t>
      </w:r>
      <w:r>
        <w:rPr>
          <w:w w:val="110"/>
        </w:rPr>
        <w:t>to</w:t>
      </w:r>
      <w:r>
        <w:rPr>
          <w:spacing w:val="-6"/>
          <w:w w:val="110"/>
        </w:rPr>
        <w:t> </w:t>
      </w:r>
      <w:r>
        <w:rPr>
          <w:w w:val="110"/>
        </w:rPr>
        <w:t>a lower</w:t>
      </w:r>
      <w:r>
        <w:rPr>
          <w:spacing w:val="-3"/>
          <w:w w:val="110"/>
        </w:rPr>
        <w:t> </w:t>
      </w:r>
      <w:r>
        <w:rPr>
          <w:w w:val="110"/>
        </w:rPr>
        <w:t>energy</w:t>
      </w:r>
      <w:r>
        <w:rPr>
          <w:spacing w:val="-3"/>
          <w:w w:val="110"/>
        </w:rPr>
        <w:t> </w:t>
      </w:r>
      <w:r>
        <w:rPr>
          <w:w w:val="110"/>
        </w:rPr>
        <w:t>level,</w:t>
      </w:r>
      <w:r>
        <w:rPr>
          <w:spacing w:val="-4"/>
          <w:w w:val="110"/>
        </w:rPr>
        <w:t> </w:t>
      </w:r>
      <w:r>
        <w:rPr>
          <w:w w:val="110"/>
        </w:rPr>
        <w:t>that</w:t>
      </w:r>
      <w:r>
        <w:rPr>
          <w:spacing w:val="-3"/>
          <w:w w:val="110"/>
        </w:rPr>
        <w:t> </w:t>
      </w:r>
      <w:r>
        <w:rPr>
          <w:w w:val="110"/>
        </w:rPr>
        <w:t>is,</w:t>
      </w:r>
      <w:r>
        <w:rPr>
          <w:spacing w:val="-4"/>
          <w:w w:val="110"/>
        </w:rPr>
        <w:t> </w:t>
      </w:r>
      <w:r>
        <w:rPr>
          <w:w w:val="110"/>
        </w:rPr>
        <w:t>each</w:t>
      </w:r>
      <w:r>
        <w:rPr>
          <w:spacing w:val="-3"/>
          <w:w w:val="110"/>
        </w:rPr>
        <w:t> </w:t>
      </w:r>
      <w:r>
        <w:rPr>
          <w:w w:val="110"/>
        </w:rPr>
        <w:t>line</w:t>
      </w:r>
      <w:r>
        <w:rPr>
          <w:spacing w:val="-4"/>
          <w:w w:val="110"/>
        </w:rPr>
        <w:t> </w:t>
      </w:r>
      <w:r>
        <w:rPr>
          <w:w w:val="110"/>
        </w:rPr>
        <w:t>spectrum</w:t>
      </w:r>
      <w:r>
        <w:rPr>
          <w:spacing w:val="-3"/>
          <w:w w:val="110"/>
        </w:rPr>
        <w:t> </w:t>
      </w:r>
      <w:r>
        <w:rPr>
          <w:w w:val="110"/>
        </w:rPr>
        <w:t>corresponds</w:t>
      </w:r>
      <w:r>
        <w:rPr>
          <w:spacing w:val="-4"/>
          <w:w w:val="110"/>
        </w:rPr>
        <w:t> </w:t>
      </w:r>
      <w:r>
        <w:rPr>
          <w:w w:val="110"/>
        </w:rPr>
        <w:t>to</w:t>
      </w:r>
      <w:r>
        <w:rPr>
          <w:spacing w:val="-3"/>
          <w:w w:val="110"/>
        </w:rPr>
        <w:t> </w:t>
      </w:r>
      <w:r>
        <w:rPr>
          <w:w w:val="110"/>
        </w:rPr>
        <w:t>a</w:t>
      </w:r>
      <w:r>
        <w:rPr>
          <w:spacing w:val="-4"/>
          <w:w w:val="110"/>
        </w:rPr>
        <w:t> </w:t>
      </w:r>
      <w:r>
        <w:rPr>
          <w:w w:val="110"/>
        </w:rPr>
        <w:t>specific element</w:t>
      </w:r>
      <w:r>
        <w:rPr>
          <w:spacing w:val="-8"/>
          <w:w w:val="110"/>
        </w:rPr>
        <w:t> </w:t>
      </w:r>
      <w:r>
        <w:rPr>
          <w:w w:val="110"/>
        </w:rPr>
        <w:t>in</w:t>
      </w:r>
      <w:r>
        <w:rPr>
          <w:spacing w:val="-9"/>
          <w:w w:val="110"/>
        </w:rPr>
        <w:t> </w:t>
      </w:r>
      <w:r>
        <w:rPr>
          <w:w w:val="110"/>
        </w:rPr>
        <w:t>grinding</w:t>
      </w:r>
      <w:r>
        <w:rPr>
          <w:spacing w:val="-10"/>
          <w:w w:val="110"/>
        </w:rPr>
        <w:t> </w:t>
      </w:r>
      <w:r>
        <w:rPr>
          <w:w w:val="110"/>
        </w:rPr>
        <w:t>wheel</w:t>
      </w:r>
      <w:r>
        <w:rPr>
          <w:spacing w:val="-9"/>
          <w:w w:val="110"/>
        </w:rPr>
        <w:t> </w:t>
      </w:r>
      <w:r>
        <w:rPr>
          <w:w w:val="110"/>
        </w:rPr>
        <w:t>material.</w:t>
      </w:r>
      <w:r>
        <w:rPr>
          <w:spacing w:val="-9"/>
          <w:w w:val="110"/>
        </w:rPr>
        <w:t> </w:t>
      </w:r>
      <w:r>
        <w:rPr>
          <w:w w:val="110"/>
        </w:rPr>
        <w:t>The</w:t>
      </w:r>
      <w:r>
        <w:rPr>
          <w:spacing w:val="-10"/>
          <w:w w:val="110"/>
        </w:rPr>
        <w:t> </w:t>
      </w:r>
      <w:r>
        <w:rPr>
          <w:w w:val="110"/>
        </w:rPr>
        <w:t>intensity</w:t>
      </w:r>
      <w:r>
        <w:rPr>
          <w:spacing w:val="-9"/>
          <w:w w:val="110"/>
        </w:rPr>
        <w:t> </w:t>
      </w:r>
      <w:r>
        <w:rPr>
          <w:w w:val="110"/>
        </w:rPr>
        <w:t>of</w:t>
      </w:r>
      <w:r>
        <w:rPr>
          <w:spacing w:val="-9"/>
          <w:w w:val="110"/>
        </w:rPr>
        <w:t> </w:t>
      </w:r>
      <w:r>
        <w:rPr>
          <w:w w:val="110"/>
        </w:rPr>
        <w:t>the</w:t>
      </w:r>
      <w:r>
        <w:rPr>
          <w:spacing w:val="-9"/>
          <w:w w:val="110"/>
        </w:rPr>
        <w:t> </w:t>
      </w:r>
      <w:r>
        <w:rPr>
          <w:w w:val="110"/>
        </w:rPr>
        <w:t>line</w:t>
      </w:r>
      <w:r>
        <w:rPr>
          <w:spacing w:val="-10"/>
          <w:w w:val="110"/>
        </w:rPr>
        <w:t> </w:t>
      </w:r>
      <w:r>
        <w:rPr>
          <w:w w:val="110"/>
        </w:rPr>
        <w:t>spectrum</w:t>
      </w:r>
      <w:r>
        <w:rPr>
          <w:spacing w:val="-9"/>
          <w:w w:val="110"/>
        </w:rPr>
        <w:t> </w:t>
      </w:r>
      <w:r>
        <w:rPr>
          <w:w w:val="110"/>
        </w:rPr>
        <w:t>is positively</w:t>
      </w:r>
      <w:r>
        <w:rPr>
          <w:w w:val="110"/>
        </w:rPr>
        <w:t> correlated</w:t>
      </w:r>
      <w:r>
        <w:rPr>
          <w:w w:val="110"/>
        </w:rPr>
        <w:t> with</w:t>
      </w:r>
      <w:r>
        <w:rPr>
          <w:w w:val="110"/>
        </w:rPr>
        <w:t> the</w:t>
      </w:r>
      <w:r>
        <w:rPr>
          <w:w w:val="110"/>
        </w:rPr>
        <w:t> corresponding</w:t>
      </w:r>
      <w:r>
        <w:rPr>
          <w:w w:val="110"/>
        </w:rPr>
        <w:t> element</w:t>
      </w:r>
      <w:r>
        <w:rPr>
          <w:w w:val="110"/>
        </w:rPr>
        <w:t> content,</w:t>
      </w:r>
      <w:r>
        <w:rPr>
          <w:w w:val="110"/>
        </w:rPr>
        <w:t> laser power</w:t>
      </w:r>
      <w:r>
        <w:rPr>
          <w:w w:val="110"/>
        </w:rPr>
        <w:t> density,</w:t>
      </w:r>
      <w:r>
        <w:rPr>
          <w:w w:val="110"/>
        </w:rPr>
        <w:t> and</w:t>
      </w:r>
      <w:r>
        <w:rPr>
          <w:w w:val="110"/>
        </w:rPr>
        <w:t> material</w:t>
      </w:r>
      <w:r>
        <w:rPr>
          <w:w w:val="110"/>
        </w:rPr>
        <w:t> removal</w:t>
      </w:r>
      <w:r>
        <w:rPr>
          <w:w w:val="110"/>
        </w:rPr>
        <w:t> rate.</w:t>
      </w:r>
      <w:r>
        <w:rPr>
          <w:w w:val="110"/>
        </w:rPr>
        <w:t> Therefore,</w:t>
      </w:r>
      <w:r>
        <w:rPr>
          <w:w w:val="110"/>
        </w:rPr>
        <w:t> the</w:t>
      </w:r>
      <w:r>
        <w:rPr>
          <w:w w:val="110"/>
        </w:rPr>
        <w:t> removal threshold of grain or bond can be determined by observing the charac- teristic spectral line and its intensity of the plasma during the dressing process with a spectrometer.</w:t>
      </w:r>
    </w:p>
    <w:p>
      <w:pPr>
        <w:pStyle w:val="BodyText"/>
        <w:spacing w:line="235" w:lineRule="auto"/>
        <w:ind w:right="38" w:firstLine="239"/>
        <w:jc w:val="both"/>
      </w:pPr>
      <w:r>
        <w:rPr>
          <w:w w:val="110"/>
        </w:rPr>
        <w:t>Under</w:t>
      </w:r>
      <w:r>
        <w:rPr>
          <w:w w:val="110"/>
        </w:rPr>
        <w:t> the</w:t>
      </w:r>
      <w:r>
        <w:rPr>
          <w:w w:val="110"/>
        </w:rPr>
        <w:t> condition</w:t>
      </w:r>
      <w:r>
        <w:rPr>
          <w:w w:val="110"/>
        </w:rPr>
        <w:t> of</w:t>
      </w:r>
      <w:r>
        <w:rPr>
          <w:w w:val="110"/>
        </w:rPr>
        <w:t> laser</w:t>
      </w:r>
      <w:r>
        <w:rPr>
          <w:w w:val="110"/>
        </w:rPr>
        <w:t> power</w:t>
      </w:r>
      <w:r>
        <w:rPr>
          <w:w w:val="110"/>
        </w:rPr>
        <w:t> of</w:t>
      </w:r>
      <w:r>
        <w:rPr>
          <w:w w:val="110"/>
        </w:rPr>
        <w:t> 40</w:t>
      </w:r>
      <w:r>
        <w:rPr>
          <w:w w:val="110"/>
        </w:rPr>
        <w:t> W,</w:t>
      </w:r>
      <w:r>
        <w:rPr>
          <w:w w:val="110"/>
        </w:rPr>
        <w:t> the</w:t>
      </w:r>
      <w:r>
        <w:rPr>
          <w:w w:val="110"/>
        </w:rPr>
        <w:t> plasma</w:t>
      </w:r>
      <w:r>
        <w:rPr>
          <w:w w:val="110"/>
        </w:rPr>
        <w:t> </w:t>
      </w:r>
      <w:r>
        <w:rPr>
          <w:w w:val="110"/>
        </w:rPr>
        <w:t>emission spectrum signal with a wavelength in the range of 200</w:t>
      </w:r>
      <w:r>
        <w:rPr>
          <w:rFonts w:ascii="STIX" w:hAnsi="STIX"/>
          <w:w w:val="110"/>
        </w:rPr>
        <w:t>–</w:t>
      </w:r>
      <w:r>
        <w:rPr>
          <w:w w:val="110"/>
        </w:rPr>
        <w:t>600 nm gener- ated</w:t>
      </w:r>
      <w:r>
        <w:rPr>
          <w:spacing w:val="51"/>
          <w:w w:val="110"/>
        </w:rPr>
        <w:t> </w:t>
      </w:r>
      <w:r>
        <w:rPr>
          <w:w w:val="110"/>
        </w:rPr>
        <w:t>during</w:t>
      </w:r>
      <w:r>
        <w:rPr>
          <w:spacing w:val="49"/>
          <w:w w:val="110"/>
        </w:rPr>
        <w:t> </w:t>
      </w:r>
      <w:r>
        <w:rPr>
          <w:w w:val="110"/>
        </w:rPr>
        <w:t>laser</w:t>
      </w:r>
      <w:r>
        <w:rPr>
          <w:spacing w:val="50"/>
          <w:w w:val="110"/>
        </w:rPr>
        <w:t> </w:t>
      </w:r>
      <w:r>
        <w:rPr>
          <w:w w:val="110"/>
        </w:rPr>
        <w:t>ablation</w:t>
      </w:r>
      <w:r>
        <w:rPr>
          <w:spacing w:val="50"/>
          <w:w w:val="110"/>
        </w:rPr>
        <w:t> </w:t>
      </w:r>
      <w:r>
        <w:rPr>
          <w:w w:val="110"/>
        </w:rPr>
        <w:t>of</w:t>
      </w:r>
      <w:r>
        <w:rPr>
          <w:spacing w:val="50"/>
          <w:w w:val="110"/>
        </w:rPr>
        <w:t> </w:t>
      </w:r>
      <w:r>
        <w:rPr>
          <w:w w:val="110"/>
        </w:rPr>
        <w:t>diamond</w:t>
      </w:r>
      <w:r>
        <w:rPr>
          <w:spacing w:val="50"/>
          <w:w w:val="110"/>
        </w:rPr>
        <w:t> </w:t>
      </w:r>
      <w:r>
        <w:rPr>
          <w:w w:val="110"/>
        </w:rPr>
        <w:t>grain</w:t>
      </w:r>
      <w:r>
        <w:rPr>
          <w:spacing w:val="50"/>
          <w:w w:val="110"/>
        </w:rPr>
        <w:t> </w:t>
      </w:r>
      <w:r>
        <w:rPr>
          <w:w w:val="110"/>
        </w:rPr>
        <w:t>and</w:t>
      </w:r>
      <w:r>
        <w:rPr>
          <w:spacing w:val="50"/>
          <w:w w:val="110"/>
        </w:rPr>
        <w:t> </w:t>
      </w:r>
      <w:r>
        <w:rPr>
          <w:w w:val="110"/>
        </w:rPr>
        <w:t>resin</w:t>
      </w:r>
      <w:r>
        <w:rPr>
          <w:spacing w:val="50"/>
          <w:w w:val="110"/>
        </w:rPr>
        <w:t> </w:t>
      </w:r>
      <w:r>
        <w:rPr>
          <w:w w:val="110"/>
        </w:rPr>
        <w:t>bond</w:t>
      </w:r>
      <w:r>
        <w:rPr>
          <w:spacing w:val="50"/>
          <w:w w:val="110"/>
        </w:rPr>
        <w:t> </w:t>
      </w:r>
      <w:r>
        <w:rPr>
          <w:spacing w:val="-4"/>
          <w:w w:val="110"/>
        </w:rPr>
        <w:t>were</w:t>
      </w:r>
    </w:p>
    <w:p>
      <w:pPr>
        <w:pStyle w:val="BodyText"/>
        <w:spacing w:line="273" w:lineRule="auto" w:before="21"/>
        <w:ind w:right="38"/>
        <w:jc w:val="both"/>
      </w:pPr>
      <w:r>
        <w:rPr>
          <w:w w:val="110"/>
        </w:rPr>
        <w:t>measured</w:t>
      </w:r>
      <w:r>
        <w:rPr>
          <w:spacing w:val="-10"/>
          <w:w w:val="110"/>
        </w:rPr>
        <w:t> </w:t>
      </w:r>
      <w:r>
        <w:rPr>
          <w:w w:val="110"/>
        </w:rPr>
        <w:t>respectively,</w:t>
      </w:r>
      <w:r>
        <w:rPr>
          <w:spacing w:val="-10"/>
          <w:w w:val="110"/>
        </w:rPr>
        <w:t> </w:t>
      </w:r>
      <w:r>
        <w:rPr>
          <w:w w:val="110"/>
        </w:rPr>
        <w:t>and</w:t>
      </w:r>
      <w:r>
        <w:rPr>
          <w:spacing w:val="-10"/>
          <w:w w:val="110"/>
        </w:rPr>
        <w:t> </w:t>
      </w:r>
      <w:r>
        <w:rPr>
          <w:w w:val="110"/>
        </w:rPr>
        <w:t>the</w:t>
      </w:r>
      <w:r>
        <w:rPr>
          <w:spacing w:val="-10"/>
          <w:w w:val="110"/>
        </w:rPr>
        <w:t> </w:t>
      </w:r>
      <w:r>
        <w:rPr>
          <w:w w:val="110"/>
        </w:rPr>
        <w:t>results</w:t>
      </w:r>
      <w:r>
        <w:rPr>
          <w:spacing w:val="-10"/>
          <w:w w:val="110"/>
        </w:rPr>
        <w:t> </w:t>
      </w:r>
      <w:r>
        <w:rPr>
          <w:w w:val="110"/>
        </w:rPr>
        <w:t>are</w:t>
      </w:r>
      <w:r>
        <w:rPr>
          <w:spacing w:val="-10"/>
          <w:w w:val="110"/>
        </w:rPr>
        <w:t> </w:t>
      </w:r>
      <w:r>
        <w:rPr>
          <w:w w:val="110"/>
        </w:rPr>
        <w:t>shown</w:t>
      </w:r>
      <w:r>
        <w:rPr>
          <w:spacing w:val="-10"/>
          <w:w w:val="110"/>
        </w:rPr>
        <w:t> </w:t>
      </w:r>
      <w:r>
        <w:rPr>
          <w:w w:val="110"/>
        </w:rPr>
        <w:t>in</w:t>
      </w:r>
      <w:r>
        <w:rPr>
          <w:spacing w:val="-10"/>
          <w:w w:val="110"/>
        </w:rPr>
        <w:t> </w:t>
      </w:r>
      <w:hyperlink w:history="true" w:anchor="_bookmark17">
        <w:r>
          <w:rPr>
            <w:color w:val="2196D1"/>
            <w:w w:val="110"/>
          </w:rPr>
          <w:t>Fig.</w:t>
        </w:r>
        <w:r>
          <w:rPr>
            <w:color w:val="2196D1"/>
            <w:spacing w:val="-10"/>
            <w:w w:val="110"/>
          </w:rPr>
          <w:t> </w:t>
        </w:r>
        <w:r>
          <w:rPr>
            <w:color w:val="2196D1"/>
            <w:w w:val="110"/>
          </w:rPr>
          <w:t>4</w:t>
        </w:r>
      </w:hyperlink>
      <w:r>
        <w:rPr>
          <w:w w:val="110"/>
        </w:rPr>
        <w:t>.</w:t>
      </w:r>
      <w:r>
        <w:rPr>
          <w:spacing w:val="-11"/>
          <w:w w:val="110"/>
        </w:rPr>
        <w:t> </w:t>
      </w:r>
      <w:r>
        <w:rPr>
          <w:w w:val="110"/>
        </w:rPr>
        <w:t>The</w:t>
      </w:r>
      <w:r>
        <w:rPr>
          <w:spacing w:val="-11"/>
          <w:w w:val="110"/>
        </w:rPr>
        <w:t> </w:t>
      </w:r>
      <w:r>
        <w:rPr>
          <w:w w:val="110"/>
        </w:rPr>
        <w:t>diamond grain used in</w:t>
      </w:r>
      <w:r>
        <w:rPr>
          <w:spacing w:val="-1"/>
          <w:w w:val="110"/>
        </w:rPr>
        <w:t> </w:t>
      </w:r>
      <w:r>
        <w:rPr>
          <w:w w:val="110"/>
        </w:rPr>
        <w:t>this experiment</w:t>
      </w:r>
      <w:r>
        <w:rPr>
          <w:spacing w:val="-1"/>
          <w:w w:val="110"/>
        </w:rPr>
        <w:t> </w:t>
      </w:r>
      <w:r>
        <w:rPr>
          <w:w w:val="110"/>
        </w:rPr>
        <w:t>also</w:t>
      </w:r>
      <w:r>
        <w:rPr>
          <w:spacing w:val="-1"/>
          <w:w w:val="110"/>
        </w:rPr>
        <w:t> </w:t>
      </w:r>
      <w:r>
        <w:rPr>
          <w:w w:val="110"/>
        </w:rPr>
        <w:t>included Fe,</w:t>
      </w:r>
      <w:r>
        <w:rPr>
          <w:spacing w:val="-1"/>
          <w:w w:val="110"/>
        </w:rPr>
        <w:t> </w:t>
      </w:r>
      <w:r>
        <w:rPr>
          <w:w w:val="110"/>
        </w:rPr>
        <w:t>Ni, Mg,</w:t>
      </w:r>
      <w:r>
        <w:rPr>
          <w:spacing w:val="-1"/>
          <w:w w:val="110"/>
        </w:rPr>
        <w:t> </w:t>
      </w:r>
      <w:r>
        <w:rPr>
          <w:w w:val="110"/>
        </w:rPr>
        <w:t>and other</w:t>
      </w:r>
      <w:r>
        <w:rPr>
          <w:spacing w:val="-1"/>
          <w:w w:val="110"/>
        </w:rPr>
        <w:t> </w:t>
      </w:r>
      <w:r>
        <w:rPr>
          <w:w w:val="110"/>
        </w:rPr>
        <w:t>addi- tive</w:t>
      </w:r>
      <w:r>
        <w:rPr>
          <w:spacing w:val="-4"/>
          <w:w w:val="110"/>
        </w:rPr>
        <w:t> </w:t>
      </w:r>
      <w:r>
        <w:rPr>
          <w:w w:val="110"/>
        </w:rPr>
        <w:t>elements</w:t>
      </w:r>
      <w:r>
        <w:rPr>
          <w:spacing w:val="-5"/>
          <w:w w:val="110"/>
        </w:rPr>
        <w:t> </w:t>
      </w:r>
      <w:r>
        <w:rPr>
          <w:w w:val="110"/>
        </w:rPr>
        <w:t>in</w:t>
      </w:r>
      <w:r>
        <w:rPr>
          <w:spacing w:val="-4"/>
          <w:w w:val="110"/>
        </w:rPr>
        <w:t> </w:t>
      </w:r>
      <w:r>
        <w:rPr>
          <w:w w:val="110"/>
        </w:rPr>
        <w:t>addition</w:t>
      </w:r>
      <w:r>
        <w:rPr>
          <w:spacing w:val="-5"/>
          <w:w w:val="110"/>
        </w:rPr>
        <w:t> </w:t>
      </w:r>
      <w:r>
        <w:rPr>
          <w:w w:val="110"/>
        </w:rPr>
        <w:t>to</w:t>
      </w:r>
      <w:r>
        <w:rPr>
          <w:spacing w:val="-5"/>
          <w:w w:val="110"/>
        </w:rPr>
        <w:t> </w:t>
      </w:r>
      <w:r>
        <w:rPr>
          <w:w w:val="110"/>
        </w:rPr>
        <w:t>C</w:t>
      </w:r>
      <w:r>
        <w:rPr>
          <w:spacing w:val="-5"/>
          <w:w w:val="110"/>
        </w:rPr>
        <w:t> </w:t>
      </w:r>
      <w:r>
        <w:rPr>
          <w:w w:val="110"/>
        </w:rPr>
        <w:t>element,</w:t>
      </w:r>
      <w:r>
        <w:rPr>
          <w:spacing w:val="-4"/>
          <w:w w:val="110"/>
        </w:rPr>
        <w:t> </w:t>
      </w:r>
      <w:r>
        <w:rPr>
          <w:w w:val="110"/>
        </w:rPr>
        <w:t>and</w:t>
      </w:r>
      <w:r>
        <w:rPr>
          <w:spacing w:val="-5"/>
          <w:w w:val="110"/>
        </w:rPr>
        <w:t> </w:t>
      </w:r>
      <w:r>
        <w:rPr>
          <w:w w:val="110"/>
        </w:rPr>
        <w:t>the</w:t>
      </w:r>
      <w:r>
        <w:rPr>
          <w:spacing w:val="-4"/>
          <w:w w:val="110"/>
        </w:rPr>
        <w:t> </w:t>
      </w:r>
      <w:r>
        <w:rPr>
          <w:w w:val="110"/>
        </w:rPr>
        <w:t>phenolic</w:t>
      </w:r>
      <w:r>
        <w:rPr>
          <w:spacing w:val="-5"/>
          <w:w w:val="110"/>
        </w:rPr>
        <w:t> </w:t>
      </w:r>
      <w:r>
        <w:rPr>
          <w:w w:val="110"/>
        </w:rPr>
        <w:t>resin</w:t>
      </w:r>
      <w:r>
        <w:rPr>
          <w:spacing w:val="-5"/>
          <w:w w:val="110"/>
        </w:rPr>
        <w:t> </w:t>
      </w:r>
      <w:r>
        <w:rPr>
          <w:w w:val="110"/>
        </w:rPr>
        <w:t>bond</w:t>
      </w:r>
      <w:r>
        <w:rPr>
          <w:spacing w:val="-5"/>
          <w:w w:val="110"/>
        </w:rPr>
        <w:t> </w:t>
      </w:r>
      <w:r>
        <w:rPr>
          <w:w w:val="110"/>
        </w:rPr>
        <w:t>also included</w:t>
      </w:r>
      <w:r>
        <w:rPr>
          <w:spacing w:val="-5"/>
          <w:w w:val="110"/>
        </w:rPr>
        <w:t> </w:t>
      </w:r>
      <w:r>
        <w:rPr>
          <w:w w:val="110"/>
        </w:rPr>
        <w:t>Cu,</w:t>
      </w:r>
      <w:r>
        <w:rPr>
          <w:spacing w:val="-6"/>
          <w:w w:val="110"/>
        </w:rPr>
        <w:t> </w:t>
      </w:r>
      <w:r>
        <w:rPr>
          <w:w w:val="110"/>
        </w:rPr>
        <w:t>Si,</w:t>
      </w:r>
      <w:r>
        <w:rPr>
          <w:spacing w:val="-5"/>
          <w:w w:val="110"/>
        </w:rPr>
        <w:t> </w:t>
      </w:r>
      <w:r>
        <w:rPr>
          <w:w w:val="110"/>
        </w:rPr>
        <w:t>Mg</w:t>
      </w:r>
      <w:r>
        <w:rPr>
          <w:spacing w:val="-5"/>
          <w:w w:val="110"/>
        </w:rPr>
        <w:t> </w:t>
      </w:r>
      <w:r>
        <w:rPr>
          <w:w w:val="110"/>
        </w:rPr>
        <w:t>and</w:t>
      </w:r>
      <w:r>
        <w:rPr>
          <w:spacing w:val="-6"/>
          <w:w w:val="110"/>
        </w:rPr>
        <w:t> </w:t>
      </w:r>
      <w:r>
        <w:rPr>
          <w:w w:val="110"/>
        </w:rPr>
        <w:t>other</w:t>
      </w:r>
      <w:r>
        <w:rPr>
          <w:spacing w:val="-6"/>
          <w:w w:val="110"/>
        </w:rPr>
        <w:t> </w:t>
      </w:r>
      <w:r>
        <w:rPr>
          <w:w w:val="110"/>
        </w:rPr>
        <w:t>filler</w:t>
      </w:r>
      <w:r>
        <w:rPr>
          <w:spacing w:val="-5"/>
          <w:w w:val="110"/>
        </w:rPr>
        <w:t> </w:t>
      </w:r>
      <w:r>
        <w:rPr>
          <w:w w:val="110"/>
        </w:rPr>
        <w:t>elements</w:t>
      </w:r>
      <w:r>
        <w:rPr>
          <w:spacing w:val="-5"/>
          <w:w w:val="110"/>
        </w:rPr>
        <w:t> </w:t>
      </w:r>
      <w:r>
        <w:rPr>
          <w:w w:val="110"/>
        </w:rPr>
        <w:t>in</w:t>
      </w:r>
      <w:r>
        <w:rPr>
          <w:spacing w:val="-5"/>
          <w:w w:val="110"/>
        </w:rPr>
        <w:t> </w:t>
      </w:r>
      <w:r>
        <w:rPr>
          <w:w w:val="110"/>
        </w:rPr>
        <w:t>addition</w:t>
      </w:r>
      <w:r>
        <w:rPr>
          <w:spacing w:val="-5"/>
          <w:w w:val="110"/>
        </w:rPr>
        <w:t> </w:t>
      </w:r>
      <w:r>
        <w:rPr>
          <w:w w:val="110"/>
        </w:rPr>
        <w:t>to</w:t>
      </w:r>
      <w:r>
        <w:rPr>
          <w:spacing w:val="-7"/>
          <w:w w:val="110"/>
        </w:rPr>
        <w:t> </w:t>
      </w:r>
      <w:r>
        <w:rPr>
          <w:w w:val="110"/>
        </w:rPr>
        <w:t>C,</w:t>
      </w:r>
      <w:r>
        <w:rPr>
          <w:spacing w:val="-5"/>
          <w:w w:val="110"/>
        </w:rPr>
        <w:t> </w:t>
      </w:r>
      <w:r>
        <w:rPr>
          <w:w w:val="110"/>
        </w:rPr>
        <w:t>H,</w:t>
      </w:r>
      <w:r>
        <w:rPr>
          <w:spacing w:val="-6"/>
          <w:w w:val="110"/>
        </w:rPr>
        <w:t> </w:t>
      </w:r>
      <w:r>
        <w:rPr>
          <w:w w:val="110"/>
        </w:rPr>
        <w:t>and</w:t>
      </w:r>
      <w:r>
        <w:rPr>
          <w:spacing w:val="-6"/>
          <w:w w:val="110"/>
        </w:rPr>
        <w:t> </w:t>
      </w:r>
      <w:r>
        <w:rPr>
          <w:w w:val="110"/>
        </w:rPr>
        <w:t>O elements.</w:t>
      </w:r>
      <w:r>
        <w:rPr>
          <w:w w:val="110"/>
        </w:rPr>
        <w:t> During</w:t>
      </w:r>
      <w:r>
        <w:rPr>
          <w:w w:val="110"/>
        </w:rPr>
        <w:t> the</w:t>
      </w:r>
      <w:r>
        <w:rPr>
          <w:w w:val="110"/>
        </w:rPr>
        <w:t> laser</w:t>
      </w:r>
      <w:r>
        <w:rPr>
          <w:w w:val="110"/>
        </w:rPr>
        <w:t> profiling</w:t>
      </w:r>
      <w:r>
        <w:rPr>
          <w:w w:val="110"/>
        </w:rPr>
        <w:t> process,</w:t>
      </w:r>
      <w:r>
        <w:rPr>
          <w:w w:val="110"/>
        </w:rPr>
        <w:t> the</w:t>
      </w:r>
      <w:r>
        <w:rPr>
          <w:w w:val="110"/>
        </w:rPr>
        <w:t> gasification</w:t>
      </w:r>
      <w:r>
        <w:rPr>
          <w:w w:val="110"/>
        </w:rPr>
        <w:t> removal temperature of the diamond grain is much higher than that of the resin bond,</w:t>
      </w:r>
      <w:r>
        <w:rPr>
          <w:w w:val="110"/>
        </w:rPr>
        <w:t> so</w:t>
      </w:r>
      <w:r>
        <w:rPr>
          <w:w w:val="110"/>
        </w:rPr>
        <w:t> the</w:t>
      </w:r>
      <w:r>
        <w:rPr>
          <w:w w:val="110"/>
        </w:rPr>
        <w:t> characteristic</w:t>
      </w:r>
      <w:r>
        <w:rPr>
          <w:w w:val="110"/>
        </w:rPr>
        <w:t> spectral</w:t>
      </w:r>
      <w:r>
        <w:rPr>
          <w:w w:val="110"/>
        </w:rPr>
        <w:t> line</w:t>
      </w:r>
      <w:r>
        <w:rPr>
          <w:w w:val="110"/>
        </w:rPr>
        <w:t> of</w:t>
      </w:r>
      <w:r>
        <w:rPr>
          <w:w w:val="110"/>
        </w:rPr>
        <w:t> the</w:t>
      </w:r>
      <w:r>
        <w:rPr>
          <w:w w:val="110"/>
        </w:rPr>
        <w:t> grain</w:t>
      </w:r>
      <w:r>
        <w:rPr>
          <w:w w:val="110"/>
        </w:rPr>
        <w:t> was</w:t>
      </w:r>
      <w:r>
        <w:rPr>
          <w:w w:val="110"/>
        </w:rPr>
        <w:t> selected</w:t>
      </w:r>
      <w:r>
        <w:rPr>
          <w:w w:val="110"/>
        </w:rPr>
        <w:t> to determine</w:t>
      </w:r>
      <w:r>
        <w:rPr>
          <w:w w:val="110"/>
        </w:rPr>
        <w:t> the</w:t>
      </w:r>
      <w:r>
        <w:rPr>
          <w:w w:val="110"/>
        </w:rPr>
        <w:t> removal</w:t>
      </w:r>
      <w:r>
        <w:rPr>
          <w:w w:val="110"/>
        </w:rPr>
        <w:t> threshold</w:t>
      </w:r>
      <w:r>
        <w:rPr>
          <w:w w:val="110"/>
        </w:rPr>
        <w:t> of</w:t>
      </w:r>
      <w:r>
        <w:rPr>
          <w:w w:val="110"/>
        </w:rPr>
        <w:t> the</w:t>
      </w:r>
      <w:r>
        <w:rPr>
          <w:w w:val="110"/>
        </w:rPr>
        <w:t> grinding</w:t>
      </w:r>
      <w:r>
        <w:rPr>
          <w:w w:val="110"/>
        </w:rPr>
        <w:t> wheel</w:t>
      </w:r>
      <w:r>
        <w:rPr>
          <w:w w:val="110"/>
        </w:rPr>
        <w:t> material.</w:t>
      </w:r>
      <w:r>
        <w:rPr>
          <w:w w:val="110"/>
        </w:rPr>
        <w:t> The line</w:t>
      </w:r>
      <w:r>
        <w:rPr>
          <w:spacing w:val="-1"/>
          <w:w w:val="110"/>
        </w:rPr>
        <w:t> </w:t>
      </w:r>
      <w:r>
        <w:rPr>
          <w:w w:val="110"/>
        </w:rPr>
        <w:t>spectrum in</w:t>
      </w:r>
      <w:r>
        <w:rPr>
          <w:spacing w:val="-1"/>
          <w:w w:val="110"/>
        </w:rPr>
        <w:t> </w:t>
      </w:r>
      <w:hyperlink w:history="true" w:anchor="_bookmark17">
        <w:r>
          <w:rPr>
            <w:color w:val="2196D1"/>
            <w:w w:val="110"/>
          </w:rPr>
          <w:t>Fig.</w:t>
        </w:r>
        <w:r>
          <w:rPr>
            <w:color w:val="2196D1"/>
            <w:spacing w:val="-1"/>
            <w:w w:val="110"/>
          </w:rPr>
          <w:t> </w:t>
        </w:r>
        <w:r>
          <w:rPr>
            <w:color w:val="2196D1"/>
            <w:w w:val="110"/>
          </w:rPr>
          <w:t>4</w:t>
        </w:r>
      </w:hyperlink>
      <w:r>
        <w:rPr>
          <w:color w:val="2196D1"/>
          <w:w w:val="110"/>
        </w:rPr>
        <w:t> </w:t>
      </w:r>
      <w:r>
        <w:rPr>
          <w:w w:val="110"/>
        </w:rPr>
        <w:t>was</w:t>
      </w:r>
      <w:r>
        <w:rPr>
          <w:spacing w:val="-2"/>
          <w:w w:val="110"/>
        </w:rPr>
        <w:t> </w:t>
      </w:r>
      <w:r>
        <w:rPr>
          <w:w w:val="110"/>
        </w:rPr>
        <w:t>calibrated</w:t>
      </w:r>
      <w:r>
        <w:rPr>
          <w:spacing w:val="-1"/>
          <w:w w:val="110"/>
        </w:rPr>
        <w:t> </w:t>
      </w:r>
      <w:r>
        <w:rPr>
          <w:w w:val="110"/>
        </w:rPr>
        <w:t>by querying</w:t>
      </w:r>
      <w:r>
        <w:rPr>
          <w:spacing w:val="-1"/>
          <w:w w:val="110"/>
        </w:rPr>
        <w:t> </w:t>
      </w:r>
      <w:r>
        <w:rPr>
          <w:w w:val="110"/>
        </w:rPr>
        <w:t>the</w:t>
      </w:r>
      <w:r>
        <w:rPr>
          <w:spacing w:val="-2"/>
          <w:w w:val="110"/>
        </w:rPr>
        <w:t> </w:t>
      </w:r>
      <w:r>
        <w:rPr>
          <w:w w:val="110"/>
        </w:rPr>
        <w:t>atomic</w:t>
      </w:r>
      <w:r>
        <w:rPr>
          <w:spacing w:val="-1"/>
          <w:w w:val="110"/>
        </w:rPr>
        <w:t> </w:t>
      </w:r>
      <w:r>
        <w:rPr>
          <w:spacing w:val="-2"/>
          <w:w w:val="110"/>
        </w:rPr>
        <w:t>spectrum</w:t>
      </w:r>
    </w:p>
    <w:p>
      <w:pPr>
        <w:pStyle w:val="BodyText"/>
        <w:spacing w:line="273" w:lineRule="auto" w:before="91"/>
        <w:ind w:right="110"/>
        <w:jc w:val="both"/>
      </w:pPr>
      <w:r>
        <w:rPr/>
        <w:br w:type="column"/>
      </w:r>
      <w:r>
        <w:rPr/>
        <w:t>database of the National Institute of Standards and Technology (NIST). </w:t>
      </w:r>
      <w:r>
        <w:rPr/>
        <w:t>It</w:t>
      </w:r>
      <w:r>
        <w:rPr>
          <w:spacing w:val="80"/>
          <w:w w:val="110"/>
        </w:rPr>
        <w:t> </w:t>
      </w:r>
      <w:r>
        <w:rPr>
          <w:w w:val="110"/>
        </w:rPr>
        <w:t>can be found that the wavelength of the spectral line of the grain was mainly</w:t>
      </w:r>
      <w:r>
        <w:rPr>
          <w:spacing w:val="-5"/>
          <w:w w:val="110"/>
        </w:rPr>
        <w:t> </w:t>
      </w:r>
      <w:r>
        <w:rPr>
          <w:w w:val="110"/>
        </w:rPr>
        <w:t>concentrated</w:t>
      </w:r>
      <w:r>
        <w:rPr>
          <w:spacing w:val="-5"/>
          <w:w w:val="110"/>
        </w:rPr>
        <w:t> </w:t>
      </w:r>
      <w:r>
        <w:rPr>
          <w:w w:val="110"/>
        </w:rPr>
        <w:t>between</w:t>
      </w:r>
      <w:r>
        <w:rPr>
          <w:spacing w:val="-5"/>
          <w:w w:val="110"/>
        </w:rPr>
        <w:t> </w:t>
      </w:r>
      <w:r>
        <w:rPr>
          <w:w w:val="110"/>
        </w:rPr>
        <w:t>350</w:t>
      </w:r>
      <w:r>
        <w:rPr>
          <w:spacing w:val="-5"/>
          <w:w w:val="110"/>
        </w:rPr>
        <w:t> </w:t>
      </w:r>
      <w:r>
        <w:rPr>
          <w:w w:val="110"/>
        </w:rPr>
        <w:t>and</w:t>
      </w:r>
      <w:r>
        <w:rPr>
          <w:spacing w:val="-5"/>
          <w:w w:val="110"/>
        </w:rPr>
        <w:t> </w:t>
      </w:r>
      <w:r>
        <w:rPr>
          <w:w w:val="110"/>
        </w:rPr>
        <w:t>600</w:t>
      </w:r>
      <w:r>
        <w:rPr>
          <w:spacing w:val="-5"/>
          <w:w w:val="110"/>
        </w:rPr>
        <w:t> </w:t>
      </w:r>
      <w:r>
        <w:rPr>
          <w:w w:val="110"/>
        </w:rPr>
        <w:t>nm,</w:t>
      </w:r>
      <w:r>
        <w:rPr>
          <w:spacing w:val="-5"/>
          <w:w w:val="110"/>
        </w:rPr>
        <w:t> </w:t>
      </w:r>
      <w:r>
        <w:rPr>
          <w:w w:val="110"/>
        </w:rPr>
        <w:t>while</w:t>
      </w:r>
      <w:r>
        <w:rPr>
          <w:spacing w:val="-6"/>
          <w:w w:val="110"/>
        </w:rPr>
        <w:t> </w:t>
      </w:r>
      <w:r>
        <w:rPr>
          <w:w w:val="110"/>
        </w:rPr>
        <w:t>the</w:t>
      </w:r>
      <w:r>
        <w:rPr>
          <w:spacing w:val="-5"/>
          <w:w w:val="110"/>
        </w:rPr>
        <w:t> </w:t>
      </w:r>
      <w:r>
        <w:rPr>
          <w:w w:val="110"/>
        </w:rPr>
        <w:t>wavelength</w:t>
      </w:r>
      <w:r>
        <w:rPr>
          <w:spacing w:val="-5"/>
          <w:w w:val="110"/>
        </w:rPr>
        <w:t> </w:t>
      </w:r>
      <w:r>
        <w:rPr>
          <w:w w:val="110"/>
        </w:rPr>
        <w:t>of the</w:t>
      </w:r>
      <w:r>
        <w:rPr>
          <w:spacing w:val="-8"/>
          <w:w w:val="110"/>
        </w:rPr>
        <w:t> </w:t>
      </w:r>
      <w:r>
        <w:rPr>
          <w:w w:val="110"/>
        </w:rPr>
        <w:t>spectral</w:t>
      </w:r>
      <w:r>
        <w:rPr>
          <w:spacing w:val="-7"/>
          <w:w w:val="110"/>
        </w:rPr>
        <w:t> </w:t>
      </w:r>
      <w:r>
        <w:rPr>
          <w:w w:val="110"/>
        </w:rPr>
        <w:t>line</w:t>
      </w:r>
      <w:r>
        <w:rPr>
          <w:spacing w:val="-7"/>
          <w:w w:val="110"/>
        </w:rPr>
        <w:t> </w:t>
      </w:r>
      <w:r>
        <w:rPr>
          <w:w w:val="110"/>
        </w:rPr>
        <w:t>of</w:t>
      </w:r>
      <w:r>
        <w:rPr>
          <w:spacing w:val="-8"/>
          <w:w w:val="110"/>
        </w:rPr>
        <w:t> </w:t>
      </w:r>
      <w:r>
        <w:rPr>
          <w:w w:val="110"/>
        </w:rPr>
        <w:t>the</w:t>
      </w:r>
      <w:r>
        <w:rPr>
          <w:spacing w:val="-8"/>
          <w:w w:val="110"/>
        </w:rPr>
        <w:t> </w:t>
      </w:r>
      <w:r>
        <w:rPr>
          <w:w w:val="110"/>
        </w:rPr>
        <w:t>bond</w:t>
      </w:r>
      <w:r>
        <w:rPr>
          <w:spacing w:val="-7"/>
          <w:w w:val="110"/>
        </w:rPr>
        <w:t> </w:t>
      </w:r>
      <w:r>
        <w:rPr>
          <w:w w:val="110"/>
        </w:rPr>
        <w:t>was</w:t>
      </w:r>
      <w:r>
        <w:rPr>
          <w:spacing w:val="-8"/>
          <w:w w:val="110"/>
        </w:rPr>
        <w:t> </w:t>
      </w:r>
      <w:r>
        <w:rPr>
          <w:w w:val="110"/>
        </w:rPr>
        <w:t>concentrated</w:t>
      </w:r>
      <w:r>
        <w:rPr>
          <w:spacing w:val="-7"/>
          <w:w w:val="110"/>
        </w:rPr>
        <w:t> </w:t>
      </w:r>
      <w:r>
        <w:rPr>
          <w:w w:val="110"/>
        </w:rPr>
        <w:t>between</w:t>
      </w:r>
      <w:r>
        <w:rPr>
          <w:spacing w:val="-8"/>
          <w:w w:val="110"/>
        </w:rPr>
        <w:t> </w:t>
      </w:r>
      <w:r>
        <w:rPr>
          <w:w w:val="110"/>
        </w:rPr>
        <w:t>200</w:t>
      </w:r>
      <w:r>
        <w:rPr>
          <w:spacing w:val="-8"/>
          <w:w w:val="110"/>
        </w:rPr>
        <w:t> </w:t>
      </w:r>
      <w:r>
        <w:rPr>
          <w:w w:val="110"/>
        </w:rPr>
        <w:t>and</w:t>
      </w:r>
      <w:r>
        <w:rPr>
          <w:spacing w:val="-7"/>
          <w:w w:val="110"/>
        </w:rPr>
        <w:t> </w:t>
      </w:r>
      <w:r>
        <w:rPr>
          <w:w w:val="110"/>
        </w:rPr>
        <w:t>450</w:t>
      </w:r>
      <w:r>
        <w:rPr>
          <w:spacing w:val="-8"/>
          <w:w w:val="110"/>
        </w:rPr>
        <w:t> </w:t>
      </w:r>
      <w:r>
        <w:rPr>
          <w:w w:val="110"/>
        </w:rPr>
        <w:t>nm. In</w:t>
      </w:r>
      <w:r>
        <w:rPr>
          <w:spacing w:val="-5"/>
          <w:w w:val="110"/>
        </w:rPr>
        <w:t> </w:t>
      </w:r>
      <w:r>
        <w:rPr>
          <w:w w:val="110"/>
        </w:rPr>
        <w:t>order</w:t>
      </w:r>
      <w:r>
        <w:rPr>
          <w:spacing w:val="-5"/>
          <w:w w:val="110"/>
        </w:rPr>
        <w:t> </w:t>
      </w:r>
      <w:r>
        <w:rPr>
          <w:w w:val="110"/>
        </w:rPr>
        <w:t>to</w:t>
      </w:r>
      <w:r>
        <w:rPr>
          <w:spacing w:val="-6"/>
          <w:w w:val="110"/>
        </w:rPr>
        <w:t> </w:t>
      </w:r>
      <w:r>
        <w:rPr>
          <w:w w:val="110"/>
        </w:rPr>
        <w:t>avoid</w:t>
      </w:r>
      <w:r>
        <w:rPr>
          <w:spacing w:val="-5"/>
          <w:w w:val="110"/>
        </w:rPr>
        <w:t> </w:t>
      </w:r>
      <w:r>
        <w:rPr>
          <w:w w:val="110"/>
        </w:rPr>
        <w:t>the</w:t>
      </w:r>
      <w:r>
        <w:rPr>
          <w:spacing w:val="-5"/>
          <w:w w:val="110"/>
        </w:rPr>
        <w:t> </w:t>
      </w:r>
      <w:r>
        <w:rPr>
          <w:w w:val="110"/>
        </w:rPr>
        <w:t>interference</w:t>
      </w:r>
      <w:r>
        <w:rPr>
          <w:spacing w:val="-5"/>
          <w:w w:val="110"/>
        </w:rPr>
        <w:t> </w:t>
      </w:r>
      <w:r>
        <w:rPr>
          <w:w w:val="110"/>
        </w:rPr>
        <w:t>of</w:t>
      </w:r>
      <w:r>
        <w:rPr>
          <w:spacing w:val="-6"/>
          <w:w w:val="110"/>
        </w:rPr>
        <w:t> </w:t>
      </w:r>
      <w:r>
        <w:rPr>
          <w:w w:val="110"/>
        </w:rPr>
        <w:t>the</w:t>
      </w:r>
      <w:r>
        <w:rPr>
          <w:spacing w:val="-5"/>
          <w:w w:val="110"/>
        </w:rPr>
        <w:t> </w:t>
      </w:r>
      <w:r>
        <w:rPr>
          <w:w w:val="110"/>
        </w:rPr>
        <w:t>bond</w:t>
      </w:r>
      <w:r>
        <w:rPr>
          <w:spacing w:val="-5"/>
          <w:w w:val="110"/>
        </w:rPr>
        <w:t> </w:t>
      </w:r>
      <w:r>
        <w:rPr>
          <w:w w:val="110"/>
        </w:rPr>
        <w:t>spectral</w:t>
      </w:r>
      <w:r>
        <w:rPr>
          <w:spacing w:val="-6"/>
          <w:w w:val="110"/>
        </w:rPr>
        <w:t> </w:t>
      </w:r>
      <w:r>
        <w:rPr>
          <w:w w:val="110"/>
        </w:rPr>
        <w:t>line,</w:t>
      </w:r>
      <w:r>
        <w:rPr>
          <w:spacing w:val="-5"/>
          <w:w w:val="110"/>
        </w:rPr>
        <w:t> </w:t>
      </w:r>
      <w:r>
        <w:rPr>
          <w:w w:val="110"/>
        </w:rPr>
        <w:t>Ni</w:t>
      </w:r>
      <w:r>
        <w:rPr>
          <w:spacing w:val="-5"/>
          <w:w w:val="110"/>
        </w:rPr>
        <w:t> </w:t>
      </w:r>
      <w:r>
        <w:rPr>
          <w:w w:val="110"/>
        </w:rPr>
        <w:t>I</w:t>
      </w:r>
      <w:r>
        <w:rPr>
          <w:spacing w:val="-6"/>
          <w:w w:val="110"/>
        </w:rPr>
        <w:t> </w:t>
      </w:r>
      <w:r>
        <w:rPr>
          <w:w w:val="110"/>
        </w:rPr>
        <w:t>515.576 with</w:t>
      </w:r>
      <w:r>
        <w:rPr>
          <w:w w:val="110"/>
        </w:rPr>
        <w:t> the</w:t>
      </w:r>
      <w:r>
        <w:rPr>
          <w:w w:val="110"/>
        </w:rPr>
        <w:t> wavelength</w:t>
      </w:r>
      <w:r>
        <w:rPr>
          <w:w w:val="110"/>
        </w:rPr>
        <w:t> between</w:t>
      </w:r>
      <w:r>
        <w:rPr>
          <w:w w:val="110"/>
        </w:rPr>
        <w:t> 450</w:t>
      </w:r>
      <w:r>
        <w:rPr>
          <w:w w:val="110"/>
        </w:rPr>
        <w:t> and</w:t>
      </w:r>
      <w:r>
        <w:rPr>
          <w:w w:val="110"/>
        </w:rPr>
        <w:t> 600</w:t>
      </w:r>
      <w:r>
        <w:rPr>
          <w:w w:val="110"/>
        </w:rPr>
        <w:t> nm</w:t>
      </w:r>
      <w:r>
        <w:rPr>
          <w:w w:val="110"/>
        </w:rPr>
        <w:t> and</w:t>
      </w:r>
      <w:r>
        <w:rPr>
          <w:w w:val="110"/>
        </w:rPr>
        <w:t> the</w:t>
      </w:r>
      <w:r>
        <w:rPr>
          <w:w w:val="110"/>
        </w:rPr>
        <w:t> highest</w:t>
      </w:r>
      <w:r>
        <w:rPr>
          <w:w w:val="110"/>
        </w:rPr>
        <w:t> peak spectral line intensity was selected as the characteristic spectral line in the grain spectral lines.</w:t>
      </w:r>
    </w:p>
    <w:p>
      <w:pPr>
        <w:pStyle w:val="BodyText"/>
        <w:spacing w:line="273" w:lineRule="auto"/>
        <w:ind w:right="110" w:firstLine="239"/>
        <w:jc w:val="both"/>
      </w:pPr>
      <w:r>
        <w:rPr>
          <w:w w:val="110"/>
        </w:rPr>
        <w:t>By</w:t>
      </w:r>
      <w:r>
        <w:rPr>
          <w:spacing w:val="-7"/>
          <w:w w:val="110"/>
        </w:rPr>
        <w:t> </w:t>
      </w:r>
      <w:r>
        <w:rPr>
          <w:w w:val="110"/>
        </w:rPr>
        <w:t>adjusting</w:t>
      </w:r>
      <w:r>
        <w:rPr>
          <w:spacing w:val="-9"/>
          <w:w w:val="110"/>
        </w:rPr>
        <w:t> </w:t>
      </w:r>
      <w:r>
        <w:rPr>
          <w:w w:val="110"/>
        </w:rPr>
        <w:t>the</w:t>
      </w:r>
      <w:r>
        <w:rPr>
          <w:spacing w:val="-7"/>
          <w:w w:val="110"/>
        </w:rPr>
        <w:t> </w:t>
      </w:r>
      <w:r>
        <w:rPr>
          <w:w w:val="110"/>
        </w:rPr>
        <w:t>galvanometer,</w:t>
      </w:r>
      <w:r>
        <w:rPr>
          <w:spacing w:val="-9"/>
          <w:w w:val="110"/>
        </w:rPr>
        <w:t> </w:t>
      </w:r>
      <w:r>
        <w:rPr>
          <w:w w:val="110"/>
        </w:rPr>
        <w:t>the</w:t>
      </w:r>
      <w:r>
        <w:rPr>
          <w:spacing w:val="-7"/>
          <w:w w:val="110"/>
        </w:rPr>
        <w:t> </w:t>
      </w:r>
      <w:r>
        <w:rPr>
          <w:w w:val="110"/>
        </w:rPr>
        <w:t>focal</w:t>
      </w:r>
      <w:r>
        <w:rPr>
          <w:spacing w:val="-8"/>
          <w:w w:val="110"/>
        </w:rPr>
        <w:t> </w:t>
      </w:r>
      <w:r>
        <w:rPr>
          <w:w w:val="110"/>
        </w:rPr>
        <w:t>plane</w:t>
      </w:r>
      <w:r>
        <w:rPr>
          <w:spacing w:val="-7"/>
          <w:w w:val="110"/>
        </w:rPr>
        <w:t> </w:t>
      </w:r>
      <w:r>
        <w:rPr>
          <w:w w:val="110"/>
        </w:rPr>
        <w:t>of</w:t>
      </w:r>
      <w:r>
        <w:rPr>
          <w:spacing w:val="-8"/>
          <w:w w:val="110"/>
        </w:rPr>
        <w:t> </w:t>
      </w:r>
      <w:r>
        <w:rPr>
          <w:w w:val="110"/>
        </w:rPr>
        <w:t>the</w:t>
      </w:r>
      <w:r>
        <w:rPr>
          <w:spacing w:val="-7"/>
          <w:w w:val="110"/>
        </w:rPr>
        <w:t> </w:t>
      </w:r>
      <w:r>
        <w:rPr>
          <w:w w:val="110"/>
        </w:rPr>
        <w:t>laser</w:t>
      </w:r>
      <w:r>
        <w:rPr>
          <w:spacing w:val="-8"/>
          <w:w w:val="110"/>
        </w:rPr>
        <w:t> </w:t>
      </w:r>
      <w:r>
        <w:rPr>
          <w:w w:val="110"/>
        </w:rPr>
        <w:t>beam</w:t>
      </w:r>
      <w:r>
        <w:rPr>
          <w:spacing w:val="-8"/>
          <w:w w:val="110"/>
        </w:rPr>
        <w:t> </w:t>
      </w:r>
      <w:r>
        <w:rPr>
          <w:w w:val="110"/>
        </w:rPr>
        <w:t>just passed</w:t>
      </w:r>
      <w:r>
        <w:rPr>
          <w:spacing w:val="-7"/>
          <w:w w:val="110"/>
        </w:rPr>
        <w:t> </w:t>
      </w:r>
      <w:r>
        <w:rPr>
          <w:w w:val="110"/>
        </w:rPr>
        <w:t>through</w:t>
      </w:r>
      <w:r>
        <w:rPr>
          <w:spacing w:val="-6"/>
          <w:w w:val="110"/>
        </w:rPr>
        <w:t> </w:t>
      </w:r>
      <w:r>
        <w:rPr>
          <w:w w:val="110"/>
        </w:rPr>
        <w:t>point</w:t>
      </w:r>
      <w:r>
        <w:rPr>
          <w:spacing w:val="-7"/>
          <w:w w:val="110"/>
        </w:rPr>
        <w:t> </w:t>
      </w:r>
      <w:r>
        <w:rPr>
          <w:i/>
          <w:w w:val="110"/>
        </w:rPr>
        <w:t>A</w:t>
      </w:r>
      <w:r>
        <w:rPr>
          <w:i/>
          <w:w w:val="110"/>
          <w:vertAlign w:val="subscript"/>
        </w:rPr>
        <w:t>0</w:t>
      </w:r>
      <w:r>
        <w:rPr>
          <w:i/>
          <w:spacing w:val="-7"/>
          <w:w w:val="110"/>
          <w:vertAlign w:val="baseline"/>
        </w:rPr>
        <w:t> </w:t>
      </w:r>
      <w:r>
        <w:rPr>
          <w:w w:val="110"/>
          <w:vertAlign w:val="baseline"/>
        </w:rPr>
        <w:t>on</w:t>
      </w:r>
      <w:r>
        <w:rPr>
          <w:spacing w:val="-7"/>
          <w:w w:val="110"/>
          <w:vertAlign w:val="baseline"/>
        </w:rPr>
        <w:t> </w:t>
      </w:r>
      <w:r>
        <w:rPr>
          <w:w w:val="110"/>
          <w:vertAlign w:val="baseline"/>
        </w:rPr>
        <w:t>the</w:t>
      </w:r>
      <w:r>
        <w:rPr>
          <w:spacing w:val="-7"/>
          <w:w w:val="110"/>
          <w:vertAlign w:val="baseline"/>
        </w:rPr>
        <w:t> </w:t>
      </w:r>
      <w:r>
        <w:rPr>
          <w:w w:val="110"/>
          <w:vertAlign w:val="baseline"/>
        </w:rPr>
        <w:t>surface</w:t>
      </w:r>
      <w:r>
        <w:rPr>
          <w:spacing w:val="-7"/>
          <w:w w:val="110"/>
          <w:vertAlign w:val="baseline"/>
        </w:rPr>
        <w:t> </w:t>
      </w:r>
      <w:r>
        <w:rPr>
          <w:w w:val="110"/>
          <w:vertAlign w:val="baseline"/>
        </w:rPr>
        <w:t>of</w:t>
      </w:r>
      <w:r>
        <w:rPr>
          <w:spacing w:val="-7"/>
          <w:w w:val="110"/>
          <w:vertAlign w:val="baseline"/>
        </w:rPr>
        <w:t> </w:t>
      </w:r>
      <w:r>
        <w:rPr>
          <w:w w:val="110"/>
          <w:vertAlign w:val="baseline"/>
        </w:rPr>
        <w:t>the</w:t>
      </w:r>
      <w:r>
        <w:rPr>
          <w:spacing w:val="-7"/>
          <w:w w:val="110"/>
          <w:vertAlign w:val="baseline"/>
        </w:rPr>
        <w:t> </w:t>
      </w:r>
      <w:r>
        <w:rPr>
          <w:w w:val="110"/>
          <w:vertAlign w:val="baseline"/>
        </w:rPr>
        <w:t>parallel</w:t>
      </w:r>
      <w:r>
        <w:rPr>
          <w:spacing w:val="-7"/>
          <w:w w:val="110"/>
          <w:vertAlign w:val="baseline"/>
        </w:rPr>
        <w:t> </w:t>
      </w:r>
      <w:r>
        <w:rPr>
          <w:w w:val="110"/>
          <w:vertAlign w:val="baseline"/>
        </w:rPr>
        <w:t>grinding</w:t>
      </w:r>
      <w:r>
        <w:rPr>
          <w:spacing w:val="-8"/>
          <w:w w:val="110"/>
          <w:vertAlign w:val="baseline"/>
        </w:rPr>
        <w:t> </w:t>
      </w:r>
      <w:r>
        <w:rPr>
          <w:w w:val="110"/>
          <w:vertAlign w:val="baseline"/>
        </w:rPr>
        <w:t>wheel,</w:t>
      </w:r>
      <w:r>
        <w:rPr>
          <w:spacing w:val="-7"/>
          <w:w w:val="110"/>
          <w:vertAlign w:val="baseline"/>
        </w:rPr>
        <w:t> </w:t>
      </w:r>
      <w:r>
        <w:rPr>
          <w:w w:val="110"/>
          <w:vertAlign w:val="baseline"/>
        </w:rPr>
        <w:t>as shown</w:t>
      </w:r>
      <w:r>
        <w:rPr>
          <w:spacing w:val="17"/>
          <w:w w:val="110"/>
          <w:vertAlign w:val="baseline"/>
        </w:rPr>
        <w:t> </w:t>
      </w:r>
      <w:r>
        <w:rPr>
          <w:w w:val="110"/>
          <w:vertAlign w:val="baseline"/>
        </w:rPr>
        <w:t>in</w:t>
      </w:r>
      <w:r>
        <w:rPr>
          <w:spacing w:val="18"/>
          <w:w w:val="110"/>
          <w:vertAlign w:val="baseline"/>
        </w:rPr>
        <w:t> </w:t>
      </w:r>
      <w:hyperlink w:history="true" w:anchor="_bookmark8">
        <w:r>
          <w:rPr>
            <w:color w:val="2196D1"/>
            <w:w w:val="110"/>
            <w:vertAlign w:val="baseline"/>
          </w:rPr>
          <w:t>Fig.</w:t>
        </w:r>
        <w:r>
          <w:rPr>
            <w:color w:val="2196D1"/>
            <w:spacing w:val="18"/>
            <w:w w:val="110"/>
            <w:vertAlign w:val="baseline"/>
          </w:rPr>
          <w:t> </w:t>
        </w:r>
        <w:r>
          <w:rPr>
            <w:color w:val="2196D1"/>
            <w:w w:val="110"/>
            <w:vertAlign w:val="baseline"/>
          </w:rPr>
          <w:t>3</w:t>
        </w:r>
      </w:hyperlink>
      <w:r>
        <w:rPr>
          <w:w w:val="110"/>
          <w:vertAlign w:val="baseline"/>
        </w:rPr>
        <w:t>(a).</w:t>
      </w:r>
      <w:r>
        <w:rPr>
          <w:spacing w:val="18"/>
          <w:w w:val="110"/>
          <w:vertAlign w:val="baseline"/>
        </w:rPr>
        <w:t> </w:t>
      </w:r>
      <w:r>
        <w:rPr>
          <w:w w:val="110"/>
          <w:vertAlign w:val="baseline"/>
        </w:rPr>
        <w:t>Under</w:t>
      </w:r>
      <w:r>
        <w:rPr>
          <w:spacing w:val="17"/>
          <w:w w:val="110"/>
          <w:vertAlign w:val="baseline"/>
        </w:rPr>
        <w:t> </w:t>
      </w:r>
      <w:r>
        <w:rPr>
          <w:w w:val="110"/>
          <w:vertAlign w:val="baseline"/>
        </w:rPr>
        <w:t>the</w:t>
      </w:r>
      <w:r>
        <w:rPr>
          <w:spacing w:val="18"/>
          <w:w w:val="110"/>
          <w:vertAlign w:val="baseline"/>
        </w:rPr>
        <w:t> </w:t>
      </w:r>
      <w:r>
        <w:rPr>
          <w:w w:val="110"/>
          <w:vertAlign w:val="baseline"/>
        </w:rPr>
        <w:t>conditions</w:t>
      </w:r>
      <w:r>
        <w:rPr>
          <w:spacing w:val="18"/>
          <w:w w:val="110"/>
          <w:vertAlign w:val="baseline"/>
        </w:rPr>
        <w:t> </w:t>
      </w:r>
      <w:r>
        <w:rPr>
          <w:w w:val="110"/>
          <w:vertAlign w:val="baseline"/>
        </w:rPr>
        <w:t>of</w:t>
      </w:r>
      <w:r>
        <w:rPr>
          <w:spacing w:val="17"/>
          <w:w w:val="110"/>
          <w:vertAlign w:val="baseline"/>
        </w:rPr>
        <w:t> </w:t>
      </w:r>
      <w:r>
        <w:rPr>
          <w:w w:val="110"/>
          <w:vertAlign w:val="baseline"/>
        </w:rPr>
        <w:t>20</w:t>
      </w:r>
      <w:r>
        <w:rPr>
          <w:spacing w:val="18"/>
          <w:w w:val="110"/>
          <w:vertAlign w:val="baseline"/>
        </w:rPr>
        <w:t> </w:t>
      </w:r>
      <w:r>
        <w:rPr>
          <w:w w:val="110"/>
          <w:vertAlign w:val="baseline"/>
        </w:rPr>
        <w:t>W,</w:t>
      </w:r>
      <w:r>
        <w:rPr>
          <w:spacing w:val="18"/>
          <w:w w:val="110"/>
          <w:vertAlign w:val="baseline"/>
        </w:rPr>
        <w:t> </w:t>
      </w:r>
      <w:r>
        <w:rPr>
          <w:w w:val="110"/>
          <w:vertAlign w:val="baseline"/>
        </w:rPr>
        <w:t>50</w:t>
      </w:r>
      <w:r>
        <w:rPr>
          <w:spacing w:val="18"/>
          <w:w w:val="110"/>
          <w:vertAlign w:val="baseline"/>
        </w:rPr>
        <w:t> </w:t>
      </w:r>
      <w:r>
        <w:rPr>
          <w:w w:val="110"/>
          <w:vertAlign w:val="baseline"/>
        </w:rPr>
        <w:t>W,</w:t>
      </w:r>
      <w:r>
        <w:rPr>
          <w:spacing w:val="18"/>
          <w:w w:val="110"/>
          <w:vertAlign w:val="baseline"/>
        </w:rPr>
        <w:t> </w:t>
      </w:r>
      <w:r>
        <w:rPr>
          <w:w w:val="110"/>
          <w:vertAlign w:val="baseline"/>
        </w:rPr>
        <w:t>and</w:t>
      </w:r>
      <w:r>
        <w:rPr>
          <w:spacing w:val="17"/>
          <w:w w:val="110"/>
          <w:vertAlign w:val="baseline"/>
        </w:rPr>
        <w:t> </w:t>
      </w:r>
      <w:r>
        <w:rPr>
          <w:w w:val="110"/>
          <w:vertAlign w:val="baseline"/>
        </w:rPr>
        <w:t>70</w:t>
      </w:r>
      <w:r>
        <w:rPr>
          <w:spacing w:val="18"/>
          <w:w w:val="110"/>
          <w:vertAlign w:val="baseline"/>
        </w:rPr>
        <w:t> </w:t>
      </w:r>
      <w:r>
        <w:rPr>
          <w:spacing w:val="-5"/>
          <w:w w:val="110"/>
          <w:vertAlign w:val="baseline"/>
        </w:rPr>
        <w:t>W,</w:t>
      </w:r>
    </w:p>
    <w:p>
      <w:pPr>
        <w:pStyle w:val="BodyText"/>
        <w:spacing w:line="252" w:lineRule="auto"/>
        <w:ind w:right="109"/>
        <w:jc w:val="both"/>
      </w:pPr>
      <w:r>
        <w:rPr>
          <w:w w:val="110"/>
        </w:rPr>
        <w:t>respectively,</w:t>
      </w:r>
      <w:r>
        <w:rPr>
          <w:w w:val="110"/>
        </w:rPr>
        <w:t> the</w:t>
      </w:r>
      <w:r>
        <w:rPr>
          <w:w w:val="110"/>
        </w:rPr>
        <w:t> laser</w:t>
      </w:r>
      <w:r>
        <w:rPr>
          <w:w w:val="110"/>
        </w:rPr>
        <w:t> beam</w:t>
      </w:r>
      <w:r>
        <w:rPr>
          <w:w w:val="110"/>
        </w:rPr>
        <w:t> scanned</w:t>
      </w:r>
      <w:r>
        <w:rPr>
          <w:w w:val="110"/>
        </w:rPr>
        <w:t> the</w:t>
      </w:r>
      <w:r>
        <w:rPr>
          <w:w w:val="110"/>
        </w:rPr>
        <w:t> parallel</w:t>
      </w:r>
      <w:r>
        <w:rPr>
          <w:w w:val="110"/>
        </w:rPr>
        <w:t> grinding</w:t>
      </w:r>
      <w:r>
        <w:rPr>
          <w:w w:val="110"/>
        </w:rPr>
        <w:t> wheel</w:t>
      </w:r>
      <w:r>
        <w:rPr>
          <w:w w:val="110"/>
        </w:rPr>
        <w:t> at</w:t>
      </w:r>
      <w:r>
        <w:rPr>
          <w:w w:val="110"/>
        </w:rPr>
        <w:t> </w:t>
      </w:r>
      <w:r>
        <w:rPr>
          <w:w w:val="110"/>
        </w:rPr>
        <w:t>a speed of </w:t>
      </w:r>
      <w:r>
        <w:rPr>
          <w:i/>
          <w:w w:val="110"/>
        </w:rPr>
        <w:t>v</w:t>
      </w:r>
      <w:r>
        <w:rPr>
          <w:i/>
          <w:w w:val="110"/>
          <w:vertAlign w:val="subscript"/>
        </w:rPr>
        <w:t>0</w:t>
      </w:r>
      <w:r>
        <w:rPr>
          <w:i/>
          <w:w w:val="110"/>
          <w:vertAlign w:val="baseline"/>
        </w:rPr>
        <w:t> </w:t>
      </w:r>
      <w:r>
        <w:rPr>
          <w:rFonts w:ascii="LM Roman 10"/>
          <w:w w:val="110"/>
          <w:vertAlign w:val="baseline"/>
        </w:rPr>
        <w:t>=</w:t>
      </w:r>
      <w:r>
        <w:rPr>
          <w:rFonts w:ascii="LM Roman 10"/>
          <w:spacing w:val="-8"/>
          <w:w w:val="110"/>
          <w:vertAlign w:val="baseline"/>
        </w:rPr>
        <w:t> </w:t>
      </w:r>
      <w:r>
        <w:rPr>
          <w:w w:val="110"/>
          <w:vertAlign w:val="baseline"/>
        </w:rPr>
        <w:t>0.319 mm/s along the trajectory line, and the character- istic</w:t>
      </w:r>
      <w:r>
        <w:rPr>
          <w:w w:val="110"/>
          <w:vertAlign w:val="baseline"/>
        </w:rPr>
        <w:t> spectral</w:t>
      </w:r>
      <w:r>
        <w:rPr>
          <w:w w:val="110"/>
          <w:vertAlign w:val="baseline"/>
        </w:rPr>
        <w:t> line</w:t>
      </w:r>
      <w:r>
        <w:rPr>
          <w:w w:val="110"/>
          <w:vertAlign w:val="baseline"/>
        </w:rPr>
        <w:t> Ni</w:t>
      </w:r>
      <w:r>
        <w:rPr>
          <w:w w:val="110"/>
          <w:vertAlign w:val="baseline"/>
        </w:rPr>
        <w:t> I</w:t>
      </w:r>
      <w:r>
        <w:rPr>
          <w:w w:val="110"/>
          <w:vertAlign w:val="baseline"/>
        </w:rPr>
        <w:t> 515.576</w:t>
      </w:r>
      <w:r>
        <w:rPr>
          <w:w w:val="110"/>
          <w:vertAlign w:val="baseline"/>
        </w:rPr>
        <w:t> was</w:t>
      </w:r>
      <w:r>
        <w:rPr>
          <w:w w:val="110"/>
          <w:vertAlign w:val="baseline"/>
        </w:rPr>
        <w:t> collected</w:t>
      </w:r>
      <w:r>
        <w:rPr>
          <w:w w:val="110"/>
          <w:vertAlign w:val="baseline"/>
        </w:rPr>
        <w:t> continuously</w:t>
      </w:r>
      <w:r>
        <w:rPr>
          <w:w w:val="110"/>
          <w:vertAlign w:val="baseline"/>
        </w:rPr>
        <w:t> by</w:t>
      </w:r>
      <w:r>
        <w:rPr>
          <w:w w:val="110"/>
          <w:vertAlign w:val="baseline"/>
        </w:rPr>
        <w:t> a</w:t>
      </w:r>
      <w:r>
        <w:rPr>
          <w:w w:val="110"/>
          <w:vertAlign w:val="baseline"/>
        </w:rPr>
        <w:t> spec- trometer, and</w:t>
      </w:r>
      <w:r>
        <w:rPr>
          <w:spacing w:val="2"/>
          <w:w w:val="110"/>
          <w:vertAlign w:val="baseline"/>
        </w:rPr>
        <w:t> </w:t>
      </w:r>
      <w:r>
        <w:rPr>
          <w:w w:val="110"/>
          <w:vertAlign w:val="baseline"/>
        </w:rPr>
        <w:t>the</w:t>
      </w:r>
      <w:r>
        <w:rPr>
          <w:spacing w:val="1"/>
          <w:w w:val="110"/>
          <w:vertAlign w:val="baseline"/>
        </w:rPr>
        <w:t> </w:t>
      </w:r>
      <w:r>
        <w:rPr>
          <w:w w:val="110"/>
          <w:vertAlign w:val="baseline"/>
        </w:rPr>
        <w:t>results</w:t>
      </w:r>
      <w:r>
        <w:rPr>
          <w:spacing w:val="2"/>
          <w:w w:val="110"/>
          <w:vertAlign w:val="baseline"/>
        </w:rPr>
        <w:t> </w:t>
      </w:r>
      <w:r>
        <w:rPr>
          <w:w w:val="110"/>
          <w:vertAlign w:val="baseline"/>
        </w:rPr>
        <w:t>are shown</w:t>
      </w:r>
      <w:r>
        <w:rPr>
          <w:spacing w:val="1"/>
          <w:w w:val="110"/>
          <w:vertAlign w:val="baseline"/>
        </w:rPr>
        <w:t> </w:t>
      </w:r>
      <w:r>
        <w:rPr>
          <w:w w:val="110"/>
          <w:vertAlign w:val="baseline"/>
        </w:rPr>
        <w:t>in</w:t>
      </w:r>
      <w:r>
        <w:rPr>
          <w:spacing w:val="2"/>
          <w:w w:val="110"/>
          <w:vertAlign w:val="baseline"/>
        </w:rPr>
        <w:t> </w:t>
      </w:r>
      <w:hyperlink w:history="true" w:anchor="_bookmark18">
        <w:r>
          <w:rPr>
            <w:color w:val="2196D1"/>
            <w:w w:val="110"/>
            <w:vertAlign w:val="baseline"/>
          </w:rPr>
          <w:t>Fig.</w:t>
        </w:r>
        <w:r>
          <w:rPr>
            <w:color w:val="2196D1"/>
            <w:spacing w:val="2"/>
            <w:w w:val="110"/>
            <w:vertAlign w:val="baseline"/>
          </w:rPr>
          <w:t> </w:t>
        </w:r>
        <w:r>
          <w:rPr>
            <w:color w:val="2196D1"/>
            <w:w w:val="110"/>
            <w:vertAlign w:val="baseline"/>
          </w:rPr>
          <w:t>5</w:t>
        </w:r>
      </w:hyperlink>
      <w:r>
        <w:rPr>
          <w:w w:val="110"/>
          <w:vertAlign w:val="baseline"/>
        </w:rPr>
        <w:t>.</w:t>
      </w:r>
      <w:r>
        <w:rPr>
          <w:spacing w:val="1"/>
          <w:w w:val="110"/>
          <w:vertAlign w:val="baseline"/>
        </w:rPr>
        <w:t> </w:t>
      </w:r>
      <w:r>
        <w:rPr>
          <w:w w:val="110"/>
          <w:vertAlign w:val="baseline"/>
        </w:rPr>
        <w:t>At time</w:t>
      </w:r>
      <w:r>
        <w:rPr>
          <w:spacing w:val="1"/>
          <w:w w:val="110"/>
          <w:vertAlign w:val="baseline"/>
        </w:rPr>
        <w:t> </w:t>
      </w:r>
      <w:r>
        <w:rPr>
          <w:i/>
          <w:w w:val="110"/>
          <w:vertAlign w:val="baseline"/>
        </w:rPr>
        <w:t>t</w:t>
      </w:r>
      <w:r>
        <w:rPr>
          <w:w w:val="110"/>
          <w:vertAlign w:val="subscript"/>
        </w:rPr>
        <w:t>1</w:t>
      </w:r>
      <w:r>
        <w:rPr>
          <w:w w:val="110"/>
          <w:vertAlign w:val="baseline"/>
        </w:rPr>
        <w:t>,</w:t>
      </w:r>
      <w:r>
        <w:rPr>
          <w:spacing w:val="1"/>
          <w:w w:val="110"/>
          <w:vertAlign w:val="baseline"/>
        </w:rPr>
        <w:t> </w:t>
      </w:r>
      <w:r>
        <w:rPr>
          <w:w w:val="110"/>
          <w:vertAlign w:val="baseline"/>
        </w:rPr>
        <w:t>the</w:t>
      </w:r>
      <w:r>
        <w:rPr>
          <w:spacing w:val="1"/>
          <w:w w:val="110"/>
          <w:vertAlign w:val="baseline"/>
        </w:rPr>
        <w:t> </w:t>
      </w:r>
      <w:r>
        <w:rPr>
          <w:w w:val="110"/>
          <w:vertAlign w:val="baseline"/>
        </w:rPr>
        <w:t>laser</w:t>
      </w:r>
      <w:r>
        <w:rPr>
          <w:spacing w:val="2"/>
          <w:w w:val="110"/>
          <w:vertAlign w:val="baseline"/>
        </w:rPr>
        <w:t> </w:t>
      </w:r>
      <w:r>
        <w:rPr>
          <w:spacing w:val="-4"/>
          <w:w w:val="110"/>
          <w:vertAlign w:val="baseline"/>
        </w:rPr>
        <w:t>beam</w:t>
      </w:r>
    </w:p>
    <w:p>
      <w:pPr>
        <w:pStyle w:val="BodyText"/>
        <w:spacing w:line="273" w:lineRule="auto" w:before="14"/>
        <w:ind w:right="109"/>
        <w:jc w:val="both"/>
      </w:pPr>
      <w:r>
        <w:rPr>
          <w:w w:val="110"/>
        </w:rPr>
        <w:t>contacted the surface of the grinding wheel and excited the character- istic</w:t>
      </w:r>
      <w:r>
        <w:rPr>
          <w:w w:val="110"/>
        </w:rPr>
        <w:t> spectral</w:t>
      </w:r>
      <w:r>
        <w:rPr>
          <w:w w:val="110"/>
        </w:rPr>
        <w:t> line;</w:t>
      </w:r>
      <w:r>
        <w:rPr>
          <w:w w:val="110"/>
        </w:rPr>
        <w:t> subsequently,</w:t>
      </w:r>
      <w:r>
        <w:rPr>
          <w:w w:val="110"/>
        </w:rPr>
        <w:t> the</w:t>
      </w:r>
      <w:r>
        <w:rPr>
          <w:w w:val="110"/>
        </w:rPr>
        <w:t> intensity</w:t>
      </w:r>
      <w:r>
        <w:rPr>
          <w:w w:val="110"/>
        </w:rPr>
        <w:t> of</w:t>
      </w:r>
      <w:r>
        <w:rPr>
          <w:w w:val="110"/>
        </w:rPr>
        <w:t> the</w:t>
      </w:r>
      <w:r>
        <w:rPr>
          <w:w w:val="110"/>
        </w:rPr>
        <w:t> characteristic spectral line first increased sharply and then gradually decreased, and both</w:t>
      </w:r>
      <w:r>
        <w:rPr>
          <w:spacing w:val="-3"/>
          <w:w w:val="110"/>
        </w:rPr>
        <w:t> </w:t>
      </w:r>
      <w:r>
        <w:rPr>
          <w:w w:val="110"/>
        </w:rPr>
        <w:t>the</w:t>
      </w:r>
      <w:r>
        <w:rPr>
          <w:spacing w:val="-2"/>
          <w:w w:val="110"/>
        </w:rPr>
        <w:t> </w:t>
      </w:r>
      <w:r>
        <w:rPr>
          <w:w w:val="110"/>
        </w:rPr>
        <w:t>width</w:t>
      </w:r>
      <w:r>
        <w:rPr>
          <w:spacing w:val="-3"/>
          <w:w w:val="110"/>
        </w:rPr>
        <w:t> </w:t>
      </w:r>
      <w:r>
        <w:rPr>
          <w:w w:val="110"/>
        </w:rPr>
        <w:t>and</w:t>
      </w:r>
      <w:r>
        <w:rPr>
          <w:spacing w:val="-3"/>
          <w:w w:val="110"/>
        </w:rPr>
        <w:t> </w:t>
      </w:r>
      <w:r>
        <w:rPr>
          <w:w w:val="110"/>
        </w:rPr>
        <w:t>peak</w:t>
      </w:r>
      <w:r>
        <w:rPr>
          <w:spacing w:val="-2"/>
          <w:w w:val="110"/>
        </w:rPr>
        <w:t> </w:t>
      </w:r>
      <w:r>
        <w:rPr>
          <w:w w:val="110"/>
        </w:rPr>
        <w:t>intensity</w:t>
      </w:r>
      <w:r>
        <w:rPr>
          <w:spacing w:val="-3"/>
          <w:w w:val="110"/>
        </w:rPr>
        <w:t> </w:t>
      </w:r>
      <w:r>
        <w:rPr>
          <w:w w:val="110"/>
        </w:rPr>
        <w:t>of</w:t>
      </w:r>
      <w:r>
        <w:rPr>
          <w:spacing w:val="-3"/>
          <w:w w:val="110"/>
        </w:rPr>
        <w:t> </w:t>
      </w:r>
      <w:r>
        <w:rPr>
          <w:w w:val="110"/>
        </w:rPr>
        <w:t>the</w:t>
      </w:r>
      <w:r>
        <w:rPr>
          <w:spacing w:val="-2"/>
          <w:w w:val="110"/>
        </w:rPr>
        <w:t> </w:t>
      </w:r>
      <w:r>
        <w:rPr>
          <w:w w:val="110"/>
        </w:rPr>
        <w:t>spectral</w:t>
      </w:r>
      <w:r>
        <w:rPr>
          <w:spacing w:val="-3"/>
          <w:w w:val="110"/>
        </w:rPr>
        <w:t> </w:t>
      </w:r>
      <w:r>
        <w:rPr>
          <w:w w:val="110"/>
        </w:rPr>
        <w:t>line</w:t>
      </w:r>
      <w:r>
        <w:rPr>
          <w:spacing w:val="-3"/>
          <w:w w:val="110"/>
        </w:rPr>
        <w:t> </w:t>
      </w:r>
      <w:r>
        <w:rPr>
          <w:w w:val="110"/>
        </w:rPr>
        <w:t>increased</w:t>
      </w:r>
      <w:r>
        <w:rPr>
          <w:spacing w:val="-3"/>
          <w:w w:val="110"/>
        </w:rPr>
        <w:t> </w:t>
      </w:r>
      <w:r>
        <w:rPr>
          <w:w w:val="110"/>
        </w:rPr>
        <w:t>with</w:t>
      </w:r>
      <w:r>
        <w:rPr>
          <w:spacing w:val="-3"/>
          <w:w w:val="110"/>
        </w:rPr>
        <w:t> </w:t>
      </w:r>
      <w:r>
        <w:rPr>
          <w:w w:val="110"/>
        </w:rPr>
        <w:t>the increase of power. From time </w:t>
      </w:r>
      <w:r>
        <w:rPr>
          <w:i/>
          <w:w w:val="110"/>
        </w:rPr>
        <w:t>t</w:t>
      </w:r>
      <w:r>
        <w:rPr>
          <w:w w:val="110"/>
          <w:vertAlign w:val="subscript"/>
        </w:rPr>
        <w:t>2</w:t>
      </w:r>
      <w:r>
        <w:rPr>
          <w:w w:val="110"/>
          <w:vertAlign w:val="baseline"/>
        </w:rPr>
        <w:t>, the spectrometer could barely detect the</w:t>
      </w:r>
      <w:r>
        <w:rPr>
          <w:w w:val="110"/>
          <w:vertAlign w:val="baseline"/>
        </w:rPr>
        <w:t> characteristic</w:t>
      </w:r>
      <w:r>
        <w:rPr>
          <w:w w:val="110"/>
          <w:vertAlign w:val="baseline"/>
        </w:rPr>
        <w:t> spectral</w:t>
      </w:r>
      <w:r>
        <w:rPr>
          <w:w w:val="110"/>
          <w:vertAlign w:val="baseline"/>
        </w:rPr>
        <w:t> line,</w:t>
      </w:r>
      <w:r>
        <w:rPr>
          <w:w w:val="110"/>
          <w:vertAlign w:val="baseline"/>
        </w:rPr>
        <w:t> indicating</w:t>
      </w:r>
      <w:r>
        <w:rPr>
          <w:w w:val="110"/>
          <w:vertAlign w:val="baseline"/>
        </w:rPr>
        <w:t> that</w:t>
      </w:r>
      <w:r>
        <w:rPr>
          <w:w w:val="110"/>
          <w:vertAlign w:val="baseline"/>
        </w:rPr>
        <w:t> there</w:t>
      </w:r>
      <w:r>
        <w:rPr>
          <w:w w:val="110"/>
          <w:vertAlign w:val="baseline"/>
        </w:rPr>
        <w:t> was</w:t>
      </w:r>
      <w:r>
        <w:rPr>
          <w:w w:val="110"/>
          <w:vertAlign w:val="baseline"/>
        </w:rPr>
        <w:t> no</w:t>
      </w:r>
      <w:r>
        <w:rPr>
          <w:w w:val="110"/>
          <w:vertAlign w:val="baseline"/>
        </w:rPr>
        <w:t> material removal</w:t>
      </w:r>
      <w:r>
        <w:rPr>
          <w:spacing w:val="-9"/>
          <w:w w:val="110"/>
          <w:vertAlign w:val="baseline"/>
        </w:rPr>
        <w:t> </w:t>
      </w:r>
      <w:r>
        <w:rPr>
          <w:w w:val="110"/>
          <w:vertAlign w:val="baseline"/>
        </w:rPr>
        <w:t>phenomenon.</w:t>
      </w:r>
      <w:r>
        <w:rPr>
          <w:spacing w:val="-8"/>
          <w:w w:val="110"/>
          <w:vertAlign w:val="baseline"/>
        </w:rPr>
        <w:t> </w:t>
      </w:r>
      <w:r>
        <w:rPr>
          <w:w w:val="110"/>
          <w:vertAlign w:val="baseline"/>
        </w:rPr>
        <w:t>That</w:t>
      </w:r>
      <w:r>
        <w:rPr>
          <w:spacing w:val="-8"/>
          <w:w w:val="110"/>
          <w:vertAlign w:val="baseline"/>
        </w:rPr>
        <w:t> </w:t>
      </w:r>
      <w:r>
        <w:rPr>
          <w:w w:val="110"/>
          <w:vertAlign w:val="baseline"/>
        </w:rPr>
        <w:t>was,</w:t>
      </w:r>
      <w:r>
        <w:rPr>
          <w:spacing w:val="-9"/>
          <w:w w:val="110"/>
          <w:vertAlign w:val="baseline"/>
        </w:rPr>
        <w:t> </w:t>
      </w:r>
      <w:r>
        <w:rPr>
          <w:w w:val="110"/>
          <w:vertAlign w:val="baseline"/>
        </w:rPr>
        <w:t>a</w:t>
      </w:r>
      <w:r>
        <w:rPr>
          <w:spacing w:val="-9"/>
          <w:w w:val="110"/>
          <w:vertAlign w:val="baseline"/>
        </w:rPr>
        <w:t> </w:t>
      </w:r>
      <w:r>
        <w:rPr>
          <w:w w:val="110"/>
          <w:vertAlign w:val="baseline"/>
        </w:rPr>
        <w:t>critical</w:t>
      </w:r>
      <w:r>
        <w:rPr>
          <w:spacing w:val="-8"/>
          <w:w w:val="110"/>
          <w:vertAlign w:val="baseline"/>
        </w:rPr>
        <w:t> </w:t>
      </w:r>
      <w:r>
        <w:rPr>
          <w:w w:val="110"/>
          <w:vertAlign w:val="baseline"/>
        </w:rPr>
        <w:t>point</w:t>
      </w:r>
      <w:r>
        <w:rPr>
          <w:spacing w:val="-8"/>
          <w:w w:val="110"/>
          <w:vertAlign w:val="baseline"/>
        </w:rPr>
        <w:t> </w:t>
      </w:r>
      <w:r>
        <w:rPr>
          <w:w w:val="110"/>
          <w:vertAlign w:val="baseline"/>
        </w:rPr>
        <w:t>(corresponding</w:t>
      </w:r>
      <w:r>
        <w:rPr>
          <w:spacing w:val="-8"/>
          <w:w w:val="110"/>
          <w:vertAlign w:val="baseline"/>
        </w:rPr>
        <w:t> </w:t>
      </w:r>
      <w:r>
        <w:rPr>
          <w:w w:val="110"/>
          <w:vertAlign w:val="baseline"/>
        </w:rPr>
        <w:t>to</w:t>
      </w:r>
      <w:r>
        <w:rPr>
          <w:spacing w:val="-10"/>
          <w:w w:val="110"/>
          <w:vertAlign w:val="baseline"/>
        </w:rPr>
        <w:t> </w:t>
      </w:r>
      <w:r>
        <w:rPr>
          <w:w w:val="110"/>
          <w:vertAlign w:val="baseline"/>
        </w:rPr>
        <w:t>point </w:t>
      </w:r>
      <w:r>
        <w:rPr>
          <w:i/>
          <w:w w:val="110"/>
          <w:vertAlign w:val="baseline"/>
        </w:rPr>
        <w:t>B</w:t>
      </w:r>
      <w:r>
        <w:rPr>
          <w:i/>
          <w:w w:val="110"/>
          <w:vertAlign w:val="baseline"/>
        </w:rPr>
        <w:t> </w:t>
      </w:r>
      <w:r>
        <w:rPr>
          <w:w w:val="110"/>
          <w:vertAlign w:val="baseline"/>
        </w:rPr>
        <w:t>in</w:t>
      </w:r>
      <w:r>
        <w:rPr>
          <w:w w:val="110"/>
          <w:vertAlign w:val="baseline"/>
        </w:rPr>
        <w:t> </w:t>
      </w:r>
      <w:hyperlink w:history="true" w:anchor="_bookmark4">
        <w:r>
          <w:rPr>
            <w:color w:val="2196D1"/>
            <w:w w:val="110"/>
            <w:vertAlign w:val="baseline"/>
          </w:rPr>
          <w:t>Fig.</w:t>
        </w:r>
        <w:r>
          <w:rPr>
            <w:color w:val="2196D1"/>
            <w:w w:val="110"/>
            <w:vertAlign w:val="baseline"/>
          </w:rPr>
          <w:t> 1</w:t>
        </w:r>
      </w:hyperlink>
      <w:r>
        <w:rPr>
          <w:w w:val="110"/>
          <w:vertAlign w:val="baseline"/>
        </w:rPr>
        <w:t>)</w:t>
      </w:r>
      <w:r>
        <w:rPr>
          <w:w w:val="110"/>
          <w:vertAlign w:val="baseline"/>
        </w:rPr>
        <w:t> appeared</w:t>
      </w:r>
      <w:r>
        <w:rPr>
          <w:w w:val="110"/>
          <w:vertAlign w:val="baseline"/>
        </w:rPr>
        <w:t> at</w:t>
      </w:r>
      <w:r>
        <w:rPr>
          <w:w w:val="110"/>
          <w:vertAlign w:val="baseline"/>
        </w:rPr>
        <w:t> time</w:t>
      </w:r>
      <w:r>
        <w:rPr>
          <w:w w:val="110"/>
          <w:vertAlign w:val="baseline"/>
        </w:rPr>
        <w:t> </w:t>
      </w:r>
      <w:r>
        <w:rPr>
          <w:i/>
          <w:w w:val="110"/>
          <w:vertAlign w:val="baseline"/>
        </w:rPr>
        <w:t>t</w:t>
      </w:r>
      <w:r>
        <w:rPr>
          <w:w w:val="110"/>
          <w:vertAlign w:val="subscript"/>
        </w:rPr>
        <w:t>2</w:t>
      </w:r>
      <w:r>
        <w:rPr>
          <w:w w:val="110"/>
          <w:vertAlign w:val="baseline"/>
        </w:rPr>
        <w:t>,</w:t>
      </w:r>
      <w:r>
        <w:rPr>
          <w:w w:val="110"/>
          <w:vertAlign w:val="baseline"/>
        </w:rPr>
        <w:t> when</w:t>
      </w:r>
      <w:r>
        <w:rPr>
          <w:w w:val="110"/>
          <w:vertAlign w:val="baseline"/>
        </w:rPr>
        <w:t> the</w:t>
      </w:r>
      <w:r>
        <w:rPr>
          <w:w w:val="110"/>
          <w:vertAlign w:val="baseline"/>
        </w:rPr>
        <w:t> power</w:t>
      </w:r>
      <w:r>
        <w:rPr>
          <w:w w:val="110"/>
          <w:vertAlign w:val="baseline"/>
        </w:rPr>
        <w:t> density</w:t>
      </w:r>
      <w:r>
        <w:rPr>
          <w:w w:val="110"/>
          <w:vertAlign w:val="baseline"/>
        </w:rPr>
        <w:t> of</w:t>
      </w:r>
      <w:r>
        <w:rPr>
          <w:w w:val="110"/>
          <w:vertAlign w:val="baseline"/>
        </w:rPr>
        <w:t> the</w:t>
      </w:r>
      <w:r>
        <w:rPr>
          <w:w w:val="110"/>
          <w:vertAlign w:val="baseline"/>
        </w:rPr>
        <w:t> laser beam was just equal to the removal threshold of the diamond grain.</w:t>
      </w:r>
    </w:p>
    <w:p>
      <w:pPr>
        <w:pStyle w:val="BodyText"/>
        <w:spacing w:line="273" w:lineRule="auto"/>
        <w:ind w:right="110" w:firstLine="239"/>
        <w:jc w:val="both"/>
      </w:pPr>
      <w:r>
        <w:rPr>
          <w:w w:val="110"/>
        </w:rPr>
        <w:t>According</w:t>
      </w:r>
      <w:r>
        <w:rPr>
          <w:spacing w:val="-9"/>
          <w:w w:val="110"/>
        </w:rPr>
        <w:t> </w:t>
      </w:r>
      <w:r>
        <w:rPr>
          <w:w w:val="110"/>
        </w:rPr>
        <w:t>to</w:t>
      </w:r>
      <w:r>
        <w:rPr>
          <w:spacing w:val="-9"/>
          <w:w w:val="110"/>
        </w:rPr>
        <w:t> </w:t>
      </w:r>
      <w:r>
        <w:rPr>
          <w:w w:val="110"/>
        </w:rPr>
        <w:t>Eq.</w:t>
      </w:r>
      <w:r>
        <w:rPr>
          <w:spacing w:val="-8"/>
          <w:w w:val="110"/>
        </w:rPr>
        <w:t> </w:t>
      </w:r>
      <w:hyperlink w:history="true" w:anchor="_bookmark15">
        <w:r>
          <w:rPr>
            <w:color w:val="2196D1"/>
            <w:w w:val="110"/>
          </w:rPr>
          <w:t>(17)</w:t>
        </w:r>
      </w:hyperlink>
      <w:r>
        <w:rPr>
          <w:w w:val="110"/>
        </w:rPr>
        <w:t>,</w:t>
      </w:r>
      <w:r>
        <w:rPr>
          <w:spacing w:val="-9"/>
          <w:w w:val="110"/>
        </w:rPr>
        <w:t> </w:t>
      </w:r>
      <w:r>
        <w:rPr>
          <w:w w:val="110"/>
        </w:rPr>
        <w:t>the</w:t>
      </w:r>
      <w:r>
        <w:rPr>
          <w:spacing w:val="-8"/>
          <w:w w:val="110"/>
        </w:rPr>
        <w:t> </w:t>
      </w:r>
      <w:r>
        <w:rPr>
          <w:w w:val="110"/>
        </w:rPr>
        <w:t>laser</w:t>
      </w:r>
      <w:r>
        <w:rPr>
          <w:spacing w:val="-9"/>
          <w:w w:val="110"/>
        </w:rPr>
        <w:t> </w:t>
      </w:r>
      <w:r>
        <w:rPr>
          <w:w w:val="110"/>
        </w:rPr>
        <w:t>power</w:t>
      </w:r>
      <w:r>
        <w:rPr>
          <w:spacing w:val="-9"/>
          <w:w w:val="110"/>
        </w:rPr>
        <w:t> </w:t>
      </w:r>
      <w:r>
        <w:rPr>
          <w:w w:val="110"/>
        </w:rPr>
        <w:t>density</w:t>
      </w:r>
      <w:r>
        <w:rPr>
          <w:spacing w:val="-9"/>
          <w:w w:val="110"/>
        </w:rPr>
        <w:t> </w:t>
      </w:r>
      <w:r>
        <w:rPr>
          <w:i/>
          <w:w w:val="110"/>
        </w:rPr>
        <w:t>I</w:t>
      </w:r>
      <w:r>
        <w:rPr>
          <w:i/>
          <w:w w:val="110"/>
          <w:vertAlign w:val="subscript"/>
        </w:rPr>
        <w:t>A</w:t>
      </w:r>
      <w:r>
        <w:rPr>
          <w:i/>
          <w:spacing w:val="-9"/>
          <w:w w:val="110"/>
          <w:vertAlign w:val="baseline"/>
        </w:rPr>
        <w:t> </w:t>
      </w:r>
      <w:r>
        <w:rPr>
          <w:w w:val="110"/>
          <w:vertAlign w:val="baseline"/>
        </w:rPr>
        <w:t>at</w:t>
      </w:r>
      <w:r>
        <w:rPr>
          <w:spacing w:val="-8"/>
          <w:w w:val="110"/>
          <w:vertAlign w:val="baseline"/>
        </w:rPr>
        <w:t> </w:t>
      </w:r>
      <w:r>
        <w:rPr>
          <w:w w:val="110"/>
          <w:vertAlign w:val="baseline"/>
        </w:rPr>
        <w:t>each</w:t>
      </w:r>
      <w:r>
        <w:rPr>
          <w:spacing w:val="-9"/>
          <w:w w:val="110"/>
          <w:vertAlign w:val="baseline"/>
        </w:rPr>
        <w:t> </w:t>
      </w:r>
      <w:r>
        <w:rPr>
          <w:w w:val="110"/>
          <w:vertAlign w:val="baseline"/>
        </w:rPr>
        <w:t>point</w:t>
      </w:r>
      <w:r>
        <w:rPr>
          <w:spacing w:val="-9"/>
          <w:w w:val="110"/>
          <w:vertAlign w:val="baseline"/>
        </w:rPr>
        <w:t> </w:t>
      </w:r>
      <w:r>
        <w:rPr>
          <w:w w:val="110"/>
          <w:vertAlign w:val="baseline"/>
        </w:rPr>
        <w:t>on</w:t>
      </w:r>
      <w:r>
        <w:rPr>
          <w:spacing w:val="-9"/>
          <w:w w:val="110"/>
          <w:vertAlign w:val="baseline"/>
        </w:rPr>
        <w:t> </w:t>
      </w:r>
      <w:r>
        <w:rPr>
          <w:w w:val="110"/>
          <w:vertAlign w:val="baseline"/>
        </w:rPr>
        <w:t>the intersection line of the grinding wheel surface was calculated, and </w:t>
      </w:r>
      <w:r>
        <w:rPr>
          <w:w w:val="110"/>
          <w:vertAlign w:val="baseline"/>
        </w:rPr>
        <w:t>the results</w:t>
      </w:r>
      <w:r>
        <w:rPr>
          <w:spacing w:val="-11"/>
          <w:w w:val="110"/>
          <w:vertAlign w:val="baseline"/>
        </w:rPr>
        <w:t> </w:t>
      </w:r>
      <w:r>
        <w:rPr>
          <w:w w:val="110"/>
          <w:vertAlign w:val="baseline"/>
        </w:rPr>
        <w:t>are</w:t>
      </w:r>
      <w:r>
        <w:rPr>
          <w:spacing w:val="-11"/>
          <w:w w:val="110"/>
          <w:vertAlign w:val="baseline"/>
        </w:rPr>
        <w:t> </w:t>
      </w:r>
      <w:r>
        <w:rPr>
          <w:w w:val="110"/>
          <w:vertAlign w:val="baseline"/>
        </w:rPr>
        <w:t>shown</w:t>
      </w:r>
      <w:r>
        <w:rPr>
          <w:spacing w:val="-11"/>
          <w:w w:val="110"/>
          <w:vertAlign w:val="baseline"/>
        </w:rPr>
        <w:t> </w:t>
      </w:r>
      <w:r>
        <w:rPr>
          <w:w w:val="110"/>
          <w:vertAlign w:val="baseline"/>
        </w:rPr>
        <w:t>in</w:t>
      </w:r>
      <w:r>
        <w:rPr>
          <w:spacing w:val="-11"/>
          <w:w w:val="110"/>
          <w:vertAlign w:val="baseline"/>
        </w:rPr>
        <w:t> </w:t>
      </w:r>
      <w:hyperlink w:history="true" w:anchor="_bookmark19">
        <w:r>
          <w:rPr>
            <w:color w:val="2196D1"/>
            <w:w w:val="110"/>
            <w:vertAlign w:val="baseline"/>
          </w:rPr>
          <w:t>Fig.</w:t>
        </w:r>
        <w:r>
          <w:rPr>
            <w:color w:val="2196D1"/>
            <w:spacing w:val="-11"/>
            <w:w w:val="110"/>
            <w:vertAlign w:val="baseline"/>
          </w:rPr>
          <w:t> </w:t>
        </w:r>
        <w:r>
          <w:rPr>
            <w:color w:val="2196D1"/>
            <w:w w:val="110"/>
            <w:vertAlign w:val="baseline"/>
          </w:rPr>
          <w:t>6</w:t>
        </w:r>
      </w:hyperlink>
      <w:r>
        <w:rPr>
          <w:w w:val="110"/>
          <w:vertAlign w:val="baseline"/>
        </w:rPr>
        <w:t>.</w:t>
      </w:r>
      <w:r>
        <w:rPr>
          <w:spacing w:val="-11"/>
          <w:w w:val="110"/>
          <w:vertAlign w:val="baseline"/>
        </w:rPr>
        <w:t> </w:t>
      </w:r>
      <w:r>
        <w:rPr>
          <w:w w:val="110"/>
          <w:vertAlign w:val="baseline"/>
        </w:rPr>
        <w:t>From</w:t>
      </w:r>
      <w:r>
        <w:rPr>
          <w:spacing w:val="-11"/>
          <w:w w:val="110"/>
          <w:vertAlign w:val="baseline"/>
        </w:rPr>
        <w:t> </w:t>
      </w:r>
      <w:r>
        <w:rPr>
          <w:i/>
          <w:w w:val="110"/>
          <w:vertAlign w:val="baseline"/>
        </w:rPr>
        <w:t>t</w:t>
      </w:r>
      <w:r>
        <w:rPr>
          <w:i/>
          <w:w w:val="110"/>
          <w:vertAlign w:val="subscript"/>
        </w:rPr>
        <w:t>1</w:t>
      </w:r>
      <w:r>
        <w:rPr>
          <w:i/>
          <w:spacing w:val="-11"/>
          <w:w w:val="110"/>
          <w:vertAlign w:val="baseline"/>
        </w:rPr>
        <w:t> </w:t>
      </w:r>
      <w:r>
        <w:rPr>
          <w:w w:val="110"/>
          <w:vertAlign w:val="baseline"/>
        </w:rPr>
        <w:t>to</w:t>
      </w:r>
      <w:r>
        <w:rPr>
          <w:spacing w:val="-11"/>
          <w:w w:val="110"/>
          <w:vertAlign w:val="baseline"/>
        </w:rPr>
        <w:t> </w:t>
      </w:r>
      <w:r>
        <w:rPr>
          <w:i/>
          <w:w w:val="110"/>
          <w:vertAlign w:val="baseline"/>
        </w:rPr>
        <w:t>t</w:t>
      </w:r>
      <w:r>
        <w:rPr>
          <w:i/>
          <w:w w:val="110"/>
          <w:vertAlign w:val="subscript"/>
        </w:rPr>
        <w:t>2</w:t>
      </w:r>
      <w:r>
        <w:rPr>
          <w:w w:val="110"/>
          <w:vertAlign w:val="baseline"/>
        </w:rPr>
        <w:t>,</w:t>
      </w:r>
      <w:r>
        <w:rPr>
          <w:spacing w:val="-11"/>
          <w:w w:val="110"/>
          <w:vertAlign w:val="baseline"/>
        </w:rPr>
        <w:t> </w:t>
      </w:r>
      <w:r>
        <w:rPr>
          <w:w w:val="110"/>
          <w:vertAlign w:val="baseline"/>
        </w:rPr>
        <w:t>the</w:t>
      </w:r>
      <w:r>
        <w:rPr>
          <w:spacing w:val="-11"/>
          <w:w w:val="110"/>
          <w:vertAlign w:val="baseline"/>
        </w:rPr>
        <w:t> </w:t>
      </w:r>
      <w:r>
        <w:rPr>
          <w:w w:val="110"/>
          <w:vertAlign w:val="baseline"/>
        </w:rPr>
        <w:t>scanning</w:t>
      </w:r>
      <w:r>
        <w:rPr>
          <w:spacing w:val="-11"/>
          <w:w w:val="110"/>
          <w:vertAlign w:val="baseline"/>
        </w:rPr>
        <w:t> </w:t>
      </w:r>
      <w:r>
        <w:rPr>
          <w:w w:val="110"/>
          <w:vertAlign w:val="baseline"/>
        </w:rPr>
        <w:t>trajectory</w:t>
      </w:r>
      <w:r>
        <w:rPr>
          <w:spacing w:val="-11"/>
          <w:w w:val="110"/>
          <w:vertAlign w:val="baseline"/>
        </w:rPr>
        <w:t> </w:t>
      </w:r>
      <w:r>
        <w:rPr>
          <w:w w:val="110"/>
          <w:vertAlign w:val="baseline"/>
        </w:rPr>
        <w:t>length</w:t>
      </w:r>
      <w:r>
        <w:rPr>
          <w:spacing w:val="-11"/>
          <w:w w:val="110"/>
          <w:vertAlign w:val="baseline"/>
        </w:rPr>
        <w:t> </w:t>
      </w:r>
      <w:r>
        <w:rPr>
          <w:i/>
          <w:w w:val="110"/>
          <w:vertAlign w:val="baseline"/>
        </w:rPr>
        <w:t>L</w:t>
      </w:r>
      <w:r>
        <w:rPr>
          <w:i/>
          <w:w w:val="110"/>
          <w:vertAlign w:val="subscript"/>
        </w:rPr>
        <w:t>t</w:t>
      </w:r>
      <w:r>
        <w:rPr>
          <w:i/>
          <w:w w:val="110"/>
          <w:vertAlign w:val="baseline"/>
        </w:rPr>
        <w:t> </w:t>
      </w:r>
      <w:r>
        <w:rPr>
          <w:w w:val="110"/>
          <w:vertAlign w:val="baseline"/>
        </w:rPr>
        <w:t>of</w:t>
      </w:r>
      <w:r>
        <w:rPr>
          <w:spacing w:val="-11"/>
          <w:w w:val="110"/>
          <w:vertAlign w:val="baseline"/>
        </w:rPr>
        <w:t> </w:t>
      </w:r>
      <w:r>
        <w:rPr>
          <w:w w:val="110"/>
          <w:vertAlign w:val="baseline"/>
        </w:rPr>
        <w:t>the</w:t>
      </w:r>
      <w:r>
        <w:rPr>
          <w:spacing w:val="-11"/>
          <w:w w:val="110"/>
          <w:vertAlign w:val="baseline"/>
        </w:rPr>
        <w:t> </w:t>
      </w:r>
      <w:r>
        <w:rPr>
          <w:w w:val="110"/>
          <w:vertAlign w:val="baseline"/>
        </w:rPr>
        <w:t>laser</w:t>
      </w:r>
      <w:r>
        <w:rPr>
          <w:spacing w:val="-11"/>
          <w:w w:val="110"/>
          <w:vertAlign w:val="baseline"/>
        </w:rPr>
        <w:t> </w:t>
      </w:r>
      <w:r>
        <w:rPr>
          <w:w w:val="110"/>
          <w:vertAlign w:val="baseline"/>
        </w:rPr>
        <w:t>beam</w:t>
      </w:r>
      <w:r>
        <w:rPr>
          <w:spacing w:val="-10"/>
          <w:w w:val="110"/>
          <w:vertAlign w:val="baseline"/>
        </w:rPr>
        <w:t> </w:t>
      </w:r>
      <w:r>
        <w:rPr>
          <w:w w:val="110"/>
          <w:vertAlign w:val="baseline"/>
        </w:rPr>
        <w:t>was</w:t>
      </w:r>
      <w:r>
        <w:rPr>
          <w:spacing w:val="-11"/>
          <w:w w:val="110"/>
          <w:vertAlign w:val="baseline"/>
        </w:rPr>
        <w:t> </w:t>
      </w:r>
      <w:r>
        <w:rPr>
          <w:i/>
          <w:w w:val="110"/>
          <w:vertAlign w:val="baseline"/>
        </w:rPr>
        <w:t>v</w:t>
      </w:r>
      <w:r>
        <w:rPr>
          <w:i/>
          <w:w w:val="110"/>
          <w:vertAlign w:val="subscript"/>
        </w:rPr>
        <w:t>0</w:t>
      </w:r>
      <w:r>
        <w:rPr>
          <w:i/>
          <w:spacing w:val="-10"/>
          <w:w w:val="110"/>
          <w:vertAlign w:val="baseline"/>
        </w:rPr>
        <w:t> </w:t>
      </w:r>
      <w:r>
        <w:rPr>
          <w:w w:val="110"/>
          <w:vertAlign w:val="baseline"/>
        </w:rPr>
        <w:t>(</w:t>
      </w:r>
      <w:r>
        <w:rPr>
          <w:i/>
          <w:w w:val="110"/>
          <w:vertAlign w:val="baseline"/>
        </w:rPr>
        <w:t>t</w:t>
      </w:r>
      <w:r>
        <w:rPr>
          <w:w w:val="110"/>
          <w:vertAlign w:val="subscript"/>
        </w:rPr>
        <w:t>2</w:t>
      </w:r>
      <w:r>
        <w:rPr>
          <w:w w:val="110"/>
          <w:vertAlign w:val="baseline"/>
        </w:rPr>
        <w:t>-</w:t>
      </w:r>
      <w:r>
        <w:rPr>
          <w:i/>
          <w:w w:val="110"/>
          <w:vertAlign w:val="baseline"/>
        </w:rPr>
        <w:t>t</w:t>
      </w:r>
      <w:r>
        <w:rPr>
          <w:w w:val="110"/>
          <w:vertAlign w:val="subscript"/>
        </w:rPr>
        <w:t>1</w:t>
      </w:r>
      <w:r>
        <w:rPr>
          <w:w w:val="110"/>
          <w:vertAlign w:val="baseline"/>
        </w:rPr>
        <w:t>),</w:t>
      </w:r>
      <w:r>
        <w:rPr>
          <w:spacing w:val="-11"/>
          <w:w w:val="110"/>
          <w:vertAlign w:val="baseline"/>
        </w:rPr>
        <w:t> </w:t>
      </w:r>
      <w:r>
        <w:rPr>
          <w:w w:val="110"/>
          <w:vertAlign w:val="baseline"/>
        </w:rPr>
        <w:t>and</w:t>
      </w:r>
      <w:r>
        <w:rPr>
          <w:spacing w:val="-11"/>
          <w:w w:val="110"/>
          <w:vertAlign w:val="baseline"/>
        </w:rPr>
        <w:t> </w:t>
      </w:r>
      <w:r>
        <w:rPr>
          <w:w w:val="110"/>
          <w:vertAlign w:val="baseline"/>
        </w:rPr>
        <w:t>according</w:t>
      </w:r>
      <w:r>
        <w:rPr>
          <w:spacing w:val="-11"/>
          <w:w w:val="110"/>
          <w:vertAlign w:val="baseline"/>
        </w:rPr>
        <w:t> </w:t>
      </w:r>
      <w:r>
        <w:rPr>
          <w:w w:val="110"/>
          <w:vertAlign w:val="baseline"/>
        </w:rPr>
        <w:t>to</w:t>
      </w:r>
      <w:r>
        <w:rPr>
          <w:spacing w:val="-11"/>
          <w:w w:val="110"/>
          <w:vertAlign w:val="baseline"/>
        </w:rPr>
        <w:t> </w:t>
      </w:r>
      <w:hyperlink w:history="true" w:anchor="_bookmark18">
        <w:r>
          <w:rPr>
            <w:color w:val="2196D1"/>
            <w:w w:val="110"/>
            <w:vertAlign w:val="baseline"/>
          </w:rPr>
          <w:t>Fig.</w:t>
        </w:r>
        <w:r>
          <w:rPr>
            <w:color w:val="2196D1"/>
            <w:spacing w:val="-10"/>
            <w:w w:val="110"/>
            <w:vertAlign w:val="baseline"/>
          </w:rPr>
          <w:t> </w:t>
        </w:r>
        <w:r>
          <w:rPr>
            <w:color w:val="2196D1"/>
            <w:w w:val="110"/>
            <w:vertAlign w:val="baseline"/>
          </w:rPr>
          <w:t>5</w:t>
        </w:r>
      </w:hyperlink>
      <w:r>
        <w:rPr>
          <w:w w:val="110"/>
          <w:vertAlign w:val="baseline"/>
        </w:rPr>
        <w:t>,</w:t>
      </w:r>
      <w:r>
        <w:rPr>
          <w:spacing w:val="-11"/>
          <w:w w:val="110"/>
          <w:vertAlign w:val="baseline"/>
        </w:rPr>
        <w:t> </w:t>
      </w:r>
      <w:r>
        <w:rPr>
          <w:i/>
          <w:w w:val="110"/>
          <w:vertAlign w:val="baseline"/>
        </w:rPr>
        <w:t>L</w:t>
      </w:r>
      <w:r>
        <w:rPr>
          <w:i/>
          <w:w w:val="110"/>
          <w:vertAlign w:val="subscript"/>
        </w:rPr>
        <w:t>t</w:t>
      </w:r>
      <w:r>
        <w:rPr>
          <w:i/>
          <w:spacing w:val="-10"/>
          <w:w w:val="110"/>
          <w:vertAlign w:val="baseline"/>
        </w:rPr>
        <w:t> </w:t>
      </w:r>
      <w:r>
        <w:rPr>
          <w:w w:val="110"/>
          <w:vertAlign w:val="baseline"/>
        </w:rPr>
        <w:t>was</w:t>
      </w:r>
      <w:r>
        <w:rPr>
          <w:spacing w:val="-11"/>
          <w:w w:val="110"/>
          <w:vertAlign w:val="baseline"/>
        </w:rPr>
        <w:t> </w:t>
      </w:r>
      <w:r>
        <w:rPr>
          <w:w w:val="110"/>
          <w:vertAlign w:val="baseline"/>
        </w:rPr>
        <w:t>calculated to</w:t>
      </w:r>
      <w:r>
        <w:rPr>
          <w:spacing w:val="27"/>
          <w:w w:val="110"/>
          <w:vertAlign w:val="baseline"/>
        </w:rPr>
        <w:t> </w:t>
      </w:r>
      <w:r>
        <w:rPr>
          <w:w w:val="110"/>
          <w:vertAlign w:val="baseline"/>
        </w:rPr>
        <w:t>be</w:t>
      </w:r>
      <w:r>
        <w:rPr>
          <w:spacing w:val="26"/>
          <w:w w:val="110"/>
          <w:vertAlign w:val="baseline"/>
        </w:rPr>
        <w:t> </w:t>
      </w:r>
      <w:r>
        <w:rPr>
          <w:w w:val="110"/>
          <w:vertAlign w:val="baseline"/>
        </w:rPr>
        <w:t>1.324</w:t>
      </w:r>
      <w:r>
        <w:rPr>
          <w:spacing w:val="26"/>
          <w:w w:val="110"/>
          <w:vertAlign w:val="baseline"/>
        </w:rPr>
        <w:t> </w:t>
      </w:r>
      <w:r>
        <w:rPr>
          <w:w w:val="110"/>
          <w:vertAlign w:val="baseline"/>
        </w:rPr>
        <w:t>mm,</w:t>
      </w:r>
      <w:r>
        <w:rPr>
          <w:spacing w:val="25"/>
          <w:w w:val="110"/>
          <w:vertAlign w:val="baseline"/>
        </w:rPr>
        <w:t> </w:t>
      </w:r>
      <w:r>
        <w:rPr>
          <w:w w:val="110"/>
          <w:vertAlign w:val="baseline"/>
        </w:rPr>
        <w:t>1.994</w:t>
      </w:r>
      <w:r>
        <w:rPr>
          <w:spacing w:val="27"/>
          <w:w w:val="110"/>
          <w:vertAlign w:val="baseline"/>
        </w:rPr>
        <w:t> </w:t>
      </w:r>
      <w:r>
        <w:rPr>
          <w:w w:val="110"/>
          <w:vertAlign w:val="baseline"/>
        </w:rPr>
        <w:t>mm,</w:t>
      </w:r>
      <w:r>
        <w:rPr>
          <w:spacing w:val="25"/>
          <w:w w:val="110"/>
          <w:vertAlign w:val="baseline"/>
        </w:rPr>
        <w:t> </w:t>
      </w:r>
      <w:r>
        <w:rPr>
          <w:w w:val="110"/>
          <w:vertAlign w:val="baseline"/>
        </w:rPr>
        <w:t>and</w:t>
      </w:r>
      <w:r>
        <w:rPr>
          <w:spacing w:val="26"/>
          <w:w w:val="110"/>
          <w:vertAlign w:val="baseline"/>
        </w:rPr>
        <w:t> </w:t>
      </w:r>
      <w:r>
        <w:rPr>
          <w:w w:val="110"/>
          <w:vertAlign w:val="baseline"/>
        </w:rPr>
        <w:t>2.345</w:t>
      </w:r>
      <w:r>
        <w:rPr>
          <w:spacing w:val="26"/>
          <w:w w:val="110"/>
          <w:vertAlign w:val="baseline"/>
        </w:rPr>
        <w:t> </w:t>
      </w:r>
      <w:r>
        <w:rPr>
          <w:w w:val="110"/>
          <w:vertAlign w:val="baseline"/>
        </w:rPr>
        <w:t>mm,</w:t>
      </w:r>
      <w:r>
        <w:rPr>
          <w:spacing w:val="25"/>
          <w:w w:val="110"/>
          <w:vertAlign w:val="baseline"/>
        </w:rPr>
        <w:t> </w:t>
      </w:r>
      <w:r>
        <w:rPr>
          <w:w w:val="110"/>
          <w:vertAlign w:val="baseline"/>
        </w:rPr>
        <w:t>respectively.</w:t>
      </w:r>
      <w:r>
        <w:rPr>
          <w:spacing w:val="27"/>
          <w:w w:val="110"/>
          <w:vertAlign w:val="baseline"/>
        </w:rPr>
        <w:t> </w:t>
      </w:r>
      <w:r>
        <w:rPr>
          <w:w w:val="110"/>
          <w:vertAlign w:val="baseline"/>
        </w:rPr>
        <w:t>When</w:t>
      </w:r>
      <w:r>
        <w:rPr>
          <w:spacing w:val="26"/>
          <w:w w:val="110"/>
          <w:vertAlign w:val="baseline"/>
        </w:rPr>
        <w:t> </w:t>
      </w:r>
      <w:r>
        <w:rPr>
          <w:spacing w:val="-5"/>
          <w:w w:val="110"/>
          <w:vertAlign w:val="baseline"/>
        </w:rPr>
        <w:t>the</w:t>
      </w:r>
    </w:p>
    <w:p>
      <w:pPr>
        <w:pStyle w:val="BodyText"/>
        <w:spacing w:line="223" w:lineRule="auto" w:before="3"/>
        <w:ind w:right="109"/>
        <w:jc w:val="both"/>
      </w:pPr>
      <w:r>
        <w:rPr>
          <w:w w:val="110"/>
        </w:rPr>
        <w:t>power</w:t>
      </w:r>
      <w:r>
        <w:rPr>
          <w:spacing w:val="-3"/>
          <w:w w:val="110"/>
        </w:rPr>
        <w:t> </w:t>
      </w:r>
      <w:r>
        <w:rPr>
          <w:w w:val="110"/>
        </w:rPr>
        <w:t>was</w:t>
      </w:r>
      <w:r>
        <w:rPr>
          <w:spacing w:val="-4"/>
          <w:w w:val="110"/>
        </w:rPr>
        <w:t> </w:t>
      </w:r>
      <w:r>
        <w:rPr>
          <w:w w:val="110"/>
        </w:rPr>
        <w:t>20</w:t>
      </w:r>
      <w:r>
        <w:rPr>
          <w:spacing w:val="-3"/>
          <w:w w:val="110"/>
        </w:rPr>
        <w:t> </w:t>
      </w:r>
      <w:r>
        <w:rPr>
          <w:w w:val="110"/>
        </w:rPr>
        <w:t>W,</w:t>
      </w:r>
      <w:r>
        <w:rPr>
          <w:spacing w:val="-4"/>
          <w:w w:val="110"/>
        </w:rPr>
        <w:t> </w:t>
      </w:r>
      <w:r>
        <w:rPr>
          <w:w w:val="110"/>
        </w:rPr>
        <w:t>50</w:t>
      </w:r>
      <w:r>
        <w:rPr>
          <w:spacing w:val="-3"/>
          <w:w w:val="110"/>
        </w:rPr>
        <w:t> </w:t>
      </w:r>
      <w:r>
        <w:rPr>
          <w:w w:val="110"/>
        </w:rPr>
        <w:t>W,</w:t>
      </w:r>
      <w:r>
        <w:rPr>
          <w:spacing w:val="-3"/>
          <w:w w:val="110"/>
        </w:rPr>
        <w:t> </w:t>
      </w:r>
      <w:r>
        <w:rPr>
          <w:w w:val="110"/>
        </w:rPr>
        <w:t>and</w:t>
      </w:r>
      <w:r>
        <w:rPr>
          <w:spacing w:val="-4"/>
          <w:w w:val="110"/>
        </w:rPr>
        <w:t> </w:t>
      </w:r>
      <w:r>
        <w:rPr>
          <w:w w:val="110"/>
        </w:rPr>
        <w:t>70</w:t>
      </w:r>
      <w:r>
        <w:rPr>
          <w:spacing w:val="-3"/>
          <w:w w:val="110"/>
        </w:rPr>
        <w:t> </w:t>
      </w:r>
      <w:r>
        <w:rPr>
          <w:w w:val="110"/>
        </w:rPr>
        <w:t>W,</w:t>
      </w:r>
      <w:r>
        <w:rPr>
          <w:spacing w:val="-4"/>
          <w:w w:val="110"/>
        </w:rPr>
        <w:t> </w:t>
      </w:r>
      <w:r>
        <w:rPr>
          <w:w w:val="110"/>
        </w:rPr>
        <w:t>according</w:t>
      </w:r>
      <w:r>
        <w:rPr>
          <w:spacing w:val="-3"/>
          <w:w w:val="110"/>
        </w:rPr>
        <w:t> </w:t>
      </w:r>
      <w:r>
        <w:rPr>
          <w:w w:val="110"/>
        </w:rPr>
        <w:t>to</w:t>
      </w:r>
      <w:r>
        <w:rPr>
          <w:spacing w:val="-3"/>
          <w:w w:val="110"/>
        </w:rPr>
        <w:t> </w:t>
      </w:r>
      <w:hyperlink w:history="true" w:anchor="_bookmark19">
        <w:r>
          <w:rPr>
            <w:color w:val="2196D1"/>
            <w:w w:val="110"/>
          </w:rPr>
          <w:t>Fig.</w:t>
        </w:r>
        <w:r>
          <w:rPr>
            <w:color w:val="2196D1"/>
            <w:spacing w:val="-4"/>
            <w:w w:val="110"/>
          </w:rPr>
          <w:t> </w:t>
        </w:r>
        <w:r>
          <w:rPr>
            <w:color w:val="2196D1"/>
            <w:w w:val="110"/>
          </w:rPr>
          <w:t>6</w:t>
        </w:r>
      </w:hyperlink>
      <w:r>
        <w:rPr>
          <w:w w:val="110"/>
        </w:rPr>
        <w:t>,</w:t>
      </w:r>
      <w:r>
        <w:rPr>
          <w:spacing w:val="-4"/>
          <w:w w:val="110"/>
        </w:rPr>
        <w:t> </w:t>
      </w:r>
      <w:r>
        <w:rPr>
          <w:w w:val="110"/>
        </w:rPr>
        <w:t>it</w:t>
      </w:r>
      <w:r>
        <w:rPr>
          <w:spacing w:val="-3"/>
          <w:w w:val="110"/>
        </w:rPr>
        <w:t> </w:t>
      </w:r>
      <w:r>
        <w:rPr>
          <w:w w:val="110"/>
        </w:rPr>
        <w:t>could</w:t>
      </w:r>
      <w:r>
        <w:rPr>
          <w:spacing w:val="-3"/>
          <w:w w:val="110"/>
        </w:rPr>
        <w:t> </w:t>
      </w:r>
      <w:r>
        <w:rPr>
          <w:w w:val="110"/>
        </w:rPr>
        <w:t>be</w:t>
      </w:r>
      <w:r>
        <w:rPr>
          <w:spacing w:val="-4"/>
          <w:w w:val="110"/>
        </w:rPr>
        <w:t> </w:t>
      </w:r>
      <w:r>
        <w:rPr>
          <w:w w:val="110"/>
        </w:rPr>
        <w:t>seen that </w:t>
      </w:r>
      <w:r>
        <w:rPr>
          <w:i/>
          <w:w w:val="110"/>
        </w:rPr>
        <w:t>I</w:t>
      </w:r>
      <w:r>
        <w:rPr>
          <w:i/>
          <w:w w:val="110"/>
          <w:vertAlign w:val="subscript"/>
        </w:rPr>
        <w:t>A</w:t>
      </w:r>
      <w:r>
        <w:rPr>
          <w:i/>
          <w:w w:val="110"/>
          <w:vertAlign w:val="baseline"/>
        </w:rPr>
        <w:t> </w:t>
      </w:r>
      <w:r>
        <w:rPr>
          <w:w w:val="110"/>
          <w:vertAlign w:val="baseline"/>
        </w:rPr>
        <w:t>gradually decreased from 6.52 </w:t>
      </w:r>
      <w:r>
        <w:rPr>
          <w:rFonts w:ascii="LM Roman 10" w:hAnsi="LM Roman 10"/>
          <w:w w:val="110"/>
          <w:vertAlign w:val="baseline"/>
        </w:rPr>
        <w:t>× </w:t>
      </w:r>
      <w:r>
        <w:rPr>
          <w:w w:val="110"/>
          <w:vertAlign w:val="baseline"/>
        </w:rPr>
        <w:t>10</w:t>
      </w:r>
      <w:r>
        <w:rPr>
          <w:w w:val="110"/>
          <w:vertAlign w:val="superscript"/>
        </w:rPr>
        <w:t>8</w:t>
      </w:r>
      <w:r>
        <w:rPr>
          <w:w w:val="110"/>
          <w:vertAlign w:val="baseline"/>
        </w:rPr>
        <w:t> W/cm</w:t>
      </w:r>
      <w:r>
        <w:rPr>
          <w:w w:val="110"/>
          <w:vertAlign w:val="superscript"/>
        </w:rPr>
        <w:t>2</w:t>
      </w:r>
      <w:r>
        <w:rPr>
          <w:w w:val="110"/>
          <w:vertAlign w:val="baseline"/>
        </w:rPr>
        <w:t>, 16.31 </w:t>
      </w:r>
      <w:r>
        <w:rPr>
          <w:rFonts w:ascii="LM Roman 10" w:hAnsi="LM Roman 10"/>
          <w:w w:val="110"/>
          <w:vertAlign w:val="baseline"/>
        </w:rPr>
        <w:t>× </w:t>
      </w:r>
      <w:r>
        <w:rPr>
          <w:w w:val="110"/>
          <w:vertAlign w:val="baseline"/>
        </w:rPr>
        <w:t>10</w:t>
      </w:r>
      <w:r>
        <w:rPr>
          <w:w w:val="110"/>
          <w:vertAlign w:val="superscript"/>
        </w:rPr>
        <w:t>8</w:t>
      </w:r>
      <w:r>
        <w:rPr>
          <w:w w:val="110"/>
          <w:vertAlign w:val="baseline"/>
        </w:rPr>
        <w:t> W/ cm</w:t>
      </w:r>
      <w:r>
        <w:rPr>
          <w:w w:val="110"/>
          <w:vertAlign w:val="superscript"/>
        </w:rPr>
        <w:t>2</w:t>
      </w:r>
      <w:r>
        <w:rPr>
          <w:w w:val="110"/>
          <w:vertAlign w:val="baseline"/>
        </w:rPr>
        <w:t>,</w:t>
      </w:r>
      <w:r>
        <w:rPr>
          <w:w w:val="110"/>
          <w:vertAlign w:val="baseline"/>
        </w:rPr>
        <w:t> and</w:t>
      </w:r>
      <w:r>
        <w:rPr>
          <w:w w:val="110"/>
          <w:vertAlign w:val="baseline"/>
        </w:rPr>
        <w:t> 22.83</w:t>
      </w:r>
      <w:r>
        <w:rPr>
          <w:w w:val="110"/>
          <w:vertAlign w:val="baseline"/>
        </w:rPr>
        <w:t> </w:t>
      </w:r>
      <w:r>
        <w:rPr>
          <w:rFonts w:ascii="LM Roman 10" w:hAnsi="LM Roman 10"/>
          <w:w w:val="110"/>
          <w:vertAlign w:val="baseline"/>
        </w:rPr>
        <w:t>× </w:t>
      </w:r>
      <w:r>
        <w:rPr>
          <w:w w:val="110"/>
          <w:vertAlign w:val="baseline"/>
        </w:rPr>
        <w:t>10</w:t>
      </w:r>
      <w:r>
        <w:rPr>
          <w:w w:val="110"/>
          <w:vertAlign w:val="superscript"/>
        </w:rPr>
        <w:t>8</w:t>
      </w:r>
      <w:r>
        <w:rPr>
          <w:w w:val="110"/>
          <w:vertAlign w:val="baseline"/>
        </w:rPr>
        <w:t> W/cm</w:t>
      </w:r>
      <w:r>
        <w:rPr>
          <w:w w:val="110"/>
          <w:vertAlign w:val="superscript"/>
        </w:rPr>
        <w:t>2</w:t>
      </w:r>
      <w:r>
        <w:rPr>
          <w:w w:val="110"/>
          <w:vertAlign w:val="baseline"/>
        </w:rPr>
        <w:t>,</w:t>
      </w:r>
      <w:r>
        <w:rPr>
          <w:w w:val="110"/>
          <w:vertAlign w:val="baseline"/>
        </w:rPr>
        <w:t> respectively,</w:t>
      </w:r>
      <w:r>
        <w:rPr>
          <w:w w:val="110"/>
          <w:vertAlign w:val="baseline"/>
        </w:rPr>
        <w:t> and</w:t>
      </w:r>
      <w:r>
        <w:rPr>
          <w:w w:val="110"/>
          <w:vertAlign w:val="baseline"/>
        </w:rPr>
        <w:t> when</w:t>
      </w:r>
      <w:r>
        <w:rPr>
          <w:w w:val="110"/>
          <w:vertAlign w:val="baseline"/>
        </w:rPr>
        <w:t> it</w:t>
      </w:r>
      <w:r>
        <w:rPr>
          <w:w w:val="110"/>
          <w:vertAlign w:val="baseline"/>
        </w:rPr>
        <w:t> reached</w:t>
      </w:r>
      <w:r>
        <w:rPr>
          <w:w w:val="110"/>
          <w:vertAlign w:val="baseline"/>
        </w:rPr>
        <w:t> the critical point </w:t>
      </w:r>
      <w:r>
        <w:rPr>
          <w:i/>
          <w:w w:val="110"/>
          <w:vertAlign w:val="baseline"/>
        </w:rPr>
        <w:t>B</w:t>
      </w:r>
      <w:r>
        <w:rPr>
          <w:w w:val="110"/>
          <w:vertAlign w:val="baseline"/>
        </w:rPr>
        <w:t>, its values were 2.98 </w:t>
      </w:r>
      <w:r>
        <w:rPr>
          <w:rFonts w:ascii="LM Roman 10" w:hAnsi="LM Roman 10"/>
          <w:w w:val="110"/>
          <w:vertAlign w:val="baseline"/>
        </w:rPr>
        <w:t>×</w:t>
      </w:r>
      <w:r>
        <w:rPr>
          <w:rFonts w:ascii="LM Roman 10" w:hAnsi="LM Roman 10"/>
          <w:spacing w:val="-12"/>
          <w:w w:val="110"/>
          <w:vertAlign w:val="baseline"/>
        </w:rPr>
        <w:t> </w:t>
      </w:r>
      <w:r>
        <w:rPr>
          <w:w w:val="110"/>
          <w:vertAlign w:val="baseline"/>
        </w:rPr>
        <w:t>10</w:t>
      </w:r>
      <w:r>
        <w:rPr>
          <w:w w:val="110"/>
          <w:vertAlign w:val="superscript"/>
        </w:rPr>
        <w:t>7</w:t>
      </w:r>
      <w:r>
        <w:rPr>
          <w:w w:val="110"/>
          <w:vertAlign w:val="baseline"/>
        </w:rPr>
        <w:t> W/cm</w:t>
      </w:r>
      <w:r>
        <w:rPr>
          <w:w w:val="110"/>
          <w:vertAlign w:val="superscript"/>
        </w:rPr>
        <w:t>2</w:t>
      </w:r>
      <w:r>
        <w:rPr>
          <w:w w:val="110"/>
          <w:vertAlign w:val="baseline"/>
        </w:rPr>
        <w:t>, 3.07 </w:t>
      </w:r>
      <w:r>
        <w:rPr>
          <w:rFonts w:ascii="LM Roman 10" w:hAnsi="LM Roman 10"/>
          <w:w w:val="110"/>
          <w:vertAlign w:val="baseline"/>
        </w:rPr>
        <w:t>×</w:t>
      </w:r>
      <w:r>
        <w:rPr>
          <w:rFonts w:ascii="LM Roman 10" w:hAnsi="LM Roman 10"/>
          <w:spacing w:val="-12"/>
          <w:w w:val="110"/>
          <w:vertAlign w:val="baseline"/>
        </w:rPr>
        <w:t> </w:t>
      </w:r>
      <w:r>
        <w:rPr>
          <w:w w:val="110"/>
          <w:vertAlign w:val="baseline"/>
        </w:rPr>
        <w:t>10</w:t>
      </w:r>
      <w:r>
        <w:rPr>
          <w:w w:val="110"/>
          <w:vertAlign w:val="superscript"/>
        </w:rPr>
        <w:t>7</w:t>
      </w:r>
      <w:r>
        <w:rPr>
          <w:w w:val="110"/>
          <w:vertAlign w:val="baseline"/>
        </w:rPr>
        <w:t> W/cm</w:t>
      </w:r>
      <w:r>
        <w:rPr>
          <w:w w:val="110"/>
          <w:vertAlign w:val="superscript"/>
        </w:rPr>
        <w:t>2</w:t>
      </w:r>
      <w:r>
        <w:rPr>
          <w:w w:val="110"/>
          <w:vertAlign w:val="baseline"/>
        </w:rPr>
        <w:t>, and</w:t>
      </w:r>
      <w:r>
        <w:rPr>
          <w:spacing w:val="-10"/>
          <w:w w:val="110"/>
          <w:vertAlign w:val="baseline"/>
        </w:rPr>
        <w:t> </w:t>
      </w:r>
      <w:r>
        <w:rPr>
          <w:w w:val="110"/>
          <w:vertAlign w:val="baseline"/>
        </w:rPr>
        <w:t>2.97</w:t>
      </w:r>
      <w:r>
        <w:rPr>
          <w:spacing w:val="-8"/>
          <w:w w:val="110"/>
          <w:vertAlign w:val="baseline"/>
        </w:rPr>
        <w:t> </w:t>
      </w:r>
      <w:r>
        <w:rPr>
          <w:rFonts w:ascii="LM Roman 10" w:hAnsi="LM Roman 10"/>
          <w:w w:val="110"/>
          <w:vertAlign w:val="baseline"/>
        </w:rPr>
        <w:t>×</w:t>
      </w:r>
      <w:r>
        <w:rPr>
          <w:rFonts w:ascii="LM Roman 10" w:hAnsi="LM Roman 10"/>
          <w:spacing w:val="-25"/>
          <w:w w:val="110"/>
          <w:vertAlign w:val="baseline"/>
        </w:rPr>
        <w:t> </w:t>
      </w:r>
      <w:r>
        <w:rPr>
          <w:w w:val="110"/>
          <w:vertAlign w:val="baseline"/>
        </w:rPr>
        <w:t>10</w:t>
      </w:r>
      <w:r>
        <w:rPr>
          <w:w w:val="110"/>
          <w:vertAlign w:val="superscript"/>
        </w:rPr>
        <w:t>7</w:t>
      </w:r>
      <w:r>
        <w:rPr>
          <w:spacing w:val="-11"/>
          <w:w w:val="110"/>
          <w:vertAlign w:val="baseline"/>
        </w:rPr>
        <w:t> </w:t>
      </w:r>
      <w:r>
        <w:rPr>
          <w:w w:val="110"/>
          <w:vertAlign w:val="baseline"/>
        </w:rPr>
        <w:t>W/cm</w:t>
      </w:r>
      <w:r>
        <w:rPr>
          <w:w w:val="110"/>
          <w:vertAlign w:val="superscript"/>
        </w:rPr>
        <w:t>2</w:t>
      </w:r>
      <w:r>
        <w:rPr>
          <w:w w:val="110"/>
          <w:vertAlign w:val="baseline"/>
        </w:rPr>
        <w:t>,</w:t>
      </w:r>
      <w:r>
        <w:rPr>
          <w:spacing w:val="-9"/>
          <w:w w:val="110"/>
          <w:vertAlign w:val="baseline"/>
        </w:rPr>
        <w:t> </w:t>
      </w:r>
      <w:r>
        <w:rPr>
          <w:w w:val="110"/>
          <w:vertAlign w:val="baseline"/>
        </w:rPr>
        <w:t>respectively.</w:t>
      </w:r>
      <w:r>
        <w:rPr>
          <w:spacing w:val="-11"/>
          <w:w w:val="110"/>
          <w:vertAlign w:val="baseline"/>
        </w:rPr>
        <w:t> </w:t>
      </w:r>
      <w:r>
        <w:rPr>
          <w:w w:val="110"/>
          <w:vertAlign w:val="baseline"/>
        </w:rPr>
        <w:t>After</w:t>
      </w:r>
      <w:r>
        <w:rPr>
          <w:spacing w:val="-9"/>
          <w:w w:val="110"/>
          <w:vertAlign w:val="baseline"/>
        </w:rPr>
        <w:t> </w:t>
      </w:r>
      <w:r>
        <w:rPr>
          <w:w w:val="110"/>
          <w:vertAlign w:val="baseline"/>
        </w:rPr>
        <w:t>that,</w:t>
      </w:r>
      <w:r>
        <w:rPr>
          <w:spacing w:val="-9"/>
          <w:w w:val="110"/>
          <w:vertAlign w:val="baseline"/>
        </w:rPr>
        <w:t> </w:t>
      </w:r>
      <w:r>
        <w:rPr>
          <w:w w:val="110"/>
          <w:vertAlign w:val="baseline"/>
        </w:rPr>
        <w:t>the</w:t>
      </w:r>
      <w:r>
        <w:rPr>
          <w:spacing w:val="-10"/>
          <w:w w:val="110"/>
          <w:vertAlign w:val="baseline"/>
        </w:rPr>
        <w:t> </w:t>
      </w:r>
      <w:r>
        <w:rPr>
          <w:w w:val="110"/>
          <w:vertAlign w:val="baseline"/>
        </w:rPr>
        <w:t>laser</w:t>
      </w:r>
      <w:r>
        <w:rPr>
          <w:spacing w:val="-10"/>
          <w:w w:val="110"/>
          <w:vertAlign w:val="baseline"/>
        </w:rPr>
        <w:t> </w:t>
      </w:r>
      <w:r>
        <w:rPr>
          <w:w w:val="110"/>
          <w:vertAlign w:val="baseline"/>
        </w:rPr>
        <w:t>beam</w:t>
      </w:r>
      <w:r>
        <w:rPr>
          <w:spacing w:val="-9"/>
          <w:w w:val="110"/>
          <w:vertAlign w:val="baseline"/>
        </w:rPr>
        <w:t> </w:t>
      </w:r>
      <w:r>
        <w:rPr>
          <w:w w:val="110"/>
          <w:vertAlign w:val="baseline"/>
        </w:rPr>
        <w:t>could</w:t>
      </w:r>
      <w:r>
        <w:rPr>
          <w:spacing w:val="-8"/>
          <w:w w:val="110"/>
          <w:vertAlign w:val="baseline"/>
        </w:rPr>
        <w:t> </w:t>
      </w:r>
      <w:r>
        <w:rPr>
          <w:spacing w:val="-5"/>
          <w:w w:val="110"/>
          <w:vertAlign w:val="baseline"/>
        </w:rPr>
        <w:t>not</w:t>
      </w:r>
    </w:p>
    <w:p>
      <w:pPr>
        <w:pStyle w:val="BodyText"/>
        <w:spacing w:line="273" w:lineRule="auto" w:before="21"/>
        <w:ind w:right="109"/>
        <w:jc w:val="both"/>
      </w:pPr>
      <w:r>
        <w:rPr>
          <w:w w:val="110"/>
        </w:rPr>
        <w:t>remove</w:t>
      </w:r>
      <w:r>
        <w:rPr>
          <w:w w:val="110"/>
        </w:rPr>
        <w:t> material</w:t>
      </w:r>
      <w:r>
        <w:rPr>
          <w:w w:val="110"/>
        </w:rPr>
        <w:t> and</w:t>
      </w:r>
      <w:r>
        <w:rPr>
          <w:w w:val="110"/>
        </w:rPr>
        <w:t> was</w:t>
      </w:r>
      <w:r>
        <w:rPr>
          <w:w w:val="110"/>
        </w:rPr>
        <w:t> in</w:t>
      </w:r>
      <w:r>
        <w:rPr>
          <w:w w:val="110"/>
        </w:rPr>
        <w:t> the</w:t>
      </w:r>
      <w:r>
        <w:rPr>
          <w:w w:val="110"/>
        </w:rPr>
        <w:t> idling</w:t>
      </w:r>
      <w:r>
        <w:rPr>
          <w:w w:val="110"/>
        </w:rPr>
        <w:t> stage,</w:t>
      </w:r>
      <w:r>
        <w:rPr>
          <w:w w:val="110"/>
        </w:rPr>
        <w:t> and</w:t>
      </w:r>
      <w:r>
        <w:rPr>
          <w:w w:val="110"/>
        </w:rPr>
        <w:t> its</w:t>
      </w:r>
      <w:r>
        <w:rPr>
          <w:w w:val="110"/>
        </w:rPr>
        <w:t> power</w:t>
      </w:r>
      <w:r>
        <w:rPr>
          <w:w w:val="110"/>
        </w:rPr>
        <w:t> density continued</w:t>
      </w:r>
      <w:r>
        <w:rPr>
          <w:w w:val="110"/>
        </w:rPr>
        <w:t> to</w:t>
      </w:r>
      <w:r>
        <w:rPr>
          <w:w w:val="110"/>
        </w:rPr>
        <w:t> decrease</w:t>
      </w:r>
      <w:r>
        <w:rPr>
          <w:w w:val="110"/>
        </w:rPr>
        <w:t> and</w:t>
      </w:r>
      <w:r>
        <w:rPr>
          <w:w w:val="110"/>
        </w:rPr>
        <w:t> finally</w:t>
      </w:r>
      <w:r>
        <w:rPr>
          <w:w w:val="110"/>
        </w:rPr>
        <w:t> approached</w:t>
      </w:r>
      <w:r>
        <w:rPr>
          <w:w w:val="110"/>
        </w:rPr>
        <w:t> zero.</w:t>
      </w:r>
      <w:r>
        <w:rPr>
          <w:w w:val="110"/>
        </w:rPr>
        <w:t> It</w:t>
      </w:r>
      <w:r>
        <w:rPr>
          <w:w w:val="110"/>
        </w:rPr>
        <w:t> could</w:t>
      </w:r>
      <w:r>
        <w:rPr>
          <w:w w:val="110"/>
        </w:rPr>
        <w:t> be</w:t>
      </w:r>
      <w:r>
        <w:rPr>
          <w:w w:val="110"/>
        </w:rPr>
        <w:t> </w:t>
      </w:r>
      <w:r>
        <w:rPr>
          <w:w w:val="110"/>
        </w:rPr>
        <w:t>found that</w:t>
      </w:r>
      <w:r>
        <w:rPr>
          <w:w w:val="110"/>
        </w:rPr>
        <w:t> the</w:t>
      </w:r>
      <w:r>
        <w:rPr>
          <w:w w:val="110"/>
        </w:rPr>
        <w:t> grain</w:t>
      </w:r>
      <w:r>
        <w:rPr>
          <w:w w:val="110"/>
        </w:rPr>
        <w:t> removal</w:t>
      </w:r>
      <w:r>
        <w:rPr>
          <w:w w:val="110"/>
        </w:rPr>
        <w:t> thresholds</w:t>
      </w:r>
      <w:r>
        <w:rPr>
          <w:w w:val="110"/>
        </w:rPr>
        <w:t> determined</w:t>
      </w:r>
      <w:r>
        <w:rPr>
          <w:w w:val="110"/>
        </w:rPr>
        <w:t> under</w:t>
      </w:r>
      <w:r>
        <w:rPr>
          <w:w w:val="110"/>
        </w:rPr>
        <w:t> different</w:t>
      </w:r>
      <w:r>
        <w:rPr>
          <w:w w:val="110"/>
        </w:rPr>
        <w:t> power conditions</w:t>
      </w:r>
      <w:r>
        <w:rPr>
          <w:w w:val="110"/>
        </w:rPr>
        <w:t> by</w:t>
      </w:r>
      <w:r>
        <w:rPr>
          <w:w w:val="110"/>
        </w:rPr>
        <w:t> the</w:t>
      </w:r>
      <w:r>
        <w:rPr>
          <w:w w:val="110"/>
        </w:rPr>
        <w:t> spectral</w:t>
      </w:r>
      <w:r>
        <w:rPr>
          <w:w w:val="110"/>
        </w:rPr>
        <w:t> monitoring</w:t>
      </w:r>
      <w:r>
        <w:rPr>
          <w:w w:val="110"/>
        </w:rPr>
        <w:t> method</w:t>
      </w:r>
      <w:r>
        <w:rPr>
          <w:w w:val="110"/>
        </w:rPr>
        <w:t> were</w:t>
      </w:r>
      <w:r>
        <w:rPr>
          <w:w w:val="110"/>
        </w:rPr>
        <w:t> basically</w:t>
      </w:r>
      <w:r>
        <w:rPr>
          <w:w w:val="110"/>
        </w:rPr>
        <w:t> close, indicating</w:t>
      </w:r>
      <w:r>
        <w:rPr>
          <w:w w:val="110"/>
        </w:rPr>
        <w:t> that</w:t>
      </w:r>
      <w:r>
        <w:rPr>
          <w:w w:val="110"/>
        </w:rPr>
        <w:t> the</w:t>
      </w:r>
      <w:r>
        <w:rPr>
          <w:w w:val="110"/>
        </w:rPr>
        <w:t> method</w:t>
      </w:r>
      <w:r>
        <w:rPr>
          <w:w w:val="110"/>
        </w:rPr>
        <w:t> had</w:t>
      </w:r>
      <w:r>
        <w:rPr>
          <w:w w:val="110"/>
        </w:rPr>
        <w:t> good</w:t>
      </w:r>
      <w:r>
        <w:rPr>
          <w:w w:val="110"/>
        </w:rPr>
        <w:t> reliability.</w:t>
      </w:r>
      <w:r>
        <w:rPr>
          <w:w w:val="110"/>
        </w:rPr>
        <w:t> The</w:t>
      </w:r>
      <w:r>
        <w:rPr>
          <w:w w:val="110"/>
        </w:rPr>
        <w:t> </w:t>
      </w:r>
      <w:r>
        <w:rPr>
          <w:i/>
          <w:w w:val="110"/>
        </w:rPr>
        <w:t>I</w:t>
      </w:r>
      <w:r>
        <w:rPr>
          <w:i/>
          <w:w w:val="110"/>
          <w:vertAlign w:val="subscript"/>
        </w:rPr>
        <w:t>A</w:t>
      </w:r>
      <w:r>
        <w:rPr>
          <w:i/>
          <w:w w:val="110"/>
          <w:vertAlign w:val="baseline"/>
        </w:rPr>
        <w:t> </w:t>
      </w:r>
      <w:r>
        <w:rPr>
          <w:w w:val="110"/>
          <w:vertAlign w:val="baseline"/>
        </w:rPr>
        <w:t>at</w:t>
      </w:r>
      <w:r>
        <w:rPr>
          <w:w w:val="110"/>
          <w:vertAlign w:val="baseline"/>
        </w:rPr>
        <w:t> the</w:t>
      </w:r>
      <w:r>
        <w:rPr>
          <w:w w:val="110"/>
          <w:vertAlign w:val="baseline"/>
        </w:rPr>
        <w:t> critical point</w:t>
      </w:r>
      <w:r>
        <w:rPr>
          <w:spacing w:val="-5"/>
          <w:w w:val="110"/>
          <w:vertAlign w:val="baseline"/>
        </w:rPr>
        <w:t> </w:t>
      </w:r>
      <w:r>
        <w:rPr>
          <w:i/>
          <w:w w:val="110"/>
          <w:vertAlign w:val="baseline"/>
        </w:rPr>
        <w:t>B</w:t>
      </w:r>
      <w:r>
        <w:rPr>
          <w:i/>
          <w:spacing w:val="-5"/>
          <w:w w:val="110"/>
          <w:vertAlign w:val="baseline"/>
        </w:rPr>
        <w:t> </w:t>
      </w:r>
      <w:r>
        <w:rPr>
          <w:w w:val="110"/>
          <w:vertAlign w:val="baseline"/>
        </w:rPr>
        <w:t>was</w:t>
      </w:r>
      <w:r>
        <w:rPr>
          <w:spacing w:val="-5"/>
          <w:w w:val="110"/>
          <w:vertAlign w:val="baseline"/>
        </w:rPr>
        <w:t> </w:t>
      </w:r>
      <w:r>
        <w:rPr>
          <w:w w:val="110"/>
          <w:vertAlign w:val="baseline"/>
        </w:rPr>
        <w:t>averaged,</w:t>
      </w:r>
      <w:r>
        <w:rPr>
          <w:spacing w:val="-4"/>
          <w:w w:val="110"/>
          <w:vertAlign w:val="baseline"/>
        </w:rPr>
        <w:t> </w:t>
      </w:r>
      <w:r>
        <w:rPr>
          <w:w w:val="110"/>
          <w:vertAlign w:val="baseline"/>
        </w:rPr>
        <w:t>and</w:t>
      </w:r>
      <w:r>
        <w:rPr>
          <w:spacing w:val="-5"/>
          <w:w w:val="110"/>
          <w:vertAlign w:val="baseline"/>
        </w:rPr>
        <w:t> </w:t>
      </w:r>
      <w:r>
        <w:rPr>
          <w:w w:val="110"/>
          <w:vertAlign w:val="baseline"/>
        </w:rPr>
        <w:t>finally</w:t>
      </w:r>
      <w:r>
        <w:rPr>
          <w:spacing w:val="-6"/>
          <w:w w:val="110"/>
          <w:vertAlign w:val="baseline"/>
        </w:rPr>
        <w:t> </w:t>
      </w:r>
      <w:r>
        <w:rPr>
          <w:w w:val="110"/>
          <w:vertAlign w:val="baseline"/>
        </w:rPr>
        <w:t>the</w:t>
      </w:r>
      <w:r>
        <w:rPr>
          <w:spacing w:val="-4"/>
          <w:w w:val="110"/>
          <w:vertAlign w:val="baseline"/>
        </w:rPr>
        <w:t> </w:t>
      </w:r>
      <w:r>
        <w:rPr>
          <w:w w:val="110"/>
          <w:vertAlign w:val="baseline"/>
        </w:rPr>
        <w:t>removal</w:t>
      </w:r>
      <w:r>
        <w:rPr>
          <w:spacing w:val="-6"/>
          <w:w w:val="110"/>
          <w:vertAlign w:val="baseline"/>
        </w:rPr>
        <w:t> </w:t>
      </w:r>
      <w:r>
        <w:rPr>
          <w:w w:val="110"/>
          <w:vertAlign w:val="baseline"/>
        </w:rPr>
        <w:t>threshold</w:t>
      </w:r>
      <w:r>
        <w:rPr>
          <w:spacing w:val="-4"/>
          <w:w w:val="110"/>
          <w:vertAlign w:val="baseline"/>
        </w:rPr>
        <w:t> </w:t>
      </w:r>
      <w:r>
        <w:rPr>
          <w:w w:val="110"/>
          <w:vertAlign w:val="baseline"/>
        </w:rPr>
        <w:t>of</w:t>
      </w:r>
      <w:r>
        <w:rPr>
          <w:spacing w:val="-5"/>
          <w:w w:val="110"/>
          <w:vertAlign w:val="baseline"/>
        </w:rPr>
        <w:t> </w:t>
      </w:r>
      <w:r>
        <w:rPr>
          <w:w w:val="110"/>
          <w:vertAlign w:val="baseline"/>
        </w:rPr>
        <w:t>the</w:t>
      </w:r>
      <w:r>
        <w:rPr>
          <w:spacing w:val="-5"/>
          <w:w w:val="110"/>
          <w:vertAlign w:val="baseline"/>
        </w:rPr>
        <w:t> </w:t>
      </w:r>
      <w:r>
        <w:rPr>
          <w:spacing w:val="-2"/>
          <w:w w:val="110"/>
          <w:vertAlign w:val="baseline"/>
        </w:rPr>
        <w:t>diamond</w:t>
      </w:r>
    </w:p>
    <w:p>
      <w:pPr>
        <w:pStyle w:val="BodyText"/>
        <w:spacing w:line="192" w:lineRule="exact"/>
        <w:jc w:val="both"/>
      </w:pPr>
      <w:r>
        <w:rPr>
          <w:w w:val="110"/>
        </w:rPr>
        <w:t>grain</w:t>
      </w:r>
      <w:r>
        <w:rPr>
          <w:spacing w:val="5"/>
          <w:w w:val="110"/>
        </w:rPr>
        <w:t> </w:t>
      </w:r>
      <w:r>
        <w:rPr>
          <w:w w:val="110"/>
        </w:rPr>
        <w:t>was</w:t>
      </w:r>
      <w:r>
        <w:rPr>
          <w:spacing w:val="6"/>
          <w:w w:val="110"/>
        </w:rPr>
        <w:t> </w:t>
      </w:r>
      <w:r>
        <w:rPr>
          <w:w w:val="110"/>
        </w:rPr>
        <w:t>determined</w:t>
      </w:r>
      <w:r>
        <w:rPr>
          <w:spacing w:val="6"/>
          <w:w w:val="110"/>
        </w:rPr>
        <w:t> </w:t>
      </w:r>
      <w:r>
        <w:rPr>
          <w:w w:val="110"/>
        </w:rPr>
        <w:t>to</w:t>
      </w:r>
      <w:r>
        <w:rPr>
          <w:spacing w:val="4"/>
          <w:w w:val="110"/>
        </w:rPr>
        <w:t> </w:t>
      </w:r>
      <w:r>
        <w:rPr>
          <w:w w:val="110"/>
        </w:rPr>
        <w:t>be</w:t>
      </w:r>
      <w:r>
        <w:rPr>
          <w:spacing w:val="5"/>
          <w:w w:val="110"/>
        </w:rPr>
        <w:t> </w:t>
      </w:r>
      <w:r>
        <w:rPr>
          <w:w w:val="110"/>
        </w:rPr>
        <w:t>3.0</w:t>
      </w:r>
      <w:r>
        <w:rPr>
          <w:spacing w:val="6"/>
          <w:w w:val="110"/>
        </w:rPr>
        <w:t> </w:t>
      </w:r>
      <w:r>
        <w:rPr>
          <w:rFonts w:ascii="LM Roman 10" w:hAnsi="LM Roman 10"/>
          <w:w w:val="110"/>
        </w:rPr>
        <w:t>×</w:t>
      </w:r>
      <w:r>
        <w:rPr>
          <w:rFonts w:ascii="LM Roman 10" w:hAnsi="LM Roman 10"/>
          <w:spacing w:val="-10"/>
          <w:w w:val="110"/>
        </w:rPr>
        <w:t> </w:t>
      </w:r>
      <w:r>
        <w:rPr>
          <w:w w:val="110"/>
        </w:rPr>
        <w:t>10</w:t>
      </w:r>
      <w:r>
        <w:rPr>
          <w:w w:val="110"/>
          <w:vertAlign w:val="superscript"/>
        </w:rPr>
        <w:t>7</w:t>
      </w:r>
      <w:r>
        <w:rPr>
          <w:spacing w:val="5"/>
          <w:w w:val="110"/>
          <w:vertAlign w:val="baseline"/>
        </w:rPr>
        <w:t> </w:t>
      </w:r>
      <w:r>
        <w:rPr>
          <w:spacing w:val="-2"/>
          <w:w w:val="110"/>
          <w:vertAlign w:val="baseline"/>
        </w:rPr>
        <w:t>W/cm</w:t>
      </w:r>
      <w:r>
        <w:rPr>
          <w:spacing w:val="-2"/>
          <w:w w:val="110"/>
          <w:vertAlign w:val="superscript"/>
        </w:rPr>
        <w:t>2</w:t>
      </w:r>
      <w:r>
        <w:rPr>
          <w:spacing w:val="-2"/>
          <w:w w:val="110"/>
          <w:vertAlign w:val="baseline"/>
        </w:rPr>
        <w:t>.</w:t>
      </w:r>
    </w:p>
    <w:p>
      <w:pPr>
        <w:spacing w:after="0" w:line="192" w:lineRule="exact"/>
        <w:jc w:val="both"/>
        <w:sectPr>
          <w:type w:val="continuous"/>
          <w:pgSz w:w="11910" w:h="15880"/>
          <w:pgMar w:header="655" w:footer="544" w:top="620" w:bottom="280" w:left="620" w:right="640"/>
          <w:cols w:num="2" w:equalWidth="0">
            <w:col w:w="5195" w:space="186"/>
            <w:col w:w="5269"/>
          </w:cols>
        </w:sectPr>
      </w:pPr>
    </w:p>
    <w:p>
      <w:pPr>
        <w:pStyle w:val="BodyText"/>
        <w:spacing w:before="120"/>
        <w:ind w:left="0"/>
        <w:rPr>
          <w:sz w:val="20"/>
        </w:rPr>
      </w:pPr>
    </w:p>
    <w:p>
      <w:pPr>
        <w:pStyle w:val="BodyText"/>
        <w:ind w:left="616"/>
        <w:rPr>
          <w:sz w:val="20"/>
        </w:rPr>
      </w:pPr>
      <w:r>
        <w:rPr>
          <w:sz w:val="20"/>
        </w:rPr>
        <w:drawing>
          <wp:inline distT="0" distB="0" distL="0" distR="0">
            <wp:extent cx="5993356" cy="2880360"/>
            <wp:effectExtent l="0" t="0" r="0" b="0"/>
            <wp:docPr id="104" name="Image 104"/>
            <wp:cNvGraphicFramePr>
              <a:graphicFrameLocks/>
            </wp:cNvGraphicFramePr>
            <a:graphic>
              <a:graphicData uri="http://schemas.openxmlformats.org/drawingml/2006/picture">
                <pic:pic>
                  <pic:nvPicPr>
                    <pic:cNvPr id="104" name="Image 104"/>
                    <pic:cNvPicPr/>
                  </pic:nvPicPr>
                  <pic:blipFill>
                    <a:blip r:embed="rId19" cstate="print"/>
                    <a:stretch>
                      <a:fillRect/>
                    </a:stretch>
                  </pic:blipFill>
                  <pic:spPr>
                    <a:xfrm>
                      <a:off x="0" y="0"/>
                      <a:ext cx="5993356" cy="2880360"/>
                    </a:xfrm>
                    <a:prstGeom prst="rect">
                      <a:avLst/>
                    </a:prstGeom>
                  </pic:spPr>
                </pic:pic>
              </a:graphicData>
            </a:graphic>
          </wp:inline>
        </w:drawing>
      </w:r>
      <w:r>
        <w:rPr>
          <w:sz w:val="20"/>
        </w:rPr>
      </w:r>
    </w:p>
    <w:p>
      <w:pPr>
        <w:pStyle w:val="BodyText"/>
        <w:spacing w:before="17"/>
        <w:ind w:left="0"/>
        <w:rPr>
          <w:sz w:val="14"/>
        </w:rPr>
      </w:pPr>
    </w:p>
    <w:p>
      <w:pPr>
        <w:spacing w:before="1"/>
        <w:ind w:left="20" w:right="1" w:firstLine="0"/>
        <w:jc w:val="center"/>
        <w:rPr>
          <w:sz w:val="14"/>
        </w:rPr>
      </w:pPr>
      <w:bookmarkStart w:name="_bookmark17" w:id="26"/>
      <w:bookmarkEnd w:id="26"/>
      <w:r>
        <w:rPr/>
      </w:r>
      <w:r>
        <w:rPr>
          <w:b/>
          <w:w w:val="110"/>
          <w:sz w:val="14"/>
        </w:rPr>
        <w:t>Fig.</w:t>
      </w:r>
      <w:r>
        <w:rPr>
          <w:b/>
          <w:spacing w:val="17"/>
          <w:w w:val="110"/>
          <w:sz w:val="14"/>
        </w:rPr>
        <w:t> </w:t>
      </w:r>
      <w:r>
        <w:rPr>
          <w:b/>
          <w:w w:val="110"/>
          <w:sz w:val="14"/>
        </w:rPr>
        <w:t>4.</w:t>
      </w:r>
      <w:r>
        <w:rPr>
          <w:b/>
          <w:spacing w:val="46"/>
          <w:w w:val="110"/>
          <w:sz w:val="14"/>
        </w:rPr>
        <w:t> </w:t>
      </w:r>
      <w:r>
        <w:rPr>
          <w:w w:val="110"/>
          <w:sz w:val="14"/>
        </w:rPr>
        <w:t>Plasma</w:t>
      </w:r>
      <w:r>
        <w:rPr>
          <w:spacing w:val="17"/>
          <w:w w:val="110"/>
          <w:sz w:val="14"/>
        </w:rPr>
        <w:t> </w:t>
      </w:r>
      <w:r>
        <w:rPr>
          <w:w w:val="110"/>
          <w:sz w:val="14"/>
        </w:rPr>
        <w:t>spectroscopy</w:t>
      </w:r>
      <w:r>
        <w:rPr>
          <w:spacing w:val="17"/>
          <w:w w:val="110"/>
          <w:sz w:val="14"/>
        </w:rPr>
        <w:t> </w:t>
      </w:r>
      <w:r>
        <w:rPr>
          <w:w w:val="110"/>
          <w:sz w:val="14"/>
        </w:rPr>
        <w:t>during</w:t>
      </w:r>
      <w:r>
        <w:rPr>
          <w:spacing w:val="17"/>
          <w:w w:val="110"/>
          <w:sz w:val="14"/>
        </w:rPr>
        <w:t> </w:t>
      </w:r>
      <w:r>
        <w:rPr>
          <w:w w:val="110"/>
          <w:sz w:val="14"/>
        </w:rPr>
        <w:t>laser</w:t>
      </w:r>
      <w:r>
        <w:rPr>
          <w:spacing w:val="16"/>
          <w:w w:val="110"/>
          <w:sz w:val="14"/>
        </w:rPr>
        <w:t> </w:t>
      </w:r>
      <w:r>
        <w:rPr>
          <w:w w:val="110"/>
          <w:sz w:val="14"/>
        </w:rPr>
        <w:t>ablation</w:t>
      </w:r>
      <w:r>
        <w:rPr>
          <w:spacing w:val="18"/>
          <w:w w:val="110"/>
          <w:sz w:val="14"/>
        </w:rPr>
        <w:t> </w:t>
      </w:r>
      <w:r>
        <w:rPr>
          <w:w w:val="110"/>
          <w:sz w:val="14"/>
        </w:rPr>
        <w:t>of</w:t>
      </w:r>
      <w:r>
        <w:rPr>
          <w:spacing w:val="17"/>
          <w:w w:val="110"/>
          <w:sz w:val="14"/>
        </w:rPr>
        <w:t> </w:t>
      </w:r>
      <w:r>
        <w:rPr>
          <w:w w:val="110"/>
          <w:sz w:val="14"/>
        </w:rPr>
        <w:t>diamond</w:t>
      </w:r>
      <w:r>
        <w:rPr>
          <w:spacing w:val="17"/>
          <w:w w:val="110"/>
          <w:sz w:val="14"/>
        </w:rPr>
        <w:t> </w:t>
      </w:r>
      <w:r>
        <w:rPr>
          <w:w w:val="110"/>
          <w:sz w:val="14"/>
        </w:rPr>
        <w:t>and</w:t>
      </w:r>
      <w:r>
        <w:rPr>
          <w:spacing w:val="17"/>
          <w:w w:val="110"/>
          <w:sz w:val="14"/>
        </w:rPr>
        <w:t> </w:t>
      </w:r>
      <w:r>
        <w:rPr>
          <w:w w:val="110"/>
          <w:sz w:val="14"/>
        </w:rPr>
        <w:t>resin.</w:t>
      </w:r>
      <w:r>
        <w:rPr>
          <w:spacing w:val="17"/>
          <w:w w:val="110"/>
          <w:sz w:val="14"/>
        </w:rPr>
        <w:t> </w:t>
      </w:r>
      <w:r>
        <w:rPr>
          <w:w w:val="110"/>
          <w:sz w:val="14"/>
        </w:rPr>
        <w:t>(a)</w:t>
      </w:r>
      <w:r>
        <w:rPr>
          <w:spacing w:val="18"/>
          <w:w w:val="110"/>
          <w:sz w:val="14"/>
        </w:rPr>
        <w:t> </w:t>
      </w:r>
      <w:r>
        <w:rPr>
          <w:w w:val="110"/>
          <w:sz w:val="14"/>
        </w:rPr>
        <w:t>Diamond</w:t>
      </w:r>
      <w:r>
        <w:rPr>
          <w:spacing w:val="17"/>
          <w:w w:val="110"/>
          <w:sz w:val="14"/>
        </w:rPr>
        <w:t> </w:t>
      </w:r>
      <w:r>
        <w:rPr>
          <w:w w:val="110"/>
          <w:sz w:val="14"/>
        </w:rPr>
        <w:t>grain,</w:t>
      </w:r>
      <w:r>
        <w:rPr>
          <w:spacing w:val="16"/>
          <w:w w:val="110"/>
          <w:sz w:val="14"/>
        </w:rPr>
        <w:t> </w:t>
      </w:r>
      <w:r>
        <w:rPr>
          <w:w w:val="110"/>
          <w:sz w:val="14"/>
        </w:rPr>
        <w:t>(b)</w:t>
      </w:r>
      <w:r>
        <w:rPr>
          <w:spacing w:val="17"/>
          <w:w w:val="110"/>
          <w:sz w:val="14"/>
        </w:rPr>
        <w:t> </w:t>
      </w:r>
      <w:r>
        <w:rPr>
          <w:w w:val="110"/>
          <w:sz w:val="14"/>
        </w:rPr>
        <w:t>Resin</w:t>
      </w:r>
      <w:r>
        <w:rPr>
          <w:spacing w:val="17"/>
          <w:w w:val="110"/>
          <w:sz w:val="14"/>
        </w:rPr>
        <w:t> </w:t>
      </w:r>
      <w:r>
        <w:rPr>
          <w:spacing w:val="-2"/>
          <w:w w:val="110"/>
          <w:sz w:val="14"/>
        </w:rPr>
        <w:t>bond.</w:t>
      </w:r>
    </w:p>
    <w:p>
      <w:pPr>
        <w:spacing w:after="0"/>
        <w:jc w:val="center"/>
        <w:rPr>
          <w:sz w:val="14"/>
        </w:rPr>
        <w:sectPr>
          <w:type w:val="continuous"/>
          <w:pgSz w:w="11910" w:h="15880"/>
          <w:pgMar w:header="655" w:footer="544" w:top="620" w:bottom="280" w:left="620" w:right="640"/>
        </w:sectPr>
      </w:pPr>
    </w:p>
    <w:p>
      <w:pPr>
        <w:pStyle w:val="BodyText"/>
        <w:spacing w:before="33"/>
        <w:ind w:left="0"/>
        <w:rPr>
          <w:sz w:val="20"/>
        </w:rPr>
      </w:pPr>
    </w:p>
    <w:p>
      <w:pPr>
        <w:pStyle w:val="BodyText"/>
        <w:ind w:left="568"/>
        <w:rPr>
          <w:sz w:val="20"/>
        </w:rPr>
      </w:pPr>
      <w:r>
        <w:rPr>
          <w:sz w:val="20"/>
        </w:rPr>
        <w:drawing>
          <wp:inline distT="0" distB="0" distL="0" distR="0">
            <wp:extent cx="6053383" cy="1438655"/>
            <wp:effectExtent l="0" t="0" r="0" b="0"/>
            <wp:docPr id="105" name="Image 105"/>
            <wp:cNvGraphicFramePr>
              <a:graphicFrameLocks/>
            </wp:cNvGraphicFramePr>
            <a:graphic>
              <a:graphicData uri="http://schemas.openxmlformats.org/drawingml/2006/picture">
                <pic:pic>
                  <pic:nvPicPr>
                    <pic:cNvPr id="105" name="Image 105"/>
                    <pic:cNvPicPr/>
                  </pic:nvPicPr>
                  <pic:blipFill>
                    <a:blip r:embed="rId20" cstate="print"/>
                    <a:stretch>
                      <a:fillRect/>
                    </a:stretch>
                  </pic:blipFill>
                  <pic:spPr>
                    <a:xfrm>
                      <a:off x="0" y="0"/>
                      <a:ext cx="6053383" cy="1438655"/>
                    </a:xfrm>
                    <a:prstGeom prst="rect">
                      <a:avLst/>
                    </a:prstGeom>
                  </pic:spPr>
                </pic:pic>
              </a:graphicData>
            </a:graphic>
          </wp:inline>
        </w:drawing>
      </w:r>
      <w:r>
        <w:rPr>
          <w:sz w:val="20"/>
        </w:rPr>
      </w:r>
    </w:p>
    <w:p>
      <w:pPr>
        <w:spacing w:before="153"/>
        <w:ind w:left="483" w:right="0" w:firstLine="0"/>
        <w:jc w:val="left"/>
        <w:rPr>
          <w:sz w:val="14"/>
        </w:rPr>
      </w:pPr>
      <w:bookmarkStart w:name="_bookmark18" w:id="27"/>
      <w:bookmarkEnd w:id="27"/>
      <w:r>
        <w:rPr/>
      </w:r>
      <w:r>
        <w:rPr>
          <w:b/>
          <w:w w:val="110"/>
          <w:sz w:val="14"/>
        </w:rPr>
        <w:t>Fig.</w:t>
      </w:r>
      <w:r>
        <w:rPr>
          <w:b/>
          <w:spacing w:val="12"/>
          <w:w w:val="110"/>
          <w:sz w:val="14"/>
        </w:rPr>
        <w:t> </w:t>
      </w:r>
      <w:r>
        <w:rPr>
          <w:b/>
          <w:w w:val="110"/>
          <w:sz w:val="14"/>
        </w:rPr>
        <w:t>5.</w:t>
      </w:r>
      <w:r>
        <w:rPr>
          <w:b/>
          <w:spacing w:val="41"/>
          <w:w w:val="110"/>
          <w:sz w:val="14"/>
        </w:rPr>
        <w:t> </w:t>
      </w:r>
      <w:r>
        <w:rPr>
          <w:w w:val="110"/>
          <w:sz w:val="14"/>
        </w:rPr>
        <w:t>Characteristic</w:t>
      </w:r>
      <w:r>
        <w:rPr>
          <w:spacing w:val="14"/>
          <w:w w:val="110"/>
          <w:sz w:val="14"/>
        </w:rPr>
        <w:t> </w:t>
      </w:r>
      <w:r>
        <w:rPr>
          <w:w w:val="110"/>
          <w:sz w:val="14"/>
        </w:rPr>
        <w:t>spectral</w:t>
      </w:r>
      <w:r>
        <w:rPr>
          <w:spacing w:val="14"/>
          <w:w w:val="110"/>
          <w:sz w:val="14"/>
        </w:rPr>
        <w:t> </w:t>
      </w:r>
      <w:r>
        <w:rPr>
          <w:w w:val="110"/>
          <w:sz w:val="14"/>
        </w:rPr>
        <w:t>line</w:t>
      </w:r>
      <w:r>
        <w:rPr>
          <w:spacing w:val="12"/>
          <w:w w:val="110"/>
          <w:sz w:val="14"/>
        </w:rPr>
        <w:t> </w:t>
      </w:r>
      <w:r>
        <w:rPr>
          <w:w w:val="110"/>
          <w:sz w:val="14"/>
        </w:rPr>
        <w:t>intensity</w:t>
      </w:r>
      <w:r>
        <w:rPr>
          <w:spacing w:val="14"/>
          <w:w w:val="110"/>
          <w:sz w:val="14"/>
        </w:rPr>
        <w:t> </w:t>
      </w:r>
      <w:r>
        <w:rPr>
          <w:w w:val="110"/>
          <w:sz w:val="14"/>
        </w:rPr>
        <w:t>during</w:t>
      </w:r>
      <w:r>
        <w:rPr>
          <w:spacing w:val="14"/>
          <w:w w:val="110"/>
          <w:sz w:val="14"/>
        </w:rPr>
        <w:t> </w:t>
      </w:r>
      <w:r>
        <w:rPr>
          <w:w w:val="110"/>
          <w:sz w:val="14"/>
        </w:rPr>
        <w:t>resin-bonded</w:t>
      </w:r>
      <w:r>
        <w:rPr>
          <w:spacing w:val="13"/>
          <w:w w:val="110"/>
          <w:sz w:val="14"/>
        </w:rPr>
        <w:t> </w:t>
      </w:r>
      <w:r>
        <w:rPr>
          <w:w w:val="110"/>
          <w:sz w:val="14"/>
        </w:rPr>
        <w:t>diamond</w:t>
      </w:r>
      <w:r>
        <w:rPr>
          <w:spacing w:val="13"/>
          <w:w w:val="110"/>
          <w:sz w:val="14"/>
        </w:rPr>
        <w:t> </w:t>
      </w:r>
      <w:r>
        <w:rPr>
          <w:w w:val="110"/>
          <w:sz w:val="14"/>
        </w:rPr>
        <w:t>grinding</w:t>
      </w:r>
      <w:r>
        <w:rPr>
          <w:spacing w:val="13"/>
          <w:w w:val="110"/>
          <w:sz w:val="14"/>
        </w:rPr>
        <w:t> </w:t>
      </w:r>
      <w:r>
        <w:rPr>
          <w:w w:val="110"/>
          <w:sz w:val="14"/>
        </w:rPr>
        <w:t>wheel</w:t>
      </w:r>
      <w:r>
        <w:rPr>
          <w:spacing w:val="14"/>
          <w:w w:val="110"/>
          <w:sz w:val="14"/>
        </w:rPr>
        <w:t> </w:t>
      </w:r>
      <w:r>
        <w:rPr>
          <w:w w:val="110"/>
          <w:sz w:val="14"/>
        </w:rPr>
        <w:t>profiling.</w:t>
      </w:r>
      <w:r>
        <w:rPr>
          <w:spacing w:val="13"/>
          <w:w w:val="110"/>
          <w:sz w:val="14"/>
        </w:rPr>
        <w:t> </w:t>
      </w:r>
      <w:r>
        <w:rPr>
          <w:w w:val="110"/>
          <w:sz w:val="14"/>
        </w:rPr>
        <w:t>(a)</w:t>
      </w:r>
      <w:r>
        <w:rPr>
          <w:spacing w:val="14"/>
          <w:w w:val="110"/>
          <w:sz w:val="14"/>
        </w:rPr>
        <w:t> </w:t>
      </w:r>
      <w:r>
        <w:rPr>
          <w:i/>
          <w:w w:val="110"/>
          <w:sz w:val="14"/>
        </w:rPr>
        <w:t>P</w:t>
      </w:r>
      <w:r>
        <w:rPr>
          <w:i/>
          <w:w w:val="110"/>
          <w:sz w:val="14"/>
          <w:vertAlign w:val="subscript"/>
        </w:rPr>
        <w:t>avg</w:t>
      </w:r>
      <w:r>
        <w:rPr>
          <w:i/>
          <w:spacing w:val="13"/>
          <w:w w:val="110"/>
          <w:sz w:val="14"/>
          <w:vertAlign w:val="baseline"/>
        </w:rPr>
        <w:t> </w:t>
      </w:r>
      <w:r>
        <w:rPr>
          <w:rFonts w:ascii="LM Roman 10"/>
          <w:w w:val="110"/>
          <w:sz w:val="14"/>
          <w:vertAlign w:val="baseline"/>
        </w:rPr>
        <w:t>=</w:t>
      </w:r>
      <w:r>
        <w:rPr>
          <w:rFonts w:ascii="LM Roman 10"/>
          <w:spacing w:val="-1"/>
          <w:w w:val="110"/>
          <w:sz w:val="14"/>
          <w:vertAlign w:val="baseline"/>
        </w:rPr>
        <w:t> </w:t>
      </w:r>
      <w:r>
        <w:rPr>
          <w:w w:val="110"/>
          <w:sz w:val="14"/>
          <w:vertAlign w:val="baseline"/>
        </w:rPr>
        <w:t>20</w:t>
      </w:r>
      <w:r>
        <w:rPr>
          <w:spacing w:val="15"/>
          <w:w w:val="110"/>
          <w:sz w:val="14"/>
          <w:vertAlign w:val="baseline"/>
        </w:rPr>
        <w:t> </w:t>
      </w:r>
      <w:r>
        <w:rPr>
          <w:w w:val="110"/>
          <w:sz w:val="14"/>
          <w:vertAlign w:val="baseline"/>
        </w:rPr>
        <w:t>W,</w:t>
      </w:r>
      <w:r>
        <w:rPr>
          <w:spacing w:val="12"/>
          <w:w w:val="110"/>
          <w:sz w:val="14"/>
          <w:vertAlign w:val="baseline"/>
        </w:rPr>
        <w:t> </w:t>
      </w:r>
      <w:r>
        <w:rPr>
          <w:w w:val="110"/>
          <w:sz w:val="14"/>
          <w:vertAlign w:val="baseline"/>
        </w:rPr>
        <w:t>(b)</w:t>
      </w:r>
      <w:r>
        <w:rPr>
          <w:spacing w:val="15"/>
          <w:w w:val="110"/>
          <w:sz w:val="14"/>
          <w:vertAlign w:val="baseline"/>
        </w:rPr>
        <w:t> </w:t>
      </w:r>
      <w:r>
        <w:rPr>
          <w:i/>
          <w:w w:val="110"/>
          <w:sz w:val="14"/>
          <w:vertAlign w:val="baseline"/>
        </w:rPr>
        <w:t>P</w:t>
      </w:r>
      <w:r>
        <w:rPr>
          <w:i/>
          <w:w w:val="110"/>
          <w:sz w:val="14"/>
          <w:vertAlign w:val="subscript"/>
        </w:rPr>
        <w:t>avg</w:t>
      </w:r>
      <w:r>
        <w:rPr>
          <w:i/>
          <w:spacing w:val="12"/>
          <w:w w:val="110"/>
          <w:sz w:val="14"/>
          <w:vertAlign w:val="baseline"/>
        </w:rPr>
        <w:t> </w:t>
      </w:r>
      <w:r>
        <w:rPr>
          <w:rFonts w:ascii="LM Roman 10"/>
          <w:w w:val="110"/>
          <w:sz w:val="14"/>
          <w:vertAlign w:val="baseline"/>
        </w:rPr>
        <w:t>=</w:t>
      </w:r>
      <w:r>
        <w:rPr>
          <w:rFonts w:ascii="LM Roman 10"/>
          <w:spacing w:val="1"/>
          <w:w w:val="110"/>
          <w:sz w:val="14"/>
          <w:vertAlign w:val="baseline"/>
        </w:rPr>
        <w:t> </w:t>
      </w:r>
      <w:r>
        <w:rPr>
          <w:w w:val="110"/>
          <w:sz w:val="14"/>
          <w:vertAlign w:val="baseline"/>
        </w:rPr>
        <w:t>50</w:t>
      </w:r>
      <w:r>
        <w:rPr>
          <w:spacing w:val="13"/>
          <w:w w:val="110"/>
          <w:sz w:val="14"/>
          <w:vertAlign w:val="baseline"/>
        </w:rPr>
        <w:t> </w:t>
      </w:r>
      <w:r>
        <w:rPr>
          <w:w w:val="110"/>
          <w:sz w:val="14"/>
          <w:vertAlign w:val="baseline"/>
        </w:rPr>
        <w:t>W,</w:t>
      </w:r>
      <w:r>
        <w:rPr>
          <w:spacing w:val="14"/>
          <w:w w:val="110"/>
          <w:sz w:val="14"/>
          <w:vertAlign w:val="baseline"/>
        </w:rPr>
        <w:t> </w:t>
      </w:r>
      <w:r>
        <w:rPr>
          <w:w w:val="110"/>
          <w:sz w:val="14"/>
          <w:vertAlign w:val="baseline"/>
        </w:rPr>
        <w:t>(c)</w:t>
      </w:r>
      <w:r>
        <w:rPr>
          <w:spacing w:val="13"/>
          <w:w w:val="110"/>
          <w:sz w:val="14"/>
          <w:vertAlign w:val="baseline"/>
        </w:rPr>
        <w:t> </w:t>
      </w:r>
      <w:r>
        <w:rPr>
          <w:i/>
          <w:w w:val="110"/>
          <w:sz w:val="14"/>
          <w:vertAlign w:val="baseline"/>
        </w:rPr>
        <w:t>P</w:t>
      </w:r>
      <w:r>
        <w:rPr>
          <w:i/>
          <w:w w:val="110"/>
          <w:sz w:val="14"/>
          <w:vertAlign w:val="subscript"/>
        </w:rPr>
        <w:t>avg</w:t>
      </w:r>
      <w:r>
        <w:rPr>
          <w:i/>
          <w:spacing w:val="14"/>
          <w:w w:val="110"/>
          <w:sz w:val="14"/>
          <w:vertAlign w:val="baseline"/>
        </w:rPr>
        <w:t> </w:t>
      </w:r>
      <w:r>
        <w:rPr>
          <w:rFonts w:ascii="LM Roman 10"/>
          <w:w w:val="110"/>
          <w:sz w:val="14"/>
          <w:vertAlign w:val="baseline"/>
        </w:rPr>
        <w:t>= </w:t>
      </w:r>
      <w:r>
        <w:rPr>
          <w:w w:val="110"/>
          <w:sz w:val="14"/>
          <w:vertAlign w:val="baseline"/>
        </w:rPr>
        <w:t>70</w:t>
      </w:r>
      <w:r>
        <w:rPr>
          <w:spacing w:val="14"/>
          <w:w w:val="110"/>
          <w:sz w:val="14"/>
          <w:vertAlign w:val="baseline"/>
        </w:rPr>
        <w:t> </w:t>
      </w:r>
      <w:r>
        <w:rPr>
          <w:spacing w:val="-5"/>
          <w:w w:val="110"/>
          <w:sz w:val="14"/>
          <w:vertAlign w:val="baseline"/>
        </w:rPr>
        <w:t>W.</w:t>
      </w:r>
    </w:p>
    <w:p>
      <w:pPr>
        <w:pStyle w:val="BodyText"/>
        <w:spacing w:before="177"/>
        <w:ind w:left="0"/>
        <w:rPr>
          <w:sz w:val="20"/>
        </w:rPr>
      </w:pPr>
      <w:r>
        <w:rPr/>
        <w:drawing>
          <wp:anchor distT="0" distB="0" distL="0" distR="0" allowOverlap="1" layoutInCell="1" locked="0" behindDoc="1" simplePos="0" relativeHeight="487634944">
            <wp:simplePos x="0" y="0"/>
            <wp:positionH relativeFrom="page">
              <wp:posOffset>1242336</wp:posOffset>
            </wp:positionH>
            <wp:positionV relativeFrom="paragraph">
              <wp:posOffset>274061</wp:posOffset>
            </wp:positionV>
            <wp:extent cx="5073327" cy="1207008"/>
            <wp:effectExtent l="0" t="0" r="0" b="0"/>
            <wp:wrapTopAndBottom/>
            <wp:docPr id="106" name="Image 106"/>
            <wp:cNvGraphicFramePr>
              <a:graphicFrameLocks/>
            </wp:cNvGraphicFramePr>
            <a:graphic>
              <a:graphicData uri="http://schemas.openxmlformats.org/drawingml/2006/picture">
                <pic:pic>
                  <pic:nvPicPr>
                    <pic:cNvPr id="106" name="Image 106"/>
                    <pic:cNvPicPr/>
                  </pic:nvPicPr>
                  <pic:blipFill>
                    <a:blip r:embed="rId21" cstate="print"/>
                    <a:stretch>
                      <a:fillRect/>
                    </a:stretch>
                  </pic:blipFill>
                  <pic:spPr>
                    <a:xfrm>
                      <a:off x="0" y="0"/>
                      <a:ext cx="5073327" cy="1207008"/>
                    </a:xfrm>
                    <a:prstGeom prst="rect">
                      <a:avLst/>
                    </a:prstGeom>
                  </pic:spPr>
                </pic:pic>
              </a:graphicData>
            </a:graphic>
          </wp:anchor>
        </w:drawing>
      </w:r>
    </w:p>
    <w:p>
      <w:pPr>
        <w:spacing w:before="155"/>
        <w:ind w:left="20" w:right="0" w:firstLine="0"/>
        <w:jc w:val="center"/>
        <w:rPr>
          <w:sz w:val="14"/>
        </w:rPr>
      </w:pPr>
      <w:bookmarkStart w:name="_bookmark19" w:id="28"/>
      <w:bookmarkEnd w:id="28"/>
      <w:r>
        <w:rPr/>
      </w:r>
      <w:r>
        <w:rPr>
          <w:b/>
          <w:w w:val="115"/>
          <w:sz w:val="14"/>
        </w:rPr>
        <w:t>Fig.</w:t>
      </w:r>
      <w:r>
        <w:rPr>
          <w:b/>
          <w:spacing w:val="-2"/>
          <w:w w:val="115"/>
          <w:sz w:val="14"/>
        </w:rPr>
        <w:t> </w:t>
      </w:r>
      <w:r>
        <w:rPr>
          <w:b/>
          <w:w w:val="115"/>
          <w:sz w:val="14"/>
        </w:rPr>
        <w:t>6.</w:t>
      </w:r>
      <w:r>
        <w:rPr>
          <w:b/>
          <w:spacing w:val="21"/>
          <w:w w:val="115"/>
          <w:sz w:val="14"/>
        </w:rPr>
        <w:t> </w:t>
      </w:r>
      <w:r>
        <w:rPr>
          <w:w w:val="115"/>
          <w:sz w:val="14"/>
        </w:rPr>
        <w:t>Laser</w:t>
      </w:r>
      <w:r>
        <w:rPr>
          <w:spacing w:val="1"/>
          <w:w w:val="115"/>
          <w:sz w:val="14"/>
        </w:rPr>
        <w:t> </w:t>
      </w:r>
      <w:r>
        <w:rPr>
          <w:w w:val="115"/>
          <w:sz w:val="14"/>
        </w:rPr>
        <w:t>power</w:t>
      </w:r>
      <w:r>
        <w:rPr>
          <w:spacing w:val="-1"/>
          <w:w w:val="115"/>
          <w:sz w:val="14"/>
        </w:rPr>
        <w:t> </w:t>
      </w:r>
      <w:r>
        <w:rPr>
          <w:w w:val="115"/>
          <w:sz w:val="14"/>
        </w:rPr>
        <w:t>density at each point</w:t>
      </w:r>
      <w:r>
        <w:rPr>
          <w:spacing w:val="-1"/>
          <w:w w:val="115"/>
          <w:sz w:val="14"/>
        </w:rPr>
        <w:t> </w:t>
      </w:r>
      <w:r>
        <w:rPr>
          <w:w w:val="115"/>
          <w:sz w:val="14"/>
        </w:rPr>
        <w:t>on</w:t>
      </w:r>
      <w:r>
        <w:rPr>
          <w:spacing w:val="1"/>
          <w:w w:val="115"/>
          <w:sz w:val="14"/>
        </w:rPr>
        <w:t> </w:t>
      </w:r>
      <w:r>
        <w:rPr>
          <w:w w:val="115"/>
          <w:sz w:val="14"/>
        </w:rPr>
        <w:t>the intersection</w:t>
      </w:r>
      <w:r>
        <w:rPr>
          <w:spacing w:val="1"/>
          <w:w w:val="115"/>
          <w:sz w:val="14"/>
        </w:rPr>
        <w:t> </w:t>
      </w:r>
      <w:r>
        <w:rPr>
          <w:w w:val="115"/>
          <w:sz w:val="14"/>
        </w:rPr>
        <w:t>line. (a) </w:t>
      </w:r>
      <w:r>
        <w:rPr>
          <w:i/>
          <w:w w:val="115"/>
          <w:sz w:val="14"/>
        </w:rPr>
        <w:t>P</w:t>
      </w:r>
      <w:r>
        <w:rPr>
          <w:i/>
          <w:w w:val="115"/>
          <w:sz w:val="14"/>
          <w:vertAlign w:val="subscript"/>
        </w:rPr>
        <w:t>avg</w:t>
      </w:r>
      <w:r>
        <w:rPr>
          <w:i/>
          <w:w w:val="115"/>
          <w:sz w:val="14"/>
          <w:vertAlign w:val="baseline"/>
        </w:rPr>
        <w:t> </w:t>
      </w:r>
      <w:r>
        <w:rPr>
          <w:rFonts w:ascii="LM Roman 10"/>
          <w:w w:val="115"/>
          <w:sz w:val="14"/>
          <w:vertAlign w:val="baseline"/>
        </w:rPr>
        <w:t>=</w:t>
      </w:r>
      <w:r>
        <w:rPr>
          <w:rFonts w:ascii="LM Roman 10"/>
          <w:spacing w:val="-14"/>
          <w:w w:val="115"/>
          <w:sz w:val="14"/>
          <w:vertAlign w:val="baseline"/>
        </w:rPr>
        <w:t> </w:t>
      </w:r>
      <w:r>
        <w:rPr>
          <w:w w:val="115"/>
          <w:sz w:val="14"/>
          <w:vertAlign w:val="baseline"/>
        </w:rPr>
        <w:t>20</w:t>
      </w:r>
      <w:r>
        <w:rPr>
          <w:spacing w:val="1"/>
          <w:w w:val="115"/>
          <w:sz w:val="14"/>
          <w:vertAlign w:val="baseline"/>
        </w:rPr>
        <w:t> </w:t>
      </w:r>
      <w:r>
        <w:rPr>
          <w:w w:val="115"/>
          <w:sz w:val="14"/>
          <w:vertAlign w:val="baseline"/>
        </w:rPr>
        <w:t>W,</w:t>
      </w:r>
      <w:r>
        <w:rPr>
          <w:spacing w:val="1"/>
          <w:w w:val="115"/>
          <w:sz w:val="14"/>
          <w:vertAlign w:val="baseline"/>
        </w:rPr>
        <w:t> </w:t>
      </w:r>
      <w:r>
        <w:rPr>
          <w:w w:val="115"/>
          <w:sz w:val="14"/>
          <w:vertAlign w:val="baseline"/>
        </w:rPr>
        <w:t>(b)</w:t>
      </w:r>
      <w:r>
        <w:rPr>
          <w:spacing w:val="-1"/>
          <w:w w:val="115"/>
          <w:sz w:val="14"/>
          <w:vertAlign w:val="baseline"/>
        </w:rPr>
        <w:t> </w:t>
      </w:r>
      <w:r>
        <w:rPr>
          <w:i/>
          <w:w w:val="115"/>
          <w:sz w:val="14"/>
          <w:vertAlign w:val="baseline"/>
        </w:rPr>
        <w:t>P</w:t>
      </w:r>
      <w:r>
        <w:rPr>
          <w:i/>
          <w:w w:val="115"/>
          <w:sz w:val="14"/>
          <w:vertAlign w:val="subscript"/>
        </w:rPr>
        <w:t>avg</w:t>
      </w:r>
      <w:r>
        <w:rPr>
          <w:i/>
          <w:w w:val="115"/>
          <w:sz w:val="14"/>
          <w:vertAlign w:val="baseline"/>
        </w:rPr>
        <w:t> </w:t>
      </w:r>
      <w:r>
        <w:rPr>
          <w:rFonts w:ascii="LM Roman 10"/>
          <w:w w:val="115"/>
          <w:sz w:val="14"/>
          <w:vertAlign w:val="baseline"/>
        </w:rPr>
        <w:t>=</w:t>
      </w:r>
      <w:r>
        <w:rPr>
          <w:rFonts w:ascii="LM Roman 10"/>
          <w:spacing w:val="-13"/>
          <w:w w:val="115"/>
          <w:sz w:val="14"/>
          <w:vertAlign w:val="baseline"/>
        </w:rPr>
        <w:t> </w:t>
      </w:r>
      <w:r>
        <w:rPr>
          <w:w w:val="115"/>
          <w:sz w:val="14"/>
          <w:vertAlign w:val="baseline"/>
        </w:rPr>
        <w:t>50 W, (c) </w:t>
      </w:r>
      <w:r>
        <w:rPr>
          <w:i/>
          <w:w w:val="115"/>
          <w:sz w:val="14"/>
          <w:vertAlign w:val="baseline"/>
        </w:rPr>
        <w:t>P</w:t>
      </w:r>
      <w:r>
        <w:rPr>
          <w:i/>
          <w:w w:val="115"/>
          <w:sz w:val="14"/>
          <w:vertAlign w:val="subscript"/>
        </w:rPr>
        <w:t>avg</w:t>
      </w:r>
      <w:r>
        <w:rPr>
          <w:i/>
          <w:w w:val="115"/>
          <w:sz w:val="14"/>
          <w:vertAlign w:val="baseline"/>
        </w:rPr>
        <w:t> </w:t>
      </w:r>
      <w:r>
        <w:rPr>
          <w:rFonts w:ascii="LM Roman 10"/>
          <w:w w:val="115"/>
          <w:sz w:val="14"/>
          <w:vertAlign w:val="baseline"/>
        </w:rPr>
        <w:t>=</w:t>
      </w:r>
      <w:r>
        <w:rPr>
          <w:rFonts w:ascii="LM Roman 10"/>
          <w:spacing w:val="-13"/>
          <w:w w:val="115"/>
          <w:sz w:val="14"/>
          <w:vertAlign w:val="baseline"/>
        </w:rPr>
        <w:t> </w:t>
      </w:r>
      <w:r>
        <w:rPr>
          <w:w w:val="115"/>
          <w:sz w:val="14"/>
          <w:vertAlign w:val="baseline"/>
        </w:rPr>
        <w:t>70</w:t>
      </w:r>
      <w:r>
        <w:rPr>
          <w:spacing w:val="1"/>
          <w:w w:val="115"/>
          <w:sz w:val="14"/>
          <w:vertAlign w:val="baseline"/>
        </w:rPr>
        <w:t> </w:t>
      </w:r>
      <w:r>
        <w:rPr>
          <w:spacing w:val="-5"/>
          <w:w w:val="115"/>
          <w:sz w:val="14"/>
          <w:vertAlign w:val="baseline"/>
        </w:rPr>
        <w:t>W.</w:t>
      </w:r>
    </w:p>
    <w:p>
      <w:pPr>
        <w:pStyle w:val="BodyText"/>
        <w:spacing w:before="7"/>
        <w:ind w:left="0"/>
        <w:rPr>
          <w:sz w:val="14"/>
        </w:rPr>
      </w:pPr>
    </w:p>
    <w:p>
      <w:pPr>
        <w:spacing w:after="0"/>
        <w:rPr>
          <w:sz w:val="14"/>
        </w:rPr>
        <w:sectPr>
          <w:pgSz w:w="11910" w:h="15880"/>
          <w:pgMar w:header="655" w:footer="544" w:top="840" w:bottom="740" w:left="620" w:right="640"/>
        </w:sectPr>
      </w:pPr>
    </w:p>
    <w:p>
      <w:pPr>
        <w:pStyle w:val="ListParagraph"/>
        <w:numPr>
          <w:ilvl w:val="2"/>
          <w:numId w:val="1"/>
        </w:numPr>
        <w:tabs>
          <w:tab w:pos="630" w:val="left" w:leader="none"/>
        </w:tabs>
        <w:spacing w:line="240" w:lineRule="auto" w:before="91" w:after="0"/>
        <w:ind w:left="630" w:right="0" w:hanging="499"/>
        <w:jc w:val="both"/>
        <w:rPr>
          <w:i/>
          <w:sz w:val="16"/>
        </w:rPr>
      </w:pPr>
      <w:bookmarkStart w:name="3.1.4 Trajectory planning verification" w:id="29"/>
      <w:bookmarkEnd w:id="29"/>
      <w:r>
        <w:rPr/>
      </w:r>
      <w:r>
        <w:rPr>
          <w:i/>
          <w:sz w:val="16"/>
        </w:rPr>
        <w:t>Trajectory</w:t>
      </w:r>
      <w:r>
        <w:rPr>
          <w:i/>
          <w:spacing w:val="15"/>
          <w:sz w:val="16"/>
        </w:rPr>
        <w:t> </w:t>
      </w:r>
      <w:r>
        <w:rPr>
          <w:i/>
          <w:sz w:val="16"/>
        </w:rPr>
        <w:t>planning</w:t>
      </w:r>
      <w:r>
        <w:rPr>
          <w:i/>
          <w:spacing w:val="16"/>
          <w:sz w:val="16"/>
        </w:rPr>
        <w:t> </w:t>
      </w:r>
      <w:r>
        <w:rPr>
          <w:i/>
          <w:spacing w:val="-2"/>
          <w:sz w:val="16"/>
        </w:rPr>
        <w:t>verification</w:t>
      </w:r>
    </w:p>
    <w:p>
      <w:pPr>
        <w:pStyle w:val="BodyText"/>
        <w:spacing w:line="273" w:lineRule="auto" w:before="25"/>
        <w:ind w:right="38" w:firstLine="239"/>
        <w:jc w:val="both"/>
      </w:pPr>
      <w:r>
        <w:rPr>
          <w:w w:val="110"/>
        </w:rPr>
        <w:t>In</w:t>
      </w:r>
      <w:r>
        <w:rPr>
          <w:spacing w:val="-10"/>
          <w:w w:val="110"/>
        </w:rPr>
        <w:t> </w:t>
      </w:r>
      <w:r>
        <w:rPr>
          <w:w w:val="110"/>
        </w:rPr>
        <w:t>this</w:t>
      </w:r>
      <w:r>
        <w:rPr>
          <w:spacing w:val="-9"/>
          <w:w w:val="110"/>
        </w:rPr>
        <w:t> </w:t>
      </w:r>
      <w:r>
        <w:rPr>
          <w:w w:val="110"/>
        </w:rPr>
        <w:t>section,</w:t>
      </w:r>
      <w:r>
        <w:rPr>
          <w:spacing w:val="-11"/>
          <w:w w:val="110"/>
        </w:rPr>
        <w:t> </w:t>
      </w:r>
      <w:r>
        <w:rPr>
          <w:w w:val="110"/>
        </w:rPr>
        <w:t>taking</w:t>
      </w:r>
      <w:r>
        <w:rPr>
          <w:spacing w:val="-11"/>
          <w:w w:val="110"/>
        </w:rPr>
        <w:t> </w:t>
      </w:r>
      <w:r>
        <w:rPr>
          <w:w w:val="110"/>
        </w:rPr>
        <w:t>the</w:t>
      </w:r>
      <w:r>
        <w:rPr>
          <w:spacing w:val="-9"/>
          <w:w w:val="110"/>
        </w:rPr>
        <w:t> </w:t>
      </w:r>
      <w:r>
        <w:rPr>
          <w:w w:val="110"/>
        </w:rPr>
        <w:t>profiling</w:t>
      </w:r>
      <w:r>
        <w:rPr>
          <w:spacing w:val="-10"/>
          <w:w w:val="110"/>
        </w:rPr>
        <w:t> </w:t>
      </w:r>
      <w:r>
        <w:rPr>
          <w:w w:val="110"/>
        </w:rPr>
        <w:t>of</w:t>
      </w:r>
      <w:r>
        <w:rPr>
          <w:spacing w:val="-11"/>
          <w:w w:val="110"/>
        </w:rPr>
        <w:t> </w:t>
      </w:r>
      <w:r>
        <w:rPr>
          <w:w w:val="110"/>
        </w:rPr>
        <w:t>a</w:t>
      </w:r>
      <w:r>
        <w:rPr>
          <w:spacing w:val="-10"/>
          <w:w w:val="110"/>
        </w:rPr>
        <w:t> </w:t>
      </w:r>
      <w:r>
        <w:rPr>
          <w:w w:val="110"/>
        </w:rPr>
        <w:t>parallel</w:t>
      </w:r>
      <w:r>
        <w:rPr>
          <w:spacing w:val="-10"/>
          <w:w w:val="110"/>
        </w:rPr>
        <w:t> </w:t>
      </w:r>
      <w:r>
        <w:rPr>
          <w:w w:val="110"/>
        </w:rPr>
        <w:t>grinding</w:t>
      </w:r>
      <w:r>
        <w:rPr>
          <w:spacing w:val="-11"/>
          <w:w w:val="110"/>
        </w:rPr>
        <w:t> </w:t>
      </w:r>
      <w:r>
        <w:rPr>
          <w:w w:val="110"/>
        </w:rPr>
        <w:t>wheel</w:t>
      </w:r>
      <w:r>
        <w:rPr>
          <w:spacing w:val="-9"/>
          <w:w w:val="110"/>
        </w:rPr>
        <w:t> </w:t>
      </w:r>
      <w:r>
        <w:rPr>
          <w:w w:val="110"/>
        </w:rPr>
        <w:t>into</w:t>
      </w:r>
      <w:r>
        <w:rPr>
          <w:spacing w:val="-11"/>
          <w:w w:val="110"/>
        </w:rPr>
        <w:t> </w:t>
      </w:r>
      <w:r>
        <w:rPr>
          <w:w w:val="110"/>
        </w:rPr>
        <w:t>a V-shaped grinding</w:t>
      </w:r>
      <w:r>
        <w:rPr>
          <w:spacing w:val="-1"/>
          <w:w w:val="110"/>
        </w:rPr>
        <w:t> </w:t>
      </w:r>
      <w:r>
        <w:rPr>
          <w:w w:val="110"/>
        </w:rPr>
        <w:t>wheel as</w:t>
      </w:r>
      <w:r>
        <w:rPr>
          <w:spacing w:val="-1"/>
          <w:w w:val="110"/>
        </w:rPr>
        <w:t> </w:t>
      </w:r>
      <w:r>
        <w:rPr>
          <w:w w:val="110"/>
        </w:rPr>
        <w:t>shown in</w:t>
      </w:r>
      <w:r>
        <w:rPr>
          <w:spacing w:val="-1"/>
          <w:w w:val="110"/>
        </w:rPr>
        <w:t> </w:t>
      </w:r>
      <w:hyperlink w:history="true" w:anchor="_bookmark20">
        <w:r>
          <w:rPr>
            <w:color w:val="2196D1"/>
            <w:w w:val="110"/>
          </w:rPr>
          <w:t>Fig. 7</w:t>
        </w:r>
      </w:hyperlink>
      <w:r>
        <w:rPr>
          <w:w w:val="110"/>
        </w:rPr>
        <w:t>(a)</w:t>
      </w:r>
      <w:r>
        <w:rPr>
          <w:spacing w:val="-1"/>
          <w:w w:val="110"/>
        </w:rPr>
        <w:t> </w:t>
      </w:r>
      <w:r>
        <w:rPr>
          <w:w w:val="110"/>
        </w:rPr>
        <w:t>as an</w:t>
      </w:r>
      <w:r>
        <w:rPr>
          <w:spacing w:val="-1"/>
          <w:w w:val="110"/>
        </w:rPr>
        <w:t> </w:t>
      </w:r>
      <w:r>
        <w:rPr>
          <w:w w:val="110"/>
        </w:rPr>
        <w:t>example,</w:t>
      </w:r>
      <w:r>
        <w:rPr>
          <w:spacing w:val="-1"/>
          <w:w w:val="110"/>
        </w:rPr>
        <w:t> </w:t>
      </w:r>
      <w:r>
        <w:rPr>
          <w:w w:val="110"/>
        </w:rPr>
        <w:t>the </w:t>
      </w:r>
      <w:r>
        <w:rPr>
          <w:w w:val="110"/>
        </w:rPr>
        <w:t>reli- ability</w:t>
      </w:r>
      <w:r>
        <w:rPr>
          <w:spacing w:val="-11"/>
          <w:w w:val="110"/>
        </w:rPr>
        <w:t> </w:t>
      </w:r>
      <w:r>
        <w:rPr>
          <w:w w:val="110"/>
        </w:rPr>
        <w:t>of</w:t>
      </w:r>
      <w:r>
        <w:rPr>
          <w:spacing w:val="-11"/>
          <w:w w:val="110"/>
        </w:rPr>
        <w:t> </w:t>
      </w:r>
      <w:r>
        <w:rPr>
          <w:w w:val="110"/>
        </w:rPr>
        <w:t>the</w:t>
      </w:r>
      <w:r>
        <w:rPr>
          <w:spacing w:val="-11"/>
          <w:w w:val="110"/>
        </w:rPr>
        <w:t> </w:t>
      </w:r>
      <w:r>
        <w:rPr>
          <w:w w:val="110"/>
        </w:rPr>
        <w:t>above</w:t>
      </w:r>
      <w:r>
        <w:rPr>
          <w:spacing w:val="-11"/>
          <w:w w:val="110"/>
        </w:rPr>
        <w:t> </w:t>
      </w:r>
      <w:r>
        <w:rPr>
          <w:w w:val="110"/>
        </w:rPr>
        <w:t>profiling</w:t>
      </w:r>
      <w:r>
        <w:rPr>
          <w:spacing w:val="-11"/>
          <w:w w:val="110"/>
        </w:rPr>
        <w:t> </w:t>
      </w:r>
      <w:r>
        <w:rPr>
          <w:w w:val="110"/>
        </w:rPr>
        <w:t>trajectory</w:t>
      </w:r>
      <w:r>
        <w:rPr>
          <w:spacing w:val="-11"/>
          <w:w w:val="110"/>
        </w:rPr>
        <w:t> </w:t>
      </w:r>
      <w:r>
        <w:rPr>
          <w:w w:val="110"/>
        </w:rPr>
        <w:t>planning</w:t>
      </w:r>
      <w:r>
        <w:rPr>
          <w:spacing w:val="-11"/>
          <w:w w:val="110"/>
        </w:rPr>
        <w:t> </w:t>
      </w:r>
      <w:r>
        <w:rPr>
          <w:w w:val="110"/>
        </w:rPr>
        <w:t>method</w:t>
      </w:r>
      <w:r>
        <w:rPr>
          <w:spacing w:val="-11"/>
          <w:w w:val="110"/>
        </w:rPr>
        <w:t> </w:t>
      </w:r>
      <w:r>
        <w:rPr>
          <w:w w:val="110"/>
        </w:rPr>
        <w:t>was</w:t>
      </w:r>
      <w:r>
        <w:rPr>
          <w:spacing w:val="-11"/>
          <w:w w:val="110"/>
        </w:rPr>
        <w:t> </w:t>
      </w:r>
      <w:r>
        <w:rPr>
          <w:w w:val="110"/>
        </w:rPr>
        <w:t>verified</w:t>
      </w:r>
      <w:r>
        <w:rPr>
          <w:spacing w:val="-11"/>
          <w:w w:val="110"/>
        </w:rPr>
        <w:t> </w:t>
      </w:r>
      <w:r>
        <w:rPr>
          <w:w w:val="110"/>
        </w:rPr>
        <w:t>by means</w:t>
      </w:r>
      <w:r>
        <w:rPr>
          <w:spacing w:val="-11"/>
          <w:w w:val="110"/>
        </w:rPr>
        <w:t> </w:t>
      </w:r>
      <w:r>
        <w:rPr>
          <w:w w:val="110"/>
        </w:rPr>
        <w:t>of</w:t>
      </w:r>
      <w:r>
        <w:rPr>
          <w:spacing w:val="-11"/>
          <w:w w:val="110"/>
        </w:rPr>
        <w:t> </w:t>
      </w:r>
      <w:r>
        <w:rPr>
          <w:w w:val="110"/>
        </w:rPr>
        <w:t>spectral</w:t>
      </w:r>
      <w:r>
        <w:rPr>
          <w:spacing w:val="-11"/>
          <w:w w:val="110"/>
        </w:rPr>
        <w:t> </w:t>
      </w:r>
      <w:r>
        <w:rPr>
          <w:w w:val="110"/>
        </w:rPr>
        <w:t>measurement.</w:t>
      </w:r>
      <w:r>
        <w:rPr>
          <w:spacing w:val="-11"/>
          <w:w w:val="110"/>
        </w:rPr>
        <w:t> </w:t>
      </w:r>
      <w:r>
        <w:rPr>
          <w:w w:val="110"/>
        </w:rPr>
        <w:t>The</w:t>
      </w:r>
      <w:r>
        <w:rPr>
          <w:spacing w:val="-11"/>
          <w:w w:val="110"/>
        </w:rPr>
        <w:t> </w:t>
      </w:r>
      <w:r>
        <w:rPr>
          <w:w w:val="110"/>
        </w:rPr>
        <w:t>verification</w:t>
      </w:r>
      <w:r>
        <w:rPr>
          <w:spacing w:val="-11"/>
          <w:w w:val="110"/>
        </w:rPr>
        <w:t> </w:t>
      </w:r>
      <w:r>
        <w:rPr>
          <w:w w:val="110"/>
        </w:rPr>
        <w:t>process</w:t>
      </w:r>
      <w:r>
        <w:rPr>
          <w:spacing w:val="-11"/>
          <w:w w:val="110"/>
        </w:rPr>
        <w:t> </w:t>
      </w:r>
      <w:r>
        <w:rPr>
          <w:w w:val="110"/>
        </w:rPr>
        <w:t>was</w:t>
      </w:r>
      <w:r>
        <w:rPr>
          <w:spacing w:val="-11"/>
          <w:w w:val="110"/>
        </w:rPr>
        <w:t> </w:t>
      </w:r>
      <w:r>
        <w:rPr>
          <w:w w:val="110"/>
        </w:rPr>
        <w:t>performed in</w:t>
      </w:r>
      <w:r>
        <w:rPr>
          <w:spacing w:val="27"/>
          <w:w w:val="110"/>
        </w:rPr>
        <w:t> </w:t>
      </w:r>
      <w:r>
        <w:rPr>
          <w:w w:val="110"/>
        </w:rPr>
        <w:t>two</w:t>
      </w:r>
      <w:r>
        <w:rPr>
          <w:spacing w:val="25"/>
          <w:w w:val="110"/>
        </w:rPr>
        <w:t> </w:t>
      </w:r>
      <w:r>
        <w:rPr>
          <w:w w:val="110"/>
        </w:rPr>
        <w:t>steps.</w:t>
      </w:r>
      <w:r>
        <w:rPr>
          <w:spacing w:val="26"/>
          <w:w w:val="110"/>
        </w:rPr>
        <w:t> </w:t>
      </w:r>
      <w:r>
        <w:rPr>
          <w:w w:val="110"/>
        </w:rPr>
        <w:t>In</w:t>
      </w:r>
      <w:r>
        <w:rPr>
          <w:spacing w:val="26"/>
          <w:w w:val="110"/>
        </w:rPr>
        <w:t> </w:t>
      </w:r>
      <w:r>
        <w:rPr>
          <w:w w:val="110"/>
        </w:rPr>
        <w:t>the</w:t>
      </w:r>
      <w:r>
        <w:rPr>
          <w:spacing w:val="25"/>
          <w:w w:val="110"/>
        </w:rPr>
        <w:t> </w:t>
      </w:r>
      <w:r>
        <w:rPr>
          <w:w w:val="110"/>
        </w:rPr>
        <w:t>first</w:t>
      </w:r>
      <w:r>
        <w:rPr>
          <w:spacing w:val="26"/>
          <w:w w:val="110"/>
        </w:rPr>
        <w:t> </w:t>
      </w:r>
      <w:r>
        <w:rPr>
          <w:w w:val="110"/>
        </w:rPr>
        <w:t>step,</w:t>
      </w:r>
      <w:r>
        <w:rPr>
          <w:spacing w:val="26"/>
          <w:w w:val="110"/>
        </w:rPr>
        <w:t> </w:t>
      </w:r>
      <w:r>
        <w:rPr>
          <w:w w:val="110"/>
        </w:rPr>
        <w:t>according</w:t>
      </w:r>
      <w:r>
        <w:rPr>
          <w:spacing w:val="27"/>
          <w:w w:val="110"/>
        </w:rPr>
        <w:t> </w:t>
      </w:r>
      <w:r>
        <w:rPr>
          <w:w w:val="110"/>
        </w:rPr>
        <w:t>to</w:t>
      </w:r>
      <w:r>
        <w:rPr>
          <w:spacing w:val="26"/>
          <w:w w:val="110"/>
        </w:rPr>
        <w:t> </w:t>
      </w:r>
      <w:r>
        <w:rPr>
          <w:w w:val="110"/>
        </w:rPr>
        <w:t>the</w:t>
      </w:r>
      <w:r>
        <w:rPr>
          <w:spacing w:val="25"/>
          <w:w w:val="110"/>
        </w:rPr>
        <w:t> </w:t>
      </w:r>
      <w:r>
        <w:rPr>
          <w:w w:val="110"/>
        </w:rPr>
        <w:t>method</w:t>
      </w:r>
      <w:r>
        <w:rPr>
          <w:spacing w:val="26"/>
          <w:w w:val="110"/>
        </w:rPr>
        <w:t> </w:t>
      </w:r>
      <w:r>
        <w:rPr>
          <w:w w:val="110"/>
        </w:rPr>
        <w:t>described</w:t>
      </w:r>
      <w:r>
        <w:rPr>
          <w:spacing w:val="26"/>
          <w:w w:val="110"/>
        </w:rPr>
        <w:t> </w:t>
      </w:r>
      <w:r>
        <w:rPr>
          <w:spacing w:val="-5"/>
          <w:w w:val="110"/>
        </w:rPr>
        <w:t>in</w:t>
      </w:r>
    </w:p>
    <w:p>
      <w:pPr>
        <w:pStyle w:val="BodyText"/>
        <w:spacing w:line="211" w:lineRule="auto" w:before="15"/>
        <w:ind w:right="38"/>
        <w:jc w:val="both"/>
      </w:pPr>
      <w:hyperlink w:history="true" w:anchor="_bookmark7">
        <w:r>
          <w:rPr>
            <w:color w:val="2196D1"/>
          </w:rPr>
          <w:t>Section 3.1.1</w:t>
        </w:r>
      </w:hyperlink>
      <w:r>
        <w:rPr/>
        <w:t>, the Z coordinate values of the focal plane of the laser beam</w:t>
      </w:r>
      <w:r>
        <w:rPr>
          <w:w w:val="110"/>
        </w:rPr>
        <w:t> were</w:t>
      </w:r>
      <w:r>
        <w:rPr>
          <w:spacing w:val="-11"/>
          <w:w w:val="110"/>
        </w:rPr>
        <w:t> </w:t>
      </w:r>
      <w:r>
        <w:rPr>
          <w:w w:val="110"/>
        </w:rPr>
        <w:t>set</w:t>
      </w:r>
      <w:r>
        <w:rPr>
          <w:spacing w:val="-11"/>
          <w:w w:val="110"/>
        </w:rPr>
        <w:t> </w:t>
      </w:r>
      <w:r>
        <w:rPr>
          <w:w w:val="110"/>
        </w:rPr>
        <w:t>to</w:t>
      </w:r>
      <w:r>
        <w:rPr>
          <w:spacing w:val="-11"/>
          <w:w w:val="110"/>
        </w:rPr>
        <w:t> </w:t>
      </w:r>
      <w:r>
        <w:rPr>
          <w:rFonts w:ascii="STIX" w:hAnsi="STIX"/>
          <w:w w:val="110"/>
        </w:rPr>
        <w:t>Δ</w:t>
      </w:r>
      <w:r>
        <w:rPr>
          <w:i/>
          <w:w w:val="110"/>
        </w:rPr>
        <w:t>z</w:t>
      </w:r>
      <w:r>
        <w:rPr>
          <w:w w:val="110"/>
        </w:rPr>
        <w:t>,</w:t>
      </w:r>
      <w:r>
        <w:rPr>
          <w:spacing w:val="-11"/>
          <w:w w:val="110"/>
        </w:rPr>
        <w:t> </w:t>
      </w:r>
      <w:r>
        <w:rPr>
          <w:rFonts w:ascii="STIX" w:hAnsi="STIX"/>
          <w:w w:val="110"/>
        </w:rPr>
        <w:t>Δ</w:t>
      </w:r>
      <w:r>
        <w:rPr>
          <w:i/>
          <w:w w:val="110"/>
        </w:rPr>
        <w:t>z</w:t>
      </w:r>
      <w:r>
        <w:rPr>
          <w:rFonts w:ascii="STIX" w:hAnsi="STIX"/>
          <w:w w:val="110"/>
        </w:rPr>
        <w:t>–Δ</w:t>
      </w:r>
      <w:r>
        <w:rPr>
          <w:i/>
          <w:w w:val="110"/>
        </w:rPr>
        <w:t>d</w:t>
      </w:r>
      <w:r>
        <w:rPr>
          <w:w w:val="110"/>
        </w:rPr>
        <w:t>,</w:t>
      </w:r>
      <w:r>
        <w:rPr>
          <w:spacing w:val="-11"/>
          <w:w w:val="110"/>
        </w:rPr>
        <w:t> </w:t>
      </w:r>
      <w:r>
        <w:rPr>
          <w:rFonts w:ascii="STIX" w:hAnsi="STIX"/>
          <w:w w:val="110"/>
        </w:rPr>
        <w:t>Δ</w:t>
      </w:r>
      <w:r>
        <w:rPr>
          <w:i/>
          <w:w w:val="110"/>
        </w:rPr>
        <w:t>z</w:t>
      </w:r>
      <w:r>
        <w:rPr>
          <w:rFonts w:ascii="STIX" w:hAnsi="STIX"/>
          <w:w w:val="110"/>
        </w:rPr>
        <w:t>–</w:t>
      </w:r>
      <w:r>
        <w:rPr>
          <w:w w:val="110"/>
        </w:rPr>
        <w:t>2</w:t>
      </w:r>
      <w:r>
        <w:rPr>
          <w:rFonts w:ascii="STIX" w:hAnsi="STIX"/>
          <w:w w:val="110"/>
        </w:rPr>
        <w:t>Δ</w:t>
      </w:r>
      <w:r>
        <w:rPr>
          <w:i/>
          <w:w w:val="110"/>
        </w:rPr>
        <w:t>d</w:t>
      </w:r>
      <w:r>
        <w:rPr>
          <w:w w:val="110"/>
        </w:rPr>
        <w:t>,</w:t>
      </w:r>
      <w:r>
        <w:rPr>
          <w:spacing w:val="-11"/>
          <w:w w:val="110"/>
        </w:rPr>
        <w:t> </w:t>
      </w:r>
      <w:r>
        <w:rPr>
          <w:rFonts w:ascii="STIX" w:hAnsi="STIX"/>
          <w:w w:val="110"/>
        </w:rPr>
        <w:t>……</w:t>
      </w:r>
      <w:r>
        <w:rPr>
          <w:w w:val="110"/>
        </w:rPr>
        <w:t>,</w:t>
      </w:r>
      <w:r>
        <w:rPr>
          <w:spacing w:val="-11"/>
          <w:w w:val="110"/>
        </w:rPr>
        <w:t> </w:t>
      </w:r>
      <w:r>
        <w:rPr>
          <w:rFonts w:ascii="STIX" w:hAnsi="STIX"/>
          <w:w w:val="110"/>
        </w:rPr>
        <w:t>Δ</w:t>
      </w:r>
      <w:r>
        <w:rPr>
          <w:i/>
          <w:w w:val="110"/>
        </w:rPr>
        <w:t>z</w:t>
      </w:r>
      <w:r>
        <w:rPr>
          <w:rFonts w:ascii="STIX" w:hAnsi="STIX"/>
          <w:w w:val="110"/>
        </w:rPr>
        <w:t>–</w:t>
      </w:r>
      <w:r>
        <w:rPr>
          <w:i/>
          <w:w w:val="110"/>
        </w:rPr>
        <w:t>N</w:t>
      </w:r>
      <w:r>
        <w:rPr>
          <w:rFonts w:ascii="STIX" w:hAnsi="STIX"/>
          <w:w w:val="110"/>
        </w:rPr>
        <w:t>Δ</w:t>
      </w:r>
      <w:r>
        <w:rPr>
          <w:i/>
          <w:w w:val="110"/>
        </w:rPr>
        <w:t>d</w:t>
      </w:r>
      <w:r>
        <w:rPr>
          <w:i/>
          <w:spacing w:val="-11"/>
          <w:w w:val="110"/>
        </w:rPr>
        <w:t> </w:t>
      </w:r>
      <w:r>
        <w:rPr>
          <w:w w:val="110"/>
        </w:rPr>
        <w:t>(</w:t>
      </w:r>
      <w:r>
        <w:rPr>
          <w:rFonts w:ascii="STIX" w:hAnsi="STIX"/>
          <w:w w:val="110"/>
        </w:rPr>
        <w:t>Δ</w:t>
      </w:r>
      <w:r>
        <w:rPr>
          <w:i/>
          <w:w w:val="110"/>
        </w:rPr>
        <w:t>z</w:t>
      </w:r>
      <w:r>
        <w:rPr>
          <w:i/>
          <w:spacing w:val="-11"/>
          <w:w w:val="110"/>
        </w:rPr>
        <w:t> </w:t>
      </w:r>
      <w:r>
        <w:rPr>
          <w:rFonts w:ascii="LM Roman 10" w:hAnsi="LM Roman 10"/>
          <w:w w:val="110"/>
        </w:rPr>
        <w:t>=</w:t>
      </w:r>
      <w:r>
        <w:rPr>
          <w:rFonts w:ascii="LM Roman 10" w:hAnsi="LM Roman 10"/>
          <w:spacing w:val="-15"/>
          <w:w w:val="110"/>
        </w:rPr>
        <w:t> </w:t>
      </w:r>
      <w:r>
        <w:rPr>
          <w:w w:val="110"/>
        </w:rPr>
        <w:t>24.73</w:t>
      </w:r>
      <w:r>
        <w:rPr>
          <w:spacing w:val="-11"/>
          <w:w w:val="110"/>
        </w:rPr>
        <w:t> </w:t>
      </w:r>
      <w:r>
        <w:rPr>
          <w:w w:val="110"/>
        </w:rPr>
        <w:t>mm,</w:t>
      </w:r>
      <w:r>
        <w:rPr>
          <w:spacing w:val="-11"/>
          <w:w w:val="110"/>
        </w:rPr>
        <w:t> </w:t>
      </w:r>
      <w:r>
        <w:rPr>
          <w:rFonts w:ascii="STIX" w:hAnsi="STIX"/>
          <w:w w:val="110"/>
        </w:rPr>
        <w:t>Δ</w:t>
      </w:r>
      <w:r>
        <w:rPr>
          <w:i/>
          <w:w w:val="110"/>
        </w:rPr>
        <w:t>d</w:t>
      </w:r>
      <w:r>
        <w:rPr>
          <w:i/>
          <w:spacing w:val="-11"/>
          <w:w w:val="110"/>
        </w:rPr>
        <w:t> </w:t>
      </w:r>
      <w:r>
        <w:rPr>
          <w:rFonts w:ascii="LM Roman 10" w:hAnsi="LM Roman 10"/>
          <w:w w:val="110"/>
        </w:rPr>
        <w:t>= </w:t>
      </w:r>
      <w:r>
        <w:rPr>
          <w:w w:val="110"/>
        </w:rPr>
        <w:t>2.9</w:t>
      </w:r>
      <w:r>
        <w:rPr>
          <w:spacing w:val="-6"/>
          <w:w w:val="110"/>
        </w:rPr>
        <w:t> </w:t>
      </w:r>
      <w:r>
        <w:rPr>
          <w:w w:val="110"/>
        </w:rPr>
        <w:t>mm)</w:t>
      </w:r>
      <w:r>
        <w:rPr>
          <w:spacing w:val="-4"/>
          <w:w w:val="110"/>
        </w:rPr>
        <w:t> </w:t>
      </w:r>
      <w:r>
        <w:rPr>
          <w:w w:val="110"/>
        </w:rPr>
        <w:t>in</w:t>
      </w:r>
      <w:r>
        <w:rPr>
          <w:spacing w:val="-4"/>
          <w:w w:val="110"/>
        </w:rPr>
        <w:t> </w:t>
      </w:r>
      <w:r>
        <w:rPr>
          <w:w w:val="110"/>
        </w:rPr>
        <w:t>sequence.</w:t>
      </w:r>
      <w:r>
        <w:rPr>
          <w:spacing w:val="-4"/>
          <w:w w:val="110"/>
        </w:rPr>
        <w:t> </w:t>
      </w:r>
      <w:r>
        <w:rPr>
          <w:w w:val="110"/>
        </w:rPr>
        <w:t>The</w:t>
      </w:r>
      <w:r>
        <w:rPr>
          <w:spacing w:val="-4"/>
          <w:w w:val="110"/>
        </w:rPr>
        <w:t> </w:t>
      </w:r>
      <w:r>
        <w:rPr>
          <w:w w:val="110"/>
        </w:rPr>
        <w:t>laser</w:t>
      </w:r>
      <w:r>
        <w:rPr>
          <w:spacing w:val="-3"/>
          <w:w w:val="110"/>
        </w:rPr>
        <w:t> </w:t>
      </w:r>
      <w:r>
        <w:rPr>
          <w:w w:val="110"/>
        </w:rPr>
        <w:t>power</w:t>
      </w:r>
      <w:r>
        <w:rPr>
          <w:spacing w:val="-3"/>
          <w:w w:val="110"/>
        </w:rPr>
        <w:t> </w:t>
      </w:r>
      <w:r>
        <w:rPr>
          <w:w w:val="110"/>
        </w:rPr>
        <w:t>density</w:t>
      </w:r>
      <w:r>
        <w:rPr>
          <w:spacing w:val="-4"/>
          <w:w w:val="110"/>
        </w:rPr>
        <w:t> </w:t>
      </w:r>
      <w:r>
        <w:rPr>
          <w:i/>
          <w:w w:val="110"/>
        </w:rPr>
        <w:t>I</w:t>
      </w:r>
      <w:r>
        <w:rPr>
          <w:i/>
          <w:w w:val="110"/>
          <w:vertAlign w:val="subscript"/>
        </w:rPr>
        <w:t>A</w:t>
      </w:r>
      <w:r>
        <w:rPr>
          <w:i/>
          <w:spacing w:val="-2"/>
          <w:w w:val="110"/>
          <w:vertAlign w:val="baseline"/>
        </w:rPr>
        <w:t> </w:t>
      </w:r>
      <w:r>
        <w:rPr>
          <w:w w:val="110"/>
          <w:vertAlign w:val="baseline"/>
        </w:rPr>
        <w:t>(laser</w:t>
      </w:r>
      <w:r>
        <w:rPr>
          <w:spacing w:val="-5"/>
          <w:w w:val="110"/>
          <w:vertAlign w:val="baseline"/>
        </w:rPr>
        <w:t> </w:t>
      </w:r>
      <w:r>
        <w:rPr>
          <w:w w:val="110"/>
          <w:vertAlign w:val="baseline"/>
        </w:rPr>
        <w:t>power</w:t>
      </w:r>
      <w:r>
        <w:rPr>
          <w:spacing w:val="-3"/>
          <w:w w:val="110"/>
          <w:vertAlign w:val="baseline"/>
        </w:rPr>
        <w:t> </w:t>
      </w:r>
      <w:r>
        <w:rPr>
          <w:i/>
          <w:w w:val="110"/>
          <w:vertAlign w:val="baseline"/>
        </w:rPr>
        <w:t>P</w:t>
      </w:r>
      <w:r>
        <w:rPr>
          <w:i/>
          <w:w w:val="110"/>
          <w:vertAlign w:val="subscript"/>
        </w:rPr>
        <w:t>avg</w:t>
      </w:r>
      <w:r>
        <w:rPr>
          <w:i/>
          <w:spacing w:val="-3"/>
          <w:w w:val="110"/>
          <w:vertAlign w:val="baseline"/>
        </w:rPr>
        <w:t> </w:t>
      </w:r>
      <w:r>
        <w:rPr>
          <w:rFonts w:ascii="LM Roman 10" w:hAnsi="LM Roman 10"/>
          <w:w w:val="110"/>
          <w:vertAlign w:val="baseline"/>
        </w:rPr>
        <w:t>=</w:t>
      </w:r>
      <w:r>
        <w:rPr>
          <w:rFonts w:ascii="LM Roman 10" w:hAnsi="LM Roman 10"/>
          <w:spacing w:val="-15"/>
          <w:w w:val="110"/>
          <w:vertAlign w:val="baseline"/>
        </w:rPr>
        <w:t> </w:t>
      </w:r>
      <w:r>
        <w:rPr>
          <w:spacing w:val="-5"/>
          <w:w w:val="110"/>
          <w:vertAlign w:val="baseline"/>
        </w:rPr>
        <w:t>70</w:t>
      </w:r>
    </w:p>
    <w:p>
      <w:pPr>
        <w:pStyle w:val="BodyText"/>
        <w:spacing w:line="266" w:lineRule="auto" w:before="20"/>
        <w:ind w:right="38"/>
        <w:jc w:val="both"/>
      </w:pPr>
      <w:r>
        <w:rPr>
          <w:w w:val="110"/>
        </w:rPr>
        <w:t>W)</w:t>
      </w:r>
      <w:r>
        <w:rPr>
          <w:w w:val="110"/>
        </w:rPr>
        <w:t> at</w:t>
      </w:r>
      <w:r>
        <w:rPr>
          <w:w w:val="110"/>
        </w:rPr>
        <w:t> each</w:t>
      </w:r>
      <w:r>
        <w:rPr>
          <w:w w:val="110"/>
        </w:rPr>
        <w:t> point</w:t>
      </w:r>
      <w:r>
        <w:rPr>
          <w:w w:val="110"/>
        </w:rPr>
        <w:t> on</w:t>
      </w:r>
      <w:r>
        <w:rPr>
          <w:w w:val="110"/>
        </w:rPr>
        <w:t> the</w:t>
      </w:r>
      <w:r>
        <w:rPr>
          <w:w w:val="110"/>
        </w:rPr>
        <w:t> intersection</w:t>
      </w:r>
      <w:r>
        <w:rPr>
          <w:w w:val="110"/>
        </w:rPr>
        <w:t> line</w:t>
      </w:r>
      <w:r>
        <w:rPr>
          <w:w w:val="110"/>
        </w:rPr>
        <w:t> of</w:t>
      </w:r>
      <w:r>
        <w:rPr>
          <w:w w:val="110"/>
        </w:rPr>
        <w:t> parallel</w:t>
      </w:r>
      <w:r>
        <w:rPr>
          <w:w w:val="110"/>
        </w:rPr>
        <w:t> grinding</w:t>
      </w:r>
      <w:r>
        <w:rPr>
          <w:w w:val="110"/>
        </w:rPr>
        <w:t> wheel </w:t>
      </w:r>
      <w:r>
        <w:rPr>
          <w:spacing w:val="-2"/>
          <w:w w:val="110"/>
        </w:rPr>
        <w:t>surfaces was</w:t>
      </w:r>
      <w:r>
        <w:rPr>
          <w:spacing w:val="-4"/>
          <w:w w:val="110"/>
        </w:rPr>
        <w:t> </w:t>
      </w:r>
      <w:r>
        <w:rPr>
          <w:spacing w:val="-2"/>
          <w:w w:val="110"/>
        </w:rPr>
        <w:t>calculated</w:t>
      </w:r>
      <w:r>
        <w:rPr>
          <w:spacing w:val="-4"/>
          <w:w w:val="110"/>
        </w:rPr>
        <w:t> </w:t>
      </w:r>
      <w:r>
        <w:rPr>
          <w:spacing w:val="-2"/>
          <w:w w:val="110"/>
        </w:rPr>
        <w:t>using the</w:t>
      </w:r>
      <w:r>
        <w:rPr>
          <w:spacing w:val="-4"/>
          <w:w w:val="110"/>
        </w:rPr>
        <w:t> </w:t>
      </w:r>
      <w:r>
        <w:rPr>
          <w:spacing w:val="-2"/>
          <w:w w:val="110"/>
        </w:rPr>
        <w:t>method described</w:t>
      </w:r>
      <w:r>
        <w:rPr>
          <w:spacing w:val="-4"/>
          <w:w w:val="110"/>
        </w:rPr>
        <w:t> </w:t>
      </w:r>
      <w:r>
        <w:rPr>
          <w:spacing w:val="-2"/>
          <w:w w:val="110"/>
        </w:rPr>
        <w:t>in</w:t>
      </w:r>
      <w:r>
        <w:rPr>
          <w:spacing w:val="-4"/>
          <w:w w:val="110"/>
        </w:rPr>
        <w:t> </w:t>
      </w:r>
      <w:hyperlink w:history="true" w:anchor="_bookmark9">
        <w:r>
          <w:rPr>
            <w:color w:val="2196D1"/>
            <w:spacing w:val="-2"/>
            <w:w w:val="110"/>
          </w:rPr>
          <w:t>Section</w:t>
        </w:r>
        <w:r>
          <w:rPr>
            <w:color w:val="2196D1"/>
            <w:spacing w:val="-4"/>
            <w:w w:val="110"/>
          </w:rPr>
          <w:t> </w:t>
        </w:r>
        <w:r>
          <w:rPr>
            <w:color w:val="2196D1"/>
            <w:spacing w:val="-2"/>
            <w:w w:val="110"/>
          </w:rPr>
          <w:t>3.1.2</w:t>
        </w:r>
      </w:hyperlink>
      <w:r>
        <w:rPr>
          <w:spacing w:val="-2"/>
          <w:w w:val="110"/>
        </w:rPr>
        <w:t>.</w:t>
      </w:r>
      <w:r>
        <w:rPr>
          <w:spacing w:val="-4"/>
          <w:w w:val="110"/>
        </w:rPr>
        <w:t> </w:t>
      </w:r>
      <w:r>
        <w:rPr>
          <w:spacing w:val="-2"/>
          <w:w w:val="110"/>
        </w:rPr>
        <w:t>Th</w:t>
      </w:r>
      <w:r>
        <w:rPr>
          <w:spacing w:val="-2"/>
          <w:w w:val="110"/>
        </w:rPr>
        <w:t>e</w:t>
      </w:r>
      <w:r>
        <w:rPr>
          <w:spacing w:val="-2"/>
          <w:w w:val="110"/>
        </w:rPr>
        <w:t> </w:t>
      </w:r>
      <w:r>
        <w:rPr>
          <w:i/>
          <w:w w:val="110"/>
        </w:rPr>
        <w:t>I</w:t>
      </w:r>
      <w:r>
        <w:rPr>
          <w:i/>
          <w:w w:val="110"/>
          <w:vertAlign w:val="subscript"/>
        </w:rPr>
        <w:t>A</w:t>
      </w:r>
      <w:r>
        <w:rPr>
          <w:i/>
          <w:w w:val="110"/>
          <w:vertAlign w:val="baseline"/>
        </w:rPr>
        <w:t> </w:t>
      </w:r>
      <w:r>
        <w:rPr>
          <w:w w:val="110"/>
          <w:vertAlign w:val="baseline"/>
        </w:rPr>
        <w:t>at each point on the intersection line was compared with the grain removal</w:t>
      </w:r>
      <w:r>
        <w:rPr>
          <w:spacing w:val="-9"/>
          <w:w w:val="110"/>
          <w:vertAlign w:val="baseline"/>
        </w:rPr>
        <w:t> </w:t>
      </w:r>
      <w:r>
        <w:rPr>
          <w:w w:val="110"/>
          <w:vertAlign w:val="baseline"/>
        </w:rPr>
        <w:t>threshold</w:t>
      </w:r>
      <w:r>
        <w:rPr>
          <w:spacing w:val="-9"/>
          <w:w w:val="110"/>
          <w:vertAlign w:val="baseline"/>
        </w:rPr>
        <w:t> </w:t>
      </w:r>
      <w:r>
        <w:rPr>
          <w:w w:val="110"/>
          <w:vertAlign w:val="baseline"/>
        </w:rPr>
        <w:t>determined</w:t>
      </w:r>
      <w:r>
        <w:rPr>
          <w:spacing w:val="-9"/>
          <w:w w:val="110"/>
          <w:vertAlign w:val="baseline"/>
        </w:rPr>
        <w:t> </w:t>
      </w:r>
      <w:r>
        <w:rPr>
          <w:w w:val="110"/>
          <w:vertAlign w:val="baseline"/>
        </w:rPr>
        <w:t>in</w:t>
      </w:r>
      <w:r>
        <w:rPr>
          <w:spacing w:val="-10"/>
          <w:w w:val="110"/>
          <w:vertAlign w:val="baseline"/>
        </w:rPr>
        <w:t> </w:t>
      </w:r>
      <w:hyperlink w:history="true" w:anchor="_bookmark16">
        <w:r>
          <w:rPr>
            <w:color w:val="2196D1"/>
            <w:w w:val="110"/>
            <w:vertAlign w:val="baseline"/>
          </w:rPr>
          <w:t>Section</w:t>
        </w:r>
        <w:r>
          <w:rPr>
            <w:color w:val="2196D1"/>
            <w:spacing w:val="-9"/>
            <w:w w:val="110"/>
            <w:vertAlign w:val="baseline"/>
          </w:rPr>
          <w:t> </w:t>
        </w:r>
        <w:r>
          <w:rPr>
            <w:color w:val="2196D1"/>
            <w:w w:val="110"/>
            <w:vertAlign w:val="baseline"/>
          </w:rPr>
          <w:t>3.1.3</w:t>
        </w:r>
      </w:hyperlink>
      <w:r>
        <w:rPr>
          <w:w w:val="110"/>
          <w:vertAlign w:val="baseline"/>
        </w:rPr>
        <w:t>,</w:t>
      </w:r>
      <w:r>
        <w:rPr>
          <w:spacing w:val="-10"/>
          <w:w w:val="110"/>
          <w:vertAlign w:val="baseline"/>
        </w:rPr>
        <w:t> </w:t>
      </w:r>
      <w:r>
        <w:rPr>
          <w:w w:val="110"/>
          <w:vertAlign w:val="baseline"/>
        </w:rPr>
        <w:t>so</w:t>
      </w:r>
      <w:r>
        <w:rPr>
          <w:spacing w:val="-9"/>
          <w:w w:val="110"/>
          <w:vertAlign w:val="baseline"/>
        </w:rPr>
        <w:t> </w:t>
      </w:r>
      <w:r>
        <w:rPr>
          <w:w w:val="110"/>
          <w:vertAlign w:val="baseline"/>
        </w:rPr>
        <w:t>that</w:t>
      </w:r>
      <w:r>
        <w:rPr>
          <w:spacing w:val="-9"/>
          <w:w w:val="110"/>
          <w:vertAlign w:val="baseline"/>
        </w:rPr>
        <w:t> </w:t>
      </w:r>
      <w:r>
        <w:rPr>
          <w:w w:val="110"/>
          <w:vertAlign w:val="baseline"/>
        </w:rPr>
        <w:t>the</w:t>
      </w:r>
      <w:r>
        <w:rPr>
          <w:spacing w:val="-10"/>
          <w:w w:val="110"/>
          <w:vertAlign w:val="baseline"/>
        </w:rPr>
        <w:t> </w:t>
      </w:r>
      <w:r>
        <w:rPr>
          <w:w w:val="110"/>
          <w:vertAlign w:val="baseline"/>
        </w:rPr>
        <w:t>critical</w:t>
      </w:r>
      <w:r>
        <w:rPr>
          <w:spacing w:val="-9"/>
          <w:w w:val="110"/>
          <w:vertAlign w:val="baseline"/>
        </w:rPr>
        <w:t> </w:t>
      </w:r>
      <w:r>
        <w:rPr>
          <w:w w:val="110"/>
          <w:vertAlign w:val="baseline"/>
        </w:rPr>
        <w:t>points </w:t>
      </w:r>
      <w:r>
        <w:rPr>
          <w:i/>
          <w:w w:val="110"/>
          <w:vertAlign w:val="baseline"/>
        </w:rPr>
        <w:t>B</w:t>
      </w:r>
      <w:r>
        <w:rPr>
          <w:i/>
          <w:spacing w:val="-2"/>
          <w:w w:val="110"/>
          <w:vertAlign w:val="baseline"/>
        </w:rPr>
        <w:t> </w:t>
      </w:r>
      <w:r>
        <w:rPr>
          <w:w w:val="110"/>
          <w:vertAlign w:val="baseline"/>
        </w:rPr>
        <w:t>and</w:t>
      </w:r>
      <w:r>
        <w:rPr>
          <w:spacing w:val="-3"/>
          <w:w w:val="110"/>
          <w:vertAlign w:val="baseline"/>
        </w:rPr>
        <w:t> </w:t>
      </w:r>
      <w:r>
        <w:rPr>
          <w:i/>
          <w:w w:val="110"/>
          <w:vertAlign w:val="baseline"/>
        </w:rPr>
        <w:t>B</w:t>
      </w:r>
      <w:r>
        <w:rPr>
          <w:rFonts w:ascii="STIX" w:hAnsi="STIX"/>
          <w:i/>
          <w:w w:val="110"/>
          <w:vertAlign w:val="baseline"/>
        </w:rPr>
        <w:t>’</w:t>
      </w:r>
      <w:r>
        <w:rPr>
          <w:rFonts w:ascii="STIX" w:hAnsi="STIX"/>
          <w:i/>
          <w:spacing w:val="-3"/>
          <w:w w:val="110"/>
          <w:vertAlign w:val="baseline"/>
        </w:rPr>
        <w:t> </w:t>
      </w:r>
      <w:r>
        <w:rPr>
          <w:w w:val="110"/>
          <w:vertAlign w:val="baseline"/>
        </w:rPr>
        <w:t>(</w:t>
      </w:r>
      <w:hyperlink w:history="true" w:anchor="_bookmark8">
        <w:r>
          <w:rPr>
            <w:color w:val="2196D1"/>
            <w:w w:val="110"/>
            <w:vertAlign w:val="baseline"/>
          </w:rPr>
          <w:t>Fig.</w:t>
        </w:r>
        <w:r>
          <w:rPr>
            <w:color w:val="2196D1"/>
            <w:spacing w:val="-3"/>
            <w:w w:val="110"/>
            <w:vertAlign w:val="baseline"/>
          </w:rPr>
          <w:t> </w:t>
        </w:r>
        <w:r>
          <w:rPr>
            <w:color w:val="2196D1"/>
            <w:w w:val="110"/>
            <w:vertAlign w:val="baseline"/>
          </w:rPr>
          <w:t>3</w:t>
        </w:r>
      </w:hyperlink>
      <w:r>
        <w:rPr>
          <w:w w:val="110"/>
          <w:vertAlign w:val="baseline"/>
        </w:rPr>
        <w:t>(b))</w:t>
      </w:r>
      <w:r>
        <w:rPr>
          <w:spacing w:val="-2"/>
          <w:w w:val="110"/>
          <w:vertAlign w:val="baseline"/>
        </w:rPr>
        <w:t> </w:t>
      </w:r>
      <w:r>
        <w:rPr>
          <w:w w:val="110"/>
          <w:vertAlign w:val="baseline"/>
        </w:rPr>
        <w:t>were</w:t>
      </w:r>
      <w:r>
        <w:rPr>
          <w:spacing w:val="-3"/>
          <w:w w:val="110"/>
          <w:vertAlign w:val="baseline"/>
        </w:rPr>
        <w:t> </w:t>
      </w:r>
      <w:r>
        <w:rPr>
          <w:w w:val="110"/>
          <w:vertAlign w:val="baseline"/>
        </w:rPr>
        <w:t>found</w:t>
      </w:r>
      <w:r>
        <w:rPr>
          <w:spacing w:val="-3"/>
          <w:w w:val="110"/>
          <w:vertAlign w:val="baseline"/>
        </w:rPr>
        <w:t> </w:t>
      </w:r>
      <w:r>
        <w:rPr>
          <w:w w:val="110"/>
          <w:vertAlign w:val="baseline"/>
        </w:rPr>
        <w:t>on</w:t>
      </w:r>
      <w:r>
        <w:rPr>
          <w:spacing w:val="-2"/>
          <w:w w:val="110"/>
          <w:vertAlign w:val="baseline"/>
        </w:rPr>
        <w:t> </w:t>
      </w:r>
      <w:r>
        <w:rPr>
          <w:w w:val="110"/>
          <w:vertAlign w:val="baseline"/>
        </w:rPr>
        <w:t>the</w:t>
      </w:r>
      <w:r>
        <w:rPr>
          <w:spacing w:val="-2"/>
          <w:w w:val="110"/>
          <w:vertAlign w:val="baseline"/>
        </w:rPr>
        <w:t> </w:t>
      </w:r>
      <w:r>
        <w:rPr>
          <w:w w:val="110"/>
          <w:vertAlign w:val="baseline"/>
        </w:rPr>
        <w:t>scanning</w:t>
      </w:r>
      <w:r>
        <w:rPr>
          <w:spacing w:val="-4"/>
          <w:w w:val="110"/>
          <w:vertAlign w:val="baseline"/>
        </w:rPr>
        <w:t> </w:t>
      </w:r>
      <w:r>
        <w:rPr>
          <w:w w:val="110"/>
          <w:vertAlign w:val="baseline"/>
        </w:rPr>
        <w:t>trajectory</w:t>
      </w:r>
      <w:r>
        <w:rPr>
          <w:spacing w:val="-3"/>
          <w:w w:val="110"/>
          <w:vertAlign w:val="baseline"/>
        </w:rPr>
        <w:t> </w:t>
      </w:r>
      <w:r>
        <w:rPr>
          <w:w w:val="110"/>
          <w:vertAlign w:val="baseline"/>
        </w:rPr>
        <w:t>line</w:t>
      </w:r>
      <w:r>
        <w:rPr>
          <w:spacing w:val="-2"/>
          <w:w w:val="110"/>
          <w:vertAlign w:val="baseline"/>
        </w:rPr>
        <w:t> </w:t>
      </w:r>
      <w:r>
        <w:rPr>
          <w:i/>
          <w:w w:val="110"/>
          <w:vertAlign w:val="baseline"/>
        </w:rPr>
        <w:t>AC</w:t>
      </w:r>
      <w:r>
        <w:rPr>
          <w:w w:val="110"/>
          <w:vertAlign w:val="baseline"/>
        </w:rPr>
        <w:t>,</w:t>
      </w:r>
      <w:r>
        <w:rPr>
          <w:spacing w:val="-4"/>
          <w:w w:val="110"/>
          <w:vertAlign w:val="baseline"/>
        </w:rPr>
        <w:t> </w:t>
      </w:r>
      <w:r>
        <w:rPr>
          <w:w w:val="110"/>
          <w:vertAlign w:val="baseline"/>
        </w:rPr>
        <w:t>and finally</w:t>
      </w:r>
      <w:r>
        <w:rPr>
          <w:spacing w:val="-3"/>
          <w:w w:val="110"/>
          <w:vertAlign w:val="baseline"/>
        </w:rPr>
        <w:t> </w:t>
      </w:r>
      <w:r>
        <w:rPr>
          <w:w w:val="110"/>
          <w:vertAlign w:val="baseline"/>
        </w:rPr>
        <w:t>the</w:t>
      </w:r>
      <w:r>
        <w:rPr>
          <w:spacing w:val="-3"/>
          <w:w w:val="110"/>
          <w:vertAlign w:val="baseline"/>
        </w:rPr>
        <w:t> </w:t>
      </w:r>
      <w:r>
        <w:rPr>
          <w:w w:val="110"/>
          <w:vertAlign w:val="baseline"/>
        </w:rPr>
        <w:t>theoretical</w:t>
      </w:r>
      <w:r>
        <w:rPr>
          <w:spacing w:val="-3"/>
          <w:w w:val="110"/>
          <w:vertAlign w:val="baseline"/>
        </w:rPr>
        <w:t> </w:t>
      </w:r>
      <w:r>
        <w:rPr>
          <w:w w:val="110"/>
          <w:vertAlign w:val="baseline"/>
        </w:rPr>
        <w:t>length</w:t>
      </w:r>
      <w:r>
        <w:rPr>
          <w:spacing w:val="-3"/>
          <w:w w:val="110"/>
          <w:vertAlign w:val="baseline"/>
        </w:rPr>
        <w:t> </w:t>
      </w:r>
      <w:r>
        <w:rPr>
          <w:i/>
          <w:w w:val="110"/>
          <w:vertAlign w:val="baseline"/>
        </w:rPr>
        <w:t>L</w:t>
      </w:r>
      <w:r>
        <w:rPr>
          <w:i/>
          <w:w w:val="110"/>
          <w:vertAlign w:val="subscript"/>
        </w:rPr>
        <w:t>i</w:t>
      </w:r>
      <w:r>
        <w:rPr>
          <w:i/>
          <w:spacing w:val="-2"/>
          <w:w w:val="110"/>
          <w:vertAlign w:val="baseline"/>
        </w:rPr>
        <w:t> </w:t>
      </w:r>
      <w:r>
        <w:rPr>
          <w:w w:val="110"/>
          <w:vertAlign w:val="baseline"/>
        </w:rPr>
        <w:t>of</w:t>
      </w:r>
      <w:r>
        <w:rPr>
          <w:spacing w:val="-4"/>
          <w:w w:val="110"/>
          <w:vertAlign w:val="baseline"/>
        </w:rPr>
        <w:t> </w:t>
      </w:r>
      <w:r>
        <w:rPr>
          <w:w w:val="110"/>
          <w:vertAlign w:val="baseline"/>
        </w:rPr>
        <w:t>each</w:t>
      </w:r>
      <w:r>
        <w:rPr>
          <w:spacing w:val="-3"/>
          <w:w w:val="110"/>
          <w:vertAlign w:val="baseline"/>
        </w:rPr>
        <w:t> </w:t>
      </w:r>
      <w:r>
        <w:rPr>
          <w:w w:val="110"/>
          <w:vertAlign w:val="baseline"/>
        </w:rPr>
        <w:t>profiling</w:t>
      </w:r>
      <w:r>
        <w:rPr>
          <w:spacing w:val="-3"/>
          <w:w w:val="110"/>
          <w:vertAlign w:val="baseline"/>
        </w:rPr>
        <w:t> </w:t>
      </w:r>
      <w:r>
        <w:rPr>
          <w:w w:val="110"/>
          <w:vertAlign w:val="baseline"/>
        </w:rPr>
        <w:t>trajectory</w:t>
      </w:r>
      <w:r>
        <w:rPr>
          <w:spacing w:val="-3"/>
          <w:w w:val="110"/>
          <w:vertAlign w:val="baseline"/>
        </w:rPr>
        <w:t> </w:t>
      </w:r>
      <w:r>
        <w:rPr>
          <w:w w:val="110"/>
          <w:vertAlign w:val="baseline"/>
        </w:rPr>
        <w:t>and</w:t>
      </w:r>
      <w:r>
        <w:rPr>
          <w:spacing w:val="-3"/>
          <w:w w:val="110"/>
          <w:vertAlign w:val="baseline"/>
        </w:rPr>
        <w:t> </w:t>
      </w:r>
      <w:r>
        <w:rPr>
          <w:w w:val="110"/>
          <w:vertAlign w:val="baseline"/>
        </w:rPr>
        <w:t>the</w:t>
      </w:r>
      <w:r>
        <w:rPr>
          <w:spacing w:val="-3"/>
          <w:w w:val="110"/>
          <w:vertAlign w:val="baseline"/>
        </w:rPr>
        <w:t> </w:t>
      </w:r>
      <w:r>
        <w:rPr>
          <w:w w:val="110"/>
          <w:vertAlign w:val="baseline"/>
        </w:rPr>
        <w:t>total</w:t>
      </w:r>
      <w:r>
        <w:rPr>
          <w:w w:val="110"/>
          <w:vertAlign w:val="baseline"/>
        </w:rPr>
        <w:t> number</w:t>
      </w:r>
      <w:r>
        <w:rPr>
          <w:spacing w:val="-11"/>
          <w:w w:val="110"/>
          <w:vertAlign w:val="baseline"/>
        </w:rPr>
        <w:t> </w:t>
      </w:r>
      <w:r>
        <w:rPr>
          <w:i/>
          <w:w w:val="110"/>
          <w:vertAlign w:val="baseline"/>
        </w:rPr>
        <w:t>N</w:t>
      </w:r>
      <w:r>
        <w:rPr>
          <w:i/>
          <w:spacing w:val="-11"/>
          <w:w w:val="110"/>
          <w:vertAlign w:val="baseline"/>
        </w:rPr>
        <w:t> </w:t>
      </w:r>
      <w:r>
        <w:rPr>
          <w:w w:val="110"/>
          <w:vertAlign w:val="baseline"/>
        </w:rPr>
        <w:t>of</w:t>
      </w:r>
      <w:r>
        <w:rPr>
          <w:spacing w:val="-11"/>
          <w:w w:val="110"/>
          <w:vertAlign w:val="baseline"/>
        </w:rPr>
        <w:t> </w:t>
      </w:r>
      <w:r>
        <w:rPr>
          <w:w w:val="110"/>
          <w:vertAlign w:val="baseline"/>
        </w:rPr>
        <w:t>trajectory</w:t>
      </w:r>
      <w:r>
        <w:rPr>
          <w:spacing w:val="-11"/>
          <w:w w:val="110"/>
          <w:vertAlign w:val="baseline"/>
        </w:rPr>
        <w:t> </w:t>
      </w:r>
      <w:r>
        <w:rPr>
          <w:w w:val="110"/>
          <w:vertAlign w:val="baseline"/>
        </w:rPr>
        <w:t>planning</w:t>
      </w:r>
      <w:r>
        <w:rPr>
          <w:spacing w:val="-11"/>
          <w:w w:val="110"/>
          <w:vertAlign w:val="baseline"/>
        </w:rPr>
        <w:t> </w:t>
      </w:r>
      <w:r>
        <w:rPr>
          <w:w w:val="110"/>
          <w:vertAlign w:val="baseline"/>
        </w:rPr>
        <w:t>were</w:t>
      </w:r>
      <w:r>
        <w:rPr>
          <w:spacing w:val="-11"/>
          <w:w w:val="110"/>
          <w:vertAlign w:val="baseline"/>
        </w:rPr>
        <w:t> </w:t>
      </w:r>
      <w:r>
        <w:rPr>
          <w:w w:val="110"/>
          <w:vertAlign w:val="baseline"/>
        </w:rPr>
        <w:t>determined.</w:t>
      </w:r>
      <w:r>
        <w:rPr>
          <w:spacing w:val="-11"/>
          <w:w w:val="110"/>
          <w:vertAlign w:val="baseline"/>
        </w:rPr>
        <w:t> </w:t>
      </w:r>
      <w:r>
        <w:rPr>
          <w:w w:val="110"/>
          <w:vertAlign w:val="baseline"/>
        </w:rPr>
        <w:t>The</w:t>
      </w:r>
      <w:r>
        <w:rPr>
          <w:spacing w:val="-11"/>
          <w:w w:val="110"/>
          <w:vertAlign w:val="baseline"/>
        </w:rPr>
        <w:t> </w:t>
      </w:r>
      <w:r>
        <w:rPr>
          <w:w w:val="110"/>
          <w:vertAlign w:val="baseline"/>
        </w:rPr>
        <w:t>results</w:t>
      </w:r>
      <w:r>
        <w:rPr>
          <w:spacing w:val="-11"/>
          <w:w w:val="110"/>
          <w:vertAlign w:val="baseline"/>
        </w:rPr>
        <w:t> </w:t>
      </w:r>
      <w:r>
        <w:rPr>
          <w:w w:val="110"/>
          <w:vertAlign w:val="baseline"/>
        </w:rPr>
        <w:t>are</w:t>
      </w:r>
      <w:r>
        <w:rPr>
          <w:spacing w:val="-11"/>
          <w:w w:val="110"/>
          <w:vertAlign w:val="baseline"/>
        </w:rPr>
        <w:t> </w:t>
      </w:r>
      <w:r>
        <w:rPr>
          <w:w w:val="110"/>
          <w:vertAlign w:val="baseline"/>
        </w:rPr>
        <w:t>shown</w:t>
      </w:r>
      <w:r>
        <w:rPr>
          <w:w w:val="110"/>
          <w:vertAlign w:val="baseline"/>
        </w:rPr>
        <w:t> in </w:t>
      </w:r>
      <w:hyperlink w:history="true" w:anchor="_bookmark20">
        <w:r>
          <w:rPr>
            <w:color w:val="2196D1"/>
            <w:w w:val="110"/>
            <w:vertAlign w:val="baseline"/>
          </w:rPr>
          <w:t>Fig. 7</w:t>
        </w:r>
      </w:hyperlink>
      <w:r>
        <w:rPr>
          <w:color w:val="2196D1"/>
          <w:w w:val="110"/>
          <w:vertAlign w:val="baseline"/>
        </w:rPr>
        <w:t> </w:t>
      </w:r>
      <w:r>
        <w:rPr>
          <w:w w:val="110"/>
          <w:vertAlign w:val="baseline"/>
        </w:rPr>
        <w:t>and </w:t>
      </w:r>
      <w:hyperlink w:history="true" w:anchor="_bookmark21">
        <w:r>
          <w:rPr>
            <w:color w:val="2196D1"/>
            <w:w w:val="110"/>
            <w:vertAlign w:val="baseline"/>
          </w:rPr>
          <w:t>Table 1</w:t>
        </w:r>
      </w:hyperlink>
      <w:r>
        <w:rPr>
          <w:w w:val="110"/>
          <w:vertAlign w:val="baseline"/>
        </w:rPr>
        <w:t>.</w:t>
      </w:r>
    </w:p>
    <w:p>
      <w:pPr>
        <w:pStyle w:val="BodyText"/>
        <w:spacing w:line="266" w:lineRule="auto" w:before="8"/>
        <w:ind w:right="38" w:firstLine="239"/>
        <w:jc w:val="both"/>
      </w:pPr>
      <w:r>
        <w:rPr>
          <w:w w:val="110"/>
        </w:rPr>
        <w:t>In</w:t>
      </w:r>
      <w:r>
        <w:rPr>
          <w:spacing w:val="-8"/>
          <w:w w:val="110"/>
        </w:rPr>
        <w:t> </w:t>
      </w:r>
      <w:r>
        <w:rPr>
          <w:w w:val="110"/>
        </w:rPr>
        <w:t>the</w:t>
      </w:r>
      <w:r>
        <w:rPr>
          <w:spacing w:val="-7"/>
          <w:w w:val="110"/>
        </w:rPr>
        <w:t> </w:t>
      </w:r>
      <w:r>
        <w:rPr>
          <w:w w:val="110"/>
        </w:rPr>
        <w:t>second</w:t>
      </w:r>
      <w:r>
        <w:rPr>
          <w:spacing w:val="-9"/>
          <w:w w:val="110"/>
        </w:rPr>
        <w:t> </w:t>
      </w:r>
      <w:r>
        <w:rPr>
          <w:w w:val="110"/>
        </w:rPr>
        <w:t>step,</w:t>
      </w:r>
      <w:r>
        <w:rPr>
          <w:spacing w:val="-8"/>
          <w:w w:val="110"/>
        </w:rPr>
        <w:t> </w:t>
      </w:r>
      <w:r>
        <w:rPr>
          <w:w w:val="110"/>
        </w:rPr>
        <w:t>the</w:t>
      </w:r>
      <w:r>
        <w:rPr>
          <w:spacing w:val="-9"/>
          <w:w w:val="110"/>
        </w:rPr>
        <w:t> </w:t>
      </w:r>
      <w:r>
        <w:rPr>
          <w:w w:val="110"/>
        </w:rPr>
        <w:t>measurement</w:t>
      </w:r>
      <w:r>
        <w:rPr>
          <w:spacing w:val="-8"/>
          <w:w w:val="110"/>
        </w:rPr>
        <w:t> </w:t>
      </w:r>
      <w:r>
        <w:rPr>
          <w:w w:val="110"/>
        </w:rPr>
        <w:t>experiment</w:t>
      </w:r>
      <w:r>
        <w:rPr>
          <w:spacing w:val="-9"/>
          <w:w w:val="110"/>
        </w:rPr>
        <w:t> </w:t>
      </w:r>
      <w:r>
        <w:rPr>
          <w:w w:val="110"/>
        </w:rPr>
        <w:t>of</w:t>
      </w:r>
      <w:r>
        <w:rPr>
          <w:spacing w:val="-7"/>
          <w:w w:val="110"/>
        </w:rPr>
        <w:t> </w:t>
      </w:r>
      <w:r>
        <w:rPr>
          <w:w w:val="110"/>
        </w:rPr>
        <w:t>the</w:t>
      </w:r>
      <w:r>
        <w:rPr>
          <w:spacing w:val="-9"/>
          <w:w w:val="110"/>
        </w:rPr>
        <w:t> </w:t>
      </w:r>
      <w:r>
        <w:rPr>
          <w:w w:val="110"/>
        </w:rPr>
        <w:t>characteristic spectral</w:t>
      </w:r>
      <w:r>
        <w:rPr>
          <w:w w:val="110"/>
        </w:rPr>
        <w:t> lines</w:t>
      </w:r>
      <w:r>
        <w:rPr>
          <w:w w:val="110"/>
        </w:rPr>
        <w:t> in</w:t>
      </w:r>
      <w:r>
        <w:rPr>
          <w:w w:val="110"/>
        </w:rPr>
        <w:t> the</w:t>
      </w:r>
      <w:r>
        <w:rPr>
          <w:w w:val="110"/>
        </w:rPr>
        <w:t> laser</w:t>
      </w:r>
      <w:r>
        <w:rPr>
          <w:w w:val="110"/>
        </w:rPr>
        <w:t> profiling</w:t>
      </w:r>
      <w:r>
        <w:rPr>
          <w:w w:val="110"/>
        </w:rPr>
        <w:t> process</w:t>
      </w:r>
      <w:r>
        <w:rPr>
          <w:w w:val="110"/>
        </w:rPr>
        <w:t> of</w:t>
      </w:r>
      <w:r>
        <w:rPr>
          <w:w w:val="110"/>
        </w:rPr>
        <w:t> the</w:t>
      </w:r>
      <w:r>
        <w:rPr>
          <w:w w:val="110"/>
        </w:rPr>
        <w:t> V-shaped</w:t>
      </w:r>
      <w:r>
        <w:rPr>
          <w:w w:val="110"/>
        </w:rPr>
        <w:t> </w:t>
      </w:r>
      <w:r>
        <w:rPr>
          <w:w w:val="110"/>
        </w:rPr>
        <w:t>grinding wheel was carried out.</w:t>
      </w:r>
      <w:r>
        <w:rPr>
          <w:spacing w:val="-1"/>
          <w:w w:val="110"/>
        </w:rPr>
        <w:t> </w:t>
      </w:r>
      <w:r>
        <w:rPr>
          <w:w w:val="110"/>
        </w:rPr>
        <w:t>The focal plane of the laser beam was placed in the</w:t>
      </w:r>
      <w:r>
        <w:rPr>
          <w:spacing w:val="36"/>
          <w:w w:val="110"/>
        </w:rPr>
        <w:t> </w:t>
      </w:r>
      <w:r>
        <w:rPr>
          <w:w w:val="110"/>
        </w:rPr>
        <w:t>plane</w:t>
      </w:r>
      <w:r>
        <w:rPr>
          <w:spacing w:val="35"/>
          <w:w w:val="110"/>
        </w:rPr>
        <w:t> </w:t>
      </w:r>
      <w:r>
        <w:rPr>
          <w:w w:val="110"/>
        </w:rPr>
        <w:t>with</w:t>
      </w:r>
      <w:r>
        <w:rPr>
          <w:spacing w:val="37"/>
          <w:w w:val="110"/>
        </w:rPr>
        <w:t> </w:t>
      </w:r>
      <w:r>
        <w:rPr>
          <w:w w:val="110"/>
        </w:rPr>
        <w:t>the</w:t>
      </w:r>
      <w:r>
        <w:rPr>
          <w:spacing w:val="36"/>
          <w:w w:val="110"/>
        </w:rPr>
        <w:t> </w:t>
      </w:r>
      <w:r>
        <w:rPr>
          <w:w w:val="110"/>
        </w:rPr>
        <w:t>Z</w:t>
      </w:r>
      <w:r>
        <w:rPr>
          <w:spacing w:val="36"/>
          <w:w w:val="110"/>
        </w:rPr>
        <w:t> </w:t>
      </w:r>
      <w:r>
        <w:rPr>
          <w:w w:val="110"/>
        </w:rPr>
        <w:t>coordinate</w:t>
      </w:r>
      <w:r>
        <w:rPr>
          <w:spacing w:val="36"/>
          <w:w w:val="110"/>
        </w:rPr>
        <w:t> </w:t>
      </w:r>
      <w:r>
        <w:rPr>
          <w:w w:val="110"/>
        </w:rPr>
        <w:t>values</w:t>
      </w:r>
      <w:r>
        <w:rPr>
          <w:spacing w:val="35"/>
          <w:w w:val="110"/>
        </w:rPr>
        <w:t> </w:t>
      </w:r>
      <w:r>
        <w:rPr>
          <w:rFonts w:ascii="STIX" w:hAnsi="STIX"/>
          <w:w w:val="110"/>
        </w:rPr>
        <w:t>Δ</w:t>
      </w:r>
      <w:r>
        <w:rPr>
          <w:i/>
          <w:w w:val="110"/>
        </w:rPr>
        <w:t>z</w:t>
      </w:r>
      <w:r>
        <w:rPr>
          <w:w w:val="110"/>
        </w:rPr>
        <w:t>,</w:t>
      </w:r>
      <w:r>
        <w:rPr>
          <w:spacing w:val="36"/>
          <w:w w:val="110"/>
        </w:rPr>
        <w:t> </w:t>
      </w:r>
      <w:r>
        <w:rPr>
          <w:rFonts w:ascii="STIX" w:hAnsi="STIX"/>
          <w:w w:val="110"/>
        </w:rPr>
        <w:t>Δ</w:t>
      </w:r>
      <w:r>
        <w:rPr>
          <w:i/>
          <w:w w:val="110"/>
        </w:rPr>
        <w:t>z</w:t>
      </w:r>
      <w:r>
        <w:rPr>
          <w:rFonts w:ascii="STIX" w:hAnsi="STIX"/>
          <w:w w:val="110"/>
        </w:rPr>
        <w:t>–Δ</w:t>
      </w:r>
      <w:r>
        <w:rPr>
          <w:i/>
          <w:w w:val="110"/>
        </w:rPr>
        <w:t>d</w:t>
      </w:r>
      <w:r>
        <w:rPr>
          <w:w w:val="110"/>
        </w:rPr>
        <w:t>,</w:t>
      </w:r>
      <w:r>
        <w:rPr>
          <w:spacing w:val="36"/>
          <w:w w:val="110"/>
        </w:rPr>
        <w:t> </w:t>
      </w:r>
      <w:r>
        <w:rPr>
          <w:rFonts w:ascii="STIX" w:hAnsi="STIX"/>
          <w:w w:val="110"/>
        </w:rPr>
        <w:t>Δ</w:t>
      </w:r>
      <w:r>
        <w:rPr>
          <w:i/>
          <w:w w:val="110"/>
        </w:rPr>
        <w:t>z</w:t>
      </w:r>
      <w:r>
        <w:rPr>
          <w:rFonts w:ascii="STIX" w:hAnsi="STIX"/>
          <w:w w:val="110"/>
        </w:rPr>
        <w:t>–</w:t>
      </w:r>
      <w:r>
        <w:rPr>
          <w:w w:val="110"/>
        </w:rPr>
        <w:t>2</w:t>
      </w:r>
      <w:r>
        <w:rPr>
          <w:rFonts w:ascii="STIX" w:hAnsi="STIX"/>
          <w:w w:val="110"/>
        </w:rPr>
        <w:t>Δ</w:t>
      </w:r>
      <w:r>
        <w:rPr>
          <w:i/>
          <w:w w:val="110"/>
        </w:rPr>
        <w:t>d</w:t>
      </w:r>
      <w:r>
        <w:rPr>
          <w:w w:val="110"/>
        </w:rPr>
        <w:t>,</w:t>
      </w:r>
      <w:r>
        <w:rPr>
          <w:spacing w:val="35"/>
          <w:w w:val="110"/>
        </w:rPr>
        <w:t> </w:t>
      </w:r>
      <w:r>
        <w:rPr>
          <w:rFonts w:ascii="STIX" w:hAnsi="STIX"/>
          <w:spacing w:val="-7"/>
          <w:w w:val="110"/>
        </w:rPr>
        <w:t>……</w:t>
      </w:r>
      <w:r>
        <w:rPr>
          <w:spacing w:val="-7"/>
          <w:w w:val="110"/>
        </w:rPr>
        <w:t>,</w:t>
      </w:r>
    </w:p>
    <w:p>
      <w:pPr>
        <w:pStyle w:val="BodyText"/>
        <w:spacing w:line="174" w:lineRule="exact"/>
        <w:jc w:val="both"/>
      </w:pPr>
      <w:r>
        <w:rPr>
          <w:rFonts w:ascii="STIX" w:hAnsi="STIX"/>
        </w:rPr>
        <w:t>Δ</w:t>
      </w:r>
      <w:r>
        <w:rPr>
          <w:i/>
        </w:rPr>
        <w:t>z</w:t>
      </w:r>
      <w:r>
        <w:rPr>
          <w:rFonts w:ascii="STIX" w:hAnsi="STIX"/>
        </w:rPr>
        <w:t>–</w:t>
      </w:r>
      <w:r>
        <w:rPr/>
        <w:t>6</w:t>
      </w:r>
      <w:r>
        <w:rPr>
          <w:rFonts w:ascii="STIX" w:hAnsi="STIX"/>
        </w:rPr>
        <w:t>Δ</w:t>
      </w:r>
      <w:r>
        <w:rPr>
          <w:i/>
        </w:rPr>
        <w:t>d</w:t>
      </w:r>
      <w:r>
        <w:rPr>
          <w:i/>
          <w:spacing w:val="16"/>
        </w:rPr>
        <w:t> </w:t>
      </w:r>
      <w:r>
        <w:rPr/>
        <w:t>(</w:t>
      </w:r>
      <w:r>
        <w:rPr>
          <w:rFonts w:ascii="STIX" w:hAnsi="STIX"/>
        </w:rPr>
        <w:t>Δ</w:t>
      </w:r>
      <w:r>
        <w:rPr>
          <w:i/>
        </w:rPr>
        <w:t>z</w:t>
      </w:r>
      <w:r>
        <w:rPr>
          <w:i/>
          <w:spacing w:val="14"/>
        </w:rPr>
        <w:t> </w:t>
      </w:r>
      <w:r>
        <w:rPr>
          <w:rFonts w:ascii="LM Roman 10" w:hAnsi="LM Roman 10"/>
        </w:rPr>
        <w:t>=</w:t>
      </w:r>
      <w:r>
        <w:rPr>
          <w:rFonts w:ascii="LM Roman 10" w:hAnsi="LM Roman 10"/>
          <w:spacing w:val="2"/>
        </w:rPr>
        <w:t> </w:t>
      </w:r>
      <w:r>
        <w:rPr/>
        <w:t>24.73</w:t>
      </w:r>
      <w:r>
        <w:rPr>
          <w:spacing w:val="13"/>
        </w:rPr>
        <w:t> </w:t>
      </w:r>
      <w:r>
        <w:rPr/>
        <w:t>mm,</w:t>
      </w:r>
      <w:r>
        <w:rPr>
          <w:spacing w:val="14"/>
        </w:rPr>
        <w:t> </w:t>
      </w:r>
      <w:r>
        <w:rPr>
          <w:rFonts w:ascii="STIX" w:hAnsi="STIX"/>
        </w:rPr>
        <w:t>Δ</w:t>
      </w:r>
      <w:r>
        <w:rPr>
          <w:i/>
        </w:rPr>
        <w:t>d</w:t>
      </w:r>
      <w:r>
        <w:rPr>
          <w:i/>
          <w:spacing w:val="15"/>
        </w:rPr>
        <w:t> </w:t>
      </w:r>
      <w:r>
        <w:rPr>
          <w:rFonts w:ascii="LM Roman 10" w:hAnsi="LM Roman 10"/>
        </w:rPr>
        <w:t>=</w:t>
      </w:r>
      <w:r>
        <w:rPr>
          <w:rFonts w:ascii="LM Roman 10" w:hAnsi="LM Roman 10"/>
          <w:spacing w:val="1"/>
        </w:rPr>
        <w:t> </w:t>
      </w:r>
      <w:r>
        <w:rPr/>
        <w:t>2.9</w:t>
      </w:r>
      <w:r>
        <w:rPr>
          <w:spacing w:val="15"/>
        </w:rPr>
        <w:t> </w:t>
      </w:r>
      <w:r>
        <w:rPr/>
        <w:t>mm)</w:t>
      </w:r>
      <w:r>
        <w:rPr>
          <w:spacing w:val="14"/>
        </w:rPr>
        <w:t> </w:t>
      </w:r>
      <w:r>
        <w:rPr/>
        <w:t>in</w:t>
      </w:r>
      <w:r>
        <w:rPr>
          <w:spacing w:val="15"/>
        </w:rPr>
        <w:t> </w:t>
      </w:r>
      <w:r>
        <w:rPr/>
        <w:t>turn,</w:t>
      </w:r>
      <w:r>
        <w:rPr>
          <w:spacing w:val="14"/>
        </w:rPr>
        <w:t> </w:t>
      </w:r>
      <w:r>
        <w:rPr/>
        <w:t>and</w:t>
      </w:r>
      <w:r>
        <w:rPr>
          <w:spacing w:val="15"/>
        </w:rPr>
        <w:t> </w:t>
      </w:r>
      <w:r>
        <w:rPr/>
        <w:t>the</w:t>
      </w:r>
      <w:r>
        <w:rPr>
          <w:spacing w:val="14"/>
        </w:rPr>
        <w:t> </w:t>
      </w:r>
      <w:r>
        <w:rPr/>
        <w:t>laser</w:t>
      </w:r>
      <w:r>
        <w:rPr>
          <w:spacing w:val="15"/>
        </w:rPr>
        <w:t> </w:t>
      </w:r>
      <w:r>
        <w:rPr/>
        <w:t>beam</w:t>
      </w:r>
      <w:r>
        <w:rPr>
          <w:spacing w:val="16"/>
        </w:rPr>
        <w:t> </w:t>
      </w:r>
      <w:r>
        <w:rPr>
          <w:spacing w:val="-4"/>
        </w:rPr>
        <w:t>with</w:t>
      </w:r>
    </w:p>
    <w:p>
      <w:pPr>
        <w:pStyle w:val="BodyText"/>
        <w:spacing w:line="242" w:lineRule="auto"/>
        <w:ind w:right="38"/>
        <w:jc w:val="both"/>
      </w:pPr>
      <w:r>
        <w:rPr>
          <w:w w:val="110"/>
        </w:rPr>
        <w:t>a</w:t>
      </w:r>
      <w:r>
        <w:rPr>
          <w:spacing w:val="-7"/>
          <w:w w:val="110"/>
        </w:rPr>
        <w:t> </w:t>
      </w:r>
      <w:r>
        <w:rPr>
          <w:w w:val="110"/>
        </w:rPr>
        <w:t>power</w:t>
      </w:r>
      <w:r>
        <w:rPr>
          <w:spacing w:val="-9"/>
          <w:w w:val="110"/>
        </w:rPr>
        <w:t> </w:t>
      </w:r>
      <w:r>
        <w:rPr>
          <w:w w:val="110"/>
        </w:rPr>
        <w:t>of</w:t>
      </w:r>
      <w:r>
        <w:rPr>
          <w:spacing w:val="-8"/>
          <w:w w:val="110"/>
        </w:rPr>
        <w:t> </w:t>
      </w:r>
      <w:r>
        <w:rPr>
          <w:w w:val="110"/>
        </w:rPr>
        <w:t>70</w:t>
      </w:r>
      <w:r>
        <w:rPr>
          <w:spacing w:val="-8"/>
          <w:w w:val="110"/>
        </w:rPr>
        <w:t> </w:t>
      </w:r>
      <w:r>
        <w:rPr>
          <w:w w:val="110"/>
        </w:rPr>
        <w:t>W</w:t>
      </w:r>
      <w:r>
        <w:rPr>
          <w:spacing w:val="-8"/>
          <w:w w:val="110"/>
        </w:rPr>
        <w:t> </w:t>
      </w:r>
      <w:r>
        <w:rPr>
          <w:w w:val="110"/>
        </w:rPr>
        <w:t>was</w:t>
      </w:r>
      <w:r>
        <w:rPr>
          <w:spacing w:val="-8"/>
          <w:w w:val="110"/>
        </w:rPr>
        <w:t> </w:t>
      </w:r>
      <w:r>
        <w:rPr>
          <w:w w:val="110"/>
        </w:rPr>
        <w:t>controlled</w:t>
      </w:r>
      <w:r>
        <w:rPr>
          <w:spacing w:val="-8"/>
          <w:w w:val="110"/>
        </w:rPr>
        <w:t> </w:t>
      </w:r>
      <w:r>
        <w:rPr>
          <w:w w:val="110"/>
        </w:rPr>
        <w:t>by</w:t>
      </w:r>
      <w:r>
        <w:rPr>
          <w:spacing w:val="-8"/>
          <w:w w:val="110"/>
        </w:rPr>
        <w:t> </w:t>
      </w:r>
      <w:r>
        <w:rPr>
          <w:w w:val="110"/>
        </w:rPr>
        <w:t>the</w:t>
      </w:r>
      <w:r>
        <w:rPr>
          <w:spacing w:val="-8"/>
          <w:w w:val="110"/>
        </w:rPr>
        <w:t> </w:t>
      </w:r>
      <w:r>
        <w:rPr>
          <w:w w:val="110"/>
        </w:rPr>
        <w:t>galvanometer</w:t>
      </w:r>
      <w:r>
        <w:rPr>
          <w:spacing w:val="-8"/>
          <w:w w:val="110"/>
        </w:rPr>
        <w:t> </w:t>
      </w:r>
      <w:r>
        <w:rPr>
          <w:w w:val="110"/>
        </w:rPr>
        <w:t>to</w:t>
      </w:r>
      <w:r>
        <w:rPr>
          <w:spacing w:val="-8"/>
          <w:w w:val="110"/>
        </w:rPr>
        <w:t> </w:t>
      </w:r>
      <w:r>
        <w:rPr>
          <w:w w:val="110"/>
        </w:rPr>
        <w:t>scan</w:t>
      </w:r>
      <w:r>
        <w:rPr>
          <w:spacing w:val="-9"/>
          <w:w w:val="110"/>
        </w:rPr>
        <w:t> </w:t>
      </w:r>
      <w:r>
        <w:rPr>
          <w:w w:val="110"/>
        </w:rPr>
        <w:t>the</w:t>
      </w:r>
      <w:r>
        <w:rPr>
          <w:spacing w:val="-8"/>
          <w:w w:val="110"/>
        </w:rPr>
        <w:t> </w:t>
      </w:r>
      <w:r>
        <w:rPr>
          <w:w w:val="110"/>
        </w:rPr>
        <w:t>surface of</w:t>
      </w:r>
      <w:r>
        <w:rPr>
          <w:spacing w:val="-10"/>
          <w:w w:val="110"/>
        </w:rPr>
        <w:t> </w:t>
      </w:r>
      <w:r>
        <w:rPr>
          <w:w w:val="110"/>
        </w:rPr>
        <w:t>the</w:t>
      </w:r>
      <w:r>
        <w:rPr>
          <w:spacing w:val="-6"/>
          <w:w w:val="110"/>
        </w:rPr>
        <w:t> </w:t>
      </w:r>
      <w:r>
        <w:rPr>
          <w:w w:val="110"/>
        </w:rPr>
        <w:t>parallel</w:t>
      </w:r>
      <w:r>
        <w:rPr>
          <w:spacing w:val="-5"/>
          <w:w w:val="110"/>
        </w:rPr>
        <w:t> </w:t>
      </w:r>
      <w:r>
        <w:rPr>
          <w:w w:val="110"/>
        </w:rPr>
        <w:t>grinding</w:t>
      </w:r>
      <w:r>
        <w:rPr>
          <w:spacing w:val="-5"/>
          <w:w w:val="110"/>
        </w:rPr>
        <w:t> </w:t>
      </w:r>
      <w:r>
        <w:rPr>
          <w:w w:val="110"/>
        </w:rPr>
        <w:t>wheel</w:t>
      </w:r>
      <w:r>
        <w:rPr>
          <w:spacing w:val="-6"/>
          <w:w w:val="110"/>
        </w:rPr>
        <w:t> </w:t>
      </w:r>
      <w:r>
        <w:rPr>
          <w:w w:val="110"/>
        </w:rPr>
        <w:t>once</w:t>
      </w:r>
      <w:r>
        <w:rPr>
          <w:spacing w:val="-5"/>
          <w:w w:val="110"/>
        </w:rPr>
        <w:t> </w:t>
      </w:r>
      <w:r>
        <w:rPr>
          <w:w w:val="110"/>
        </w:rPr>
        <w:t>at</w:t>
      </w:r>
      <w:r>
        <w:rPr>
          <w:spacing w:val="-6"/>
          <w:w w:val="110"/>
        </w:rPr>
        <w:t> </w:t>
      </w:r>
      <w:r>
        <w:rPr>
          <w:w w:val="110"/>
        </w:rPr>
        <w:t>a</w:t>
      </w:r>
      <w:r>
        <w:rPr>
          <w:spacing w:val="-6"/>
          <w:w w:val="110"/>
        </w:rPr>
        <w:t> </w:t>
      </w:r>
      <w:r>
        <w:rPr>
          <w:w w:val="110"/>
        </w:rPr>
        <w:t>speed</w:t>
      </w:r>
      <w:r>
        <w:rPr>
          <w:spacing w:val="-5"/>
          <w:w w:val="110"/>
        </w:rPr>
        <w:t> </w:t>
      </w:r>
      <w:r>
        <w:rPr>
          <w:w w:val="110"/>
        </w:rPr>
        <w:t>of</w:t>
      </w:r>
      <w:r>
        <w:rPr>
          <w:spacing w:val="-6"/>
          <w:w w:val="110"/>
        </w:rPr>
        <w:t> </w:t>
      </w:r>
      <w:r>
        <w:rPr>
          <w:i/>
          <w:w w:val="110"/>
        </w:rPr>
        <w:t>v</w:t>
      </w:r>
      <w:r>
        <w:rPr>
          <w:w w:val="110"/>
          <w:vertAlign w:val="subscript"/>
        </w:rPr>
        <w:t>1</w:t>
      </w:r>
      <w:r>
        <w:rPr>
          <w:spacing w:val="-5"/>
          <w:w w:val="110"/>
          <w:vertAlign w:val="baseline"/>
        </w:rPr>
        <w:t> </w:t>
      </w:r>
      <w:r>
        <w:rPr>
          <w:rFonts w:ascii="LM Roman 10"/>
          <w:w w:val="110"/>
          <w:vertAlign w:val="baseline"/>
        </w:rPr>
        <w:t>=</w:t>
      </w:r>
      <w:r>
        <w:rPr>
          <w:rFonts w:ascii="LM Roman 10"/>
          <w:spacing w:val="-15"/>
          <w:w w:val="110"/>
          <w:vertAlign w:val="baseline"/>
        </w:rPr>
        <w:t> </w:t>
      </w:r>
      <w:r>
        <w:rPr>
          <w:w w:val="110"/>
          <w:vertAlign w:val="baseline"/>
        </w:rPr>
        <w:t>0.325</w:t>
      </w:r>
      <w:r>
        <w:rPr>
          <w:spacing w:val="-6"/>
          <w:w w:val="110"/>
          <w:vertAlign w:val="baseline"/>
        </w:rPr>
        <w:t> </w:t>
      </w:r>
      <w:r>
        <w:rPr>
          <w:w w:val="110"/>
          <w:vertAlign w:val="baseline"/>
        </w:rPr>
        <w:t>mm/s</w:t>
      </w:r>
      <w:r>
        <w:rPr>
          <w:spacing w:val="-5"/>
          <w:w w:val="110"/>
          <w:vertAlign w:val="baseline"/>
        </w:rPr>
        <w:t> </w:t>
      </w:r>
      <w:r>
        <w:rPr>
          <w:w w:val="110"/>
          <w:vertAlign w:val="baseline"/>
        </w:rPr>
        <w:t>along the</w:t>
      </w:r>
      <w:r>
        <w:rPr>
          <w:spacing w:val="27"/>
          <w:w w:val="110"/>
          <w:vertAlign w:val="baseline"/>
        </w:rPr>
        <w:t> </w:t>
      </w:r>
      <w:r>
        <w:rPr>
          <w:w w:val="110"/>
          <w:vertAlign w:val="baseline"/>
        </w:rPr>
        <w:t>trajectory</w:t>
      </w:r>
      <w:r>
        <w:rPr>
          <w:spacing w:val="28"/>
          <w:w w:val="110"/>
          <w:vertAlign w:val="baseline"/>
        </w:rPr>
        <w:t> </w:t>
      </w:r>
      <w:r>
        <w:rPr>
          <w:w w:val="110"/>
          <w:vertAlign w:val="baseline"/>
        </w:rPr>
        <w:t>shown</w:t>
      </w:r>
      <w:r>
        <w:rPr>
          <w:spacing w:val="28"/>
          <w:w w:val="110"/>
          <w:vertAlign w:val="baseline"/>
        </w:rPr>
        <w:t> </w:t>
      </w:r>
      <w:r>
        <w:rPr>
          <w:w w:val="110"/>
          <w:vertAlign w:val="baseline"/>
        </w:rPr>
        <w:t>in</w:t>
      </w:r>
      <w:r>
        <w:rPr>
          <w:spacing w:val="28"/>
          <w:w w:val="110"/>
          <w:vertAlign w:val="baseline"/>
        </w:rPr>
        <w:t> </w:t>
      </w:r>
      <w:hyperlink w:history="true" w:anchor="_bookmark20">
        <w:r>
          <w:rPr>
            <w:color w:val="2196D1"/>
            <w:w w:val="110"/>
            <w:vertAlign w:val="baseline"/>
          </w:rPr>
          <w:t>Fig.</w:t>
        </w:r>
        <w:r>
          <w:rPr>
            <w:color w:val="2196D1"/>
            <w:spacing w:val="27"/>
            <w:w w:val="110"/>
            <w:vertAlign w:val="baseline"/>
          </w:rPr>
          <w:t> </w:t>
        </w:r>
        <w:r>
          <w:rPr>
            <w:color w:val="2196D1"/>
            <w:w w:val="110"/>
            <w:vertAlign w:val="baseline"/>
          </w:rPr>
          <w:t>7</w:t>
        </w:r>
      </w:hyperlink>
      <w:r>
        <w:rPr>
          <w:w w:val="110"/>
          <w:vertAlign w:val="baseline"/>
        </w:rPr>
        <w:t>(a).</w:t>
      </w:r>
      <w:r>
        <w:rPr>
          <w:spacing w:val="28"/>
          <w:w w:val="110"/>
          <w:vertAlign w:val="baseline"/>
        </w:rPr>
        <w:t> </w:t>
      </w:r>
      <w:r>
        <w:rPr>
          <w:w w:val="110"/>
          <w:vertAlign w:val="baseline"/>
        </w:rPr>
        <w:t>The</w:t>
      </w:r>
      <w:r>
        <w:rPr>
          <w:spacing w:val="27"/>
          <w:w w:val="110"/>
          <w:vertAlign w:val="baseline"/>
        </w:rPr>
        <w:t> </w:t>
      </w:r>
      <w:r>
        <w:rPr>
          <w:w w:val="110"/>
          <w:vertAlign w:val="baseline"/>
        </w:rPr>
        <w:t>intensity</w:t>
      </w:r>
      <w:r>
        <w:rPr>
          <w:spacing w:val="28"/>
          <w:w w:val="110"/>
          <w:vertAlign w:val="baseline"/>
        </w:rPr>
        <w:t> </w:t>
      </w:r>
      <w:r>
        <w:rPr>
          <w:w w:val="110"/>
          <w:vertAlign w:val="baseline"/>
        </w:rPr>
        <w:t>of</w:t>
      </w:r>
      <w:r>
        <w:rPr>
          <w:spacing w:val="28"/>
          <w:w w:val="110"/>
          <w:vertAlign w:val="baseline"/>
        </w:rPr>
        <w:t> </w:t>
      </w:r>
      <w:r>
        <w:rPr>
          <w:w w:val="110"/>
          <w:vertAlign w:val="baseline"/>
        </w:rPr>
        <w:t>the</w:t>
      </w:r>
      <w:r>
        <w:rPr>
          <w:spacing w:val="28"/>
          <w:w w:val="110"/>
          <w:vertAlign w:val="baseline"/>
        </w:rPr>
        <w:t> </w:t>
      </w:r>
      <w:r>
        <w:rPr>
          <w:spacing w:val="-2"/>
          <w:w w:val="110"/>
          <w:vertAlign w:val="baseline"/>
        </w:rPr>
        <w:t>characteristic</w:t>
      </w:r>
    </w:p>
    <w:p>
      <w:pPr>
        <w:pStyle w:val="BodyText"/>
        <w:spacing w:line="273" w:lineRule="auto" w:before="91"/>
        <w:ind w:right="109"/>
        <w:jc w:val="both"/>
      </w:pPr>
      <w:r>
        <w:rPr/>
        <w:br w:type="column"/>
      </w:r>
      <w:r>
        <w:rPr>
          <w:w w:val="110"/>
        </w:rPr>
        <w:t>spectral</w:t>
      </w:r>
      <w:r>
        <w:rPr>
          <w:w w:val="110"/>
        </w:rPr>
        <w:t> line</w:t>
      </w:r>
      <w:r>
        <w:rPr>
          <w:w w:val="110"/>
        </w:rPr>
        <w:t> Ni</w:t>
      </w:r>
      <w:r>
        <w:rPr>
          <w:w w:val="110"/>
        </w:rPr>
        <w:t> I</w:t>
      </w:r>
      <w:r>
        <w:rPr>
          <w:w w:val="110"/>
        </w:rPr>
        <w:t> 515.576</w:t>
      </w:r>
      <w:r>
        <w:rPr>
          <w:w w:val="110"/>
        </w:rPr>
        <w:t> was</w:t>
      </w:r>
      <w:r>
        <w:rPr>
          <w:w w:val="110"/>
        </w:rPr>
        <w:t> collected</w:t>
      </w:r>
      <w:r>
        <w:rPr>
          <w:w w:val="110"/>
        </w:rPr>
        <w:t> synchronously</w:t>
      </w:r>
      <w:r>
        <w:rPr>
          <w:w w:val="110"/>
        </w:rPr>
        <w:t> by</w:t>
      </w:r>
      <w:r>
        <w:rPr>
          <w:w w:val="110"/>
        </w:rPr>
        <w:t> using</w:t>
      </w:r>
      <w:r>
        <w:rPr>
          <w:w w:val="110"/>
        </w:rPr>
        <w:t> a spectrometer,</w:t>
      </w:r>
      <w:r>
        <w:rPr>
          <w:spacing w:val="-1"/>
          <w:w w:val="110"/>
        </w:rPr>
        <w:t> </w:t>
      </w:r>
      <w:r>
        <w:rPr>
          <w:w w:val="110"/>
        </w:rPr>
        <w:t>and the results are shown</w:t>
      </w:r>
      <w:r>
        <w:rPr>
          <w:spacing w:val="-1"/>
          <w:w w:val="110"/>
        </w:rPr>
        <w:t> </w:t>
      </w:r>
      <w:r>
        <w:rPr>
          <w:w w:val="110"/>
        </w:rPr>
        <w:t>in </w:t>
      </w:r>
      <w:hyperlink w:history="true" w:anchor="_bookmark22">
        <w:r>
          <w:rPr>
            <w:color w:val="2196D1"/>
            <w:w w:val="110"/>
          </w:rPr>
          <w:t>Fig. 8</w:t>
        </w:r>
      </w:hyperlink>
      <w:r>
        <w:rPr>
          <w:w w:val="110"/>
        </w:rPr>
        <w:t>.</w:t>
      </w:r>
      <w:r>
        <w:rPr>
          <w:spacing w:val="-1"/>
          <w:w w:val="110"/>
        </w:rPr>
        <w:t> </w:t>
      </w:r>
      <w:r>
        <w:rPr>
          <w:w w:val="110"/>
        </w:rPr>
        <w:t>When the laser </w:t>
      </w:r>
      <w:r>
        <w:rPr>
          <w:w w:val="110"/>
        </w:rPr>
        <w:t>beam started</w:t>
      </w:r>
      <w:r>
        <w:rPr>
          <w:w w:val="110"/>
        </w:rPr>
        <w:t> to</w:t>
      </w:r>
      <w:r>
        <w:rPr>
          <w:w w:val="110"/>
        </w:rPr>
        <w:t> contact</w:t>
      </w:r>
      <w:r>
        <w:rPr>
          <w:w w:val="110"/>
        </w:rPr>
        <w:t> the</w:t>
      </w:r>
      <w:r>
        <w:rPr>
          <w:w w:val="110"/>
        </w:rPr>
        <w:t> surface</w:t>
      </w:r>
      <w:r>
        <w:rPr>
          <w:w w:val="110"/>
        </w:rPr>
        <w:t> of</w:t>
      </w:r>
      <w:r>
        <w:rPr>
          <w:w w:val="110"/>
        </w:rPr>
        <w:t> the</w:t>
      </w:r>
      <w:r>
        <w:rPr>
          <w:w w:val="110"/>
        </w:rPr>
        <w:t> grinding</w:t>
      </w:r>
      <w:r>
        <w:rPr>
          <w:w w:val="110"/>
        </w:rPr>
        <w:t> wheel</w:t>
      </w:r>
      <w:r>
        <w:rPr>
          <w:w w:val="110"/>
        </w:rPr>
        <w:t> and</w:t>
      </w:r>
      <w:r>
        <w:rPr>
          <w:w w:val="110"/>
        </w:rPr>
        <w:t> excited</w:t>
      </w:r>
      <w:r>
        <w:rPr>
          <w:w w:val="110"/>
        </w:rPr>
        <w:t> the characteristic</w:t>
      </w:r>
      <w:r>
        <w:rPr>
          <w:spacing w:val="-5"/>
          <w:w w:val="110"/>
        </w:rPr>
        <w:t> </w:t>
      </w:r>
      <w:r>
        <w:rPr>
          <w:w w:val="110"/>
        </w:rPr>
        <w:t>spectral</w:t>
      </w:r>
      <w:r>
        <w:rPr>
          <w:spacing w:val="-5"/>
          <w:w w:val="110"/>
        </w:rPr>
        <w:t> </w:t>
      </w:r>
      <w:r>
        <w:rPr>
          <w:w w:val="110"/>
        </w:rPr>
        <w:t>line,</w:t>
      </w:r>
      <w:r>
        <w:rPr>
          <w:spacing w:val="-4"/>
          <w:w w:val="110"/>
        </w:rPr>
        <w:t> </w:t>
      </w:r>
      <w:r>
        <w:rPr>
          <w:w w:val="110"/>
        </w:rPr>
        <w:t>this</w:t>
      </w:r>
      <w:r>
        <w:rPr>
          <w:spacing w:val="-5"/>
          <w:w w:val="110"/>
        </w:rPr>
        <w:t> </w:t>
      </w:r>
      <w:r>
        <w:rPr>
          <w:w w:val="110"/>
        </w:rPr>
        <w:t>time</w:t>
      </w:r>
      <w:r>
        <w:rPr>
          <w:spacing w:val="-5"/>
          <w:w w:val="110"/>
        </w:rPr>
        <w:t> </w:t>
      </w:r>
      <w:r>
        <w:rPr>
          <w:w w:val="110"/>
        </w:rPr>
        <w:t>was</w:t>
      </w:r>
      <w:r>
        <w:rPr>
          <w:spacing w:val="-5"/>
          <w:w w:val="110"/>
        </w:rPr>
        <w:t> </w:t>
      </w:r>
      <w:r>
        <w:rPr>
          <w:w w:val="110"/>
        </w:rPr>
        <w:t>recorded</w:t>
      </w:r>
      <w:r>
        <w:rPr>
          <w:spacing w:val="-5"/>
          <w:w w:val="110"/>
        </w:rPr>
        <w:t> </w:t>
      </w:r>
      <w:r>
        <w:rPr>
          <w:w w:val="110"/>
        </w:rPr>
        <w:t>as</w:t>
      </w:r>
      <w:r>
        <w:rPr>
          <w:spacing w:val="-4"/>
          <w:w w:val="110"/>
        </w:rPr>
        <w:t> </w:t>
      </w:r>
      <w:r>
        <w:rPr>
          <w:w w:val="110"/>
        </w:rPr>
        <w:t>the</w:t>
      </w:r>
      <w:r>
        <w:rPr>
          <w:spacing w:val="-5"/>
          <w:w w:val="110"/>
        </w:rPr>
        <w:t> </w:t>
      </w:r>
      <w:r>
        <w:rPr>
          <w:w w:val="110"/>
        </w:rPr>
        <w:t>starting</w:t>
      </w:r>
      <w:r>
        <w:rPr>
          <w:spacing w:val="-4"/>
          <w:w w:val="110"/>
        </w:rPr>
        <w:t> </w:t>
      </w:r>
      <w:r>
        <w:rPr>
          <w:w w:val="110"/>
        </w:rPr>
        <w:t>time</w:t>
      </w:r>
      <w:r>
        <w:rPr>
          <w:spacing w:val="-5"/>
          <w:w w:val="110"/>
        </w:rPr>
        <w:t> </w:t>
      </w:r>
      <w:r>
        <w:rPr>
          <w:i/>
          <w:w w:val="110"/>
        </w:rPr>
        <w:t>t</w:t>
      </w:r>
      <w:r>
        <w:rPr>
          <w:i/>
          <w:w w:val="110"/>
          <w:vertAlign w:val="subscript"/>
        </w:rPr>
        <w:t>0</w:t>
      </w:r>
      <w:r>
        <w:rPr>
          <w:i/>
          <w:w w:val="110"/>
          <w:vertAlign w:val="baseline"/>
        </w:rPr>
        <w:t> </w:t>
      </w:r>
      <w:r>
        <w:rPr>
          <w:w w:val="110"/>
          <w:vertAlign w:val="baseline"/>
        </w:rPr>
        <w:t>of</w:t>
      </w:r>
      <w:r>
        <w:rPr>
          <w:w w:val="110"/>
          <w:vertAlign w:val="baseline"/>
        </w:rPr>
        <w:t> the</w:t>
      </w:r>
      <w:r>
        <w:rPr>
          <w:w w:val="110"/>
          <w:vertAlign w:val="baseline"/>
        </w:rPr>
        <w:t> profiling</w:t>
      </w:r>
      <w:r>
        <w:rPr>
          <w:w w:val="110"/>
          <w:vertAlign w:val="baseline"/>
        </w:rPr>
        <w:t> trajectory.</w:t>
      </w:r>
      <w:r>
        <w:rPr>
          <w:w w:val="110"/>
          <w:vertAlign w:val="baseline"/>
        </w:rPr>
        <w:t> When</w:t>
      </w:r>
      <w:r>
        <w:rPr>
          <w:w w:val="110"/>
          <w:vertAlign w:val="baseline"/>
        </w:rPr>
        <w:t> the</w:t>
      </w:r>
      <w:r>
        <w:rPr>
          <w:w w:val="110"/>
          <w:vertAlign w:val="baseline"/>
        </w:rPr>
        <w:t> intensity</w:t>
      </w:r>
      <w:r>
        <w:rPr>
          <w:w w:val="110"/>
          <w:vertAlign w:val="baseline"/>
        </w:rPr>
        <w:t> of</w:t>
      </w:r>
      <w:r>
        <w:rPr>
          <w:w w:val="110"/>
          <w:vertAlign w:val="baseline"/>
        </w:rPr>
        <w:t> the</w:t>
      </w:r>
      <w:r>
        <w:rPr>
          <w:w w:val="110"/>
          <w:vertAlign w:val="baseline"/>
        </w:rPr>
        <w:t> characteristic spectral line first increased and then decreased to the critical intensity value</w:t>
      </w:r>
      <w:r>
        <w:rPr>
          <w:spacing w:val="-10"/>
          <w:w w:val="110"/>
          <w:vertAlign w:val="baseline"/>
        </w:rPr>
        <w:t> </w:t>
      </w:r>
      <w:r>
        <w:rPr>
          <w:w w:val="110"/>
          <w:vertAlign w:val="baseline"/>
        </w:rPr>
        <w:t>(about</w:t>
      </w:r>
      <w:r>
        <w:rPr>
          <w:spacing w:val="-10"/>
          <w:w w:val="110"/>
          <w:vertAlign w:val="baseline"/>
        </w:rPr>
        <w:t> </w:t>
      </w:r>
      <w:r>
        <w:rPr>
          <w:w w:val="110"/>
          <w:vertAlign w:val="baseline"/>
        </w:rPr>
        <w:t>1600),</w:t>
      </w:r>
      <w:r>
        <w:rPr>
          <w:spacing w:val="-10"/>
          <w:w w:val="110"/>
          <w:vertAlign w:val="baseline"/>
        </w:rPr>
        <w:t> </w:t>
      </w:r>
      <w:r>
        <w:rPr>
          <w:w w:val="110"/>
          <w:vertAlign w:val="baseline"/>
        </w:rPr>
        <w:t>there</w:t>
      </w:r>
      <w:r>
        <w:rPr>
          <w:spacing w:val="-10"/>
          <w:w w:val="110"/>
          <w:vertAlign w:val="baseline"/>
        </w:rPr>
        <w:t> </w:t>
      </w:r>
      <w:r>
        <w:rPr>
          <w:w w:val="110"/>
          <w:vertAlign w:val="baseline"/>
        </w:rPr>
        <w:t>was</w:t>
      </w:r>
      <w:r>
        <w:rPr>
          <w:spacing w:val="-10"/>
          <w:w w:val="110"/>
          <w:vertAlign w:val="baseline"/>
        </w:rPr>
        <w:t> </w:t>
      </w:r>
      <w:r>
        <w:rPr>
          <w:w w:val="110"/>
          <w:vertAlign w:val="baseline"/>
        </w:rPr>
        <w:t>basically</w:t>
      </w:r>
      <w:r>
        <w:rPr>
          <w:spacing w:val="-11"/>
          <w:w w:val="110"/>
          <w:vertAlign w:val="baseline"/>
        </w:rPr>
        <w:t> </w:t>
      </w:r>
      <w:r>
        <w:rPr>
          <w:w w:val="110"/>
          <w:vertAlign w:val="baseline"/>
        </w:rPr>
        <w:t>no</w:t>
      </w:r>
      <w:r>
        <w:rPr>
          <w:spacing w:val="-10"/>
          <w:w w:val="110"/>
          <w:vertAlign w:val="baseline"/>
        </w:rPr>
        <w:t> </w:t>
      </w:r>
      <w:r>
        <w:rPr>
          <w:w w:val="110"/>
          <w:vertAlign w:val="baseline"/>
        </w:rPr>
        <w:t>material</w:t>
      </w:r>
      <w:r>
        <w:rPr>
          <w:spacing w:val="-10"/>
          <w:w w:val="110"/>
          <w:vertAlign w:val="baseline"/>
        </w:rPr>
        <w:t> </w:t>
      </w:r>
      <w:r>
        <w:rPr>
          <w:w w:val="110"/>
          <w:vertAlign w:val="baseline"/>
        </w:rPr>
        <w:t>removal</w:t>
      </w:r>
      <w:r>
        <w:rPr>
          <w:spacing w:val="-10"/>
          <w:w w:val="110"/>
          <w:vertAlign w:val="baseline"/>
        </w:rPr>
        <w:t> </w:t>
      </w:r>
      <w:r>
        <w:rPr>
          <w:w w:val="110"/>
          <w:vertAlign w:val="baseline"/>
        </w:rPr>
        <w:t>in</w:t>
      </w:r>
      <w:r>
        <w:rPr>
          <w:spacing w:val="-10"/>
          <w:w w:val="110"/>
          <w:vertAlign w:val="baseline"/>
        </w:rPr>
        <w:t> </w:t>
      </w:r>
      <w:r>
        <w:rPr>
          <w:w w:val="110"/>
          <w:vertAlign w:val="baseline"/>
        </w:rPr>
        <w:t>the</w:t>
      </w:r>
      <w:r>
        <w:rPr>
          <w:spacing w:val="-11"/>
          <w:w w:val="110"/>
          <w:vertAlign w:val="baseline"/>
        </w:rPr>
        <w:t> </w:t>
      </w:r>
      <w:r>
        <w:rPr>
          <w:w w:val="110"/>
          <w:vertAlign w:val="baseline"/>
        </w:rPr>
        <w:t>laser- irradiated area, and this time was recorded as the termination time </w:t>
      </w:r>
      <w:r>
        <w:rPr>
          <w:i/>
          <w:w w:val="110"/>
          <w:vertAlign w:val="baseline"/>
        </w:rPr>
        <w:t>t</w:t>
      </w:r>
      <w:r>
        <w:rPr>
          <w:i/>
          <w:w w:val="110"/>
          <w:vertAlign w:val="subscript"/>
        </w:rPr>
        <w:t>j</w:t>
      </w:r>
      <w:r>
        <w:rPr>
          <w:i/>
          <w:w w:val="110"/>
          <w:vertAlign w:val="baseline"/>
        </w:rPr>
        <w:t> </w:t>
      </w:r>
      <w:r>
        <w:rPr>
          <w:w w:val="110"/>
          <w:vertAlign w:val="baseline"/>
        </w:rPr>
        <w:t>of the profiling trajectory. Based on this, the measured length </w:t>
      </w:r>
      <w:r>
        <w:rPr>
          <w:i/>
          <w:w w:val="110"/>
          <w:vertAlign w:val="baseline"/>
        </w:rPr>
        <w:t>L</w:t>
      </w:r>
      <w:r>
        <w:rPr>
          <w:i/>
          <w:w w:val="110"/>
          <w:vertAlign w:val="subscript"/>
        </w:rPr>
        <w:t>j</w:t>
      </w:r>
      <w:r>
        <w:rPr>
          <w:i/>
          <w:w w:val="110"/>
          <w:vertAlign w:val="baseline"/>
        </w:rPr>
        <w:t> </w:t>
      </w:r>
      <w:r>
        <w:rPr>
          <w:w w:val="110"/>
          <w:vertAlign w:val="baseline"/>
        </w:rPr>
        <w:t>of each profiling</w:t>
      </w:r>
      <w:r>
        <w:rPr>
          <w:spacing w:val="40"/>
          <w:w w:val="110"/>
          <w:vertAlign w:val="baseline"/>
        </w:rPr>
        <w:t> </w:t>
      </w:r>
      <w:r>
        <w:rPr>
          <w:w w:val="110"/>
          <w:vertAlign w:val="baseline"/>
        </w:rPr>
        <w:t>trajectory</w:t>
      </w:r>
      <w:r>
        <w:rPr>
          <w:spacing w:val="40"/>
          <w:w w:val="110"/>
          <w:vertAlign w:val="baseline"/>
        </w:rPr>
        <w:t> </w:t>
      </w:r>
      <w:r>
        <w:rPr>
          <w:w w:val="110"/>
          <w:vertAlign w:val="baseline"/>
        </w:rPr>
        <w:t>was</w:t>
      </w:r>
      <w:r>
        <w:rPr>
          <w:spacing w:val="40"/>
          <w:w w:val="110"/>
          <w:vertAlign w:val="baseline"/>
        </w:rPr>
        <w:t> </w:t>
      </w:r>
      <w:r>
        <w:rPr>
          <w:w w:val="110"/>
          <w:vertAlign w:val="baseline"/>
        </w:rPr>
        <w:t>determined,</w:t>
      </w:r>
      <w:r>
        <w:rPr>
          <w:spacing w:val="40"/>
          <w:w w:val="110"/>
          <w:vertAlign w:val="baseline"/>
        </w:rPr>
        <w:t> </w:t>
      </w:r>
      <w:r>
        <w:rPr>
          <w:w w:val="110"/>
          <w:vertAlign w:val="baseline"/>
        </w:rPr>
        <w:t>and</w:t>
      </w:r>
      <w:r>
        <w:rPr>
          <w:spacing w:val="40"/>
          <w:w w:val="110"/>
          <w:vertAlign w:val="baseline"/>
        </w:rPr>
        <w:t> </w:t>
      </w:r>
      <w:r>
        <w:rPr>
          <w:w w:val="110"/>
          <w:vertAlign w:val="baseline"/>
        </w:rPr>
        <w:t>the</w:t>
      </w:r>
      <w:r>
        <w:rPr>
          <w:spacing w:val="40"/>
          <w:w w:val="110"/>
          <w:vertAlign w:val="baseline"/>
        </w:rPr>
        <w:t> </w:t>
      </w:r>
      <w:r>
        <w:rPr>
          <w:w w:val="110"/>
          <w:vertAlign w:val="baseline"/>
        </w:rPr>
        <w:t>results</w:t>
      </w:r>
      <w:r>
        <w:rPr>
          <w:spacing w:val="40"/>
          <w:w w:val="110"/>
          <w:vertAlign w:val="baseline"/>
        </w:rPr>
        <w:t> </w:t>
      </w:r>
      <w:r>
        <w:rPr>
          <w:w w:val="110"/>
          <w:vertAlign w:val="baseline"/>
        </w:rPr>
        <w:t>are</w:t>
      </w:r>
      <w:r>
        <w:rPr>
          <w:spacing w:val="40"/>
          <w:w w:val="110"/>
          <w:vertAlign w:val="baseline"/>
        </w:rPr>
        <w:t> </w:t>
      </w:r>
      <w:r>
        <w:rPr>
          <w:w w:val="110"/>
          <w:vertAlign w:val="baseline"/>
        </w:rPr>
        <w:t>shown</w:t>
      </w:r>
      <w:r>
        <w:rPr>
          <w:spacing w:val="40"/>
          <w:w w:val="110"/>
          <w:vertAlign w:val="baseline"/>
        </w:rPr>
        <w:t> </w:t>
      </w:r>
      <w:r>
        <w:rPr>
          <w:w w:val="110"/>
          <w:vertAlign w:val="baseline"/>
        </w:rPr>
        <w:t>in </w:t>
      </w:r>
      <w:hyperlink w:history="true" w:anchor="_bookmark21">
        <w:r>
          <w:rPr>
            <w:color w:val="2196D1"/>
            <w:w w:val="110"/>
            <w:vertAlign w:val="baseline"/>
          </w:rPr>
          <w:t>Table 1</w:t>
        </w:r>
      </w:hyperlink>
      <w:r>
        <w:rPr>
          <w:w w:val="110"/>
          <w:vertAlign w:val="baseline"/>
        </w:rPr>
        <w:t>.</w:t>
      </w:r>
    </w:p>
    <w:p>
      <w:pPr>
        <w:pStyle w:val="BodyText"/>
        <w:spacing w:line="273" w:lineRule="auto"/>
        <w:ind w:right="109" w:firstLine="239"/>
        <w:jc w:val="both"/>
      </w:pPr>
      <w:r>
        <w:rPr>
          <w:w w:val="110"/>
        </w:rPr>
        <w:t>It</w:t>
      </w:r>
      <w:r>
        <w:rPr>
          <w:spacing w:val="-1"/>
          <w:w w:val="110"/>
        </w:rPr>
        <w:t> </w:t>
      </w:r>
      <w:r>
        <w:rPr>
          <w:w w:val="110"/>
        </w:rPr>
        <w:t>could</w:t>
      </w:r>
      <w:r>
        <w:rPr>
          <w:spacing w:val="-1"/>
          <w:w w:val="110"/>
        </w:rPr>
        <w:t> </w:t>
      </w:r>
      <w:r>
        <w:rPr>
          <w:w w:val="110"/>
        </w:rPr>
        <w:t>be</w:t>
      </w:r>
      <w:r>
        <w:rPr>
          <w:spacing w:val="-1"/>
          <w:w w:val="110"/>
        </w:rPr>
        <w:t> </w:t>
      </w:r>
      <w:r>
        <w:rPr>
          <w:w w:val="110"/>
        </w:rPr>
        <w:t>seen from</w:t>
      </w:r>
      <w:r>
        <w:rPr>
          <w:spacing w:val="-1"/>
          <w:w w:val="110"/>
        </w:rPr>
        <w:t> </w:t>
      </w:r>
      <w:hyperlink w:history="true" w:anchor="_bookmark21">
        <w:r>
          <w:rPr>
            <w:color w:val="2196D1"/>
            <w:w w:val="110"/>
          </w:rPr>
          <w:t>Table</w:t>
        </w:r>
        <w:r>
          <w:rPr>
            <w:color w:val="2196D1"/>
            <w:spacing w:val="-2"/>
            <w:w w:val="110"/>
          </w:rPr>
          <w:t> </w:t>
        </w:r>
        <w:r>
          <w:rPr>
            <w:color w:val="2196D1"/>
            <w:w w:val="110"/>
          </w:rPr>
          <w:t>1</w:t>
        </w:r>
      </w:hyperlink>
      <w:r>
        <w:rPr>
          <w:color w:val="2196D1"/>
          <w:spacing w:val="-1"/>
          <w:w w:val="110"/>
        </w:rPr>
        <w:t> </w:t>
      </w:r>
      <w:r>
        <w:rPr>
          <w:w w:val="110"/>
        </w:rPr>
        <w:t>that</w:t>
      </w:r>
      <w:r>
        <w:rPr>
          <w:spacing w:val="-1"/>
          <w:w w:val="110"/>
        </w:rPr>
        <w:t> </w:t>
      </w:r>
      <w:r>
        <w:rPr>
          <w:w w:val="110"/>
        </w:rPr>
        <w:t>the degree</w:t>
      </w:r>
      <w:r>
        <w:rPr>
          <w:spacing w:val="-1"/>
          <w:w w:val="110"/>
        </w:rPr>
        <w:t> </w:t>
      </w:r>
      <w:r>
        <w:rPr>
          <w:w w:val="110"/>
        </w:rPr>
        <w:t>of</w:t>
      </w:r>
      <w:r>
        <w:rPr>
          <w:spacing w:val="-1"/>
          <w:w w:val="110"/>
        </w:rPr>
        <w:t> </w:t>
      </w:r>
      <w:r>
        <w:rPr>
          <w:w w:val="110"/>
        </w:rPr>
        <w:t>agreement</w:t>
      </w:r>
      <w:r>
        <w:rPr>
          <w:spacing w:val="-1"/>
          <w:w w:val="110"/>
        </w:rPr>
        <w:t> </w:t>
      </w:r>
      <w:r>
        <w:rPr>
          <w:w w:val="110"/>
        </w:rPr>
        <w:t>between the</w:t>
      </w:r>
      <w:r>
        <w:rPr>
          <w:w w:val="110"/>
        </w:rPr>
        <w:t> theoretical</w:t>
      </w:r>
      <w:r>
        <w:rPr>
          <w:w w:val="110"/>
        </w:rPr>
        <w:t> value</w:t>
      </w:r>
      <w:r>
        <w:rPr>
          <w:w w:val="110"/>
        </w:rPr>
        <w:t> </w:t>
      </w:r>
      <w:r>
        <w:rPr>
          <w:i/>
          <w:w w:val="110"/>
        </w:rPr>
        <w:t>L</w:t>
      </w:r>
      <w:r>
        <w:rPr>
          <w:i/>
          <w:w w:val="110"/>
          <w:vertAlign w:val="subscript"/>
        </w:rPr>
        <w:t>i</w:t>
      </w:r>
      <w:r>
        <w:rPr>
          <w:i/>
          <w:w w:val="110"/>
          <w:vertAlign w:val="baseline"/>
        </w:rPr>
        <w:t> </w:t>
      </w:r>
      <w:r>
        <w:rPr>
          <w:w w:val="110"/>
          <w:vertAlign w:val="baseline"/>
        </w:rPr>
        <w:t>and</w:t>
      </w:r>
      <w:r>
        <w:rPr>
          <w:w w:val="110"/>
          <w:vertAlign w:val="baseline"/>
        </w:rPr>
        <w:t> the</w:t>
      </w:r>
      <w:r>
        <w:rPr>
          <w:w w:val="110"/>
          <w:vertAlign w:val="baseline"/>
        </w:rPr>
        <w:t> measured</w:t>
      </w:r>
      <w:r>
        <w:rPr>
          <w:w w:val="110"/>
          <w:vertAlign w:val="baseline"/>
        </w:rPr>
        <w:t> value</w:t>
      </w:r>
      <w:r>
        <w:rPr>
          <w:w w:val="110"/>
          <w:vertAlign w:val="baseline"/>
        </w:rPr>
        <w:t> </w:t>
      </w:r>
      <w:r>
        <w:rPr>
          <w:i/>
          <w:w w:val="110"/>
          <w:vertAlign w:val="baseline"/>
        </w:rPr>
        <w:t>L</w:t>
      </w:r>
      <w:r>
        <w:rPr>
          <w:i/>
          <w:w w:val="110"/>
          <w:vertAlign w:val="subscript"/>
        </w:rPr>
        <w:t>j</w:t>
      </w:r>
      <w:r>
        <w:rPr>
          <w:i/>
          <w:w w:val="110"/>
          <w:vertAlign w:val="baseline"/>
        </w:rPr>
        <w:t> </w:t>
      </w:r>
      <w:r>
        <w:rPr>
          <w:w w:val="110"/>
          <w:vertAlign w:val="baseline"/>
        </w:rPr>
        <w:t>of</w:t>
      </w:r>
      <w:r>
        <w:rPr>
          <w:w w:val="110"/>
          <w:vertAlign w:val="baseline"/>
        </w:rPr>
        <w:t> each</w:t>
      </w:r>
      <w:r>
        <w:rPr>
          <w:w w:val="110"/>
          <w:vertAlign w:val="baseline"/>
        </w:rPr>
        <w:t> profiling trajectory</w:t>
      </w:r>
      <w:r>
        <w:rPr>
          <w:spacing w:val="-2"/>
          <w:w w:val="110"/>
          <w:vertAlign w:val="baseline"/>
        </w:rPr>
        <w:t> </w:t>
      </w:r>
      <w:r>
        <w:rPr>
          <w:w w:val="110"/>
          <w:vertAlign w:val="baseline"/>
        </w:rPr>
        <w:t>was</w:t>
      </w:r>
      <w:r>
        <w:rPr>
          <w:spacing w:val="-2"/>
          <w:w w:val="110"/>
          <w:vertAlign w:val="baseline"/>
        </w:rPr>
        <w:t> </w:t>
      </w:r>
      <w:r>
        <w:rPr>
          <w:w w:val="110"/>
          <w:vertAlign w:val="baseline"/>
        </w:rPr>
        <w:t>relatively</w:t>
      </w:r>
      <w:r>
        <w:rPr>
          <w:spacing w:val="-2"/>
          <w:w w:val="110"/>
          <w:vertAlign w:val="baseline"/>
        </w:rPr>
        <w:t> </w:t>
      </w:r>
      <w:r>
        <w:rPr>
          <w:w w:val="110"/>
          <w:vertAlign w:val="baseline"/>
        </w:rPr>
        <w:t>high,</w:t>
      </w:r>
      <w:r>
        <w:rPr>
          <w:spacing w:val="-3"/>
          <w:w w:val="110"/>
          <w:vertAlign w:val="baseline"/>
        </w:rPr>
        <w:t> </w:t>
      </w:r>
      <w:r>
        <w:rPr>
          <w:w w:val="110"/>
          <w:vertAlign w:val="baseline"/>
        </w:rPr>
        <w:t>and</w:t>
      </w:r>
      <w:r>
        <w:rPr>
          <w:spacing w:val="-2"/>
          <w:w w:val="110"/>
          <w:vertAlign w:val="baseline"/>
        </w:rPr>
        <w:t> </w:t>
      </w:r>
      <w:r>
        <w:rPr>
          <w:w w:val="110"/>
          <w:vertAlign w:val="baseline"/>
        </w:rPr>
        <w:t>the</w:t>
      </w:r>
      <w:r>
        <w:rPr>
          <w:spacing w:val="-2"/>
          <w:w w:val="110"/>
          <w:vertAlign w:val="baseline"/>
        </w:rPr>
        <w:t> </w:t>
      </w:r>
      <w:r>
        <w:rPr>
          <w:w w:val="110"/>
          <w:vertAlign w:val="baseline"/>
        </w:rPr>
        <w:t>maximum</w:t>
      </w:r>
      <w:r>
        <w:rPr>
          <w:spacing w:val="-2"/>
          <w:w w:val="110"/>
          <w:vertAlign w:val="baseline"/>
        </w:rPr>
        <w:t> </w:t>
      </w:r>
      <w:r>
        <w:rPr>
          <w:w w:val="110"/>
          <w:vertAlign w:val="baseline"/>
        </w:rPr>
        <w:t>deviation</w:t>
      </w:r>
      <w:r>
        <w:rPr>
          <w:spacing w:val="-3"/>
          <w:w w:val="110"/>
          <w:vertAlign w:val="baseline"/>
        </w:rPr>
        <w:t> </w:t>
      </w:r>
      <w:r>
        <w:rPr>
          <w:w w:val="110"/>
          <w:vertAlign w:val="baseline"/>
        </w:rPr>
        <w:t>between</w:t>
      </w:r>
      <w:r>
        <w:rPr>
          <w:spacing w:val="-2"/>
          <w:w w:val="110"/>
          <w:vertAlign w:val="baseline"/>
        </w:rPr>
        <w:t> </w:t>
      </w:r>
      <w:r>
        <w:rPr>
          <w:w w:val="110"/>
          <w:vertAlign w:val="baseline"/>
        </w:rPr>
        <w:t>the two</w:t>
      </w:r>
      <w:r>
        <w:rPr>
          <w:w w:val="110"/>
          <w:vertAlign w:val="baseline"/>
        </w:rPr>
        <w:t> was</w:t>
      </w:r>
      <w:r>
        <w:rPr>
          <w:w w:val="110"/>
          <w:vertAlign w:val="baseline"/>
        </w:rPr>
        <w:t> less</w:t>
      </w:r>
      <w:r>
        <w:rPr>
          <w:w w:val="110"/>
          <w:vertAlign w:val="baseline"/>
        </w:rPr>
        <w:t> than</w:t>
      </w:r>
      <w:r>
        <w:rPr>
          <w:w w:val="110"/>
          <w:vertAlign w:val="baseline"/>
        </w:rPr>
        <w:t> 15%.</w:t>
      </w:r>
      <w:r>
        <w:rPr>
          <w:w w:val="110"/>
          <w:vertAlign w:val="baseline"/>
        </w:rPr>
        <w:t> The</w:t>
      </w:r>
      <w:r>
        <w:rPr>
          <w:w w:val="110"/>
          <w:vertAlign w:val="baseline"/>
        </w:rPr>
        <w:t> main</w:t>
      </w:r>
      <w:r>
        <w:rPr>
          <w:w w:val="110"/>
          <w:vertAlign w:val="baseline"/>
        </w:rPr>
        <w:t> reasons</w:t>
      </w:r>
      <w:r>
        <w:rPr>
          <w:w w:val="110"/>
          <w:vertAlign w:val="baseline"/>
        </w:rPr>
        <w:t> for</w:t>
      </w:r>
      <w:r>
        <w:rPr>
          <w:w w:val="110"/>
          <w:vertAlign w:val="baseline"/>
        </w:rPr>
        <w:t> the</w:t>
      </w:r>
      <w:r>
        <w:rPr>
          <w:w w:val="110"/>
          <w:vertAlign w:val="baseline"/>
        </w:rPr>
        <w:t> deviation</w:t>
      </w:r>
      <w:r>
        <w:rPr>
          <w:w w:val="110"/>
          <w:vertAlign w:val="baseline"/>
        </w:rPr>
        <w:t> are:</w:t>
      </w:r>
      <w:r>
        <w:rPr>
          <w:w w:val="110"/>
          <w:vertAlign w:val="baseline"/>
        </w:rPr>
        <w:t> (1) During</w:t>
      </w:r>
      <w:r>
        <w:rPr>
          <w:w w:val="110"/>
          <w:vertAlign w:val="baseline"/>
        </w:rPr>
        <w:t> multiple</w:t>
      </w:r>
      <w:r>
        <w:rPr>
          <w:w w:val="110"/>
          <w:vertAlign w:val="baseline"/>
        </w:rPr>
        <w:t> measurements,</w:t>
      </w:r>
      <w:r>
        <w:rPr>
          <w:w w:val="110"/>
          <w:vertAlign w:val="baseline"/>
        </w:rPr>
        <w:t> as</w:t>
      </w:r>
      <w:r>
        <w:rPr>
          <w:w w:val="110"/>
          <w:vertAlign w:val="baseline"/>
        </w:rPr>
        <w:t> the</w:t>
      </w:r>
      <w:r>
        <w:rPr>
          <w:w w:val="110"/>
          <w:vertAlign w:val="baseline"/>
        </w:rPr>
        <w:t> focal</w:t>
      </w:r>
      <w:r>
        <w:rPr>
          <w:w w:val="110"/>
          <w:vertAlign w:val="baseline"/>
        </w:rPr>
        <w:t> plane</w:t>
      </w:r>
      <w:r>
        <w:rPr>
          <w:w w:val="110"/>
          <w:vertAlign w:val="baseline"/>
        </w:rPr>
        <w:t> of</w:t>
      </w:r>
      <w:r>
        <w:rPr>
          <w:w w:val="110"/>
          <w:vertAlign w:val="baseline"/>
        </w:rPr>
        <w:t> the</w:t>
      </w:r>
      <w:r>
        <w:rPr>
          <w:w w:val="110"/>
          <w:vertAlign w:val="baseline"/>
        </w:rPr>
        <w:t> laser</w:t>
      </w:r>
      <w:r>
        <w:rPr>
          <w:w w:val="110"/>
          <w:vertAlign w:val="baseline"/>
        </w:rPr>
        <w:t> </w:t>
      </w:r>
      <w:r>
        <w:rPr>
          <w:w w:val="110"/>
          <w:vertAlign w:val="baseline"/>
        </w:rPr>
        <w:t>beam moves</w:t>
      </w:r>
      <w:r>
        <w:rPr>
          <w:spacing w:val="-10"/>
          <w:w w:val="110"/>
          <w:vertAlign w:val="baseline"/>
        </w:rPr>
        <w:t> </w:t>
      </w:r>
      <w:r>
        <w:rPr>
          <w:w w:val="110"/>
          <w:vertAlign w:val="baseline"/>
        </w:rPr>
        <w:t>intermittently</w:t>
      </w:r>
      <w:r>
        <w:rPr>
          <w:spacing w:val="-10"/>
          <w:w w:val="110"/>
          <w:vertAlign w:val="baseline"/>
        </w:rPr>
        <w:t> </w:t>
      </w:r>
      <w:r>
        <w:rPr>
          <w:w w:val="110"/>
          <w:vertAlign w:val="baseline"/>
        </w:rPr>
        <w:t>along</w:t>
      </w:r>
      <w:r>
        <w:rPr>
          <w:spacing w:val="-11"/>
          <w:w w:val="110"/>
          <w:vertAlign w:val="baseline"/>
        </w:rPr>
        <w:t> </w:t>
      </w:r>
      <w:r>
        <w:rPr>
          <w:w w:val="110"/>
          <w:vertAlign w:val="baseline"/>
        </w:rPr>
        <w:t>the</w:t>
      </w:r>
      <w:r>
        <w:rPr>
          <w:spacing w:val="-10"/>
          <w:w w:val="110"/>
          <w:vertAlign w:val="baseline"/>
        </w:rPr>
        <w:t> </w:t>
      </w:r>
      <w:r>
        <w:rPr>
          <w:w w:val="110"/>
          <w:vertAlign w:val="baseline"/>
        </w:rPr>
        <w:t>negative</w:t>
      </w:r>
      <w:r>
        <w:rPr>
          <w:spacing w:val="-11"/>
          <w:w w:val="110"/>
          <w:vertAlign w:val="baseline"/>
        </w:rPr>
        <w:t> </w:t>
      </w:r>
      <w:r>
        <w:rPr>
          <w:w w:val="110"/>
          <w:vertAlign w:val="baseline"/>
        </w:rPr>
        <w:t>direction</w:t>
      </w:r>
      <w:r>
        <w:rPr>
          <w:spacing w:val="-10"/>
          <w:w w:val="110"/>
          <w:vertAlign w:val="baseline"/>
        </w:rPr>
        <w:t> </w:t>
      </w:r>
      <w:r>
        <w:rPr>
          <w:w w:val="110"/>
          <w:vertAlign w:val="baseline"/>
        </w:rPr>
        <w:t>of</w:t>
      </w:r>
      <w:r>
        <w:rPr>
          <w:spacing w:val="-11"/>
          <w:w w:val="110"/>
          <w:vertAlign w:val="baseline"/>
        </w:rPr>
        <w:t> </w:t>
      </w:r>
      <w:r>
        <w:rPr>
          <w:w w:val="110"/>
          <w:vertAlign w:val="baseline"/>
        </w:rPr>
        <w:t>the</w:t>
      </w:r>
      <w:r>
        <w:rPr>
          <w:spacing w:val="-10"/>
          <w:w w:val="110"/>
          <w:vertAlign w:val="baseline"/>
        </w:rPr>
        <w:t> </w:t>
      </w:r>
      <w:r>
        <w:rPr>
          <w:w w:val="110"/>
          <w:vertAlign w:val="baseline"/>
        </w:rPr>
        <w:t>Z-axis,</w:t>
      </w:r>
      <w:r>
        <w:rPr>
          <w:spacing w:val="-10"/>
          <w:w w:val="110"/>
          <w:vertAlign w:val="baseline"/>
        </w:rPr>
        <w:t> </w:t>
      </w:r>
      <w:r>
        <w:rPr>
          <w:w w:val="110"/>
          <w:vertAlign w:val="baseline"/>
        </w:rPr>
        <w:t>the</w:t>
      </w:r>
      <w:r>
        <w:rPr>
          <w:spacing w:val="-11"/>
          <w:w w:val="110"/>
          <w:vertAlign w:val="baseline"/>
        </w:rPr>
        <w:t> </w:t>
      </w:r>
      <w:r>
        <w:rPr>
          <w:w w:val="110"/>
          <w:vertAlign w:val="baseline"/>
        </w:rPr>
        <w:t>peak power</w:t>
      </w:r>
      <w:r>
        <w:rPr>
          <w:w w:val="110"/>
          <w:vertAlign w:val="baseline"/>
        </w:rPr>
        <w:t> density</w:t>
      </w:r>
      <w:r>
        <w:rPr>
          <w:w w:val="110"/>
          <w:vertAlign w:val="baseline"/>
        </w:rPr>
        <w:t> on</w:t>
      </w:r>
      <w:r>
        <w:rPr>
          <w:w w:val="110"/>
          <w:vertAlign w:val="baseline"/>
        </w:rPr>
        <w:t> the</w:t>
      </w:r>
      <w:r>
        <w:rPr>
          <w:w w:val="110"/>
          <w:vertAlign w:val="baseline"/>
        </w:rPr>
        <w:t> intersection</w:t>
      </w:r>
      <w:r>
        <w:rPr>
          <w:w w:val="110"/>
          <w:vertAlign w:val="baseline"/>
        </w:rPr>
        <w:t> line</w:t>
      </w:r>
      <w:r>
        <w:rPr>
          <w:w w:val="110"/>
          <w:vertAlign w:val="baseline"/>
        </w:rPr>
        <w:t> of</w:t>
      </w:r>
      <w:r>
        <w:rPr>
          <w:w w:val="110"/>
          <w:vertAlign w:val="baseline"/>
        </w:rPr>
        <w:t> the</w:t>
      </w:r>
      <w:r>
        <w:rPr>
          <w:w w:val="110"/>
          <w:vertAlign w:val="baseline"/>
        </w:rPr>
        <w:t> grinding</w:t>
      </w:r>
      <w:r>
        <w:rPr>
          <w:w w:val="110"/>
          <w:vertAlign w:val="baseline"/>
        </w:rPr>
        <w:t> wheel</w:t>
      </w:r>
      <w:r>
        <w:rPr>
          <w:w w:val="110"/>
          <w:vertAlign w:val="baseline"/>
        </w:rPr>
        <w:t> surface gradually</w:t>
      </w:r>
      <w:r>
        <w:rPr>
          <w:spacing w:val="-1"/>
          <w:w w:val="110"/>
          <w:vertAlign w:val="baseline"/>
        </w:rPr>
        <w:t> </w:t>
      </w:r>
      <w:r>
        <w:rPr>
          <w:w w:val="110"/>
          <w:vertAlign w:val="baseline"/>
        </w:rPr>
        <w:t>decreases</w:t>
      </w:r>
      <w:r>
        <w:rPr>
          <w:spacing w:val="-2"/>
          <w:w w:val="110"/>
          <w:vertAlign w:val="baseline"/>
        </w:rPr>
        <w:t> </w:t>
      </w:r>
      <w:r>
        <w:rPr>
          <w:w w:val="110"/>
          <w:vertAlign w:val="baseline"/>
        </w:rPr>
        <w:t>(</w:t>
      </w:r>
      <w:hyperlink w:history="true" w:anchor="_bookmark20">
        <w:r>
          <w:rPr>
            <w:color w:val="2196D1"/>
            <w:w w:val="110"/>
            <w:vertAlign w:val="baseline"/>
          </w:rPr>
          <w:t>Fig.</w:t>
        </w:r>
        <w:r>
          <w:rPr>
            <w:color w:val="2196D1"/>
            <w:spacing w:val="-2"/>
            <w:w w:val="110"/>
            <w:vertAlign w:val="baseline"/>
          </w:rPr>
          <w:t> </w:t>
        </w:r>
        <w:r>
          <w:rPr>
            <w:color w:val="2196D1"/>
            <w:w w:val="110"/>
            <w:vertAlign w:val="baseline"/>
          </w:rPr>
          <w:t>7</w:t>
        </w:r>
      </w:hyperlink>
      <w:r>
        <w:rPr>
          <w:w w:val="110"/>
          <w:vertAlign w:val="baseline"/>
        </w:rPr>
        <w:t>),</w:t>
      </w:r>
      <w:r>
        <w:rPr>
          <w:spacing w:val="-2"/>
          <w:w w:val="110"/>
          <w:vertAlign w:val="baseline"/>
        </w:rPr>
        <w:t> </w:t>
      </w:r>
      <w:r>
        <w:rPr>
          <w:w w:val="110"/>
          <w:vertAlign w:val="baseline"/>
        </w:rPr>
        <w:t>resulting</w:t>
      </w:r>
      <w:r>
        <w:rPr>
          <w:spacing w:val="-2"/>
          <w:w w:val="110"/>
          <w:vertAlign w:val="baseline"/>
        </w:rPr>
        <w:t> </w:t>
      </w:r>
      <w:r>
        <w:rPr>
          <w:w w:val="110"/>
          <w:vertAlign w:val="baseline"/>
        </w:rPr>
        <w:t>in</w:t>
      </w:r>
      <w:r>
        <w:rPr>
          <w:spacing w:val="-3"/>
          <w:w w:val="110"/>
          <w:vertAlign w:val="baseline"/>
        </w:rPr>
        <w:t> </w:t>
      </w:r>
      <w:r>
        <w:rPr>
          <w:w w:val="110"/>
          <w:vertAlign w:val="baseline"/>
        </w:rPr>
        <w:t>a</w:t>
      </w:r>
      <w:r>
        <w:rPr>
          <w:spacing w:val="-2"/>
          <w:w w:val="110"/>
          <w:vertAlign w:val="baseline"/>
        </w:rPr>
        <w:t> </w:t>
      </w:r>
      <w:r>
        <w:rPr>
          <w:w w:val="110"/>
          <w:vertAlign w:val="baseline"/>
        </w:rPr>
        <w:t>gradual</w:t>
      </w:r>
      <w:r>
        <w:rPr>
          <w:spacing w:val="-2"/>
          <w:w w:val="110"/>
          <w:vertAlign w:val="baseline"/>
        </w:rPr>
        <w:t> </w:t>
      </w:r>
      <w:r>
        <w:rPr>
          <w:w w:val="110"/>
          <w:vertAlign w:val="baseline"/>
        </w:rPr>
        <w:t>decrease</w:t>
      </w:r>
      <w:r>
        <w:rPr>
          <w:spacing w:val="-1"/>
          <w:w w:val="110"/>
          <w:vertAlign w:val="baseline"/>
        </w:rPr>
        <w:t> </w:t>
      </w:r>
      <w:r>
        <w:rPr>
          <w:w w:val="110"/>
          <w:vertAlign w:val="baseline"/>
        </w:rPr>
        <w:t>in</w:t>
      </w:r>
      <w:r>
        <w:rPr>
          <w:spacing w:val="-1"/>
          <w:w w:val="110"/>
          <w:vertAlign w:val="baseline"/>
        </w:rPr>
        <w:t> </w:t>
      </w:r>
      <w:r>
        <w:rPr>
          <w:w w:val="110"/>
          <w:vertAlign w:val="baseline"/>
        </w:rPr>
        <w:t>the</w:t>
      </w:r>
      <w:r>
        <w:rPr>
          <w:spacing w:val="-3"/>
          <w:w w:val="110"/>
          <w:vertAlign w:val="baseline"/>
        </w:rPr>
        <w:t> </w:t>
      </w:r>
      <w:r>
        <w:rPr>
          <w:w w:val="110"/>
          <w:vertAlign w:val="baseline"/>
        </w:rPr>
        <w:t>peak intensity</w:t>
      </w:r>
      <w:r>
        <w:rPr>
          <w:spacing w:val="3"/>
          <w:w w:val="110"/>
          <w:vertAlign w:val="baseline"/>
        </w:rPr>
        <w:t> </w:t>
      </w:r>
      <w:r>
        <w:rPr>
          <w:w w:val="110"/>
          <w:vertAlign w:val="baseline"/>
        </w:rPr>
        <w:t>of</w:t>
      </w:r>
      <w:r>
        <w:rPr>
          <w:spacing w:val="5"/>
          <w:w w:val="110"/>
          <w:vertAlign w:val="baseline"/>
        </w:rPr>
        <w:t> </w:t>
      </w:r>
      <w:r>
        <w:rPr>
          <w:w w:val="110"/>
          <w:vertAlign w:val="baseline"/>
        </w:rPr>
        <w:t>the</w:t>
      </w:r>
      <w:r>
        <w:rPr>
          <w:spacing w:val="4"/>
          <w:w w:val="110"/>
          <w:vertAlign w:val="baseline"/>
        </w:rPr>
        <w:t> </w:t>
      </w:r>
      <w:r>
        <w:rPr>
          <w:w w:val="110"/>
          <w:vertAlign w:val="baseline"/>
        </w:rPr>
        <w:t>characteristic</w:t>
      </w:r>
      <w:r>
        <w:rPr>
          <w:spacing w:val="3"/>
          <w:w w:val="110"/>
          <w:vertAlign w:val="baseline"/>
        </w:rPr>
        <w:t> </w:t>
      </w:r>
      <w:r>
        <w:rPr>
          <w:w w:val="110"/>
          <w:vertAlign w:val="baseline"/>
        </w:rPr>
        <w:t>spectral</w:t>
      </w:r>
      <w:r>
        <w:rPr>
          <w:spacing w:val="5"/>
          <w:w w:val="110"/>
          <w:vertAlign w:val="baseline"/>
        </w:rPr>
        <w:t> </w:t>
      </w:r>
      <w:r>
        <w:rPr>
          <w:w w:val="110"/>
          <w:vertAlign w:val="baseline"/>
        </w:rPr>
        <w:t>line</w:t>
      </w:r>
      <w:r>
        <w:rPr>
          <w:spacing w:val="4"/>
          <w:w w:val="110"/>
          <w:vertAlign w:val="baseline"/>
        </w:rPr>
        <w:t> </w:t>
      </w:r>
      <w:r>
        <w:rPr>
          <w:w w:val="110"/>
          <w:vertAlign w:val="baseline"/>
        </w:rPr>
        <w:t>collected</w:t>
      </w:r>
      <w:r>
        <w:rPr>
          <w:spacing w:val="5"/>
          <w:w w:val="110"/>
          <w:vertAlign w:val="baseline"/>
        </w:rPr>
        <w:t> </w:t>
      </w:r>
      <w:r>
        <w:rPr>
          <w:w w:val="110"/>
          <w:vertAlign w:val="baseline"/>
        </w:rPr>
        <w:t>each</w:t>
      </w:r>
      <w:r>
        <w:rPr>
          <w:spacing w:val="4"/>
          <w:w w:val="110"/>
          <w:vertAlign w:val="baseline"/>
        </w:rPr>
        <w:t> </w:t>
      </w:r>
      <w:r>
        <w:rPr>
          <w:w w:val="110"/>
          <w:vertAlign w:val="baseline"/>
        </w:rPr>
        <w:t>time</w:t>
      </w:r>
      <w:r>
        <w:rPr>
          <w:spacing w:val="4"/>
          <w:w w:val="110"/>
          <w:vertAlign w:val="baseline"/>
        </w:rPr>
        <w:t> </w:t>
      </w:r>
      <w:r>
        <w:rPr>
          <w:w w:val="110"/>
          <w:vertAlign w:val="baseline"/>
        </w:rPr>
        <w:t>(</w:t>
      </w:r>
      <w:hyperlink w:history="true" w:anchor="_bookmark22">
        <w:r>
          <w:rPr>
            <w:color w:val="2196D1"/>
            <w:w w:val="110"/>
            <w:vertAlign w:val="baseline"/>
          </w:rPr>
          <w:t>Fig.</w:t>
        </w:r>
        <w:r>
          <w:rPr>
            <w:color w:val="2196D1"/>
            <w:spacing w:val="4"/>
            <w:w w:val="110"/>
            <w:vertAlign w:val="baseline"/>
          </w:rPr>
          <w:t> </w:t>
        </w:r>
        <w:r>
          <w:rPr>
            <w:color w:val="2196D1"/>
            <w:spacing w:val="-5"/>
            <w:w w:val="110"/>
            <w:vertAlign w:val="baseline"/>
          </w:rPr>
          <w:t>8</w:t>
        </w:r>
      </w:hyperlink>
      <w:r>
        <w:rPr>
          <w:spacing w:val="-5"/>
          <w:w w:val="110"/>
          <w:vertAlign w:val="baseline"/>
        </w:rPr>
        <w:t>);</w:t>
      </w:r>
    </w:p>
    <w:p>
      <w:pPr>
        <w:pStyle w:val="BodyText"/>
        <w:spacing w:line="273" w:lineRule="auto"/>
        <w:ind w:right="109"/>
        <w:jc w:val="both"/>
      </w:pPr>
      <w:r>
        <w:rPr>
          <w:w w:val="110"/>
        </w:rPr>
        <w:t>(2)</w:t>
      </w:r>
      <w:r>
        <w:rPr>
          <w:spacing w:val="-2"/>
          <w:w w:val="110"/>
        </w:rPr>
        <w:t> </w:t>
      </w:r>
      <w:r>
        <w:rPr>
          <w:w w:val="110"/>
        </w:rPr>
        <w:t>The</w:t>
      </w:r>
      <w:r>
        <w:rPr>
          <w:spacing w:val="-2"/>
          <w:w w:val="110"/>
        </w:rPr>
        <w:t> </w:t>
      </w:r>
      <w:r>
        <w:rPr>
          <w:w w:val="110"/>
        </w:rPr>
        <w:t>fall</w:t>
      </w:r>
      <w:r>
        <w:rPr>
          <w:spacing w:val="-2"/>
          <w:w w:val="110"/>
        </w:rPr>
        <w:t> </w:t>
      </w:r>
      <w:r>
        <w:rPr>
          <w:w w:val="110"/>
        </w:rPr>
        <w:t>time</w:t>
      </w:r>
      <w:r>
        <w:rPr>
          <w:spacing w:val="-3"/>
          <w:w w:val="110"/>
        </w:rPr>
        <w:t> </w:t>
      </w:r>
      <w:r>
        <w:rPr>
          <w:w w:val="110"/>
        </w:rPr>
        <w:t>of</w:t>
      </w:r>
      <w:r>
        <w:rPr>
          <w:spacing w:val="-1"/>
          <w:w w:val="110"/>
        </w:rPr>
        <w:t> </w:t>
      </w:r>
      <w:r>
        <w:rPr>
          <w:w w:val="110"/>
        </w:rPr>
        <w:t>the</w:t>
      </w:r>
      <w:r>
        <w:rPr>
          <w:spacing w:val="-3"/>
          <w:w w:val="110"/>
        </w:rPr>
        <w:t> </w:t>
      </w:r>
      <w:r>
        <w:rPr>
          <w:w w:val="110"/>
        </w:rPr>
        <w:t>spectrometer</w:t>
      </w:r>
      <w:r>
        <w:rPr>
          <w:spacing w:val="-3"/>
          <w:w w:val="110"/>
        </w:rPr>
        <w:t> </w:t>
      </w:r>
      <w:r>
        <w:rPr>
          <w:w w:val="110"/>
        </w:rPr>
        <w:t>will</w:t>
      </w:r>
      <w:r>
        <w:rPr>
          <w:spacing w:val="-2"/>
          <w:w w:val="110"/>
        </w:rPr>
        <w:t> </w:t>
      </w:r>
      <w:r>
        <w:rPr>
          <w:w w:val="110"/>
        </w:rPr>
        <w:t>affect</w:t>
      </w:r>
      <w:r>
        <w:rPr>
          <w:spacing w:val="-1"/>
          <w:w w:val="110"/>
        </w:rPr>
        <w:t> </w:t>
      </w:r>
      <w:r>
        <w:rPr>
          <w:w w:val="110"/>
        </w:rPr>
        <w:t>the</w:t>
      </w:r>
      <w:r>
        <w:rPr>
          <w:spacing w:val="-3"/>
          <w:w w:val="110"/>
        </w:rPr>
        <w:t> </w:t>
      </w:r>
      <w:r>
        <w:rPr>
          <w:w w:val="110"/>
        </w:rPr>
        <w:t>measurement</w:t>
      </w:r>
      <w:r>
        <w:rPr>
          <w:spacing w:val="-2"/>
          <w:w w:val="110"/>
        </w:rPr>
        <w:t> </w:t>
      </w:r>
      <w:r>
        <w:rPr>
          <w:w w:val="110"/>
        </w:rPr>
        <w:t>of</w:t>
      </w:r>
      <w:r>
        <w:rPr>
          <w:spacing w:val="-3"/>
          <w:w w:val="110"/>
        </w:rPr>
        <w:t> </w:t>
      </w:r>
      <w:r>
        <w:rPr>
          <w:w w:val="110"/>
        </w:rPr>
        <w:t>the trajectory</w:t>
      </w:r>
      <w:r>
        <w:rPr>
          <w:spacing w:val="-8"/>
          <w:w w:val="110"/>
        </w:rPr>
        <w:t> </w:t>
      </w:r>
      <w:r>
        <w:rPr>
          <w:w w:val="110"/>
        </w:rPr>
        <w:t>length.</w:t>
      </w:r>
      <w:r>
        <w:rPr>
          <w:spacing w:val="-9"/>
          <w:w w:val="110"/>
        </w:rPr>
        <w:t> </w:t>
      </w:r>
      <w:r>
        <w:rPr>
          <w:w w:val="110"/>
        </w:rPr>
        <w:t>The</w:t>
      </w:r>
      <w:r>
        <w:rPr>
          <w:spacing w:val="-8"/>
          <w:w w:val="110"/>
        </w:rPr>
        <w:t> </w:t>
      </w:r>
      <w:r>
        <w:rPr>
          <w:w w:val="110"/>
        </w:rPr>
        <w:t>peak</w:t>
      </w:r>
      <w:r>
        <w:rPr>
          <w:spacing w:val="-8"/>
          <w:w w:val="110"/>
        </w:rPr>
        <w:t> </w:t>
      </w:r>
      <w:r>
        <w:rPr>
          <w:w w:val="110"/>
        </w:rPr>
        <w:t>intensity</w:t>
      </w:r>
      <w:r>
        <w:rPr>
          <w:spacing w:val="-8"/>
          <w:w w:val="110"/>
        </w:rPr>
        <w:t> </w:t>
      </w:r>
      <w:r>
        <w:rPr>
          <w:w w:val="110"/>
        </w:rPr>
        <w:t>of</w:t>
      </w:r>
      <w:r>
        <w:rPr>
          <w:spacing w:val="-8"/>
          <w:w w:val="110"/>
        </w:rPr>
        <w:t> </w:t>
      </w:r>
      <w:r>
        <w:rPr>
          <w:w w:val="110"/>
        </w:rPr>
        <w:t>the</w:t>
      </w:r>
      <w:r>
        <w:rPr>
          <w:spacing w:val="-7"/>
          <w:w w:val="110"/>
        </w:rPr>
        <w:t> </w:t>
      </w:r>
      <w:r>
        <w:rPr>
          <w:w w:val="110"/>
        </w:rPr>
        <w:t>characteristic</w:t>
      </w:r>
      <w:r>
        <w:rPr>
          <w:spacing w:val="-9"/>
          <w:w w:val="110"/>
        </w:rPr>
        <w:t> </w:t>
      </w:r>
      <w:r>
        <w:rPr>
          <w:w w:val="110"/>
        </w:rPr>
        <w:t>spectral</w:t>
      </w:r>
      <w:r>
        <w:rPr>
          <w:spacing w:val="-8"/>
          <w:w w:val="110"/>
        </w:rPr>
        <w:t> </w:t>
      </w:r>
      <w:r>
        <w:rPr>
          <w:w w:val="110"/>
        </w:rPr>
        <w:t>line</w:t>
      </w:r>
      <w:r>
        <w:rPr>
          <w:spacing w:val="-8"/>
          <w:w w:val="110"/>
        </w:rPr>
        <w:t> </w:t>
      </w:r>
      <w:r>
        <w:rPr>
          <w:w w:val="110"/>
        </w:rPr>
        <w:t>of the</w:t>
      </w:r>
      <w:r>
        <w:rPr>
          <w:w w:val="110"/>
        </w:rPr>
        <w:t> first</w:t>
      </w:r>
      <w:r>
        <w:rPr>
          <w:w w:val="110"/>
        </w:rPr>
        <w:t> few</w:t>
      </w:r>
      <w:r>
        <w:rPr>
          <w:w w:val="110"/>
        </w:rPr>
        <w:t> trajectories</w:t>
      </w:r>
      <w:r>
        <w:rPr>
          <w:w w:val="110"/>
        </w:rPr>
        <w:t> is</w:t>
      </w:r>
      <w:r>
        <w:rPr>
          <w:w w:val="110"/>
        </w:rPr>
        <w:t> relatively</w:t>
      </w:r>
      <w:r>
        <w:rPr>
          <w:w w:val="110"/>
        </w:rPr>
        <w:t> large,</w:t>
      </w:r>
      <w:r>
        <w:rPr>
          <w:w w:val="110"/>
        </w:rPr>
        <w:t> the</w:t>
      </w:r>
      <w:r>
        <w:rPr>
          <w:w w:val="110"/>
        </w:rPr>
        <w:t> fall</w:t>
      </w:r>
      <w:r>
        <w:rPr>
          <w:w w:val="110"/>
        </w:rPr>
        <w:t> time</w:t>
      </w:r>
      <w:r>
        <w:rPr>
          <w:w w:val="110"/>
        </w:rPr>
        <w:t> of</w:t>
      </w:r>
      <w:r>
        <w:rPr>
          <w:w w:val="110"/>
        </w:rPr>
        <w:t> the</w:t>
      </w:r>
      <w:r>
        <w:rPr>
          <w:w w:val="110"/>
        </w:rPr>
        <w:t> spec- trometer</w:t>
      </w:r>
      <w:r>
        <w:rPr>
          <w:w w:val="110"/>
        </w:rPr>
        <w:t> is</w:t>
      </w:r>
      <w:r>
        <w:rPr>
          <w:w w:val="110"/>
        </w:rPr>
        <w:t> longer,</w:t>
      </w:r>
      <w:r>
        <w:rPr>
          <w:w w:val="110"/>
        </w:rPr>
        <w:t> and</w:t>
      </w:r>
      <w:r>
        <w:rPr>
          <w:w w:val="110"/>
        </w:rPr>
        <w:t> the</w:t>
      </w:r>
      <w:r>
        <w:rPr>
          <w:w w:val="110"/>
        </w:rPr>
        <w:t> measured</w:t>
      </w:r>
      <w:r>
        <w:rPr>
          <w:w w:val="110"/>
        </w:rPr>
        <w:t> termination</w:t>
      </w:r>
      <w:r>
        <w:rPr>
          <w:w w:val="110"/>
        </w:rPr>
        <w:t> time</w:t>
      </w:r>
      <w:r>
        <w:rPr>
          <w:w w:val="110"/>
        </w:rPr>
        <w:t> </w:t>
      </w:r>
      <w:r>
        <w:rPr>
          <w:i/>
          <w:w w:val="110"/>
        </w:rPr>
        <w:t>t</w:t>
      </w:r>
      <w:r>
        <w:rPr>
          <w:i/>
          <w:w w:val="110"/>
          <w:vertAlign w:val="subscript"/>
        </w:rPr>
        <w:t>j</w:t>
      </w:r>
      <w:r>
        <w:rPr>
          <w:i/>
          <w:w w:val="110"/>
          <w:vertAlign w:val="baseline"/>
        </w:rPr>
        <w:t> </w:t>
      </w:r>
      <w:r>
        <w:rPr>
          <w:w w:val="110"/>
          <w:vertAlign w:val="baseline"/>
        </w:rPr>
        <w:t>is</w:t>
      </w:r>
      <w:r>
        <w:rPr>
          <w:w w:val="110"/>
          <w:vertAlign w:val="baseline"/>
        </w:rPr>
        <w:t> delayed compared</w:t>
      </w:r>
      <w:r>
        <w:rPr>
          <w:spacing w:val="29"/>
          <w:w w:val="110"/>
          <w:vertAlign w:val="baseline"/>
        </w:rPr>
        <w:t> </w:t>
      </w:r>
      <w:r>
        <w:rPr>
          <w:w w:val="110"/>
          <w:vertAlign w:val="baseline"/>
        </w:rPr>
        <w:t>with</w:t>
      </w:r>
      <w:r>
        <w:rPr>
          <w:spacing w:val="29"/>
          <w:w w:val="110"/>
          <w:vertAlign w:val="baseline"/>
        </w:rPr>
        <w:t> </w:t>
      </w:r>
      <w:r>
        <w:rPr>
          <w:w w:val="110"/>
          <w:vertAlign w:val="baseline"/>
        </w:rPr>
        <w:t>the</w:t>
      </w:r>
      <w:r>
        <w:rPr>
          <w:spacing w:val="30"/>
          <w:w w:val="110"/>
          <w:vertAlign w:val="baseline"/>
        </w:rPr>
        <w:t> </w:t>
      </w:r>
      <w:r>
        <w:rPr>
          <w:w w:val="110"/>
          <w:vertAlign w:val="baseline"/>
        </w:rPr>
        <w:t>termination</w:t>
      </w:r>
      <w:r>
        <w:rPr>
          <w:spacing w:val="30"/>
          <w:w w:val="110"/>
          <w:vertAlign w:val="baseline"/>
        </w:rPr>
        <w:t> </w:t>
      </w:r>
      <w:r>
        <w:rPr>
          <w:w w:val="110"/>
          <w:vertAlign w:val="baseline"/>
        </w:rPr>
        <w:t>time</w:t>
      </w:r>
      <w:r>
        <w:rPr>
          <w:spacing w:val="29"/>
          <w:w w:val="110"/>
          <w:vertAlign w:val="baseline"/>
        </w:rPr>
        <w:t> </w:t>
      </w:r>
      <w:r>
        <w:rPr>
          <w:w w:val="110"/>
          <w:vertAlign w:val="baseline"/>
        </w:rPr>
        <w:t>of</w:t>
      </w:r>
      <w:r>
        <w:rPr>
          <w:spacing w:val="28"/>
          <w:w w:val="110"/>
          <w:vertAlign w:val="baseline"/>
        </w:rPr>
        <w:t> </w:t>
      </w:r>
      <w:r>
        <w:rPr>
          <w:w w:val="110"/>
          <w:vertAlign w:val="baseline"/>
        </w:rPr>
        <w:t>laser</w:t>
      </w:r>
      <w:r>
        <w:rPr>
          <w:spacing w:val="29"/>
          <w:w w:val="110"/>
          <w:vertAlign w:val="baseline"/>
        </w:rPr>
        <w:t> </w:t>
      </w:r>
      <w:r>
        <w:rPr>
          <w:w w:val="110"/>
          <w:vertAlign w:val="baseline"/>
        </w:rPr>
        <w:t>ablation,</w:t>
      </w:r>
      <w:r>
        <w:rPr>
          <w:spacing w:val="29"/>
          <w:w w:val="110"/>
          <w:vertAlign w:val="baseline"/>
        </w:rPr>
        <w:t> </w:t>
      </w:r>
      <w:r>
        <w:rPr>
          <w:w w:val="110"/>
          <w:vertAlign w:val="baseline"/>
        </w:rPr>
        <w:t>resulting</w:t>
      </w:r>
      <w:r>
        <w:rPr>
          <w:spacing w:val="31"/>
          <w:w w:val="110"/>
          <w:vertAlign w:val="baseline"/>
        </w:rPr>
        <w:t> </w:t>
      </w:r>
      <w:r>
        <w:rPr>
          <w:w w:val="110"/>
          <w:vertAlign w:val="baseline"/>
        </w:rPr>
        <w:t>in</w:t>
      </w:r>
      <w:r>
        <w:rPr>
          <w:spacing w:val="28"/>
          <w:w w:val="110"/>
          <w:vertAlign w:val="baseline"/>
        </w:rPr>
        <w:t> </w:t>
      </w:r>
      <w:r>
        <w:rPr>
          <w:spacing w:val="-12"/>
          <w:w w:val="110"/>
          <w:vertAlign w:val="baseline"/>
        </w:rPr>
        <w:t>a</w:t>
      </w:r>
    </w:p>
    <w:p>
      <w:pPr>
        <w:spacing w:after="0" w:line="273" w:lineRule="auto"/>
        <w:jc w:val="both"/>
        <w:sectPr>
          <w:type w:val="continuous"/>
          <w:pgSz w:w="11910" w:h="15880"/>
          <w:pgMar w:header="655" w:footer="544" w:top="620" w:bottom="280" w:left="620" w:right="640"/>
          <w:cols w:num="2" w:equalWidth="0">
            <w:col w:w="5195" w:space="186"/>
            <w:col w:w="5269"/>
          </w:cols>
        </w:sectPr>
      </w:pPr>
    </w:p>
    <w:p>
      <w:pPr>
        <w:pStyle w:val="BodyText"/>
        <w:spacing w:before="229"/>
        <w:ind w:left="0"/>
        <w:rPr>
          <w:sz w:val="20"/>
        </w:rPr>
      </w:pPr>
    </w:p>
    <w:p>
      <w:pPr>
        <w:pStyle w:val="BodyText"/>
        <w:ind w:left="844"/>
        <w:rPr>
          <w:sz w:val="20"/>
        </w:rPr>
      </w:pPr>
      <w:r>
        <w:rPr>
          <w:sz w:val="20"/>
        </w:rPr>
        <w:drawing>
          <wp:inline distT="0" distB="0" distL="0" distR="0">
            <wp:extent cx="5698914" cy="1353312"/>
            <wp:effectExtent l="0" t="0" r="0" b="0"/>
            <wp:docPr id="107" name="Image 107"/>
            <wp:cNvGraphicFramePr>
              <a:graphicFrameLocks/>
            </wp:cNvGraphicFramePr>
            <a:graphic>
              <a:graphicData uri="http://schemas.openxmlformats.org/drawingml/2006/picture">
                <pic:pic>
                  <pic:nvPicPr>
                    <pic:cNvPr id="107" name="Image 107"/>
                    <pic:cNvPicPr/>
                  </pic:nvPicPr>
                  <pic:blipFill>
                    <a:blip r:embed="rId22" cstate="print"/>
                    <a:stretch>
                      <a:fillRect/>
                    </a:stretch>
                  </pic:blipFill>
                  <pic:spPr>
                    <a:xfrm>
                      <a:off x="0" y="0"/>
                      <a:ext cx="5698914" cy="1353312"/>
                    </a:xfrm>
                    <a:prstGeom prst="rect">
                      <a:avLst/>
                    </a:prstGeom>
                  </pic:spPr>
                </pic:pic>
              </a:graphicData>
            </a:graphic>
          </wp:inline>
        </w:drawing>
      </w:r>
      <w:r>
        <w:rPr>
          <w:sz w:val="20"/>
        </w:rPr>
      </w:r>
    </w:p>
    <w:p>
      <w:pPr>
        <w:pStyle w:val="BodyText"/>
        <w:spacing w:before="20"/>
        <w:ind w:left="0"/>
        <w:rPr>
          <w:sz w:val="14"/>
        </w:rPr>
      </w:pPr>
    </w:p>
    <w:p>
      <w:pPr>
        <w:spacing w:before="0"/>
        <w:ind w:left="20" w:right="1" w:firstLine="0"/>
        <w:jc w:val="center"/>
        <w:rPr>
          <w:sz w:val="14"/>
        </w:rPr>
      </w:pPr>
      <w:bookmarkStart w:name="_bookmark20" w:id="30"/>
      <w:bookmarkEnd w:id="30"/>
      <w:r>
        <w:rPr/>
      </w:r>
      <w:r>
        <w:rPr>
          <w:b/>
          <w:w w:val="115"/>
          <w:sz w:val="14"/>
        </w:rPr>
        <w:t>Fig.</w:t>
      </w:r>
      <w:r>
        <w:rPr>
          <w:b/>
          <w:spacing w:val="1"/>
          <w:w w:val="115"/>
          <w:sz w:val="14"/>
        </w:rPr>
        <w:t> </w:t>
      </w:r>
      <w:r>
        <w:rPr>
          <w:b/>
          <w:w w:val="115"/>
          <w:sz w:val="14"/>
        </w:rPr>
        <w:t>7.</w:t>
      </w:r>
      <w:r>
        <w:rPr>
          <w:b/>
          <w:spacing w:val="24"/>
          <w:w w:val="115"/>
          <w:sz w:val="14"/>
        </w:rPr>
        <w:t> </w:t>
      </w:r>
      <w:r>
        <w:rPr>
          <w:w w:val="115"/>
          <w:sz w:val="14"/>
        </w:rPr>
        <w:t>Laser</w:t>
      </w:r>
      <w:r>
        <w:rPr>
          <w:spacing w:val="3"/>
          <w:w w:val="115"/>
          <w:sz w:val="14"/>
        </w:rPr>
        <w:t> </w:t>
      </w:r>
      <w:r>
        <w:rPr>
          <w:w w:val="115"/>
          <w:sz w:val="14"/>
        </w:rPr>
        <w:t>power</w:t>
      </w:r>
      <w:r>
        <w:rPr>
          <w:spacing w:val="2"/>
          <w:w w:val="115"/>
          <w:sz w:val="14"/>
        </w:rPr>
        <w:t> </w:t>
      </w:r>
      <w:r>
        <w:rPr>
          <w:w w:val="115"/>
          <w:sz w:val="14"/>
        </w:rPr>
        <w:t>density</w:t>
      </w:r>
      <w:r>
        <w:rPr>
          <w:spacing w:val="2"/>
          <w:w w:val="115"/>
          <w:sz w:val="14"/>
        </w:rPr>
        <w:t> </w:t>
      </w:r>
      <w:r>
        <w:rPr>
          <w:w w:val="115"/>
          <w:sz w:val="14"/>
        </w:rPr>
        <w:t>at</w:t>
      </w:r>
      <w:r>
        <w:rPr>
          <w:spacing w:val="2"/>
          <w:w w:val="115"/>
          <w:sz w:val="14"/>
        </w:rPr>
        <w:t> </w:t>
      </w:r>
      <w:r>
        <w:rPr>
          <w:w w:val="115"/>
          <w:sz w:val="14"/>
        </w:rPr>
        <w:t>each</w:t>
      </w:r>
      <w:r>
        <w:rPr>
          <w:spacing w:val="2"/>
          <w:w w:val="115"/>
          <w:sz w:val="14"/>
        </w:rPr>
        <w:t> </w:t>
      </w:r>
      <w:r>
        <w:rPr>
          <w:w w:val="115"/>
          <w:sz w:val="14"/>
        </w:rPr>
        <w:t>point</w:t>
      </w:r>
      <w:r>
        <w:rPr>
          <w:spacing w:val="3"/>
          <w:w w:val="115"/>
          <w:sz w:val="14"/>
        </w:rPr>
        <w:t> </w:t>
      </w:r>
      <w:r>
        <w:rPr>
          <w:w w:val="115"/>
          <w:sz w:val="14"/>
        </w:rPr>
        <w:t>on</w:t>
      </w:r>
      <w:r>
        <w:rPr>
          <w:spacing w:val="2"/>
          <w:w w:val="115"/>
          <w:sz w:val="14"/>
        </w:rPr>
        <w:t> </w:t>
      </w:r>
      <w:r>
        <w:rPr>
          <w:w w:val="115"/>
          <w:sz w:val="14"/>
        </w:rPr>
        <w:t>the</w:t>
      </w:r>
      <w:r>
        <w:rPr>
          <w:spacing w:val="2"/>
          <w:w w:val="115"/>
          <w:sz w:val="14"/>
        </w:rPr>
        <w:t> </w:t>
      </w:r>
      <w:r>
        <w:rPr>
          <w:w w:val="115"/>
          <w:sz w:val="14"/>
        </w:rPr>
        <w:t>intersection</w:t>
      </w:r>
      <w:r>
        <w:rPr>
          <w:spacing w:val="3"/>
          <w:w w:val="115"/>
          <w:sz w:val="14"/>
        </w:rPr>
        <w:t> </w:t>
      </w:r>
      <w:r>
        <w:rPr>
          <w:w w:val="115"/>
          <w:sz w:val="14"/>
        </w:rPr>
        <w:t>line</w:t>
      </w:r>
      <w:r>
        <w:rPr>
          <w:spacing w:val="3"/>
          <w:w w:val="115"/>
          <w:sz w:val="14"/>
        </w:rPr>
        <w:t> </w:t>
      </w:r>
      <w:r>
        <w:rPr>
          <w:w w:val="115"/>
          <w:sz w:val="14"/>
        </w:rPr>
        <w:t>at</w:t>
      </w:r>
      <w:r>
        <w:rPr>
          <w:spacing w:val="2"/>
          <w:w w:val="115"/>
          <w:sz w:val="14"/>
        </w:rPr>
        <w:t> </w:t>
      </w:r>
      <w:r>
        <w:rPr>
          <w:w w:val="115"/>
          <w:sz w:val="14"/>
        </w:rPr>
        <w:t>different</w:t>
      </w:r>
      <w:r>
        <w:rPr>
          <w:spacing w:val="2"/>
          <w:w w:val="115"/>
          <w:sz w:val="14"/>
        </w:rPr>
        <w:t> </w:t>
      </w:r>
      <w:r>
        <w:rPr>
          <w:w w:val="115"/>
          <w:sz w:val="14"/>
        </w:rPr>
        <w:t>focal</w:t>
      </w:r>
      <w:r>
        <w:rPr>
          <w:spacing w:val="2"/>
          <w:w w:val="115"/>
          <w:sz w:val="14"/>
        </w:rPr>
        <w:t> </w:t>
      </w:r>
      <w:r>
        <w:rPr>
          <w:w w:val="115"/>
          <w:sz w:val="14"/>
        </w:rPr>
        <w:t>plane</w:t>
      </w:r>
      <w:r>
        <w:rPr>
          <w:spacing w:val="3"/>
          <w:w w:val="115"/>
          <w:sz w:val="14"/>
        </w:rPr>
        <w:t> </w:t>
      </w:r>
      <w:r>
        <w:rPr>
          <w:spacing w:val="-2"/>
          <w:w w:val="115"/>
          <w:sz w:val="14"/>
        </w:rPr>
        <w:t>positions.</w:t>
      </w:r>
    </w:p>
    <w:p>
      <w:pPr>
        <w:spacing w:after="0"/>
        <w:jc w:val="center"/>
        <w:rPr>
          <w:sz w:val="14"/>
        </w:rPr>
        <w:sectPr>
          <w:type w:val="continuous"/>
          <w:pgSz w:w="11910" w:h="15880"/>
          <w:pgMar w:header="655" w:footer="544" w:top="620" w:bottom="280" w:left="620" w:right="640"/>
        </w:sectPr>
      </w:pPr>
    </w:p>
    <w:p>
      <w:pPr>
        <w:pStyle w:val="BodyText"/>
        <w:spacing w:before="11"/>
        <w:ind w:left="0"/>
        <w:rPr>
          <w:sz w:val="20"/>
        </w:rPr>
      </w:pP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99"/>
        <w:gridCol w:w="210"/>
        <w:gridCol w:w="867"/>
        <w:gridCol w:w="1134"/>
        <w:gridCol w:w="412"/>
        <w:gridCol w:w="867"/>
        <w:gridCol w:w="351"/>
        <w:gridCol w:w="867"/>
        <w:gridCol w:w="1015"/>
        <w:gridCol w:w="867"/>
        <w:gridCol w:w="590"/>
        <w:gridCol w:w="120"/>
      </w:tblGrid>
      <w:tr>
        <w:trPr>
          <w:trHeight w:val="397" w:hRule="atLeast"/>
        </w:trPr>
        <w:tc>
          <w:tcPr>
            <w:tcW w:w="3099" w:type="dxa"/>
            <w:tcBorders>
              <w:bottom w:val="single" w:sz="4" w:space="0" w:color="000000"/>
            </w:tcBorders>
          </w:tcPr>
          <w:p>
            <w:pPr>
              <w:pStyle w:val="TableParagraph"/>
              <w:spacing w:line="156" w:lineRule="exact"/>
              <w:ind w:left="-1"/>
              <w:rPr>
                <w:b/>
                <w:sz w:val="14"/>
              </w:rPr>
            </w:pPr>
            <w:bookmarkStart w:name="_bookmark21" w:id="31"/>
            <w:bookmarkEnd w:id="31"/>
            <w:r>
              <w:rPr/>
            </w:r>
            <w:r>
              <w:rPr>
                <w:b/>
                <w:w w:val="110"/>
                <w:sz w:val="14"/>
              </w:rPr>
              <w:t>Table</w:t>
            </w:r>
            <w:r>
              <w:rPr>
                <w:b/>
                <w:spacing w:val="1"/>
                <w:w w:val="110"/>
                <w:sz w:val="14"/>
              </w:rPr>
              <w:t> </w:t>
            </w:r>
            <w:r>
              <w:rPr>
                <w:b/>
                <w:spacing w:val="-10"/>
                <w:w w:val="110"/>
                <w:sz w:val="14"/>
              </w:rPr>
              <w:t>1</w:t>
            </w:r>
          </w:p>
          <w:p>
            <w:pPr>
              <w:pStyle w:val="TableParagraph"/>
              <w:spacing w:before="30"/>
              <w:ind w:left="-1"/>
              <w:rPr>
                <w:sz w:val="14"/>
              </w:rPr>
            </w:pPr>
            <w:r>
              <w:rPr/>
              <mc:AlternateContent>
                <mc:Choice Requires="wps">
                  <w:drawing>
                    <wp:anchor distT="0" distB="0" distL="0" distR="0" allowOverlap="1" layoutInCell="1" locked="0" behindDoc="1" simplePos="0" relativeHeight="486522880">
                      <wp:simplePos x="0" y="0"/>
                      <wp:positionH relativeFrom="column">
                        <wp:posOffset>75996</wp:posOffset>
                      </wp:positionH>
                      <wp:positionV relativeFrom="paragraph">
                        <wp:posOffset>207888</wp:posOffset>
                      </wp:positionV>
                      <wp:extent cx="1341120" cy="987425"/>
                      <wp:effectExtent l="0" t="0" r="0" b="0"/>
                      <wp:wrapNone/>
                      <wp:docPr id="108" name="Group 108"/>
                      <wp:cNvGraphicFramePr>
                        <a:graphicFrameLocks/>
                      </wp:cNvGraphicFramePr>
                      <a:graphic>
                        <a:graphicData uri="http://schemas.microsoft.com/office/word/2010/wordprocessingGroup">
                          <wpg:wgp>
                            <wpg:cNvPr id="108" name="Group 108"/>
                            <wpg:cNvGrpSpPr/>
                            <wpg:grpSpPr>
                              <a:xfrm>
                                <a:off x="0" y="0"/>
                                <a:ext cx="1341120" cy="987425"/>
                                <a:chExt cx="1341120" cy="987425"/>
                              </a:xfrm>
                            </wpg:grpSpPr>
                            <pic:pic>
                              <pic:nvPicPr>
                                <pic:cNvPr id="109" name="Image 109"/>
                                <pic:cNvPicPr/>
                              </pic:nvPicPr>
                              <pic:blipFill>
                                <a:blip r:embed="rId23" cstate="print"/>
                                <a:stretch>
                                  <a:fillRect/>
                                </a:stretch>
                              </pic:blipFill>
                              <pic:spPr>
                                <a:xfrm>
                                  <a:off x="0" y="0"/>
                                  <a:ext cx="1341223" cy="987551"/>
                                </a:xfrm>
                                <a:prstGeom prst="rect">
                                  <a:avLst/>
                                </a:prstGeom>
                              </pic:spPr>
                            </pic:pic>
                          </wpg:wgp>
                        </a:graphicData>
                      </a:graphic>
                    </wp:anchor>
                  </w:drawing>
                </mc:Choice>
                <mc:Fallback>
                  <w:pict>
                    <v:group style="position:absolute;margin-left:5.984pt;margin-top:16.369162pt;width:105.6pt;height:77.75pt;mso-position-horizontal-relative:column;mso-position-vertical-relative:paragraph;z-index:-16793600" id="docshapegroup98" coordorigin="120,327" coordsize="2112,1555">
                      <v:shape style="position:absolute;left:119;top:327;width:2113;height:1556" type="#_x0000_t75" id="docshape99" stroked="false">
                        <v:imagedata r:id="rId23" o:title=""/>
                      </v:shape>
                      <w10:wrap type="none"/>
                    </v:group>
                  </w:pict>
                </mc:Fallback>
              </mc:AlternateContent>
            </w:r>
            <w:r>
              <w:rPr>
                <w:w w:val="115"/>
                <w:sz w:val="14"/>
              </w:rPr>
              <w:t>Theoretical</w:t>
            </w:r>
            <w:r>
              <w:rPr>
                <w:spacing w:val="-6"/>
                <w:w w:val="115"/>
                <w:sz w:val="14"/>
              </w:rPr>
              <w:t> </w:t>
            </w:r>
            <w:r>
              <w:rPr>
                <w:w w:val="115"/>
                <w:sz w:val="14"/>
              </w:rPr>
              <w:t>and</w:t>
            </w:r>
            <w:r>
              <w:rPr>
                <w:spacing w:val="-6"/>
                <w:w w:val="115"/>
                <w:sz w:val="14"/>
              </w:rPr>
              <w:t> </w:t>
            </w:r>
            <w:r>
              <w:rPr>
                <w:w w:val="115"/>
                <w:sz w:val="14"/>
              </w:rPr>
              <w:t>measured</w:t>
            </w:r>
            <w:r>
              <w:rPr>
                <w:spacing w:val="-5"/>
                <w:w w:val="115"/>
                <w:sz w:val="14"/>
              </w:rPr>
              <w:t> </w:t>
            </w:r>
            <w:r>
              <w:rPr>
                <w:w w:val="115"/>
                <w:sz w:val="14"/>
              </w:rPr>
              <w:t>trajectory</w:t>
            </w:r>
            <w:r>
              <w:rPr>
                <w:spacing w:val="-7"/>
                <w:w w:val="115"/>
                <w:sz w:val="14"/>
              </w:rPr>
              <w:t> </w:t>
            </w:r>
            <w:r>
              <w:rPr>
                <w:spacing w:val="-2"/>
                <w:w w:val="115"/>
                <w:sz w:val="14"/>
              </w:rPr>
              <w:t>length.</w:t>
            </w:r>
          </w:p>
        </w:tc>
        <w:tc>
          <w:tcPr>
            <w:tcW w:w="7300" w:type="dxa"/>
            <w:gridSpan w:val="11"/>
            <w:tcBorders>
              <w:bottom w:val="single" w:sz="4" w:space="0" w:color="000000"/>
            </w:tcBorders>
          </w:tcPr>
          <w:p>
            <w:pPr>
              <w:pStyle w:val="TableParagraph"/>
              <w:rPr>
                <w:sz w:val="14"/>
              </w:rPr>
            </w:pPr>
          </w:p>
        </w:tc>
      </w:tr>
      <w:tr>
        <w:trPr>
          <w:trHeight w:val="253" w:hRule="atLeast"/>
        </w:trPr>
        <w:tc>
          <w:tcPr>
            <w:tcW w:w="3099" w:type="dxa"/>
            <w:tcBorders>
              <w:top w:val="single" w:sz="4" w:space="0" w:color="000000"/>
            </w:tcBorders>
          </w:tcPr>
          <w:p>
            <w:pPr>
              <w:pStyle w:val="TableParagraph"/>
              <w:rPr>
                <w:sz w:val="14"/>
              </w:rPr>
            </w:pPr>
          </w:p>
        </w:tc>
        <w:tc>
          <w:tcPr>
            <w:tcW w:w="210" w:type="dxa"/>
            <w:tcBorders>
              <w:top w:val="single" w:sz="4" w:space="0" w:color="000000"/>
            </w:tcBorders>
          </w:tcPr>
          <w:p>
            <w:pPr>
              <w:pStyle w:val="TableParagraph"/>
              <w:spacing w:before="61"/>
              <w:ind w:left="-1"/>
              <w:jc w:val="center"/>
              <w:rPr>
                <w:b/>
                <w:sz w:val="12"/>
              </w:rPr>
            </w:pPr>
            <w:r>
              <w:rPr>
                <w:b/>
                <w:spacing w:val="-5"/>
                <w:w w:val="115"/>
                <w:sz w:val="12"/>
              </w:rPr>
              <w:t>No.</w:t>
            </w:r>
          </w:p>
        </w:tc>
        <w:tc>
          <w:tcPr>
            <w:tcW w:w="867" w:type="dxa"/>
            <w:tcBorders>
              <w:top w:val="single" w:sz="4" w:space="0" w:color="000000"/>
            </w:tcBorders>
          </w:tcPr>
          <w:p>
            <w:pPr>
              <w:pStyle w:val="TableParagraph"/>
              <w:rPr>
                <w:sz w:val="14"/>
              </w:rPr>
            </w:pPr>
          </w:p>
        </w:tc>
        <w:tc>
          <w:tcPr>
            <w:tcW w:w="1134" w:type="dxa"/>
            <w:tcBorders>
              <w:top w:val="single" w:sz="4" w:space="0" w:color="000000"/>
              <w:bottom w:val="single" w:sz="4" w:space="0" w:color="000000"/>
            </w:tcBorders>
          </w:tcPr>
          <w:p>
            <w:pPr>
              <w:pStyle w:val="TableParagraph"/>
              <w:spacing w:before="61"/>
              <w:rPr>
                <w:b/>
                <w:sz w:val="12"/>
              </w:rPr>
            </w:pPr>
            <w:r>
              <w:rPr>
                <w:b/>
                <w:w w:val="115"/>
                <w:sz w:val="12"/>
              </w:rPr>
              <w:t>Theoretical</w:t>
            </w:r>
            <w:r>
              <w:rPr>
                <w:b/>
                <w:spacing w:val="14"/>
                <w:w w:val="115"/>
                <w:sz w:val="12"/>
              </w:rPr>
              <w:t> </w:t>
            </w:r>
            <w:r>
              <w:rPr>
                <w:b/>
                <w:spacing w:val="-2"/>
                <w:w w:val="115"/>
                <w:sz w:val="12"/>
              </w:rPr>
              <w:t>length</w:t>
            </w:r>
          </w:p>
        </w:tc>
        <w:tc>
          <w:tcPr>
            <w:tcW w:w="412" w:type="dxa"/>
            <w:tcBorders>
              <w:top w:val="single" w:sz="4" w:space="0" w:color="000000"/>
              <w:bottom w:val="single" w:sz="4" w:space="0" w:color="000000"/>
            </w:tcBorders>
          </w:tcPr>
          <w:p>
            <w:pPr>
              <w:pStyle w:val="TableParagraph"/>
              <w:spacing w:before="61"/>
              <w:ind w:right="39"/>
              <w:jc w:val="center"/>
              <w:rPr>
                <w:b/>
                <w:sz w:val="12"/>
              </w:rPr>
            </w:pPr>
            <w:r>
              <w:rPr>
                <w:b/>
                <w:spacing w:val="-4"/>
                <w:w w:val="120"/>
                <w:sz w:val="12"/>
              </w:rPr>
              <w:t>(mm)</w:t>
            </w:r>
          </w:p>
        </w:tc>
        <w:tc>
          <w:tcPr>
            <w:tcW w:w="867" w:type="dxa"/>
            <w:tcBorders>
              <w:top w:val="single" w:sz="4" w:space="0" w:color="000000"/>
              <w:bottom w:val="single" w:sz="4" w:space="0" w:color="000000"/>
            </w:tcBorders>
          </w:tcPr>
          <w:p>
            <w:pPr>
              <w:pStyle w:val="TableParagraph"/>
              <w:rPr>
                <w:sz w:val="14"/>
              </w:rPr>
            </w:pPr>
          </w:p>
        </w:tc>
        <w:tc>
          <w:tcPr>
            <w:tcW w:w="351" w:type="dxa"/>
            <w:tcBorders>
              <w:top w:val="single" w:sz="4" w:space="0" w:color="000000"/>
              <w:bottom w:val="single" w:sz="4" w:space="0" w:color="000000"/>
            </w:tcBorders>
          </w:tcPr>
          <w:p>
            <w:pPr>
              <w:pStyle w:val="TableParagraph"/>
              <w:rPr>
                <w:sz w:val="14"/>
              </w:rPr>
            </w:pPr>
          </w:p>
        </w:tc>
        <w:tc>
          <w:tcPr>
            <w:tcW w:w="867" w:type="dxa"/>
            <w:tcBorders>
              <w:top w:val="single" w:sz="4" w:space="0" w:color="000000"/>
            </w:tcBorders>
          </w:tcPr>
          <w:p>
            <w:pPr>
              <w:pStyle w:val="TableParagraph"/>
              <w:rPr>
                <w:sz w:val="14"/>
              </w:rPr>
            </w:pPr>
          </w:p>
        </w:tc>
        <w:tc>
          <w:tcPr>
            <w:tcW w:w="1015" w:type="dxa"/>
            <w:tcBorders>
              <w:top w:val="single" w:sz="4" w:space="0" w:color="000000"/>
            </w:tcBorders>
          </w:tcPr>
          <w:p>
            <w:pPr>
              <w:pStyle w:val="TableParagraph"/>
              <w:spacing w:before="61"/>
              <w:ind w:left="2" w:right="-15"/>
              <w:rPr>
                <w:b/>
                <w:sz w:val="12"/>
              </w:rPr>
            </w:pPr>
            <w:r>
              <w:rPr>
                <w:b/>
                <w:w w:val="115"/>
                <w:sz w:val="12"/>
              </w:rPr>
              <w:t>Measured</w:t>
            </w:r>
            <w:r>
              <w:rPr>
                <w:b/>
                <w:spacing w:val="-2"/>
                <w:w w:val="115"/>
                <w:sz w:val="12"/>
              </w:rPr>
              <w:t> length</w:t>
            </w:r>
          </w:p>
        </w:tc>
        <w:tc>
          <w:tcPr>
            <w:tcW w:w="867" w:type="dxa"/>
            <w:tcBorders>
              <w:top w:val="single" w:sz="4" w:space="0" w:color="000000"/>
            </w:tcBorders>
          </w:tcPr>
          <w:p>
            <w:pPr>
              <w:pStyle w:val="TableParagraph"/>
              <w:rPr>
                <w:sz w:val="14"/>
              </w:rPr>
            </w:pPr>
          </w:p>
        </w:tc>
        <w:tc>
          <w:tcPr>
            <w:tcW w:w="590" w:type="dxa"/>
            <w:tcBorders>
              <w:top w:val="single" w:sz="4" w:space="0" w:color="000000"/>
            </w:tcBorders>
          </w:tcPr>
          <w:p>
            <w:pPr>
              <w:pStyle w:val="TableParagraph"/>
              <w:spacing w:before="61"/>
              <w:ind w:left="2" w:right="-15"/>
              <w:rPr>
                <w:b/>
                <w:sz w:val="12"/>
              </w:rPr>
            </w:pPr>
            <w:r>
              <w:rPr>
                <w:b/>
                <w:spacing w:val="-2"/>
                <w:w w:val="120"/>
                <w:sz w:val="12"/>
              </w:rPr>
              <w:t>Deviation</w:t>
            </w:r>
          </w:p>
        </w:tc>
        <w:tc>
          <w:tcPr>
            <w:tcW w:w="120" w:type="dxa"/>
            <w:tcBorders>
              <w:top w:val="single" w:sz="4" w:space="0" w:color="000000"/>
            </w:tcBorders>
          </w:tcPr>
          <w:p>
            <w:pPr>
              <w:pStyle w:val="TableParagraph"/>
              <w:rPr>
                <w:sz w:val="14"/>
              </w:rPr>
            </w:pPr>
          </w:p>
        </w:tc>
      </w:tr>
      <w:tr>
        <w:trPr>
          <w:trHeight w:val="252" w:hRule="atLeast"/>
        </w:trPr>
        <w:tc>
          <w:tcPr>
            <w:tcW w:w="3099" w:type="dxa"/>
          </w:tcPr>
          <w:p>
            <w:pPr>
              <w:pStyle w:val="TableParagraph"/>
              <w:rPr>
                <w:sz w:val="14"/>
              </w:rPr>
            </w:pPr>
          </w:p>
        </w:tc>
        <w:tc>
          <w:tcPr>
            <w:tcW w:w="210" w:type="dxa"/>
            <w:tcBorders>
              <w:bottom w:val="single" w:sz="4" w:space="0" w:color="000000"/>
            </w:tcBorders>
          </w:tcPr>
          <w:p>
            <w:pPr>
              <w:pStyle w:val="TableParagraph"/>
              <w:rPr>
                <w:sz w:val="14"/>
              </w:rPr>
            </w:pPr>
          </w:p>
        </w:tc>
        <w:tc>
          <w:tcPr>
            <w:tcW w:w="867" w:type="dxa"/>
          </w:tcPr>
          <w:p>
            <w:pPr>
              <w:pStyle w:val="TableParagraph"/>
              <w:rPr>
                <w:sz w:val="14"/>
              </w:rPr>
            </w:pPr>
          </w:p>
        </w:tc>
        <w:tc>
          <w:tcPr>
            <w:tcW w:w="1134" w:type="dxa"/>
            <w:tcBorders>
              <w:top w:val="single" w:sz="4" w:space="0" w:color="000000"/>
            </w:tcBorders>
          </w:tcPr>
          <w:p>
            <w:pPr>
              <w:pStyle w:val="TableParagraph"/>
              <w:spacing w:before="62"/>
              <w:rPr>
                <w:rFonts w:ascii="DejaVu Sans Condensed"/>
                <w:b/>
                <w:i/>
                <w:sz w:val="12"/>
              </w:rPr>
            </w:pPr>
            <w:r>
              <w:rPr>
                <w:rFonts w:ascii="DejaVu Sans Condensed"/>
                <w:b/>
                <w:i/>
                <w:spacing w:val="-5"/>
                <w:w w:val="110"/>
                <w:sz w:val="12"/>
              </w:rPr>
              <w:t>l</w:t>
            </w:r>
            <w:r>
              <w:rPr>
                <w:rFonts w:ascii="DejaVu Sans Condensed"/>
                <w:b/>
                <w:i/>
                <w:spacing w:val="-5"/>
                <w:w w:val="110"/>
                <w:sz w:val="12"/>
                <w:vertAlign w:val="subscript"/>
              </w:rPr>
              <w:t>i</w:t>
            </w:r>
          </w:p>
        </w:tc>
        <w:tc>
          <w:tcPr>
            <w:tcW w:w="412" w:type="dxa"/>
            <w:tcBorders>
              <w:top w:val="single" w:sz="4" w:space="0" w:color="000000"/>
            </w:tcBorders>
          </w:tcPr>
          <w:p>
            <w:pPr>
              <w:pStyle w:val="TableParagraph"/>
              <w:spacing w:line="186" w:lineRule="exact" w:before="47"/>
              <w:ind w:right="102"/>
              <w:jc w:val="center"/>
              <w:rPr>
                <w:rFonts w:ascii="DejaVu Sans Condensed" w:hAnsi="DejaVu Sans Condensed"/>
                <w:b/>
                <w:i/>
                <w:sz w:val="12"/>
              </w:rPr>
            </w:pPr>
            <w:r>
              <w:rPr>
                <w:rFonts w:ascii="STIX" w:hAnsi="STIX"/>
                <w:b/>
                <w:spacing w:val="-5"/>
                <w:w w:val="110"/>
                <w:sz w:val="12"/>
              </w:rPr>
              <w:t>Δ</w:t>
            </w:r>
            <w:r>
              <w:rPr>
                <w:rFonts w:ascii="DejaVu Sans Condensed" w:hAnsi="DejaVu Sans Condensed"/>
                <w:b/>
                <w:i/>
                <w:spacing w:val="-5"/>
                <w:w w:val="110"/>
                <w:sz w:val="12"/>
              </w:rPr>
              <w:t>l</w:t>
            </w:r>
            <w:r>
              <w:rPr>
                <w:rFonts w:ascii="DejaVu Sans Condensed" w:hAnsi="DejaVu Sans Condensed"/>
                <w:b/>
                <w:i/>
                <w:spacing w:val="-5"/>
                <w:w w:val="110"/>
                <w:sz w:val="12"/>
                <w:vertAlign w:val="subscript"/>
              </w:rPr>
              <w:t>i</w:t>
            </w:r>
          </w:p>
        </w:tc>
        <w:tc>
          <w:tcPr>
            <w:tcW w:w="867" w:type="dxa"/>
            <w:tcBorders>
              <w:top w:val="single" w:sz="4" w:space="0" w:color="000000"/>
            </w:tcBorders>
          </w:tcPr>
          <w:p>
            <w:pPr>
              <w:pStyle w:val="TableParagraph"/>
              <w:rPr>
                <w:sz w:val="14"/>
              </w:rPr>
            </w:pPr>
          </w:p>
        </w:tc>
        <w:tc>
          <w:tcPr>
            <w:tcW w:w="351" w:type="dxa"/>
            <w:tcBorders>
              <w:top w:val="single" w:sz="4" w:space="0" w:color="000000"/>
              <w:bottom w:val="single" w:sz="4" w:space="0" w:color="000000"/>
            </w:tcBorders>
          </w:tcPr>
          <w:p>
            <w:pPr>
              <w:pStyle w:val="TableParagraph"/>
              <w:spacing w:before="62"/>
              <w:ind w:left="1"/>
              <w:rPr>
                <w:rFonts w:ascii="DejaVu Sans Condensed"/>
                <w:b/>
                <w:i/>
                <w:sz w:val="12"/>
              </w:rPr>
            </w:pPr>
            <w:r>
              <w:rPr>
                <w:rFonts w:ascii="DejaVu Sans Condensed"/>
                <w:b/>
                <w:i/>
                <w:spacing w:val="-5"/>
                <w:w w:val="110"/>
                <w:sz w:val="12"/>
              </w:rPr>
              <w:t>L</w:t>
            </w:r>
            <w:r>
              <w:rPr>
                <w:rFonts w:ascii="DejaVu Sans Condensed"/>
                <w:b/>
                <w:i/>
                <w:spacing w:val="-5"/>
                <w:w w:val="110"/>
                <w:sz w:val="12"/>
                <w:vertAlign w:val="subscript"/>
              </w:rPr>
              <w:t>i</w:t>
            </w:r>
          </w:p>
        </w:tc>
        <w:tc>
          <w:tcPr>
            <w:tcW w:w="867" w:type="dxa"/>
          </w:tcPr>
          <w:p>
            <w:pPr>
              <w:pStyle w:val="TableParagraph"/>
              <w:rPr>
                <w:sz w:val="14"/>
              </w:rPr>
            </w:pPr>
          </w:p>
        </w:tc>
        <w:tc>
          <w:tcPr>
            <w:tcW w:w="1015" w:type="dxa"/>
            <w:tcBorders>
              <w:bottom w:val="single" w:sz="4" w:space="0" w:color="000000"/>
            </w:tcBorders>
          </w:tcPr>
          <w:p>
            <w:pPr>
              <w:pStyle w:val="TableParagraph"/>
              <w:spacing w:line="110" w:lineRule="exact"/>
              <w:ind w:left="2"/>
              <w:rPr>
                <w:b/>
                <w:sz w:val="12"/>
              </w:rPr>
            </w:pPr>
            <w:r>
              <w:rPr>
                <w:rFonts w:ascii="DejaVu Sans Condensed"/>
                <w:b/>
                <w:i/>
                <w:w w:val="110"/>
                <w:sz w:val="12"/>
              </w:rPr>
              <w:t>L</w:t>
            </w:r>
            <w:r>
              <w:rPr>
                <w:rFonts w:ascii="DejaVu Sans Condensed"/>
                <w:b/>
                <w:i/>
                <w:w w:val="110"/>
                <w:sz w:val="12"/>
                <w:vertAlign w:val="subscript"/>
              </w:rPr>
              <w:t>j</w:t>
            </w:r>
            <w:r>
              <w:rPr>
                <w:rFonts w:ascii="DejaVu Sans Condensed"/>
                <w:b/>
                <w:i/>
                <w:spacing w:val="-6"/>
                <w:w w:val="110"/>
                <w:sz w:val="12"/>
                <w:vertAlign w:val="baseline"/>
              </w:rPr>
              <w:t> </w:t>
            </w:r>
            <w:r>
              <w:rPr>
                <w:b/>
                <w:spacing w:val="-4"/>
                <w:w w:val="115"/>
                <w:sz w:val="12"/>
                <w:vertAlign w:val="baseline"/>
              </w:rPr>
              <w:t>(mm)</w:t>
            </w:r>
          </w:p>
        </w:tc>
        <w:tc>
          <w:tcPr>
            <w:tcW w:w="867" w:type="dxa"/>
          </w:tcPr>
          <w:p>
            <w:pPr>
              <w:pStyle w:val="TableParagraph"/>
              <w:rPr>
                <w:sz w:val="14"/>
              </w:rPr>
            </w:pPr>
          </w:p>
        </w:tc>
        <w:tc>
          <w:tcPr>
            <w:tcW w:w="590" w:type="dxa"/>
            <w:tcBorders>
              <w:bottom w:val="single" w:sz="4" w:space="0" w:color="000000"/>
            </w:tcBorders>
          </w:tcPr>
          <w:p>
            <w:pPr>
              <w:pStyle w:val="TableParagraph"/>
              <w:spacing w:line="108" w:lineRule="exact"/>
              <w:ind w:left="2"/>
              <w:rPr>
                <w:b/>
                <w:sz w:val="12"/>
              </w:rPr>
            </w:pPr>
            <w:r>
              <w:rPr>
                <w:b/>
                <w:spacing w:val="-5"/>
                <w:w w:val="105"/>
                <w:sz w:val="12"/>
              </w:rPr>
              <w:t>(%)</w:t>
            </w:r>
          </w:p>
        </w:tc>
        <w:tc>
          <w:tcPr>
            <w:tcW w:w="120" w:type="dxa"/>
          </w:tcPr>
          <w:p>
            <w:pPr>
              <w:pStyle w:val="TableParagraph"/>
              <w:rPr>
                <w:sz w:val="14"/>
              </w:rPr>
            </w:pPr>
          </w:p>
        </w:tc>
      </w:tr>
      <w:tr>
        <w:trPr>
          <w:trHeight w:val="217" w:hRule="atLeast"/>
        </w:trPr>
        <w:tc>
          <w:tcPr>
            <w:tcW w:w="3099" w:type="dxa"/>
          </w:tcPr>
          <w:p>
            <w:pPr>
              <w:pStyle w:val="TableParagraph"/>
              <w:rPr>
                <w:sz w:val="14"/>
              </w:rPr>
            </w:pPr>
          </w:p>
        </w:tc>
        <w:tc>
          <w:tcPr>
            <w:tcW w:w="210" w:type="dxa"/>
            <w:tcBorders>
              <w:top w:val="single" w:sz="4" w:space="0" w:color="000000"/>
            </w:tcBorders>
          </w:tcPr>
          <w:p>
            <w:pPr>
              <w:pStyle w:val="TableParagraph"/>
              <w:spacing w:line="136" w:lineRule="exact" w:before="61"/>
              <w:ind w:left="-1" w:right="133"/>
              <w:jc w:val="center"/>
              <w:rPr>
                <w:b/>
                <w:sz w:val="12"/>
              </w:rPr>
            </w:pPr>
            <w:r>
              <w:rPr>
                <w:b/>
                <w:spacing w:val="-10"/>
                <w:w w:val="125"/>
                <w:sz w:val="12"/>
              </w:rPr>
              <w:t>1</w:t>
            </w:r>
          </w:p>
        </w:tc>
        <w:tc>
          <w:tcPr>
            <w:tcW w:w="867" w:type="dxa"/>
          </w:tcPr>
          <w:p>
            <w:pPr>
              <w:pStyle w:val="TableParagraph"/>
              <w:rPr>
                <w:sz w:val="14"/>
              </w:rPr>
            </w:pPr>
          </w:p>
        </w:tc>
        <w:tc>
          <w:tcPr>
            <w:tcW w:w="1134" w:type="dxa"/>
          </w:tcPr>
          <w:p>
            <w:pPr>
              <w:pStyle w:val="TableParagraph"/>
              <w:spacing w:line="20" w:lineRule="exact"/>
              <w:rPr>
                <w:sz w:val="2"/>
              </w:rPr>
            </w:pPr>
            <w:r>
              <w:rPr>
                <w:sz w:val="2"/>
              </w:rPr>
              <mc:AlternateContent>
                <mc:Choice Requires="wps">
                  <w:drawing>
                    <wp:inline distT="0" distB="0" distL="0" distR="0">
                      <wp:extent cx="215900" cy="6350"/>
                      <wp:effectExtent l="0" t="0" r="0" b="0"/>
                      <wp:docPr id="110" name="Group 110"/>
                      <wp:cNvGraphicFramePr>
                        <a:graphicFrameLocks/>
                      </wp:cNvGraphicFramePr>
                      <a:graphic>
                        <a:graphicData uri="http://schemas.microsoft.com/office/word/2010/wordprocessingGroup">
                          <wpg:wgp>
                            <wpg:cNvPr id="110" name="Group 110"/>
                            <wpg:cNvGrpSpPr/>
                            <wpg:grpSpPr>
                              <a:xfrm>
                                <a:off x="0" y="0"/>
                                <a:ext cx="215900" cy="6350"/>
                                <a:chExt cx="215900" cy="6350"/>
                              </a:xfrm>
                            </wpg:grpSpPr>
                            <wps:wsp>
                              <wps:cNvPr id="111" name="Graphic 111"/>
                              <wps:cNvSpPr/>
                              <wps:spPr>
                                <a:xfrm>
                                  <a:off x="0" y="0"/>
                                  <a:ext cx="215900" cy="6350"/>
                                </a:xfrm>
                                <a:custGeom>
                                  <a:avLst/>
                                  <a:gdLst/>
                                  <a:ahLst/>
                                  <a:cxnLst/>
                                  <a:rect l="l" t="t" r="r" b="b"/>
                                  <a:pathLst>
                                    <a:path w="215900" h="6350">
                                      <a:moveTo>
                                        <a:pt x="215836" y="0"/>
                                      </a:moveTo>
                                      <a:lnTo>
                                        <a:pt x="0" y="0"/>
                                      </a:lnTo>
                                      <a:lnTo>
                                        <a:pt x="0" y="6324"/>
                                      </a:lnTo>
                                      <a:lnTo>
                                        <a:pt x="215836" y="6324"/>
                                      </a:lnTo>
                                      <a:lnTo>
                                        <a:pt x="2158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7pt;height:.5pt;mso-position-horizontal-relative:char;mso-position-vertical-relative:line" id="docshapegroup100" coordorigin="0,0" coordsize="340,10">
                      <v:rect style="position:absolute;left:0;top:0;width:340;height:10" id="docshape101" filled="true" fillcolor="#000000" stroked="false">
                        <v:fill type="solid"/>
                      </v:rect>
                    </v:group>
                  </w:pict>
                </mc:Fallback>
              </mc:AlternateContent>
            </w:r>
            <w:r>
              <w:rPr>
                <w:sz w:val="2"/>
              </w:rPr>
            </w:r>
          </w:p>
          <w:p>
            <w:pPr>
              <w:pStyle w:val="TableParagraph"/>
              <w:spacing w:line="136" w:lineRule="exact" w:before="41"/>
              <w:rPr>
                <w:b/>
                <w:sz w:val="12"/>
              </w:rPr>
            </w:pPr>
            <w:r>
              <w:rPr>
                <w:b/>
                <w:spacing w:val="-2"/>
                <w:w w:val="125"/>
                <w:sz w:val="12"/>
              </w:rPr>
              <w:t>1.881</w:t>
            </w:r>
          </w:p>
        </w:tc>
        <w:tc>
          <w:tcPr>
            <w:tcW w:w="412" w:type="dxa"/>
          </w:tcPr>
          <w:p>
            <w:pPr>
              <w:pStyle w:val="TableParagraph"/>
              <w:spacing w:line="20" w:lineRule="exact"/>
              <w:ind w:left="73" w:right="-58"/>
              <w:rPr>
                <w:sz w:val="2"/>
              </w:rPr>
            </w:pPr>
            <w:r>
              <w:rPr>
                <w:sz w:val="2"/>
              </w:rPr>
              <mc:AlternateContent>
                <mc:Choice Requires="wps">
                  <w:drawing>
                    <wp:inline distT="0" distB="0" distL="0" distR="0">
                      <wp:extent cx="215900" cy="6350"/>
                      <wp:effectExtent l="0" t="0" r="0" b="0"/>
                      <wp:docPr id="112" name="Group 112"/>
                      <wp:cNvGraphicFramePr>
                        <a:graphicFrameLocks/>
                      </wp:cNvGraphicFramePr>
                      <a:graphic>
                        <a:graphicData uri="http://schemas.microsoft.com/office/word/2010/wordprocessingGroup">
                          <wpg:wgp>
                            <wpg:cNvPr id="112" name="Group 112"/>
                            <wpg:cNvGrpSpPr/>
                            <wpg:grpSpPr>
                              <a:xfrm>
                                <a:off x="0" y="0"/>
                                <a:ext cx="215900" cy="6350"/>
                                <a:chExt cx="215900" cy="6350"/>
                              </a:xfrm>
                            </wpg:grpSpPr>
                            <wps:wsp>
                              <wps:cNvPr id="113" name="Graphic 113"/>
                              <wps:cNvSpPr/>
                              <wps:spPr>
                                <a:xfrm>
                                  <a:off x="0" y="0"/>
                                  <a:ext cx="215900" cy="6350"/>
                                </a:xfrm>
                                <a:custGeom>
                                  <a:avLst/>
                                  <a:gdLst/>
                                  <a:ahLst/>
                                  <a:cxnLst/>
                                  <a:rect l="l" t="t" r="r" b="b"/>
                                  <a:pathLst>
                                    <a:path w="215900" h="6350">
                                      <a:moveTo>
                                        <a:pt x="215836" y="0"/>
                                      </a:moveTo>
                                      <a:lnTo>
                                        <a:pt x="0" y="0"/>
                                      </a:lnTo>
                                      <a:lnTo>
                                        <a:pt x="0" y="6324"/>
                                      </a:lnTo>
                                      <a:lnTo>
                                        <a:pt x="215836" y="6324"/>
                                      </a:lnTo>
                                      <a:lnTo>
                                        <a:pt x="2158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7pt;height:.5pt;mso-position-horizontal-relative:char;mso-position-vertical-relative:line" id="docshapegroup102" coordorigin="0,0" coordsize="340,10">
                      <v:rect style="position:absolute;left:0;top:0;width:340;height:10" id="docshape103" filled="true" fillcolor="#000000" stroked="false">
                        <v:fill type="solid"/>
                      </v:rect>
                    </v:group>
                  </w:pict>
                </mc:Fallback>
              </mc:AlternateContent>
            </w:r>
            <w:r>
              <w:rPr>
                <w:sz w:val="2"/>
              </w:rPr>
            </w:r>
          </w:p>
          <w:p>
            <w:pPr>
              <w:pStyle w:val="TableParagraph"/>
              <w:spacing w:line="136" w:lineRule="exact" w:before="41"/>
              <w:ind w:left="73" w:right="-15"/>
              <w:jc w:val="center"/>
              <w:rPr>
                <w:b/>
                <w:sz w:val="12"/>
              </w:rPr>
            </w:pPr>
            <w:r>
              <w:rPr>
                <w:b/>
                <w:spacing w:val="-2"/>
                <w:w w:val="125"/>
                <w:sz w:val="12"/>
              </w:rPr>
              <w:t>1.004</w:t>
            </w:r>
          </w:p>
        </w:tc>
        <w:tc>
          <w:tcPr>
            <w:tcW w:w="867" w:type="dxa"/>
          </w:tcPr>
          <w:p>
            <w:pPr>
              <w:pStyle w:val="TableParagraph"/>
              <w:rPr>
                <w:sz w:val="14"/>
              </w:rPr>
            </w:pPr>
          </w:p>
        </w:tc>
        <w:tc>
          <w:tcPr>
            <w:tcW w:w="351" w:type="dxa"/>
            <w:tcBorders>
              <w:top w:val="single" w:sz="4" w:space="0" w:color="000000"/>
            </w:tcBorders>
          </w:tcPr>
          <w:p>
            <w:pPr>
              <w:pStyle w:val="TableParagraph"/>
              <w:spacing w:line="136" w:lineRule="exact" w:before="61"/>
              <w:ind w:left="1"/>
              <w:rPr>
                <w:b/>
                <w:sz w:val="12"/>
              </w:rPr>
            </w:pPr>
            <w:r>
              <w:rPr>
                <w:b/>
                <w:spacing w:val="-2"/>
                <w:w w:val="125"/>
                <w:sz w:val="12"/>
              </w:rPr>
              <w:t>2.885</w:t>
            </w:r>
          </w:p>
        </w:tc>
        <w:tc>
          <w:tcPr>
            <w:tcW w:w="867" w:type="dxa"/>
          </w:tcPr>
          <w:p>
            <w:pPr>
              <w:pStyle w:val="TableParagraph"/>
              <w:rPr>
                <w:sz w:val="14"/>
              </w:rPr>
            </w:pPr>
          </w:p>
        </w:tc>
        <w:tc>
          <w:tcPr>
            <w:tcW w:w="1015" w:type="dxa"/>
            <w:tcBorders>
              <w:top w:val="single" w:sz="4" w:space="0" w:color="000000"/>
            </w:tcBorders>
          </w:tcPr>
          <w:p>
            <w:pPr>
              <w:pStyle w:val="TableParagraph"/>
              <w:spacing w:line="136" w:lineRule="exact" w:before="61"/>
              <w:ind w:left="2"/>
              <w:rPr>
                <w:b/>
                <w:sz w:val="12"/>
              </w:rPr>
            </w:pPr>
            <w:r>
              <w:rPr>
                <w:b/>
                <w:spacing w:val="-2"/>
                <w:w w:val="125"/>
                <w:sz w:val="12"/>
              </w:rPr>
              <w:t>3.301</w:t>
            </w:r>
          </w:p>
        </w:tc>
        <w:tc>
          <w:tcPr>
            <w:tcW w:w="867" w:type="dxa"/>
          </w:tcPr>
          <w:p>
            <w:pPr>
              <w:pStyle w:val="TableParagraph"/>
              <w:rPr>
                <w:sz w:val="14"/>
              </w:rPr>
            </w:pPr>
          </w:p>
        </w:tc>
        <w:tc>
          <w:tcPr>
            <w:tcW w:w="590" w:type="dxa"/>
            <w:tcBorders>
              <w:top w:val="single" w:sz="4" w:space="0" w:color="000000"/>
            </w:tcBorders>
          </w:tcPr>
          <w:p>
            <w:pPr>
              <w:pStyle w:val="TableParagraph"/>
              <w:spacing w:line="136" w:lineRule="exact" w:before="61"/>
              <w:ind w:left="2"/>
              <w:rPr>
                <w:b/>
                <w:sz w:val="12"/>
              </w:rPr>
            </w:pPr>
            <w:r>
              <w:rPr>
                <w:b/>
                <w:spacing w:val="-4"/>
                <w:w w:val="125"/>
                <w:sz w:val="12"/>
              </w:rPr>
              <w:t>14.4</w:t>
            </w:r>
          </w:p>
        </w:tc>
        <w:tc>
          <w:tcPr>
            <w:tcW w:w="120" w:type="dxa"/>
          </w:tcPr>
          <w:p>
            <w:pPr>
              <w:pStyle w:val="TableParagraph"/>
              <w:rPr>
                <w:sz w:val="14"/>
              </w:rPr>
            </w:pPr>
          </w:p>
        </w:tc>
      </w:tr>
      <w:tr>
        <w:trPr>
          <w:trHeight w:val="171" w:hRule="atLeast"/>
        </w:trPr>
        <w:tc>
          <w:tcPr>
            <w:tcW w:w="3099" w:type="dxa"/>
          </w:tcPr>
          <w:p>
            <w:pPr>
              <w:pStyle w:val="TableParagraph"/>
              <w:rPr>
                <w:sz w:val="10"/>
              </w:rPr>
            </w:pPr>
          </w:p>
        </w:tc>
        <w:tc>
          <w:tcPr>
            <w:tcW w:w="210" w:type="dxa"/>
          </w:tcPr>
          <w:p>
            <w:pPr>
              <w:pStyle w:val="TableParagraph"/>
              <w:spacing w:line="136" w:lineRule="exact" w:before="15"/>
              <w:ind w:left="-1" w:right="133"/>
              <w:jc w:val="center"/>
              <w:rPr>
                <w:b/>
                <w:sz w:val="12"/>
              </w:rPr>
            </w:pPr>
            <w:r>
              <w:rPr>
                <w:b/>
                <w:spacing w:val="-10"/>
                <w:w w:val="125"/>
                <w:sz w:val="12"/>
              </w:rPr>
              <w:t>2</w:t>
            </w:r>
          </w:p>
        </w:tc>
        <w:tc>
          <w:tcPr>
            <w:tcW w:w="867" w:type="dxa"/>
          </w:tcPr>
          <w:p>
            <w:pPr>
              <w:pStyle w:val="TableParagraph"/>
              <w:rPr>
                <w:sz w:val="10"/>
              </w:rPr>
            </w:pPr>
          </w:p>
        </w:tc>
        <w:tc>
          <w:tcPr>
            <w:tcW w:w="1134" w:type="dxa"/>
          </w:tcPr>
          <w:p>
            <w:pPr>
              <w:pStyle w:val="TableParagraph"/>
              <w:spacing w:line="136" w:lineRule="exact" w:before="15"/>
              <w:rPr>
                <w:b/>
                <w:sz w:val="12"/>
              </w:rPr>
            </w:pPr>
            <w:r>
              <w:rPr>
                <w:b/>
                <w:spacing w:val="-2"/>
                <w:w w:val="125"/>
                <w:sz w:val="12"/>
              </w:rPr>
              <w:t>2.885</w:t>
            </w:r>
          </w:p>
        </w:tc>
        <w:tc>
          <w:tcPr>
            <w:tcW w:w="412" w:type="dxa"/>
          </w:tcPr>
          <w:p>
            <w:pPr>
              <w:pStyle w:val="TableParagraph"/>
              <w:spacing w:line="136" w:lineRule="exact" w:before="15"/>
              <w:ind w:left="73" w:right="-15"/>
              <w:jc w:val="center"/>
              <w:rPr>
                <w:b/>
                <w:sz w:val="12"/>
              </w:rPr>
            </w:pPr>
            <w:r>
              <w:rPr>
                <w:b/>
                <w:spacing w:val="-2"/>
                <w:w w:val="125"/>
                <w:sz w:val="12"/>
              </w:rPr>
              <w:t>0.849</w:t>
            </w:r>
          </w:p>
        </w:tc>
        <w:tc>
          <w:tcPr>
            <w:tcW w:w="867" w:type="dxa"/>
          </w:tcPr>
          <w:p>
            <w:pPr>
              <w:pStyle w:val="TableParagraph"/>
              <w:rPr>
                <w:sz w:val="10"/>
              </w:rPr>
            </w:pPr>
          </w:p>
        </w:tc>
        <w:tc>
          <w:tcPr>
            <w:tcW w:w="351" w:type="dxa"/>
          </w:tcPr>
          <w:p>
            <w:pPr>
              <w:pStyle w:val="TableParagraph"/>
              <w:spacing w:line="136" w:lineRule="exact" w:before="15"/>
              <w:ind w:left="1"/>
              <w:rPr>
                <w:b/>
                <w:sz w:val="12"/>
              </w:rPr>
            </w:pPr>
            <w:r>
              <w:rPr>
                <w:b/>
                <w:spacing w:val="-2"/>
                <w:w w:val="125"/>
                <w:sz w:val="12"/>
              </w:rPr>
              <w:t>3.734</w:t>
            </w:r>
          </w:p>
        </w:tc>
        <w:tc>
          <w:tcPr>
            <w:tcW w:w="867" w:type="dxa"/>
          </w:tcPr>
          <w:p>
            <w:pPr>
              <w:pStyle w:val="TableParagraph"/>
              <w:rPr>
                <w:sz w:val="10"/>
              </w:rPr>
            </w:pPr>
          </w:p>
        </w:tc>
        <w:tc>
          <w:tcPr>
            <w:tcW w:w="1015" w:type="dxa"/>
          </w:tcPr>
          <w:p>
            <w:pPr>
              <w:pStyle w:val="TableParagraph"/>
              <w:spacing w:line="136" w:lineRule="exact" w:before="15"/>
              <w:ind w:left="2"/>
              <w:rPr>
                <w:b/>
                <w:sz w:val="12"/>
              </w:rPr>
            </w:pPr>
            <w:r>
              <w:rPr>
                <w:b/>
                <w:spacing w:val="-2"/>
                <w:w w:val="125"/>
                <w:sz w:val="12"/>
              </w:rPr>
              <w:t>4.054</w:t>
            </w:r>
          </w:p>
        </w:tc>
        <w:tc>
          <w:tcPr>
            <w:tcW w:w="867" w:type="dxa"/>
          </w:tcPr>
          <w:p>
            <w:pPr>
              <w:pStyle w:val="TableParagraph"/>
              <w:rPr>
                <w:sz w:val="10"/>
              </w:rPr>
            </w:pPr>
          </w:p>
        </w:tc>
        <w:tc>
          <w:tcPr>
            <w:tcW w:w="590" w:type="dxa"/>
          </w:tcPr>
          <w:p>
            <w:pPr>
              <w:pStyle w:val="TableParagraph"/>
              <w:spacing w:line="136" w:lineRule="exact" w:before="15"/>
              <w:ind w:left="2"/>
              <w:rPr>
                <w:b/>
                <w:sz w:val="12"/>
              </w:rPr>
            </w:pPr>
            <w:r>
              <w:rPr>
                <w:b/>
                <w:spacing w:val="-4"/>
                <w:w w:val="125"/>
                <w:sz w:val="12"/>
              </w:rPr>
              <w:t>8.57</w:t>
            </w:r>
          </w:p>
        </w:tc>
        <w:tc>
          <w:tcPr>
            <w:tcW w:w="120" w:type="dxa"/>
          </w:tcPr>
          <w:p>
            <w:pPr>
              <w:pStyle w:val="TableParagraph"/>
              <w:rPr>
                <w:sz w:val="10"/>
              </w:rPr>
            </w:pPr>
          </w:p>
        </w:tc>
      </w:tr>
      <w:tr>
        <w:trPr>
          <w:trHeight w:val="171" w:hRule="atLeast"/>
        </w:trPr>
        <w:tc>
          <w:tcPr>
            <w:tcW w:w="3099" w:type="dxa"/>
          </w:tcPr>
          <w:p>
            <w:pPr>
              <w:pStyle w:val="TableParagraph"/>
              <w:rPr>
                <w:sz w:val="10"/>
              </w:rPr>
            </w:pPr>
          </w:p>
        </w:tc>
        <w:tc>
          <w:tcPr>
            <w:tcW w:w="210" w:type="dxa"/>
          </w:tcPr>
          <w:p>
            <w:pPr>
              <w:pStyle w:val="TableParagraph"/>
              <w:spacing w:line="136" w:lineRule="exact" w:before="15"/>
              <w:ind w:left="-1" w:right="133"/>
              <w:jc w:val="center"/>
              <w:rPr>
                <w:b/>
                <w:sz w:val="12"/>
              </w:rPr>
            </w:pPr>
            <w:r>
              <w:rPr>
                <w:b/>
                <w:spacing w:val="-10"/>
                <w:w w:val="125"/>
                <w:sz w:val="12"/>
              </w:rPr>
              <w:t>3</w:t>
            </w:r>
          </w:p>
        </w:tc>
        <w:tc>
          <w:tcPr>
            <w:tcW w:w="867" w:type="dxa"/>
          </w:tcPr>
          <w:p>
            <w:pPr>
              <w:pStyle w:val="TableParagraph"/>
              <w:rPr>
                <w:sz w:val="10"/>
              </w:rPr>
            </w:pPr>
          </w:p>
        </w:tc>
        <w:tc>
          <w:tcPr>
            <w:tcW w:w="1134" w:type="dxa"/>
          </w:tcPr>
          <w:p>
            <w:pPr>
              <w:pStyle w:val="TableParagraph"/>
              <w:spacing w:line="136" w:lineRule="exact" w:before="15"/>
              <w:rPr>
                <w:b/>
                <w:sz w:val="12"/>
              </w:rPr>
            </w:pPr>
            <w:r>
              <w:rPr>
                <w:b/>
                <w:spacing w:val="-2"/>
                <w:w w:val="125"/>
                <w:sz w:val="12"/>
              </w:rPr>
              <w:t>3.734</w:t>
            </w:r>
          </w:p>
        </w:tc>
        <w:tc>
          <w:tcPr>
            <w:tcW w:w="412" w:type="dxa"/>
          </w:tcPr>
          <w:p>
            <w:pPr>
              <w:pStyle w:val="TableParagraph"/>
              <w:spacing w:line="136" w:lineRule="exact" w:before="15"/>
              <w:ind w:left="73" w:right="-15"/>
              <w:jc w:val="center"/>
              <w:rPr>
                <w:b/>
                <w:sz w:val="12"/>
              </w:rPr>
            </w:pPr>
            <w:r>
              <w:rPr>
                <w:b/>
                <w:spacing w:val="-2"/>
                <w:w w:val="125"/>
                <w:sz w:val="12"/>
              </w:rPr>
              <w:t>0.700</w:t>
            </w:r>
          </w:p>
        </w:tc>
        <w:tc>
          <w:tcPr>
            <w:tcW w:w="867" w:type="dxa"/>
          </w:tcPr>
          <w:p>
            <w:pPr>
              <w:pStyle w:val="TableParagraph"/>
              <w:rPr>
                <w:sz w:val="10"/>
              </w:rPr>
            </w:pPr>
          </w:p>
        </w:tc>
        <w:tc>
          <w:tcPr>
            <w:tcW w:w="351" w:type="dxa"/>
          </w:tcPr>
          <w:p>
            <w:pPr>
              <w:pStyle w:val="TableParagraph"/>
              <w:spacing w:line="136" w:lineRule="exact" w:before="15"/>
              <w:ind w:left="1"/>
              <w:rPr>
                <w:b/>
                <w:sz w:val="12"/>
              </w:rPr>
            </w:pPr>
            <w:r>
              <w:rPr>
                <w:b/>
                <w:spacing w:val="-2"/>
                <w:w w:val="125"/>
                <w:sz w:val="12"/>
              </w:rPr>
              <w:t>4.434</w:t>
            </w:r>
          </w:p>
        </w:tc>
        <w:tc>
          <w:tcPr>
            <w:tcW w:w="867" w:type="dxa"/>
          </w:tcPr>
          <w:p>
            <w:pPr>
              <w:pStyle w:val="TableParagraph"/>
              <w:rPr>
                <w:sz w:val="10"/>
              </w:rPr>
            </w:pPr>
          </w:p>
        </w:tc>
        <w:tc>
          <w:tcPr>
            <w:tcW w:w="1015" w:type="dxa"/>
          </w:tcPr>
          <w:p>
            <w:pPr>
              <w:pStyle w:val="TableParagraph"/>
              <w:spacing w:line="136" w:lineRule="exact" w:before="15"/>
              <w:ind w:left="2"/>
              <w:rPr>
                <w:b/>
                <w:sz w:val="12"/>
              </w:rPr>
            </w:pPr>
            <w:r>
              <w:rPr>
                <w:b/>
                <w:spacing w:val="-2"/>
                <w:w w:val="125"/>
                <w:sz w:val="12"/>
              </w:rPr>
              <w:t>4.233</w:t>
            </w:r>
          </w:p>
        </w:tc>
        <w:tc>
          <w:tcPr>
            <w:tcW w:w="867" w:type="dxa"/>
          </w:tcPr>
          <w:p>
            <w:pPr>
              <w:pStyle w:val="TableParagraph"/>
              <w:rPr>
                <w:sz w:val="10"/>
              </w:rPr>
            </w:pPr>
          </w:p>
        </w:tc>
        <w:tc>
          <w:tcPr>
            <w:tcW w:w="590" w:type="dxa"/>
          </w:tcPr>
          <w:p>
            <w:pPr>
              <w:pStyle w:val="TableParagraph"/>
              <w:spacing w:line="136" w:lineRule="exact" w:before="15"/>
              <w:ind w:left="2"/>
              <w:rPr>
                <w:b/>
                <w:sz w:val="12"/>
              </w:rPr>
            </w:pPr>
            <w:r>
              <w:rPr>
                <w:b/>
                <w:spacing w:val="-4"/>
                <w:w w:val="125"/>
                <w:sz w:val="12"/>
              </w:rPr>
              <w:t>4.53</w:t>
            </w:r>
          </w:p>
        </w:tc>
        <w:tc>
          <w:tcPr>
            <w:tcW w:w="120" w:type="dxa"/>
          </w:tcPr>
          <w:p>
            <w:pPr>
              <w:pStyle w:val="TableParagraph"/>
              <w:rPr>
                <w:sz w:val="10"/>
              </w:rPr>
            </w:pPr>
          </w:p>
        </w:tc>
      </w:tr>
      <w:tr>
        <w:trPr>
          <w:trHeight w:val="171" w:hRule="atLeast"/>
        </w:trPr>
        <w:tc>
          <w:tcPr>
            <w:tcW w:w="3099" w:type="dxa"/>
          </w:tcPr>
          <w:p>
            <w:pPr>
              <w:pStyle w:val="TableParagraph"/>
              <w:rPr>
                <w:sz w:val="10"/>
              </w:rPr>
            </w:pPr>
          </w:p>
        </w:tc>
        <w:tc>
          <w:tcPr>
            <w:tcW w:w="210" w:type="dxa"/>
          </w:tcPr>
          <w:p>
            <w:pPr>
              <w:pStyle w:val="TableParagraph"/>
              <w:spacing w:line="136" w:lineRule="exact" w:before="15"/>
              <w:ind w:left="-1" w:right="133"/>
              <w:jc w:val="center"/>
              <w:rPr>
                <w:b/>
                <w:sz w:val="12"/>
              </w:rPr>
            </w:pPr>
            <w:r>
              <w:rPr>
                <w:b/>
                <w:spacing w:val="-10"/>
                <w:w w:val="125"/>
                <w:sz w:val="12"/>
              </w:rPr>
              <w:t>4</w:t>
            </w:r>
          </w:p>
        </w:tc>
        <w:tc>
          <w:tcPr>
            <w:tcW w:w="867" w:type="dxa"/>
          </w:tcPr>
          <w:p>
            <w:pPr>
              <w:pStyle w:val="TableParagraph"/>
              <w:rPr>
                <w:sz w:val="10"/>
              </w:rPr>
            </w:pPr>
          </w:p>
        </w:tc>
        <w:tc>
          <w:tcPr>
            <w:tcW w:w="1134" w:type="dxa"/>
          </w:tcPr>
          <w:p>
            <w:pPr>
              <w:pStyle w:val="TableParagraph"/>
              <w:spacing w:line="136" w:lineRule="exact" w:before="15"/>
              <w:rPr>
                <w:b/>
                <w:sz w:val="12"/>
              </w:rPr>
            </w:pPr>
            <w:r>
              <w:rPr>
                <w:b/>
                <w:spacing w:val="-2"/>
                <w:w w:val="125"/>
                <w:sz w:val="12"/>
              </w:rPr>
              <w:t>4.434</w:t>
            </w:r>
          </w:p>
        </w:tc>
        <w:tc>
          <w:tcPr>
            <w:tcW w:w="412" w:type="dxa"/>
          </w:tcPr>
          <w:p>
            <w:pPr>
              <w:pStyle w:val="TableParagraph"/>
              <w:spacing w:line="136" w:lineRule="exact" w:before="15"/>
              <w:ind w:left="73" w:right="-15"/>
              <w:jc w:val="center"/>
              <w:rPr>
                <w:b/>
                <w:sz w:val="12"/>
              </w:rPr>
            </w:pPr>
            <w:r>
              <w:rPr>
                <w:b/>
                <w:spacing w:val="-2"/>
                <w:w w:val="125"/>
                <w:sz w:val="12"/>
              </w:rPr>
              <w:t>0.560</w:t>
            </w:r>
          </w:p>
        </w:tc>
        <w:tc>
          <w:tcPr>
            <w:tcW w:w="867" w:type="dxa"/>
          </w:tcPr>
          <w:p>
            <w:pPr>
              <w:pStyle w:val="TableParagraph"/>
              <w:rPr>
                <w:sz w:val="10"/>
              </w:rPr>
            </w:pPr>
          </w:p>
        </w:tc>
        <w:tc>
          <w:tcPr>
            <w:tcW w:w="351" w:type="dxa"/>
          </w:tcPr>
          <w:p>
            <w:pPr>
              <w:pStyle w:val="TableParagraph"/>
              <w:spacing w:line="136" w:lineRule="exact" w:before="15"/>
              <w:ind w:left="1"/>
              <w:rPr>
                <w:b/>
                <w:sz w:val="12"/>
              </w:rPr>
            </w:pPr>
            <w:r>
              <w:rPr>
                <w:b/>
                <w:spacing w:val="-2"/>
                <w:w w:val="125"/>
                <w:sz w:val="12"/>
              </w:rPr>
              <w:t>4.994</w:t>
            </w:r>
          </w:p>
        </w:tc>
        <w:tc>
          <w:tcPr>
            <w:tcW w:w="867" w:type="dxa"/>
          </w:tcPr>
          <w:p>
            <w:pPr>
              <w:pStyle w:val="TableParagraph"/>
              <w:rPr>
                <w:sz w:val="10"/>
              </w:rPr>
            </w:pPr>
          </w:p>
        </w:tc>
        <w:tc>
          <w:tcPr>
            <w:tcW w:w="1015" w:type="dxa"/>
          </w:tcPr>
          <w:p>
            <w:pPr>
              <w:pStyle w:val="TableParagraph"/>
              <w:spacing w:line="136" w:lineRule="exact" w:before="15"/>
              <w:ind w:left="2"/>
              <w:rPr>
                <w:b/>
                <w:sz w:val="12"/>
              </w:rPr>
            </w:pPr>
            <w:r>
              <w:rPr>
                <w:b/>
                <w:spacing w:val="-2"/>
                <w:w w:val="125"/>
                <w:sz w:val="12"/>
              </w:rPr>
              <w:t>4.633</w:t>
            </w:r>
          </w:p>
        </w:tc>
        <w:tc>
          <w:tcPr>
            <w:tcW w:w="867" w:type="dxa"/>
          </w:tcPr>
          <w:p>
            <w:pPr>
              <w:pStyle w:val="TableParagraph"/>
              <w:rPr>
                <w:sz w:val="10"/>
              </w:rPr>
            </w:pPr>
          </w:p>
        </w:tc>
        <w:tc>
          <w:tcPr>
            <w:tcW w:w="590" w:type="dxa"/>
          </w:tcPr>
          <w:p>
            <w:pPr>
              <w:pStyle w:val="TableParagraph"/>
              <w:spacing w:line="136" w:lineRule="exact" w:before="15"/>
              <w:ind w:left="2"/>
              <w:rPr>
                <w:b/>
                <w:sz w:val="12"/>
              </w:rPr>
            </w:pPr>
            <w:r>
              <w:rPr>
                <w:b/>
                <w:spacing w:val="-4"/>
                <w:w w:val="125"/>
                <w:sz w:val="12"/>
              </w:rPr>
              <w:t>7.23</w:t>
            </w:r>
          </w:p>
        </w:tc>
        <w:tc>
          <w:tcPr>
            <w:tcW w:w="120" w:type="dxa"/>
          </w:tcPr>
          <w:p>
            <w:pPr>
              <w:pStyle w:val="TableParagraph"/>
              <w:rPr>
                <w:sz w:val="10"/>
              </w:rPr>
            </w:pPr>
          </w:p>
        </w:tc>
      </w:tr>
      <w:tr>
        <w:trPr>
          <w:trHeight w:val="171" w:hRule="atLeast"/>
        </w:trPr>
        <w:tc>
          <w:tcPr>
            <w:tcW w:w="3099" w:type="dxa"/>
          </w:tcPr>
          <w:p>
            <w:pPr>
              <w:pStyle w:val="TableParagraph"/>
              <w:rPr>
                <w:sz w:val="10"/>
              </w:rPr>
            </w:pPr>
          </w:p>
        </w:tc>
        <w:tc>
          <w:tcPr>
            <w:tcW w:w="210" w:type="dxa"/>
          </w:tcPr>
          <w:p>
            <w:pPr>
              <w:pStyle w:val="TableParagraph"/>
              <w:spacing w:line="136" w:lineRule="exact" w:before="15"/>
              <w:ind w:left="-1" w:right="133"/>
              <w:jc w:val="center"/>
              <w:rPr>
                <w:b/>
                <w:sz w:val="12"/>
              </w:rPr>
            </w:pPr>
            <w:r>
              <w:rPr>
                <w:b/>
                <w:spacing w:val="-10"/>
                <w:w w:val="125"/>
                <w:sz w:val="12"/>
              </w:rPr>
              <w:t>5</w:t>
            </w:r>
          </w:p>
        </w:tc>
        <w:tc>
          <w:tcPr>
            <w:tcW w:w="867" w:type="dxa"/>
          </w:tcPr>
          <w:p>
            <w:pPr>
              <w:pStyle w:val="TableParagraph"/>
              <w:rPr>
                <w:sz w:val="10"/>
              </w:rPr>
            </w:pPr>
          </w:p>
        </w:tc>
        <w:tc>
          <w:tcPr>
            <w:tcW w:w="1134" w:type="dxa"/>
          </w:tcPr>
          <w:p>
            <w:pPr>
              <w:pStyle w:val="TableParagraph"/>
              <w:spacing w:line="136" w:lineRule="exact" w:before="15"/>
              <w:rPr>
                <w:b/>
                <w:sz w:val="12"/>
              </w:rPr>
            </w:pPr>
            <w:r>
              <w:rPr>
                <w:b/>
                <w:spacing w:val="-2"/>
                <w:w w:val="125"/>
                <w:sz w:val="12"/>
              </w:rPr>
              <w:t>4.994</w:t>
            </w:r>
          </w:p>
        </w:tc>
        <w:tc>
          <w:tcPr>
            <w:tcW w:w="412" w:type="dxa"/>
          </w:tcPr>
          <w:p>
            <w:pPr>
              <w:pStyle w:val="TableParagraph"/>
              <w:spacing w:line="136" w:lineRule="exact" w:before="15"/>
              <w:ind w:left="73" w:right="-15"/>
              <w:jc w:val="center"/>
              <w:rPr>
                <w:b/>
                <w:sz w:val="12"/>
              </w:rPr>
            </w:pPr>
            <w:r>
              <w:rPr>
                <w:b/>
                <w:spacing w:val="-2"/>
                <w:w w:val="125"/>
                <w:sz w:val="12"/>
              </w:rPr>
              <w:t>0.425</w:t>
            </w:r>
          </w:p>
        </w:tc>
        <w:tc>
          <w:tcPr>
            <w:tcW w:w="867" w:type="dxa"/>
          </w:tcPr>
          <w:p>
            <w:pPr>
              <w:pStyle w:val="TableParagraph"/>
              <w:rPr>
                <w:sz w:val="10"/>
              </w:rPr>
            </w:pPr>
          </w:p>
        </w:tc>
        <w:tc>
          <w:tcPr>
            <w:tcW w:w="351" w:type="dxa"/>
          </w:tcPr>
          <w:p>
            <w:pPr>
              <w:pStyle w:val="TableParagraph"/>
              <w:spacing w:line="136" w:lineRule="exact" w:before="15"/>
              <w:ind w:left="1"/>
              <w:rPr>
                <w:b/>
                <w:sz w:val="12"/>
              </w:rPr>
            </w:pPr>
            <w:r>
              <w:rPr>
                <w:b/>
                <w:spacing w:val="-2"/>
                <w:w w:val="125"/>
                <w:sz w:val="12"/>
              </w:rPr>
              <w:t>5.419</w:t>
            </w:r>
          </w:p>
        </w:tc>
        <w:tc>
          <w:tcPr>
            <w:tcW w:w="867" w:type="dxa"/>
          </w:tcPr>
          <w:p>
            <w:pPr>
              <w:pStyle w:val="TableParagraph"/>
              <w:rPr>
                <w:sz w:val="10"/>
              </w:rPr>
            </w:pPr>
          </w:p>
        </w:tc>
        <w:tc>
          <w:tcPr>
            <w:tcW w:w="1015" w:type="dxa"/>
          </w:tcPr>
          <w:p>
            <w:pPr>
              <w:pStyle w:val="TableParagraph"/>
              <w:spacing w:line="136" w:lineRule="exact" w:before="15"/>
              <w:ind w:left="2"/>
              <w:rPr>
                <w:b/>
                <w:sz w:val="12"/>
              </w:rPr>
            </w:pPr>
            <w:r>
              <w:rPr>
                <w:b/>
                <w:spacing w:val="-2"/>
                <w:w w:val="125"/>
                <w:sz w:val="12"/>
              </w:rPr>
              <w:t>4.769</w:t>
            </w:r>
          </w:p>
        </w:tc>
        <w:tc>
          <w:tcPr>
            <w:tcW w:w="867" w:type="dxa"/>
          </w:tcPr>
          <w:p>
            <w:pPr>
              <w:pStyle w:val="TableParagraph"/>
              <w:rPr>
                <w:sz w:val="10"/>
              </w:rPr>
            </w:pPr>
          </w:p>
        </w:tc>
        <w:tc>
          <w:tcPr>
            <w:tcW w:w="590" w:type="dxa"/>
          </w:tcPr>
          <w:p>
            <w:pPr>
              <w:pStyle w:val="TableParagraph"/>
              <w:spacing w:line="136" w:lineRule="exact" w:before="15"/>
              <w:ind w:left="2"/>
              <w:rPr>
                <w:b/>
                <w:sz w:val="12"/>
              </w:rPr>
            </w:pPr>
            <w:r>
              <w:rPr>
                <w:b/>
                <w:spacing w:val="-4"/>
                <w:w w:val="125"/>
                <w:sz w:val="12"/>
              </w:rPr>
              <w:t>12.0</w:t>
            </w:r>
          </w:p>
        </w:tc>
        <w:tc>
          <w:tcPr>
            <w:tcW w:w="120" w:type="dxa"/>
          </w:tcPr>
          <w:p>
            <w:pPr>
              <w:pStyle w:val="TableParagraph"/>
              <w:rPr>
                <w:sz w:val="10"/>
              </w:rPr>
            </w:pPr>
          </w:p>
        </w:tc>
      </w:tr>
      <w:tr>
        <w:trPr>
          <w:trHeight w:val="156" w:hRule="atLeast"/>
        </w:trPr>
        <w:tc>
          <w:tcPr>
            <w:tcW w:w="3099" w:type="dxa"/>
          </w:tcPr>
          <w:p>
            <w:pPr>
              <w:pStyle w:val="TableParagraph"/>
              <w:rPr>
                <w:sz w:val="10"/>
              </w:rPr>
            </w:pPr>
          </w:p>
        </w:tc>
        <w:tc>
          <w:tcPr>
            <w:tcW w:w="210" w:type="dxa"/>
          </w:tcPr>
          <w:p>
            <w:pPr>
              <w:pStyle w:val="TableParagraph"/>
              <w:spacing w:line="121" w:lineRule="exact" w:before="15"/>
              <w:ind w:left="-1" w:right="133"/>
              <w:jc w:val="center"/>
              <w:rPr>
                <w:b/>
                <w:sz w:val="12"/>
              </w:rPr>
            </w:pPr>
            <w:r>
              <w:rPr>
                <w:b/>
                <w:spacing w:val="-10"/>
                <w:w w:val="125"/>
                <w:sz w:val="12"/>
              </w:rPr>
              <w:t>6</w:t>
            </w:r>
          </w:p>
        </w:tc>
        <w:tc>
          <w:tcPr>
            <w:tcW w:w="867" w:type="dxa"/>
          </w:tcPr>
          <w:p>
            <w:pPr>
              <w:pStyle w:val="TableParagraph"/>
              <w:rPr>
                <w:sz w:val="10"/>
              </w:rPr>
            </w:pPr>
          </w:p>
        </w:tc>
        <w:tc>
          <w:tcPr>
            <w:tcW w:w="1134" w:type="dxa"/>
          </w:tcPr>
          <w:p>
            <w:pPr>
              <w:pStyle w:val="TableParagraph"/>
              <w:spacing w:line="121" w:lineRule="exact" w:before="15"/>
              <w:rPr>
                <w:b/>
                <w:sz w:val="12"/>
              </w:rPr>
            </w:pPr>
            <w:r>
              <w:rPr>
                <w:b/>
                <w:spacing w:val="-2"/>
                <w:w w:val="125"/>
                <w:sz w:val="12"/>
              </w:rPr>
              <w:t>5.419</w:t>
            </w:r>
          </w:p>
        </w:tc>
        <w:tc>
          <w:tcPr>
            <w:tcW w:w="412" w:type="dxa"/>
          </w:tcPr>
          <w:p>
            <w:pPr>
              <w:pStyle w:val="TableParagraph"/>
              <w:spacing w:line="121" w:lineRule="exact" w:before="15"/>
              <w:ind w:left="73" w:right="-15"/>
              <w:jc w:val="center"/>
              <w:rPr>
                <w:b/>
                <w:sz w:val="12"/>
              </w:rPr>
            </w:pPr>
            <w:r>
              <w:rPr>
                <w:b/>
                <w:spacing w:val="-2"/>
                <w:w w:val="125"/>
                <w:sz w:val="12"/>
              </w:rPr>
              <w:t>0.300</w:t>
            </w:r>
          </w:p>
        </w:tc>
        <w:tc>
          <w:tcPr>
            <w:tcW w:w="867" w:type="dxa"/>
          </w:tcPr>
          <w:p>
            <w:pPr>
              <w:pStyle w:val="TableParagraph"/>
              <w:rPr>
                <w:sz w:val="10"/>
              </w:rPr>
            </w:pPr>
          </w:p>
        </w:tc>
        <w:tc>
          <w:tcPr>
            <w:tcW w:w="351" w:type="dxa"/>
          </w:tcPr>
          <w:p>
            <w:pPr>
              <w:pStyle w:val="TableParagraph"/>
              <w:spacing w:line="121" w:lineRule="exact" w:before="15"/>
              <w:ind w:left="1"/>
              <w:rPr>
                <w:b/>
                <w:sz w:val="12"/>
              </w:rPr>
            </w:pPr>
            <w:r>
              <w:rPr>
                <w:b/>
                <w:spacing w:val="-2"/>
                <w:w w:val="125"/>
                <w:sz w:val="12"/>
              </w:rPr>
              <w:t>5.719</w:t>
            </w:r>
          </w:p>
        </w:tc>
        <w:tc>
          <w:tcPr>
            <w:tcW w:w="867" w:type="dxa"/>
          </w:tcPr>
          <w:p>
            <w:pPr>
              <w:pStyle w:val="TableParagraph"/>
              <w:rPr>
                <w:sz w:val="10"/>
              </w:rPr>
            </w:pPr>
          </w:p>
        </w:tc>
        <w:tc>
          <w:tcPr>
            <w:tcW w:w="1015" w:type="dxa"/>
          </w:tcPr>
          <w:p>
            <w:pPr>
              <w:pStyle w:val="TableParagraph"/>
              <w:spacing w:line="121" w:lineRule="exact" w:before="15"/>
              <w:ind w:left="2"/>
              <w:rPr>
                <w:b/>
                <w:sz w:val="12"/>
              </w:rPr>
            </w:pPr>
            <w:r>
              <w:rPr>
                <w:b/>
                <w:spacing w:val="-2"/>
                <w:w w:val="125"/>
                <w:sz w:val="12"/>
              </w:rPr>
              <w:t>5.143</w:t>
            </w:r>
          </w:p>
        </w:tc>
        <w:tc>
          <w:tcPr>
            <w:tcW w:w="867" w:type="dxa"/>
          </w:tcPr>
          <w:p>
            <w:pPr>
              <w:pStyle w:val="TableParagraph"/>
              <w:rPr>
                <w:sz w:val="10"/>
              </w:rPr>
            </w:pPr>
          </w:p>
        </w:tc>
        <w:tc>
          <w:tcPr>
            <w:tcW w:w="590" w:type="dxa"/>
          </w:tcPr>
          <w:p>
            <w:pPr>
              <w:pStyle w:val="TableParagraph"/>
              <w:spacing w:line="121" w:lineRule="exact" w:before="15"/>
              <w:ind w:left="2"/>
              <w:rPr>
                <w:b/>
                <w:sz w:val="12"/>
              </w:rPr>
            </w:pPr>
            <w:r>
              <w:rPr>
                <w:b/>
                <w:spacing w:val="-4"/>
                <w:w w:val="125"/>
                <w:sz w:val="12"/>
              </w:rPr>
              <w:t>10.1</w:t>
            </w:r>
          </w:p>
        </w:tc>
        <w:tc>
          <w:tcPr>
            <w:tcW w:w="120" w:type="dxa"/>
          </w:tcPr>
          <w:p>
            <w:pPr>
              <w:pStyle w:val="TableParagraph"/>
              <w:rPr>
                <w:sz w:val="10"/>
              </w:rPr>
            </w:pPr>
          </w:p>
        </w:tc>
      </w:tr>
    </w:tbl>
    <w:p>
      <w:pPr>
        <w:pStyle w:val="BodyText"/>
        <w:ind w:left="0"/>
        <w:rPr>
          <w:sz w:val="20"/>
        </w:rPr>
      </w:pPr>
    </w:p>
    <w:p>
      <w:pPr>
        <w:pStyle w:val="BodyText"/>
        <w:ind w:left="0"/>
        <w:rPr>
          <w:sz w:val="20"/>
        </w:rPr>
      </w:pPr>
    </w:p>
    <w:p>
      <w:pPr>
        <w:pStyle w:val="BodyText"/>
        <w:spacing w:before="66"/>
        <w:ind w:left="0"/>
        <w:rPr>
          <w:sz w:val="20"/>
        </w:rPr>
      </w:pPr>
      <w:r>
        <w:rPr/>
        <mc:AlternateContent>
          <mc:Choice Requires="wps">
            <w:drawing>
              <wp:anchor distT="0" distB="0" distL="0" distR="0" allowOverlap="1" layoutInCell="1" locked="0" behindDoc="1" simplePos="0" relativeHeight="487636480">
                <wp:simplePos x="0" y="0"/>
                <wp:positionH relativeFrom="page">
                  <wp:posOffset>477683</wp:posOffset>
                </wp:positionH>
                <wp:positionV relativeFrom="paragraph">
                  <wp:posOffset>203763</wp:posOffset>
                </wp:positionV>
                <wp:extent cx="6604634" cy="6350"/>
                <wp:effectExtent l="0" t="0" r="0" b="0"/>
                <wp:wrapTopAndBottom/>
                <wp:docPr id="114" name="Graphic 114"/>
                <wp:cNvGraphicFramePr>
                  <a:graphicFrameLocks/>
                </wp:cNvGraphicFramePr>
                <a:graphic>
                  <a:graphicData uri="http://schemas.microsoft.com/office/word/2010/wordprocessingShape">
                    <wps:wsp>
                      <wps:cNvPr id="114" name="Graphic 114"/>
                      <wps:cNvSpPr/>
                      <wps:spPr>
                        <a:xfrm>
                          <a:off x="0" y="0"/>
                          <a:ext cx="6604634" cy="6350"/>
                        </a:xfrm>
                        <a:custGeom>
                          <a:avLst/>
                          <a:gdLst/>
                          <a:ahLst/>
                          <a:cxnLst/>
                          <a:rect l="l" t="t" r="r" b="b"/>
                          <a:pathLst>
                            <a:path w="6604634" h="6350">
                              <a:moveTo>
                                <a:pt x="6604636" y="0"/>
                              </a:moveTo>
                              <a:lnTo>
                                <a:pt x="0" y="0"/>
                              </a:lnTo>
                              <a:lnTo>
                                <a:pt x="0" y="6324"/>
                              </a:lnTo>
                              <a:lnTo>
                                <a:pt x="6604636" y="6324"/>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16.044348pt;width:520.0501pt;height:.498pt;mso-position-horizontal-relative:page;mso-position-vertical-relative:paragraph;z-index:-15680000;mso-wrap-distance-left:0;mso-wrap-distance-right:0" id="docshape104" filled="true" fillcolor="#000000" stroked="false">
                <v:fill type="solid"/>
                <w10:wrap type="topAndBottom"/>
              </v:rect>
            </w:pict>
          </mc:Fallback>
        </mc:AlternateContent>
      </w:r>
      <w:r>
        <w:rPr/>
        <w:drawing>
          <wp:anchor distT="0" distB="0" distL="0" distR="0" allowOverlap="1" layoutInCell="1" locked="0" behindDoc="1" simplePos="0" relativeHeight="487636992">
            <wp:simplePos x="0" y="0"/>
            <wp:positionH relativeFrom="page">
              <wp:posOffset>1621051</wp:posOffset>
            </wp:positionH>
            <wp:positionV relativeFrom="paragraph">
              <wp:posOffset>508901</wp:posOffset>
            </wp:positionV>
            <wp:extent cx="4321426" cy="1539239"/>
            <wp:effectExtent l="0" t="0" r="0" b="0"/>
            <wp:wrapTopAndBottom/>
            <wp:docPr id="115" name="Image 115"/>
            <wp:cNvGraphicFramePr>
              <a:graphicFrameLocks/>
            </wp:cNvGraphicFramePr>
            <a:graphic>
              <a:graphicData uri="http://schemas.openxmlformats.org/drawingml/2006/picture">
                <pic:pic>
                  <pic:nvPicPr>
                    <pic:cNvPr id="115" name="Image 115"/>
                    <pic:cNvPicPr/>
                  </pic:nvPicPr>
                  <pic:blipFill>
                    <a:blip r:embed="rId24" cstate="print"/>
                    <a:stretch>
                      <a:fillRect/>
                    </a:stretch>
                  </pic:blipFill>
                  <pic:spPr>
                    <a:xfrm>
                      <a:off x="0" y="0"/>
                      <a:ext cx="4321426" cy="1539239"/>
                    </a:xfrm>
                    <a:prstGeom prst="rect">
                      <a:avLst/>
                    </a:prstGeom>
                  </pic:spPr>
                </pic:pic>
              </a:graphicData>
            </a:graphic>
          </wp:anchor>
        </w:drawing>
      </w:r>
    </w:p>
    <w:p>
      <w:pPr>
        <w:pStyle w:val="BodyText"/>
        <w:spacing w:before="216"/>
        <w:ind w:left="0"/>
        <w:rPr>
          <w:sz w:val="20"/>
        </w:rPr>
      </w:pPr>
    </w:p>
    <w:p>
      <w:pPr>
        <w:pStyle w:val="BodyText"/>
        <w:spacing w:before="19"/>
        <w:ind w:left="0"/>
        <w:rPr>
          <w:sz w:val="14"/>
        </w:rPr>
      </w:pPr>
    </w:p>
    <w:p>
      <w:pPr>
        <w:spacing w:before="0"/>
        <w:ind w:left="20" w:right="1" w:firstLine="0"/>
        <w:jc w:val="center"/>
        <w:rPr>
          <w:sz w:val="14"/>
        </w:rPr>
      </w:pPr>
      <w:bookmarkStart w:name="_bookmark22" w:id="32"/>
      <w:bookmarkEnd w:id="32"/>
      <w:r>
        <w:rPr/>
      </w:r>
      <w:r>
        <w:rPr>
          <w:b/>
          <w:w w:val="110"/>
          <w:sz w:val="14"/>
        </w:rPr>
        <w:t>Fig.</w:t>
      </w:r>
      <w:r>
        <w:rPr>
          <w:b/>
          <w:spacing w:val="18"/>
          <w:w w:val="110"/>
          <w:sz w:val="14"/>
        </w:rPr>
        <w:t> </w:t>
      </w:r>
      <w:r>
        <w:rPr>
          <w:b/>
          <w:w w:val="110"/>
          <w:sz w:val="14"/>
        </w:rPr>
        <w:t>8.</w:t>
      </w:r>
      <w:r>
        <w:rPr>
          <w:b/>
          <w:spacing w:val="47"/>
          <w:w w:val="110"/>
          <w:sz w:val="14"/>
        </w:rPr>
        <w:t> </w:t>
      </w:r>
      <w:r>
        <w:rPr>
          <w:w w:val="110"/>
          <w:sz w:val="14"/>
        </w:rPr>
        <w:t>Characteristic</w:t>
      </w:r>
      <w:r>
        <w:rPr>
          <w:spacing w:val="19"/>
          <w:w w:val="110"/>
          <w:sz w:val="14"/>
        </w:rPr>
        <w:t> </w:t>
      </w:r>
      <w:r>
        <w:rPr>
          <w:w w:val="110"/>
          <w:sz w:val="14"/>
        </w:rPr>
        <w:t>spectral</w:t>
      </w:r>
      <w:r>
        <w:rPr>
          <w:spacing w:val="18"/>
          <w:w w:val="110"/>
          <w:sz w:val="14"/>
        </w:rPr>
        <w:t> </w:t>
      </w:r>
      <w:r>
        <w:rPr>
          <w:w w:val="110"/>
          <w:sz w:val="14"/>
        </w:rPr>
        <w:t>line</w:t>
      </w:r>
      <w:r>
        <w:rPr>
          <w:spacing w:val="18"/>
          <w:w w:val="110"/>
          <w:sz w:val="14"/>
        </w:rPr>
        <w:t> </w:t>
      </w:r>
      <w:r>
        <w:rPr>
          <w:w w:val="110"/>
          <w:sz w:val="14"/>
        </w:rPr>
        <w:t>intensity</w:t>
      </w:r>
      <w:r>
        <w:rPr>
          <w:spacing w:val="19"/>
          <w:w w:val="110"/>
          <w:sz w:val="14"/>
        </w:rPr>
        <w:t> </w:t>
      </w:r>
      <w:r>
        <w:rPr>
          <w:w w:val="110"/>
          <w:sz w:val="14"/>
        </w:rPr>
        <w:t>of</w:t>
      </w:r>
      <w:r>
        <w:rPr>
          <w:spacing w:val="17"/>
          <w:w w:val="110"/>
          <w:sz w:val="14"/>
        </w:rPr>
        <w:t> </w:t>
      </w:r>
      <w:r>
        <w:rPr>
          <w:w w:val="110"/>
          <w:sz w:val="14"/>
        </w:rPr>
        <w:t>laser</w:t>
      </w:r>
      <w:r>
        <w:rPr>
          <w:spacing w:val="18"/>
          <w:w w:val="110"/>
          <w:sz w:val="14"/>
        </w:rPr>
        <w:t> </w:t>
      </w:r>
      <w:r>
        <w:rPr>
          <w:w w:val="110"/>
          <w:sz w:val="14"/>
        </w:rPr>
        <w:t>ablation</w:t>
      </w:r>
      <w:r>
        <w:rPr>
          <w:spacing w:val="18"/>
          <w:w w:val="110"/>
          <w:sz w:val="14"/>
        </w:rPr>
        <w:t> </w:t>
      </w:r>
      <w:r>
        <w:rPr>
          <w:w w:val="110"/>
          <w:sz w:val="14"/>
        </w:rPr>
        <w:t>at</w:t>
      </w:r>
      <w:r>
        <w:rPr>
          <w:spacing w:val="18"/>
          <w:w w:val="110"/>
          <w:sz w:val="14"/>
        </w:rPr>
        <w:t> </w:t>
      </w:r>
      <w:r>
        <w:rPr>
          <w:w w:val="110"/>
          <w:sz w:val="14"/>
        </w:rPr>
        <w:t>different</w:t>
      </w:r>
      <w:r>
        <w:rPr>
          <w:spacing w:val="19"/>
          <w:w w:val="110"/>
          <w:sz w:val="14"/>
        </w:rPr>
        <w:t> </w:t>
      </w:r>
      <w:r>
        <w:rPr>
          <w:w w:val="110"/>
          <w:sz w:val="14"/>
        </w:rPr>
        <w:t>focal</w:t>
      </w:r>
      <w:r>
        <w:rPr>
          <w:spacing w:val="17"/>
          <w:w w:val="110"/>
          <w:sz w:val="14"/>
        </w:rPr>
        <w:t> </w:t>
      </w:r>
      <w:r>
        <w:rPr>
          <w:w w:val="110"/>
          <w:sz w:val="14"/>
        </w:rPr>
        <w:t>plane</w:t>
      </w:r>
      <w:r>
        <w:rPr>
          <w:spacing w:val="19"/>
          <w:w w:val="110"/>
          <w:sz w:val="14"/>
        </w:rPr>
        <w:t> </w:t>
      </w:r>
      <w:r>
        <w:rPr>
          <w:spacing w:val="-2"/>
          <w:w w:val="110"/>
          <w:sz w:val="14"/>
        </w:rPr>
        <w:t>positions.</w:t>
      </w:r>
    </w:p>
    <w:p>
      <w:pPr>
        <w:pStyle w:val="BodyText"/>
        <w:spacing w:before="6"/>
        <w:ind w:left="0"/>
        <w:rPr>
          <w:sz w:val="15"/>
        </w:rPr>
      </w:pPr>
    </w:p>
    <w:p>
      <w:pPr>
        <w:spacing w:after="0"/>
        <w:rPr>
          <w:sz w:val="15"/>
        </w:rPr>
        <w:sectPr>
          <w:pgSz w:w="11910" w:h="15880"/>
          <w:pgMar w:header="655" w:footer="544" w:top="840" w:bottom="740" w:left="620" w:right="640"/>
        </w:sectPr>
      </w:pPr>
    </w:p>
    <w:p>
      <w:pPr>
        <w:pStyle w:val="BodyText"/>
        <w:spacing w:line="273" w:lineRule="auto" w:before="91"/>
        <w:ind w:right="38"/>
        <w:jc w:val="both"/>
      </w:pPr>
      <w:r>
        <w:rPr>
          <w:w w:val="110"/>
        </w:rPr>
        <w:t>slight</w:t>
      </w:r>
      <w:r>
        <w:rPr>
          <w:spacing w:val="-9"/>
          <w:w w:val="110"/>
        </w:rPr>
        <w:t> </w:t>
      </w:r>
      <w:r>
        <w:rPr>
          <w:w w:val="110"/>
        </w:rPr>
        <w:t>increase</w:t>
      </w:r>
      <w:r>
        <w:rPr>
          <w:spacing w:val="-8"/>
          <w:w w:val="110"/>
        </w:rPr>
        <w:t> </w:t>
      </w:r>
      <w:r>
        <w:rPr>
          <w:w w:val="110"/>
        </w:rPr>
        <w:t>in</w:t>
      </w:r>
      <w:r>
        <w:rPr>
          <w:spacing w:val="-8"/>
          <w:w w:val="110"/>
        </w:rPr>
        <w:t> </w:t>
      </w:r>
      <w:r>
        <w:rPr>
          <w:w w:val="110"/>
        </w:rPr>
        <w:t>the</w:t>
      </w:r>
      <w:r>
        <w:rPr>
          <w:spacing w:val="-8"/>
          <w:w w:val="110"/>
        </w:rPr>
        <w:t> </w:t>
      </w:r>
      <w:r>
        <w:rPr>
          <w:w w:val="110"/>
        </w:rPr>
        <w:t>measured</w:t>
      </w:r>
      <w:r>
        <w:rPr>
          <w:spacing w:val="-9"/>
          <w:w w:val="110"/>
        </w:rPr>
        <w:t> </w:t>
      </w:r>
      <w:r>
        <w:rPr>
          <w:w w:val="110"/>
        </w:rPr>
        <w:t>value</w:t>
      </w:r>
      <w:r>
        <w:rPr>
          <w:spacing w:val="-9"/>
          <w:w w:val="110"/>
        </w:rPr>
        <w:t> </w:t>
      </w:r>
      <w:r>
        <w:rPr>
          <w:w w:val="110"/>
        </w:rPr>
        <w:t>of</w:t>
      </w:r>
      <w:r>
        <w:rPr>
          <w:spacing w:val="-8"/>
          <w:w w:val="110"/>
        </w:rPr>
        <w:t> </w:t>
      </w:r>
      <w:r>
        <w:rPr>
          <w:w w:val="110"/>
        </w:rPr>
        <w:t>the</w:t>
      </w:r>
      <w:r>
        <w:rPr>
          <w:spacing w:val="-8"/>
          <w:w w:val="110"/>
        </w:rPr>
        <w:t> </w:t>
      </w:r>
      <w:r>
        <w:rPr>
          <w:w w:val="110"/>
        </w:rPr>
        <w:t>trajectory</w:t>
      </w:r>
      <w:r>
        <w:rPr>
          <w:spacing w:val="-9"/>
          <w:w w:val="110"/>
        </w:rPr>
        <w:t> </w:t>
      </w:r>
      <w:r>
        <w:rPr>
          <w:w w:val="110"/>
        </w:rPr>
        <w:t>compared</w:t>
      </w:r>
      <w:r>
        <w:rPr>
          <w:spacing w:val="-9"/>
          <w:w w:val="110"/>
        </w:rPr>
        <w:t> </w:t>
      </w:r>
      <w:r>
        <w:rPr>
          <w:w w:val="110"/>
        </w:rPr>
        <w:t>with</w:t>
      </w:r>
      <w:r>
        <w:rPr>
          <w:spacing w:val="-8"/>
          <w:w w:val="110"/>
        </w:rPr>
        <w:t> </w:t>
      </w:r>
      <w:r>
        <w:rPr>
          <w:w w:val="110"/>
        </w:rPr>
        <w:t>its actual value. The peak intensities of the characteristic spectral lines of the last few trajectories are smaller, the fall time of the spectrometer is shortened, and the measured termination time </w:t>
      </w:r>
      <w:r>
        <w:rPr>
          <w:i/>
          <w:w w:val="110"/>
        </w:rPr>
        <w:t>t</w:t>
      </w:r>
      <w:r>
        <w:rPr>
          <w:i/>
          <w:w w:val="110"/>
          <w:vertAlign w:val="subscript"/>
        </w:rPr>
        <w:t>j</w:t>
      </w:r>
      <w:r>
        <w:rPr>
          <w:i/>
          <w:w w:val="110"/>
          <w:vertAlign w:val="baseline"/>
        </w:rPr>
        <w:t> </w:t>
      </w:r>
      <w:r>
        <w:rPr>
          <w:w w:val="110"/>
          <w:vertAlign w:val="baseline"/>
        </w:rPr>
        <w:t>is advanced, resulting in a slight decrease in the measured value of the trajectories.</w:t>
      </w:r>
    </w:p>
    <w:p>
      <w:pPr>
        <w:pStyle w:val="BodyText"/>
        <w:spacing w:before="133"/>
        <w:ind w:left="0"/>
      </w:pPr>
    </w:p>
    <w:p>
      <w:pPr>
        <w:pStyle w:val="ListParagraph"/>
        <w:numPr>
          <w:ilvl w:val="1"/>
          <w:numId w:val="1"/>
        </w:numPr>
        <w:tabs>
          <w:tab w:pos="496" w:val="left" w:leader="none"/>
        </w:tabs>
        <w:spacing w:line="240" w:lineRule="auto" w:before="0" w:after="0"/>
        <w:ind w:left="496" w:right="0" w:hanging="365"/>
        <w:jc w:val="both"/>
        <w:rPr>
          <w:i/>
          <w:sz w:val="16"/>
        </w:rPr>
      </w:pPr>
      <w:bookmarkStart w:name="3.2 V-shaped grinding wheel profiling" w:id="33"/>
      <w:bookmarkEnd w:id="33"/>
      <w:r>
        <w:rPr/>
      </w:r>
      <w:r>
        <w:rPr>
          <w:i/>
          <w:sz w:val="16"/>
        </w:rPr>
        <w:t>V-shaped</w:t>
      </w:r>
      <w:r>
        <w:rPr>
          <w:i/>
          <w:spacing w:val="9"/>
          <w:sz w:val="16"/>
        </w:rPr>
        <w:t> </w:t>
      </w:r>
      <w:r>
        <w:rPr>
          <w:i/>
          <w:sz w:val="16"/>
        </w:rPr>
        <w:t>grinding</w:t>
      </w:r>
      <w:r>
        <w:rPr>
          <w:i/>
          <w:spacing w:val="9"/>
          <w:sz w:val="16"/>
        </w:rPr>
        <w:t> </w:t>
      </w:r>
      <w:r>
        <w:rPr>
          <w:i/>
          <w:sz w:val="16"/>
        </w:rPr>
        <w:t>wheel</w:t>
      </w:r>
      <w:r>
        <w:rPr>
          <w:i/>
          <w:spacing w:val="9"/>
          <w:sz w:val="16"/>
        </w:rPr>
        <w:t> </w:t>
      </w:r>
      <w:r>
        <w:rPr>
          <w:i/>
          <w:spacing w:val="-2"/>
          <w:sz w:val="16"/>
        </w:rPr>
        <w:t>profiling</w:t>
      </w:r>
    </w:p>
    <w:p>
      <w:pPr>
        <w:pStyle w:val="BodyText"/>
        <w:spacing w:before="50"/>
        <w:ind w:left="0"/>
        <w:rPr>
          <w:i/>
        </w:rPr>
      </w:pPr>
    </w:p>
    <w:p>
      <w:pPr>
        <w:pStyle w:val="ListParagraph"/>
        <w:numPr>
          <w:ilvl w:val="2"/>
          <w:numId w:val="1"/>
        </w:numPr>
        <w:tabs>
          <w:tab w:pos="630" w:val="left" w:leader="none"/>
        </w:tabs>
        <w:spacing w:line="240" w:lineRule="auto" w:before="0" w:after="0"/>
        <w:ind w:left="630" w:right="0" w:hanging="499"/>
        <w:jc w:val="both"/>
        <w:rPr>
          <w:i/>
          <w:sz w:val="16"/>
        </w:rPr>
      </w:pPr>
      <w:bookmarkStart w:name="3.2.1 Profiling efficiency comparison" w:id="34"/>
      <w:bookmarkEnd w:id="34"/>
      <w:r>
        <w:rPr/>
      </w:r>
      <w:bookmarkStart w:name="_bookmark23" w:id="35"/>
      <w:bookmarkEnd w:id="35"/>
      <w:r>
        <w:rPr/>
      </w:r>
      <w:r>
        <w:rPr>
          <w:i/>
          <w:sz w:val="16"/>
        </w:rPr>
        <w:t>Profiling</w:t>
      </w:r>
      <w:r>
        <w:rPr>
          <w:i/>
          <w:spacing w:val="10"/>
          <w:sz w:val="16"/>
        </w:rPr>
        <w:t> </w:t>
      </w:r>
      <w:r>
        <w:rPr>
          <w:i/>
          <w:sz w:val="16"/>
        </w:rPr>
        <w:t>efficiency</w:t>
      </w:r>
      <w:r>
        <w:rPr>
          <w:i/>
          <w:spacing w:val="9"/>
          <w:sz w:val="16"/>
        </w:rPr>
        <w:t> </w:t>
      </w:r>
      <w:r>
        <w:rPr>
          <w:i/>
          <w:spacing w:val="-2"/>
          <w:sz w:val="16"/>
        </w:rPr>
        <w:t>comparison</w:t>
      </w:r>
    </w:p>
    <w:p>
      <w:pPr>
        <w:pStyle w:val="BodyText"/>
        <w:spacing w:line="273" w:lineRule="auto" w:before="25"/>
        <w:ind w:right="38" w:firstLine="239"/>
        <w:jc w:val="both"/>
      </w:pPr>
      <w:r>
        <w:rPr>
          <w:w w:val="110"/>
        </w:rPr>
        <w:t>In order to verify the effectiveness and superiority of the trajectory planning</w:t>
      </w:r>
      <w:r>
        <w:rPr>
          <w:w w:val="110"/>
        </w:rPr>
        <w:t> method</w:t>
      </w:r>
      <w:r>
        <w:rPr>
          <w:w w:val="110"/>
        </w:rPr>
        <w:t> in</w:t>
      </w:r>
      <w:r>
        <w:rPr>
          <w:w w:val="110"/>
        </w:rPr>
        <w:t> improving</w:t>
      </w:r>
      <w:r>
        <w:rPr>
          <w:w w:val="110"/>
        </w:rPr>
        <w:t> the</w:t>
      </w:r>
      <w:r>
        <w:rPr>
          <w:w w:val="110"/>
        </w:rPr>
        <w:t> profiling</w:t>
      </w:r>
      <w:r>
        <w:rPr>
          <w:w w:val="110"/>
        </w:rPr>
        <w:t> efficiency, a</w:t>
      </w:r>
      <w:r>
        <w:rPr>
          <w:w w:val="110"/>
        </w:rPr>
        <w:t> </w:t>
      </w:r>
      <w:r>
        <w:rPr>
          <w:w w:val="110"/>
        </w:rPr>
        <w:t>comparative experiment</w:t>
      </w:r>
      <w:r>
        <w:rPr>
          <w:spacing w:val="7"/>
          <w:w w:val="110"/>
        </w:rPr>
        <w:t> </w:t>
      </w:r>
      <w:r>
        <w:rPr>
          <w:w w:val="110"/>
        </w:rPr>
        <w:t>of</w:t>
      </w:r>
      <w:r>
        <w:rPr>
          <w:spacing w:val="5"/>
          <w:w w:val="110"/>
        </w:rPr>
        <w:t> </w:t>
      </w:r>
      <w:r>
        <w:rPr>
          <w:w w:val="110"/>
        </w:rPr>
        <w:t>deep-cutting</w:t>
      </w:r>
      <w:r>
        <w:rPr>
          <w:spacing w:val="7"/>
          <w:w w:val="110"/>
        </w:rPr>
        <w:t> </w:t>
      </w:r>
      <w:r>
        <w:rPr>
          <w:w w:val="110"/>
        </w:rPr>
        <w:t>laser</w:t>
      </w:r>
      <w:r>
        <w:rPr>
          <w:spacing w:val="6"/>
          <w:w w:val="110"/>
        </w:rPr>
        <w:t> </w:t>
      </w:r>
      <w:r>
        <w:rPr>
          <w:w w:val="110"/>
        </w:rPr>
        <w:t>profiling</w:t>
      </w:r>
      <w:r>
        <w:rPr>
          <w:spacing w:val="5"/>
          <w:w w:val="110"/>
        </w:rPr>
        <w:t> </w:t>
      </w:r>
      <w:r>
        <w:rPr>
          <w:w w:val="110"/>
        </w:rPr>
        <w:t>of</w:t>
      </w:r>
      <w:r>
        <w:rPr>
          <w:spacing w:val="6"/>
          <w:w w:val="110"/>
        </w:rPr>
        <w:t> </w:t>
      </w:r>
      <w:r>
        <w:rPr>
          <w:w w:val="110"/>
        </w:rPr>
        <w:t>V-shaped</w:t>
      </w:r>
      <w:r>
        <w:rPr>
          <w:spacing w:val="7"/>
          <w:w w:val="110"/>
        </w:rPr>
        <w:t> </w:t>
      </w:r>
      <w:r>
        <w:rPr>
          <w:w w:val="110"/>
        </w:rPr>
        <w:t>grinding</w:t>
      </w:r>
      <w:r>
        <w:rPr>
          <w:spacing w:val="6"/>
          <w:w w:val="110"/>
        </w:rPr>
        <w:t> </w:t>
      </w:r>
      <w:r>
        <w:rPr>
          <w:spacing w:val="-2"/>
          <w:w w:val="110"/>
        </w:rPr>
        <w:t>wheel</w:t>
      </w:r>
    </w:p>
    <w:p>
      <w:pPr>
        <w:pStyle w:val="BodyText"/>
        <w:spacing w:line="252" w:lineRule="auto"/>
        <w:ind w:right="38"/>
        <w:jc w:val="both"/>
      </w:pPr>
      <w:r>
        <w:rPr>
          <w:w w:val="110"/>
        </w:rPr>
        <w:t>was carried out in this section. The laser power used in the experiment </w:t>
      </w:r>
      <w:r>
        <w:rPr/>
        <w:t>was</w:t>
      </w:r>
      <w:r>
        <w:rPr>
          <w:spacing w:val="19"/>
        </w:rPr>
        <w:t> </w:t>
      </w:r>
      <w:r>
        <w:rPr>
          <w:i/>
        </w:rPr>
        <w:t>P</w:t>
      </w:r>
      <w:r>
        <w:rPr>
          <w:i/>
          <w:vertAlign w:val="subscript"/>
        </w:rPr>
        <w:t>avg</w:t>
      </w:r>
      <w:r>
        <w:rPr>
          <w:i/>
          <w:spacing w:val="18"/>
          <w:vertAlign w:val="baseline"/>
        </w:rPr>
        <w:t> </w:t>
      </w:r>
      <w:r>
        <w:rPr>
          <w:rFonts w:ascii="LM Roman 10"/>
          <w:vertAlign w:val="baseline"/>
        </w:rPr>
        <w:t>= </w:t>
      </w:r>
      <w:r>
        <w:rPr>
          <w:vertAlign w:val="baseline"/>
        </w:rPr>
        <w:t>70</w:t>
      </w:r>
      <w:r>
        <w:rPr>
          <w:spacing w:val="18"/>
          <w:vertAlign w:val="baseline"/>
        </w:rPr>
        <w:t> </w:t>
      </w:r>
      <w:r>
        <w:rPr>
          <w:vertAlign w:val="baseline"/>
        </w:rPr>
        <w:t>W,</w:t>
      </w:r>
      <w:r>
        <w:rPr>
          <w:spacing w:val="19"/>
          <w:vertAlign w:val="baseline"/>
        </w:rPr>
        <w:t> </w:t>
      </w:r>
      <w:r>
        <w:rPr>
          <w:vertAlign w:val="baseline"/>
        </w:rPr>
        <w:t>and</w:t>
      </w:r>
      <w:r>
        <w:rPr>
          <w:spacing w:val="18"/>
          <w:vertAlign w:val="baseline"/>
        </w:rPr>
        <w:t> </w:t>
      </w:r>
      <w:r>
        <w:rPr>
          <w:vertAlign w:val="baseline"/>
        </w:rPr>
        <w:t>the</w:t>
      </w:r>
      <w:r>
        <w:rPr>
          <w:spacing w:val="19"/>
          <w:vertAlign w:val="baseline"/>
        </w:rPr>
        <w:t> </w:t>
      </w:r>
      <w:r>
        <w:rPr>
          <w:vertAlign w:val="baseline"/>
        </w:rPr>
        <w:t>laser</w:t>
      </w:r>
      <w:r>
        <w:rPr>
          <w:spacing w:val="18"/>
          <w:vertAlign w:val="baseline"/>
        </w:rPr>
        <w:t> </w:t>
      </w:r>
      <w:r>
        <w:rPr>
          <w:vertAlign w:val="baseline"/>
        </w:rPr>
        <w:t>scanning</w:t>
      </w:r>
      <w:r>
        <w:rPr>
          <w:spacing w:val="18"/>
          <w:vertAlign w:val="baseline"/>
        </w:rPr>
        <w:t> </w:t>
      </w:r>
      <w:r>
        <w:rPr>
          <w:vertAlign w:val="baseline"/>
        </w:rPr>
        <w:t>speed</w:t>
      </w:r>
      <w:r>
        <w:rPr>
          <w:spacing w:val="19"/>
          <w:vertAlign w:val="baseline"/>
        </w:rPr>
        <w:t> </w:t>
      </w:r>
      <w:r>
        <w:rPr>
          <w:i/>
          <w:vertAlign w:val="baseline"/>
        </w:rPr>
        <w:t>v</w:t>
      </w:r>
      <w:r>
        <w:rPr>
          <w:vertAlign w:val="subscript"/>
        </w:rPr>
        <w:t>2</w:t>
      </w:r>
      <w:r>
        <w:rPr>
          <w:spacing w:val="19"/>
          <w:vertAlign w:val="baseline"/>
        </w:rPr>
        <w:t> </w:t>
      </w:r>
      <w:r>
        <w:rPr>
          <w:rFonts w:ascii="LM Roman 10"/>
          <w:vertAlign w:val="baseline"/>
        </w:rPr>
        <w:t>= </w:t>
      </w:r>
      <w:r>
        <w:rPr>
          <w:vertAlign w:val="baseline"/>
        </w:rPr>
        <w:t>0.322</w:t>
      </w:r>
      <w:r>
        <w:rPr>
          <w:spacing w:val="19"/>
          <w:vertAlign w:val="baseline"/>
        </w:rPr>
        <w:t> </w:t>
      </w:r>
      <w:r>
        <w:rPr>
          <w:vertAlign w:val="baseline"/>
        </w:rPr>
        <w:t>mm/s.</w:t>
      </w:r>
      <w:r>
        <w:rPr>
          <w:spacing w:val="18"/>
          <w:vertAlign w:val="baseline"/>
        </w:rPr>
        <w:t> </w:t>
      </w:r>
      <w:r>
        <w:rPr>
          <w:vertAlign w:val="baseline"/>
        </w:rPr>
        <w:t>In</w:t>
      </w:r>
      <w:r>
        <w:rPr>
          <w:spacing w:val="18"/>
          <w:vertAlign w:val="baseline"/>
        </w:rPr>
        <w:t> </w:t>
      </w:r>
      <w:r>
        <w:rPr>
          <w:vertAlign w:val="baseline"/>
        </w:rPr>
        <w:t>order</w:t>
      </w:r>
      <w:r>
        <w:rPr>
          <w:w w:val="110"/>
          <w:vertAlign w:val="baseline"/>
        </w:rPr>
        <w:t> to ensure that the initial conditions were as consistent as possible, two sets</w:t>
      </w:r>
      <w:r>
        <w:rPr>
          <w:spacing w:val="-2"/>
          <w:w w:val="110"/>
          <w:vertAlign w:val="baseline"/>
        </w:rPr>
        <w:t> </w:t>
      </w:r>
      <w:r>
        <w:rPr>
          <w:w w:val="110"/>
          <w:vertAlign w:val="baseline"/>
        </w:rPr>
        <w:t>of</w:t>
      </w:r>
      <w:r>
        <w:rPr>
          <w:spacing w:val="-1"/>
          <w:w w:val="110"/>
          <w:vertAlign w:val="baseline"/>
        </w:rPr>
        <w:t> </w:t>
      </w:r>
      <w:r>
        <w:rPr>
          <w:w w:val="110"/>
          <w:vertAlign w:val="baseline"/>
        </w:rPr>
        <w:t>experiments</w:t>
      </w:r>
      <w:r>
        <w:rPr>
          <w:spacing w:val="-1"/>
          <w:w w:val="110"/>
          <w:vertAlign w:val="baseline"/>
        </w:rPr>
        <w:t> </w:t>
      </w:r>
      <w:r>
        <w:rPr>
          <w:w w:val="110"/>
          <w:vertAlign w:val="baseline"/>
        </w:rPr>
        <w:t>were</w:t>
      </w:r>
      <w:r>
        <w:rPr>
          <w:spacing w:val="-1"/>
          <w:w w:val="110"/>
          <w:vertAlign w:val="baseline"/>
        </w:rPr>
        <w:t> </w:t>
      </w:r>
      <w:r>
        <w:rPr>
          <w:w w:val="110"/>
          <w:vertAlign w:val="baseline"/>
        </w:rPr>
        <w:t>carried</w:t>
      </w:r>
      <w:r>
        <w:rPr>
          <w:spacing w:val="-2"/>
          <w:w w:val="110"/>
          <w:vertAlign w:val="baseline"/>
        </w:rPr>
        <w:t> </w:t>
      </w:r>
      <w:r>
        <w:rPr>
          <w:w w:val="110"/>
          <w:vertAlign w:val="baseline"/>
        </w:rPr>
        <w:t>out</w:t>
      </w:r>
      <w:r>
        <w:rPr>
          <w:spacing w:val="-1"/>
          <w:w w:val="110"/>
          <w:vertAlign w:val="baseline"/>
        </w:rPr>
        <w:t> </w:t>
      </w:r>
      <w:r>
        <w:rPr>
          <w:w w:val="110"/>
          <w:vertAlign w:val="baseline"/>
        </w:rPr>
        <w:t>on</w:t>
      </w:r>
      <w:r>
        <w:rPr>
          <w:spacing w:val="-1"/>
          <w:w w:val="110"/>
          <w:vertAlign w:val="baseline"/>
        </w:rPr>
        <w:t> </w:t>
      </w:r>
      <w:r>
        <w:rPr>
          <w:w w:val="110"/>
          <w:vertAlign w:val="baseline"/>
        </w:rPr>
        <w:t>the</w:t>
      </w:r>
      <w:r>
        <w:rPr>
          <w:spacing w:val="-2"/>
          <w:w w:val="110"/>
          <w:vertAlign w:val="baseline"/>
        </w:rPr>
        <w:t> </w:t>
      </w:r>
      <w:r>
        <w:rPr>
          <w:w w:val="110"/>
          <w:vertAlign w:val="baseline"/>
        </w:rPr>
        <w:t>surface</w:t>
      </w:r>
      <w:r>
        <w:rPr>
          <w:spacing w:val="-2"/>
          <w:w w:val="110"/>
          <w:vertAlign w:val="baseline"/>
        </w:rPr>
        <w:t> </w:t>
      </w:r>
      <w:r>
        <w:rPr>
          <w:w w:val="110"/>
          <w:vertAlign w:val="baseline"/>
        </w:rPr>
        <w:t>of</w:t>
      </w:r>
      <w:r>
        <w:rPr>
          <w:spacing w:val="-1"/>
          <w:w w:val="110"/>
          <w:vertAlign w:val="baseline"/>
        </w:rPr>
        <w:t> </w:t>
      </w:r>
      <w:r>
        <w:rPr>
          <w:w w:val="110"/>
          <w:vertAlign w:val="baseline"/>
        </w:rPr>
        <w:t>the</w:t>
      </w:r>
      <w:r>
        <w:rPr>
          <w:spacing w:val="-1"/>
          <w:w w:val="110"/>
          <w:vertAlign w:val="baseline"/>
        </w:rPr>
        <w:t> </w:t>
      </w:r>
      <w:r>
        <w:rPr>
          <w:w w:val="110"/>
          <w:vertAlign w:val="baseline"/>
        </w:rPr>
        <w:t>same</w:t>
      </w:r>
      <w:r>
        <w:rPr>
          <w:spacing w:val="-2"/>
          <w:w w:val="110"/>
          <w:vertAlign w:val="baseline"/>
        </w:rPr>
        <w:t> </w:t>
      </w:r>
      <w:r>
        <w:rPr>
          <w:spacing w:val="-2"/>
          <w:w w:val="110"/>
          <w:vertAlign w:val="baseline"/>
        </w:rPr>
        <w:t>parallel</w:t>
      </w:r>
    </w:p>
    <w:p>
      <w:pPr>
        <w:pStyle w:val="BodyText"/>
        <w:spacing w:line="273" w:lineRule="auto" w:before="18"/>
        <w:ind w:right="38"/>
        <w:jc w:val="both"/>
      </w:pPr>
      <w:r>
        <w:rPr>
          <w:w w:val="110"/>
        </w:rPr>
        <w:t>grinding</w:t>
      </w:r>
      <w:r>
        <w:rPr>
          <w:w w:val="110"/>
        </w:rPr>
        <w:t> wheel</w:t>
      </w:r>
      <w:r>
        <w:rPr>
          <w:w w:val="110"/>
        </w:rPr>
        <w:t> block.</w:t>
      </w:r>
      <w:r>
        <w:rPr>
          <w:w w:val="110"/>
        </w:rPr>
        <w:t> The</w:t>
      </w:r>
      <w:r>
        <w:rPr>
          <w:w w:val="110"/>
        </w:rPr>
        <w:t> surface</w:t>
      </w:r>
      <w:r>
        <w:rPr>
          <w:w w:val="110"/>
        </w:rPr>
        <w:t> of</w:t>
      </w:r>
      <w:r>
        <w:rPr>
          <w:w w:val="110"/>
        </w:rPr>
        <w:t> the</w:t>
      </w:r>
      <w:r>
        <w:rPr>
          <w:w w:val="110"/>
        </w:rPr>
        <w:t> grinding</w:t>
      </w:r>
      <w:r>
        <w:rPr>
          <w:w w:val="110"/>
        </w:rPr>
        <w:t> wheel</w:t>
      </w:r>
      <w:r>
        <w:rPr>
          <w:w w:val="110"/>
        </w:rPr>
        <w:t> block</w:t>
      </w:r>
      <w:r>
        <w:rPr>
          <w:w w:val="110"/>
        </w:rPr>
        <w:t> </w:t>
      </w:r>
      <w:r>
        <w:rPr>
          <w:w w:val="110"/>
        </w:rPr>
        <w:t>was equally</w:t>
      </w:r>
      <w:r>
        <w:rPr>
          <w:w w:val="110"/>
        </w:rPr>
        <w:t> divided</w:t>
      </w:r>
      <w:r>
        <w:rPr>
          <w:w w:val="110"/>
        </w:rPr>
        <w:t> into</w:t>
      </w:r>
      <w:r>
        <w:rPr>
          <w:w w:val="110"/>
        </w:rPr>
        <w:t> two</w:t>
      </w:r>
      <w:r>
        <w:rPr>
          <w:w w:val="110"/>
        </w:rPr>
        <w:t> areas</w:t>
      </w:r>
      <w:r>
        <w:rPr>
          <w:w w:val="110"/>
        </w:rPr>
        <w:t> along</w:t>
      </w:r>
      <w:r>
        <w:rPr>
          <w:w w:val="110"/>
        </w:rPr>
        <w:t> its</w:t>
      </w:r>
      <w:r>
        <w:rPr>
          <w:w w:val="110"/>
        </w:rPr>
        <w:t> axial</w:t>
      </w:r>
      <w:r>
        <w:rPr>
          <w:w w:val="110"/>
        </w:rPr>
        <w:t> direction,</w:t>
      </w:r>
      <w:r>
        <w:rPr>
          <w:w w:val="110"/>
        </w:rPr>
        <w:t> and</w:t>
      </w:r>
      <w:r>
        <w:rPr>
          <w:w w:val="110"/>
        </w:rPr>
        <w:t> laser profiling</w:t>
      </w:r>
      <w:r>
        <w:rPr>
          <w:w w:val="110"/>
        </w:rPr>
        <w:t> was</w:t>
      </w:r>
      <w:r>
        <w:rPr>
          <w:w w:val="110"/>
        </w:rPr>
        <w:t> carried</w:t>
      </w:r>
      <w:r>
        <w:rPr>
          <w:w w:val="110"/>
        </w:rPr>
        <w:t> out</w:t>
      </w:r>
      <w:r>
        <w:rPr>
          <w:w w:val="110"/>
        </w:rPr>
        <w:t> in</w:t>
      </w:r>
      <w:r>
        <w:rPr>
          <w:w w:val="110"/>
        </w:rPr>
        <w:t> the</w:t>
      </w:r>
      <w:r>
        <w:rPr>
          <w:w w:val="110"/>
        </w:rPr>
        <w:t> left</w:t>
      </w:r>
      <w:r>
        <w:rPr>
          <w:w w:val="110"/>
        </w:rPr>
        <w:t> area</w:t>
      </w:r>
      <w:r>
        <w:rPr>
          <w:w w:val="110"/>
        </w:rPr>
        <w:t> by</w:t>
      </w:r>
      <w:r>
        <w:rPr>
          <w:w w:val="110"/>
        </w:rPr>
        <w:t> adopting</w:t>
      </w:r>
      <w:r>
        <w:rPr>
          <w:w w:val="110"/>
        </w:rPr>
        <w:t> the</w:t>
      </w:r>
      <w:r>
        <w:rPr>
          <w:w w:val="110"/>
        </w:rPr>
        <w:t> segmented trajectory</w:t>
      </w:r>
      <w:r>
        <w:rPr>
          <w:w w:val="110"/>
        </w:rPr>
        <w:t> scanning</w:t>
      </w:r>
      <w:r>
        <w:rPr>
          <w:w w:val="110"/>
        </w:rPr>
        <w:t> method.</w:t>
      </w:r>
      <w:r>
        <w:rPr>
          <w:w w:val="110"/>
        </w:rPr>
        <w:t> According</w:t>
      </w:r>
      <w:r>
        <w:rPr>
          <w:w w:val="110"/>
        </w:rPr>
        <w:t> to</w:t>
      </w:r>
      <w:r>
        <w:rPr>
          <w:w w:val="110"/>
        </w:rPr>
        <w:t> the</w:t>
      </w:r>
      <w:r>
        <w:rPr>
          <w:w w:val="110"/>
        </w:rPr>
        <w:t> size</w:t>
      </w:r>
      <w:r>
        <w:rPr>
          <w:w w:val="110"/>
        </w:rPr>
        <w:t> of</w:t>
      </w:r>
      <w:r>
        <w:rPr>
          <w:w w:val="110"/>
        </w:rPr>
        <w:t> the</w:t>
      </w:r>
      <w:r>
        <w:rPr>
          <w:w w:val="110"/>
        </w:rPr>
        <w:t> parallel </w:t>
      </w:r>
      <w:r>
        <w:rPr>
          <w:spacing w:val="-2"/>
          <w:w w:val="110"/>
        </w:rPr>
        <w:t>grinding wheel and the V-shaped grinding wheel, the profiling</w:t>
      </w:r>
      <w:r>
        <w:rPr>
          <w:spacing w:val="-3"/>
          <w:w w:val="110"/>
        </w:rPr>
        <w:t> </w:t>
      </w:r>
      <w:r>
        <w:rPr>
          <w:spacing w:val="-2"/>
          <w:w w:val="110"/>
        </w:rPr>
        <w:t>trajectory </w:t>
      </w:r>
      <w:r>
        <w:rPr>
          <w:w w:val="110"/>
        </w:rPr>
        <w:t>in</w:t>
      </w:r>
      <w:r>
        <w:rPr>
          <w:w w:val="110"/>
        </w:rPr>
        <w:t> the left area was</w:t>
      </w:r>
      <w:r>
        <w:rPr>
          <w:w w:val="110"/>
        </w:rPr>
        <w:t> planned into</w:t>
      </w:r>
      <w:r>
        <w:rPr>
          <w:w w:val="110"/>
        </w:rPr>
        <w:t> 7</w:t>
      </w:r>
      <w:r>
        <w:rPr>
          <w:w w:val="110"/>
        </w:rPr>
        <w:t> segments</w:t>
      </w:r>
      <w:r>
        <w:rPr>
          <w:w w:val="110"/>
        </w:rPr>
        <w:t> by</w:t>
      </w:r>
      <w:r>
        <w:rPr>
          <w:w w:val="110"/>
        </w:rPr>
        <w:t> using the method described in </w:t>
      </w:r>
      <w:hyperlink w:history="true" w:anchor="_bookmark6">
        <w:r>
          <w:rPr>
            <w:color w:val="2196D1"/>
            <w:w w:val="110"/>
          </w:rPr>
          <w:t>Section 3.1</w:t>
        </w:r>
      </w:hyperlink>
      <w:r>
        <w:rPr>
          <w:w w:val="110"/>
        </w:rPr>
        <w:t>, and the length of each profiling trajectory is shown</w:t>
      </w:r>
      <w:r>
        <w:rPr>
          <w:w w:val="110"/>
        </w:rPr>
        <w:t> in </w:t>
      </w:r>
      <w:hyperlink w:history="true" w:anchor="_bookmark24">
        <w:r>
          <w:rPr>
            <w:color w:val="2196D1"/>
            <w:w w:val="110"/>
          </w:rPr>
          <w:t>Table 2</w:t>
        </w:r>
      </w:hyperlink>
      <w:r>
        <w:rPr>
          <w:w w:val="110"/>
        </w:rPr>
        <w:t>. In the area</w:t>
      </w:r>
      <w:r>
        <w:rPr>
          <w:w w:val="110"/>
        </w:rPr>
        <w:t> on the right side of the grinding wheel block</w:t>
      </w:r>
      <w:r>
        <w:rPr>
          <w:spacing w:val="32"/>
          <w:w w:val="110"/>
        </w:rPr>
        <w:t> </w:t>
      </w:r>
      <w:r>
        <w:rPr>
          <w:w w:val="110"/>
        </w:rPr>
        <w:t>surface,</w:t>
      </w:r>
      <w:r>
        <w:rPr>
          <w:spacing w:val="32"/>
          <w:w w:val="110"/>
        </w:rPr>
        <w:t> </w:t>
      </w:r>
      <w:r>
        <w:rPr>
          <w:w w:val="110"/>
        </w:rPr>
        <w:t>laser</w:t>
      </w:r>
      <w:r>
        <w:rPr>
          <w:spacing w:val="32"/>
          <w:w w:val="110"/>
        </w:rPr>
        <w:t> </w:t>
      </w:r>
      <w:r>
        <w:rPr>
          <w:w w:val="110"/>
        </w:rPr>
        <w:t>profiling</w:t>
      </w:r>
      <w:r>
        <w:rPr>
          <w:spacing w:val="32"/>
          <w:w w:val="110"/>
        </w:rPr>
        <w:t> </w:t>
      </w:r>
      <w:r>
        <w:rPr>
          <w:w w:val="110"/>
        </w:rPr>
        <w:t>was</w:t>
      </w:r>
      <w:r>
        <w:rPr>
          <w:spacing w:val="32"/>
          <w:w w:val="110"/>
        </w:rPr>
        <w:t> </w:t>
      </w:r>
      <w:r>
        <w:rPr>
          <w:w w:val="110"/>
        </w:rPr>
        <w:t>performed</w:t>
      </w:r>
      <w:r>
        <w:rPr>
          <w:spacing w:val="32"/>
          <w:w w:val="110"/>
        </w:rPr>
        <w:t> </w:t>
      </w:r>
      <w:r>
        <w:rPr>
          <w:w w:val="110"/>
        </w:rPr>
        <w:t>by</w:t>
      </w:r>
      <w:r>
        <w:rPr>
          <w:spacing w:val="31"/>
          <w:w w:val="110"/>
        </w:rPr>
        <w:t> </w:t>
      </w:r>
      <w:r>
        <w:rPr>
          <w:w w:val="110"/>
        </w:rPr>
        <w:t>adopting</w:t>
      </w:r>
      <w:r>
        <w:rPr>
          <w:spacing w:val="32"/>
          <w:w w:val="110"/>
        </w:rPr>
        <w:t> </w:t>
      </w:r>
      <w:r>
        <w:rPr>
          <w:w w:val="110"/>
        </w:rPr>
        <w:t>the</w:t>
      </w:r>
      <w:r>
        <w:rPr>
          <w:spacing w:val="33"/>
          <w:w w:val="110"/>
        </w:rPr>
        <w:t> </w:t>
      </w:r>
      <w:r>
        <w:rPr>
          <w:spacing w:val="-2"/>
          <w:w w:val="110"/>
        </w:rPr>
        <w:t>entire</w:t>
      </w:r>
    </w:p>
    <w:p>
      <w:pPr>
        <w:pStyle w:val="BodyText"/>
        <w:spacing w:line="271" w:lineRule="auto" w:before="91"/>
        <w:ind w:right="110"/>
        <w:jc w:val="both"/>
      </w:pPr>
      <w:r>
        <w:rPr/>
        <w:br w:type="column"/>
      </w:r>
      <w:r>
        <w:rPr>
          <w:w w:val="110"/>
        </w:rPr>
        <w:t>trajectory scanning method, and the length of the scanning trajectory was</w:t>
      </w:r>
      <w:r>
        <w:rPr>
          <w:spacing w:val="-10"/>
          <w:w w:val="110"/>
        </w:rPr>
        <w:t> </w:t>
      </w:r>
      <w:r>
        <w:rPr>
          <w:w w:val="110"/>
        </w:rPr>
        <w:t>the</w:t>
      </w:r>
      <w:r>
        <w:rPr>
          <w:spacing w:val="-10"/>
          <w:w w:val="110"/>
        </w:rPr>
        <w:t> </w:t>
      </w:r>
      <w:r>
        <w:rPr>
          <w:w w:val="110"/>
        </w:rPr>
        <w:t>same</w:t>
      </w:r>
      <w:r>
        <w:rPr>
          <w:spacing w:val="-10"/>
          <w:w w:val="110"/>
        </w:rPr>
        <w:t> </w:t>
      </w:r>
      <w:r>
        <w:rPr>
          <w:w w:val="110"/>
        </w:rPr>
        <w:t>as</w:t>
      </w:r>
      <w:r>
        <w:rPr>
          <w:spacing w:val="-9"/>
          <w:w w:val="110"/>
        </w:rPr>
        <w:t> </w:t>
      </w:r>
      <w:r>
        <w:rPr>
          <w:w w:val="110"/>
        </w:rPr>
        <w:t>that</w:t>
      </w:r>
      <w:r>
        <w:rPr>
          <w:spacing w:val="-10"/>
          <w:w w:val="110"/>
        </w:rPr>
        <w:t> </w:t>
      </w:r>
      <w:r>
        <w:rPr>
          <w:w w:val="110"/>
        </w:rPr>
        <w:t>of</w:t>
      </w:r>
      <w:r>
        <w:rPr>
          <w:spacing w:val="-11"/>
          <w:w w:val="110"/>
        </w:rPr>
        <w:t> </w:t>
      </w:r>
      <w:r>
        <w:rPr>
          <w:w w:val="110"/>
        </w:rPr>
        <w:t>the</w:t>
      </w:r>
      <w:r>
        <w:rPr>
          <w:spacing w:val="-10"/>
          <w:w w:val="110"/>
        </w:rPr>
        <w:t> </w:t>
      </w:r>
      <w:r>
        <w:rPr>
          <w:w w:val="110"/>
        </w:rPr>
        <w:t>seventh</w:t>
      </w:r>
      <w:r>
        <w:rPr>
          <w:spacing w:val="-10"/>
          <w:w w:val="110"/>
        </w:rPr>
        <w:t> </w:t>
      </w:r>
      <w:r>
        <w:rPr>
          <w:w w:val="110"/>
        </w:rPr>
        <w:t>trajectory</w:t>
      </w:r>
      <w:r>
        <w:rPr>
          <w:spacing w:val="-10"/>
          <w:w w:val="110"/>
        </w:rPr>
        <w:t> </w:t>
      </w:r>
      <w:r>
        <w:rPr>
          <w:w w:val="110"/>
        </w:rPr>
        <w:t>in</w:t>
      </w:r>
      <w:r>
        <w:rPr>
          <w:spacing w:val="-10"/>
          <w:w w:val="110"/>
        </w:rPr>
        <w:t> </w:t>
      </w:r>
      <w:hyperlink w:history="true" w:anchor="_bookmark24">
        <w:r>
          <w:rPr>
            <w:color w:val="2196D1"/>
            <w:w w:val="110"/>
          </w:rPr>
          <w:t>Table</w:t>
        </w:r>
        <w:r>
          <w:rPr>
            <w:color w:val="2196D1"/>
            <w:spacing w:val="-11"/>
            <w:w w:val="110"/>
          </w:rPr>
          <w:t> </w:t>
        </w:r>
        <w:r>
          <w:rPr>
            <w:color w:val="2196D1"/>
            <w:w w:val="110"/>
          </w:rPr>
          <w:t>2</w:t>
        </w:r>
      </w:hyperlink>
      <w:r>
        <w:rPr>
          <w:w w:val="110"/>
        </w:rPr>
        <w:t>,</w:t>
      </w:r>
      <w:r>
        <w:rPr>
          <w:spacing w:val="-9"/>
          <w:w w:val="110"/>
        </w:rPr>
        <w:t> </w:t>
      </w:r>
      <w:r>
        <w:rPr>
          <w:w w:val="110"/>
        </w:rPr>
        <w:t>which</w:t>
      </w:r>
      <w:r>
        <w:rPr>
          <w:spacing w:val="-10"/>
          <w:w w:val="110"/>
        </w:rPr>
        <w:t> </w:t>
      </w:r>
      <w:r>
        <w:rPr>
          <w:w w:val="110"/>
        </w:rPr>
        <w:t>was</w:t>
      </w:r>
      <w:r>
        <w:rPr>
          <w:spacing w:val="-10"/>
          <w:w w:val="110"/>
        </w:rPr>
        <w:t> </w:t>
      </w:r>
      <w:r>
        <w:rPr>
          <w:spacing w:val="-4"/>
          <w:w w:val="110"/>
        </w:rPr>
        <w:t>6.24</w:t>
      </w:r>
    </w:p>
    <w:p>
      <w:pPr>
        <w:pStyle w:val="BodyText"/>
        <w:spacing w:before="3"/>
        <w:jc w:val="both"/>
      </w:pPr>
      <w:r>
        <w:rPr>
          <w:w w:val="110"/>
        </w:rPr>
        <w:t>mm.</w:t>
      </w:r>
      <w:r>
        <w:rPr>
          <w:spacing w:val="13"/>
          <w:w w:val="110"/>
        </w:rPr>
        <w:t> </w:t>
      </w:r>
      <w:r>
        <w:rPr>
          <w:w w:val="110"/>
        </w:rPr>
        <w:t>It</w:t>
      </w:r>
      <w:r>
        <w:rPr>
          <w:spacing w:val="13"/>
          <w:w w:val="110"/>
        </w:rPr>
        <w:t> </w:t>
      </w:r>
      <w:r>
        <w:rPr>
          <w:w w:val="110"/>
        </w:rPr>
        <w:t>can</w:t>
      </w:r>
      <w:r>
        <w:rPr>
          <w:spacing w:val="13"/>
          <w:w w:val="110"/>
        </w:rPr>
        <w:t> </w:t>
      </w:r>
      <w:r>
        <w:rPr>
          <w:w w:val="110"/>
        </w:rPr>
        <w:t>be</w:t>
      </w:r>
      <w:r>
        <w:rPr>
          <w:spacing w:val="13"/>
          <w:w w:val="110"/>
        </w:rPr>
        <w:t> </w:t>
      </w:r>
      <w:r>
        <w:rPr>
          <w:w w:val="110"/>
        </w:rPr>
        <w:t>found</w:t>
      </w:r>
      <w:r>
        <w:rPr>
          <w:spacing w:val="14"/>
          <w:w w:val="110"/>
        </w:rPr>
        <w:t> </w:t>
      </w:r>
      <w:r>
        <w:rPr>
          <w:w w:val="110"/>
        </w:rPr>
        <w:t>that</w:t>
      </w:r>
      <w:r>
        <w:rPr>
          <w:spacing w:val="13"/>
          <w:w w:val="110"/>
        </w:rPr>
        <w:t> </w:t>
      </w:r>
      <w:r>
        <w:rPr>
          <w:w w:val="110"/>
        </w:rPr>
        <w:t>when</w:t>
      </w:r>
      <w:r>
        <w:rPr>
          <w:spacing w:val="14"/>
          <w:w w:val="110"/>
        </w:rPr>
        <w:t> </w:t>
      </w:r>
      <w:r>
        <w:rPr>
          <w:w w:val="110"/>
        </w:rPr>
        <w:t>profiling</w:t>
      </w:r>
      <w:r>
        <w:rPr>
          <w:spacing w:val="13"/>
          <w:w w:val="110"/>
        </w:rPr>
        <w:t> </w:t>
      </w:r>
      <w:r>
        <w:rPr>
          <w:w w:val="110"/>
        </w:rPr>
        <w:t>the</w:t>
      </w:r>
      <w:r>
        <w:rPr>
          <w:spacing w:val="14"/>
          <w:w w:val="110"/>
        </w:rPr>
        <w:t> </w:t>
      </w:r>
      <w:r>
        <w:rPr>
          <w:w w:val="110"/>
        </w:rPr>
        <w:t>right</w:t>
      </w:r>
      <w:r>
        <w:rPr>
          <w:spacing w:val="13"/>
          <w:w w:val="110"/>
        </w:rPr>
        <w:t> </w:t>
      </w:r>
      <w:r>
        <w:rPr>
          <w:w w:val="110"/>
        </w:rPr>
        <w:t>area,</w:t>
      </w:r>
      <w:r>
        <w:rPr>
          <w:spacing w:val="14"/>
          <w:w w:val="110"/>
        </w:rPr>
        <w:t> </w:t>
      </w:r>
      <w:r>
        <w:rPr>
          <w:w w:val="110"/>
        </w:rPr>
        <w:t>it</w:t>
      </w:r>
      <w:r>
        <w:rPr>
          <w:spacing w:val="13"/>
          <w:w w:val="110"/>
        </w:rPr>
        <w:t> </w:t>
      </w:r>
      <w:r>
        <w:rPr>
          <w:w w:val="110"/>
        </w:rPr>
        <w:t>takes</w:t>
      </w:r>
      <w:r>
        <w:rPr>
          <w:spacing w:val="14"/>
          <w:w w:val="110"/>
        </w:rPr>
        <w:t> </w:t>
      </w:r>
      <w:r>
        <w:rPr>
          <w:spacing w:val="-2"/>
          <w:w w:val="110"/>
        </w:rPr>
        <w:t>about</w:t>
      </w:r>
    </w:p>
    <w:p>
      <w:pPr>
        <w:pStyle w:val="BodyText"/>
        <w:spacing w:line="273" w:lineRule="auto" w:before="25"/>
        <w:ind w:right="109"/>
        <w:jc w:val="both"/>
      </w:pPr>
      <w:r>
        <w:rPr>
          <w:w w:val="110"/>
        </w:rPr>
        <w:t>19.4 s for the laser beam to scan along the entire trajectory each time. However, at the initial stage of profiling, the laser beam is in a state of idling for about 10.5 s each time, and the material cannot be removed. As</w:t>
      </w:r>
      <w:r>
        <w:rPr>
          <w:spacing w:val="-10"/>
          <w:w w:val="110"/>
        </w:rPr>
        <w:t> </w:t>
      </w:r>
      <w:r>
        <w:rPr>
          <w:w w:val="110"/>
        </w:rPr>
        <w:t>the</w:t>
      </w:r>
      <w:r>
        <w:rPr>
          <w:spacing w:val="-10"/>
          <w:w w:val="110"/>
        </w:rPr>
        <w:t> </w:t>
      </w:r>
      <w:r>
        <w:rPr>
          <w:w w:val="110"/>
        </w:rPr>
        <w:t>profiling</w:t>
      </w:r>
      <w:r>
        <w:rPr>
          <w:spacing w:val="-10"/>
          <w:w w:val="110"/>
        </w:rPr>
        <w:t> </w:t>
      </w:r>
      <w:r>
        <w:rPr>
          <w:w w:val="110"/>
        </w:rPr>
        <w:t>process</w:t>
      </w:r>
      <w:r>
        <w:rPr>
          <w:spacing w:val="-10"/>
          <w:w w:val="110"/>
        </w:rPr>
        <w:t> </w:t>
      </w:r>
      <w:r>
        <w:rPr>
          <w:w w:val="110"/>
        </w:rPr>
        <w:t>progresses,</w:t>
      </w:r>
      <w:r>
        <w:rPr>
          <w:spacing w:val="-11"/>
          <w:w w:val="110"/>
        </w:rPr>
        <w:t> </w:t>
      </w:r>
      <w:r>
        <w:rPr>
          <w:w w:val="110"/>
        </w:rPr>
        <w:t>the</w:t>
      </w:r>
      <w:r>
        <w:rPr>
          <w:spacing w:val="-10"/>
          <w:w w:val="110"/>
        </w:rPr>
        <w:t> </w:t>
      </w:r>
      <w:r>
        <w:rPr>
          <w:w w:val="110"/>
        </w:rPr>
        <w:t>idle</w:t>
      </w:r>
      <w:r>
        <w:rPr>
          <w:spacing w:val="-10"/>
          <w:w w:val="110"/>
        </w:rPr>
        <w:t> </w:t>
      </w:r>
      <w:r>
        <w:rPr>
          <w:w w:val="110"/>
        </w:rPr>
        <w:t>time</w:t>
      </w:r>
      <w:r>
        <w:rPr>
          <w:spacing w:val="-9"/>
          <w:w w:val="110"/>
        </w:rPr>
        <w:t> </w:t>
      </w:r>
      <w:r>
        <w:rPr>
          <w:w w:val="110"/>
        </w:rPr>
        <w:t>is</w:t>
      </w:r>
      <w:r>
        <w:rPr>
          <w:spacing w:val="-10"/>
          <w:w w:val="110"/>
        </w:rPr>
        <w:t> </w:t>
      </w:r>
      <w:r>
        <w:rPr>
          <w:w w:val="110"/>
        </w:rPr>
        <w:t>gradually</w:t>
      </w:r>
      <w:r>
        <w:rPr>
          <w:spacing w:val="-10"/>
          <w:w w:val="110"/>
        </w:rPr>
        <w:t> </w:t>
      </w:r>
      <w:r>
        <w:rPr>
          <w:w w:val="110"/>
        </w:rPr>
        <w:t>shortened, the</w:t>
      </w:r>
      <w:r>
        <w:rPr>
          <w:w w:val="110"/>
        </w:rPr>
        <w:t> profiling</w:t>
      </w:r>
      <w:r>
        <w:rPr>
          <w:w w:val="110"/>
        </w:rPr>
        <w:t> efficiency</w:t>
      </w:r>
      <w:r>
        <w:rPr>
          <w:w w:val="110"/>
        </w:rPr>
        <w:t> of</w:t>
      </w:r>
      <w:r>
        <w:rPr>
          <w:w w:val="110"/>
        </w:rPr>
        <w:t> the</w:t>
      </w:r>
      <w:r>
        <w:rPr>
          <w:w w:val="110"/>
        </w:rPr>
        <w:t> right</w:t>
      </w:r>
      <w:r>
        <w:rPr>
          <w:w w:val="110"/>
        </w:rPr>
        <w:t> area</w:t>
      </w:r>
      <w:r>
        <w:rPr>
          <w:w w:val="110"/>
        </w:rPr>
        <w:t> is</w:t>
      </w:r>
      <w:r>
        <w:rPr>
          <w:w w:val="110"/>
        </w:rPr>
        <w:t> gradually</w:t>
      </w:r>
      <w:r>
        <w:rPr>
          <w:w w:val="110"/>
        </w:rPr>
        <w:t> improved,</w:t>
      </w:r>
      <w:r>
        <w:rPr>
          <w:w w:val="110"/>
        </w:rPr>
        <w:t> and finally</w:t>
      </w:r>
      <w:r>
        <w:rPr>
          <w:spacing w:val="-1"/>
          <w:w w:val="110"/>
        </w:rPr>
        <w:t> </w:t>
      </w:r>
      <w:r>
        <w:rPr>
          <w:w w:val="110"/>
        </w:rPr>
        <w:t>the profiling</w:t>
      </w:r>
      <w:r>
        <w:rPr>
          <w:spacing w:val="-1"/>
          <w:w w:val="110"/>
        </w:rPr>
        <w:t> </w:t>
      </w:r>
      <w:r>
        <w:rPr>
          <w:w w:val="110"/>
        </w:rPr>
        <w:t>efficiency of</w:t>
      </w:r>
      <w:r>
        <w:rPr>
          <w:spacing w:val="-1"/>
          <w:w w:val="110"/>
        </w:rPr>
        <w:t> </w:t>
      </w:r>
      <w:r>
        <w:rPr>
          <w:w w:val="110"/>
        </w:rPr>
        <w:t>the left</w:t>
      </w:r>
      <w:r>
        <w:rPr>
          <w:spacing w:val="-1"/>
          <w:w w:val="110"/>
        </w:rPr>
        <w:t> </w:t>
      </w:r>
      <w:r>
        <w:rPr>
          <w:w w:val="110"/>
        </w:rPr>
        <w:t>and right</w:t>
      </w:r>
      <w:r>
        <w:rPr>
          <w:spacing w:val="-1"/>
          <w:w w:val="110"/>
        </w:rPr>
        <w:t> </w:t>
      </w:r>
      <w:r>
        <w:rPr>
          <w:w w:val="110"/>
        </w:rPr>
        <w:t>areas will</w:t>
      </w:r>
      <w:r>
        <w:rPr>
          <w:spacing w:val="-1"/>
          <w:w w:val="110"/>
        </w:rPr>
        <w:t> </w:t>
      </w:r>
      <w:r>
        <w:rPr>
          <w:w w:val="110"/>
        </w:rPr>
        <w:t>tend</w:t>
      </w:r>
      <w:r>
        <w:rPr>
          <w:spacing w:val="-1"/>
          <w:w w:val="110"/>
        </w:rPr>
        <w:t> </w:t>
      </w:r>
      <w:r>
        <w:rPr>
          <w:w w:val="110"/>
        </w:rPr>
        <w:t>to be </w:t>
      </w:r>
      <w:r>
        <w:rPr>
          <w:spacing w:val="-2"/>
          <w:w w:val="110"/>
        </w:rPr>
        <w:t>consistent.</w:t>
      </w:r>
    </w:p>
    <w:p>
      <w:pPr>
        <w:pStyle w:val="BodyText"/>
        <w:spacing w:line="273" w:lineRule="auto"/>
        <w:ind w:right="109" w:firstLine="239"/>
        <w:jc w:val="both"/>
      </w:pPr>
      <w:r>
        <w:rPr>
          <w:w w:val="110"/>
        </w:rPr>
        <w:t>The grinding wheel block was fixed on the flange shown in </w:t>
      </w:r>
      <w:hyperlink w:history="true" w:anchor="_bookmark5">
        <w:r>
          <w:rPr>
            <w:color w:val="2196D1"/>
            <w:w w:val="110"/>
          </w:rPr>
          <w:t>Fig. 2</w:t>
        </w:r>
      </w:hyperlink>
      <w:r>
        <w:rPr>
          <w:w w:val="110"/>
        </w:rPr>
        <w:t>, and</w:t>
      </w:r>
      <w:r>
        <w:rPr>
          <w:spacing w:val="-1"/>
          <w:w w:val="110"/>
        </w:rPr>
        <w:t> </w:t>
      </w:r>
      <w:r>
        <w:rPr>
          <w:w w:val="110"/>
        </w:rPr>
        <w:t>the</w:t>
      </w:r>
      <w:r>
        <w:rPr>
          <w:spacing w:val="-1"/>
          <w:w w:val="110"/>
        </w:rPr>
        <w:t> </w:t>
      </w:r>
      <w:r>
        <w:rPr>
          <w:w w:val="110"/>
        </w:rPr>
        <w:t>focal plane</w:t>
      </w:r>
      <w:r>
        <w:rPr>
          <w:spacing w:val="-1"/>
          <w:w w:val="110"/>
        </w:rPr>
        <w:t> </w:t>
      </w:r>
      <w:r>
        <w:rPr>
          <w:w w:val="110"/>
        </w:rPr>
        <w:t>of the</w:t>
      </w:r>
      <w:r>
        <w:rPr>
          <w:spacing w:val="-1"/>
          <w:w w:val="110"/>
        </w:rPr>
        <w:t> </w:t>
      </w:r>
      <w:r>
        <w:rPr>
          <w:w w:val="110"/>
        </w:rPr>
        <w:t>laser beam was</w:t>
      </w:r>
      <w:r>
        <w:rPr>
          <w:spacing w:val="-1"/>
          <w:w w:val="110"/>
        </w:rPr>
        <w:t> </w:t>
      </w:r>
      <w:r>
        <w:rPr>
          <w:w w:val="110"/>
        </w:rPr>
        <w:t>moved</w:t>
      </w:r>
      <w:r>
        <w:rPr>
          <w:spacing w:val="-1"/>
          <w:w w:val="110"/>
        </w:rPr>
        <w:t> </w:t>
      </w:r>
      <w:r>
        <w:rPr>
          <w:w w:val="110"/>
        </w:rPr>
        <w:t>to point </w:t>
      </w:r>
      <w:r>
        <w:rPr>
          <w:i/>
          <w:w w:val="110"/>
        </w:rPr>
        <w:t>A</w:t>
      </w:r>
      <w:r>
        <w:rPr>
          <w:i/>
          <w:w w:val="110"/>
          <w:vertAlign w:val="subscript"/>
        </w:rPr>
        <w:t>0</w:t>
      </w:r>
      <w:r>
        <w:rPr>
          <w:i/>
          <w:spacing w:val="-1"/>
          <w:w w:val="110"/>
          <w:vertAlign w:val="baseline"/>
        </w:rPr>
        <w:t> </w:t>
      </w:r>
      <w:r>
        <w:rPr>
          <w:w w:val="110"/>
          <w:vertAlign w:val="baseline"/>
        </w:rPr>
        <w:t>(</w:t>
      </w:r>
      <w:hyperlink w:history="true" w:anchor="_bookmark8">
        <w:r>
          <w:rPr>
            <w:color w:val="2196D1"/>
            <w:w w:val="110"/>
            <w:vertAlign w:val="baseline"/>
          </w:rPr>
          <w:t>Fig.</w:t>
        </w:r>
        <w:r>
          <w:rPr>
            <w:color w:val="2196D1"/>
            <w:spacing w:val="-1"/>
            <w:w w:val="110"/>
            <w:vertAlign w:val="baseline"/>
          </w:rPr>
          <w:t> </w:t>
        </w:r>
        <w:r>
          <w:rPr>
            <w:color w:val="2196D1"/>
            <w:w w:val="110"/>
            <w:vertAlign w:val="baseline"/>
          </w:rPr>
          <w:t>3</w:t>
        </w:r>
      </w:hyperlink>
      <w:r>
        <w:rPr>
          <w:w w:val="110"/>
          <w:vertAlign w:val="baseline"/>
        </w:rPr>
        <w:t>(a)) on the surface of the grinding wheel block, and then the laser profiling experiments</w:t>
      </w:r>
      <w:r>
        <w:rPr>
          <w:spacing w:val="-9"/>
          <w:w w:val="110"/>
          <w:vertAlign w:val="baseline"/>
        </w:rPr>
        <w:t> </w:t>
      </w:r>
      <w:r>
        <w:rPr>
          <w:w w:val="110"/>
          <w:vertAlign w:val="baseline"/>
        </w:rPr>
        <w:t>were</w:t>
      </w:r>
      <w:r>
        <w:rPr>
          <w:spacing w:val="-9"/>
          <w:w w:val="110"/>
          <w:vertAlign w:val="baseline"/>
        </w:rPr>
        <w:t> </w:t>
      </w:r>
      <w:r>
        <w:rPr>
          <w:w w:val="110"/>
          <w:vertAlign w:val="baseline"/>
        </w:rPr>
        <w:t>carried</w:t>
      </w:r>
      <w:r>
        <w:rPr>
          <w:spacing w:val="-10"/>
          <w:w w:val="110"/>
          <w:vertAlign w:val="baseline"/>
        </w:rPr>
        <w:t> </w:t>
      </w:r>
      <w:r>
        <w:rPr>
          <w:w w:val="110"/>
          <w:vertAlign w:val="baseline"/>
        </w:rPr>
        <w:t>out</w:t>
      </w:r>
      <w:r>
        <w:rPr>
          <w:spacing w:val="-9"/>
          <w:w w:val="110"/>
          <w:vertAlign w:val="baseline"/>
        </w:rPr>
        <w:t> </w:t>
      </w:r>
      <w:r>
        <w:rPr>
          <w:w w:val="110"/>
          <w:vertAlign w:val="baseline"/>
        </w:rPr>
        <w:t>in</w:t>
      </w:r>
      <w:r>
        <w:rPr>
          <w:spacing w:val="-11"/>
          <w:w w:val="110"/>
          <w:vertAlign w:val="baseline"/>
        </w:rPr>
        <w:t> </w:t>
      </w:r>
      <w:r>
        <w:rPr>
          <w:w w:val="110"/>
          <w:vertAlign w:val="baseline"/>
        </w:rPr>
        <w:t>the</w:t>
      </w:r>
      <w:r>
        <w:rPr>
          <w:spacing w:val="-9"/>
          <w:w w:val="110"/>
          <w:vertAlign w:val="baseline"/>
        </w:rPr>
        <w:t> </w:t>
      </w:r>
      <w:r>
        <w:rPr>
          <w:w w:val="110"/>
          <w:vertAlign w:val="baseline"/>
        </w:rPr>
        <w:t>above</w:t>
      </w:r>
      <w:r>
        <w:rPr>
          <w:spacing w:val="-9"/>
          <w:w w:val="110"/>
          <w:vertAlign w:val="baseline"/>
        </w:rPr>
        <w:t> </w:t>
      </w:r>
      <w:r>
        <w:rPr>
          <w:w w:val="110"/>
          <w:vertAlign w:val="baseline"/>
        </w:rPr>
        <w:t>two</w:t>
      </w:r>
      <w:r>
        <w:rPr>
          <w:spacing w:val="-9"/>
          <w:w w:val="110"/>
          <w:vertAlign w:val="baseline"/>
        </w:rPr>
        <w:t> </w:t>
      </w:r>
      <w:r>
        <w:rPr>
          <w:w w:val="110"/>
          <w:vertAlign w:val="baseline"/>
        </w:rPr>
        <w:t>ways.</w:t>
      </w:r>
      <w:r>
        <w:rPr>
          <w:spacing w:val="-10"/>
          <w:w w:val="110"/>
          <w:vertAlign w:val="baseline"/>
        </w:rPr>
        <w:t> </w:t>
      </w:r>
      <w:r>
        <w:rPr>
          <w:w w:val="110"/>
          <w:vertAlign w:val="baseline"/>
        </w:rPr>
        <w:t>When</w:t>
      </w:r>
      <w:r>
        <w:rPr>
          <w:spacing w:val="-10"/>
          <w:w w:val="110"/>
          <w:vertAlign w:val="baseline"/>
        </w:rPr>
        <w:t> </w:t>
      </w:r>
      <w:r>
        <w:rPr>
          <w:w w:val="110"/>
          <w:vertAlign w:val="baseline"/>
        </w:rPr>
        <w:t>profiling</w:t>
      </w:r>
      <w:r>
        <w:rPr>
          <w:spacing w:val="-9"/>
          <w:w w:val="110"/>
          <w:vertAlign w:val="baseline"/>
        </w:rPr>
        <w:t> </w:t>
      </w:r>
      <w:r>
        <w:rPr>
          <w:w w:val="110"/>
          <w:vertAlign w:val="baseline"/>
        </w:rPr>
        <w:t>the left area, the laser beam was first cyclically scanned along the first tra- jectory</w:t>
      </w:r>
      <w:r>
        <w:rPr>
          <w:spacing w:val="-11"/>
          <w:w w:val="110"/>
          <w:vertAlign w:val="baseline"/>
        </w:rPr>
        <w:t> </w:t>
      </w:r>
      <w:r>
        <w:rPr>
          <w:w w:val="110"/>
          <w:vertAlign w:val="baseline"/>
        </w:rPr>
        <w:t>in</w:t>
      </w:r>
      <w:r>
        <w:rPr>
          <w:spacing w:val="-10"/>
          <w:w w:val="110"/>
          <w:vertAlign w:val="baseline"/>
        </w:rPr>
        <w:t> </w:t>
      </w:r>
      <w:hyperlink w:history="true" w:anchor="_bookmark24">
        <w:r>
          <w:rPr>
            <w:color w:val="2196D1"/>
            <w:w w:val="110"/>
            <w:vertAlign w:val="baseline"/>
          </w:rPr>
          <w:t>Table</w:t>
        </w:r>
        <w:r>
          <w:rPr>
            <w:color w:val="2196D1"/>
            <w:spacing w:val="-11"/>
            <w:w w:val="110"/>
            <w:vertAlign w:val="baseline"/>
          </w:rPr>
          <w:t> </w:t>
        </w:r>
        <w:r>
          <w:rPr>
            <w:color w:val="2196D1"/>
            <w:w w:val="110"/>
            <w:vertAlign w:val="baseline"/>
          </w:rPr>
          <w:t>2</w:t>
        </w:r>
      </w:hyperlink>
      <w:r>
        <w:rPr>
          <w:w w:val="110"/>
          <w:vertAlign w:val="baseline"/>
        </w:rPr>
        <w:t>,</w:t>
      </w:r>
      <w:r>
        <w:rPr>
          <w:spacing w:val="-10"/>
          <w:w w:val="110"/>
          <w:vertAlign w:val="baseline"/>
        </w:rPr>
        <w:t> </w:t>
      </w:r>
      <w:r>
        <w:rPr>
          <w:w w:val="110"/>
          <w:vertAlign w:val="baseline"/>
        </w:rPr>
        <w:t>and</w:t>
      </w:r>
      <w:r>
        <w:rPr>
          <w:spacing w:val="-11"/>
          <w:w w:val="110"/>
          <w:vertAlign w:val="baseline"/>
        </w:rPr>
        <w:t> </w:t>
      </w:r>
      <w:r>
        <w:rPr>
          <w:w w:val="110"/>
          <w:vertAlign w:val="baseline"/>
        </w:rPr>
        <w:t>the</w:t>
      </w:r>
      <w:r>
        <w:rPr>
          <w:spacing w:val="-11"/>
          <w:w w:val="110"/>
          <w:vertAlign w:val="baseline"/>
        </w:rPr>
        <w:t> </w:t>
      </w:r>
      <w:r>
        <w:rPr>
          <w:w w:val="110"/>
          <w:vertAlign w:val="baseline"/>
        </w:rPr>
        <w:t>focal</w:t>
      </w:r>
      <w:r>
        <w:rPr>
          <w:spacing w:val="-10"/>
          <w:w w:val="110"/>
          <w:vertAlign w:val="baseline"/>
        </w:rPr>
        <w:t> </w:t>
      </w:r>
      <w:r>
        <w:rPr>
          <w:w w:val="110"/>
          <w:vertAlign w:val="baseline"/>
        </w:rPr>
        <w:t>plane</w:t>
      </w:r>
      <w:r>
        <w:rPr>
          <w:spacing w:val="-11"/>
          <w:w w:val="110"/>
          <w:vertAlign w:val="baseline"/>
        </w:rPr>
        <w:t> </w:t>
      </w:r>
      <w:r>
        <w:rPr>
          <w:w w:val="110"/>
          <w:vertAlign w:val="baseline"/>
        </w:rPr>
        <w:t>of</w:t>
      </w:r>
      <w:r>
        <w:rPr>
          <w:spacing w:val="-11"/>
          <w:w w:val="110"/>
          <w:vertAlign w:val="baseline"/>
        </w:rPr>
        <w:t> </w:t>
      </w:r>
      <w:r>
        <w:rPr>
          <w:w w:val="110"/>
          <w:vertAlign w:val="baseline"/>
        </w:rPr>
        <w:t>the</w:t>
      </w:r>
      <w:r>
        <w:rPr>
          <w:spacing w:val="-10"/>
          <w:w w:val="110"/>
          <w:vertAlign w:val="baseline"/>
        </w:rPr>
        <w:t> </w:t>
      </w:r>
      <w:r>
        <w:rPr>
          <w:w w:val="110"/>
          <w:vertAlign w:val="baseline"/>
        </w:rPr>
        <w:t>laser</w:t>
      </w:r>
      <w:r>
        <w:rPr>
          <w:spacing w:val="-10"/>
          <w:w w:val="110"/>
          <w:vertAlign w:val="baseline"/>
        </w:rPr>
        <w:t> </w:t>
      </w:r>
      <w:r>
        <w:rPr>
          <w:w w:val="110"/>
          <w:vertAlign w:val="baseline"/>
        </w:rPr>
        <w:t>beam</w:t>
      </w:r>
      <w:r>
        <w:rPr>
          <w:spacing w:val="-11"/>
          <w:w w:val="110"/>
          <w:vertAlign w:val="baseline"/>
        </w:rPr>
        <w:t> </w:t>
      </w:r>
      <w:r>
        <w:rPr>
          <w:w w:val="110"/>
          <w:vertAlign w:val="baseline"/>
        </w:rPr>
        <w:t>was</w:t>
      </w:r>
      <w:r>
        <w:rPr>
          <w:spacing w:val="-10"/>
          <w:w w:val="110"/>
          <w:vertAlign w:val="baseline"/>
        </w:rPr>
        <w:t> </w:t>
      </w:r>
      <w:r>
        <w:rPr>
          <w:w w:val="110"/>
          <w:vertAlign w:val="baseline"/>
        </w:rPr>
        <w:t>periodically adjusted</w:t>
      </w:r>
      <w:r>
        <w:rPr>
          <w:spacing w:val="-9"/>
          <w:w w:val="110"/>
          <w:vertAlign w:val="baseline"/>
        </w:rPr>
        <w:t> </w:t>
      </w:r>
      <w:r>
        <w:rPr>
          <w:w w:val="110"/>
          <w:vertAlign w:val="baseline"/>
        </w:rPr>
        <w:t>to</w:t>
      </w:r>
      <w:r>
        <w:rPr>
          <w:spacing w:val="-9"/>
          <w:w w:val="110"/>
          <w:vertAlign w:val="baseline"/>
        </w:rPr>
        <w:t> </w:t>
      </w:r>
      <w:r>
        <w:rPr>
          <w:w w:val="110"/>
          <w:vertAlign w:val="baseline"/>
        </w:rPr>
        <w:t>feed</w:t>
      </w:r>
      <w:r>
        <w:rPr>
          <w:spacing w:val="-8"/>
          <w:w w:val="110"/>
          <w:vertAlign w:val="baseline"/>
        </w:rPr>
        <w:t> </w:t>
      </w:r>
      <w:r>
        <w:rPr>
          <w:w w:val="110"/>
          <w:vertAlign w:val="baseline"/>
        </w:rPr>
        <w:t>intermittently</w:t>
      </w:r>
      <w:r>
        <w:rPr>
          <w:spacing w:val="-8"/>
          <w:w w:val="110"/>
          <w:vertAlign w:val="baseline"/>
        </w:rPr>
        <w:t> </w:t>
      </w:r>
      <w:r>
        <w:rPr>
          <w:w w:val="110"/>
          <w:vertAlign w:val="baseline"/>
        </w:rPr>
        <w:t>along</w:t>
      </w:r>
      <w:r>
        <w:rPr>
          <w:spacing w:val="-9"/>
          <w:w w:val="110"/>
          <w:vertAlign w:val="baseline"/>
        </w:rPr>
        <w:t> </w:t>
      </w:r>
      <w:r>
        <w:rPr>
          <w:w w:val="110"/>
          <w:vertAlign w:val="baseline"/>
        </w:rPr>
        <w:t>the</w:t>
      </w:r>
      <w:r>
        <w:rPr>
          <w:spacing w:val="-9"/>
          <w:w w:val="110"/>
          <w:vertAlign w:val="baseline"/>
        </w:rPr>
        <w:t> </w:t>
      </w:r>
      <w:r>
        <w:rPr>
          <w:w w:val="110"/>
          <w:vertAlign w:val="baseline"/>
        </w:rPr>
        <w:t>negative</w:t>
      </w:r>
      <w:r>
        <w:rPr>
          <w:spacing w:val="-8"/>
          <w:w w:val="110"/>
          <w:vertAlign w:val="baseline"/>
        </w:rPr>
        <w:t> </w:t>
      </w:r>
      <w:r>
        <w:rPr>
          <w:w w:val="110"/>
          <w:vertAlign w:val="baseline"/>
        </w:rPr>
        <w:t>direction</w:t>
      </w:r>
      <w:r>
        <w:rPr>
          <w:spacing w:val="-9"/>
          <w:w w:val="110"/>
          <w:vertAlign w:val="baseline"/>
        </w:rPr>
        <w:t> </w:t>
      </w:r>
      <w:r>
        <w:rPr>
          <w:w w:val="110"/>
          <w:vertAlign w:val="baseline"/>
        </w:rPr>
        <w:t>of</w:t>
      </w:r>
      <w:r>
        <w:rPr>
          <w:spacing w:val="-9"/>
          <w:w w:val="110"/>
          <w:vertAlign w:val="baseline"/>
        </w:rPr>
        <w:t> </w:t>
      </w:r>
      <w:r>
        <w:rPr>
          <w:w w:val="110"/>
          <w:vertAlign w:val="baseline"/>
        </w:rPr>
        <w:t>the</w:t>
      </w:r>
      <w:r>
        <w:rPr>
          <w:spacing w:val="-8"/>
          <w:w w:val="110"/>
          <w:vertAlign w:val="baseline"/>
        </w:rPr>
        <w:t> </w:t>
      </w:r>
      <w:r>
        <w:rPr>
          <w:w w:val="110"/>
          <w:vertAlign w:val="baseline"/>
        </w:rPr>
        <w:t>Z-</w:t>
      </w:r>
      <w:r>
        <w:rPr>
          <w:spacing w:val="-2"/>
          <w:w w:val="110"/>
          <w:vertAlign w:val="baseline"/>
        </w:rPr>
        <w:t>axis.</w:t>
      </w:r>
    </w:p>
    <w:p>
      <w:pPr>
        <w:pStyle w:val="BodyText"/>
        <w:spacing w:line="220" w:lineRule="auto"/>
        <w:ind w:right="110"/>
        <w:jc w:val="both"/>
      </w:pPr>
      <w:r>
        <w:rPr>
          <w:w w:val="110"/>
        </w:rPr>
        <w:t>When the cumulative feed distance reached </w:t>
      </w:r>
      <w:r>
        <w:rPr>
          <w:rFonts w:ascii="STIX" w:hAnsi="STIX"/>
          <w:w w:val="110"/>
        </w:rPr>
        <w:t>Δ</w:t>
      </w:r>
      <w:r>
        <w:rPr>
          <w:i/>
          <w:w w:val="110"/>
        </w:rPr>
        <w:t>d</w:t>
      </w:r>
      <w:r>
        <w:rPr>
          <w:w w:val="110"/>
        </w:rPr>
        <w:t>, the laser scanning </w:t>
      </w:r>
      <w:r>
        <w:rPr>
          <w:w w:val="110"/>
        </w:rPr>
        <w:t>tra- jectory</w:t>
      </w:r>
      <w:r>
        <w:rPr>
          <w:spacing w:val="14"/>
          <w:w w:val="110"/>
        </w:rPr>
        <w:t> </w:t>
      </w:r>
      <w:r>
        <w:rPr>
          <w:w w:val="110"/>
        </w:rPr>
        <w:t>was</w:t>
      </w:r>
      <w:r>
        <w:rPr>
          <w:spacing w:val="13"/>
          <w:w w:val="110"/>
        </w:rPr>
        <w:t> </w:t>
      </w:r>
      <w:r>
        <w:rPr>
          <w:w w:val="110"/>
        </w:rPr>
        <w:t>switched</w:t>
      </w:r>
      <w:r>
        <w:rPr>
          <w:spacing w:val="15"/>
          <w:w w:val="110"/>
        </w:rPr>
        <w:t> </w:t>
      </w:r>
      <w:r>
        <w:rPr>
          <w:w w:val="110"/>
        </w:rPr>
        <w:t>to</w:t>
      </w:r>
      <w:r>
        <w:rPr>
          <w:spacing w:val="13"/>
          <w:w w:val="110"/>
        </w:rPr>
        <w:t> </w:t>
      </w:r>
      <w:r>
        <w:rPr>
          <w:w w:val="110"/>
        </w:rPr>
        <w:t>the</w:t>
      </w:r>
      <w:r>
        <w:rPr>
          <w:spacing w:val="14"/>
          <w:w w:val="110"/>
        </w:rPr>
        <w:t> </w:t>
      </w:r>
      <w:r>
        <w:rPr>
          <w:w w:val="110"/>
        </w:rPr>
        <w:t>second</w:t>
      </w:r>
      <w:r>
        <w:rPr>
          <w:spacing w:val="14"/>
          <w:w w:val="110"/>
        </w:rPr>
        <w:t> </w:t>
      </w:r>
      <w:r>
        <w:rPr>
          <w:w w:val="110"/>
        </w:rPr>
        <w:t>one.</w:t>
      </w:r>
      <w:r>
        <w:rPr>
          <w:spacing w:val="14"/>
          <w:w w:val="110"/>
        </w:rPr>
        <w:t> </w:t>
      </w:r>
      <w:r>
        <w:rPr>
          <w:w w:val="110"/>
        </w:rPr>
        <w:t>Switched</w:t>
      </w:r>
      <w:r>
        <w:rPr>
          <w:spacing w:val="14"/>
          <w:w w:val="110"/>
        </w:rPr>
        <w:t> </w:t>
      </w:r>
      <w:r>
        <w:rPr>
          <w:w w:val="110"/>
        </w:rPr>
        <w:t>periodically</w:t>
      </w:r>
      <w:r>
        <w:rPr>
          <w:spacing w:val="14"/>
          <w:w w:val="110"/>
        </w:rPr>
        <w:t> </w:t>
      </w:r>
      <w:r>
        <w:rPr>
          <w:w w:val="110"/>
        </w:rPr>
        <w:t>in</w:t>
      </w:r>
      <w:r>
        <w:rPr>
          <w:spacing w:val="13"/>
          <w:w w:val="110"/>
        </w:rPr>
        <w:t> </w:t>
      </w:r>
      <w:r>
        <w:rPr>
          <w:spacing w:val="-4"/>
          <w:w w:val="110"/>
        </w:rPr>
        <w:t>this</w:t>
      </w:r>
    </w:p>
    <w:p>
      <w:pPr>
        <w:pStyle w:val="BodyText"/>
        <w:spacing w:line="273" w:lineRule="auto" w:before="20"/>
        <w:ind w:right="110"/>
        <w:jc w:val="both"/>
      </w:pPr>
      <w:r>
        <w:rPr>
          <w:w w:val="110"/>
        </w:rPr>
        <w:t>way</w:t>
      </w:r>
      <w:r>
        <w:rPr>
          <w:w w:val="110"/>
        </w:rPr>
        <w:t> until</w:t>
      </w:r>
      <w:r>
        <w:rPr>
          <w:w w:val="110"/>
        </w:rPr>
        <w:t> the</w:t>
      </w:r>
      <w:r>
        <w:rPr>
          <w:w w:val="110"/>
        </w:rPr>
        <w:t> seventh</w:t>
      </w:r>
      <w:r>
        <w:rPr>
          <w:w w:val="110"/>
        </w:rPr>
        <w:t> profiling</w:t>
      </w:r>
      <w:r>
        <w:rPr>
          <w:w w:val="110"/>
        </w:rPr>
        <w:t> trajectory</w:t>
      </w:r>
      <w:r>
        <w:rPr>
          <w:w w:val="110"/>
        </w:rPr>
        <w:t> in</w:t>
      </w:r>
      <w:r>
        <w:rPr>
          <w:w w:val="110"/>
        </w:rPr>
        <w:t> </w:t>
      </w:r>
      <w:hyperlink w:history="true" w:anchor="_bookmark24">
        <w:r>
          <w:rPr>
            <w:color w:val="2196D1"/>
            <w:w w:val="110"/>
          </w:rPr>
          <w:t>Table</w:t>
        </w:r>
        <w:r>
          <w:rPr>
            <w:color w:val="2196D1"/>
            <w:w w:val="110"/>
          </w:rPr>
          <w:t> 2</w:t>
        </w:r>
      </w:hyperlink>
      <w:r>
        <w:rPr>
          <w:color w:val="2196D1"/>
          <w:w w:val="110"/>
        </w:rPr>
        <w:t> </w:t>
      </w:r>
      <w:r>
        <w:rPr>
          <w:w w:val="110"/>
        </w:rPr>
        <w:t>was</w:t>
      </w:r>
      <w:r>
        <w:rPr>
          <w:w w:val="110"/>
        </w:rPr>
        <w:t> completed. Whenever a trajectory was completed, the profiling time and the axial sectional contour of the grinding wheel block were</w:t>
      </w:r>
      <w:r>
        <w:rPr>
          <w:w w:val="110"/>
        </w:rPr>
        <w:t> recorded, and the results are shown in </w:t>
      </w:r>
      <w:hyperlink w:history="true" w:anchor="_bookmark25">
        <w:r>
          <w:rPr>
            <w:color w:val="2196D1"/>
            <w:w w:val="110"/>
          </w:rPr>
          <w:t>Fig. 9</w:t>
        </w:r>
      </w:hyperlink>
      <w:r>
        <w:rPr>
          <w:w w:val="110"/>
        </w:rPr>
        <w:t>. It can be found that when profiling the left area,</w:t>
      </w:r>
      <w:r>
        <w:rPr>
          <w:spacing w:val="-8"/>
          <w:w w:val="110"/>
        </w:rPr>
        <w:t> </w:t>
      </w:r>
      <w:r>
        <w:rPr>
          <w:w w:val="110"/>
        </w:rPr>
        <w:t>the</w:t>
      </w:r>
      <w:r>
        <w:rPr>
          <w:spacing w:val="-6"/>
          <w:w w:val="110"/>
        </w:rPr>
        <w:t> </w:t>
      </w:r>
      <w:r>
        <w:rPr>
          <w:w w:val="110"/>
        </w:rPr>
        <w:t>volume</w:t>
      </w:r>
      <w:r>
        <w:rPr>
          <w:spacing w:val="-7"/>
          <w:w w:val="110"/>
        </w:rPr>
        <w:t> </w:t>
      </w:r>
      <w:r>
        <w:rPr>
          <w:w w:val="110"/>
        </w:rPr>
        <w:t>of</w:t>
      </w:r>
      <w:r>
        <w:rPr>
          <w:spacing w:val="-8"/>
          <w:w w:val="110"/>
        </w:rPr>
        <w:t> </w:t>
      </w:r>
      <w:r>
        <w:rPr>
          <w:w w:val="110"/>
        </w:rPr>
        <w:t>material</w:t>
      </w:r>
      <w:r>
        <w:rPr>
          <w:spacing w:val="-7"/>
          <w:w w:val="110"/>
        </w:rPr>
        <w:t> </w:t>
      </w:r>
      <w:r>
        <w:rPr>
          <w:w w:val="110"/>
        </w:rPr>
        <w:t>to</w:t>
      </w:r>
      <w:r>
        <w:rPr>
          <w:spacing w:val="-8"/>
          <w:w w:val="110"/>
        </w:rPr>
        <w:t> </w:t>
      </w:r>
      <w:r>
        <w:rPr>
          <w:w w:val="110"/>
        </w:rPr>
        <w:t>be</w:t>
      </w:r>
      <w:r>
        <w:rPr>
          <w:spacing w:val="-7"/>
          <w:w w:val="110"/>
        </w:rPr>
        <w:t> </w:t>
      </w:r>
      <w:r>
        <w:rPr>
          <w:w w:val="110"/>
        </w:rPr>
        <w:t>removed</w:t>
      </w:r>
      <w:r>
        <w:rPr>
          <w:spacing w:val="-7"/>
          <w:w w:val="110"/>
        </w:rPr>
        <w:t> </w:t>
      </w:r>
      <w:r>
        <w:rPr>
          <w:w w:val="110"/>
        </w:rPr>
        <w:t>was</w:t>
      </w:r>
      <w:r>
        <w:rPr>
          <w:spacing w:val="-7"/>
          <w:w w:val="110"/>
        </w:rPr>
        <w:t> </w:t>
      </w:r>
      <w:r>
        <w:rPr>
          <w:w w:val="110"/>
        </w:rPr>
        <w:t>about</w:t>
      </w:r>
      <w:r>
        <w:rPr>
          <w:spacing w:val="-7"/>
          <w:w w:val="110"/>
        </w:rPr>
        <w:t> </w:t>
      </w:r>
      <w:r>
        <w:rPr>
          <w:w w:val="110"/>
        </w:rPr>
        <w:t>2824</w:t>
      </w:r>
      <w:r>
        <w:rPr>
          <w:spacing w:val="-8"/>
          <w:w w:val="110"/>
        </w:rPr>
        <w:t> </w:t>
      </w:r>
      <w:r>
        <w:rPr>
          <w:w w:val="110"/>
        </w:rPr>
        <w:t>mm</w:t>
      </w:r>
      <w:r>
        <w:rPr>
          <w:w w:val="110"/>
          <w:vertAlign w:val="superscript"/>
        </w:rPr>
        <w:t>3</w:t>
      </w:r>
      <w:r>
        <w:rPr>
          <w:w w:val="110"/>
          <w:vertAlign w:val="baseline"/>
        </w:rPr>
        <w:t>,</w:t>
      </w:r>
      <w:r>
        <w:rPr>
          <w:spacing w:val="-8"/>
          <w:w w:val="110"/>
          <w:vertAlign w:val="baseline"/>
        </w:rPr>
        <w:t> </w:t>
      </w:r>
      <w:r>
        <w:rPr>
          <w:w w:val="110"/>
          <w:vertAlign w:val="baseline"/>
        </w:rPr>
        <w:t>which took</w:t>
      </w:r>
      <w:r>
        <w:rPr>
          <w:spacing w:val="8"/>
          <w:w w:val="110"/>
          <w:vertAlign w:val="baseline"/>
        </w:rPr>
        <w:t> </w:t>
      </w:r>
      <w:r>
        <w:rPr>
          <w:w w:val="110"/>
          <w:vertAlign w:val="baseline"/>
        </w:rPr>
        <w:t>3.28</w:t>
      </w:r>
      <w:r>
        <w:rPr>
          <w:spacing w:val="8"/>
          <w:w w:val="110"/>
          <w:vertAlign w:val="baseline"/>
        </w:rPr>
        <w:t> </w:t>
      </w:r>
      <w:r>
        <w:rPr>
          <w:w w:val="110"/>
          <w:vertAlign w:val="baseline"/>
        </w:rPr>
        <w:t>h,</w:t>
      </w:r>
      <w:r>
        <w:rPr>
          <w:spacing w:val="8"/>
          <w:w w:val="110"/>
          <w:vertAlign w:val="baseline"/>
        </w:rPr>
        <w:t> </w:t>
      </w:r>
      <w:r>
        <w:rPr>
          <w:w w:val="110"/>
          <w:vertAlign w:val="baseline"/>
        </w:rPr>
        <w:t>and</w:t>
      </w:r>
      <w:r>
        <w:rPr>
          <w:spacing w:val="8"/>
          <w:w w:val="110"/>
          <w:vertAlign w:val="baseline"/>
        </w:rPr>
        <w:t> </w:t>
      </w:r>
      <w:r>
        <w:rPr>
          <w:w w:val="110"/>
          <w:vertAlign w:val="baseline"/>
        </w:rPr>
        <w:t>the</w:t>
      </w:r>
      <w:r>
        <w:rPr>
          <w:spacing w:val="8"/>
          <w:w w:val="110"/>
          <w:vertAlign w:val="baseline"/>
        </w:rPr>
        <w:t> </w:t>
      </w:r>
      <w:r>
        <w:rPr>
          <w:w w:val="110"/>
          <w:vertAlign w:val="baseline"/>
        </w:rPr>
        <w:t>material</w:t>
      </w:r>
      <w:r>
        <w:rPr>
          <w:spacing w:val="7"/>
          <w:w w:val="110"/>
          <w:vertAlign w:val="baseline"/>
        </w:rPr>
        <w:t> </w:t>
      </w:r>
      <w:r>
        <w:rPr>
          <w:w w:val="110"/>
          <w:vertAlign w:val="baseline"/>
        </w:rPr>
        <w:t>removal</w:t>
      </w:r>
      <w:r>
        <w:rPr>
          <w:spacing w:val="9"/>
          <w:w w:val="110"/>
          <w:vertAlign w:val="baseline"/>
        </w:rPr>
        <w:t> </w:t>
      </w:r>
      <w:r>
        <w:rPr>
          <w:w w:val="110"/>
          <w:vertAlign w:val="baseline"/>
        </w:rPr>
        <w:t>efficiency</w:t>
      </w:r>
      <w:r>
        <w:rPr>
          <w:spacing w:val="8"/>
          <w:w w:val="110"/>
          <w:vertAlign w:val="baseline"/>
        </w:rPr>
        <w:t> </w:t>
      </w:r>
      <w:r>
        <w:rPr>
          <w:w w:val="110"/>
          <w:vertAlign w:val="baseline"/>
        </w:rPr>
        <w:t>was</w:t>
      </w:r>
      <w:r>
        <w:rPr>
          <w:spacing w:val="7"/>
          <w:w w:val="110"/>
          <w:vertAlign w:val="baseline"/>
        </w:rPr>
        <w:t> </w:t>
      </w:r>
      <w:r>
        <w:rPr>
          <w:w w:val="110"/>
          <w:vertAlign w:val="baseline"/>
        </w:rPr>
        <w:t>14.34</w:t>
      </w:r>
      <w:r>
        <w:rPr>
          <w:spacing w:val="8"/>
          <w:w w:val="110"/>
          <w:vertAlign w:val="baseline"/>
        </w:rPr>
        <w:t> </w:t>
      </w:r>
      <w:r>
        <w:rPr>
          <w:spacing w:val="-2"/>
          <w:w w:val="110"/>
          <w:vertAlign w:val="baseline"/>
        </w:rPr>
        <w:t>mm</w:t>
      </w:r>
      <w:r>
        <w:rPr>
          <w:spacing w:val="-2"/>
          <w:w w:val="110"/>
          <w:vertAlign w:val="superscript"/>
        </w:rPr>
        <w:t>3</w:t>
      </w:r>
      <w:r>
        <w:rPr>
          <w:spacing w:val="-2"/>
          <w:w w:val="110"/>
          <w:vertAlign w:val="baseline"/>
        </w:rPr>
        <w:t>/min.</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33"/>
        <w:ind w:left="0"/>
        <w:rPr>
          <w:sz w:val="20"/>
        </w:rPr>
      </w:pP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68"/>
        <w:gridCol w:w="489"/>
        <w:gridCol w:w="657"/>
        <w:gridCol w:w="340"/>
        <w:gridCol w:w="657"/>
        <w:gridCol w:w="340"/>
        <w:gridCol w:w="657"/>
        <w:gridCol w:w="341"/>
        <w:gridCol w:w="657"/>
        <w:gridCol w:w="489"/>
        <w:gridCol w:w="657"/>
        <w:gridCol w:w="341"/>
        <w:gridCol w:w="657"/>
        <w:gridCol w:w="341"/>
        <w:gridCol w:w="657"/>
        <w:gridCol w:w="341"/>
        <w:gridCol w:w="120"/>
      </w:tblGrid>
      <w:tr>
        <w:trPr>
          <w:trHeight w:val="397" w:hRule="atLeast"/>
        </w:trPr>
        <w:tc>
          <w:tcPr>
            <w:tcW w:w="2668" w:type="dxa"/>
            <w:tcBorders>
              <w:bottom w:val="single" w:sz="4" w:space="0" w:color="000000"/>
            </w:tcBorders>
          </w:tcPr>
          <w:p>
            <w:pPr>
              <w:pStyle w:val="TableParagraph"/>
              <w:spacing w:line="156" w:lineRule="exact"/>
              <w:ind w:left="-1"/>
              <w:rPr>
                <w:b/>
                <w:sz w:val="14"/>
              </w:rPr>
            </w:pPr>
            <w:bookmarkStart w:name="_bookmark24" w:id="36"/>
            <w:bookmarkEnd w:id="36"/>
            <w:r>
              <w:rPr/>
            </w:r>
            <w:r>
              <w:rPr>
                <w:b/>
                <w:w w:val="110"/>
                <w:sz w:val="14"/>
              </w:rPr>
              <w:t>Table</w:t>
            </w:r>
            <w:r>
              <w:rPr>
                <w:b/>
                <w:spacing w:val="1"/>
                <w:w w:val="110"/>
                <w:sz w:val="14"/>
              </w:rPr>
              <w:t> </w:t>
            </w:r>
            <w:r>
              <w:rPr>
                <w:b/>
                <w:spacing w:val="-10"/>
                <w:w w:val="110"/>
                <w:sz w:val="14"/>
              </w:rPr>
              <w:t>2</w:t>
            </w:r>
          </w:p>
          <w:p>
            <w:pPr>
              <w:pStyle w:val="TableParagraph"/>
              <w:spacing w:before="30"/>
              <w:ind w:left="-1"/>
              <w:rPr>
                <w:sz w:val="14"/>
              </w:rPr>
            </w:pPr>
            <w:r>
              <w:rPr/>
              <mc:AlternateContent>
                <mc:Choice Requires="wps">
                  <w:drawing>
                    <wp:anchor distT="0" distB="0" distL="0" distR="0" allowOverlap="1" layoutInCell="1" locked="0" behindDoc="1" simplePos="0" relativeHeight="486523392">
                      <wp:simplePos x="0" y="0"/>
                      <wp:positionH relativeFrom="column">
                        <wp:posOffset>75996</wp:posOffset>
                      </wp:positionH>
                      <wp:positionV relativeFrom="paragraph">
                        <wp:posOffset>208609</wp:posOffset>
                      </wp:positionV>
                      <wp:extent cx="1200785" cy="588645"/>
                      <wp:effectExtent l="0" t="0" r="0" b="0"/>
                      <wp:wrapNone/>
                      <wp:docPr id="116" name="Group 116"/>
                      <wp:cNvGraphicFramePr>
                        <a:graphicFrameLocks/>
                      </wp:cNvGraphicFramePr>
                      <a:graphic>
                        <a:graphicData uri="http://schemas.microsoft.com/office/word/2010/wordprocessingGroup">
                          <wpg:wgp>
                            <wpg:cNvPr id="116" name="Group 116"/>
                            <wpg:cNvGrpSpPr/>
                            <wpg:grpSpPr>
                              <a:xfrm>
                                <a:off x="0" y="0"/>
                                <a:ext cx="1200785" cy="588645"/>
                                <a:chExt cx="1200785" cy="588645"/>
                              </a:xfrm>
                            </wpg:grpSpPr>
                            <pic:pic>
                              <pic:nvPicPr>
                                <pic:cNvPr id="117" name="Image 117"/>
                                <pic:cNvPicPr/>
                              </pic:nvPicPr>
                              <pic:blipFill>
                                <a:blip r:embed="rId25" cstate="print"/>
                                <a:stretch>
                                  <a:fillRect/>
                                </a:stretch>
                              </pic:blipFill>
                              <pic:spPr>
                                <a:xfrm>
                                  <a:off x="0" y="0"/>
                                  <a:ext cx="1200289" cy="588263"/>
                                </a:xfrm>
                                <a:prstGeom prst="rect">
                                  <a:avLst/>
                                </a:prstGeom>
                              </pic:spPr>
                            </pic:pic>
                          </wpg:wgp>
                        </a:graphicData>
                      </a:graphic>
                    </wp:anchor>
                  </w:drawing>
                </mc:Choice>
                <mc:Fallback>
                  <w:pict>
                    <v:group style="position:absolute;margin-left:5.984pt;margin-top:16.425983pt;width:94.55pt;height:46.35pt;mso-position-horizontal-relative:column;mso-position-vertical-relative:paragraph;z-index:-16793088" id="docshapegroup105" coordorigin="120,329" coordsize="1891,927">
                      <v:shape style="position:absolute;left:119;top:328;width:1891;height:927" type="#_x0000_t75" id="docshape106" stroked="false">
                        <v:imagedata r:id="rId25" o:title=""/>
                      </v:shape>
                      <w10:wrap type="none"/>
                    </v:group>
                  </w:pict>
                </mc:Fallback>
              </mc:AlternateContent>
            </w:r>
            <w:r>
              <w:rPr>
                <w:w w:val="110"/>
                <w:sz w:val="14"/>
              </w:rPr>
              <w:t>Length</w:t>
            </w:r>
            <w:r>
              <w:rPr>
                <w:spacing w:val="6"/>
                <w:w w:val="110"/>
                <w:sz w:val="14"/>
              </w:rPr>
              <w:t> </w:t>
            </w:r>
            <w:r>
              <w:rPr>
                <w:w w:val="110"/>
                <w:sz w:val="14"/>
              </w:rPr>
              <w:t>of</w:t>
            </w:r>
            <w:r>
              <w:rPr>
                <w:spacing w:val="6"/>
                <w:w w:val="110"/>
                <w:sz w:val="14"/>
              </w:rPr>
              <w:t> </w:t>
            </w:r>
            <w:r>
              <w:rPr>
                <w:w w:val="110"/>
                <w:sz w:val="14"/>
              </w:rPr>
              <w:t>each</w:t>
            </w:r>
            <w:r>
              <w:rPr>
                <w:spacing w:val="6"/>
                <w:w w:val="110"/>
                <w:sz w:val="14"/>
              </w:rPr>
              <w:t> </w:t>
            </w:r>
            <w:r>
              <w:rPr>
                <w:w w:val="110"/>
                <w:sz w:val="14"/>
              </w:rPr>
              <w:t>profiling</w:t>
            </w:r>
            <w:r>
              <w:rPr>
                <w:spacing w:val="6"/>
                <w:w w:val="110"/>
                <w:sz w:val="14"/>
              </w:rPr>
              <w:t> </w:t>
            </w:r>
            <w:r>
              <w:rPr>
                <w:spacing w:val="-2"/>
                <w:w w:val="110"/>
                <w:sz w:val="14"/>
              </w:rPr>
              <w:t>trajectory.</w:t>
            </w:r>
          </w:p>
        </w:tc>
        <w:tc>
          <w:tcPr>
            <w:tcW w:w="7741" w:type="dxa"/>
            <w:gridSpan w:val="16"/>
            <w:tcBorders>
              <w:bottom w:val="single" w:sz="4" w:space="0" w:color="000000"/>
            </w:tcBorders>
          </w:tcPr>
          <w:p>
            <w:pPr>
              <w:pStyle w:val="TableParagraph"/>
              <w:rPr>
                <w:sz w:val="14"/>
              </w:rPr>
            </w:pPr>
          </w:p>
        </w:tc>
      </w:tr>
      <w:tr>
        <w:trPr>
          <w:trHeight w:val="253" w:hRule="atLeast"/>
        </w:trPr>
        <w:tc>
          <w:tcPr>
            <w:tcW w:w="2668" w:type="dxa"/>
            <w:tcBorders>
              <w:top w:val="single" w:sz="4" w:space="0" w:color="000000"/>
            </w:tcBorders>
          </w:tcPr>
          <w:p>
            <w:pPr>
              <w:pStyle w:val="TableParagraph"/>
              <w:rPr>
                <w:sz w:val="14"/>
              </w:rPr>
            </w:pPr>
          </w:p>
        </w:tc>
        <w:tc>
          <w:tcPr>
            <w:tcW w:w="489" w:type="dxa"/>
            <w:tcBorders>
              <w:top w:val="single" w:sz="4" w:space="0" w:color="000000"/>
              <w:bottom w:val="single" w:sz="4" w:space="0" w:color="000000"/>
            </w:tcBorders>
          </w:tcPr>
          <w:p>
            <w:pPr>
              <w:pStyle w:val="TableParagraph"/>
              <w:spacing w:before="61"/>
              <w:ind w:left="-1"/>
              <w:rPr>
                <w:b/>
                <w:sz w:val="12"/>
              </w:rPr>
            </w:pPr>
            <w:r>
              <w:rPr>
                <w:b/>
                <w:spacing w:val="-2"/>
                <w:w w:val="110"/>
                <w:sz w:val="12"/>
              </w:rPr>
              <w:t>Number</w:t>
            </w:r>
          </w:p>
        </w:tc>
        <w:tc>
          <w:tcPr>
            <w:tcW w:w="657" w:type="dxa"/>
            <w:tcBorders>
              <w:top w:val="single" w:sz="4" w:space="0" w:color="000000"/>
            </w:tcBorders>
          </w:tcPr>
          <w:p>
            <w:pPr>
              <w:pStyle w:val="TableParagraph"/>
              <w:rPr>
                <w:sz w:val="14"/>
              </w:rPr>
            </w:pPr>
          </w:p>
        </w:tc>
        <w:tc>
          <w:tcPr>
            <w:tcW w:w="340" w:type="dxa"/>
            <w:tcBorders>
              <w:top w:val="single" w:sz="4" w:space="0" w:color="000000"/>
              <w:bottom w:val="single" w:sz="4" w:space="0" w:color="000000"/>
            </w:tcBorders>
          </w:tcPr>
          <w:p>
            <w:pPr>
              <w:pStyle w:val="TableParagraph"/>
              <w:spacing w:before="62"/>
              <w:ind w:left="-2"/>
              <w:rPr>
                <w:rFonts w:ascii="DejaVu Sans Condensed"/>
                <w:b/>
                <w:i/>
                <w:sz w:val="12"/>
              </w:rPr>
            </w:pPr>
            <w:r>
              <w:rPr>
                <w:rFonts w:ascii="DejaVu Sans Condensed"/>
                <w:b/>
                <w:i/>
                <w:spacing w:val="-5"/>
                <w:w w:val="110"/>
                <w:sz w:val="12"/>
              </w:rPr>
              <w:t>l</w:t>
            </w:r>
            <w:r>
              <w:rPr>
                <w:rFonts w:ascii="DejaVu Sans Condensed"/>
                <w:b/>
                <w:i/>
                <w:spacing w:val="-5"/>
                <w:w w:val="110"/>
                <w:sz w:val="12"/>
                <w:vertAlign w:val="subscript"/>
              </w:rPr>
              <w:t>i</w:t>
            </w:r>
          </w:p>
        </w:tc>
        <w:tc>
          <w:tcPr>
            <w:tcW w:w="657" w:type="dxa"/>
            <w:tcBorders>
              <w:top w:val="single" w:sz="4" w:space="0" w:color="000000"/>
            </w:tcBorders>
          </w:tcPr>
          <w:p>
            <w:pPr>
              <w:pStyle w:val="TableParagraph"/>
              <w:rPr>
                <w:sz w:val="14"/>
              </w:rPr>
            </w:pPr>
          </w:p>
        </w:tc>
        <w:tc>
          <w:tcPr>
            <w:tcW w:w="340" w:type="dxa"/>
            <w:tcBorders>
              <w:top w:val="single" w:sz="4" w:space="0" w:color="000000"/>
              <w:bottom w:val="single" w:sz="4" w:space="0" w:color="000000"/>
            </w:tcBorders>
          </w:tcPr>
          <w:p>
            <w:pPr>
              <w:pStyle w:val="TableParagraph"/>
              <w:spacing w:line="186" w:lineRule="exact" w:before="47"/>
              <w:ind w:left="-2"/>
              <w:rPr>
                <w:rFonts w:ascii="DejaVu Sans Condensed" w:hAnsi="DejaVu Sans Condensed"/>
                <w:b/>
                <w:i/>
                <w:sz w:val="12"/>
              </w:rPr>
            </w:pPr>
            <w:r>
              <w:rPr>
                <w:rFonts w:ascii="STIX" w:hAnsi="STIX"/>
                <w:b/>
                <w:spacing w:val="-5"/>
                <w:w w:val="110"/>
                <w:sz w:val="12"/>
              </w:rPr>
              <w:t>Δ</w:t>
            </w:r>
            <w:r>
              <w:rPr>
                <w:rFonts w:ascii="DejaVu Sans Condensed" w:hAnsi="DejaVu Sans Condensed"/>
                <w:b/>
                <w:i/>
                <w:spacing w:val="-5"/>
                <w:w w:val="110"/>
                <w:sz w:val="12"/>
              </w:rPr>
              <w:t>l</w:t>
            </w:r>
            <w:r>
              <w:rPr>
                <w:rFonts w:ascii="DejaVu Sans Condensed" w:hAnsi="DejaVu Sans Condensed"/>
                <w:b/>
                <w:i/>
                <w:spacing w:val="-5"/>
                <w:w w:val="110"/>
                <w:sz w:val="12"/>
                <w:vertAlign w:val="subscript"/>
              </w:rPr>
              <w:t>i</w:t>
            </w:r>
          </w:p>
        </w:tc>
        <w:tc>
          <w:tcPr>
            <w:tcW w:w="657" w:type="dxa"/>
            <w:tcBorders>
              <w:top w:val="single" w:sz="4" w:space="0" w:color="000000"/>
            </w:tcBorders>
          </w:tcPr>
          <w:p>
            <w:pPr>
              <w:pStyle w:val="TableParagraph"/>
              <w:rPr>
                <w:sz w:val="14"/>
              </w:rPr>
            </w:pPr>
          </w:p>
        </w:tc>
        <w:tc>
          <w:tcPr>
            <w:tcW w:w="341" w:type="dxa"/>
            <w:tcBorders>
              <w:top w:val="single" w:sz="4" w:space="0" w:color="000000"/>
              <w:bottom w:val="single" w:sz="4" w:space="0" w:color="000000"/>
            </w:tcBorders>
          </w:tcPr>
          <w:p>
            <w:pPr>
              <w:pStyle w:val="TableParagraph"/>
              <w:spacing w:before="62"/>
              <w:ind w:left="-3"/>
              <w:rPr>
                <w:rFonts w:ascii="DejaVu Sans Condensed"/>
                <w:b/>
                <w:i/>
                <w:sz w:val="12"/>
              </w:rPr>
            </w:pPr>
            <w:r>
              <w:rPr>
                <w:rFonts w:ascii="DejaVu Sans Condensed"/>
                <w:b/>
                <w:i/>
                <w:spacing w:val="-5"/>
                <w:w w:val="110"/>
                <w:sz w:val="12"/>
              </w:rPr>
              <w:t>L</w:t>
            </w:r>
            <w:r>
              <w:rPr>
                <w:rFonts w:ascii="DejaVu Sans Condensed"/>
                <w:b/>
                <w:i/>
                <w:spacing w:val="-5"/>
                <w:w w:val="110"/>
                <w:sz w:val="12"/>
                <w:vertAlign w:val="subscript"/>
              </w:rPr>
              <w:t>i</w:t>
            </w:r>
          </w:p>
        </w:tc>
        <w:tc>
          <w:tcPr>
            <w:tcW w:w="657" w:type="dxa"/>
            <w:tcBorders>
              <w:top w:val="single" w:sz="4" w:space="0" w:color="000000"/>
            </w:tcBorders>
          </w:tcPr>
          <w:p>
            <w:pPr>
              <w:pStyle w:val="TableParagraph"/>
              <w:rPr>
                <w:sz w:val="14"/>
              </w:rPr>
            </w:pPr>
          </w:p>
        </w:tc>
        <w:tc>
          <w:tcPr>
            <w:tcW w:w="489" w:type="dxa"/>
            <w:tcBorders>
              <w:top w:val="single" w:sz="4" w:space="0" w:color="000000"/>
              <w:bottom w:val="single" w:sz="4" w:space="0" w:color="000000"/>
            </w:tcBorders>
          </w:tcPr>
          <w:p>
            <w:pPr>
              <w:pStyle w:val="TableParagraph"/>
              <w:spacing w:before="61"/>
              <w:ind w:left="-4"/>
              <w:rPr>
                <w:b/>
                <w:sz w:val="12"/>
              </w:rPr>
            </w:pPr>
            <w:r>
              <w:rPr>
                <w:b/>
                <w:spacing w:val="-2"/>
                <w:w w:val="115"/>
                <w:sz w:val="12"/>
              </w:rPr>
              <w:t>Number</w:t>
            </w:r>
          </w:p>
        </w:tc>
        <w:tc>
          <w:tcPr>
            <w:tcW w:w="657" w:type="dxa"/>
            <w:tcBorders>
              <w:top w:val="single" w:sz="4" w:space="0" w:color="000000"/>
            </w:tcBorders>
          </w:tcPr>
          <w:p>
            <w:pPr>
              <w:pStyle w:val="TableParagraph"/>
              <w:rPr>
                <w:sz w:val="14"/>
              </w:rPr>
            </w:pPr>
          </w:p>
        </w:tc>
        <w:tc>
          <w:tcPr>
            <w:tcW w:w="341" w:type="dxa"/>
            <w:tcBorders>
              <w:top w:val="single" w:sz="4" w:space="0" w:color="000000"/>
              <w:bottom w:val="single" w:sz="4" w:space="0" w:color="000000"/>
            </w:tcBorders>
          </w:tcPr>
          <w:p>
            <w:pPr>
              <w:pStyle w:val="TableParagraph"/>
              <w:spacing w:before="62"/>
              <w:ind w:left="-5"/>
              <w:rPr>
                <w:rFonts w:ascii="DejaVu Sans Condensed"/>
                <w:b/>
                <w:i/>
                <w:sz w:val="12"/>
              </w:rPr>
            </w:pPr>
            <w:r>
              <w:rPr>
                <w:rFonts w:ascii="DejaVu Sans Condensed"/>
                <w:b/>
                <w:i/>
                <w:spacing w:val="-5"/>
                <w:w w:val="110"/>
                <w:sz w:val="12"/>
              </w:rPr>
              <w:t>l</w:t>
            </w:r>
            <w:r>
              <w:rPr>
                <w:rFonts w:ascii="DejaVu Sans Condensed"/>
                <w:b/>
                <w:i/>
                <w:spacing w:val="-5"/>
                <w:w w:val="110"/>
                <w:sz w:val="12"/>
                <w:vertAlign w:val="subscript"/>
              </w:rPr>
              <w:t>i</w:t>
            </w:r>
          </w:p>
        </w:tc>
        <w:tc>
          <w:tcPr>
            <w:tcW w:w="657" w:type="dxa"/>
            <w:tcBorders>
              <w:top w:val="single" w:sz="4" w:space="0" w:color="000000"/>
            </w:tcBorders>
          </w:tcPr>
          <w:p>
            <w:pPr>
              <w:pStyle w:val="TableParagraph"/>
              <w:rPr>
                <w:sz w:val="14"/>
              </w:rPr>
            </w:pPr>
          </w:p>
        </w:tc>
        <w:tc>
          <w:tcPr>
            <w:tcW w:w="341" w:type="dxa"/>
            <w:tcBorders>
              <w:top w:val="single" w:sz="4" w:space="0" w:color="000000"/>
              <w:bottom w:val="single" w:sz="4" w:space="0" w:color="000000"/>
            </w:tcBorders>
          </w:tcPr>
          <w:p>
            <w:pPr>
              <w:pStyle w:val="TableParagraph"/>
              <w:spacing w:line="186" w:lineRule="exact" w:before="47"/>
              <w:ind w:left="-6"/>
              <w:rPr>
                <w:rFonts w:ascii="DejaVu Sans Condensed" w:hAnsi="DejaVu Sans Condensed"/>
                <w:b/>
                <w:i/>
                <w:sz w:val="12"/>
              </w:rPr>
            </w:pPr>
            <w:r>
              <w:rPr>
                <w:rFonts w:ascii="STIX" w:hAnsi="STIX"/>
                <w:b/>
                <w:spacing w:val="-5"/>
                <w:w w:val="110"/>
                <w:sz w:val="12"/>
              </w:rPr>
              <w:t>Δ</w:t>
            </w:r>
            <w:r>
              <w:rPr>
                <w:rFonts w:ascii="DejaVu Sans Condensed" w:hAnsi="DejaVu Sans Condensed"/>
                <w:b/>
                <w:i/>
                <w:spacing w:val="-5"/>
                <w:w w:val="110"/>
                <w:sz w:val="12"/>
              </w:rPr>
              <w:t>l</w:t>
            </w:r>
            <w:r>
              <w:rPr>
                <w:rFonts w:ascii="DejaVu Sans Condensed" w:hAnsi="DejaVu Sans Condensed"/>
                <w:b/>
                <w:i/>
                <w:spacing w:val="-5"/>
                <w:w w:val="110"/>
                <w:sz w:val="12"/>
                <w:vertAlign w:val="subscript"/>
              </w:rPr>
              <w:t>i</w:t>
            </w:r>
          </w:p>
        </w:tc>
        <w:tc>
          <w:tcPr>
            <w:tcW w:w="657" w:type="dxa"/>
            <w:tcBorders>
              <w:top w:val="single" w:sz="4" w:space="0" w:color="000000"/>
            </w:tcBorders>
          </w:tcPr>
          <w:p>
            <w:pPr>
              <w:pStyle w:val="TableParagraph"/>
              <w:rPr>
                <w:sz w:val="14"/>
              </w:rPr>
            </w:pPr>
          </w:p>
        </w:tc>
        <w:tc>
          <w:tcPr>
            <w:tcW w:w="341" w:type="dxa"/>
            <w:tcBorders>
              <w:top w:val="single" w:sz="4" w:space="0" w:color="000000"/>
              <w:bottom w:val="single" w:sz="4" w:space="0" w:color="000000"/>
            </w:tcBorders>
          </w:tcPr>
          <w:p>
            <w:pPr>
              <w:pStyle w:val="TableParagraph"/>
              <w:spacing w:before="62"/>
              <w:ind w:left="-7"/>
              <w:rPr>
                <w:rFonts w:ascii="DejaVu Sans Condensed"/>
                <w:b/>
                <w:i/>
                <w:sz w:val="12"/>
              </w:rPr>
            </w:pPr>
            <w:r>
              <w:rPr>
                <w:rFonts w:ascii="DejaVu Sans Condensed"/>
                <w:b/>
                <w:i/>
                <w:spacing w:val="-5"/>
                <w:w w:val="110"/>
                <w:sz w:val="12"/>
              </w:rPr>
              <w:t>L</w:t>
            </w:r>
            <w:r>
              <w:rPr>
                <w:rFonts w:ascii="DejaVu Sans Condensed"/>
                <w:b/>
                <w:i/>
                <w:spacing w:val="-5"/>
                <w:w w:val="110"/>
                <w:sz w:val="12"/>
                <w:vertAlign w:val="subscript"/>
              </w:rPr>
              <w:t>i</w:t>
            </w:r>
          </w:p>
        </w:tc>
        <w:tc>
          <w:tcPr>
            <w:tcW w:w="120" w:type="dxa"/>
            <w:tcBorders>
              <w:top w:val="single" w:sz="4" w:space="0" w:color="000000"/>
            </w:tcBorders>
          </w:tcPr>
          <w:p>
            <w:pPr>
              <w:pStyle w:val="TableParagraph"/>
              <w:rPr>
                <w:sz w:val="14"/>
              </w:rPr>
            </w:pPr>
          </w:p>
        </w:tc>
      </w:tr>
      <w:tr>
        <w:trPr>
          <w:trHeight w:val="217" w:hRule="atLeast"/>
        </w:trPr>
        <w:tc>
          <w:tcPr>
            <w:tcW w:w="2668" w:type="dxa"/>
          </w:tcPr>
          <w:p>
            <w:pPr>
              <w:pStyle w:val="TableParagraph"/>
              <w:rPr>
                <w:sz w:val="14"/>
              </w:rPr>
            </w:pPr>
          </w:p>
        </w:tc>
        <w:tc>
          <w:tcPr>
            <w:tcW w:w="489" w:type="dxa"/>
            <w:tcBorders>
              <w:top w:val="single" w:sz="4" w:space="0" w:color="000000"/>
            </w:tcBorders>
          </w:tcPr>
          <w:p>
            <w:pPr>
              <w:pStyle w:val="TableParagraph"/>
              <w:spacing w:line="136" w:lineRule="exact" w:before="61"/>
              <w:ind w:left="-1"/>
              <w:rPr>
                <w:b/>
                <w:sz w:val="12"/>
              </w:rPr>
            </w:pPr>
            <w:r>
              <w:rPr>
                <w:b/>
                <w:spacing w:val="-10"/>
                <w:w w:val="125"/>
                <w:sz w:val="12"/>
              </w:rPr>
              <w:t>1</w:t>
            </w:r>
          </w:p>
        </w:tc>
        <w:tc>
          <w:tcPr>
            <w:tcW w:w="657" w:type="dxa"/>
          </w:tcPr>
          <w:p>
            <w:pPr>
              <w:pStyle w:val="TableParagraph"/>
              <w:rPr>
                <w:sz w:val="14"/>
              </w:rPr>
            </w:pPr>
          </w:p>
        </w:tc>
        <w:tc>
          <w:tcPr>
            <w:tcW w:w="340" w:type="dxa"/>
            <w:tcBorders>
              <w:top w:val="single" w:sz="4" w:space="0" w:color="000000"/>
            </w:tcBorders>
          </w:tcPr>
          <w:p>
            <w:pPr>
              <w:pStyle w:val="TableParagraph"/>
              <w:spacing w:line="136" w:lineRule="exact" w:before="61"/>
              <w:ind w:left="-2"/>
              <w:rPr>
                <w:b/>
                <w:sz w:val="12"/>
              </w:rPr>
            </w:pPr>
            <w:r>
              <w:rPr>
                <w:b/>
                <w:spacing w:val="-2"/>
                <w:w w:val="125"/>
                <w:sz w:val="12"/>
              </w:rPr>
              <w:t>1.837</w:t>
            </w:r>
          </w:p>
        </w:tc>
        <w:tc>
          <w:tcPr>
            <w:tcW w:w="657" w:type="dxa"/>
          </w:tcPr>
          <w:p>
            <w:pPr>
              <w:pStyle w:val="TableParagraph"/>
              <w:rPr>
                <w:sz w:val="14"/>
              </w:rPr>
            </w:pPr>
          </w:p>
        </w:tc>
        <w:tc>
          <w:tcPr>
            <w:tcW w:w="340" w:type="dxa"/>
            <w:tcBorders>
              <w:top w:val="single" w:sz="4" w:space="0" w:color="000000"/>
            </w:tcBorders>
          </w:tcPr>
          <w:p>
            <w:pPr>
              <w:pStyle w:val="TableParagraph"/>
              <w:spacing w:line="136" w:lineRule="exact" w:before="61"/>
              <w:ind w:left="-2"/>
              <w:rPr>
                <w:b/>
                <w:sz w:val="12"/>
              </w:rPr>
            </w:pPr>
            <w:r>
              <w:rPr>
                <w:b/>
                <w:spacing w:val="-2"/>
                <w:w w:val="125"/>
                <w:sz w:val="12"/>
              </w:rPr>
              <w:t>1.015</w:t>
            </w:r>
          </w:p>
        </w:tc>
        <w:tc>
          <w:tcPr>
            <w:tcW w:w="657" w:type="dxa"/>
          </w:tcPr>
          <w:p>
            <w:pPr>
              <w:pStyle w:val="TableParagraph"/>
              <w:rPr>
                <w:sz w:val="14"/>
              </w:rPr>
            </w:pPr>
          </w:p>
        </w:tc>
        <w:tc>
          <w:tcPr>
            <w:tcW w:w="341" w:type="dxa"/>
            <w:tcBorders>
              <w:top w:val="single" w:sz="4" w:space="0" w:color="000000"/>
            </w:tcBorders>
          </w:tcPr>
          <w:p>
            <w:pPr>
              <w:pStyle w:val="TableParagraph"/>
              <w:spacing w:line="136" w:lineRule="exact" w:before="61"/>
              <w:ind w:left="-3"/>
              <w:rPr>
                <w:b/>
                <w:sz w:val="12"/>
              </w:rPr>
            </w:pPr>
            <w:r>
              <w:rPr>
                <w:b/>
                <w:spacing w:val="-2"/>
                <w:w w:val="125"/>
                <w:sz w:val="12"/>
              </w:rPr>
              <w:t>2.852</w:t>
            </w:r>
          </w:p>
        </w:tc>
        <w:tc>
          <w:tcPr>
            <w:tcW w:w="657" w:type="dxa"/>
          </w:tcPr>
          <w:p>
            <w:pPr>
              <w:pStyle w:val="TableParagraph"/>
              <w:rPr>
                <w:sz w:val="14"/>
              </w:rPr>
            </w:pPr>
          </w:p>
        </w:tc>
        <w:tc>
          <w:tcPr>
            <w:tcW w:w="489" w:type="dxa"/>
            <w:tcBorders>
              <w:top w:val="single" w:sz="4" w:space="0" w:color="000000"/>
            </w:tcBorders>
          </w:tcPr>
          <w:p>
            <w:pPr>
              <w:pStyle w:val="TableParagraph"/>
              <w:spacing w:line="136" w:lineRule="exact" w:before="61"/>
              <w:ind w:left="-4"/>
              <w:rPr>
                <w:b/>
                <w:sz w:val="12"/>
              </w:rPr>
            </w:pPr>
            <w:r>
              <w:rPr>
                <w:b/>
                <w:spacing w:val="-10"/>
                <w:w w:val="125"/>
                <w:sz w:val="12"/>
              </w:rPr>
              <w:t>5</w:t>
            </w:r>
          </w:p>
        </w:tc>
        <w:tc>
          <w:tcPr>
            <w:tcW w:w="657" w:type="dxa"/>
          </w:tcPr>
          <w:p>
            <w:pPr>
              <w:pStyle w:val="TableParagraph"/>
              <w:rPr>
                <w:sz w:val="14"/>
              </w:rPr>
            </w:pPr>
          </w:p>
        </w:tc>
        <w:tc>
          <w:tcPr>
            <w:tcW w:w="341" w:type="dxa"/>
            <w:tcBorders>
              <w:top w:val="single" w:sz="4" w:space="0" w:color="000000"/>
            </w:tcBorders>
          </w:tcPr>
          <w:p>
            <w:pPr>
              <w:pStyle w:val="TableParagraph"/>
              <w:spacing w:line="136" w:lineRule="exact" w:before="61"/>
              <w:ind w:left="-5"/>
              <w:rPr>
                <w:b/>
                <w:sz w:val="12"/>
              </w:rPr>
            </w:pPr>
            <w:r>
              <w:rPr>
                <w:b/>
                <w:spacing w:val="-2"/>
                <w:w w:val="125"/>
                <w:sz w:val="12"/>
              </w:rPr>
              <w:t>5.095</w:t>
            </w:r>
          </w:p>
        </w:tc>
        <w:tc>
          <w:tcPr>
            <w:tcW w:w="657" w:type="dxa"/>
          </w:tcPr>
          <w:p>
            <w:pPr>
              <w:pStyle w:val="TableParagraph"/>
              <w:rPr>
                <w:sz w:val="14"/>
              </w:rPr>
            </w:pPr>
          </w:p>
        </w:tc>
        <w:tc>
          <w:tcPr>
            <w:tcW w:w="341" w:type="dxa"/>
            <w:tcBorders>
              <w:top w:val="single" w:sz="4" w:space="0" w:color="000000"/>
            </w:tcBorders>
          </w:tcPr>
          <w:p>
            <w:pPr>
              <w:pStyle w:val="TableParagraph"/>
              <w:spacing w:line="136" w:lineRule="exact" w:before="61"/>
              <w:ind w:left="-6"/>
              <w:rPr>
                <w:b/>
                <w:sz w:val="12"/>
              </w:rPr>
            </w:pPr>
            <w:r>
              <w:rPr>
                <w:b/>
                <w:spacing w:val="-2"/>
                <w:w w:val="125"/>
                <w:sz w:val="12"/>
              </w:rPr>
              <w:t>0.495</w:t>
            </w:r>
          </w:p>
        </w:tc>
        <w:tc>
          <w:tcPr>
            <w:tcW w:w="657" w:type="dxa"/>
          </w:tcPr>
          <w:p>
            <w:pPr>
              <w:pStyle w:val="TableParagraph"/>
              <w:rPr>
                <w:sz w:val="14"/>
              </w:rPr>
            </w:pPr>
          </w:p>
        </w:tc>
        <w:tc>
          <w:tcPr>
            <w:tcW w:w="341" w:type="dxa"/>
            <w:tcBorders>
              <w:top w:val="single" w:sz="4" w:space="0" w:color="000000"/>
            </w:tcBorders>
          </w:tcPr>
          <w:p>
            <w:pPr>
              <w:pStyle w:val="TableParagraph"/>
              <w:spacing w:line="136" w:lineRule="exact" w:before="61"/>
              <w:ind w:left="-7"/>
              <w:rPr>
                <w:b/>
                <w:sz w:val="12"/>
              </w:rPr>
            </w:pPr>
            <w:r>
              <w:rPr>
                <w:b/>
                <w:spacing w:val="-2"/>
                <w:w w:val="125"/>
                <w:sz w:val="12"/>
              </w:rPr>
              <w:t>5.590</w:t>
            </w:r>
          </w:p>
        </w:tc>
        <w:tc>
          <w:tcPr>
            <w:tcW w:w="120" w:type="dxa"/>
          </w:tcPr>
          <w:p>
            <w:pPr>
              <w:pStyle w:val="TableParagraph"/>
              <w:rPr>
                <w:sz w:val="14"/>
              </w:rPr>
            </w:pPr>
          </w:p>
        </w:tc>
      </w:tr>
      <w:tr>
        <w:trPr>
          <w:trHeight w:val="171" w:hRule="atLeast"/>
        </w:trPr>
        <w:tc>
          <w:tcPr>
            <w:tcW w:w="2668" w:type="dxa"/>
          </w:tcPr>
          <w:p>
            <w:pPr>
              <w:pStyle w:val="TableParagraph"/>
              <w:rPr>
                <w:sz w:val="10"/>
              </w:rPr>
            </w:pPr>
          </w:p>
        </w:tc>
        <w:tc>
          <w:tcPr>
            <w:tcW w:w="489" w:type="dxa"/>
          </w:tcPr>
          <w:p>
            <w:pPr>
              <w:pStyle w:val="TableParagraph"/>
              <w:spacing w:line="136" w:lineRule="exact" w:before="15"/>
              <w:ind w:left="-1"/>
              <w:rPr>
                <w:b/>
                <w:sz w:val="12"/>
              </w:rPr>
            </w:pPr>
            <w:r>
              <w:rPr>
                <w:b/>
                <w:spacing w:val="-10"/>
                <w:w w:val="125"/>
                <w:sz w:val="12"/>
              </w:rPr>
              <w:t>2</w:t>
            </w:r>
          </w:p>
        </w:tc>
        <w:tc>
          <w:tcPr>
            <w:tcW w:w="657" w:type="dxa"/>
          </w:tcPr>
          <w:p>
            <w:pPr>
              <w:pStyle w:val="TableParagraph"/>
              <w:rPr>
                <w:sz w:val="10"/>
              </w:rPr>
            </w:pPr>
          </w:p>
        </w:tc>
        <w:tc>
          <w:tcPr>
            <w:tcW w:w="340" w:type="dxa"/>
          </w:tcPr>
          <w:p>
            <w:pPr>
              <w:pStyle w:val="TableParagraph"/>
              <w:spacing w:line="136" w:lineRule="exact" w:before="15"/>
              <w:ind w:left="-2"/>
              <w:rPr>
                <w:b/>
                <w:sz w:val="12"/>
              </w:rPr>
            </w:pPr>
            <w:r>
              <w:rPr>
                <w:b/>
                <w:spacing w:val="-2"/>
                <w:w w:val="125"/>
                <w:sz w:val="12"/>
              </w:rPr>
              <w:t>2.852</w:t>
            </w:r>
          </w:p>
        </w:tc>
        <w:tc>
          <w:tcPr>
            <w:tcW w:w="657" w:type="dxa"/>
          </w:tcPr>
          <w:p>
            <w:pPr>
              <w:pStyle w:val="TableParagraph"/>
              <w:rPr>
                <w:sz w:val="10"/>
              </w:rPr>
            </w:pPr>
          </w:p>
        </w:tc>
        <w:tc>
          <w:tcPr>
            <w:tcW w:w="340" w:type="dxa"/>
          </w:tcPr>
          <w:p>
            <w:pPr>
              <w:pStyle w:val="TableParagraph"/>
              <w:spacing w:line="136" w:lineRule="exact" w:before="15"/>
              <w:ind w:left="-2"/>
              <w:rPr>
                <w:b/>
                <w:sz w:val="12"/>
              </w:rPr>
            </w:pPr>
            <w:r>
              <w:rPr>
                <w:b/>
                <w:spacing w:val="-2"/>
                <w:w w:val="125"/>
                <w:sz w:val="12"/>
              </w:rPr>
              <w:t>0.879</w:t>
            </w:r>
          </w:p>
        </w:tc>
        <w:tc>
          <w:tcPr>
            <w:tcW w:w="657" w:type="dxa"/>
          </w:tcPr>
          <w:p>
            <w:pPr>
              <w:pStyle w:val="TableParagraph"/>
              <w:rPr>
                <w:sz w:val="10"/>
              </w:rPr>
            </w:pPr>
          </w:p>
        </w:tc>
        <w:tc>
          <w:tcPr>
            <w:tcW w:w="341" w:type="dxa"/>
          </w:tcPr>
          <w:p>
            <w:pPr>
              <w:pStyle w:val="TableParagraph"/>
              <w:spacing w:line="136" w:lineRule="exact" w:before="15"/>
              <w:ind w:left="-3"/>
              <w:rPr>
                <w:b/>
                <w:sz w:val="12"/>
              </w:rPr>
            </w:pPr>
            <w:r>
              <w:rPr>
                <w:b/>
                <w:spacing w:val="-2"/>
                <w:w w:val="125"/>
                <w:sz w:val="12"/>
              </w:rPr>
              <w:t>3.731</w:t>
            </w:r>
          </w:p>
        </w:tc>
        <w:tc>
          <w:tcPr>
            <w:tcW w:w="657" w:type="dxa"/>
          </w:tcPr>
          <w:p>
            <w:pPr>
              <w:pStyle w:val="TableParagraph"/>
              <w:rPr>
                <w:sz w:val="10"/>
              </w:rPr>
            </w:pPr>
          </w:p>
        </w:tc>
        <w:tc>
          <w:tcPr>
            <w:tcW w:w="489" w:type="dxa"/>
          </w:tcPr>
          <w:p>
            <w:pPr>
              <w:pStyle w:val="TableParagraph"/>
              <w:spacing w:line="136" w:lineRule="exact" w:before="15"/>
              <w:ind w:left="-4"/>
              <w:rPr>
                <w:b/>
                <w:sz w:val="12"/>
              </w:rPr>
            </w:pPr>
            <w:r>
              <w:rPr>
                <w:b/>
                <w:spacing w:val="-10"/>
                <w:w w:val="125"/>
                <w:sz w:val="12"/>
              </w:rPr>
              <w:t>6</w:t>
            </w:r>
          </w:p>
        </w:tc>
        <w:tc>
          <w:tcPr>
            <w:tcW w:w="657" w:type="dxa"/>
          </w:tcPr>
          <w:p>
            <w:pPr>
              <w:pStyle w:val="TableParagraph"/>
              <w:rPr>
                <w:sz w:val="10"/>
              </w:rPr>
            </w:pPr>
          </w:p>
        </w:tc>
        <w:tc>
          <w:tcPr>
            <w:tcW w:w="341" w:type="dxa"/>
          </w:tcPr>
          <w:p>
            <w:pPr>
              <w:pStyle w:val="TableParagraph"/>
              <w:spacing w:line="136" w:lineRule="exact" w:before="15"/>
              <w:ind w:left="-5"/>
              <w:rPr>
                <w:b/>
                <w:sz w:val="12"/>
              </w:rPr>
            </w:pPr>
            <w:r>
              <w:rPr>
                <w:b/>
                <w:spacing w:val="-2"/>
                <w:w w:val="125"/>
                <w:sz w:val="12"/>
              </w:rPr>
              <w:t>5.590</w:t>
            </w:r>
          </w:p>
        </w:tc>
        <w:tc>
          <w:tcPr>
            <w:tcW w:w="657" w:type="dxa"/>
          </w:tcPr>
          <w:p>
            <w:pPr>
              <w:pStyle w:val="TableParagraph"/>
              <w:rPr>
                <w:sz w:val="10"/>
              </w:rPr>
            </w:pPr>
          </w:p>
        </w:tc>
        <w:tc>
          <w:tcPr>
            <w:tcW w:w="341" w:type="dxa"/>
          </w:tcPr>
          <w:p>
            <w:pPr>
              <w:pStyle w:val="TableParagraph"/>
              <w:spacing w:line="136" w:lineRule="exact" w:before="15"/>
              <w:ind w:left="-6"/>
              <w:rPr>
                <w:b/>
                <w:sz w:val="12"/>
              </w:rPr>
            </w:pPr>
            <w:r>
              <w:rPr>
                <w:b/>
                <w:spacing w:val="-2"/>
                <w:w w:val="125"/>
                <w:sz w:val="12"/>
              </w:rPr>
              <w:t>0.381</w:t>
            </w:r>
          </w:p>
        </w:tc>
        <w:tc>
          <w:tcPr>
            <w:tcW w:w="657" w:type="dxa"/>
          </w:tcPr>
          <w:p>
            <w:pPr>
              <w:pStyle w:val="TableParagraph"/>
              <w:rPr>
                <w:sz w:val="10"/>
              </w:rPr>
            </w:pPr>
          </w:p>
        </w:tc>
        <w:tc>
          <w:tcPr>
            <w:tcW w:w="341" w:type="dxa"/>
          </w:tcPr>
          <w:p>
            <w:pPr>
              <w:pStyle w:val="TableParagraph"/>
              <w:spacing w:line="136" w:lineRule="exact" w:before="15"/>
              <w:ind w:left="-7"/>
              <w:rPr>
                <w:b/>
                <w:sz w:val="12"/>
              </w:rPr>
            </w:pPr>
            <w:r>
              <w:rPr>
                <w:b/>
                <w:spacing w:val="-2"/>
                <w:w w:val="125"/>
                <w:sz w:val="12"/>
              </w:rPr>
              <w:t>5.971</w:t>
            </w:r>
          </w:p>
        </w:tc>
        <w:tc>
          <w:tcPr>
            <w:tcW w:w="120" w:type="dxa"/>
          </w:tcPr>
          <w:p>
            <w:pPr>
              <w:pStyle w:val="TableParagraph"/>
              <w:rPr>
                <w:sz w:val="10"/>
              </w:rPr>
            </w:pPr>
          </w:p>
        </w:tc>
      </w:tr>
      <w:tr>
        <w:trPr>
          <w:trHeight w:val="171" w:hRule="atLeast"/>
        </w:trPr>
        <w:tc>
          <w:tcPr>
            <w:tcW w:w="2668" w:type="dxa"/>
          </w:tcPr>
          <w:p>
            <w:pPr>
              <w:pStyle w:val="TableParagraph"/>
              <w:rPr>
                <w:sz w:val="10"/>
              </w:rPr>
            </w:pPr>
          </w:p>
        </w:tc>
        <w:tc>
          <w:tcPr>
            <w:tcW w:w="489" w:type="dxa"/>
          </w:tcPr>
          <w:p>
            <w:pPr>
              <w:pStyle w:val="TableParagraph"/>
              <w:spacing w:line="136" w:lineRule="exact" w:before="15"/>
              <w:ind w:left="-1"/>
              <w:rPr>
                <w:b/>
                <w:sz w:val="12"/>
              </w:rPr>
            </w:pPr>
            <w:r>
              <w:rPr>
                <w:b/>
                <w:spacing w:val="-10"/>
                <w:w w:val="125"/>
                <w:sz w:val="12"/>
              </w:rPr>
              <w:t>3</w:t>
            </w:r>
          </w:p>
        </w:tc>
        <w:tc>
          <w:tcPr>
            <w:tcW w:w="657" w:type="dxa"/>
          </w:tcPr>
          <w:p>
            <w:pPr>
              <w:pStyle w:val="TableParagraph"/>
              <w:rPr>
                <w:sz w:val="10"/>
              </w:rPr>
            </w:pPr>
          </w:p>
        </w:tc>
        <w:tc>
          <w:tcPr>
            <w:tcW w:w="340" w:type="dxa"/>
          </w:tcPr>
          <w:p>
            <w:pPr>
              <w:pStyle w:val="TableParagraph"/>
              <w:spacing w:line="136" w:lineRule="exact" w:before="15"/>
              <w:ind w:left="-2"/>
              <w:rPr>
                <w:b/>
                <w:sz w:val="12"/>
              </w:rPr>
            </w:pPr>
            <w:r>
              <w:rPr>
                <w:b/>
                <w:spacing w:val="-2"/>
                <w:w w:val="125"/>
                <w:sz w:val="12"/>
              </w:rPr>
              <w:t>3.731</w:t>
            </w:r>
          </w:p>
        </w:tc>
        <w:tc>
          <w:tcPr>
            <w:tcW w:w="657" w:type="dxa"/>
          </w:tcPr>
          <w:p>
            <w:pPr>
              <w:pStyle w:val="TableParagraph"/>
              <w:rPr>
                <w:sz w:val="10"/>
              </w:rPr>
            </w:pPr>
          </w:p>
        </w:tc>
        <w:tc>
          <w:tcPr>
            <w:tcW w:w="340" w:type="dxa"/>
          </w:tcPr>
          <w:p>
            <w:pPr>
              <w:pStyle w:val="TableParagraph"/>
              <w:spacing w:line="136" w:lineRule="exact" w:before="15"/>
              <w:ind w:left="-2"/>
              <w:rPr>
                <w:b/>
                <w:sz w:val="12"/>
              </w:rPr>
            </w:pPr>
            <w:r>
              <w:rPr>
                <w:b/>
                <w:spacing w:val="-2"/>
                <w:w w:val="125"/>
                <w:sz w:val="12"/>
              </w:rPr>
              <w:t>0.745</w:t>
            </w:r>
          </w:p>
        </w:tc>
        <w:tc>
          <w:tcPr>
            <w:tcW w:w="657" w:type="dxa"/>
          </w:tcPr>
          <w:p>
            <w:pPr>
              <w:pStyle w:val="TableParagraph"/>
              <w:rPr>
                <w:sz w:val="10"/>
              </w:rPr>
            </w:pPr>
          </w:p>
        </w:tc>
        <w:tc>
          <w:tcPr>
            <w:tcW w:w="341" w:type="dxa"/>
          </w:tcPr>
          <w:p>
            <w:pPr>
              <w:pStyle w:val="TableParagraph"/>
              <w:spacing w:line="136" w:lineRule="exact" w:before="15"/>
              <w:ind w:left="-3"/>
              <w:rPr>
                <w:b/>
                <w:sz w:val="12"/>
              </w:rPr>
            </w:pPr>
            <w:r>
              <w:rPr>
                <w:b/>
                <w:spacing w:val="-2"/>
                <w:w w:val="125"/>
                <w:sz w:val="12"/>
              </w:rPr>
              <w:t>4.476</w:t>
            </w:r>
          </w:p>
        </w:tc>
        <w:tc>
          <w:tcPr>
            <w:tcW w:w="657" w:type="dxa"/>
          </w:tcPr>
          <w:p>
            <w:pPr>
              <w:pStyle w:val="TableParagraph"/>
              <w:rPr>
                <w:sz w:val="10"/>
              </w:rPr>
            </w:pPr>
          </w:p>
        </w:tc>
        <w:tc>
          <w:tcPr>
            <w:tcW w:w="489" w:type="dxa"/>
          </w:tcPr>
          <w:p>
            <w:pPr>
              <w:pStyle w:val="TableParagraph"/>
              <w:spacing w:line="136" w:lineRule="exact" w:before="15"/>
              <w:ind w:left="-4"/>
              <w:rPr>
                <w:b/>
                <w:sz w:val="12"/>
              </w:rPr>
            </w:pPr>
            <w:r>
              <w:rPr>
                <w:b/>
                <w:spacing w:val="-10"/>
                <w:w w:val="125"/>
                <w:sz w:val="12"/>
              </w:rPr>
              <w:t>7</w:t>
            </w:r>
          </w:p>
        </w:tc>
        <w:tc>
          <w:tcPr>
            <w:tcW w:w="657" w:type="dxa"/>
          </w:tcPr>
          <w:p>
            <w:pPr>
              <w:pStyle w:val="TableParagraph"/>
              <w:rPr>
                <w:sz w:val="10"/>
              </w:rPr>
            </w:pPr>
          </w:p>
        </w:tc>
        <w:tc>
          <w:tcPr>
            <w:tcW w:w="341" w:type="dxa"/>
          </w:tcPr>
          <w:p>
            <w:pPr>
              <w:pStyle w:val="TableParagraph"/>
              <w:spacing w:line="136" w:lineRule="exact" w:before="15"/>
              <w:ind w:left="-5"/>
              <w:rPr>
                <w:b/>
                <w:sz w:val="12"/>
              </w:rPr>
            </w:pPr>
            <w:r>
              <w:rPr>
                <w:b/>
                <w:spacing w:val="-2"/>
                <w:w w:val="125"/>
                <w:sz w:val="12"/>
              </w:rPr>
              <w:t>5.971</w:t>
            </w:r>
          </w:p>
        </w:tc>
        <w:tc>
          <w:tcPr>
            <w:tcW w:w="657" w:type="dxa"/>
          </w:tcPr>
          <w:p>
            <w:pPr>
              <w:pStyle w:val="TableParagraph"/>
              <w:rPr>
                <w:sz w:val="10"/>
              </w:rPr>
            </w:pPr>
          </w:p>
        </w:tc>
        <w:tc>
          <w:tcPr>
            <w:tcW w:w="341" w:type="dxa"/>
          </w:tcPr>
          <w:p>
            <w:pPr>
              <w:pStyle w:val="TableParagraph"/>
              <w:spacing w:line="136" w:lineRule="exact" w:before="15"/>
              <w:ind w:left="-6"/>
              <w:rPr>
                <w:b/>
                <w:sz w:val="12"/>
              </w:rPr>
            </w:pPr>
            <w:r>
              <w:rPr>
                <w:b/>
                <w:spacing w:val="-2"/>
                <w:w w:val="125"/>
                <w:sz w:val="12"/>
              </w:rPr>
              <w:t>0.269</w:t>
            </w:r>
          </w:p>
        </w:tc>
        <w:tc>
          <w:tcPr>
            <w:tcW w:w="657" w:type="dxa"/>
          </w:tcPr>
          <w:p>
            <w:pPr>
              <w:pStyle w:val="TableParagraph"/>
              <w:rPr>
                <w:sz w:val="10"/>
              </w:rPr>
            </w:pPr>
          </w:p>
        </w:tc>
        <w:tc>
          <w:tcPr>
            <w:tcW w:w="341" w:type="dxa"/>
          </w:tcPr>
          <w:p>
            <w:pPr>
              <w:pStyle w:val="TableParagraph"/>
              <w:spacing w:line="136" w:lineRule="exact" w:before="15"/>
              <w:ind w:left="-7"/>
              <w:rPr>
                <w:b/>
                <w:sz w:val="12"/>
              </w:rPr>
            </w:pPr>
            <w:r>
              <w:rPr>
                <w:b/>
                <w:spacing w:val="-2"/>
                <w:w w:val="125"/>
                <w:sz w:val="12"/>
              </w:rPr>
              <w:t>6.240</w:t>
            </w:r>
          </w:p>
        </w:tc>
        <w:tc>
          <w:tcPr>
            <w:tcW w:w="120" w:type="dxa"/>
          </w:tcPr>
          <w:p>
            <w:pPr>
              <w:pStyle w:val="TableParagraph"/>
              <w:rPr>
                <w:sz w:val="10"/>
              </w:rPr>
            </w:pPr>
          </w:p>
        </w:tc>
      </w:tr>
      <w:tr>
        <w:trPr>
          <w:trHeight w:val="156" w:hRule="atLeast"/>
        </w:trPr>
        <w:tc>
          <w:tcPr>
            <w:tcW w:w="2668" w:type="dxa"/>
          </w:tcPr>
          <w:p>
            <w:pPr>
              <w:pStyle w:val="TableParagraph"/>
              <w:rPr>
                <w:sz w:val="10"/>
              </w:rPr>
            </w:pPr>
          </w:p>
        </w:tc>
        <w:tc>
          <w:tcPr>
            <w:tcW w:w="489" w:type="dxa"/>
          </w:tcPr>
          <w:p>
            <w:pPr>
              <w:pStyle w:val="TableParagraph"/>
              <w:spacing w:line="121" w:lineRule="exact" w:before="15"/>
              <w:ind w:left="-1"/>
              <w:rPr>
                <w:b/>
                <w:sz w:val="12"/>
              </w:rPr>
            </w:pPr>
            <w:r>
              <w:rPr>
                <w:b/>
                <w:spacing w:val="-10"/>
                <w:w w:val="125"/>
                <w:sz w:val="12"/>
              </w:rPr>
              <w:t>4</w:t>
            </w:r>
          </w:p>
        </w:tc>
        <w:tc>
          <w:tcPr>
            <w:tcW w:w="657" w:type="dxa"/>
          </w:tcPr>
          <w:p>
            <w:pPr>
              <w:pStyle w:val="TableParagraph"/>
              <w:rPr>
                <w:sz w:val="10"/>
              </w:rPr>
            </w:pPr>
          </w:p>
        </w:tc>
        <w:tc>
          <w:tcPr>
            <w:tcW w:w="340" w:type="dxa"/>
          </w:tcPr>
          <w:p>
            <w:pPr>
              <w:pStyle w:val="TableParagraph"/>
              <w:spacing w:line="121" w:lineRule="exact" w:before="15"/>
              <w:ind w:left="-2"/>
              <w:rPr>
                <w:b/>
                <w:sz w:val="12"/>
              </w:rPr>
            </w:pPr>
            <w:r>
              <w:rPr>
                <w:b/>
                <w:spacing w:val="-2"/>
                <w:w w:val="125"/>
                <w:sz w:val="12"/>
              </w:rPr>
              <w:t>4.476</w:t>
            </w:r>
          </w:p>
        </w:tc>
        <w:tc>
          <w:tcPr>
            <w:tcW w:w="657" w:type="dxa"/>
          </w:tcPr>
          <w:p>
            <w:pPr>
              <w:pStyle w:val="TableParagraph"/>
              <w:rPr>
                <w:sz w:val="10"/>
              </w:rPr>
            </w:pPr>
          </w:p>
        </w:tc>
        <w:tc>
          <w:tcPr>
            <w:tcW w:w="340" w:type="dxa"/>
          </w:tcPr>
          <w:p>
            <w:pPr>
              <w:pStyle w:val="TableParagraph"/>
              <w:spacing w:line="121" w:lineRule="exact" w:before="15"/>
              <w:ind w:left="-2"/>
              <w:rPr>
                <w:b/>
                <w:sz w:val="12"/>
              </w:rPr>
            </w:pPr>
            <w:r>
              <w:rPr>
                <w:b/>
                <w:spacing w:val="-2"/>
                <w:w w:val="125"/>
                <w:sz w:val="12"/>
              </w:rPr>
              <w:t>0.619</w:t>
            </w:r>
          </w:p>
        </w:tc>
        <w:tc>
          <w:tcPr>
            <w:tcW w:w="657" w:type="dxa"/>
          </w:tcPr>
          <w:p>
            <w:pPr>
              <w:pStyle w:val="TableParagraph"/>
              <w:rPr>
                <w:sz w:val="10"/>
              </w:rPr>
            </w:pPr>
          </w:p>
        </w:tc>
        <w:tc>
          <w:tcPr>
            <w:tcW w:w="341" w:type="dxa"/>
          </w:tcPr>
          <w:p>
            <w:pPr>
              <w:pStyle w:val="TableParagraph"/>
              <w:spacing w:line="121" w:lineRule="exact" w:before="15"/>
              <w:ind w:left="-3"/>
              <w:rPr>
                <w:b/>
                <w:sz w:val="12"/>
              </w:rPr>
            </w:pPr>
            <w:r>
              <w:rPr>
                <w:b/>
                <w:spacing w:val="-2"/>
                <w:w w:val="125"/>
                <w:sz w:val="12"/>
              </w:rPr>
              <w:t>5.095</w:t>
            </w:r>
          </w:p>
        </w:tc>
        <w:tc>
          <w:tcPr>
            <w:tcW w:w="657" w:type="dxa"/>
          </w:tcPr>
          <w:p>
            <w:pPr>
              <w:pStyle w:val="TableParagraph"/>
              <w:rPr>
                <w:sz w:val="10"/>
              </w:rPr>
            </w:pPr>
          </w:p>
        </w:tc>
        <w:tc>
          <w:tcPr>
            <w:tcW w:w="489" w:type="dxa"/>
          </w:tcPr>
          <w:p>
            <w:pPr>
              <w:pStyle w:val="TableParagraph"/>
              <w:rPr>
                <w:sz w:val="10"/>
              </w:rPr>
            </w:pPr>
          </w:p>
        </w:tc>
        <w:tc>
          <w:tcPr>
            <w:tcW w:w="657" w:type="dxa"/>
          </w:tcPr>
          <w:p>
            <w:pPr>
              <w:pStyle w:val="TableParagraph"/>
              <w:rPr>
                <w:sz w:val="10"/>
              </w:rPr>
            </w:pPr>
          </w:p>
        </w:tc>
        <w:tc>
          <w:tcPr>
            <w:tcW w:w="341" w:type="dxa"/>
          </w:tcPr>
          <w:p>
            <w:pPr>
              <w:pStyle w:val="TableParagraph"/>
              <w:rPr>
                <w:sz w:val="10"/>
              </w:rPr>
            </w:pPr>
          </w:p>
        </w:tc>
        <w:tc>
          <w:tcPr>
            <w:tcW w:w="657" w:type="dxa"/>
          </w:tcPr>
          <w:p>
            <w:pPr>
              <w:pStyle w:val="TableParagraph"/>
              <w:rPr>
                <w:sz w:val="10"/>
              </w:rPr>
            </w:pPr>
          </w:p>
        </w:tc>
        <w:tc>
          <w:tcPr>
            <w:tcW w:w="341" w:type="dxa"/>
          </w:tcPr>
          <w:p>
            <w:pPr>
              <w:pStyle w:val="TableParagraph"/>
              <w:rPr>
                <w:sz w:val="10"/>
              </w:rPr>
            </w:pPr>
          </w:p>
        </w:tc>
        <w:tc>
          <w:tcPr>
            <w:tcW w:w="657" w:type="dxa"/>
          </w:tcPr>
          <w:p>
            <w:pPr>
              <w:pStyle w:val="TableParagraph"/>
              <w:rPr>
                <w:sz w:val="10"/>
              </w:rPr>
            </w:pPr>
          </w:p>
        </w:tc>
        <w:tc>
          <w:tcPr>
            <w:tcW w:w="341" w:type="dxa"/>
          </w:tcPr>
          <w:p>
            <w:pPr>
              <w:pStyle w:val="TableParagraph"/>
              <w:rPr>
                <w:sz w:val="10"/>
              </w:rPr>
            </w:pPr>
          </w:p>
        </w:tc>
        <w:tc>
          <w:tcPr>
            <w:tcW w:w="120" w:type="dxa"/>
          </w:tcPr>
          <w:p>
            <w:pPr>
              <w:pStyle w:val="TableParagraph"/>
              <w:rPr>
                <w:sz w:val="10"/>
              </w:rPr>
            </w:pPr>
          </w:p>
        </w:tc>
      </w:tr>
    </w:tbl>
    <w:p>
      <w:pPr>
        <w:pStyle w:val="BodyText"/>
        <w:spacing w:before="187"/>
        <w:ind w:left="0"/>
        <w:rPr>
          <w:sz w:val="20"/>
        </w:rPr>
      </w:pPr>
      <w:r>
        <w:rPr/>
        <mc:AlternateContent>
          <mc:Choice Requires="wps">
            <w:drawing>
              <wp:anchor distT="0" distB="0" distL="0" distR="0" allowOverlap="1" layoutInCell="1" locked="0" behindDoc="1" simplePos="0" relativeHeight="487637504">
                <wp:simplePos x="0" y="0"/>
                <wp:positionH relativeFrom="page">
                  <wp:posOffset>477683</wp:posOffset>
                </wp:positionH>
                <wp:positionV relativeFrom="paragraph">
                  <wp:posOffset>280022</wp:posOffset>
                </wp:positionV>
                <wp:extent cx="6604634" cy="6350"/>
                <wp:effectExtent l="0" t="0" r="0" b="0"/>
                <wp:wrapTopAndBottom/>
                <wp:docPr id="118" name="Graphic 118"/>
                <wp:cNvGraphicFramePr>
                  <a:graphicFrameLocks/>
                </wp:cNvGraphicFramePr>
                <a:graphic>
                  <a:graphicData uri="http://schemas.microsoft.com/office/word/2010/wordprocessingShape">
                    <wps:wsp>
                      <wps:cNvPr id="118" name="Graphic 118"/>
                      <wps:cNvSpPr/>
                      <wps:spPr>
                        <a:xfrm>
                          <a:off x="0" y="0"/>
                          <a:ext cx="6604634" cy="6350"/>
                        </a:xfrm>
                        <a:custGeom>
                          <a:avLst/>
                          <a:gdLst/>
                          <a:ahLst/>
                          <a:cxnLst/>
                          <a:rect l="l" t="t" r="r" b="b"/>
                          <a:pathLst>
                            <a:path w="6604634" h="6350">
                              <a:moveTo>
                                <a:pt x="6604636" y="0"/>
                              </a:moveTo>
                              <a:lnTo>
                                <a:pt x="0" y="0"/>
                              </a:lnTo>
                              <a:lnTo>
                                <a:pt x="0" y="6324"/>
                              </a:lnTo>
                              <a:lnTo>
                                <a:pt x="6604636" y="6324"/>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2.049023pt;width:520.0501pt;height:.498pt;mso-position-horizontal-relative:page;mso-position-vertical-relative:paragraph;z-index:-15678976;mso-wrap-distance-left:0;mso-wrap-distance-right:0" id="docshape107" filled="true" fillcolor="#000000" stroked="false">
                <v:fill type="solid"/>
                <w10:wrap type="topAndBottom"/>
              </v:rect>
            </w:pict>
          </mc:Fallback>
        </mc:AlternateContent>
      </w:r>
    </w:p>
    <w:p>
      <w:pPr>
        <w:spacing w:after="0"/>
        <w:rPr>
          <w:sz w:val="20"/>
        </w:rPr>
        <w:sectPr>
          <w:type w:val="continuous"/>
          <w:pgSz w:w="11910" w:h="15880"/>
          <w:pgMar w:header="655" w:footer="544" w:top="620" w:bottom="280" w:left="620" w:right="640"/>
        </w:sectPr>
      </w:pPr>
    </w:p>
    <w:p>
      <w:pPr>
        <w:pStyle w:val="BodyText"/>
        <w:spacing w:before="33"/>
        <w:ind w:left="0"/>
        <w:rPr>
          <w:sz w:val="20"/>
        </w:rPr>
      </w:pPr>
    </w:p>
    <w:p>
      <w:pPr>
        <w:pStyle w:val="BodyText"/>
        <w:ind w:left="1932"/>
        <w:rPr>
          <w:sz w:val="20"/>
        </w:rPr>
      </w:pPr>
      <w:r>
        <w:rPr>
          <w:sz w:val="20"/>
        </w:rPr>
        <w:drawing>
          <wp:inline distT="0" distB="0" distL="0" distR="0">
            <wp:extent cx="4315290" cy="1822703"/>
            <wp:effectExtent l="0" t="0" r="0" b="0"/>
            <wp:docPr id="119" name="Image 119"/>
            <wp:cNvGraphicFramePr>
              <a:graphicFrameLocks/>
            </wp:cNvGraphicFramePr>
            <a:graphic>
              <a:graphicData uri="http://schemas.openxmlformats.org/drawingml/2006/picture">
                <pic:pic>
                  <pic:nvPicPr>
                    <pic:cNvPr id="119" name="Image 119"/>
                    <pic:cNvPicPr/>
                  </pic:nvPicPr>
                  <pic:blipFill>
                    <a:blip r:embed="rId26" cstate="print"/>
                    <a:stretch>
                      <a:fillRect/>
                    </a:stretch>
                  </pic:blipFill>
                  <pic:spPr>
                    <a:xfrm>
                      <a:off x="0" y="0"/>
                      <a:ext cx="4315290" cy="1822703"/>
                    </a:xfrm>
                    <a:prstGeom prst="rect">
                      <a:avLst/>
                    </a:prstGeom>
                  </pic:spPr>
                </pic:pic>
              </a:graphicData>
            </a:graphic>
          </wp:inline>
        </w:drawing>
      </w:r>
      <w:r>
        <w:rPr>
          <w:sz w:val="20"/>
        </w:rPr>
      </w:r>
    </w:p>
    <w:p>
      <w:pPr>
        <w:pStyle w:val="BodyText"/>
        <w:spacing w:before="21"/>
        <w:ind w:left="0"/>
        <w:rPr>
          <w:sz w:val="14"/>
        </w:rPr>
      </w:pPr>
    </w:p>
    <w:p>
      <w:pPr>
        <w:spacing w:before="0"/>
        <w:ind w:left="20" w:right="1" w:firstLine="0"/>
        <w:jc w:val="center"/>
        <w:rPr>
          <w:sz w:val="14"/>
        </w:rPr>
      </w:pPr>
      <w:bookmarkStart w:name="_bookmark25" w:id="37"/>
      <w:bookmarkEnd w:id="37"/>
      <w:r>
        <w:rPr/>
      </w:r>
      <w:r>
        <w:rPr>
          <w:b/>
          <w:w w:val="115"/>
          <w:sz w:val="14"/>
        </w:rPr>
        <w:t>Fig.</w:t>
      </w:r>
      <w:r>
        <w:rPr>
          <w:b/>
          <w:spacing w:val="-1"/>
          <w:w w:val="115"/>
          <w:sz w:val="14"/>
        </w:rPr>
        <w:t> </w:t>
      </w:r>
      <w:r>
        <w:rPr>
          <w:b/>
          <w:w w:val="115"/>
          <w:sz w:val="14"/>
        </w:rPr>
        <w:t>9.</w:t>
      </w:r>
      <w:r>
        <w:rPr>
          <w:b/>
          <w:spacing w:val="19"/>
          <w:w w:val="115"/>
          <w:sz w:val="14"/>
        </w:rPr>
        <w:t> </w:t>
      </w:r>
      <w:r>
        <w:rPr>
          <w:w w:val="115"/>
          <w:sz w:val="14"/>
        </w:rPr>
        <w:t>Time</w:t>
      </w:r>
      <w:r>
        <w:rPr>
          <w:spacing w:val="-3"/>
          <w:w w:val="115"/>
          <w:sz w:val="14"/>
        </w:rPr>
        <w:t> </w:t>
      </w:r>
      <w:r>
        <w:rPr>
          <w:w w:val="115"/>
          <w:sz w:val="14"/>
        </w:rPr>
        <w:t>consumption and</w:t>
      </w:r>
      <w:r>
        <w:rPr>
          <w:spacing w:val="-2"/>
          <w:w w:val="115"/>
          <w:sz w:val="14"/>
        </w:rPr>
        <w:t> </w:t>
      </w:r>
      <w:r>
        <w:rPr>
          <w:w w:val="115"/>
          <w:sz w:val="14"/>
        </w:rPr>
        <w:t>axial</w:t>
      </w:r>
      <w:r>
        <w:rPr>
          <w:spacing w:val="-1"/>
          <w:w w:val="115"/>
          <w:sz w:val="14"/>
        </w:rPr>
        <w:t> </w:t>
      </w:r>
      <w:r>
        <w:rPr>
          <w:w w:val="115"/>
          <w:sz w:val="14"/>
        </w:rPr>
        <w:t>sectional</w:t>
      </w:r>
      <w:r>
        <w:rPr>
          <w:spacing w:val="-1"/>
          <w:w w:val="115"/>
          <w:sz w:val="14"/>
        </w:rPr>
        <w:t> </w:t>
      </w:r>
      <w:r>
        <w:rPr>
          <w:w w:val="115"/>
          <w:sz w:val="14"/>
        </w:rPr>
        <w:t>contour</w:t>
      </w:r>
      <w:r>
        <w:rPr>
          <w:spacing w:val="-2"/>
          <w:w w:val="115"/>
          <w:sz w:val="14"/>
        </w:rPr>
        <w:t> </w:t>
      </w:r>
      <w:r>
        <w:rPr>
          <w:w w:val="115"/>
          <w:sz w:val="14"/>
        </w:rPr>
        <w:t>of</w:t>
      </w:r>
      <w:r>
        <w:rPr>
          <w:spacing w:val="-1"/>
          <w:w w:val="115"/>
          <w:sz w:val="14"/>
        </w:rPr>
        <w:t> </w:t>
      </w:r>
      <w:r>
        <w:rPr>
          <w:w w:val="115"/>
          <w:sz w:val="14"/>
        </w:rPr>
        <w:t>each</w:t>
      </w:r>
      <w:r>
        <w:rPr>
          <w:spacing w:val="-2"/>
          <w:w w:val="115"/>
          <w:sz w:val="14"/>
        </w:rPr>
        <w:t> </w:t>
      </w:r>
      <w:r>
        <w:rPr>
          <w:w w:val="115"/>
          <w:sz w:val="14"/>
        </w:rPr>
        <w:t>profiling </w:t>
      </w:r>
      <w:r>
        <w:rPr>
          <w:spacing w:val="-2"/>
          <w:w w:val="115"/>
          <w:sz w:val="14"/>
        </w:rPr>
        <w:t>stage.</w:t>
      </w:r>
    </w:p>
    <w:p>
      <w:pPr>
        <w:pStyle w:val="BodyText"/>
        <w:spacing w:before="5"/>
        <w:ind w:left="0"/>
        <w:rPr>
          <w:sz w:val="12"/>
        </w:rPr>
      </w:pPr>
    </w:p>
    <w:p>
      <w:pPr>
        <w:spacing w:after="0"/>
        <w:rPr>
          <w:sz w:val="12"/>
        </w:rPr>
        <w:sectPr>
          <w:pgSz w:w="11910" w:h="15880"/>
          <w:pgMar w:header="655" w:footer="544" w:top="840" w:bottom="740" w:left="620" w:right="640"/>
        </w:sectPr>
      </w:pPr>
    </w:p>
    <w:p>
      <w:pPr>
        <w:pStyle w:val="BodyText"/>
        <w:spacing w:line="273" w:lineRule="auto" w:before="127"/>
        <w:ind w:right="38"/>
        <w:jc w:val="both"/>
      </w:pPr>
      <w:r>
        <w:rPr>
          <w:w w:val="110"/>
        </w:rPr>
        <w:t>While</w:t>
      </w:r>
      <w:r>
        <w:rPr>
          <w:spacing w:val="-9"/>
          <w:w w:val="110"/>
        </w:rPr>
        <w:t> </w:t>
      </w:r>
      <w:r>
        <w:rPr>
          <w:w w:val="110"/>
        </w:rPr>
        <w:t>when</w:t>
      </w:r>
      <w:r>
        <w:rPr>
          <w:spacing w:val="-9"/>
          <w:w w:val="110"/>
        </w:rPr>
        <w:t> </w:t>
      </w:r>
      <w:r>
        <w:rPr>
          <w:w w:val="110"/>
        </w:rPr>
        <w:t>the</w:t>
      </w:r>
      <w:r>
        <w:rPr>
          <w:spacing w:val="-9"/>
          <w:w w:val="110"/>
        </w:rPr>
        <w:t> </w:t>
      </w:r>
      <w:r>
        <w:rPr>
          <w:w w:val="110"/>
        </w:rPr>
        <w:t>entire</w:t>
      </w:r>
      <w:r>
        <w:rPr>
          <w:spacing w:val="-10"/>
          <w:w w:val="110"/>
        </w:rPr>
        <w:t> </w:t>
      </w:r>
      <w:r>
        <w:rPr>
          <w:w w:val="110"/>
        </w:rPr>
        <w:t>trajectory</w:t>
      </w:r>
      <w:r>
        <w:rPr>
          <w:spacing w:val="-10"/>
          <w:w w:val="110"/>
        </w:rPr>
        <w:t> </w:t>
      </w:r>
      <w:r>
        <w:rPr>
          <w:w w:val="110"/>
        </w:rPr>
        <w:t>scanning</w:t>
      </w:r>
      <w:r>
        <w:rPr>
          <w:spacing w:val="-8"/>
          <w:w w:val="110"/>
        </w:rPr>
        <w:t> </w:t>
      </w:r>
      <w:r>
        <w:rPr>
          <w:w w:val="110"/>
        </w:rPr>
        <w:t>method</w:t>
      </w:r>
      <w:r>
        <w:rPr>
          <w:spacing w:val="-10"/>
          <w:w w:val="110"/>
        </w:rPr>
        <w:t> </w:t>
      </w:r>
      <w:r>
        <w:rPr>
          <w:w w:val="110"/>
        </w:rPr>
        <w:t>was</w:t>
      </w:r>
      <w:r>
        <w:rPr>
          <w:spacing w:val="-10"/>
          <w:w w:val="110"/>
        </w:rPr>
        <w:t> </w:t>
      </w:r>
      <w:r>
        <w:rPr>
          <w:w w:val="110"/>
        </w:rPr>
        <w:t>used</w:t>
      </w:r>
      <w:r>
        <w:rPr>
          <w:spacing w:val="-9"/>
          <w:w w:val="110"/>
        </w:rPr>
        <w:t> </w:t>
      </w:r>
      <w:r>
        <w:rPr>
          <w:w w:val="110"/>
        </w:rPr>
        <w:t>to</w:t>
      </w:r>
      <w:r>
        <w:rPr>
          <w:spacing w:val="-10"/>
          <w:w w:val="110"/>
        </w:rPr>
        <w:t> </w:t>
      </w:r>
      <w:r>
        <w:rPr>
          <w:w w:val="110"/>
        </w:rPr>
        <w:t>complete the</w:t>
      </w:r>
      <w:r>
        <w:rPr>
          <w:spacing w:val="-8"/>
          <w:w w:val="110"/>
        </w:rPr>
        <w:t> </w:t>
      </w:r>
      <w:r>
        <w:rPr>
          <w:w w:val="110"/>
        </w:rPr>
        <w:t>profiling</w:t>
      </w:r>
      <w:r>
        <w:rPr>
          <w:spacing w:val="-8"/>
          <w:w w:val="110"/>
        </w:rPr>
        <w:t> </w:t>
      </w:r>
      <w:r>
        <w:rPr>
          <w:w w:val="110"/>
        </w:rPr>
        <w:t>of</w:t>
      </w:r>
      <w:r>
        <w:rPr>
          <w:spacing w:val="-10"/>
          <w:w w:val="110"/>
        </w:rPr>
        <w:t> </w:t>
      </w:r>
      <w:r>
        <w:rPr>
          <w:w w:val="110"/>
        </w:rPr>
        <w:t>the</w:t>
      </w:r>
      <w:r>
        <w:rPr>
          <w:spacing w:val="-8"/>
          <w:w w:val="110"/>
        </w:rPr>
        <w:t> </w:t>
      </w:r>
      <w:r>
        <w:rPr>
          <w:w w:val="110"/>
        </w:rPr>
        <w:t>right</w:t>
      </w:r>
      <w:r>
        <w:rPr>
          <w:spacing w:val="-9"/>
          <w:w w:val="110"/>
        </w:rPr>
        <w:t> </w:t>
      </w:r>
      <w:r>
        <w:rPr>
          <w:w w:val="110"/>
        </w:rPr>
        <w:t>area,</w:t>
      </w:r>
      <w:r>
        <w:rPr>
          <w:spacing w:val="-10"/>
          <w:w w:val="110"/>
        </w:rPr>
        <w:t> </w:t>
      </w:r>
      <w:r>
        <w:rPr>
          <w:w w:val="110"/>
        </w:rPr>
        <w:t>the</w:t>
      </w:r>
      <w:r>
        <w:rPr>
          <w:spacing w:val="-8"/>
          <w:w w:val="110"/>
        </w:rPr>
        <w:t> </w:t>
      </w:r>
      <w:r>
        <w:rPr>
          <w:w w:val="110"/>
        </w:rPr>
        <w:t>volume</w:t>
      </w:r>
      <w:r>
        <w:rPr>
          <w:spacing w:val="-9"/>
          <w:w w:val="110"/>
        </w:rPr>
        <w:t> </w:t>
      </w:r>
      <w:r>
        <w:rPr>
          <w:w w:val="110"/>
        </w:rPr>
        <w:t>of</w:t>
      </w:r>
      <w:r>
        <w:rPr>
          <w:spacing w:val="-10"/>
          <w:w w:val="110"/>
        </w:rPr>
        <w:t> </w:t>
      </w:r>
      <w:r>
        <w:rPr>
          <w:w w:val="110"/>
        </w:rPr>
        <w:t>material</w:t>
      </w:r>
      <w:r>
        <w:rPr>
          <w:spacing w:val="-9"/>
          <w:w w:val="110"/>
        </w:rPr>
        <w:t> </w:t>
      </w:r>
      <w:r>
        <w:rPr>
          <w:w w:val="110"/>
        </w:rPr>
        <w:t>to</w:t>
      </w:r>
      <w:r>
        <w:rPr>
          <w:spacing w:val="-8"/>
          <w:w w:val="110"/>
        </w:rPr>
        <w:t> </w:t>
      </w:r>
      <w:r>
        <w:rPr>
          <w:w w:val="110"/>
        </w:rPr>
        <w:t>be</w:t>
      </w:r>
      <w:r>
        <w:rPr>
          <w:spacing w:val="-9"/>
          <w:w w:val="110"/>
        </w:rPr>
        <w:t> </w:t>
      </w:r>
      <w:r>
        <w:rPr>
          <w:w w:val="110"/>
        </w:rPr>
        <w:t>removed</w:t>
      </w:r>
      <w:r>
        <w:rPr>
          <w:spacing w:val="-9"/>
          <w:w w:val="110"/>
        </w:rPr>
        <w:t> </w:t>
      </w:r>
      <w:r>
        <w:rPr>
          <w:w w:val="110"/>
        </w:rPr>
        <w:t>was about</w:t>
      </w:r>
      <w:r>
        <w:rPr>
          <w:spacing w:val="-11"/>
          <w:w w:val="110"/>
        </w:rPr>
        <w:t> </w:t>
      </w:r>
      <w:r>
        <w:rPr>
          <w:w w:val="110"/>
        </w:rPr>
        <w:t>2824</w:t>
      </w:r>
      <w:r>
        <w:rPr>
          <w:spacing w:val="-11"/>
          <w:w w:val="110"/>
        </w:rPr>
        <w:t> </w:t>
      </w:r>
      <w:r>
        <w:rPr>
          <w:w w:val="110"/>
        </w:rPr>
        <w:t>mm</w:t>
      </w:r>
      <w:r>
        <w:rPr>
          <w:w w:val="110"/>
          <w:vertAlign w:val="superscript"/>
        </w:rPr>
        <w:t>3</w:t>
      </w:r>
      <w:r>
        <w:rPr>
          <w:w w:val="110"/>
          <w:vertAlign w:val="baseline"/>
        </w:rPr>
        <w:t>,</w:t>
      </w:r>
      <w:r>
        <w:rPr>
          <w:spacing w:val="-11"/>
          <w:w w:val="110"/>
          <w:vertAlign w:val="baseline"/>
        </w:rPr>
        <w:t> </w:t>
      </w:r>
      <w:r>
        <w:rPr>
          <w:w w:val="110"/>
          <w:vertAlign w:val="baseline"/>
        </w:rPr>
        <w:t>which</w:t>
      </w:r>
      <w:r>
        <w:rPr>
          <w:spacing w:val="-11"/>
          <w:w w:val="110"/>
          <w:vertAlign w:val="baseline"/>
        </w:rPr>
        <w:t> </w:t>
      </w:r>
      <w:r>
        <w:rPr>
          <w:w w:val="110"/>
          <w:vertAlign w:val="baseline"/>
        </w:rPr>
        <w:t>took</w:t>
      </w:r>
      <w:r>
        <w:rPr>
          <w:spacing w:val="-11"/>
          <w:w w:val="110"/>
          <w:vertAlign w:val="baseline"/>
        </w:rPr>
        <w:t> </w:t>
      </w:r>
      <w:r>
        <w:rPr>
          <w:w w:val="110"/>
          <w:vertAlign w:val="baseline"/>
        </w:rPr>
        <w:t>4.13</w:t>
      </w:r>
      <w:r>
        <w:rPr>
          <w:spacing w:val="-11"/>
          <w:w w:val="110"/>
          <w:vertAlign w:val="baseline"/>
        </w:rPr>
        <w:t> </w:t>
      </w:r>
      <w:r>
        <w:rPr>
          <w:w w:val="110"/>
          <w:vertAlign w:val="baseline"/>
        </w:rPr>
        <w:t>h,</w:t>
      </w:r>
      <w:r>
        <w:rPr>
          <w:spacing w:val="-11"/>
          <w:w w:val="110"/>
          <w:vertAlign w:val="baseline"/>
        </w:rPr>
        <w:t> </w:t>
      </w:r>
      <w:r>
        <w:rPr>
          <w:w w:val="110"/>
          <w:vertAlign w:val="baseline"/>
        </w:rPr>
        <w:t>and</w:t>
      </w:r>
      <w:r>
        <w:rPr>
          <w:spacing w:val="-11"/>
          <w:w w:val="110"/>
          <w:vertAlign w:val="baseline"/>
        </w:rPr>
        <w:t> </w:t>
      </w:r>
      <w:r>
        <w:rPr>
          <w:w w:val="110"/>
          <w:vertAlign w:val="baseline"/>
        </w:rPr>
        <w:t>the</w:t>
      </w:r>
      <w:r>
        <w:rPr>
          <w:spacing w:val="-11"/>
          <w:w w:val="110"/>
          <w:vertAlign w:val="baseline"/>
        </w:rPr>
        <w:t> </w:t>
      </w:r>
      <w:r>
        <w:rPr>
          <w:w w:val="110"/>
          <w:vertAlign w:val="baseline"/>
        </w:rPr>
        <w:t>material</w:t>
      </w:r>
      <w:r>
        <w:rPr>
          <w:spacing w:val="-11"/>
          <w:w w:val="110"/>
          <w:vertAlign w:val="baseline"/>
        </w:rPr>
        <w:t> </w:t>
      </w:r>
      <w:r>
        <w:rPr>
          <w:w w:val="110"/>
          <w:vertAlign w:val="baseline"/>
        </w:rPr>
        <w:t>removal</w:t>
      </w:r>
      <w:r>
        <w:rPr>
          <w:spacing w:val="-11"/>
          <w:w w:val="110"/>
          <w:vertAlign w:val="baseline"/>
        </w:rPr>
        <w:t> </w:t>
      </w:r>
      <w:r>
        <w:rPr>
          <w:w w:val="110"/>
          <w:vertAlign w:val="baseline"/>
        </w:rPr>
        <w:t>efficiency was 11.39 mm</w:t>
      </w:r>
      <w:r>
        <w:rPr>
          <w:w w:val="110"/>
          <w:vertAlign w:val="superscript"/>
        </w:rPr>
        <w:t>3</w:t>
      </w:r>
      <w:r>
        <w:rPr>
          <w:w w:val="110"/>
          <w:vertAlign w:val="baseline"/>
        </w:rPr>
        <w:t>/min. This showed that the trajectory planning method can shorten the profiling time by 0.85 h and improve the profiling ef- ficiency by more than 20%. It should be noted that under the premise that the size of the parallel grinding wheel remains unchanged, the in- crease</w:t>
      </w:r>
      <w:r>
        <w:rPr>
          <w:spacing w:val="-8"/>
          <w:w w:val="110"/>
          <w:vertAlign w:val="baseline"/>
        </w:rPr>
        <w:t> </w:t>
      </w:r>
      <w:r>
        <w:rPr>
          <w:w w:val="110"/>
          <w:vertAlign w:val="baseline"/>
        </w:rPr>
        <w:t>in</w:t>
      </w:r>
      <w:r>
        <w:rPr>
          <w:spacing w:val="-8"/>
          <w:w w:val="110"/>
          <w:vertAlign w:val="baseline"/>
        </w:rPr>
        <w:t> </w:t>
      </w:r>
      <w:r>
        <w:rPr>
          <w:w w:val="110"/>
          <w:vertAlign w:val="baseline"/>
        </w:rPr>
        <w:t>efficiency</w:t>
      </w:r>
      <w:r>
        <w:rPr>
          <w:spacing w:val="-10"/>
          <w:w w:val="110"/>
          <w:vertAlign w:val="baseline"/>
        </w:rPr>
        <w:t> </w:t>
      </w:r>
      <w:r>
        <w:rPr>
          <w:w w:val="110"/>
          <w:vertAlign w:val="baseline"/>
        </w:rPr>
        <w:t>will</w:t>
      </w:r>
      <w:r>
        <w:rPr>
          <w:spacing w:val="-8"/>
          <w:w w:val="110"/>
          <w:vertAlign w:val="baseline"/>
        </w:rPr>
        <w:t> </w:t>
      </w:r>
      <w:r>
        <w:rPr>
          <w:w w:val="110"/>
          <w:vertAlign w:val="baseline"/>
        </w:rPr>
        <w:t>also</w:t>
      </w:r>
      <w:r>
        <w:rPr>
          <w:spacing w:val="-9"/>
          <w:w w:val="110"/>
          <w:vertAlign w:val="baseline"/>
        </w:rPr>
        <w:t> </w:t>
      </w:r>
      <w:r>
        <w:rPr>
          <w:w w:val="110"/>
          <w:vertAlign w:val="baseline"/>
        </w:rPr>
        <w:t>be</w:t>
      </w:r>
      <w:r>
        <w:rPr>
          <w:spacing w:val="-8"/>
          <w:w w:val="110"/>
          <w:vertAlign w:val="baseline"/>
        </w:rPr>
        <w:t> </w:t>
      </w:r>
      <w:r>
        <w:rPr>
          <w:w w:val="110"/>
          <w:vertAlign w:val="baseline"/>
        </w:rPr>
        <w:t>affected</w:t>
      </w:r>
      <w:r>
        <w:rPr>
          <w:spacing w:val="-8"/>
          <w:w w:val="110"/>
          <w:vertAlign w:val="baseline"/>
        </w:rPr>
        <w:t> </w:t>
      </w:r>
      <w:r>
        <w:rPr>
          <w:w w:val="110"/>
          <w:vertAlign w:val="baseline"/>
        </w:rPr>
        <w:t>by</w:t>
      </w:r>
      <w:r>
        <w:rPr>
          <w:spacing w:val="-9"/>
          <w:w w:val="110"/>
          <w:vertAlign w:val="baseline"/>
        </w:rPr>
        <w:t> </w:t>
      </w:r>
      <w:r>
        <w:rPr>
          <w:w w:val="110"/>
          <w:vertAlign w:val="baseline"/>
        </w:rPr>
        <w:t>the</w:t>
      </w:r>
      <w:r>
        <w:rPr>
          <w:spacing w:val="-8"/>
          <w:w w:val="110"/>
          <w:vertAlign w:val="baseline"/>
        </w:rPr>
        <w:t> </w:t>
      </w:r>
      <w:r>
        <w:rPr>
          <w:w w:val="110"/>
          <w:vertAlign w:val="baseline"/>
        </w:rPr>
        <w:t>geometric</w:t>
      </w:r>
      <w:r>
        <w:rPr>
          <w:spacing w:val="-9"/>
          <w:w w:val="110"/>
          <w:vertAlign w:val="baseline"/>
        </w:rPr>
        <w:t> </w:t>
      </w:r>
      <w:r>
        <w:rPr>
          <w:w w:val="110"/>
          <w:vertAlign w:val="baseline"/>
        </w:rPr>
        <w:t>size</w:t>
      </w:r>
      <w:r>
        <w:rPr>
          <w:spacing w:val="-8"/>
          <w:w w:val="110"/>
          <w:vertAlign w:val="baseline"/>
        </w:rPr>
        <w:t> </w:t>
      </w:r>
      <w:r>
        <w:rPr>
          <w:w w:val="110"/>
          <w:vertAlign w:val="baseline"/>
        </w:rPr>
        <w:t>and</w:t>
      </w:r>
      <w:r>
        <w:rPr>
          <w:spacing w:val="-9"/>
          <w:w w:val="110"/>
          <w:vertAlign w:val="baseline"/>
        </w:rPr>
        <w:t> </w:t>
      </w:r>
      <w:r>
        <w:rPr>
          <w:w w:val="110"/>
          <w:vertAlign w:val="baseline"/>
        </w:rPr>
        <w:t>grain size of the V-shaped grinding wheel. See </w:t>
      </w:r>
      <w:hyperlink w:history="true" w:anchor="_bookmark26">
        <w:r>
          <w:rPr>
            <w:color w:val="2196D1"/>
            <w:w w:val="110"/>
            <w:vertAlign w:val="baseline"/>
          </w:rPr>
          <w:t>Section 3.2.2</w:t>
        </w:r>
      </w:hyperlink>
      <w:r>
        <w:rPr>
          <w:color w:val="2196D1"/>
          <w:w w:val="110"/>
          <w:vertAlign w:val="baseline"/>
        </w:rPr>
        <w:t> </w:t>
      </w:r>
      <w:r>
        <w:rPr>
          <w:w w:val="110"/>
          <w:vertAlign w:val="baseline"/>
        </w:rPr>
        <w:t>for details.</w:t>
      </w:r>
    </w:p>
    <w:p>
      <w:pPr>
        <w:pStyle w:val="BodyText"/>
        <w:spacing w:before="20"/>
        <w:ind w:left="0"/>
      </w:pPr>
    </w:p>
    <w:p>
      <w:pPr>
        <w:pStyle w:val="ListParagraph"/>
        <w:numPr>
          <w:ilvl w:val="2"/>
          <w:numId w:val="1"/>
        </w:numPr>
        <w:tabs>
          <w:tab w:pos="630" w:val="left" w:leader="none"/>
        </w:tabs>
        <w:spacing w:line="240" w:lineRule="auto" w:before="0" w:after="0"/>
        <w:ind w:left="630" w:right="0" w:hanging="499"/>
        <w:jc w:val="both"/>
        <w:rPr>
          <w:i/>
          <w:sz w:val="16"/>
        </w:rPr>
      </w:pPr>
      <w:bookmarkStart w:name="3.2.2 Influence of tip angle and grain s" w:id="38"/>
      <w:bookmarkEnd w:id="38"/>
      <w:r>
        <w:rPr/>
      </w:r>
      <w:bookmarkStart w:name="_bookmark26" w:id="39"/>
      <w:bookmarkEnd w:id="39"/>
      <w:r>
        <w:rPr/>
      </w:r>
      <w:r>
        <w:rPr>
          <w:i/>
          <w:sz w:val="16"/>
        </w:rPr>
        <w:t>Influence</w:t>
      </w:r>
      <w:r>
        <w:rPr>
          <w:i/>
          <w:spacing w:val="12"/>
          <w:sz w:val="16"/>
        </w:rPr>
        <w:t> </w:t>
      </w:r>
      <w:r>
        <w:rPr>
          <w:i/>
          <w:sz w:val="16"/>
        </w:rPr>
        <w:t>of</w:t>
      </w:r>
      <w:r>
        <w:rPr>
          <w:i/>
          <w:spacing w:val="12"/>
          <w:sz w:val="16"/>
        </w:rPr>
        <w:t> </w:t>
      </w:r>
      <w:r>
        <w:rPr>
          <w:i/>
          <w:sz w:val="16"/>
        </w:rPr>
        <w:t>tip</w:t>
      </w:r>
      <w:r>
        <w:rPr>
          <w:i/>
          <w:spacing w:val="13"/>
          <w:sz w:val="16"/>
        </w:rPr>
        <w:t> </w:t>
      </w:r>
      <w:r>
        <w:rPr>
          <w:i/>
          <w:sz w:val="16"/>
        </w:rPr>
        <w:t>angle</w:t>
      </w:r>
      <w:r>
        <w:rPr>
          <w:i/>
          <w:spacing w:val="11"/>
          <w:sz w:val="16"/>
        </w:rPr>
        <w:t> </w:t>
      </w:r>
      <w:r>
        <w:rPr>
          <w:i/>
          <w:sz w:val="16"/>
        </w:rPr>
        <w:t>and</w:t>
      </w:r>
      <w:r>
        <w:rPr>
          <w:i/>
          <w:spacing w:val="13"/>
          <w:sz w:val="16"/>
        </w:rPr>
        <w:t> </w:t>
      </w:r>
      <w:r>
        <w:rPr>
          <w:i/>
          <w:sz w:val="16"/>
        </w:rPr>
        <w:t>grain</w:t>
      </w:r>
      <w:r>
        <w:rPr>
          <w:i/>
          <w:spacing w:val="12"/>
          <w:sz w:val="16"/>
        </w:rPr>
        <w:t> </w:t>
      </w:r>
      <w:r>
        <w:rPr>
          <w:i/>
          <w:sz w:val="16"/>
        </w:rPr>
        <w:t>size</w:t>
      </w:r>
      <w:r>
        <w:rPr>
          <w:i/>
          <w:spacing w:val="13"/>
          <w:sz w:val="16"/>
        </w:rPr>
        <w:t> </w:t>
      </w:r>
      <w:r>
        <w:rPr>
          <w:i/>
          <w:sz w:val="16"/>
        </w:rPr>
        <w:t>on</w:t>
      </w:r>
      <w:r>
        <w:rPr>
          <w:i/>
          <w:spacing w:val="12"/>
          <w:sz w:val="16"/>
        </w:rPr>
        <w:t> </w:t>
      </w:r>
      <w:r>
        <w:rPr>
          <w:i/>
          <w:sz w:val="16"/>
        </w:rPr>
        <w:t>profiling</w:t>
      </w:r>
      <w:r>
        <w:rPr>
          <w:i/>
          <w:spacing w:val="12"/>
          <w:sz w:val="16"/>
        </w:rPr>
        <w:t> </w:t>
      </w:r>
      <w:r>
        <w:rPr>
          <w:i/>
          <w:spacing w:val="-2"/>
          <w:sz w:val="16"/>
        </w:rPr>
        <w:t>efficiency</w:t>
      </w:r>
    </w:p>
    <w:p>
      <w:pPr>
        <w:pStyle w:val="BodyText"/>
        <w:spacing w:line="252" w:lineRule="auto" w:before="12"/>
        <w:ind w:right="38" w:firstLine="239"/>
        <w:jc w:val="both"/>
      </w:pPr>
      <w:r>
        <w:rPr>
          <w:w w:val="110"/>
        </w:rPr>
        <w:t>In</w:t>
      </w:r>
      <w:r>
        <w:rPr>
          <w:spacing w:val="-6"/>
          <w:w w:val="110"/>
        </w:rPr>
        <w:t> </w:t>
      </w:r>
      <w:r>
        <w:rPr>
          <w:w w:val="110"/>
        </w:rPr>
        <w:t>this</w:t>
      </w:r>
      <w:r>
        <w:rPr>
          <w:spacing w:val="-7"/>
          <w:w w:val="110"/>
        </w:rPr>
        <w:t> </w:t>
      </w:r>
      <w:r>
        <w:rPr>
          <w:w w:val="110"/>
        </w:rPr>
        <w:t>section,</w:t>
      </w:r>
      <w:r>
        <w:rPr>
          <w:spacing w:val="-6"/>
          <w:w w:val="110"/>
        </w:rPr>
        <w:t> </w:t>
      </w:r>
      <w:r>
        <w:rPr>
          <w:w w:val="110"/>
        </w:rPr>
        <w:t>the</w:t>
      </w:r>
      <w:r>
        <w:rPr>
          <w:spacing w:val="-7"/>
          <w:w w:val="110"/>
        </w:rPr>
        <w:t> </w:t>
      </w:r>
      <w:r>
        <w:rPr>
          <w:w w:val="110"/>
        </w:rPr>
        <w:t>influence</w:t>
      </w:r>
      <w:r>
        <w:rPr>
          <w:spacing w:val="-5"/>
          <w:w w:val="110"/>
        </w:rPr>
        <w:t> </w:t>
      </w:r>
      <w:r>
        <w:rPr>
          <w:w w:val="110"/>
        </w:rPr>
        <w:t>of</w:t>
      </w:r>
      <w:r>
        <w:rPr>
          <w:spacing w:val="-7"/>
          <w:w w:val="110"/>
        </w:rPr>
        <w:t> </w:t>
      </w:r>
      <w:r>
        <w:rPr>
          <w:w w:val="110"/>
        </w:rPr>
        <w:t>the</w:t>
      </w:r>
      <w:r>
        <w:rPr>
          <w:spacing w:val="-6"/>
          <w:w w:val="110"/>
        </w:rPr>
        <w:t> </w:t>
      </w:r>
      <w:r>
        <w:rPr>
          <w:w w:val="110"/>
        </w:rPr>
        <w:t>tip</w:t>
      </w:r>
      <w:r>
        <w:rPr>
          <w:spacing w:val="-7"/>
          <w:w w:val="110"/>
        </w:rPr>
        <w:t> </w:t>
      </w:r>
      <w:r>
        <w:rPr>
          <w:w w:val="110"/>
        </w:rPr>
        <w:t>angle</w:t>
      </w:r>
      <w:r>
        <w:rPr>
          <w:spacing w:val="-6"/>
          <w:w w:val="110"/>
        </w:rPr>
        <w:t> </w:t>
      </w:r>
      <w:r>
        <w:rPr>
          <w:rFonts w:ascii="STIX" w:hAnsi="STIX"/>
          <w:i/>
          <w:w w:val="110"/>
        </w:rPr>
        <w:t>θ</w:t>
      </w:r>
      <w:r>
        <w:rPr>
          <w:rFonts w:ascii="STIX" w:hAnsi="STIX"/>
          <w:i/>
          <w:spacing w:val="-4"/>
          <w:w w:val="110"/>
        </w:rPr>
        <w:t> </w:t>
      </w:r>
      <w:r>
        <w:rPr>
          <w:w w:val="110"/>
        </w:rPr>
        <w:t>and</w:t>
      </w:r>
      <w:r>
        <w:rPr>
          <w:spacing w:val="-6"/>
          <w:w w:val="110"/>
        </w:rPr>
        <w:t> </w:t>
      </w:r>
      <w:r>
        <w:rPr>
          <w:w w:val="110"/>
        </w:rPr>
        <w:t>the</w:t>
      </w:r>
      <w:r>
        <w:rPr>
          <w:spacing w:val="-6"/>
          <w:w w:val="110"/>
        </w:rPr>
        <w:t> </w:t>
      </w:r>
      <w:r>
        <w:rPr>
          <w:w w:val="110"/>
        </w:rPr>
        <w:t>grain</w:t>
      </w:r>
      <w:r>
        <w:rPr>
          <w:spacing w:val="-6"/>
          <w:w w:val="110"/>
        </w:rPr>
        <w:t> </w:t>
      </w:r>
      <w:r>
        <w:rPr>
          <w:w w:val="110"/>
        </w:rPr>
        <w:t>size</w:t>
      </w:r>
      <w:r>
        <w:rPr>
          <w:spacing w:val="-7"/>
          <w:w w:val="110"/>
        </w:rPr>
        <w:t> </w:t>
      </w:r>
      <w:r>
        <w:rPr>
          <w:i/>
          <w:w w:val="110"/>
        </w:rPr>
        <w:t>d</w:t>
      </w:r>
      <w:r>
        <w:rPr>
          <w:i/>
          <w:spacing w:val="-5"/>
          <w:w w:val="110"/>
        </w:rPr>
        <w:t> </w:t>
      </w:r>
      <w:r>
        <w:rPr>
          <w:w w:val="110"/>
        </w:rPr>
        <w:t>of </w:t>
      </w:r>
      <w:r>
        <w:rPr/>
        <w:t>the</w:t>
      </w:r>
      <w:r>
        <w:rPr>
          <w:spacing w:val="22"/>
        </w:rPr>
        <w:t> </w:t>
      </w:r>
      <w:r>
        <w:rPr/>
        <w:t>V-shaped</w:t>
      </w:r>
      <w:r>
        <w:rPr>
          <w:spacing w:val="21"/>
        </w:rPr>
        <w:t> </w:t>
      </w:r>
      <w:r>
        <w:rPr/>
        <w:t>grinding</w:t>
      </w:r>
      <w:r>
        <w:rPr>
          <w:spacing w:val="21"/>
        </w:rPr>
        <w:t> </w:t>
      </w:r>
      <w:r>
        <w:rPr/>
        <w:t>wheel</w:t>
      </w:r>
      <w:r>
        <w:rPr>
          <w:spacing w:val="22"/>
        </w:rPr>
        <w:t> </w:t>
      </w:r>
      <w:r>
        <w:rPr/>
        <w:t>on</w:t>
      </w:r>
      <w:r>
        <w:rPr>
          <w:spacing w:val="21"/>
        </w:rPr>
        <w:t> </w:t>
      </w:r>
      <w:r>
        <w:rPr/>
        <w:t>trajectory</w:t>
      </w:r>
      <w:r>
        <w:rPr>
          <w:spacing w:val="21"/>
        </w:rPr>
        <w:t> </w:t>
      </w:r>
      <w:r>
        <w:rPr/>
        <w:t>planning,</w:t>
      </w:r>
      <w:r>
        <w:rPr>
          <w:spacing w:val="21"/>
        </w:rPr>
        <w:t> </w:t>
      </w:r>
      <w:r>
        <w:rPr/>
        <w:t>profiling</w:t>
      </w:r>
      <w:r>
        <w:rPr>
          <w:spacing w:val="22"/>
        </w:rPr>
        <w:t> </w:t>
      </w:r>
      <w:r>
        <w:rPr/>
        <w:t>efficiency,</w:t>
      </w:r>
      <w:r>
        <w:rPr>
          <w:w w:val="110"/>
        </w:rPr>
        <w:t> and</w:t>
      </w:r>
      <w:r>
        <w:rPr>
          <w:spacing w:val="-7"/>
          <w:w w:val="110"/>
        </w:rPr>
        <w:t> </w:t>
      </w:r>
      <w:r>
        <w:rPr>
          <w:w w:val="110"/>
        </w:rPr>
        <w:t>precision</w:t>
      </w:r>
      <w:r>
        <w:rPr>
          <w:spacing w:val="-7"/>
          <w:w w:val="110"/>
        </w:rPr>
        <w:t> </w:t>
      </w:r>
      <w:r>
        <w:rPr>
          <w:w w:val="110"/>
        </w:rPr>
        <w:t>was</w:t>
      </w:r>
      <w:r>
        <w:rPr>
          <w:spacing w:val="-7"/>
          <w:w w:val="110"/>
        </w:rPr>
        <w:t> </w:t>
      </w:r>
      <w:r>
        <w:rPr>
          <w:w w:val="110"/>
        </w:rPr>
        <w:t>explored.</w:t>
      </w:r>
      <w:r>
        <w:rPr>
          <w:spacing w:val="-8"/>
          <w:w w:val="110"/>
        </w:rPr>
        <w:t> </w:t>
      </w:r>
      <w:r>
        <w:rPr>
          <w:w w:val="110"/>
        </w:rPr>
        <w:t>When</w:t>
      </w:r>
      <w:r>
        <w:rPr>
          <w:spacing w:val="-7"/>
          <w:w w:val="110"/>
        </w:rPr>
        <w:t> </w:t>
      </w:r>
      <w:r>
        <w:rPr>
          <w:w w:val="110"/>
        </w:rPr>
        <w:t>the</w:t>
      </w:r>
      <w:r>
        <w:rPr>
          <w:spacing w:val="-7"/>
          <w:w w:val="110"/>
        </w:rPr>
        <w:t> </w:t>
      </w:r>
      <w:r>
        <w:rPr>
          <w:w w:val="110"/>
        </w:rPr>
        <w:t>laser</w:t>
      </w:r>
      <w:r>
        <w:rPr>
          <w:spacing w:val="-8"/>
          <w:w w:val="110"/>
        </w:rPr>
        <w:t> </w:t>
      </w:r>
      <w:r>
        <w:rPr>
          <w:w w:val="110"/>
        </w:rPr>
        <w:t>beam</w:t>
      </w:r>
      <w:r>
        <w:rPr>
          <w:spacing w:val="-6"/>
          <w:w w:val="110"/>
        </w:rPr>
        <w:t> </w:t>
      </w:r>
      <w:r>
        <w:rPr>
          <w:w w:val="110"/>
        </w:rPr>
        <w:t>with</w:t>
      </w:r>
      <w:r>
        <w:rPr>
          <w:spacing w:val="-8"/>
          <w:w w:val="110"/>
        </w:rPr>
        <w:t> </w:t>
      </w:r>
      <w:r>
        <w:rPr>
          <w:w w:val="110"/>
        </w:rPr>
        <w:t>a</w:t>
      </w:r>
      <w:r>
        <w:rPr>
          <w:spacing w:val="-7"/>
          <w:w w:val="110"/>
        </w:rPr>
        <w:t> </w:t>
      </w:r>
      <w:r>
        <w:rPr>
          <w:w w:val="110"/>
        </w:rPr>
        <w:t>power</w:t>
      </w:r>
      <w:r>
        <w:rPr>
          <w:spacing w:val="-7"/>
          <w:w w:val="110"/>
        </w:rPr>
        <w:t> </w:t>
      </w:r>
      <w:r>
        <w:rPr>
          <w:w w:val="110"/>
        </w:rPr>
        <w:t>of</w:t>
      </w:r>
      <w:r>
        <w:rPr>
          <w:spacing w:val="-8"/>
          <w:w w:val="110"/>
        </w:rPr>
        <w:t> </w:t>
      </w:r>
      <w:r>
        <w:rPr>
          <w:w w:val="110"/>
        </w:rPr>
        <w:t>50</w:t>
      </w:r>
      <w:r>
        <w:rPr>
          <w:spacing w:val="-7"/>
          <w:w w:val="110"/>
        </w:rPr>
        <w:t> </w:t>
      </w:r>
      <w:r>
        <w:rPr>
          <w:w w:val="110"/>
        </w:rPr>
        <w:t>W scanned</w:t>
      </w:r>
      <w:r>
        <w:rPr>
          <w:spacing w:val="17"/>
          <w:w w:val="110"/>
        </w:rPr>
        <w:t> </w:t>
      </w:r>
      <w:r>
        <w:rPr>
          <w:w w:val="110"/>
        </w:rPr>
        <w:t>along</w:t>
      </w:r>
      <w:r>
        <w:rPr>
          <w:spacing w:val="17"/>
          <w:w w:val="110"/>
        </w:rPr>
        <w:t> </w:t>
      </w:r>
      <w:r>
        <w:rPr>
          <w:w w:val="110"/>
        </w:rPr>
        <w:t>the</w:t>
      </w:r>
      <w:r>
        <w:rPr>
          <w:spacing w:val="16"/>
          <w:w w:val="110"/>
        </w:rPr>
        <w:t> </w:t>
      </w:r>
      <w:r>
        <w:rPr>
          <w:w w:val="110"/>
        </w:rPr>
        <w:t>trajectory</w:t>
      </w:r>
      <w:r>
        <w:rPr>
          <w:spacing w:val="17"/>
          <w:w w:val="110"/>
        </w:rPr>
        <w:t> </w:t>
      </w:r>
      <w:r>
        <w:rPr>
          <w:w w:val="110"/>
        </w:rPr>
        <w:t>line</w:t>
      </w:r>
      <w:r>
        <w:rPr>
          <w:spacing w:val="17"/>
          <w:w w:val="110"/>
        </w:rPr>
        <w:t> </w:t>
      </w:r>
      <w:r>
        <w:rPr>
          <w:i/>
          <w:w w:val="110"/>
        </w:rPr>
        <w:t>AC</w:t>
      </w:r>
      <w:r>
        <w:rPr>
          <w:i/>
          <w:spacing w:val="16"/>
          <w:w w:val="110"/>
        </w:rPr>
        <w:t> </w:t>
      </w:r>
      <w:r>
        <w:rPr>
          <w:w w:val="110"/>
        </w:rPr>
        <w:t>at</w:t>
      </w:r>
      <w:r>
        <w:rPr>
          <w:spacing w:val="18"/>
          <w:w w:val="110"/>
        </w:rPr>
        <w:t> </w:t>
      </w:r>
      <w:r>
        <w:rPr>
          <w:w w:val="110"/>
        </w:rPr>
        <w:t>a</w:t>
      </w:r>
      <w:r>
        <w:rPr>
          <w:spacing w:val="17"/>
          <w:w w:val="110"/>
        </w:rPr>
        <w:t> </w:t>
      </w:r>
      <w:r>
        <w:rPr>
          <w:w w:val="110"/>
        </w:rPr>
        <w:t>speed</w:t>
      </w:r>
      <w:r>
        <w:rPr>
          <w:spacing w:val="16"/>
          <w:w w:val="110"/>
        </w:rPr>
        <w:t> </w:t>
      </w:r>
      <w:r>
        <w:rPr>
          <w:w w:val="110"/>
        </w:rPr>
        <w:t>of</w:t>
      </w:r>
      <w:r>
        <w:rPr>
          <w:spacing w:val="17"/>
          <w:w w:val="110"/>
        </w:rPr>
        <w:t> </w:t>
      </w:r>
      <w:r>
        <w:rPr>
          <w:i/>
          <w:w w:val="110"/>
        </w:rPr>
        <w:t>v</w:t>
      </w:r>
      <w:r>
        <w:rPr>
          <w:w w:val="110"/>
          <w:vertAlign w:val="subscript"/>
        </w:rPr>
        <w:t>2</w:t>
      </w:r>
      <w:r>
        <w:rPr>
          <w:spacing w:val="17"/>
          <w:w w:val="110"/>
          <w:vertAlign w:val="baseline"/>
        </w:rPr>
        <w:t> </w:t>
      </w:r>
      <w:r>
        <w:rPr>
          <w:rFonts w:ascii="LM Roman 10" w:hAnsi="LM Roman 10"/>
          <w:w w:val="110"/>
          <w:vertAlign w:val="baseline"/>
        </w:rPr>
        <w:t>=</w:t>
      </w:r>
      <w:r>
        <w:rPr>
          <w:rFonts w:ascii="LM Roman 10" w:hAnsi="LM Roman 10"/>
          <w:spacing w:val="1"/>
          <w:w w:val="110"/>
          <w:vertAlign w:val="baseline"/>
        </w:rPr>
        <w:t> </w:t>
      </w:r>
      <w:r>
        <w:rPr>
          <w:w w:val="110"/>
          <w:vertAlign w:val="baseline"/>
        </w:rPr>
        <w:t>0.322</w:t>
      </w:r>
      <w:r>
        <w:rPr>
          <w:spacing w:val="18"/>
          <w:w w:val="110"/>
          <w:vertAlign w:val="baseline"/>
        </w:rPr>
        <w:t> </w:t>
      </w:r>
      <w:r>
        <w:rPr>
          <w:spacing w:val="-4"/>
          <w:w w:val="110"/>
          <w:vertAlign w:val="baseline"/>
        </w:rPr>
        <w:t>mm/s,</w:t>
      </w:r>
    </w:p>
    <w:p>
      <w:pPr>
        <w:pStyle w:val="BodyText"/>
        <w:spacing w:line="205" w:lineRule="exact"/>
        <w:jc w:val="both"/>
      </w:pPr>
      <w:r>
        <w:rPr>
          <w:w w:val="110"/>
        </w:rPr>
        <w:t>under</w:t>
      </w:r>
      <w:r>
        <w:rPr>
          <w:spacing w:val="11"/>
          <w:w w:val="110"/>
        </w:rPr>
        <w:t> </w:t>
      </w:r>
      <w:r>
        <w:rPr>
          <w:w w:val="110"/>
        </w:rPr>
        <w:t>the</w:t>
      </w:r>
      <w:r>
        <w:rPr>
          <w:spacing w:val="12"/>
          <w:w w:val="110"/>
        </w:rPr>
        <w:t> </w:t>
      </w:r>
      <w:r>
        <w:rPr>
          <w:w w:val="110"/>
        </w:rPr>
        <w:t>condition</w:t>
      </w:r>
      <w:r>
        <w:rPr>
          <w:spacing w:val="11"/>
          <w:w w:val="110"/>
        </w:rPr>
        <w:t> </w:t>
      </w:r>
      <w:r>
        <w:rPr>
          <w:w w:val="110"/>
        </w:rPr>
        <w:t>of</w:t>
      </w:r>
      <w:r>
        <w:rPr>
          <w:spacing w:val="11"/>
          <w:w w:val="110"/>
        </w:rPr>
        <w:t> </w:t>
      </w:r>
      <w:r>
        <w:rPr>
          <w:w w:val="110"/>
        </w:rPr>
        <w:t>different</w:t>
      </w:r>
      <w:r>
        <w:rPr>
          <w:spacing w:val="12"/>
          <w:w w:val="110"/>
        </w:rPr>
        <w:t> </w:t>
      </w:r>
      <w:r>
        <w:rPr>
          <w:w w:val="110"/>
        </w:rPr>
        <w:t>tip</w:t>
      </w:r>
      <w:r>
        <w:rPr>
          <w:spacing w:val="12"/>
          <w:w w:val="110"/>
        </w:rPr>
        <w:t> </w:t>
      </w:r>
      <w:r>
        <w:rPr>
          <w:w w:val="110"/>
        </w:rPr>
        <w:t>angles</w:t>
      </w:r>
      <w:r>
        <w:rPr>
          <w:spacing w:val="11"/>
          <w:w w:val="110"/>
        </w:rPr>
        <w:t> </w:t>
      </w:r>
      <w:r>
        <w:rPr>
          <w:rFonts w:ascii="STIX" w:hAnsi="STIX"/>
          <w:i/>
          <w:w w:val="110"/>
        </w:rPr>
        <w:t>θ</w:t>
      </w:r>
      <w:r>
        <w:rPr>
          <w:w w:val="110"/>
        </w:rPr>
        <w:t>,</w:t>
      </w:r>
      <w:r>
        <w:rPr>
          <w:spacing w:val="14"/>
          <w:w w:val="110"/>
        </w:rPr>
        <w:t> </w:t>
      </w:r>
      <w:r>
        <w:rPr>
          <w:w w:val="110"/>
        </w:rPr>
        <w:t>the</w:t>
      </w:r>
      <w:r>
        <w:rPr>
          <w:spacing w:val="11"/>
          <w:w w:val="110"/>
        </w:rPr>
        <w:t> </w:t>
      </w:r>
      <w:r>
        <w:rPr>
          <w:w w:val="110"/>
        </w:rPr>
        <w:t>incident</w:t>
      </w:r>
      <w:r>
        <w:rPr>
          <w:spacing w:val="11"/>
          <w:w w:val="110"/>
        </w:rPr>
        <w:t> </w:t>
      </w:r>
      <w:r>
        <w:rPr>
          <w:w w:val="110"/>
        </w:rPr>
        <w:t>angle</w:t>
      </w:r>
      <w:r>
        <w:rPr>
          <w:spacing w:val="11"/>
          <w:w w:val="110"/>
        </w:rPr>
        <w:t> </w:t>
      </w:r>
      <w:r>
        <w:rPr>
          <w:rFonts w:ascii="STIX" w:hAnsi="STIX"/>
          <w:i/>
          <w:w w:val="110"/>
          <w:sz w:val="17"/>
        </w:rPr>
        <w:t>α</w:t>
      </w:r>
      <w:r>
        <w:rPr>
          <w:rFonts w:ascii="STIX" w:hAnsi="STIX"/>
          <w:i/>
          <w:spacing w:val="8"/>
          <w:w w:val="110"/>
          <w:sz w:val="17"/>
        </w:rPr>
        <w:t> </w:t>
      </w:r>
      <w:r>
        <w:rPr>
          <w:spacing w:val="-5"/>
          <w:w w:val="110"/>
        </w:rPr>
        <w:t>and</w:t>
      </w:r>
    </w:p>
    <w:p>
      <w:pPr>
        <w:pStyle w:val="BodyText"/>
        <w:spacing w:line="273" w:lineRule="auto" w:before="7"/>
        <w:ind w:right="38"/>
        <w:jc w:val="both"/>
      </w:pPr>
      <w:r>
        <w:rPr>
          <w:w w:val="110"/>
        </w:rPr>
        <w:t>laser</w:t>
      </w:r>
      <w:r>
        <w:rPr>
          <w:w w:val="110"/>
        </w:rPr>
        <w:t> power</w:t>
      </w:r>
      <w:r>
        <w:rPr>
          <w:w w:val="110"/>
        </w:rPr>
        <w:t> density</w:t>
      </w:r>
      <w:r>
        <w:rPr>
          <w:w w:val="110"/>
        </w:rPr>
        <w:t> </w:t>
      </w:r>
      <w:r>
        <w:rPr>
          <w:i/>
          <w:w w:val="110"/>
        </w:rPr>
        <w:t>I</w:t>
      </w:r>
      <w:r>
        <w:rPr>
          <w:i/>
          <w:w w:val="110"/>
          <w:vertAlign w:val="subscript"/>
        </w:rPr>
        <w:t>A</w:t>
      </w:r>
      <w:r>
        <w:rPr>
          <w:i/>
          <w:w w:val="110"/>
          <w:vertAlign w:val="baseline"/>
        </w:rPr>
        <w:t> </w:t>
      </w:r>
      <w:r>
        <w:rPr>
          <w:w w:val="110"/>
          <w:vertAlign w:val="baseline"/>
        </w:rPr>
        <w:t>at</w:t>
      </w:r>
      <w:r>
        <w:rPr>
          <w:w w:val="110"/>
          <w:vertAlign w:val="baseline"/>
        </w:rPr>
        <w:t> each</w:t>
      </w:r>
      <w:r>
        <w:rPr>
          <w:w w:val="110"/>
          <w:vertAlign w:val="baseline"/>
        </w:rPr>
        <w:t> point</w:t>
      </w:r>
      <w:r>
        <w:rPr>
          <w:w w:val="110"/>
          <w:vertAlign w:val="baseline"/>
        </w:rPr>
        <w:t> on</w:t>
      </w:r>
      <w:r>
        <w:rPr>
          <w:w w:val="110"/>
          <w:vertAlign w:val="baseline"/>
        </w:rPr>
        <w:t> the</w:t>
      </w:r>
      <w:r>
        <w:rPr>
          <w:w w:val="110"/>
          <w:vertAlign w:val="baseline"/>
        </w:rPr>
        <w:t> intersection</w:t>
      </w:r>
      <w:r>
        <w:rPr>
          <w:w w:val="110"/>
          <w:vertAlign w:val="baseline"/>
        </w:rPr>
        <w:t> line</w:t>
      </w:r>
      <w:r>
        <w:rPr>
          <w:w w:val="110"/>
          <w:vertAlign w:val="baseline"/>
        </w:rPr>
        <w:t> of</w:t>
      </w:r>
      <w:r>
        <w:rPr>
          <w:w w:val="110"/>
          <w:vertAlign w:val="baseline"/>
        </w:rPr>
        <w:t> the grinding</w:t>
      </w:r>
      <w:r>
        <w:rPr>
          <w:spacing w:val="19"/>
          <w:w w:val="110"/>
          <w:vertAlign w:val="baseline"/>
        </w:rPr>
        <w:t> </w:t>
      </w:r>
      <w:r>
        <w:rPr>
          <w:w w:val="110"/>
          <w:vertAlign w:val="baseline"/>
        </w:rPr>
        <w:t>wheel</w:t>
      </w:r>
      <w:r>
        <w:rPr>
          <w:spacing w:val="19"/>
          <w:w w:val="110"/>
          <w:vertAlign w:val="baseline"/>
        </w:rPr>
        <w:t> </w:t>
      </w:r>
      <w:r>
        <w:rPr>
          <w:w w:val="110"/>
          <w:vertAlign w:val="baseline"/>
        </w:rPr>
        <w:t>surface</w:t>
      </w:r>
      <w:r>
        <w:rPr>
          <w:spacing w:val="19"/>
          <w:w w:val="110"/>
          <w:vertAlign w:val="baseline"/>
        </w:rPr>
        <w:t> </w:t>
      </w:r>
      <w:r>
        <w:rPr>
          <w:w w:val="110"/>
          <w:vertAlign w:val="baseline"/>
        </w:rPr>
        <w:t>were</w:t>
      </w:r>
      <w:r>
        <w:rPr>
          <w:spacing w:val="19"/>
          <w:w w:val="110"/>
          <w:vertAlign w:val="baseline"/>
        </w:rPr>
        <w:t> </w:t>
      </w:r>
      <w:r>
        <w:rPr>
          <w:w w:val="110"/>
          <w:vertAlign w:val="baseline"/>
        </w:rPr>
        <w:t>calculated,</w:t>
      </w:r>
      <w:r>
        <w:rPr>
          <w:spacing w:val="18"/>
          <w:w w:val="110"/>
          <w:vertAlign w:val="baseline"/>
        </w:rPr>
        <w:t> </w:t>
      </w:r>
      <w:r>
        <w:rPr>
          <w:w w:val="110"/>
          <w:vertAlign w:val="baseline"/>
        </w:rPr>
        <w:t>and</w:t>
      </w:r>
      <w:r>
        <w:rPr>
          <w:spacing w:val="20"/>
          <w:w w:val="110"/>
          <w:vertAlign w:val="baseline"/>
        </w:rPr>
        <w:t> </w:t>
      </w:r>
      <w:r>
        <w:rPr>
          <w:w w:val="110"/>
          <w:vertAlign w:val="baseline"/>
        </w:rPr>
        <w:t>the</w:t>
      </w:r>
      <w:r>
        <w:rPr>
          <w:spacing w:val="19"/>
          <w:w w:val="110"/>
          <w:vertAlign w:val="baseline"/>
        </w:rPr>
        <w:t> </w:t>
      </w:r>
      <w:r>
        <w:rPr>
          <w:w w:val="110"/>
          <w:vertAlign w:val="baseline"/>
        </w:rPr>
        <w:t>results</w:t>
      </w:r>
      <w:r>
        <w:rPr>
          <w:spacing w:val="19"/>
          <w:w w:val="110"/>
          <w:vertAlign w:val="baseline"/>
        </w:rPr>
        <w:t> </w:t>
      </w:r>
      <w:r>
        <w:rPr>
          <w:w w:val="110"/>
          <w:vertAlign w:val="baseline"/>
        </w:rPr>
        <w:t>are</w:t>
      </w:r>
      <w:r>
        <w:rPr>
          <w:spacing w:val="20"/>
          <w:w w:val="110"/>
          <w:vertAlign w:val="baseline"/>
        </w:rPr>
        <w:t> </w:t>
      </w:r>
      <w:r>
        <w:rPr>
          <w:w w:val="110"/>
          <w:vertAlign w:val="baseline"/>
        </w:rPr>
        <w:t>shown</w:t>
      </w:r>
      <w:r>
        <w:rPr>
          <w:spacing w:val="19"/>
          <w:w w:val="110"/>
          <w:vertAlign w:val="baseline"/>
        </w:rPr>
        <w:t> </w:t>
      </w:r>
      <w:r>
        <w:rPr>
          <w:spacing w:val="-7"/>
          <w:w w:val="110"/>
          <w:vertAlign w:val="baseline"/>
        </w:rPr>
        <w:t>in</w:t>
      </w:r>
    </w:p>
    <w:p>
      <w:pPr>
        <w:pStyle w:val="BodyText"/>
        <w:spacing w:line="189" w:lineRule="exact"/>
        <w:ind w:hanging="1"/>
        <w:jc w:val="both"/>
      </w:pPr>
      <w:hyperlink w:history="true" w:anchor="_bookmark27">
        <w:r>
          <w:rPr>
            <w:color w:val="2196D1"/>
            <w:w w:val="110"/>
          </w:rPr>
          <w:t>Fig.</w:t>
        </w:r>
        <w:r>
          <w:rPr>
            <w:color w:val="2196D1"/>
            <w:spacing w:val="-8"/>
            <w:w w:val="110"/>
          </w:rPr>
          <w:t> </w:t>
        </w:r>
        <w:r>
          <w:rPr>
            <w:color w:val="2196D1"/>
            <w:w w:val="110"/>
          </w:rPr>
          <w:t>10</w:t>
        </w:r>
      </w:hyperlink>
      <w:r>
        <w:rPr>
          <w:w w:val="110"/>
        </w:rPr>
        <w:t>.</w:t>
      </w:r>
      <w:r>
        <w:rPr>
          <w:spacing w:val="-8"/>
          <w:w w:val="110"/>
        </w:rPr>
        <w:t> </w:t>
      </w:r>
      <w:r>
        <w:rPr>
          <w:w w:val="110"/>
        </w:rPr>
        <w:t>It</w:t>
      </w:r>
      <w:r>
        <w:rPr>
          <w:spacing w:val="-7"/>
          <w:w w:val="110"/>
        </w:rPr>
        <w:t> </w:t>
      </w:r>
      <w:r>
        <w:rPr>
          <w:w w:val="110"/>
        </w:rPr>
        <w:t>can</w:t>
      </w:r>
      <w:r>
        <w:rPr>
          <w:spacing w:val="-8"/>
          <w:w w:val="110"/>
        </w:rPr>
        <w:t> </w:t>
      </w:r>
      <w:r>
        <w:rPr>
          <w:w w:val="110"/>
        </w:rPr>
        <w:t>be</w:t>
      </w:r>
      <w:r>
        <w:rPr>
          <w:spacing w:val="-8"/>
          <w:w w:val="110"/>
        </w:rPr>
        <w:t> </w:t>
      </w:r>
      <w:r>
        <w:rPr>
          <w:w w:val="110"/>
        </w:rPr>
        <w:t>seen</w:t>
      </w:r>
      <w:r>
        <w:rPr>
          <w:spacing w:val="-8"/>
          <w:w w:val="110"/>
        </w:rPr>
        <w:t> </w:t>
      </w:r>
      <w:r>
        <w:rPr>
          <w:w w:val="110"/>
        </w:rPr>
        <w:t>that</w:t>
      </w:r>
      <w:r>
        <w:rPr>
          <w:spacing w:val="-7"/>
          <w:w w:val="110"/>
        </w:rPr>
        <w:t> </w:t>
      </w:r>
      <w:r>
        <w:rPr>
          <w:w w:val="110"/>
        </w:rPr>
        <w:t>under</w:t>
      </w:r>
      <w:r>
        <w:rPr>
          <w:spacing w:val="-8"/>
          <w:w w:val="110"/>
        </w:rPr>
        <w:t> </w:t>
      </w:r>
      <w:r>
        <w:rPr>
          <w:w w:val="110"/>
        </w:rPr>
        <w:t>different</w:t>
      </w:r>
      <w:r>
        <w:rPr>
          <w:spacing w:val="-8"/>
          <w:w w:val="110"/>
        </w:rPr>
        <w:t> </w:t>
      </w:r>
      <w:r>
        <w:rPr>
          <w:rFonts w:ascii="STIX" w:hAnsi="STIX"/>
          <w:i/>
          <w:w w:val="110"/>
        </w:rPr>
        <w:t>θ</w:t>
      </w:r>
      <w:r>
        <w:rPr>
          <w:rFonts w:ascii="STIX" w:hAnsi="STIX"/>
          <w:i/>
          <w:spacing w:val="-6"/>
          <w:w w:val="110"/>
        </w:rPr>
        <w:t> </w:t>
      </w:r>
      <w:r>
        <w:rPr>
          <w:w w:val="110"/>
        </w:rPr>
        <w:t>conditions,</w:t>
      </w:r>
      <w:r>
        <w:rPr>
          <w:spacing w:val="-6"/>
          <w:w w:val="110"/>
        </w:rPr>
        <w:t> </w:t>
      </w:r>
      <w:r>
        <w:rPr>
          <w:rFonts w:ascii="STIX" w:hAnsi="STIX"/>
          <w:i/>
          <w:w w:val="110"/>
          <w:sz w:val="17"/>
        </w:rPr>
        <w:t>α</w:t>
      </w:r>
      <w:r>
        <w:rPr>
          <w:rFonts w:ascii="STIX" w:hAnsi="STIX"/>
          <w:i/>
          <w:spacing w:val="-11"/>
          <w:w w:val="110"/>
          <w:sz w:val="17"/>
        </w:rPr>
        <w:t> </w:t>
      </w:r>
      <w:r>
        <w:rPr>
          <w:w w:val="110"/>
        </w:rPr>
        <w:t>and</w:t>
      </w:r>
      <w:r>
        <w:rPr>
          <w:spacing w:val="-6"/>
          <w:w w:val="110"/>
        </w:rPr>
        <w:t> </w:t>
      </w:r>
      <w:r>
        <w:rPr>
          <w:i/>
          <w:w w:val="110"/>
        </w:rPr>
        <w:t>I</w:t>
      </w:r>
      <w:r>
        <w:rPr>
          <w:i/>
          <w:w w:val="110"/>
          <w:vertAlign w:val="subscript"/>
        </w:rPr>
        <w:t>A</w:t>
      </w:r>
      <w:r>
        <w:rPr>
          <w:i/>
          <w:spacing w:val="-9"/>
          <w:w w:val="110"/>
          <w:vertAlign w:val="baseline"/>
        </w:rPr>
        <w:t> </w:t>
      </w:r>
      <w:r>
        <w:rPr>
          <w:spacing w:val="-2"/>
          <w:w w:val="110"/>
          <w:vertAlign w:val="baseline"/>
        </w:rPr>
        <w:t>showed</w:t>
      </w:r>
    </w:p>
    <w:p>
      <w:pPr>
        <w:pStyle w:val="BodyText"/>
        <w:spacing w:line="208" w:lineRule="exact" w:before="3"/>
        <w:ind w:right="38" w:hanging="1"/>
        <w:jc w:val="both"/>
      </w:pPr>
      <w:r>
        <w:rPr>
          <w:w w:val="110"/>
        </w:rPr>
        <w:t>the</w:t>
      </w:r>
      <w:r>
        <w:rPr>
          <w:spacing w:val="-4"/>
          <w:w w:val="110"/>
        </w:rPr>
        <w:t> </w:t>
      </w:r>
      <w:r>
        <w:rPr>
          <w:w w:val="110"/>
        </w:rPr>
        <w:t>same</w:t>
      </w:r>
      <w:r>
        <w:rPr>
          <w:spacing w:val="-6"/>
          <w:w w:val="110"/>
        </w:rPr>
        <w:t> </w:t>
      </w:r>
      <w:r>
        <w:rPr>
          <w:w w:val="110"/>
        </w:rPr>
        <w:t>variation</w:t>
      </w:r>
      <w:r>
        <w:rPr>
          <w:spacing w:val="-5"/>
          <w:w w:val="110"/>
        </w:rPr>
        <w:t> </w:t>
      </w:r>
      <w:r>
        <w:rPr>
          <w:w w:val="110"/>
        </w:rPr>
        <w:t>trend,</w:t>
      </w:r>
      <w:r>
        <w:rPr>
          <w:spacing w:val="-5"/>
          <w:w w:val="110"/>
        </w:rPr>
        <w:t> </w:t>
      </w:r>
      <w:r>
        <w:rPr>
          <w:w w:val="110"/>
        </w:rPr>
        <w:t>the</w:t>
      </w:r>
      <w:r>
        <w:rPr>
          <w:spacing w:val="-5"/>
          <w:w w:val="110"/>
        </w:rPr>
        <w:t> </w:t>
      </w:r>
      <w:r>
        <w:rPr>
          <w:w w:val="110"/>
        </w:rPr>
        <w:t>former</w:t>
      </w:r>
      <w:r>
        <w:rPr>
          <w:spacing w:val="-6"/>
          <w:w w:val="110"/>
        </w:rPr>
        <w:t> </w:t>
      </w:r>
      <w:r>
        <w:rPr>
          <w:w w:val="110"/>
        </w:rPr>
        <w:t>gradually</w:t>
      </w:r>
      <w:r>
        <w:rPr>
          <w:spacing w:val="-5"/>
          <w:w w:val="110"/>
        </w:rPr>
        <w:t> </w:t>
      </w:r>
      <w:r>
        <w:rPr>
          <w:w w:val="110"/>
        </w:rPr>
        <w:t>increased</w:t>
      </w:r>
      <w:r>
        <w:rPr>
          <w:spacing w:val="-5"/>
          <w:w w:val="110"/>
        </w:rPr>
        <w:t> </w:t>
      </w:r>
      <w:r>
        <w:rPr>
          <w:w w:val="110"/>
        </w:rPr>
        <w:t>to</w:t>
      </w:r>
      <w:r>
        <w:rPr>
          <w:spacing w:val="-5"/>
          <w:w w:val="110"/>
        </w:rPr>
        <w:t> </w:t>
      </w:r>
      <w:r>
        <w:rPr>
          <w:w w:val="110"/>
        </w:rPr>
        <w:t>86.1</w:t>
      </w:r>
      <w:r>
        <w:rPr>
          <w:rFonts w:ascii="LM Roman 10" w:hAnsi="LM Roman 10"/>
          <w:w w:val="110"/>
          <w:vertAlign w:val="superscript"/>
        </w:rPr>
        <w:t>◦</w:t>
      </w:r>
      <w:r>
        <w:rPr>
          <w:w w:val="110"/>
          <w:vertAlign w:val="baseline"/>
        </w:rPr>
        <w:t>,</w:t>
      </w:r>
      <w:r>
        <w:rPr>
          <w:spacing w:val="-5"/>
          <w:w w:val="110"/>
          <w:vertAlign w:val="baseline"/>
        </w:rPr>
        <w:t> </w:t>
      </w:r>
      <w:r>
        <w:rPr>
          <w:w w:val="110"/>
          <w:vertAlign w:val="baseline"/>
        </w:rPr>
        <w:t>while the</w:t>
      </w:r>
      <w:r>
        <w:rPr>
          <w:spacing w:val="17"/>
          <w:w w:val="110"/>
          <w:vertAlign w:val="baseline"/>
        </w:rPr>
        <w:t> </w:t>
      </w:r>
      <w:r>
        <w:rPr>
          <w:w w:val="110"/>
          <w:vertAlign w:val="baseline"/>
        </w:rPr>
        <w:t>latter</w:t>
      </w:r>
      <w:r>
        <w:rPr>
          <w:spacing w:val="18"/>
          <w:w w:val="110"/>
          <w:vertAlign w:val="baseline"/>
        </w:rPr>
        <w:t> </w:t>
      </w:r>
      <w:r>
        <w:rPr>
          <w:w w:val="110"/>
          <w:vertAlign w:val="baseline"/>
        </w:rPr>
        <w:t>gradually</w:t>
      </w:r>
      <w:r>
        <w:rPr>
          <w:spacing w:val="17"/>
          <w:w w:val="110"/>
          <w:vertAlign w:val="baseline"/>
        </w:rPr>
        <w:t> </w:t>
      </w:r>
      <w:r>
        <w:rPr>
          <w:w w:val="110"/>
          <w:vertAlign w:val="baseline"/>
        </w:rPr>
        <w:t>decreased</w:t>
      </w:r>
      <w:r>
        <w:rPr>
          <w:spacing w:val="19"/>
          <w:w w:val="110"/>
          <w:vertAlign w:val="baseline"/>
        </w:rPr>
        <w:t> </w:t>
      </w:r>
      <w:r>
        <w:rPr>
          <w:w w:val="110"/>
          <w:vertAlign w:val="baseline"/>
        </w:rPr>
        <w:t>and</w:t>
      </w:r>
      <w:r>
        <w:rPr>
          <w:spacing w:val="17"/>
          <w:w w:val="110"/>
          <w:vertAlign w:val="baseline"/>
        </w:rPr>
        <w:t> </w:t>
      </w:r>
      <w:r>
        <w:rPr>
          <w:w w:val="110"/>
          <w:vertAlign w:val="baseline"/>
        </w:rPr>
        <w:t>finally</w:t>
      </w:r>
      <w:r>
        <w:rPr>
          <w:spacing w:val="18"/>
          <w:w w:val="110"/>
          <w:vertAlign w:val="baseline"/>
        </w:rPr>
        <w:t> </w:t>
      </w:r>
      <w:r>
        <w:rPr>
          <w:w w:val="110"/>
          <w:vertAlign w:val="baseline"/>
        </w:rPr>
        <w:t>stabilized,</w:t>
      </w:r>
      <w:r>
        <w:rPr>
          <w:spacing w:val="18"/>
          <w:w w:val="110"/>
          <w:vertAlign w:val="baseline"/>
        </w:rPr>
        <w:t> </w:t>
      </w:r>
      <w:r>
        <w:rPr>
          <w:w w:val="110"/>
          <w:vertAlign w:val="baseline"/>
        </w:rPr>
        <w:t>but</w:t>
      </w:r>
      <w:r>
        <w:rPr>
          <w:spacing w:val="18"/>
          <w:w w:val="110"/>
          <w:vertAlign w:val="baseline"/>
        </w:rPr>
        <w:t> </w:t>
      </w:r>
      <w:r>
        <w:rPr>
          <w:w w:val="110"/>
          <w:vertAlign w:val="baseline"/>
        </w:rPr>
        <w:t>the</w:t>
      </w:r>
      <w:r>
        <w:rPr>
          <w:spacing w:val="16"/>
          <w:w w:val="110"/>
          <w:vertAlign w:val="baseline"/>
        </w:rPr>
        <w:t> </w:t>
      </w:r>
      <w:r>
        <w:rPr>
          <w:spacing w:val="-2"/>
          <w:w w:val="110"/>
          <w:vertAlign w:val="baseline"/>
        </w:rPr>
        <w:t>variation</w:t>
      </w:r>
    </w:p>
    <w:p>
      <w:pPr>
        <w:pStyle w:val="BodyText"/>
        <w:spacing w:line="218" w:lineRule="auto" w:before="4"/>
        <w:ind w:right="38"/>
        <w:jc w:val="both"/>
      </w:pPr>
      <w:r>
        <w:rPr/>
        <w:t>ranges of </w:t>
      </w:r>
      <w:r>
        <w:rPr>
          <w:rFonts w:ascii="STIX" w:hAnsi="STIX"/>
          <w:i/>
          <w:sz w:val="17"/>
        </w:rPr>
        <w:t>α </w:t>
      </w:r>
      <w:r>
        <w:rPr/>
        <w:t>and </w:t>
      </w:r>
      <w:r>
        <w:rPr>
          <w:i/>
        </w:rPr>
        <w:t>I</w:t>
      </w:r>
      <w:r>
        <w:rPr>
          <w:i/>
          <w:vertAlign w:val="subscript"/>
        </w:rPr>
        <w:t>A</w:t>
      </w:r>
      <w:r>
        <w:rPr>
          <w:i/>
          <w:vertAlign w:val="baseline"/>
        </w:rPr>
        <w:t> </w:t>
      </w:r>
      <w:r>
        <w:rPr>
          <w:vertAlign w:val="baseline"/>
        </w:rPr>
        <w:t>were different. For example, when </w:t>
      </w:r>
      <w:r>
        <w:rPr>
          <w:rFonts w:ascii="STIX" w:hAnsi="STIX"/>
          <w:i/>
          <w:vertAlign w:val="baseline"/>
        </w:rPr>
        <w:t>θ </w:t>
      </w:r>
      <w:r>
        <w:rPr>
          <w:rFonts w:ascii="LM Roman 10" w:hAnsi="LM Roman 10"/>
          <w:vertAlign w:val="baseline"/>
        </w:rPr>
        <w:t>= </w:t>
      </w:r>
      <w:r>
        <w:rPr>
          <w:vertAlign w:val="baseline"/>
        </w:rPr>
        <w:t>15</w:t>
      </w:r>
      <w:r>
        <w:rPr>
          <w:rFonts w:ascii="LM Roman 10" w:hAnsi="LM Roman 10"/>
          <w:vertAlign w:val="superscript"/>
        </w:rPr>
        <w:t>◦</w:t>
      </w:r>
      <w:r>
        <w:rPr>
          <w:vertAlign w:val="baseline"/>
        </w:rPr>
        <w:t>, </w:t>
      </w:r>
      <w:r>
        <w:rPr>
          <w:i/>
          <w:vertAlign w:val="baseline"/>
        </w:rPr>
        <w:t>AC </w:t>
      </w:r>
      <w:r>
        <w:rPr>
          <w:rFonts w:ascii="LM Roman 10" w:hAnsi="LM Roman 10"/>
          <w:vertAlign w:val="baseline"/>
        </w:rPr>
        <w:t>= </w:t>
      </w:r>
      <w:r>
        <w:rPr>
          <w:vertAlign w:val="baseline"/>
        </w:rPr>
        <w:t>32.4</w:t>
      </w:r>
      <w:r>
        <w:rPr>
          <w:w w:val="110"/>
          <w:vertAlign w:val="baseline"/>
        </w:rPr>
        <w:t> mm</w:t>
      </w:r>
      <w:r>
        <w:rPr>
          <w:w w:val="110"/>
          <w:vertAlign w:val="baseline"/>
        </w:rPr>
        <w:t> (each</w:t>
      </w:r>
      <w:r>
        <w:rPr>
          <w:w w:val="110"/>
          <w:vertAlign w:val="baseline"/>
        </w:rPr>
        <w:t> scan</w:t>
      </w:r>
      <w:r>
        <w:rPr>
          <w:w w:val="110"/>
          <w:vertAlign w:val="baseline"/>
        </w:rPr>
        <w:t> took</w:t>
      </w:r>
      <w:r>
        <w:rPr>
          <w:w w:val="110"/>
          <w:vertAlign w:val="baseline"/>
        </w:rPr>
        <w:t> 100.6</w:t>
      </w:r>
      <w:r>
        <w:rPr>
          <w:w w:val="110"/>
          <w:vertAlign w:val="baseline"/>
        </w:rPr>
        <w:t> s),</w:t>
      </w:r>
      <w:r>
        <w:rPr>
          <w:w w:val="110"/>
          <w:vertAlign w:val="baseline"/>
        </w:rPr>
        <w:t> </w:t>
      </w:r>
      <w:r>
        <w:rPr>
          <w:rFonts w:ascii="STIX" w:hAnsi="STIX"/>
          <w:i/>
          <w:w w:val="110"/>
          <w:sz w:val="17"/>
          <w:vertAlign w:val="baseline"/>
        </w:rPr>
        <w:t>α</w:t>
      </w:r>
      <w:r>
        <w:rPr>
          <w:rFonts w:ascii="STIX" w:hAnsi="STIX"/>
          <w:i/>
          <w:w w:val="110"/>
          <w:sz w:val="17"/>
          <w:vertAlign w:val="baseline"/>
        </w:rPr>
        <w:t> </w:t>
      </w:r>
      <w:r>
        <w:rPr>
          <w:w w:val="110"/>
          <w:vertAlign w:val="baseline"/>
        </w:rPr>
        <w:t>gradually</w:t>
      </w:r>
      <w:r>
        <w:rPr>
          <w:w w:val="110"/>
          <w:vertAlign w:val="baseline"/>
        </w:rPr>
        <w:t> increased</w:t>
      </w:r>
      <w:r>
        <w:rPr>
          <w:w w:val="110"/>
          <w:vertAlign w:val="baseline"/>
        </w:rPr>
        <w:t> from</w:t>
      </w:r>
      <w:r>
        <w:rPr>
          <w:w w:val="110"/>
          <w:vertAlign w:val="baseline"/>
        </w:rPr>
        <w:t> 39.2</w:t>
      </w:r>
      <w:r>
        <w:rPr>
          <w:rFonts w:ascii="LM Roman 10" w:hAnsi="LM Roman 10"/>
          <w:w w:val="110"/>
          <w:vertAlign w:val="superscript"/>
        </w:rPr>
        <w:t>◦</w:t>
      </w:r>
      <w:r>
        <w:rPr>
          <w:w w:val="110"/>
          <w:vertAlign w:val="baseline"/>
        </w:rPr>
        <w:t>,</w:t>
      </w:r>
      <w:r>
        <w:rPr>
          <w:w w:val="110"/>
          <w:vertAlign w:val="baseline"/>
        </w:rPr>
        <w:t> </w:t>
      </w:r>
      <w:r>
        <w:rPr>
          <w:i/>
          <w:w w:val="110"/>
          <w:vertAlign w:val="baseline"/>
        </w:rPr>
        <w:t>I</w:t>
      </w:r>
      <w:r>
        <w:rPr>
          <w:i/>
          <w:w w:val="110"/>
          <w:vertAlign w:val="subscript"/>
        </w:rPr>
        <w:t>A</w:t>
      </w:r>
      <w:r>
        <w:rPr>
          <w:i/>
          <w:w w:val="110"/>
          <w:vertAlign w:val="baseline"/>
        </w:rPr>
        <w:t> </w:t>
      </w:r>
      <w:r>
        <w:rPr>
          <w:w w:val="110"/>
          <w:vertAlign w:val="baseline"/>
        </w:rPr>
        <w:t>gradually</w:t>
      </w:r>
      <w:r>
        <w:rPr>
          <w:w w:val="110"/>
          <w:vertAlign w:val="baseline"/>
        </w:rPr>
        <w:t> decreased</w:t>
      </w:r>
      <w:r>
        <w:rPr>
          <w:w w:val="110"/>
          <w:vertAlign w:val="baseline"/>
        </w:rPr>
        <w:t> from</w:t>
      </w:r>
      <w:r>
        <w:rPr>
          <w:w w:val="110"/>
          <w:vertAlign w:val="baseline"/>
        </w:rPr>
        <w:t> 2.7</w:t>
      </w:r>
      <w:r>
        <w:rPr>
          <w:w w:val="110"/>
          <w:vertAlign w:val="baseline"/>
        </w:rPr>
        <w:t> </w:t>
      </w:r>
      <w:r>
        <w:rPr>
          <w:rFonts w:ascii="LM Roman 10" w:hAnsi="LM Roman 10"/>
          <w:w w:val="110"/>
          <w:vertAlign w:val="baseline"/>
        </w:rPr>
        <w:t>×</w:t>
      </w:r>
      <w:r>
        <w:rPr>
          <w:rFonts w:ascii="LM Roman 10" w:hAnsi="LM Roman 10"/>
          <w:w w:val="110"/>
          <w:vertAlign w:val="baseline"/>
        </w:rPr>
        <w:t> </w:t>
      </w:r>
      <w:r>
        <w:rPr>
          <w:w w:val="110"/>
          <w:vertAlign w:val="baseline"/>
        </w:rPr>
        <w:t>10</w:t>
      </w:r>
      <w:r>
        <w:rPr>
          <w:w w:val="110"/>
          <w:vertAlign w:val="superscript"/>
        </w:rPr>
        <w:t>9</w:t>
      </w:r>
      <w:r>
        <w:rPr>
          <w:w w:val="110"/>
          <w:vertAlign w:val="baseline"/>
        </w:rPr>
        <w:t> W/cm</w:t>
      </w:r>
      <w:r>
        <w:rPr>
          <w:w w:val="110"/>
          <w:vertAlign w:val="superscript"/>
        </w:rPr>
        <w:t>2</w:t>
      </w:r>
      <w:r>
        <w:rPr>
          <w:w w:val="110"/>
          <w:vertAlign w:val="baseline"/>
        </w:rPr>
        <w:t>,</w:t>
      </w:r>
      <w:r>
        <w:rPr>
          <w:w w:val="110"/>
          <w:vertAlign w:val="baseline"/>
        </w:rPr>
        <w:t> dropped</w:t>
      </w:r>
      <w:r>
        <w:rPr>
          <w:w w:val="110"/>
          <w:vertAlign w:val="baseline"/>
        </w:rPr>
        <w:t> to</w:t>
      </w:r>
      <w:r>
        <w:rPr>
          <w:w w:val="110"/>
          <w:vertAlign w:val="baseline"/>
        </w:rPr>
        <w:t> the</w:t>
      </w:r>
      <w:r>
        <w:rPr>
          <w:w w:val="110"/>
          <w:vertAlign w:val="baseline"/>
        </w:rPr>
        <w:t> grain removal</w:t>
      </w:r>
      <w:r>
        <w:rPr>
          <w:spacing w:val="-2"/>
          <w:w w:val="110"/>
          <w:vertAlign w:val="baseline"/>
        </w:rPr>
        <w:t> </w:t>
      </w:r>
      <w:r>
        <w:rPr>
          <w:w w:val="110"/>
          <w:vertAlign w:val="baseline"/>
        </w:rPr>
        <w:t>threshold</w:t>
      </w:r>
      <w:r>
        <w:rPr>
          <w:spacing w:val="-2"/>
          <w:w w:val="110"/>
          <w:vertAlign w:val="baseline"/>
        </w:rPr>
        <w:t> </w:t>
      </w:r>
      <w:r>
        <w:rPr>
          <w:w w:val="110"/>
          <w:vertAlign w:val="baseline"/>
        </w:rPr>
        <w:t>after</w:t>
      </w:r>
      <w:r>
        <w:rPr>
          <w:spacing w:val="-1"/>
          <w:w w:val="110"/>
          <w:vertAlign w:val="baseline"/>
        </w:rPr>
        <w:t> </w:t>
      </w:r>
      <w:r>
        <w:rPr>
          <w:w w:val="110"/>
          <w:vertAlign w:val="baseline"/>
        </w:rPr>
        <w:t>about</w:t>
      </w:r>
      <w:r>
        <w:rPr>
          <w:spacing w:val="-1"/>
          <w:w w:val="110"/>
          <w:vertAlign w:val="baseline"/>
        </w:rPr>
        <w:t> </w:t>
      </w:r>
      <w:r>
        <w:rPr>
          <w:w w:val="110"/>
          <w:vertAlign w:val="baseline"/>
        </w:rPr>
        <w:t>18.6</w:t>
      </w:r>
      <w:r>
        <w:rPr>
          <w:spacing w:val="-1"/>
          <w:w w:val="110"/>
          <w:vertAlign w:val="baseline"/>
        </w:rPr>
        <w:t> </w:t>
      </w:r>
      <w:r>
        <w:rPr>
          <w:w w:val="110"/>
          <w:vertAlign w:val="baseline"/>
        </w:rPr>
        <w:t>s,</w:t>
      </w:r>
      <w:r>
        <w:rPr>
          <w:spacing w:val="-2"/>
          <w:w w:val="110"/>
          <w:vertAlign w:val="baseline"/>
        </w:rPr>
        <w:t> </w:t>
      </w:r>
      <w:r>
        <w:rPr>
          <w:w w:val="110"/>
          <w:vertAlign w:val="baseline"/>
        </w:rPr>
        <w:t>and</w:t>
      </w:r>
      <w:r>
        <w:rPr>
          <w:spacing w:val="-2"/>
          <w:w w:val="110"/>
          <w:vertAlign w:val="baseline"/>
        </w:rPr>
        <w:t> </w:t>
      </w:r>
      <w:r>
        <w:rPr>
          <w:w w:val="110"/>
          <w:vertAlign w:val="baseline"/>
        </w:rPr>
        <w:t>finally</w:t>
      </w:r>
      <w:r>
        <w:rPr>
          <w:spacing w:val="-1"/>
          <w:w w:val="110"/>
          <w:vertAlign w:val="baseline"/>
        </w:rPr>
        <w:t> </w:t>
      </w:r>
      <w:r>
        <w:rPr>
          <w:w w:val="110"/>
          <w:vertAlign w:val="baseline"/>
        </w:rPr>
        <w:t>stabilized</w:t>
      </w:r>
      <w:r>
        <w:rPr>
          <w:spacing w:val="-2"/>
          <w:w w:val="110"/>
          <w:vertAlign w:val="baseline"/>
        </w:rPr>
        <w:t> </w:t>
      </w:r>
      <w:r>
        <w:rPr>
          <w:w w:val="110"/>
          <w:vertAlign w:val="baseline"/>
        </w:rPr>
        <w:t>at</w:t>
      </w:r>
      <w:r>
        <w:rPr>
          <w:spacing w:val="-1"/>
          <w:w w:val="110"/>
          <w:vertAlign w:val="baseline"/>
        </w:rPr>
        <w:t> </w:t>
      </w:r>
      <w:r>
        <w:rPr>
          <w:w w:val="110"/>
          <w:vertAlign w:val="baseline"/>
        </w:rPr>
        <w:t>2.6</w:t>
      </w:r>
      <w:r>
        <w:rPr>
          <w:spacing w:val="-2"/>
          <w:w w:val="110"/>
          <w:vertAlign w:val="baseline"/>
        </w:rPr>
        <w:t> </w:t>
      </w:r>
      <w:r>
        <w:rPr>
          <w:rFonts w:ascii="LM Roman 10" w:hAnsi="LM Roman 10"/>
          <w:w w:val="110"/>
          <w:vertAlign w:val="baseline"/>
        </w:rPr>
        <w:t>×</w:t>
      </w:r>
      <w:r>
        <w:rPr>
          <w:rFonts w:ascii="LM Roman 10" w:hAnsi="LM Roman 10"/>
          <w:spacing w:val="-15"/>
          <w:w w:val="110"/>
          <w:vertAlign w:val="baseline"/>
        </w:rPr>
        <w:t> </w:t>
      </w:r>
      <w:r>
        <w:rPr>
          <w:w w:val="110"/>
          <w:vertAlign w:val="baseline"/>
        </w:rPr>
        <w:t>10</w:t>
      </w:r>
      <w:r>
        <w:rPr>
          <w:w w:val="110"/>
          <w:vertAlign w:val="superscript"/>
        </w:rPr>
        <w:t>4</w:t>
      </w:r>
      <w:r>
        <w:rPr>
          <w:w w:val="110"/>
          <w:vertAlign w:val="baseline"/>
        </w:rPr>
        <w:t> W/cm</w:t>
      </w:r>
      <w:r>
        <w:rPr>
          <w:w w:val="110"/>
          <w:vertAlign w:val="superscript"/>
        </w:rPr>
        <w:t>2</w:t>
      </w:r>
      <w:r>
        <w:rPr>
          <w:w w:val="110"/>
          <w:vertAlign w:val="baseline"/>
        </w:rPr>
        <w:t>;</w:t>
      </w:r>
      <w:r>
        <w:rPr>
          <w:w w:val="110"/>
          <w:vertAlign w:val="baseline"/>
        </w:rPr>
        <w:t> When</w:t>
      </w:r>
      <w:r>
        <w:rPr>
          <w:w w:val="110"/>
          <w:vertAlign w:val="baseline"/>
        </w:rPr>
        <w:t> </w:t>
      </w:r>
      <w:r>
        <w:rPr>
          <w:rFonts w:ascii="STIX" w:hAnsi="STIX"/>
          <w:i/>
          <w:w w:val="110"/>
          <w:vertAlign w:val="baseline"/>
        </w:rPr>
        <w:t>θ</w:t>
      </w:r>
      <w:r>
        <w:rPr>
          <w:rFonts w:ascii="STIX" w:hAnsi="STIX"/>
          <w:i/>
          <w:w w:val="110"/>
          <w:vertAlign w:val="baseline"/>
        </w:rPr>
        <w:t> </w:t>
      </w:r>
      <w:r>
        <w:rPr>
          <w:rFonts w:ascii="LM Roman 10" w:hAnsi="LM Roman 10"/>
          <w:w w:val="110"/>
          <w:vertAlign w:val="baseline"/>
        </w:rPr>
        <w:t>= </w:t>
      </w:r>
      <w:r>
        <w:rPr>
          <w:w w:val="110"/>
          <w:vertAlign w:val="baseline"/>
        </w:rPr>
        <w:t>150</w:t>
      </w:r>
      <w:r>
        <w:rPr>
          <w:rFonts w:ascii="LM Roman 10" w:hAnsi="LM Roman 10"/>
          <w:w w:val="110"/>
          <w:vertAlign w:val="superscript"/>
        </w:rPr>
        <w:t>◦</w:t>
      </w:r>
      <w:r>
        <w:rPr>
          <w:w w:val="110"/>
          <w:vertAlign w:val="baseline"/>
        </w:rPr>
        <w:t>,</w:t>
      </w:r>
      <w:r>
        <w:rPr>
          <w:w w:val="110"/>
          <w:vertAlign w:val="baseline"/>
        </w:rPr>
        <w:t> </w:t>
      </w:r>
      <w:r>
        <w:rPr>
          <w:i/>
          <w:w w:val="110"/>
          <w:vertAlign w:val="baseline"/>
        </w:rPr>
        <w:t>AC</w:t>
      </w:r>
      <w:r>
        <w:rPr>
          <w:i/>
          <w:w w:val="110"/>
          <w:vertAlign w:val="baseline"/>
        </w:rPr>
        <w:t> </w:t>
      </w:r>
      <w:r>
        <w:rPr>
          <w:rFonts w:ascii="LM Roman 10" w:hAnsi="LM Roman 10"/>
          <w:w w:val="110"/>
          <w:vertAlign w:val="baseline"/>
        </w:rPr>
        <w:t>= </w:t>
      </w:r>
      <w:r>
        <w:rPr>
          <w:w w:val="110"/>
          <w:vertAlign w:val="baseline"/>
        </w:rPr>
        <w:t>4.4</w:t>
      </w:r>
      <w:r>
        <w:rPr>
          <w:w w:val="110"/>
          <w:vertAlign w:val="baseline"/>
        </w:rPr>
        <w:t> mm</w:t>
      </w:r>
      <w:r>
        <w:rPr>
          <w:w w:val="110"/>
          <w:vertAlign w:val="baseline"/>
        </w:rPr>
        <w:t> (each</w:t>
      </w:r>
      <w:r>
        <w:rPr>
          <w:w w:val="110"/>
          <w:vertAlign w:val="baseline"/>
        </w:rPr>
        <w:t> scan</w:t>
      </w:r>
      <w:r>
        <w:rPr>
          <w:w w:val="110"/>
          <w:vertAlign w:val="baseline"/>
        </w:rPr>
        <w:t> took</w:t>
      </w:r>
      <w:r>
        <w:rPr>
          <w:w w:val="110"/>
          <w:vertAlign w:val="baseline"/>
        </w:rPr>
        <w:t> 13.7</w:t>
      </w:r>
      <w:r>
        <w:rPr>
          <w:w w:val="110"/>
          <w:vertAlign w:val="baseline"/>
        </w:rPr>
        <w:t> s),</w:t>
      </w:r>
      <w:r>
        <w:rPr>
          <w:w w:val="110"/>
          <w:vertAlign w:val="baseline"/>
        </w:rPr>
        <w:t> </w:t>
      </w:r>
      <w:r>
        <w:rPr>
          <w:rFonts w:ascii="STIX" w:hAnsi="STIX"/>
          <w:i/>
          <w:w w:val="110"/>
          <w:sz w:val="17"/>
          <w:vertAlign w:val="baseline"/>
        </w:rPr>
        <w:t>α</w:t>
      </w:r>
      <w:r>
        <w:rPr>
          <w:rFonts w:ascii="STIX" w:hAnsi="STIX"/>
          <w:i/>
          <w:w w:val="110"/>
          <w:sz w:val="17"/>
          <w:vertAlign w:val="baseline"/>
        </w:rPr>
        <w:t> </w:t>
      </w:r>
      <w:r>
        <w:rPr>
          <w:w w:val="110"/>
          <w:vertAlign w:val="baseline"/>
        </w:rPr>
        <w:t>gradually</w:t>
      </w:r>
      <w:r>
        <w:rPr>
          <w:spacing w:val="2"/>
          <w:w w:val="110"/>
          <w:vertAlign w:val="baseline"/>
        </w:rPr>
        <w:t> </w:t>
      </w:r>
      <w:r>
        <w:rPr>
          <w:w w:val="110"/>
          <w:vertAlign w:val="baseline"/>
        </w:rPr>
        <w:t>increased</w:t>
      </w:r>
      <w:r>
        <w:rPr>
          <w:spacing w:val="2"/>
          <w:w w:val="110"/>
          <w:vertAlign w:val="baseline"/>
        </w:rPr>
        <w:t> </w:t>
      </w:r>
      <w:r>
        <w:rPr>
          <w:w w:val="110"/>
          <w:vertAlign w:val="baseline"/>
        </w:rPr>
        <w:t>from</w:t>
      </w:r>
      <w:r>
        <w:rPr>
          <w:spacing w:val="3"/>
          <w:w w:val="110"/>
          <w:vertAlign w:val="baseline"/>
        </w:rPr>
        <w:t> </w:t>
      </w:r>
      <w:r>
        <w:rPr>
          <w:w w:val="110"/>
          <w:vertAlign w:val="baseline"/>
        </w:rPr>
        <w:t>80.0</w:t>
      </w:r>
      <w:r>
        <w:rPr>
          <w:rFonts w:ascii="LM Roman 10" w:hAnsi="LM Roman 10"/>
          <w:w w:val="110"/>
          <w:vertAlign w:val="superscript"/>
        </w:rPr>
        <w:t>◦</w:t>
      </w:r>
      <w:r>
        <w:rPr>
          <w:w w:val="110"/>
          <w:vertAlign w:val="baseline"/>
        </w:rPr>
        <w:t>,</w:t>
      </w:r>
      <w:r>
        <w:rPr>
          <w:spacing w:val="2"/>
          <w:w w:val="110"/>
          <w:vertAlign w:val="baseline"/>
        </w:rPr>
        <w:t> </w:t>
      </w:r>
      <w:r>
        <w:rPr>
          <w:i/>
          <w:w w:val="110"/>
          <w:vertAlign w:val="baseline"/>
        </w:rPr>
        <w:t>I</w:t>
      </w:r>
      <w:r>
        <w:rPr>
          <w:i/>
          <w:w w:val="110"/>
          <w:vertAlign w:val="subscript"/>
        </w:rPr>
        <w:t>A</w:t>
      </w:r>
      <w:r>
        <w:rPr>
          <w:i/>
          <w:spacing w:val="3"/>
          <w:w w:val="110"/>
          <w:vertAlign w:val="baseline"/>
        </w:rPr>
        <w:t> </w:t>
      </w:r>
      <w:r>
        <w:rPr>
          <w:w w:val="110"/>
          <w:vertAlign w:val="baseline"/>
        </w:rPr>
        <w:t>gradually</w:t>
      </w:r>
      <w:r>
        <w:rPr>
          <w:spacing w:val="2"/>
          <w:w w:val="110"/>
          <w:vertAlign w:val="baseline"/>
        </w:rPr>
        <w:t> </w:t>
      </w:r>
      <w:r>
        <w:rPr>
          <w:w w:val="110"/>
          <w:vertAlign w:val="baseline"/>
        </w:rPr>
        <w:t>decreased</w:t>
      </w:r>
      <w:r>
        <w:rPr>
          <w:spacing w:val="2"/>
          <w:w w:val="110"/>
          <w:vertAlign w:val="baseline"/>
        </w:rPr>
        <w:t> </w:t>
      </w:r>
      <w:r>
        <w:rPr>
          <w:w w:val="110"/>
          <w:vertAlign w:val="baseline"/>
        </w:rPr>
        <w:t>from</w:t>
      </w:r>
      <w:r>
        <w:rPr>
          <w:spacing w:val="3"/>
          <w:w w:val="110"/>
          <w:vertAlign w:val="baseline"/>
        </w:rPr>
        <w:t> </w:t>
      </w:r>
      <w:r>
        <w:rPr>
          <w:w w:val="110"/>
          <w:vertAlign w:val="baseline"/>
        </w:rPr>
        <w:t>7.0</w:t>
      </w:r>
      <w:r>
        <w:rPr>
          <w:spacing w:val="2"/>
          <w:w w:val="110"/>
          <w:vertAlign w:val="baseline"/>
        </w:rPr>
        <w:t> </w:t>
      </w:r>
      <w:r>
        <w:rPr>
          <w:rFonts w:ascii="LM Roman 10" w:hAnsi="LM Roman 10"/>
          <w:w w:val="110"/>
          <w:vertAlign w:val="baseline"/>
        </w:rPr>
        <w:t>×</w:t>
      </w:r>
      <w:r>
        <w:rPr>
          <w:rFonts w:ascii="LM Roman 10" w:hAnsi="LM Roman 10"/>
          <w:spacing w:val="-13"/>
          <w:w w:val="110"/>
          <w:vertAlign w:val="baseline"/>
        </w:rPr>
        <w:t> </w:t>
      </w:r>
      <w:r>
        <w:rPr>
          <w:spacing w:val="-5"/>
          <w:w w:val="110"/>
          <w:vertAlign w:val="baseline"/>
        </w:rPr>
        <w:t>10</w:t>
      </w:r>
      <w:r>
        <w:rPr>
          <w:spacing w:val="-5"/>
          <w:w w:val="110"/>
          <w:vertAlign w:val="superscript"/>
        </w:rPr>
        <w:t>8</w:t>
      </w:r>
    </w:p>
    <w:p>
      <w:pPr>
        <w:pStyle w:val="BodyText"/>
        <w:spacing w:before="16"/>
        <w:jc w:val="both"/>
      </w:pPr>
      <w:r>
        <w:rPr>
          <w:w w:val="110"/>
        </w:rPr>
        <w:t>W/cm</w:t>
      </w:r>
      <w:r>
        <w:rPr>
          <w:w w:val="110"/>
          <w:vertAlign w:val="superscript"/>
        </w:rPr>
        <w:t>2</w:t>
      </w:r>
      <w:r>
        <w:rPr>
          <w:w w:val="110"/>
          <w:vertAlign w:val="baseline"/>
        </w:rPr>
        <w:t>,</w:t>
      </w:r>
      <w:r>
        <w:rPr>
          <w:spacing w:val="14"/>
          <w:w w:val="110"/>
          <w:vertAlign w:val="baseline"/>
        </w:rPr>
        <w:t> </w:t>
      </w:r>
      <w:r>
        <w:rPr>
          <w:w w:val="110"/>
          <w:vertAlign w:val="baseline"/>
        </w:rPr>
        <w:t>dropped</w:t>
      </w:r>
      <w:r>
        <w:rPr>
          <w:spacing w:val="13"/>
          <w:w w:val="110"/>
          <w:vertAlign w:val="baseline"/>
        </w:rPr>
        <w:t> </w:t>
      </w:r>
      <w:r>
        <w:rPr>
          <w:w w:val="110"/>
          <w:vertAlign w:val="baseline"/>
        </w:rPr>
        <w:t>to</w:t>
      </w:r>
      <w:r>
        <w:rPr>
          <w:spacing w:val="14"/>
          <w:w w:val="110"/>
          <w:vertAlign w:val="baseline"/>
        </w:rPr>
        <w:t> </w:t>
      </w:r>
      <w:r>
        <w:rPr>
          <w:w w:val="110"/>
          <w:vertAlign w:val="baseline"/>
        </w:rPr>
        <w:t>the</w:t>
      </w:r>
      <w:r>
        <w:rPr>
          <w:spacing w:val="14"/>
          <w:w w:val="110"/>
          <w:vertAlign w:val="baseline"/>
        </w:rPr>
        <w:t> </w:t>
      </w:r>
      <w:r>
        <w:rPr>
          <w:w w:val="110"/>
          <w:vertAlign w:val="baseline"/>
        </w:rPr>
        <w:t>grain</w:t>
      </w:r>
      <w:r>
        <w:rPr>
          <w:spacing w:val="14"/>
          <w:w w:val="110"/>
          <w:vertAlign w:val="baseline"/>
        </w:rPr>
        <w:t> </w:t>
      </w:r>
      <w:r>
        <w:rPr>
          <w:w w:val="110"/>
          <w:vertAlign w:val="baseline"/>
        </w:rPr>
        <w:t>removal</w:t>
      </w:r>
      <w:r>
        <w:rPr>
          <w:spacing w:val="14"/>
          <w:w w:val="110"/>
          <w:vertAlign w:val="baseline"/>
        </w:rPr>
        <w:t> </w:t>
      </w:r>
      <w:r>
        <w:rPr>
          <w:w w:val="110"/>
          <w:vertAlign w:val="baseline"/>
        </w:rPr>
        <w:t>threshold</w:t>
      </w:r>
      <w:r>
        <w:rPr>
          <w:spacing w:val="14"/>
          <w:w w:val="110"/>
          <w:vertAlign w:val="baseline"/>
        </w:rPr>
        <w:t> </w:t>
      </w:r>
      <w:r>
        <w:rPr>
          <w:w w:val="110"/>
          <w:vertAlign w:val="baseline"/>
        </w:rPr>
        <w:t>after</w:t>
      </w:r>
      <w:r>
        <w:rPr>
          <w:spacing w:val="14"/>
          <w:w w:val="110"/>
          <w:vertAlign w:val="baseline"/>
        </w:rPr>
        <w:t> </w:t>
      </w:r>
      <w:r>
        <w:rPr>
          <w:w w:val="110"/>
          <w:vertAlign w:val="baseline"/>
        </w:rPr>
        <w:t>about</w:t>
      </w:r>
      <w:r>
        <w:rPr>
          <w:spacing w:val="13"/>
          <w:w w:val="110"/>
          <w:vertAlign w:val="baseline"/>
        </w:rPr>
        <w:t> </w:t>
      </w:r>
      <w:r>
        <w:rPr>
          <w:w w:val="110"/>
          <w:vertAlign w:val="baseline"/>
        </w:rPr>
        <w:t>4.8</w:t>
      </w:r>
      <w:r>
        <w:rPr>
          <w:spacing w:val="13"/>
          <w:w w:val="110"/>
          <w:vertAlign w:val="baseline"/>
        </w:rPr>
        <w:t> </w:t>
      </w:r>
      <w:r>
        <w:rPr>
          <w:w w:val="110"/>
          <w:vertAlign w:val="baseline"/>
        </w:rPr>
        <w:t>s,</w:t>
      </w:r>
      <w:r>
        <w:rPr>
          <w:spacing w:val="15"/>
          <w:w w:val="110"/>
          <w:vertAlign w:val="baseline"/>
        </w:rPr>
        <w:t> </w:t>
      </w:r>
      <w:r>
        <w:rPr>
          <w:spacing w:val="-5"/>
          <w:w w:val="110"/>
          <w:vertAlign w:val="baseline"/>
        </w:rPr>
        <w:t>and</w:t>
      </w:r>
    </w:p>
    <w:p>
      <w:pPr>
        <w:pStyle w:val="BodyText"/>
        <w:spacing w:line="271" w:lineRule="auto" w:before="96"/>
        <w:ind w:right="109" w:hanging="1"/>
        <w:jc w:val="both"/>
      </w:pPr>
      <w:r>
        <w:rPr/>
        <w:br w:type="column"/>
      </w:r>
      <w:r>
        <w:rPr>
          <w:w w:val="110"/>
        </w:rPr>
        <w:t>finally</w:t>
      </w:r>
      <w:r>
        <w:rPr>
          <w:spacing w:val="-7"/>
          <w:w w:val="110"/>
        </w:rPr>
        <w:t> </w:t>
      </w:r>
      <w:r>
        <w:rPr>
          <w:w w:val="110"/>
        </w:rPr>
        <w:t>stabilized</w:t>
      </w:r>
      <w:r>
        <w:rPr>
          <w:spacing w:val="-3"/>
          <w:w w:val="110"/>
        </w:rPr>
        <w:t> </w:t>
      </w:r>
      <w:r>
        <w:rPr>
          <w:w w:val="110"/>
        </w:rPr>
        <w:t>at</w:t>
      </w:r>
      <w:r>
        <w:rPr>
          <w:spacing w:val="-3"/>
          <w:w w:val="110"/>
        </w:rPr>
        <w:t> </w:t>
      </w:r>
      <w:r>
        <w:rPr>
          <w:w w:val="110"/>
        </w:rPr>
        <w:t>6.4</w:t>
      </w:r>
      <w:r>
        <w:rPr>
          <w:spacing w:val="-4"/>
          <w:w w:val="110"/>
        </w:rPr>
        <w:t> </w:t>
      </w:r>
      <w:r>
        <w:rPr>
          <w:rFonts w:ascii="LM Roman 10" w:hAnsi="LM Roman 10"/>
          <w:w w:val="110"/>
        </w:rPr>
        <w:t>×</w:t>
      </w:r>
      <w:r>
        <w:rPr>
          <w:rFonts w:ascii="LM Roman 10" w:hAnsi="LM Roman 10"/>
          <w:spacing w:val="-15"/>
          <w:w w:val="110"/>
        </w:rPr>
        <w:t> </w:t>
      </w:r>
      <w:r>
        <w:rPr>
          <w:w w:val="110"/>
        </w:rPr>
        <w:t>10</w:t>
      </w:r>
      <w:r>
        <w:rPr>
          <w:w w:val="110"/>
          <w:vertAlign w:val="superscript"/>
        </w:rPr>
        <w:t>5</w:t>
      </w:r>
      <w:r>
        <w:rPr>
          <w:spacing w:val="-3"/>
          <w:w w:val="110"/>
          <w:vertAlign w:val="baseline"/>
        </w:rPr>
        <w:t> </w:t>
      </w:r>
      <w:r>
        <w:rPr>
          <w:w w:val="110"/>
          <w:vertAlign w:val="baseline"/>
        </w:rPr>
        <w:t>W/cm</w:t>
      </w:r>
      <w:r>
        <w:rPr>
          <w:w w:val="110"/>
          <w:vertAlign w:val="superscript"/>
        </w:rPr>
        <w:t>2</w:t>
      </w:r>
      <w:r>
        <w:rPr>
          <w:w w:val="110"/>
          <w:vertAlign w:val="baseline"/>
        </w:rPr>
        <w:t>.</w:t>
      </w:r>
      <w:r>
        <w:rPr>
          <w:spacing w:val="-3"/>
          <w:w w:val="110"/>
          <w:vertAlign w:val="baseline"/>
        </w:rPr>
        <w:t> </w:t>
      </w:r>
      <w:r>
        <w:rPr>
          <w:w w:val="110"/>
          <w:vertAlign w:val="baseline"/>
        </w:rPr>
        <w:t>It</w:t>
      </w:r>
      <w:r>
        <w:rPr>
          <w:spacing w:val="-4"/>
          <w:w w:val="110"/>
          <w:vertAlign w:val="baseline"/>
        </w:rPr>
        <w:t> </w:t>
      </w:r>
      <w:r>
        <w:rPr>
          <w:w w:val="110"/>
          <w:vertAlign w:val="baseline"/>
        </w:rPr>
        <w:t>can</w:t>
      </w:r>
      <w:r>
        <w:rPr>
          <w:spacing w:val="-3"/>
          <w:w w:val="110"/>
          <w:vertAlign w:val="baseline"/>
        </w:rPr>
        <w:t> </w:t>
      </w:r>
      <w:r>
        <w:rPr>
          <w:w w:val="110"/>
          <w:vertAlign w:val="baseline"/>
        </w:rPr>
        <w:t>be</w:t>
      </w:r>
      <w:r>
        <w:rPr>
          <w:spacing w:val="-4"/>
          <w:w w:val="110"/>
          <w:vertAlign w:val="baseline"/>
        </w:rPr>
        <w:t> </w:t>
      </w:r>
      <w:r>
        <w:rPr>
          <w:w w:val="110"/>
          <w:vertAlign w:val="baseline"/>
        </w:rPr>
        <w:t>seen</w:t>
      </w:r>
      <w:r>
        <w:rPr>
          <w:spacing w:val="-3"/>
          <w:w w:val="110"/>
          <w:vertAlign w:val="baseline"/>
        </w:rPr>
        <w:t> </w:t>
      </w:r>
      <w:r>
        <w:rPr>
          <w:w w:val="110"/>
          <w:vertAlign w:val="baseline"/>
        </w:rPr>
        <w:t>that</w:t>
      </w:r>
      <w:r>
        <w:rPr>
          <w:spacing w:val="-4"/>
          <w:w w:val="110"/>
          <w:vertAlign w:val="baseline"/>
        </w:rPr>
        <w:t> </w:t>
      </w:r>
      <w:r>
        <w:rPr>
          <w:w w:val="110"/>
          <w:vertAlign w:val="baseline"/>
        </w:rPr>
        <w:t>the</w:t>
      </w:r>
      <w:r>
        <w:rPr>
          <w:spacing w:val="-3"/>
          <w:w w:val="110"/>
          <w:vertAlign w:val="baseline"/>
        </w:rPr>
        <w:t> </w:t>
      </w:r>
      <w:r>
        <w:rPr>
          <w:w w:val="110"/>
          <w:vertAlign w:val="baseline"/>
        </w:rPr>
        <w:t>smaller</w:t>
      </w:r>
      <w:r>
        <w:rPr>
          <w:spacing w:val="-3"/>
          <w:w w:val="110"/>
          <w:vertAlign w:val="baseline"/>
        </w:rPr>
        <w:t> </w:t>
      </w:r>
      <w:r>
        <w:rPr>
          <w:w w:val="110"/>
          <w:vertAlign w:val="baseline"/>
        </w:rPr>
        <w:t>the tip</w:t>
      </w:r>
      <w:r>
        <w:rPr>
          <w:spacing w:val="-1"/>
          <w:w w:val="110"/>
          <w:vertAlign w:val="baseline"/>
        </w:rPr>
        <w:t> </w:t>
      </w:r>
      <w:r>
        <w:rPr>
          <w:w w:val="110"/>
          <w:vertAlign w:val="baseline"/>
        </w:rPr>
        <w:t>angle</w:t>
      </w:r>
      <w:r>
        <w:rPr>
          <w:spacing w:val="-2"/>
          <w:w w:val="110"/>
          <w:vertAlign w:val="baseline"/>
        </w:rPr>
        <w:t> </w:t>
      </w:r>
      <w:r>
        <w:rPr>
          <w:w w:val="110"/>
          <w:vertAlign w:val="baseline"/>
        </w:rPr>
        <w:t>of the</w:t>
      </w:r>
      <w:r>
        <w:rPr>
          <w:spacing w:val="-2"/>
          <w:w w:val="110"/>
          <w:vertAlign w:val="baseline"/>
        </w:rPr>
        <w:t> </w:t>
      </w:r>
      <w:r>
        <w:rPr>
          <w:w w:val="110"/>
          <w:vertAlign w:val="baseline"/>
        </w:rPr>
        <w:t>V-shaped</w:t>
      </w:r>
      <w:r>
        <w:rPr>
          <w:spacing w:val="-2"/>
          <w:w w:val="110"/>
          <w:vertAlign w:val="baseline"/>
        </w:rPr>
        <w:t> </w:t>
      </w:r>
      <w:r>
        <w:rPr>
          <w:w w:val="110"/>
          <w:vertAlign w:val="baseline"/>
        </w:rPr>
        <w:t>grinding</w:t>
      </w:r>
      <w:r>
        <w:rPr>
          <w:spacing w:val="-1"/>
          <w:w w:val="110"/>
          <w:vertAlign w:val="baseline"/>
        </w:rPr>
        <w:t> </w:t>
      </w:r>
      <w:r>
        <w:rPr>
          <w:w w:val="110"/>
          <w:vertAlign w:val="baseline"/>
        </w:rPr>
        <w:t>wheel,</w:t>
      </w:r>
      <w:r>
        <w:rPr>
          <w:spacing w:val="-2"/>
          <w:w w:val="110"/>
          <w:vertAlign w:val="baseline"/>
        </w:rPr>
        <w:t> </w:t>
      </w:r>
      <w:r>
        <w:rPr>
          <w:w w:val="110"/>
          <w:vertAlign w:val="baseline"/>
        </w:rPr>
        <w:t>the</w:t>
      </w:r>
      <w:r>
        <w:rPr>
          <w:spacing w:val="-2"/>
          <w:w w:val="110"/>
          <w:vertAlign w:val="baseline"/>
        </w:rPr>
        <w:t> </w:t>
      </w:r>
      <w:r>
        <w:rPr>
          <w:w w:val="110"/>
          <w:vertAlign w:val="baseline"/>
        </w:rPr>
        <w:t>larger</w:t>
      </w:r>
      <w:r>
        <w:rPr>
          <w:spacing w:val="-1"/>
          <w:w w:val="110"/>
          <w:vertAlign w:val="baseline"/>
        </w:rPr>
        <w:t> </w:t>
      </w:r>
      <w:r>
        <w:rPr>
          <w:w w:val="110"/>
          <w:vertAlign w:val="baseline"/>
        </w:rPr>
        <w:t>the</w:t>
      </w:r>
      <w:r>
        <w:rPr>
          <w:spacing w:val="-1"/>
          <w:w w:val="110"/>
          <w:vertAlign w:val="baseline"/>
        </w:rPr>
        <w:t> </w:t>
      </w:r>
      <w:r>
        <w:rPr>
          <w:w w:val="110"/>
          <w:vertAlign w:val="baseline"/>
        </w:rPr>
        <w:t>peak</w:t>
      </w:r>
      <w:r>
        <w:rPr>
          <w:spacing w:val="-2"/>
          <w:w w:val="110"/>
          <w:vertAlign w:val="baseline"/>
        </w:rPr>
        <w:t> </w:t>
      </w:r>
      <w:r>
        <w:rPr>
          <w:w w:val="110"/>
          <w:vertAlign w:val="baseline"/>
        </w:rPr>
        <w:t>value,</w:t>
      </w:r>
      <w:r>
        <w:rPr>
          <w:spacing w:val="-1"/>
          <w:w w:val="110"/>
          <w:vertAlign w:val="baseline"/>
        </w:rPr>
        <w:t> </w:t>
      </w:r>
      <w:r>
        <w:rPr>
          <w:w w:val="110"/>
          <w:vertAlign w:val="baseline"/>
        </w:rPr>
        <w:t>the smaller the valley value, and the larger the variation of the laser power density</w:t>
      </w:r>
      <w:r>
        <w:rPr>
          <w:spacing w:val="-7"/>
          <w:w w:val="110"/>
          <w:vertAlign w:val="baseline"/>
        </w:rPr>
        <w:t> </w:t>
      </w:r>
      <w:r>
        <w:rPr>
          <w:w w:val="110"/>
          <w:vertAlign w:val="baseline"/>
        </w:rPr>
        <w:t>on</w:t>
      </w:r>
      <w:r>
        <w:rPr>
          <w:spacing w:val="-8"/>
          <w:w w:val="110"/>
          <w:vertAlign w:val="baseline"/>
        </w:rPr>
        <w:t> </w:t>
      </w:r>
      <w:r>
        <w:rPr>
          <w:w w:val="110"/>
          <w:vertAlign w:val="baseline"/>
        </w:rPr>
        <w:t>the</w:t>
      </w:r>
      <w:r>
        <w:rPr>
          <w:spacing w:val="-7"/>
          <w:w w:val="110"/>
          <w:vertAlign w:val="baseline"/>
        </w:rPr>
        <w:t> </w:t>
      </w:r>
      <w:r>
        <w:rPr>
          <w:w w:val="110"/>
          <w:vertAlign w:val="baseline"/>
        </w:rPr>
        <w:t>intersection</w:t>
      </w:r>
      <w:r>
        <w:rPr>
          <w:spacing w:val="-7"/>
          <w:w w:val="110"/>
          <w:vertAlign w:val="baseline"/>
        </w:rPr>
        <w:t> </w:t>
      </w:r>
      <w:r>
        <w:rPr>
          <w:w w:val="110"/>
          <w:vertAlign w:val="baseline"/>
        </w:rPr>
        <w:t>line.</w:t>
      </w:r>
      <w:r>
        <w:rPr>
          <w:spacing w:val="-8"/>
          <w:w w:val="110"/>
          <w:vertAlign w:val="baseline"/>
        </w:rPr>
        <w:t> </w:t>
      </w:r>
      <w:r>
        <w:rPr>
          <w:w w:val="110"/>
          <w:vertAlign w:val="baseline"/>
        </w:rPr>
        <w:t>It</w:t>
      </w:r>
      <w:r>
        <w:rPr>
          <w:spacing w:val="-7"/>
          <w:w w:val="110"/>
          <w:vertAlign w:val="baseline"/>
        </w:rPr>
        <w:t> </w:t>
      </w:r>
      <w:r>
        <w:rPr>
          <w:w w:val="110"/>
          <w:vertAlign w:val="baseline"/>
        </w:rPr>
        <w:t>can</w:t>
      </w:r>
      <w:r>
        <w:rPr>
          <w:spacing w:val="-7"/>
          <w:w w:val="110"/>
          <w:vertAlign w:val="baseline"/>
        </w:rPr>
        <w:t> </w:t>
      </w:r>
      <w:r>
        <w:rPr>
          <w:w w:val="110"/>
          <w:vertAlign w:val="baseline"/>
        </w:rPr>
        <w:t>be</w:t>
      </w:r>
      <w:r>
        <w:rPr>
          <w:spacing w:val="-7"/>
          <w:w w:val="110"/>
          <w:vertAlign w:val="baseline"/>
        </w:rPr>
        <w:t> </w:t>
      </w:r>
      <w:r>
        <w:rPr>
          <w:w w:val="110"/>
          <w:vertAlign w:val="baseline"/>
        </w:rPr>
        <w:t>inferred</w:t>
      </w:r>
      <w:r>
        <w:rPr>
          <w:spacing w:val="-7"/>
          <w:w w:val="110"/>
          <w:vertAlign w:val="baseline"/>
        </w:rPr>
        <w:t> </w:t>
      </w:r>
      <w:r>
        <w:rPr>
          <w:w w:val="110"/>
          <w:vertAlign w:val="baseline"/>
        </w:rPr>
        <w:t>that</w:t>
      </w:r>
      <w:r>
        <w:rPr>
          <w:spacing w:val="-7"/>
          <w:w w:val="110"/>
          <w:vertAlign w:val="baseline"/>
        </w:rPr>
        <w:t> </w:t>
      </w:r>
      <w:r>
        <w:rPr>
          <w:w w:val="110"/>
          <w:vertAlign w:val="baseline"/>
        </w:rPr>
        <w:t>the</w:t>
      </w:r>
      <w:r>
        <w:rPr>
          <w:spacing w:val="-7"/>
          <w:w w:val="110"/>
          <w:vertAlign w:val="baseline"/>
        </w:rPr>
        <w:t> </w:t>
      </w:r>
      <w:r>
        <w:rPr>
          <w:w w:val="110"/>
          <w:vertAlign w:val="baseline"/>
        </w:rPr>
        <w:t>smaller</w:t>
      </w:r>
      <w:r>
        <w:rPr>
          <w:spacing w:val="-8"/>
          <w:w w:val="110"/>
          <w:vertAlign w:val="baseline"/>
        </w:rPr>
        <w:t> </w:t>
      </w:r>
      <w:r>
        <w:rPr>
          <w:w w:val="110"/>
          <w:vertAlign w:val="baseline"/>
        </w:rPr>
        <w:t>the</w:t>
      </w:r>
      <w:r>
        <w:rPr>
          <w:spacing w:val="-7"/>
          <w:w w:val="110"/>
          <w:vertAlign w:val="baseline"/>
        </w:rPr>
        <w:t> </w:t>
      </w:r>
      <w:r>
        <w:rPr>
          <w:w w:val="110"/>
          <w:vertAlign w:val="baseline"/>
        </w:rPr>
        <w:t>tip angle,</w:t>
      </w:r>
      <w:r>
        <w:rPr>
          <w:spacing w:val="-2"/>
          <w:w w:val="110"/>
          <w:vertAlign w:val="baseline"/>
        </w:rPr>
        <w:t> </w:t>
      </w:r>
      <w:r>
        <w:rPr>
          <w:w w:val="110"/>
          <w:vertAlign w:val="baseline"/>
        </w:rPr>
        <w:t>the</w:t>
      </w:r>
      <w:r>
        <w:rPr>
          <w:spacing w:val="-1"/>
          <w:w w:val="110"/>
          <w:vertAlign w:val="baseline"/>
        </w:rPr>
        <w:t> </w:t>
      </w:r>
      <w:r>
        <w:rPr>
          <w:w w:val="110"/>
          <w:vertAlign w:val="baseline"/>
        </w:rPr>
        <w:t>more</w:t>
      </w:r>
      <w:r>
        <w:rPr>
          <w:spacing w:val="-1"/>
          <w:w w:val="110"/>
          <w:vertAlign w:val="baseline"/>
        </w:rPr>
        <w:t> </w:t>
      </w:r>
      <w:r>
        <w:rPr>
          <w:w w:val="110"/>
          <w:vertAlign w:val="baseline"/>
        </w:rPr>
        <w:t>the</w:t>
      </w:r>
      <w:r>
        <w:rPr>
          <w:spacing w:val="-2"/>
          <w:w w:val="110"/>
          <w:vertAlign w:val="baseline"/>
        </w:rPr>
        <w:t> </w:t>
      </w:r>
      <w:r>
        <w:rPr>
          <w:w w:val="110"/>
          <w:vertAlign w:val="baseline"/>
        </w:rPr>
        <w:t>number</w:t>
      </w:r>
      <w:r>
        <w:rPr>
          <w:spacing w:val="-2"/>
          <w:w w:val="110"/>
          <w:vertAlign w:val="baseline"/>
        </w:rPr>
        <w:t> </w:t>
      </w:r>
      <w:r>
        <w:rPr>
          <w:w w:val="110"/>
          <w:vertAlign w:val="baseline"/>
        </w:rPr>
        <w:t>of</w:t>
      </w:r>
      <w:r>
        <w:rPr>
          <w:spacing w:val="-1"/>
          <w:w w:val="110"/>
          <w:vertAlign w:val="baseline"/>
        </w:rPr>
        <w:t> </w:t>
      </w:r>
      <w:r>
        <w:rPr>
          <w:w w:val="110"/>
          <w:vertAlign w:val="baseline"/>
        </w:rPr>
        <w:t>profiling</w:t>
      </w:r>
      <w:r>
        <w:rPr>
          <w:spacing w:val="-2"/>
          <w:w w:val="110"/>
          <w:vertAlign w:val="baseline"/>
        </w:rPr>
        <w:t> </w:t>
      </w:r>
      <w:r>
        <w:rPr>
          <w:w w:val="110"/>
          <w:vertAlign w:val="baseline"/>
        </w:rPr>
        <w:t>trajectories,</w:t>
      </w:r>
      <w:r>
        <w:rPr>
          <w:spacing w:val="-1"/>
          <w:w w:val="110"/>
          <w:vertAlign w:val="baseline"/>
        </w:rPr>
        <w:t> </w:t>
      </w:r>
      <w:r>
        <w:rPr>
          <w:w w:val="110"/>
          <w:vertAlign w:val="baseline"/>
        </w:rPr>
        <w:t>and</w:t>
      </w:r>
      <w:r>
        <w:rPr>
          <w:spacing w:val="-1"/>
          <w:w w:val="110"/>
          <w:vertAlign w:val="baseline"/>
        </w:rPr>
        <w:t> </w:t>
      </w:r>
      <w:r>
        <w:rPr>
          <w:w w:val="110"/>
          <w:vertAlign w:val="baseline"/>
        </w:rPr>
        <w:t>the</w:t>
      </w:r>
      <w:r>
        <w:rPr>
          <w:spacing w:val="-2"/>
          <w:w w:val="110"/>
          <w:vertAlign w:val="baseline"/>
        </w:rPr>
        <w:t> </w:t>
      </w:r>
      <w:r>
        <w:rPr>
          <w:w w:val="110"/>
          <w:vertAlign w:val="baseline"/>
        </w:rPr>
        <w:t>greater</w:t>
      </w:r>
      <w:r>
        <w:rPr>
          <w:spacing w:val="-2"/>
          <w:w w:val="110"/>
          <w:vertAlign w:val="baseline"/>
        </w:rPr>
        <w:t> </w:t>
      </w:r>
      <w:r>
        <w:rPr>
          <w:w w:val="110"/>
          <w:vertAlign w:val="baseline"/>
        </w:rPr>
        <w:t>the improvement</w:t>
      </w:r>
      <w:r>
        <w:rPr>
          <w:w w:val="110"/>
          <w:vertAlign w:val="baseline"/>
        </w:rPr>
        <w:t> of</w:t>
      </w:r>
      <w:r>
        <w:rPr>
          <w:w w:val="110"/>
          <w:vertAlign w:val="baseline"/>
        </w:rPr>
        <w:t> the</w:t>
      </w:r>
      <w:r>
        <w:rPr>
          <w:w w:val="110"/>
          <w:vertAlign w:val="baseline"/>
        </w:rPr>
        <w:t> profiling</w:t>
      </w:r>
      <w:r>
        <w:rPr>
          <w:w w:val="110"/>
          <w:vertAlign w:val="baseline"/>
        </w:rPr>
        <w:t> efficiency</w:t>
      </w:r>
      <w:r>
        <w:rPr>
          <w:w w:val="110"/>
          <w:vertAlign w:val="baseline"/>
        </w:rPr>
        <w:t> by</w:t>
      </w:r>
      <w:r>
        <w:rPr>
          <w:w w:val="110"/>
          <w:vertAlign w:val="baseline"/>
        </w:rPr>
        <w:t> the</w:t>
      </w:r>
      <w:r>
        <w:rPr>
          <w:w w:val="110"/>
          <w:vertAlign w:val="baseline"/>
        </w:rPr>
        <w:t> trajectory</w:t>
      </w:r>
      <w:r>
        <w:rPr>
          <w:w w:val="110"/>
          <w:vertAlign w:val="baseline"/>
        </w:rPr>
        <w:t> </w:t>
      </w:r>
      <w:r>
        <w:rPr>
          <w:w w:val="110"/>
          <w:vertAlign w:val="baseline"/>
        </w:rPr>
        <w:t>planning method.</w:t>
      </w:r>
      <w:r>
        <w:rPr>
          <w:w w:val="110"/>
          <w:vertAlign w:val="baseline"/>
        </w:rPr>
        <w:t> In</w:t>
      </w:r>
      <w:r>
        <w:rPr>
          <w:w w:val="110"/>
          <w:vertAlign w:val="baseline"/>
        </w:rPr>
        <w:t> addition,</w:t>
      </w:r>
      <w:r>
        <w:rPr>
          <w:w w:val="110"/>
          <w:vertAlign w:val="baseline"/>
        </w:rPr>
        <w:t> in</w:t>
      </w:r>
      <w:r>
        <w:rPr>
          <w:w w:val="110"/>
          <w:vertAlign w:val="baseline"/>
        </w:rPr>
        <w:t> order</w:t>
      </w:r>
      <w:r>
        <w:rPr>
          <w:w w:val="110"/>
          <w:vertAlign w:val="baseline"/>
        </w:rPr>
        <w:t> to</w:t>
      </w:r>
      <w:r>
        <w:rPr>
          <w:w w:val="110"/>
          <w:vertAlign w:val="baseline"/>
        </w:rPr>
        <w:t> achieve</w:t>
      </w:r>
      <w:r>
        <w:rPr>
          <w:w w:val="110"/>
          <w:vertAlign w:val="baseline"/>
        </w:rPr>
        <w:t> close</w:t>
      </w:r>
      <w:r>
        <w:rPr>
          <w:w w:val="110"/>
          <w:vertAlign w:val="baseline"/>
        </w:rPr>
        <w:t> material</w:t>
      </w:r>
      <w:r>
        <w:rPr>
          <w:w w:val="110"/>
          <w:vertAlign w:val="baseline"/>
        </w:rPr>
        <w:t> removal</w:t>
      </w:r>
      <w:r>
        <w:rPr>
          <w:w w:val="110"/>
          <w:vertAlign w:val="baseline"/>
        </w:rPr>
        <w:t> effi- ciency and profiling accuracy, a grinding wheel with a large tip angle requires</w:t>
      </w:r>
      <w:r>
        <w:rPr>
          <w:spacing w:val="-6"/>
          <w:w w:val="110"/>
          <w:vertAlign w:val="baseline"/>
        </w:rPr>
        <w:t> </w:t>
      </w:r>
      <w:r>
        <w:rPr>
          <w:w w:val="110"/>
          <w:vertAlign w:val="baseline"/>
        </w:rPr>
        <w:t>higher</w:t>
      </w:r>
      <w:r>
        <w:rPr>
          <w:spacing w:val="-6"/>
          <w:w w:val="110"/>
          <w:vertAlign w:val="baseline"/>
        </w:rPr>
        <w:t> </w:t>
      </w:r>
      <w:r>
        <w:rPr>
          <w:w w:val="110"/>
          <w:vertAlign w:val="baseline"/>
        </w:rPr>
        <w:t>laser</w:t>
      </w:r>
      <w:r>
        <w:rPr>
          <w:spacing w:val="-6"/>
          <w:w w:val="110"/>
          <w:vertAlign w:val="baseline"/>
        </w:rPr>
        <w:t> </w:t>
      </w:r>
      <w:r>
        <w:rPr>
          <w:w w:val="110"/>
          <w:vertAlign w:val="baseline"/>
        </w:rPr>
        <w:t>power</w:t>
      </w:r>
      <w:r>
        <w:rPr>
          <w:spacing w:val="-6"/>
          <w:w w:val="110"/>
          <w:vertAlign w:val="baseline"/>
        </w:rPr>
        <w:t> </w:t>
      </w:r>
      <w:r>
        <w:rPr>
          <w:w w:val="110"/>
          <w:vertAlign w:val="baseline"/>
        </w:rPr>
        <w:t>than</w:t>
      </w:r>
      <w:r>
        <w:rPr>
          <w:spacing w:val="-7"/>
          <w:w w:val="110"/>
          <w:vertAlign w:val="baseline"/>
        </w:rPr>
        <w:t> </w:t>
      </w:r>
      <w:r>
        <w:rPr>
          <w:w w:val="110"/>
          <w:vertAlign w:val="baseline"/>
        </w:rPr>
        <w:t>a</w:t>
      </w:r>
      <w:r>
        <w:rPr>
          <w:spacing w:val="-7"/>
          <w:w w:val="110"/>
          <w:vertAlign w:val="baseline"/>
        </w:rPr>
        <w:t> </w:t>
      </w:r>
      <w:r>
        <w:rPr>
          <w:w w:val="110"/>
          <w:vertAlign w:val="baseline"/>
        </w:rPr>
        <w:t>grinding</w:t>
      </w:r>
      <w:r>
        <w:rPr>
          <w:spacing w:val="-5"/>
          <w:w w:val="110"/>
          <w:vertAlign w:val="baseline"/>
        </w:rPr>
        <w:t> </w:t>
      </w:r>
      <w:r>
        <w:rPr>
          <w:w w:val="110"/>
          <w:vertAlign w:val="baseline"/>
        </w:rPr>
        <w:t>wheel</w:t>
      </w:r>
      <w:r>
        <w:rPr>
          <w:spacing w:val="-6"/>
          <w:w w:val="110"/>
          <w:vertAlign w:val="baseline"/>
        </w:rPr>
        <w:t> </w:t>
      </w:r>
      <w:r>
        <w:rPr>
          <w:w w:val="110"/>
          <w:vertAlign w:val="baseline"/>
        </w:rPr>
        <w:t>with</w:t>
      </w:r>
      <w:r>
        <w:rPr>
          <w:spacing w:val="-6"/>
          <w:w w:val="110"/>
          <w:vertAlign w:val="baseline"/>
        </w:rPr>
        <w:t> </w:t>
      </w:r>
      <w:r>
        <w:rPr>
          <w:w w:val="110"/>
          <w:vertAlign w:val="baseline"/>
        </w:rPr>
        <w:t>a</w:t>
      </w:r>
      <w:r>
        <w:rPr>
          <w:spacing w:val="-7"/>
          <w:w w:val="110"/>
          <w:vertAlign w:val="baseline"/>
        </w:rPr>
        <w:t> </w:t>
      </w:r>
      <w:r>
        <w:rPr>
          <w:w w:val="110"/>
          <w:vertAlign w:val="baseline"/>
        </w:rPr>
        <w:t>small</w:t>
      </w:r>
      <w:r>
        <w:rPr>
          <w:spacing w:val="-6"/>
          <w:w w:val="110"/>
          <w:vertAlign w:val="baseline"/>
        </w:rPr>
        <w:t> </w:t>
      </w:r>
      <w:r>
        <w:rPr>
          <w:w w:val="110"/>
          <w:vertAlign w:val="baseline"/>
        </w:rPr>
        <w:t>tip</w:t>
      </w:r>
      <w:r>
        <w:rPr>
          <w:spacing w:val="-6"/>
          <w:w w:val="110"/>
          <w:vertAlign w:val="baseline"/>
        </w:rPr>
        <w:t> </w:t>
      </w:r>
      <w:r>
        <w:rPr>
          <w:w w:val="110"/>
          <w:vertAlign w:val="baseline"/>
        </w:rPr>
        <w:t>angle in</w:t>
      </w:r>
      <w:r>
        <w:rPr>
          <w:spacing w:val="-2"/>
          <w:w w:val="110"/>
          <w:vertAlign w:val="baseline"/>
        </w:rPr>
        <w:t> </w:t>
      </w:r>
      <w:r>
        <w:rPr>
          <w:w w:val="110"/>
          <w:vertAlign w:val="baseline"/>
        </w:rPr>
        <w:t>the</w:t>
      </w:r>
      <w:r>
        <w:rPr>
          <w:spacing w:val="-4"/>
          <w:w w:val="110"/>
          <w:vertAlign w:val="baseline"/>
        </w:rPr>
        <w:t> </w:t>
      </w:r>
      <w:r>
        <w:rPr>
          <w:w w:val="110"/>
          <w:vertAlign w:val="baseline"/>
        </w:rPr>
        <w:t>initial</w:t>
      </w:r>
      <w:r>
        <w:rPr>
          <w:spacing w:val="-3"/>
          <w:w w:val="110"/>
          <w:vertAlign w:val="baseline"/>
        </w:rPr>
        <w:t> </w:t>
      </w:r>
      <w:r>
        <w:rPr>
          <w:w w:val="110"/>
          <w:vertAlign w:val="baseline"/>
        </w:rPr>
        <w:t>stage</w:t>
      </w:r>
      <w:r>
        <w:rPr>
          <w:spacing w:val="-2"/>
          <w:w w:val="110"/>
          <w:vertAlign w:val="baseline"/>
        </w:rPr>
        <w:t> </w:t>
      </w:r>
      <w:r>
        <w:rPr>
          <w:w w:val="110"/>
          <w:vertAlign w:val="baseline"/>
        </w:rPr>
        <w:t>of</w:t>
      </w:r>
      <w:r>
        <w:rPr>
          <w:spacing w:val="-4"/>
          <w:w w:val="110"/>
          <w:vertAlign w:val="baseline"/>
        </w:rPr>
        <w:t> </w:t>
      </w:r>
      <w:r>
        <w:rPr>
          <w:w w:val="110"/>
          <w:vertAlign w:val="baseline"/>
        </w:rPr>
        <w:t>profiling.</w:t>
      </w:r>
      <w:r>
        <w:rPr>
          <w:spacing w:val="-3"/>
          <w:w w:val="110"/>
          <w:vertAlign w:val="baseline"/>
        </w:rPr>
        <w:t> </w:t>
      </w:r>
      <w:r>
        <w:rPr>
          <w:w w:val="110"/>
          <w:vertAlign w:val="baseline"/>
        </w:rPr>
        <w:t>While</w:t>
      </w:r>
      <w:r>
        <w:rPr>
          <w:spacing w:val="-3"/>
          <w:w w:val="110"/>
          <w:vertAlign w:val="baseline"/>
        </w:rPr>
        <w:t> </w:t>
      </w:r>
      <w:r>
        <w:rPr>
          <w:w w:val="110"/>
          <w:vertAlign w:val="baseline"/>
        </w:rPr>
        <w:t>in</w:t>
      </w:r>
      <w:r>
        <w:rPr>
          <w:spacing w:val="-2"/>
          <w:w w:val="110"/>
          <w:vertAlign w:val="baseline"/>
        </w:rPr>
        <w:t> </w:t>
      </w:r>
      <w:r>
        <w:rPr>
          <w:w w:val="110"/>
          <w:vertAlign w:val="baseline"/>
        </w:rPr>
        <w:t>the</w:t>
      </w:r>
      <w:r>
        <w:rPr>
          <w:spacing w:val="-4"/>
          <w:w w:val="110"/>
          <w:vertAlign w:val="baseline"/>
        </w:rPr>
        <w:t> </w:t>
      </w:r>
      <w:r>
        <w:rPr>
          <w:w w:val="110"/>
          <w:vertAlign w:val="baseline"/>
        </w:rPr>
        <w:t>later</w:t>
      </w:r>
      <w:r>
        <w:rPr>
          <w:spacing w:val="-2"/>
          <w:w w:val="110"/>
          <w:vertAlign w:val="baseline"/>
        </w:rPr>
        <w:t> </w:t>
      </w:r>
      <w:r>
        <w:rPr>
          <w:w w:val="110"/>
          <w:vertAlign w:val="baseline"/>
        </w:rPr>
        <w:t>stage</w:t>
      </w:r>
      <w:r>
        <w:rPr>
          <w:spacing w:val="-3"/>
          <w:w w:val="110"/>
          <w:vertAlign w:val="baseline"/>
        </w:rPr>
        <w:t> </w:t>
      </w:r>
      <w:r>
        <w:rPr>
          <w:w w:val="110"/>
          <w:vertAlign w:val="baseline"/>
        </w:rPr>
        <w:t>of</w:t>
      </w:r>
      <w:r>
        <w:rPr>
          <w:spacing w:val="-4"/>
          <w:w w:val="110"/>
          <w:vertAlign w:val="baseline"/>
        </w:rPr>
        <w:t> </w:t>
      </w:r>
      <w:r>
        <w:rPr>
          <w:w w:val="110"/>
          <w:vertAlign w:val="baseline"/>
        </w:rPr>
        <w:t>profiling,</w:t>
      </w:r>
      <w:r>
        <w:rPr>
          <w:spacing w:val="-3"/>
          <w:w w:val="110"/>
          <w:vertAlign w:val="baseline"/>
        </w:rPr>
        <w:t> </w:t>
      </w:r>
      <w:r>
        <w:rPr>
          <w:w w:val="110"/>
          <w:vertAlign w:val="baseline"/>
        </w:rPr>
        <w:t>it</w:t>
      </w:r>
      <w:r>
        <w:rPr>
          <w:spacing w:val="-3"/>
          <w:w w:val="110"/>
          <w:vertAlign w:val="baseline"/>
        </w:rPr>
        <w:t> </w:t>
      </w:r>
      <w:r>
        <w:rPr>
          <w:w w:val="110"/>
          <w:vertAlign w:val="baseline"/>
        </w:rPr>
        <w:t>is just</w:t>
      </w:r>
      <w:r>
        <w:rPr>
          <w:spacing w:val="-10"/>
          <w:w w:val="110"/>
          <w:vertAlign w:val="baseline"/>
        </w:rPr>
        <w:t> </w:t>
      </w:r>
      <w:r>
        <w:rPr>
          <w:w w:val="110"/>
          <w:vertAlign w:val="baseline"/>
        </w:rPr>
        <w:t>the</w:t>
      </w:r>
      <w:r>
        <w:rPr>
          <w:spacing w:val="-10"/>
          <w:w w:val="110"/>
          <w:vertAlign w:val="baseline"/>
        </w:rPr>
        <w:t> </w:t>
      </w:r>
      <w:r>
        <w:rPr>
          <w:w w:val="110"/>
          <w:vertAlign w:val="baseline"/>
        </w:rPr>
        <w:t>opposite,</w:t>
      </w:r>
      <w:r>
        <w:rPr>
          <w:spacing w:val="-10"/>
          <w:w w:val="110"/>
          <w:vertAlign w:val="baseline"/>
        </w:rPr>
        <w:t> </w:t>
      </w:r>
      <w:r>
        <w:rPr>
          <w:w w:val="110"/>
          <w:vertAlign w:val="baseline"/>
        </w:rPr>
        <w:t>that</w:t>
      </w:r>
      <w:r>
        <w:rPr>
          <w:spacing w:val="-9"/>
          <w:w w:val="110"/>
          <w:vertAlign w:val="baseline"/>
        </w:rPr>
        <w:t> </w:t>
      </w:r>
      <w:r>
        <w:rPr>
          <w:w w:val="110"/>
          <w:vertAlign w:val="baseline"/>
        </w:rPr>
        <w:t>is,</w:t>
      </w:r>
      <w:r>
        <w:rPr>
          <w:spacing w:val="-10"/>
          <w:w w:val="110"/>
          <w:vertAlign w:val="baseline"/>
        </w:rPr>
        <w:t> </w:t>
      </w:r>
      <w:r>
        <w:rPr>
          <w:w w:val="110"/>
          <w:vertAlign w:val="baseline"/>
        </w:rPr>
        <w:t>a</w:t>
      </w:r>
      <w:r>
        <w:rPr>
          <w:spacing w:val="-10"/>
          <w:w w:val="110"/>
          <w:vertAlign w:val="baseline"/>
        </w:rPr>
        <w:t> </w:t>
      </w:r>
      <w:r>
        <w:rPr>
          <w:w w:val="110"/>
          <w:vertAlign w:val="baseline"/>
        </w:rPr>
        <w:t>grinding</w:t>
      </w:r>
      <w:r>
        <w:rPr>
          <w:spacing w:val="-10"/>
          <w:w w:val="110"/>
          <w:vertAlign w:val="baseline"/>
        </w:rPr>
        <w:t> </w:t>
      </w:r>
      <w:r>
        <w:rPr>
          <w:w w:val="110"/>
          <w:vertAlign w:val="baseline"/>
        </w:rPr>
        <w:t>wheel</w:t>
      </w:r>
      <w:r>
        <w:rPr>
          <w:spacing w:val="-10"/>
          <w:w w:val="110"/>
          <w:vertAlign w:val="baseline"/>
        </w:rPr>
        <w:t> </w:t>
      </w:r>
      <w:r>
        <w:rPr>
          <w:w w:val="110"/>
          <w:vertAlign w:val="baseline"/>
        </w:rPr>
        <w:t>with</w:t>
      </w:r>
      <w:r>
        <w:rPr>
          <w:spacing w:val="-10"/>
          <w:w w:val="110"/>
          <w:vertAlign w:val="baseline"/>
        </w:rPr>
        <w:t> </w:t>
      </w:r>
      <w:r>
        <w:rPr>
          <w:w w:val="110"/>
          <w:vertAlign w:val="baseline"/>
        </w:rPr>
        <w:t>a</w:t>
      </w:r>
      <w:r>
        <w:rPr>
          <w:spacing w:val="-10"/>
          <w:w w:val="110"/>
          <w:vertAlign w:val="baseline"/>
        </w:rPr>
        <w:t> </w:t>
      </w:r>
      <w:r>
        <w:rPr>
          <w:w w:val="110"/>
          <w:vertAlign w:val="baseline"/>
        </w:rPr>
        <w:t>small</w:t>
      </w:r>
      <w:r>
        <w:rPr>
          <w:spacing w:val="-11"/>
          <w:w w:val="110"/>
          <w:vertAlign w:val="baseline"/>
        </w:rPr>
        <w:t> </w:t>
      </w:r>
      <w:r>
        <w:rPr>
          <w:w w:val="110"/>
          <w:vertAlign w:val="baseline"/>
        </w:rPr>
        <w:t>tip</w:t>
      </w:r>
      <w:r>
        <w:rPr>
          <w:spacing w:val="-9"/>
          <w:w w:val="110"/>
          <w:vertAlign w:val="baseline"/>
        </w:rPr>
        <w:t> </w:t>
      </w:r>
      <w:r>
        <w:rPr>
          <w:w w:val="110"/>
          <w:vertAlign w:val="baseline"/>
        </w:rPr>
        <w:t>angle</w:t>
      </w:r>
      <w:r>
        <w:rPr>
          <w:spacing w:val="-10"/>
          <w:w w:val="110"/>
          <w:vertAlign w:val="baseline"/>
        </w:rPr>
        <w:t> </w:t>
      </w:r>
      <w:r>
        <w:rPr>
          <w:w w:val="110"/>
          <w:vertAlign w:val="baseline"/>
        </w:rPr>
        <w:t>requires higher laser power than a grinding wheel with a large tip angle.</w:t>
      </w:r>
    </w:p>
    <w:p>
      <w:pPr>
        <w:pStyle w:val="BodyText"/>
        <w:spacing w:line="228" w:lineRule="auto" w:before="6"/>
        <w:ind w:right="111" w:firstLine="239"/>
        <w:jc w:val="both"/>
      </w:pPr>
      <w:r>
        <w:rPr>
          <w:w w:val="110"/>
        </w:rPr>
        <w:t>Eight</w:t>
      </w:r>
      <w:r>
        <w:rPr>
          <w:spacing w:val="-8"/>
          <w:w w:val="110"/>
        </w:rPr>
        <w:t> </w:t>
      </w:r>
      <w:r>
        <w:rPr>
          <w:w w:val="110"/>
        </w:rPr>
        <w:t>parallel</w:t>
      </w:r>
      <w:r>
        <w:rPr>
          <w:spacing w:val="-9"/>
          <w:w w:val="110"/>
        </w:rPr>
        <w:t> </w:t>
      </w:r>
      <w:r>
        <w:rPr>
          <w:w w:val="110"/>
        </w:rPr>
        <w:t>grinding</w:t>
      </w:r>
      <w:r>
        <w:rPr>
          <w:spacing w:val="-8"/>
          <w:w w:val="110"/>
        </w:rPr>
        <w:t> </w:t>
      </w:r>
      <w:r>
        <w:rPr>
          <w:w w:val="110"/>
        </w:rPr>
        <w:t>wheel</w:t>
      </w:r>
      <w:r>
        <w:rPr>
          <w:spacing w:val="-9"/>
          <w:w w:val="110"/>
        </w:rPr>
        <w:t> </w:t>
      </w:r>
      <w:r>
        <w:rPr>
          <w:w w:val="110"/>
        </w:rPr>
        <w:t>blocks</w:t>
      </w:r>
      <w:r>
        <w:rPr>
          <w:spacing w:val="-8"/>
          <w:w w:val="110"/>
        </w:rPr>
        <w:t> </w:t>
      </w:r>
      <w:r>
        <w:rPr>
          <w:w w:val="110"/>
        </w:rPr>
        <w:t>(two</w:t>
      </w:r>
      <w:r>
        <w:rPr>
          <w:spacing w:val="-9"/>
          <w:w w:val="110"/>
        </w:rPr>
        <w:t> </w:t>
      </w:r>
      <w:r>
        <w:rPr>
          <w:w w:val="110"/>
        </w:rPr>
        <w:t>blocks</w:t>
      </w:r>
      <w:r>
        <w:rPr>
          <w:spacing w:val="-9"/>
          <w:w w:val="110"/>
        </w:rPr>
        <w:t> </w:t>
      </w:r>
      <w:r>
        <w:rPr>
          <w:w w:val="110"/>
        </w:rPr>
        <w:t>for</w:t>
      </w:r>
      <w:r>
        <w:rPr>
          <w:spacing w:val="-9"/>
          <w:w w:val="110"/>
        </w:rPr>
        <w:t> </w:t>
      </w:r>
      <w:r>
        <w:rPr>
          <w:w w:val="110"/>
        </w:rPr>
        <w:t>each</w:t>
      </w:r>
      <w:r>
        <w:rPr>
          <w:spacing w:val="-8"/>
          <w:w w:val="110"/>
        </w:rPr>
        <w:t> </w:t>
      </w:r>
      <w:r>
        <w:rPr>
          <w:w w:val="110"/>
        </w:rPr>
        <w:t>grain</w:t>
      </w:r>
      <w:r>
        <w:rPr>
          <w:spacing w:val="-9"/>
          <w:w w:val="110"/>
        </w:rPr>
        <w:t> </w:t>
      </w:r>
      <w:r>
        <w:rPr>
          <w:w w:val="110"/>
        </w:rPr>
        <w:t>size) with</w:t>
      </w:r>
      <w:r>
        <w:rPr>
          <w:w w:val="110"/>
        </w:rPr>
        <w:t> grain</w:t>
      </w:r>
      <w:r>
        <w:rPr>
          <w:w w:val="110"/>
        </w:rPr>
        <w:t> sizes</w:t>
      </w:r>
      <w:r>
        <w:rPr>
          <w:w w:val="110"/>
        </w:rPr>
        <w:t> of</w:t>
      </w:r>
      <w:r>
        <w:rPr>
          <w:w w:val="110"/>
        </w:rPr>
        <w:t> about</w:t>
      </w:r>
      <w:r>
        <w:rPr>
          <w:w w:val="110"/>
        </w:rPr>
        <w:t> 180</w:t>
      </w:r>
      <w:r>
        <w:rPr>
          <w:w w:val="110"/>
        </w:rPr>
        <w:t> </w:t>
      </w:r>
      <w:r>
        <w:rPr>
          <w:rFonts w:ascii="STIX" w:hAnsi="STIX"/>
          <w:w w:val="110"/>
          <w:sz w:val="17"/>
        </w:rPr>
        <w:t>μ</w:t>
      </w:r>
      <w:r>
        <w:rPr>
          <w:w w:val="110"/>
        </w:rPr>
        <w:t>m,</w:t>
      </w:r>
      <w:r>
        <w:rPr>
          <w:w w:val="110"/>
        </w:rPr>
        <w:t> 125</w:t>
      </w:r>
      <w:r>
        <w:rPr>
          <w:w w:val="110"/>
        </w:rPr>
        <w:t> </w:t>
      </w:r>
      <w:r>
        <w:rPr>
          <w:rFonts w:ascii="STIX" w:hAnsi="STIX"/>
          <w:w w:val="110"/>
          <w:sz w:val="17"/>
        </w:rPr>
        <w:t>μ</w:t>
      </w:r>
      <w:r>
        <w:rPr>
          <w:w w:val="110"/>
        </w:rPr>
        <w:t>m,</w:t>
      </w:r>
      <w:r>
        <w:rPr>
          <w:w w:val="110"/>
        </w:rPr>
        <w:t> 38</w:t>
      </w:r>
      <w:r>
        <w:rPr>
          <w:w w:val="110"/>
        </w:rPr>
        <w:t> </w:t>
      </w:r>
      <w:r>
        <w:rPr>
          <w:rFonts w:ascii="STIX" w:hAnsi="STIX"/>
          <w:w w:val="110"/>
          <w:sz w:val="17"/>
        </w:rPr>
        <w:t>μ</w:t>
      </w:r>
      <w:r>
        <w:rPr>
          <w:w w:val="110"/>
        </w:rPr>
        <w:t>m,</w:t>
      </w:r>
      <w:r>
        <w:rPr>
          <w:w w:val="110"/>
        </w:rPr>
        <w:t> and</w:t>
      </w:r>
      <w:r>
        <w:rPr>
          <w:w w:val="110"/>
        </w:rPr>
        <w:t> 23</w:t>
      </w:r>
      <w:r>
        <w:rPr>
          <w:w w:val="110"/>
        </w:rPr>
        <w:t> </w:t>
      </w:r>
      <w:r>
        <w:rPr>
          <w:rFonts w:ascii="STIX" w:hAnsi="STIX"/>
          <w:w w:val="110"/>
          <w:sz w:val="17"/>
        </w:rPr>
        <w:t>μ</w:t>
      </w:r>
      <w:r>
        <w:rPr>
          <w:w w:val="110"/>
        </w:rPr>
        <w:t>m</w:t>
      </w:r>
      <w:r>
        <w:rPr>
          <w:w w:val="110"/>
        </w:rPr>
        <w:t> were clamped on</w:t>
      </w:r>
      <w:r>
        <w:rPr>
          <w:spacing w:val="1"/>
          <w:w w:val="110"/>
        </w:rPr>
        <w:t> </w:t>
      </w:r>
      <w:r>
        <w:rPr>
          <w:w w:val="110"/>
        </w:rPr>
        <w:t>the</w:t>
      </w:r>
      <w:r>
        <w:rPr>
          <w:spacing w:val="1"/>
          <w:w w:val="110"/>
        </w:rPr>
        <w:t> </w:t>
      </w:r>
      <w:r>
        <w:rPr>
          <w:w w:val="110"/>
        </w:rPr>
        <w:t>flange shown</w:t>
      </w:r>
      <w:r>
        <w:rPr>
          <w:spacing w:val="-1"/>
          <w:w w:val="110"/>
        </w:rPr>
        <w:t> </w:t>
      </w:r>
      <w:r>
        <w:rPr>
          <w:w w:val="110"/>
        </w:rPr>
        <w:t>in</w:t>
      </w:r>
      <w:r>
        <w:rPr>
          <w:spacing w:val="1"/>
          <w:w w:val="110"/>
        </w:rPr>
        <w:t> </w:t>
      </w:r>
      <w:hyperlink w:history="true" w:anchor="_bookmark5">
        <w:r>
          <w:rPr>
            <w:color w:val="2196D1"/>
            <w:w w:val="110"/>
          </w:rPr>
          <w:t>Fig.</w:t>
        </w:r>
        <w:r>
          <w:rPr>
            <w:color w:val="2196D1"/>
            <w:spacing w:val="1"/>
            <w:w w:val="110"/>
          </w:rPr>
          <w:t> </w:t>
        </w:r>
        <w:r>
          <w:rPr>
            <w:color w:val="2196D1"/>
            <w:w w:val="110"/>
          </w:rPr>
          <w:t>2</w:t>
        </w:r>
      </w:hyperlink>
      <w:r>
        <w:rPr>
          <w:w w:val="110"/>
        </w:rPr>
        <w:t>, and the profiling</w:t>
      </w:r>
      <w:r>
        <w:rPr>
          <w:spacing w:val="1"/>
          <w:w w:val="110"/>
        </w:rPr>
        <w:t> </w:t>
      </w:r>
      <w:r>
        <w:rPr>
          <w:w w:val="110"/>
        </w:rPr>
        <w:t>trajectory </w:t>
      </w:r>
      <w:r>
        <w:rPr>
          <w:spacing w:val="-5"/>
          <w:w w:val="110"/>
        </w:rPr>
        <w:t>was</w:t>
      </w:r>
    </w:p>
    <w:p>
      <w:pPr>
        <w:pStyle w:val="BodyText"/>
        <w:spacing w:line="252" w:lineRule="auto" w:before="27"/>
        <w:ind w:right="109"/>
        <w:jc w:val="both"/>
      </w:pPr>
      <w:r>
        <w:rPr>
          <w:w w:val="110"/>
        </w:rPr>
        <w:t>planned</w:t>
      </w:r>
      <w:r>
        <w:rPr>
          <w:spacing w:val="-6"/>
          <w:w w:val="110"/>
        </w:rPr>
        <w:t> </w:t>
      </w:r>
      <w:r>
        <w:rPr>
          <w:w w:val="110"/>
        </w:rPr>
        <w:t>into</w:t>
      </w:r>
      <w:r>
        <w:rPr>
          <w:spacing w:val="-6"/>
          <w:w w:val="110"/>
        </w:rPr>
        <w:t> </w:t>
      </w:r>
      <w:r>
        <w:rPr>
          <w:w w:val="110"/>
        </w:rPr>
        <w:t>10</w:t>
      </w:r>
      <w:r>
        <w:rPr>
          <w:spacing w:val="-6"/>
          <w:w w:val="110"/>
        </w:rPr>
        <w:t> </w:t>
      </w:r>
      <w:r>
        <w:rPr>
          <w:w w:val="110"/>
        </w:rPr>
        <w:t>segments</w:t>
      </w:r>
      <w:r>
        <w:rPr>
          <w:spacing w:val="-6"/>
          <w:w w:val="110"/>
        </w:rPr>
        <w:t> </w:t>
      </w:r>
      <w:r>
        <w:rPr>
          <w:w w:val="110"/>
        </w:rPr>
        <w:t>by</w:t>
      </w:r>
      <w:r>
        <w:rPr>
          <w:spacing w:val="-5"/>
          <w:w w:val="110"/>
        </w:rPr>
        <w:t> </w:t>
      </w:r>
      <w:r>
        <w:rPr>
          <w:w w:val="110"/>
        </w:rPr>
        <w:t>using</w:t>
      </w:r>
      <w:r>
        <w:rPr>
          <w:spacing w:val="-7"/>
          <w:w w:val="110"/>
        </w:rPr>
        <w:t> </w:t>
      </w:r>
      <w:r>
        <w:rPr>
          <w:w w:val="110"/>
        </w:rPr>
        <w:t>the</w:t>
      </w:r>
      <w:r>
        <w:rPr>
          <w:spacing w:val="-6"/>
          <w:w w:val="110"/>
        </w:rPr>
        <w:t> </w:t>
      </w:r>
      <w:r>
        <w:rPr>
          <w:w w:val="110"/>
        </w:rPr>
        <w:t>method</w:t>
      </w:r>
      <w:r>
        <w:rPr>
          <w:spacing w:val="-5"/>
          <w:w w:val="110"/>
        </w:rPr>
        <w:t> </w:t>
      </w:r>
      <w:r>
        <w:rPr>
          <w:w w:val="110"/>
        </w:rPr>
        <w:t>described</w:t>
      </w:r>
      <w:r>
        <w:rPr>
          <w:spacing w:val="-6"/>
          <w:w w:val="110"/>
        </w:rPr>
        <w:t> </w:t>
      </w:r>
      <w:r>
        <w:rPr>
          <w:w w:val="110"/>
        </w:rPr>
        <w:t>in</w:t>
      </w:r>
      <w:r>
        <w:rPr>
          <w:spacing w:val="-6"/>
          <w:w w:val="110"/>
        </w:rPr>
        <w:t> </w:t>
      </w:r>
      <w:hyperlink w:history="true" w:anchor="_bookmark6">
        <w:r>
          <w:rPr>
            <w:color w:val="2196D1"/>
            <w:w w:val="110"/>
          </w:rPr>
          <w:t>Section</w:t>
        </w:r>
        <w:r>
          <w:rPr>
            <w:color w:val="2196D1"/>
            <w:spacing w:val="-6"/>
            <w:w w:val="110"/>
          </w:rPr>
          <w:t> </w:t>
        </w:r>
        <w:r>
          <w:rPr>
            <w:color w:val="2196D1"/>
            <w:w w:val="110"/>
          </w:rPr>
          <w:t>3.1</w:t>
        </w:r>
      </w:hyperlink>
      <w:r>
        <w:rPr>
          <w:w w:val="110"/>
        </w:rPr>
        <w:t>, and</w:t>
      </w:r>
      <w:r>
        <w:rPr>
          <w:w w:val="110"/>
        </w:rPr>
        <w:t> then</w:t>
      </w:r>
      <w:r>
        <w:rPr>
          <w:w w:val="110"/>
        </w:rPr>
        <w:t> the</w:t>
      </w:r>
      <w:r>
        <w:rPr>
          <w:w w:val="110"/>
        </w:rPr>
        <w:t> deep-cutting</w:t>
      </w:r>
      <w:r>
        <w:rPr>
          <w:w w:val="110"/>
        </w:rPr>
        <w:t> laser</w:t>
      </w:r>
      <w:r>
        <w:rPr>
          <w:w w:val="110"/>
        </w:rPr>
        <w:t> profiling</w:t>
      </w:r>
      <w:r>
        <w:rPr>
          <w:w w:val="110"/>
        </w:rPr>
        <w:t> experiment</w:t>
      </w:r>
      <w:r>
        <w:rPr>
          <w:w w:val="110"/>
        </w:rPr>
        <w:t> of</w:t>
      </w:r>
      <w:r>
        <w:rPr>
          <w:w w:val="110"/>
        </w:rPr>
        <w:t> V-shaped </w:t>
      </w:r>
      <w:r>
        <w:rPr>
          <w:spacing w:val="-2"/>
          <w:w w:val="110"/>
        </w:rPr>
        <w:t>grinding</w:t>
      </w:r>
      <w:r>
        <w:rPr>
          <w:spacing w:val="-7"/>
          <w:w w:val="110"/>
        </w:rPr>
        <w:t> </w:t>
      </w:r>
      <w:r>
        <w:rPr>
          <w:spacing w:val="-2"/>
          <w:w w:val="110"/>
        </w:rPr>
        <w:t>wheel</w:t>
      </w:r>
      <w:r>
        <w:rPr>
          <w:spacing w:val="-4"/>
          <w:w w:val="110"/>
        </w:rPr>
        <w:t> </w:t>
      </w:r>
      <w:r>
        <w:rPr>
          <w:spacing w:val="-2"/>
          <w:w w:val="110"/>
        </w:rPr>
        <w:t>(</w:t>
      </w:r>
      <w:r>
        <w:rPr>
          <w:rFonts w:ascii="STIX" w:hAnsi="STIX"/>
          <w:i/>
          <w:spacing w:val="-2"/>
          <w:w w:val="110"/>
        </w:rPr>
        <w:t>θ </w:t>
      </w:r>
      <w:r>
        <w:rPr>
          <w:rFonts w:ascii="LM Roman 10" w:hAnsi="LM Roman 10"/>
          <w:spacing w:val="-2"/>
          <w:w w:val="110"/>
        </w:rPr>
        <w:t>=</w:t>
      </w:r>
      <w:r>
        <w:rPr>
          <w:rFonts w:ascii="LM Roman 10" w:hAnsi="LM Roman 10"/>
          <w:spacing w:val="-13"/>
          <w:w w:val="110"/>
        </w:rPr>
        <w:t> </w:t>
      </w:r>
      <w:r>
        <w:rPr>
          <w:spacing w:val="-2"/>
          <w:w w:val="110"/>
        </w:rPr>
        <w:t>60</w:t>
      </w:r>
      <w:r>
        <w:rPr>
          <w:rFonts w:ascii="LM Roman 10" w:hAnsi="LM Roman 10"/>
          <w:spacing w:val="-2"/>
          <w:w w:val="110"/>
          <w:vertAlign w:val="superscript"/>
        </w:rPr>
        <w:t>◦</w:t>
      </w:r>
      <w:r>
        <w:rPr>
          <w:spacing w:val="-2"/>
          <w:w w:val="110"/>
          <w:vertAlign w:val="baseline"/>
        </w:rPr>
        <w:t>) was</w:t>
      </w:r>
      <w:r>
        <w:rPr>
          <w:spacing w:val="-4"/>
          <w:w w:val="110"/>
          <w:vertAlign w:val="baseline"/>
        </w:rPr>
        <w:t> </w:t>
      </w:r>
      <w:r>
        <w:rPr>
          <w:spacing w:val="-2"/>
          <w:w w:val="110"/>
          <w:vertAlign w:val="baseline"/>
        </w:rPr>
        <w:t>carried out</w:t>
      </w:r>
      <w:r>
        <w:rPr>
          <w:spacing w:val="-4"/>
          <w:w w:val="110"/>
          <w:vertAlign w:val="baseline"/>
        </w:rPr>
        <w:t> </w:t>
      </w:r>
      <w:r>
        <w:rPr>
          <w:spacing w:val="-2"/>
          <w:w w:val="110"/>
          <w:vertAlign w:val="baseline"/>
        </w:rPr>
        <w:t>simultaneously under</w:t>
      </w:r>
      <w:r>
        <w:rPr>
          <w:spacing w:val="-4"/>
          <w:w w:val="110"/>
          <w:vertAlign w:val="baseline"/>
        </w:rPr>
        <w:t> </w:t>
      </w:r>
      <w:r>
        <w:rPr>
          <w:spacing w:val="-2"/>
          <w:w w:val="110"/>
          <w:vertAlign w:val="baseline"/>
        </w:rPr>
        <w:t>the same </w:t>
      </w:r>
      <w:r>
        <w:rPr>
          <w:w w:val="110"/>
          <w:vertAlign w:val="baseline"/>
        </w:rPr>
        <w:t>conditions.</w:t>
      </w:r>
      <w:r>
        <w:rPr>
          <w:spacing w:val="43"/>
          <w:w w:val="110"/>
          <w:vertAlign w:val="baseline"/>
        </w:rPr>
        <w:t> </w:t>
      </w:r>
      <w:r>
        <w:rPr>
          <w:w w:val="110"/>
          <w:vertAlign w:val="baseline"/>
        </w:rPr>
        <w:t>After</w:t>
      </w:r>
      <w:r>
        <w:rPr>
          <w:spacing w:val="45"/>
          <w:w w:val="110"/>
          <w:vertAlign w:val="baseline"/>
        </w:rPr>
        <w:t> </w:t>
      </w:r>
      <w:r>
        <w:rPr>
          <w:w w:val="110"/>
          <w:vertAlign w:val="baseline"/>
        </w:rPr>
        <w:t>the</w:t>
      </w:r>
      <w:r>
        <w:rPr>
          <w:spacing w:val="44"/>
          <w:w w:val="110"/>
          <w:vertAlign w:val="baseline"/>
        </w:rPr>
        <w:t> </w:t>
      </w:r>
      <w:r>
        <w:rPr>
          <w:w w:val="110"/>
          <w:vertAlign w:val="baseline"/>
        </w:rPr>
        <w:t>third</w:t>
      </w:r>
      <w:r>
        <w:rPr>
          <w:spacing w:val="44"/>
          <w:w w:val="110"/>
          <w:vertAlign w:val="baseline"/>
        </w:rPr>
        <w:t> </w:t>
      </w:r>
      <w:r>
        <w:rPr>
          <w:w w:val="110"/>
          <w:vertAlign w:val="baseline"/>
        </w:rPr>
        <w:t>profiling</w:t>
      </w:r>
      <w:r>
        <w:rPr>
          <w:spacing w:val="45"/>
          <w:w w:val="110"/>
          <w:vertAlign w:val="baseline"/>
        </w:rPr>
        <w:t> </w:t>
      </w:r>
      <w:r>
        <w:rPr>
          <w:w w:val="110"/>
          <w:vertAlign w:val="baseline"/>
        </w:rPr>
        <w:t>trajectory</w:t>
      </w:r>
      <w:r>
        <w:rPr>
          <w:spacing w:val="43"/>
          <w:w w:val="110"/>
          <w:vertAlign w:val="baseline"/>
        </w:rPr>
        <w:t> </w:t>
      </w:r>
      <w:r>
        <w:rPr>
          <w:w w:val="110"/>
          <w:vertAlign w:val="baseline"/>
        </w:rPr>
        <w:t>was</w:t>
      </w:r>
      <w:r>
        <w:rPr>
          <w:spacing w:val="44"/>
          <w:w w:val="110"/>
          <w:vertAlign w:val="baseline"/>
        </w:rPr>
        <w:t> </w:t>
      </w:r>
      <w:r>
        <w:rPr>
          <w:w w:val="110"/>
          <w:vertAlign w:val="baseline"/>
        </w:rPr>
        <w:t>completed,</w:t>
      </w:r>
      <w:r>
        <w:rPr>
          <w:spacing w:val="44"/>
          <w:w w:val="110"/>
          <w:vertAlign w:val="baseline"/>
        </w:rPr>
        <w:t> </w:t>
      </w:r>
      <w:r>
        <w:rPr>
          <w:spacing w:val="-5"/>
          <w:w w:val="110"/>
          <w:vertAlign w:val="baseline"/>
        </w:rPr>
        <w:t>one</w:t>
      </w:r>
    </w:p>
    <w:p>
      <w:pPr>
        <w:pStyle w:val="BodyText"/>
        <w:spacing w:line="264" w:lineRule="auto" w:before="17"/>
        <w:ind w:right="110"/>
        <w:jc w:val="both"/>
      </w:pPr>
      <w:r>
        <w:rPr>
          <w:w w:val="110"/>
        </w:rPr>
        <w:t>grinding wheel block of each grain size was removed, and the surface topography</w:t>
      </w:r>
      <w:r>
        <w:rPr>
          <w:w w:val="110"/>
        </w:rPr>
        <w:t> was</w:t>
      </w:r>
      <w:r>
        <w:rPr>
          <w:w w:val="110"/>
        </w:rPr>
        <w:t> observed</w:t>
      </w:r>
      <w:r>
        <w:rPr>
          <w:w w:val="110"/>
        </w:rPr>
        <w:t> with</w:t>
      </w:r>
      <w:r>
        <w:rPr>
          <w:w w:val="110"/>
        </w:rPr>
        <w:t> a</w:t>
      </w:r>
      <w:r>
        <w:rPr>
          <w:w w:val="110"/>
        </w:rPr>
        <w:t> scanning</w:t>
      </w:r>
      <w:r>
        <w:rPr>
          <w:w w:val="110"/>
        </w:rPr>
        <w:t> electron</w:t>
      </w:r>
      <w:r>
        <w:rPr>
          <w:w w:val="110"/>
        </w:rPr>
        <w:t> microscope.</w:t>
      </w:r>
      <w:r>
        <w:rPr>
          <w:w w:val="110"/>
        </w:rPr>
        <w:t> </w:t>
      </w:r>
      <w:r>
        <w:rPr>
          <w:w w:val="110"/>
        </w:rPr>
        <w:t>The results</w:t>
      </w:r>
      <w:r>
        <w:rPr>
          <w:spacing w:val="2"/>
          <w:w w:val="110"/>
        </w:rPr>
        <w:t> </w:t>
      </w:r>
      <w:r>
        <w:rPr>
          <w:w w:val="110"/>
        </w:rPr>
        <w:t>are</w:t>
      </w:r>
      <w:r>
        <w:rPr>
          <w:spacing w:val="2"/>
          <w:w w:val="110"/>
        </w:rPr>
        <w:t> </w:t>
      </w:r>
      <w:r>
        <w:rPr>
          <w:w w:val="110"/>
        </w:rPr>
        <w:t>shown</w:t>
      </w:r>
      <w:r>
        <w:rPr>
          <w:spacing w:val="3"/>
          <w:w w:val="110"/>
        </w:rPr>
        <w:t> </w:t>
      </w:r>
      <w:r>
        <w:rPr>
          <w:w w:val="110"/>
        </w:rPr>
        <w:t>in</w:t>
      </w:r>
      <w:r>
        <w:rPr>
          <w:spacing w:val="2"/>
          <w:w w:val="110"/>
        </w:rPr>
        <w:t> </w:t>
      </w:r>
      <w:hyperlink w:history="true" w:anchor="_bookmark28">
        <w:r>
          <w:rPr>
            <w:color w:val="2196D1"/>
            <w:w w:val="110"/>
          </w:rPr>
          <w:t>Fig.</w:t>
        </w:r>
        <w:r>
          <w:rPr>
            <w:color w:val="2196D1"/>
            <w:spacing w:val="2"/>
            <w:w w:val="110"/>
          </w:rPr>
          <w:t> </w:t>
        </w:r>
        <w:r>
          <w:rPr>
            <w:color w:val="2196D1"/>
            <w:w w:val="110"/>
          </w:rPr>
          <w:t>11</w:t>
        </w:r>
      </w:hyperlink>
      <w:r>
        <w:rPr>
          <w:w w:val="110"/>
        </w:rPr>
        <w:t>(a)</w:t>
      </w:r>
      <w:r>
        <w:rPr>
          <w:rFonts w:ascii="STIX" w:hAnsi="STIX"/>
          <w:w w:val="110"/>
        </w:rPr>
        <w:t>–</w:t>
      </w:r>
      <w:r>
        <w:rPr>
          <w:w w:val="110"/>
        </w:rPr>
        <w:t>(d).</w:t>
      </w:r>
      <w:r>
        <w:rPr>
          <w:spacing w:val="2"/>
          <w:w w:val="110"/>
        </w:rPr>
        <w:t> </w:t>
      </w:r>
      <w:r>
        <w:rPr>
          <w:w w:val="110"/>
        </w:rPr>
        <w:t>In</w:t>
      </w:r>
      <w:r>
        <w:rPr>
          <w:spacing w:val="1"/>
          <w:w w:val="110"/>
        </w:rPr>
        <w:t> </w:t>
      </w:r>
      <w:hyperlink w:history="true" w:anchor="_bookmark28">
        <w:r>
          <w:rPr>
            <w:color w:val="2196D1"/>
            <w:w w:val="110"/>
          </w:rPr>
          <w:t>Fig.</w:t>
        </w:r>
        <w:r>
          <w:rPr>
            <w:color w:val="2196D1"/>
            <w:spacing w:val="3"/>
            <w:w w:val="110"/>
          </w:rPr>
          <w:t> </w:t>
        </w:r>
        <w:r>
          <w:rPr>
            <w:color w:val="2196D1"/>
            <w:w w:val="110"/>
          </w:rPr>
          <w:t>11</w:t>
        </w:r>
      </w:hyperlink>
      <w:r>
        <w:rPr>
          <w:w w:val="110"/>
        </w:rPr>
        <w:t>(a)</w:t>
      </w:r>
      <w:r>
        <w:rPr>
          <w:spacing w:val="2"/>
          <w:w w:val="110"/>
        </w:rPr>
        <w:t> </w:t>
      </w:r>
      <w:r>
        <w:rPr>
          <w:w w:val="110"/>
        </w:rPr>
        <w:t>and</w:t>
      </w:r>
      <w:r>
        <w:rPr>
          <w:spacing w:val="3"/>
          <w:w w:val="110"/>
        </w:rPr>
        <w:t> </w:t>
      </w:r>
      <w:r>
        <w:rPr>
          <w:w w:val="110"/>
        </w:rPr>
        <w:t>(b),</w:t>
      </w:r>
      <w:r>
        <w:rPr>
          <w:spacing w:val="2"/>
          <w:w w:val="110"/>
        </w:rPr>
        <w:t> </w:t>
      </w:r>
      <w:r>
        <w:rPr>
          <w:w w:val="110"/>
        </w:rPr>
        <w:t>the</w:t>
      </w:r>
      <w:r>
        <w:rPr>
          <w:spacing w:val="2"/>
          <w:w w:val="110"/>
        </w:rPr>
        <w:t> </w:t>
      </w:r>
      <w:r>
        <w:rPr>
          <w:w w:val="110"/>
        </w:rPr>
        <w:t>grain</w:t>
      </w:r>
      <w:r>
        <w:rPr>
          <w:spacing w:val="3"/>
          <w:w w:val="110"/>
        </w:rPr>
        <w:t> </w:t>
      </w:r>
      <w:r>
        <w:rPr>
          <w:spacing w:val="-4"/>
          <w:w w:val="110"/>
        </w:rPr>
        <w:t>size</w:t>
      </w:r>
    </w:p>
    <w:p>
      <w:pPr>
        <w:pStyle w:val="BodyText"/>
        <w:spacing w:line="178" w:lineRule="exact"/>
        <w:jc w:val="both"/>
      </w:pPr>
      <w:r>
        <w:rPr>
          <w:w w:val="110"/>
        </w:rPr>
        <w:t>(</w:t>
      </w:r>
      <w:r>
        <w:rPr>
          <w:i/>
          <w:w w:val="110"/>
        </w:rPr>
        <w:t>d</w:t>
      </w:r>
      <w:r>
        <w:rPr>
          <w:i/>
          <w:spacing w:val="-9"/>
          <w:w w:val="110"/>
        </w:rPr>
        <w:t> </w:t>
      </w:r>
      <w:r>
        <w:rPr>
          <w:rFonts w:ascii="LM Roman 10" w:hAnsi="LM Roman 10"/>
          <w:w w:val="110"/>
        </w:rPr>
        <w:t>=</w:t>
      </w:r>
      <w:r>
        <w:rPr>
          <w:rFonts w:ascii="LM Roman 10" w:hAnsi="LM Roman 10"/>
          <w:spacing w:val="-16"/>
          <w:w w:val="110"/>
        </w:rPr>
        <w:t> </w:t>
      </w:r>
      <w:r>
        <w:rPr>
          <w:w w:val="110"/>
        </w:rPr>
        <w:t>180</w:t>
      </w:r>
      <w:r>
        <w:rPr>
          <w:spacing w:val="-5"/>
          <w:w w:val="110"/>
        </w:rPr>
        <w:t> </w:t>
      </w:r>
      <w:r>
        <w:rPr>
          <w:rFonts w:ascii="STIX" w:hAnsi="STIX"/>
          <w:w w:val="110"/>
          <w:sz w:val="17"/>
        </w:rPr>
        <w:t>μ</w:t>
      </w:r>
      <w:r>
        <w:rPr>
          <w:w w:val="110"/>
        </w:rPr>
        <w:t>m,</w:t>
      </w:r>
      <w:r>
        <w:rPr>
          <w:spacing w:val="-4"/>
          <w:w w:val="110"/>
        </w:rPr>
        <w:t> </w:t>
      </w:r>
      <w:r>
        <w:rPr>
          <w:w w:val="110"/>
        </w:rPr>
        <w:t>125</w:t>
      </w:r>
      <w:r>
        <w:rPr>
          <w:spacing w:val="-6"/>
          <w:w w:val="110"/>
        </w:rPr>
        <w:t> </w:t>
      </w:r>
      <w:r>
        <w:rPr>
          <w:rFonts w:ascii="STIX" w:hAnsi="STIX"/>
          <w:w w:val="110"/>
          <w:sz w:val="17"/>
        </w:rPr>
        <w:t>μ</w:t>
      </w:r>
      <w:r>
        <w:rPr>
          <w:w w:val="110"/>
        </w:rPr>
        <w:t>m)</w:t>
      </w:r>
      <w:r>
        <w:rPr>
          <w:spacing w:val="-4"/>
          <w:w w:val="110"/>
        </w:rPr>
        <w:t> </w:t>
      </w:r>
      <w:r>
        <w:rPr>
          <w:w w:val="110"/>
        </w:rPr>
        <w:t>was</w:t>
      </w:r>
      <w:r>
        <w:rPr>
          <w:spacing w:val="-6"/>
          <w:w w:val="110"/>
        </w:rPr>
        <w:t> </w:t>
      </w:r>
      <w:r>
        <w:rPr>
          <w:w w:val="110"/>
        </w:rPr>
        <w:t>relatively</w:t>
      </w:r>
      <w:r>
        <w:rPr>
          <w:spacing w:val="-4"/>
          <w:w w:val="110"/>
        </w:rPr>
        <w:t> </w:t>
      </w:r>
      <w:r>
        <w:rPr>
          <w:w w:val="110"/>
        </w:rPr>
        <w:t>large,</w:t>
      </w:r>
      <w:r>
        <w:rPr>
          <w:spacing w:val="-5"/>
          <w:w w:val="110"/>
        </w:rPr>
        <w:t> </w:t>
      </w:r>
      <w:r>
        <w:rPr>
          <w:w w:val="110"/>
        </w:rPr>
        <w:t>and</w:t>
      </w:r>
      <w:r>
        <w:rPr>
          <w:spacing w:val="-6"/>
          <w:w w:val="110"/>
        </w:rPr>
        <w:t> </w:t>
      </w:r>
      <w:r>
        <w:rPr>
          <w:w w:val="110"/>
        </w:rPr>
        <w:t>most</w:t>
      </w:r>
      <w:r>
        <w:rPr>
          <w:spacing w:val="-4"/>
          <w:w w:val="110"/>
        </w:rPr>
        <w:t> </w:t>
      </w:r>
      <w:r>
        <w:rPr>
          <w:w w:val="110"/>
        </w:rPr>
        <w:t>of</w:t>
      </w:r>
      <w:r>
        <w:rPr>
          <w:spacing w:val="-5"/>
          <w:w w:val="110"/>
        </w:rPr>
        <w:t> </w:t>
      </w:r>
      <w:r>
        <w:rPr>
          <w:w w:val="110"/>
        </w:rPr>
        <w:t>the</w:t>
      </w:r>
      <w:r>
        <w:rPr>
          <w:spacing w:val="-5"/>
          <w:w w:val="110"/>
        </w:rPr>
        <w:t> </w:t>
      </w:r>
      <w:r>
        <w:rPr>
          <w:w w:val="110"/>
        </w:rPr>
        <w:t>grains</w:t>
      </w:r>
      <w:r>
        <w:rPr>
          <w:spacing w:val="-5"/>
          <w:w w:val="110"/>
        </w:rPr>
        <w:t> </w:t>
      </w:r>
      <w:r>
        <w:rPr>
          <w:spacing w:val="-4"/>
          <w:w w:val="110"/>
        </w:rPr>
        <w:t>were</w:t>
      </w:r>
    </w:p>
    <w:p>
      <w:pPr>
        <w:pStyle w:val="BodyText"/>
        <w:spacing w:line="225" w:lineRule="auto"/>
        <w:ind w:right="110"/>
        <w:jc w:val="both"/>
      </w:pPr>
      <w:r>
        <w:rPr>
          <w:w w:val="110"/>
        </w:rPr>
        <w:t>removed</w:t>
      </w:r>
      <w:r>
        <w:rPr>
          <w:w w:val="110"/>
        </w:rPr>
        <w:t> by</w:t>
      </w:r>
      <w:r>
        <w:rPr>
          <w:w w:val="110"/>
        </w:rPr>
        <w:t> the</w:t>
      </w:r>
      <w:r>
        <w:rPr>
          <w:w w:val="110"/>
        </w:rPr>
        <w:t> laser</w:t>
      </w:r>
      <w:r>
        <w:rPr>
          <w:w w:val="110"/>
        </w:rPr>
        <w:t> beam</w:t>
      </w:r>
      <w:r>
        <w:rPr>
          <w:w w:val="110"/>
        </w:rPr>
        <w:t> through</w:t>
      </w:r>
      <w:r>
        <w:rPr>
          <w:w w:val="110"/>
        </w:rPr>
        <w:t> graphitization,</w:t>
      </w:r>
      <w:r>
        <w:rPr>
          <w:w w:val="110"/>
        </w:rPr>
        <w:t> gasification,</w:t>
      </w:r>
      <w:r>
        <w:rPr>
          <w:w w:val="110"/>
        </w:rPr>
        <w:t> </w:t>
      </w:r>
      <w:r>
        <w:rPr>
          <w:w w:val="110"/>
        </w:rPr>
        <w:t>or cracking. In </w:t>
      </w:r>
      <w:hyperlink w:history="true" w:anchor="_bookmark28">
        <w:r>
          <w:rPr>
            <w:color w:val="2196D1"/>
            <w:w w:val="110"/>
          </w:rPr>
          <w:t>Fig. 11</w:t>
        </w:r>
      </w:hyperlink>
      <w:r>
        <w:rPr>
          <w:w w:val="110"/>
        </w:rPr>
        <w:t>(c) and (d), the grain size (</w:t>
      </w:r>
      <w:r>
        <w:rPr>
          <w:i/>
          <w:w w:val="110"/>
        </w:rPr>
        <w:t>d </w:t>
      </w:r>
      <w:r>
        <w:rPr>
          <w:rFonts w:ascii="LM Roman 10" w:hAnsi="LM Roman 10"/>
          <w:w w:val="110"/>
        </w:rPr>
        <w:t>=</w:t>
      </w:r>
      <w:r>
        <w:rPr>
          <w:rFonts w:ascii="LM Roman 10" w:hAnsi="LM Roman 10"/>
          <w:spacing w:val="-12"/>
          <w:w w:val="110"/>
        </w:rPr>
        <w:t> </w:t>
      </w:r>
      <w:r>
        <w:rPr>
          <w:w w:val="110"/>
        </w:rPr>
        <w:t>38 </w:t>
      </w:r>
      <w:r>
        <w:rPr>
          <w:rFonts w:ascii="STIX" w:hAnsi="STIX"/>
          <w:w w:val="110"/>
          <w:sz w:val="17"/>
        </w:rPr>
        <w:t>μ</w:t>
      </w:r>
      <w:r>
        <w:rPr>
          <w:w w:val="110"/>
        </w:rPr>
        <w:t>m, 23 </w:t>
      </w:r>
      <w:r>
        <w:rPr>
          <w:rFonts w:ascii="STIX" w:hAnsi="STIX"/>
          <w:w w:val="110"/>
          <w:sz w:val="17"/>
        </w:rPr>
        <w:t>μ</w:t>
      </w:r>
      <w:r>
        <w:rPr>
          <w:w w:val="110"/>
        </w:rPr>
        <w:t>m) was relatively</w:t>
      </w:r>
      <w:r>
        <w:rPr>
          <w:spacing w:val="-9"/>
          <w:w w:val="110"/>
        </w:rPr>
        <w:t> </w:t>
      </w:r>
      <w:r>
        <w:rPr>
          <w:w w:val="110"/>
        </w:rPr>
        <w:t>small,</w:t>
      </w:r>
      <w:r>
        <w:rPr>
          <w:spacing w:val="-10"/>
          <w:w w:val="110"/>
        </w:rPr>
        <w:t> </w:t>
      </w:r>
      <w:r>
        <w:rPr>
          <w:w w:val="110"/>
        </w:rPr>
        <w:t>and</w:t>
      </w:r>
      <w:r>
        <w:rPr>
          <w:spacing w:val="-8"/>
          <w:w w:val="110"/>
        </w:rPr>
        <w:t> </w:t>
      </w:r>
      <w:r>
        <w:rPr>
          <w:w w:val="110"/>
        </w:rPr>
        <w:t>the</w:t>
      </w:r>
      <w:r>
        <w:rPr>
          <w:spacing w:val="-10"/>
          <w:w w:val="110"/>
        </w:rPr>
        <w:t> </w:t>
      </w:r>
      <w:r>
        <w:rPr>
          <w:w w:val="110"/>
        </w:rPr>
        <w:t>laser</w:t>
      </w:r>
      <w:r>
        <w:rPr>
          <w:spacing w:val="-9"/>
          <w:w w:val="110"/>
        </w:rPr>
        <w:t> </w:t>
      </w:r>
      <w:r>
        <w:rPr>
          <w:w w:val="110"/>
        </w:rPr>
        <w:t>beam</w:t>
      </w:r>
      <w:r>
        <w:rPr>
          <w:spacing w:val="-9"/>
          <w:w w:val="110"/>
        </w:rPr>
        <w:t> </w:t>
      </w:r>
      <w:r>
        <w:rPr>
          <w:w w:val="110"/>
        </w:rPr>
        <w:t>loosened</w:t>
      </w:r>
      <w:r>
        <w:rPr>
          <w:spacing w:val="-10"/>
          <w:w w:val="110"/>
        </w:rPr>
        <w:t> </w:t>
      </w:r>
      <w:r>
        <w:rPr>
          <w:w w:val="110"/>
        </w:rPr>
        <w:t>the</w:t>
      </w:r>
      <w:r>
        <w:rPr>
          <w:spacing w:val="-8"/>
          <w:w w:val="110"/>
        </w:rPr>
        <w:t> </w:t>
      </w:r>
      <w:r>
        <w:rPr>
          <w:w w:val="110"/>
        </w:rPr>
        <w:t>grains</w:t>
      </w:r>
      <w:r>
        <w:rPr>
          <w:spacing w:val="-9"/>
          <w:w w:val="110"/>
        </w:rPr>
        <w:t> </w:t>
      </w:r>
      <w:r>
        <w:rPr>
          <w:w w:val="110"/>
        </w:rPr>
        <w:t>by</w:t>
      </w:r>
      <w:r>
        <w:rPr>
          <w:spacing w:val="-10"/>
          <w:w w:val="110"/>
        </w:rPr>
        <w:t> </w:t>
      </w:r>
      <w:r>
        <w:rPr>
          <w:w w:val="110"/>
        </w:rPr>
        <w:t>removing</w:t>
      </w:r>
      <w:r>
        <w:rPr>
          <w:spacing w:val="-9"/>
          <w:w w:val="110"/>
        </w:rPr>
        <w:t> </w:t>
      </w:r>
      <w:r>
        <w:rPr>
          <w:spacing w:val="-5"/>
          <w:w w:val="110"/>
        </w:rPr>
        <w:t>the</w:t>
      </w:r>
    </w:p>
    <w:p>
      <w:pPr>
        <w:pStyle w:val="BodyText"/>
        <w:spacing w:line="273" w:lineRule="auto" w:before="22"/>
        <w:ind w:right="109"/>
        <w:jc w:val="both"/>
      </w:pPr>
      <w:r>
        <w:rPr>
          <w:w w:val="110"/>
        </w:rPr>
        <w:t>bond around the grains, and some grains fell off as a whole under the action</w:t>
      </w:r>
      <w:r>
        <w:rPr>
          <w:spacing w:val="14"/>
          <w:w w:val="110"/>
        </w:rPr>
        <w:t> </w:t>
      </w:r>
      <w:r>
        <w:rPr>
          <w:w w:val="110"/>
        </w:rPr>
        <w:t>of</w:t>
      </w:r>
      <w:r>
        <w:rPr>
          <w:spacing w:val="16"/>
          <w:w w:val="110"/>
        </w:rPr>
        <w:t> </w:t>
      </w:r>
      <w:r>
        <w:rPr>
          <w:w w:val="110"/>
        </w:rPr>
        <w:t>centrifugal</w:t>
      </w:r>
      <w:r>
        <w:rPr>
          <w:spacing w:val="15"/>
          <w:w w:val="110"/>
        </w:rPr>
        <w:t> </w:t>
      </w:r>
      <w:r>
        <w:rPr>
          <w:w w:val="110"/>
        </w:rPr>
        <w:t>force</w:t>
      </w:r>
      <w:r>
        <w:rPr>
          <w:spacing w:val="16"/>
          <w:w w:val="110"/>
        </w:rPr>
        <w:t> </w:t>
      </w:r>
      <w:r>
        <w:rPr>
          <w:w w:val="110"/>
        </w:rPr>
        <w:t>(without</w:t>
      </w:r>
      <w:r>
        <w:rPr>
          <w:spacing w:val="16"/>
          <w:w w:val="110"/>
        </w:rPr>
        <w:t> </w:t>
      </w:r>
      <w:r>
        <w:rPr>
          <w:w w:val="110"/>
        </w:rPr>
        <w:t>directly</w:t>
      </w:r>
      <w:r>
        <w:rPr>
          <w:spacing w:val="15"/>
          <w:w w:val="110"/>
        </w:rPr>
        <w:t> </w:t>
      </w:r>
      <w:r>
        <w:rPr>
          <w:w w:val="110"/>
        </w:rPr>
        <w:t>consuming</w:t>
      </w:r>
      <w:r>
        <w:rPr>
          <w:spacing w:val="16"/>
          <w:w w:val="110"/>
        </w:rPr>
        <w:t> </w:t>
      </w:r>
      <w:r>
        <w:rPr>
          <w:w w:val="110"/>
        </w:rPr>
        <w:t>laser</w:t>
      </w:r>
      <w:r>
        <w:rPr>
          <w:spacing w:val="15"/>
          <w:w w:val="110"/>
        </w:rPr>
        <w:t> </w:t>
      </w:r>
      <w:r>
        <w:rPr>
          <w:spacing w:val="-2"/>
          <w:w w:val="110"/>
        </w:rPr>
        <w:t>energy).</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ind w:left="0"/>
        <w:rPr>
          <w:sz w:val="20"/>
        </w:rPr>
      </w:pPr>
    </w:p>
    <w:p>
      <w:pPr>
        <w:pStyle w:val="BodyText"/>
        <w:spacing w:before="28"/>
        <w:ind w:left="0"/>
        <w:rPr>
          <w:sz w:val="20"/>
        </w:rPr>
      </w:pPr>
    </w:p>
    <w:p>
      <w:pPr>
        <w:pStyle w:val="BodyText"/>
        <w:ind w:left="323"/>
        <w:rPr>
          <w:sz w:val="20"/>
        </w:rPr>
      </w:pPr>
      <w:r>
        <w:rPr>
          <w:sz w:val="20"/>
        </w:rPr>
        <w:drawing>
          <wp:inline distT="0" distB="0" distL="0" distR="0">
            <wp:extent cx="6361132" cy="2264664"/>
            <wp:effectExtent l="0" t="0" r="0" b="0"/>
            <wp:docPr id="120" name="Image 120"/>
            <wp:cNvGraphicFramePr>
              <a:graphicFrameLocks/>
            </wp:cNvGraphicFramePr>
            <a:graphic>
              <a:graphicData uri="http://schemas.openxmlformats.org/drawingml/2006/picture">
                <pic:pic>
                  <pic:nvPicPr>
                    <pic:cNvPr id="120" name="Image 120"/>
                    <pic:cNvPicPr/>
                  </pic:nvPicPr>
                  <pic:blipFill>
                    <a:blip r:embed="rId27" cstate="print"/>
                    <a:stretch>
                      <a:fillRect/>
                    </a:stretch>
                  </pic:blipFill>
                  <pic:spPr>
                    <a:xfrm>
                      <a:off x="0" y="0"/>
                      <a:ext cx="6361132" cy="2264664"/>
                    </a:xfrm>
                    <a:prstGeom prst="rect">
                      <a:avLst/>
                    </a:prstGeom>
                  </pic:spPr>
                </pic:pic>
              </a:graphicData>
            </a:graphic>
          </wp:inline>
        </w:drawing>
      </w:r>
      <w:r>
        <w:rPr>
          <w:sz w:val="20"/>
        </w:rPr>
      </w:r>
    </w:p>
    <w:p>
      <w:pPr>
        <w:pStyle w:val="BodyText"/>
        <w:spacing w:before="19"/>
        <w:ind w:left="0"/>
        <w:rPr>
          <w:sz w:val="14"/>
        </w:rPr>
      </w:pPr>
    </w:p>
    <w:p>
      <w:pPr>
        <w:spacing w:before="0"/>
        <w:ind w:left="20" w:right="1" w:firstLine="0"/>
        <w:jc w:val="center"/>
        <w:rPr>
          <w:sz w:val="14"/>
        </w:rPr>
      </w:pPr>
      <w:bookmarkStart w:name="_bookmark27" w:id="40"/>
      <w:bookmarkEnd w:id="40"/>
      <w:r>
        <w:rPr/>
      </w:r>
      <w:r>
        <w:rPr>
          <w:b/>
          <w:w w:val="110"/>
          <w:sz w:val="14"/>
        </w:rPr>
        <w:t>Fig.</w:t>
      </w:r>
      <w:r>
        <w:rPr>
          <w:b/>
          <w:spacing w:val="17"/>
          <w:w w:val="110"/>
          <w:sz w:val="14"/>
        </w:rPr>
        <w:t> </w:t>
      </w:r>
      <w:r>
        <w:rPr>
          <w:b/>
          <w:w w:val="110"/>
          <w:sz w:val="14"/>
        </w:rPr>
        <w:t>10.</w:t>
      </w:r>
      <w:r>
        <w:rPr>
          <w:b/>
          <w:spacing w:val="43"/>
          <w:w w:val="110"/>
          <w:sz w:val="14"/>
        </w:rPr>
        <w:t> </w:t>
      </w:r>
      <w:r>
        <w:rPr>
          <w:w w:val="110"/>
          <w:sz w:val="14"/>
        </w:rPr>
        <w:t>Influence</w:t>
      </w:r>
      <w:r>
        <w:rPr>
          <w:spacing w:val="16"/>
          <w:w w:val="110"/>
          <w:sz w:val="14"/>
        </w:rPr>
        <w:t> </w:t>
      </w:r>
      <w:r>
        <w:rPr>
          <w:w w:val="110"/>
          <w:sz w:val="14"/>
        </w:rPr>
        <w:t>of</w:t>
      </w:r>
      <w:r>
        <w:rPr>
          <w:spacing w:val="16"/>
          <w:w w:val="110"/>
          <w:sz w:val="14"/>
        </w:rPr>
        <w:t> </w:t>
      </w:r>
      <w:r>
        <w:rPr>
          <w:w w:val="110"/>
          <w:sz w:val="14"/>
        </w:rPr>
        <w:t>tip</w:t>
      </w:r>
      <w:r>
        <w:rPr>
          <w:spacing w:val="17"/>
          <w:w w:val="110"/>
          <w:sz w:val="14"/>
        </w:rPr>
        <w:t> </w:t>
      </w:r>
      <w:r>
        <w:rPr>
          <w:w w:val="110"/>
          <w:sz w:val="14"/>
        </w:rPr>
        <w:t>angle</w:t>
      </w:r>
      <w:r>
        <w:rPr>
          <w:spacing w:val="16"/>
          <w:w w:val="110"/>
          <w:sz w:val="14"/>
        </w:rPr>
        <w:t> </w:t>
      </w:r>
      <w:r>
        <w:rPr>
          <w:w w:val="110"/>
          <w:sz w:val="14"/>
        </w:rPr>
        <w:t>on</w:t>
      </w:r>
      <w:r>
        <w:rPr>
          <w:spacing w:val="17"/>
          <w:w w:val="110"/>
          <w:sz w:val="14"/>
        </w:rPr>
        <w:t> </w:t>
      </w:r>
      <w:r>
        <w:rPr>
          <w:w w:val="110"/>
          <w:sz w:val="14"/>
        </w:rPr>
        <w:t>(a)</w:t>
      </w:r>
      <w:r>
        <w:rPr>
          <w:spacing w:val="16"/>
          <w:w w:val="110"/>
          <w:sz w:val="14"/>
        </w:rPr>
        <w:t> </w:t>
      </w:r>
      <w:r>
        <w:rPr>
          <w:w w:val="110"/>
          <w:sz w:val="14"/>
        </w:rPr>
        <w:t>the</w:t>
      </w:r>
      <w:r>
        <w:rPr>
          <w:spacing w:val="17"/>
          <w:w w:val="110"/>
          <w:sz w:val="14"/>
        </w:rPr>
        <w:t> </w:t>
      </w:r>
      <w:r>
        <w:rPr>
          <w:w w:val="110"/>
          <w:sz w:val="14"/>
        </w:rPr>
        <w:t>incident</w:t>
      </w:r>
      <w:r>
        <w:rPr>
          <w:spacing w:val="17"/>
          <w:w w:val="110"/>
          <w:sz w:val="14"/>
        </w:rPr>
        <w:t> </w:t>
      </w:r>
      <w:r>
        <w:rPr>
          <w:w w:val="110"/>
          <w:sz w:val="14"/>
        </w:rPr>
        <w:t>angle</w:t>
      </w:r>
      <w:r>
        <w:rPr>
          <w:spacing w:val="16"/>
          <w:w w:val="110"/>
          <w:sz w:val="14"/>
        </w:rPr>
        <w:t> </w:t>
      </w:r>
      <w:r>
        <w:rPr>
          <w:w w:val="110"/>
          <w:sz w:val="14"/>
        </w:rPr>
        <w:t>and</w:t>
      </w:r>
      <w:r>
        <w:rPr>
          <w:spacing w:val="17"/>
          <w:w w:val="110"/>
          <w:sz w:val="14"/>
        </w:rPr>
        <w:t> </w:t>
      </w:r>
      <w:r>
        <w:rPr>
          <w:w w:val="110"/>
          <w:sz w:val="14"/>
        </w:rPr>
        <w:t>(b)</w:t>
      </w:r>
      <w:r>
        <w:rPr>
          <w:spacing w:val="16"/>
          <w:w w:val="110"/>
          <w:sz w:val="14"/>
        </w:rPr>
        <w:t> </w:t>
      </w:r>
      <w:r>
        <w:rPr>
          <w:w w:val="110"/>
          <w:sz w:val="14"/>
        </w:rPr>
        <w:t>power</w:t>
      </w:r>
      <w:r>
        <w:rPr>
          <w:spacing w:val="17"/>
          <w:w w:val="110"/>
          <w:sz w:val="14"/>
        </w:rPr>
        <w:t> </w:t>
      </w:r>
      <w:r>
        <w:rPr>
          <w:w w:val="110"/>
          <w:sz w:val="14"/>
        </w:rPr>
        <w:t>density</w:t>
      </w:r>
      <w:r>
        <w:rPr>
          <w:spacing w:val="16"/>
          <w:w w:val="110"/>
          <w:sz w:val="14"/>
        </w:rPr>
        <w:t> </w:t>
      </w:r>
      <w:r>
        <w:rPr>
          <w:w w:val="110"/>
          <w:sz w:val="14"/>
        </w:rPr>
        <w:t>of</w:t>
      </w:r>
      <w:r>
        <w:rPr>
          <w:spacing w:val="16"/>
          <w:w w:val="110"/>
          <w:sz w:val="14"/>
        </w:rPr>
        <w:t> </w:t>
      </w:r>
      <w:r>
        <w:rPr>
          <w:w w:val="110"/>
          <w:sz w:val="14"/>
        </w:rPr>
        <w:t>laser</w:t>
      </w:r>
      <w:r>
        <w:rPr>
          <w:spacing w:val="16"/>
          <w:w w:val="110"/>
          <w:sz w:val="14"/>
        </w:rPr>
        <w:t> </w:t>
      </w:r>
      <w:r>
        <w:rPr>
          <w:spacing w:val="-2"/>
          <w:w w:val="110"/>
          <w:sz w:val="14"/>
        </w:rPr>
        <w:t>beam.</w:t>
      </w:r>
    </w:p>
    <w:p>
      <w:pPr>
        <w:spacing w:after="0"/>
        <w:jc w:val="center"/>
        <w:rPr>
          <w:sz w:val="14"/>
        </w:rPr>
        <w:sectPr>
          <w:type w:val="continuous"/>
          <w:pgSz w:w="11910" w:h="15880"/>
          <w:pgMar w:header="655" w:footer="544" w:top="620" w:bottom="280" w:left="620" w:right="640"/>
        </w:sectPr>
      </w:pPr>
    </w:p>
    <w:p>
      <w:pPr>
        <w:pStyle w:val="BodyText"/>
        <w:spacing w:before="24"/>
        <w:ind w:left="0"/>
        <w:rPr>
          <w:sz w:val="20"/>
        </w:rPr>
      </w:pPr>
    </w:p>
    <w:p>
      <w:pPr>
        <w:pStyle w:val="BodyText"/>
        <w:ind w:left="1931"/>
        <w:rPr>
          <w:sz w:val="20"/>
        </w:rPr>
      </w:pPr>
      <w:r>
        <w:rPr>
          <w:sz w:val="20"/>
        </w:rPr>
        <w:drawing>
          <wp:inline distT="0" distB="0" distL="0" distR="0">
            <wp:extent cx="4320314" cy="1883664"/>
            <wp:effectExtent l="0" t="0" r="0" b="0"/>
            <wp:docPr id="121" name="Image 121"/>
            <wp:cNvGraphicFramePr>
              <a:graphicFrameLocks/>
            </wp:cNvGraphicFramePr>
            <a:graphic>
              <a:graphicData uri="http://schemas.openxmlformats.org/drawingml/2006/picture">
                <pic:pic>
                  <pic:nvPicPr>
                    <pic:cNvPr id="121" name="Image 121"/>
                    <pic:cNvPicPr/>
                  </pic:nvPicPr>
                  <pic:blipFill>
                    <a:blip r:embed="rId28" cstate="print"/>
                    <a:stretch>
                      <a:fillRect/>
                    </a:stretch>
                  </pic:blipFill>
                  <pic:spPr>
                    <a:xfrm>
                      <a:off x="0" y="0"/>
                      <a:ext cx="4320314" cy="1883664"/>
                    </a:xfrm>
                    <a:prstGeom prst="rect">
                      <a:avLst/>
                    </a:prstGeom>
                  </pic:spPr>
                </pic:pic>
              </a:graphicData>
            </a:graphic>
          </wp:inline>
        </w:drawing>
      </w:r>
      <w:r>
        <w:rPr>
          <w:sz w:val="20"/>
        </w:rPr>
      </w:r>
    </w:p>
    <w:p>
      <w:pPr>
        <w:pStyle w:val="BodyText"/>
        <w:spacing w:before="10"/>
        <w:ind w:left="0"/>
        <w:rPr>
          <w:sz w:val="14"/>
        </w:rPr>
      </w:pPr>
    </w:p>
    <w:p>
      <w:pPr>
        <w:spacing w:before="0"/>
        <w:ind w:left="20" w:right="1" w:firstLine="0"/>
        <w:jc w:val="center"/>
        <w:rPr>
          <w:sz w:val="14"/>
        </w:rPr>
      </w:pPr>
      <w:bookmarkStart w:name="_bookmark28" w:id="41"/>
      <w:bookmarkEnd w:id="41"/>
      <w:r>
        <w:rPr/>
      </w:r>
      <w:r>
        <w:rPr>
          <w:b/>
          <w:w w:val="110"/>
          <w:sz w:val="14"/>
        </w:rPr>
        <w:t>Fig.</w:t>
      </w:r>
      <w:r>
        <w:rPr>
          <w:b/>
          <w:spacing w:val="14"/>
          <w:w w:val="110"/>
          <w:sz w:val="14"/>
        </w:rPr>
        <w:t> </w:t>
      </w:r>
      <w:r>
        <w:rPr>
          <w:b/>
          <w:w w:val="110"/>
          <w:sz w:val="14"/>
        </w:rPr>
        <w:t>11.</w:t>
      </w:r>
      <w:r>
        <w:rPr>
          <w:b/>
          <w:spacing w:val="42"/>
          <w:w w:val="110"/>
          <w:sz w:val="14"/>
        </w:rPr>
        <w:t> </w:t>
      </w:r>
      <w:r>
        <w:rPr>
          <w:w w:val="110"/>
          <w:sz w:val="14"/>
        </w:rPr>
        <w:t>Surface</w:t>
      </w:r>
      <w:r>
        <w:rPr>
          <w:spacing w:val="15"/>
          <w:w w:val="110"/>
          <w:sz w:val="14"/>
        </w:rPr>
        <w:t> </w:t>
      </w:r>
      <w:r>
        <w:rPr>
          <w:w w:val="110"/>
          <w:sz w:val="14"/>
        </w:rPr>
        <w:t>micro-topography</w:t>
      </w:r>
      <w:r>
        <w:rPr>
          <w:spacing w:val="15"/>
          <w:w w:val="110"/>
          <w:sz w:val="14"/>
        </w:rPr>
        <w:t> </w:t>
      </w:r>
      <w:r>
        <w:rPr>
          <w:w w:val="110"/>
          <w:sz w:val="14"/>
        </w:rPr>
        <w:t>of</w:t>
      </w:r>
      <w:r>
        <w:rPr>
          <w:spacing w:val="15"/>
          <w:w w:val="110"/>
          <w:sz w:val="14"/>
        </w:rPr>
        <w:t> </w:t>
      </w:r>
      <w:r>
        <w:rPr>
          <w:w w:val="110"/>
          <w:sz w:val="14"/>
        </w:rPr>
        <w:t>V-shaped</w:t>
      </w:r>
      <w:r>
        <w:rPr>
          <w:spacing w:val="15"/>
          <w:w w:val="110"/>
          <w:sz w:val="14"/>
        </w:rPr>
        <w:t> </w:t>
      </w:r>
      <w:r>
        <w:rPr>
          <w:w w:val="110"/>
          <w:sz w:val="14"/>
        </w:rPr>
        <w:t>grinding</w:t>
      </w:r>
      <w:r>
        <w:rPr>
          <w:spacing w:val="15"/>
          <w:w w:val="110"/>
          <w:sz w:val="14"/>
        </w:rPr>
        <w:t> </w:t>
      </w:r>
      <w:r>
        <w:rPr>
          <w:w w:val="110"/>
          <w:sz w:val="14"/>
        </w:rPr>
        <w:t>wheel</w:t>
      </w:r>
      <w:r>
        <w:rPr>
          <w:spacing w:val="15"/>
          <w:w w:val="110"/>
          <w:sz w:val="14"/>
        </w:rPr>
        <w:t> </w:t>
      </w:r>
      <w:r>
        <w:rPr>
          <w:w w:val="110"/>
          <w:sz w:val="14"/>
        </w:rPr>
        <w:t>at</w:t>
      </w:r>
      <w:r>
        <w:rPr>
          <w:spacing w:val="16"/>
          <w:w w:val="110"/>
          <w:sz w:val="14"/>
        </w:rPr>
        <w:t> </w:t>
      </w:r>
      <w:r>
        <w:rPr>
          <w:w w:val="110"/>
          <w:sz w:val="14"/>
        </w:rPr>
        <w:t>different</w:t>
      </w:r>
      <w:r>
        <w:rPr>
          <w:spacing w:val="16"/>
          <w:w w:val="110"/>
          <w:sz w:val="14"/>
        </w:rPr>
        <w:t> </w:t>
      </w:r>
      <w:r>
        <w:rPr>
          <w:w w:val="110"/>
          <w:sz w:val="14"/>
        </w:rPr>
        <w:t>profiling</w:t>
      </w:r>
      <w:r>
        <w:rPr>
          <w:spacing w:val="13"/>
          <w:w w:val="110"/>
          <w:sz w:val="14"/>
        </w:rPr>
        <w:t> </w:t>
      </w:r>
      <w:r>
        <w:rPr>
          <w:spacing w:val="-2"/>
          <w:w w:val="110"/>
          <w:sz w:val="14"/>
        </w:rPr>
        <w:t>stages.</w:t>
      </w:r>
    </w:p>
    <w:p>
      <w:pPr>
        <w:pStyle w:val="BodyText"/>
        <w:spacing w:before="6"/>
        <w:ind w:left="0"/>
        <w:rPr>
          <w:sz w:val="15"/>
        </w:rPr>
      </w:pPr>
    </w:p>
    <w:p>
      <w:pPr>
        <w:spacing w:after="0"/>
        <w:rPr>
          <w:sz w:val="15"/>
        </w:rPr>
        <w:sectPr>
          <w:pgSz w:w="11910" w:h="15880"/>
          <w:pgMar w:header="655" w:footer="544" w:top="840" w:bottom="740" w:left="620" w:right="640"/>
        </w:sectPr>
      </w:pPr>
    </w:p>
    <w:p>
      <w:pPr>
        <w:pStyle w:val="BodyText"/>
        <w:spacing w:line="273" w:lineRule="auto" w:before="91"/>
        <w:ind w:right="38"/>
        <w:jc w:val="both"/>
      </w:pPr>
      <w:r>
        <w:rPr>
          <w:w w:val="110"/>
        </w:rPr>
        <w:t>Therefore,</w:t>
      </w:r>
      <w:r>
        <w:rPr>
          <w:spacing w:val="-11"/>
          <w:w w:val="110"/>
        </w:rPr>
        <w:t> </w:t>
      </w:r>
      <w:r>
        <w:rPr>
          <w:w w:val="110"/>
        </w:rPr>
        <w:t>as</w:t>
      </w:r>
      <w:r>
        <w:rPr>
          <w:spacing w:val="-11"/>
          <w:w w:val="110"/>
        </w:rPr>
        <w:t> </w:t>
      </w:r>
      <w:r>
        <w:rPr>
          <w:w w:val="110"/>
        </w:rPr>
        <w:t>the</w:t>
      </w:r>
      <w:r>
        <w:rPr>
          <w:spacing w:val="-11"/>
          <w:w w:val="110"/>
        </w:rPr>
        <w:t> </w:t>
      </w:r>
      <w:r>
        <w:rPr>
          <w:w w:val="110"/>
        </w:rPr>
        <w:t>grain</w:t>
      </w:r>
      <w:r>
        <w:rPr>
          <w:spacing w:val="-11"/>
          <w:w w:val="110"/>
        </w:rPr>
        <w:t> </w:t>
      </w:r>
      <w:r>
        <w:rPr>
          <w:w w:val="110"/>
        </w:rPr>
        <w:t>size</w:t>
      </w:r>
      <w:r>
        <w:rPr>
          <w:spacing w:val="-11"/>
          <w:w w:val="110"/>
        </w:rPr>
        <w:t> </w:t>
      </w:r>
      <w:r>
        <w:rPr>
          <w:w w:val="110"/>
        </w:rPr>
        <w:t>decreases,</w:t>
      </w:r>
      <w:r>
        <w:rPr>
          <w:spacing w:val="-11"/>
          <w:w w:val="110"/>
        </w:rPr>
        <w:t> </w:t>
      </w:r>
      <w:r>
        <w:rPr>
          <w:w w:val="110"/>
        </w:rPr>
        <w:t>the</w:t>
      </w:r>
      <w:r>
        <w:rPr>
          <w:spacing w:val="-11"/>
          <w:w w:val="110"/>
        </w:rPr>
        <w:t> </w:t>
      </w:r>
      <w:r>
        <w:rPr>
          <w:w w:val="110"/>
        </w:rPr>
        <w:t>removal</w:t>
      </w:r>
      <w:r>
        <w:rPr>
          <w:spacing w:val="-11"/>
          <w:w w:val="110"/>
        </w:rPr>
        <w:t> </w:t>
      </w:r>
      <w:r>
        <w:rPr>
          <w:w w:val="110"/>
        </w:rPr>
        <w:t>method</w:t>
      </w:r>
      <w:r>
        <w:rPr>
          <w:spacing w:val="-11"/>
          <w:w w:val="110"/>
        </w:rPr>
        <w:t> </w:t>
      </w:r>
      <w:r>
        <w:rPr>
          <w:w w:val="110"/>
        </w:rPr>
        <w:t>of</w:t>
      </w:r>
      <w:r>
        <w:rPr>
          <w:spacing w:val="-11"/>
          <w:w w:val="110"/>
        </w:rPr>
        <w:t> </w:t>
      </w:r>
      <w:r>
        <w:rPr>
          <w:w w:val="110"/>
        </w:rPr>
        <w:t>grains</w:t>
      </w:r>
      <w:r>
        <w:rPr>
          <w:spacing w:val="-11"/>
          <w:w w:val="110"/>
        </w:rPr>
        <w:t> </w:t>
      </w:r>
      <w:r>
        <w:rPr>
          <w:w w:val="110"/>
        </w:rPr>
        <w:t>will gradually</w:t>
      </w:r>
      <w:r>
        <w:rPr>
          <w:w w:val="110"/>
        </w:rPr>
        <w:t> change</w:t>
      </w:r>
      <w:r>
        <w:rPr>
          <w:w w:val="110"/>
        </w:rPr>
        <w:t> from</w:t>
      </w:r>
      <w:r>
        <w:rPr>
          <w:w w:val="110"/>
        </w:rPr>
        <w:t> crushing</w:t>
      </w:r>
      <w:r>
        <w:rPr>
          <w:w w:val="110"/>
        </w:rPr>
        <w:t> removal</w:t>
      </w:r>
      <w:r>
        <w:rPr>
          <w:w w:val="110"/>
        </w:rPr>
        <w:t> to</w:t>
      </w:r>
      <w:r>
        <w:rPr>
          <w:w w:val="110"/>
        </w:rPr>
        <w:t> falling-off</w:t>
      </w:r>
      <w:r>
        <w:rPr>
          <w:w w:val="110"/>
        </w:rPr>
        <w:t> removal,</w:t>
      </w:r>
      <w:r>
        <w:rPr>
          <w:w w:val="110"/>
        </w:rPr>
        <w:t> the material</w:t>
      </w:r>
      <w:r>
        <w:rPr>
          <w:spacing w:val="-9"/>
          <w:w w:val="110"/>
        </w:rPr>
        <w:t> </w:t>
      </w:r>
      <w:r>
        <w:rPr>
          <w:w w:val="110"/>
        </w:rPr>
        <w:t>removal</w:t>
      </w:r>
      <w:r>
        <w:rPr>
          <w:spacing w:val="-9"/>
          <w:w w:val="110"/>
        </w:rPr>
        <w:t> </w:t>
      </w:r>
      <w:r>
        <w:rPr>
          <w:w w:val="110"/>
        </w:rPr>
        <w:t>efficiency</w:t>
      </w:r>
      <w:r>
        <w:rPr>
          <w:spacing w:val="-10"/>
          <w:w w:val="110"/>
        </w:rPr>
        <w:t> </w:t>
      </w:r>
      <w:r>
        <w:rPr>
          <w:w w:val="110"/>
        </w:rPr>
        <w:t>and</w:t>
      </w:r>
      <w:r>
        <w:rPr>
          <w:spacing w:val="-9"/>
          <w:w w:val="110"/>
        </w:rPr>
        <w:t> </w:t>
      </w:r>
      <w:r>
        <w:rPr>
          <w:w w:val="110"/>
        </w:rPr>
        <w:t>laser</w:t>
      </w:r>
      <w:r>
        <w:rPr>
          <w:spacing w:val="-9"/>
          <w:w w:val="110"/>
        </w:rPr>
        <w:t> </w:t>
      </w:r>
      <w:r>
        <w:rPr>
          <w:w w:val="110"/>
        </w:rPr>
        <w:t>profiling</w:t>
      </w:r>
      <w:r>
        <w:rPr>
          <w:spacing w:val="-9"/>
          <w:w w:val="110"/>
        </w:rPr>
        <w:t> </w:t>
      </w:r>
      <w:r>
        <w:rPr>
          <w:w w:val="110"/>
        </w:rPr>
        <w:t>efficiency</w:t>
      </w:r>
      <w:r>
        <w:rPr>
          <w:spacing w:val="-9"/>
          <w:w w:val="110"/>
        </w:rPr>
        <w:t> </w:t>
      </w:r>
      <w:r>
        <w:rPr>
          <w:w w:val="110"/>
        </w:rPr>
        <w:t>will</w:t>
      </w:r>
      <w:r>
        <w:rPr>
          <w:spacing w:val="-9"/>
          <w:w w:val="110"/>
        </w:rPr>
        <w:t> </w:t>
      </w:r>
      <w:r>
        <w:rPr>
          <w:w w:val="110"/>
        </w:rPr>
        <w:t>gradually increase, and the grinding wheel surface can obtain higher contour ac- curacy faster.</w:t>
      </w:r>
    </w:p>
    <w:p>
      <w:pPr>
        <w:pStyle w:val="BodyText"/>
        <w:spacing w:line="271" w:lineRule="auto"/>
        <w:ind w:right="38" w:firstLine="239"/>
        <w:jc w:val="both"/>
      </w:pPr>
      <w:r>
        <w:rPr>
          <w:w w:val="110"/>
        </w:rPr>
        <w:t>After</w:t>
      </w:r>
      <w:r>
        <w:rPr>
          <w:w w:val="110"/>
        </w:rPr>
        <w:t> the experiment,</w:t>
      </w:r>
      <w:r>
        <w:rPr>
          <w:w w:val="110"/>
        </w:rPr>
        <w:t> the observation</w:t>
      </w:r>
      <w:r>
        <w:rPr>
          <w:w w:val="110"/>
        </w:rPr>
        <w:t> results of</w:t>
      </w:r>
      <w:r>
        <w:rPr>
          <w:w w:val="110"/>
        </w:rPr>
        <w:t> the surface</w:t>
      </w:r>
      <w:r>
        <w:rPr>
          <w:w w:val="110"/>
        </w:rPr>
        <w:t> topog- raphy</w:t>
      </w:r>
      <w:r>
        <w:rPr>
          <w:spacing w:val="-4"/>
          <w:w w:val="110"/>
        </w:rPr>
        <w:t> </w:t>
      </w:r>
      <w:r>
        <w:rPr>
          <w:w w:val="110"/>
        </w:rPr>
        <w:t>of</w:t>
      </w:r>
      <w:r>
        <w:rPr>
          <w:spacing w:val="-5"/>
          <w:w w:val="110"/>
        </w:rPr>
        <w:t> </w:t>
      </w:r>
      <w:r>
        <w:rPr>
          <w:w w:val="110"/>
        </w:rPr>
        <w:t>the</w:t>
      </w:r>
      <w:r>
        <w:rPr>
          <w:spacing w:val="-3"/>
          <w:w w:val="110"/>
        </w:rPr>
        <w:t> </w:t>
      </w:r>
      <w:r>
        <w:rPr>
          <w:w w:val="110"/>
        </w:rPr>
        <w:t>remaining</w:t>
      </w:r>
      <w:r>
        <w:rPr>
          <w:spacing w:val="-5"/>
          <w:w w:val="110"/>
        </w:rPr>
        <w:t> </w:t>
      </w:r>
      <w:r>
        <w:rPr>
          <w:w w:val="110"/>
        </w:rPr>
        <w:t>four</w:t>
      </w:r>
      <w:r>
        <w:rPr>
          <w:spacing w:val="-3"/>
          <w:w w:val="110"/>
        </w:rPr>
        <w:t> </w:t>
      </w:r>
      <w:r>
        <w:rPr>
          <w:w w:val="110"/>
        </w:rPr>
        <w:t>grinding</w:t>
      </w:r>
      <w:r>
        <w:rPr>
          <w:spacing w:val="-5"/>
          <w:w w:val="110"/>
        </w:rPr>
        <w:t> </w:t>
      </w:r>
      <w:r>
        <w:rPr>
          <w:w w:val="110"/>
        </w:rPr>
        <w:t>wheel</w:t>
      </w:r>
      <w:r>
        <w:rPr>
          <w:spacing w:val="-3"/>
          <w:w w:val="110"/>
        </w:rPr>
        <w:t> </w:t>
      </w:r>
      <w:r>
        <w:rPr>
          <w:w w:val="110"/>
        </w:rPr>
        <w:t>blocks</w:t>
      </w:r>
      <w:r>
        <w:rPr>
          <w:spacing w:val="-3"/>
          <w:w w:val="110"/>
        </w:rPr>
        <w:t> </w:t>
      </w:r>
      <w:r>
        <w:rPr>
          <w:w w:val="110"/>
        </w:rPr>
        <w:t>are</w:t>
      </w:r>
      <w:r>
        <w:rPr>
          <w:spacing w:val="-5"/>
          <w:w w:val="110"/>
        </w:rPr>
        <w:t> </w:t>
      </w:r>
      <w:r>
        <w:rPr>
          <w:w w:val="110"/>
        </w:rPr>
        <w:t>shown</w:t>
      </w:r>
      <w:r>
        <w:rPr>
          <w:spacing w:val="-3"/>
          <w:w w:val="110"/>
        </w:rPr>
        <w:t> </w:t>
      </w:r>
      <w:r>
        <w:rPr>
          <w:w w:val="110"/>
        </w:rPr>
        <w:t>in</w:t>
      </w:r>
      <w:r>
        <w:rPr>
          <w:spacing w:val="-4"/>
          <w:w w:val="110"/>
        </w:rPr>
        <w:t> </w:t>
      </w:r>
      <w:hyperlink w:history="true" w:anchor="_bookmark28">
        <w:r>
          <w:rPr>
            <w:color w:val="2196D1"/>
            <w:w w:val="110"/>
          </w:rPr>
          <w:t>Fig.</w:t>
        </w:r>
        <w:r>
          <w:rPr>
            <w:color w:val="2196D1"/>
            <w:spacing w:val="-3"/>
            <w:w w:val="110"/>
          </w:rPr>
          <w:t> </w:t>
        </w:r>
        <w:r>
          <w:rPr>
            <w:color w:val="2196D1"/>
            <w:spacing w:val="-5"/>
            <w:w w:val="110"/>
          </w:rPr>
          <w:t>11</w:t>
        </w:r>
      </w:hyperlink>
    </w:p>
    <w:p>
      <w:pPr>
        <w:pStyle w:val="BodyText"/>
        <w:spacing w:line="220" w:lineRule="auto"/>
        <w:ind w:right="39"/>
        <w:jc w:val="both"/>
      </w:pPr>
      <w:r>
        <w:rPr>
          <w:w w:val="110"/>
        </w:rPr>
        <w:t>(e)</w:t>
      </w:r>
      <w:r>
        <w:rPr>
          <w:rFonts w:ascii="STIX" w:hAnsi="STIX"/>
          <w:w w:val="110"/>
        </w:rPr>
        <w:t>–</w:t>
      </w:r>
      <w:r>
        <w:rPr>
          <w:w w:val="110"/>
        </w:rPr>
        <w:t>(h). It can be seen that the top of the excessively protruding grains (including</w:t>
      </w:r>
      <w:r>
        <w:rPr>
          <w:spacing w:val="3"/>
          <w:w w:val="110"/>
        </w:rPr>
        <w:t> </w:t>
      </w:r>
      <w:r>
        <w:rPr>
          <w:w w:val="110"/>
        </w:rPr>
        <w:t>small-sized</w:t>
      </w:r>
      <w:r>
        <w:rPr>
          <w:spacing w:val="1"/>
          <w:w w:val="110"/>
        </w:rPr>
        <w:t> </w:t>
      </w:r>
      <w:r>
        <w:rPr>
          <w:w w:val="110"/>
        </w:rPr>
        <w:t>grains)</w:t>
      </w:r>
      <w:r>
        <w:rPr>
          <w:spacing w:val="3"/>
          <w:w w:val="110"/>
        </w:rPr>
        <w:t> </w:t>
      </w:r>
      <w:r>
        <w:rPr>
          <w:w w:val="110"/>
        </w:rPr>
        <w:t>was</w:t>
      </w:r>
      <w:r>
        <w:rPr>
          <w:spacing w:val="2"/>
          <w:w w:val="110"/>
        </w:rPr>
        <w:t> </w:t>
      </w:r>
      <w:r>
        <w:rPr>
          <w:w w:val="110"/>
        </w:rPr>
        <w:t>flattened</w:t>
      </w:r>
      <w:r>
        <w:rPr>
          <w:spacing w:val="2"/>
          <w:w w:val="110"/>
        </w:rPr>
        <w:t> </w:t>
      </w:r>
      <w:r>
        <w:rPr>
          <w:w w:val="110"/>
        </w:rPr>
        <w:t>by</w:t>
      </w:r>
      <w:r>
        <w:rPr>
          <w:spacing w:val="3"/>
          <w:w w:val="110"/>
        </w:rPr>
        <w:t> </w:t>
      </w:r>
      <w:r>
        <w:rPr>
          <w:w w:val="110"/>
        </w:rPr>
        <w:t>the</w:t>
      </w:r>
      <w:r>
        <w:rPr>
          <w:spacing w:val="2"/>
          <w:w w:val="110"/>
        </w:rPr>
        <w:t> </w:t>
      </w:r>
      <w:r>
        <w:rPr>
          <w:w w:val="110"/>
        </w:rPr>
        <w:t>laser</w:t>
      </w:r>
      <w:r>
        <w:rPr>
          <w:spacing w:val="2"/>
          <w:w w:val="110"/>
        </w:rPr>
        <w:t> </w:t>
      </w:r>
      <w:r>
        <w:rPr>
          <w:w w:val="110"/>
        </w:rPr>
        <w:t>beam,</w:t>
      </w:r>
      <w:r>
        <w:rPr>
          <w:spacing w:val="2"/>
          <w:w w:val="110"/>
        </w:rPr>
        <w:t> </w:t>
      </w:r>
      <w:r>
        <w:rPr>
          <w:w w:val="110"/>
        </w:rPr>
        <w:t>and</w:t>
      </w:r>
      <w:r>
        <w:rPr>
          <w:spacing w:val="2"/>
          <w:w w:val="110"/>
        </w:rPr>
        <w:t> </w:t>
      </w:r>
      <w:r>
        <w:rPr>
          <w:spacing w:val="-5"/>
          <w:w w:val="110"/>
        </w:rPr>
        <w:t>th</w:t>
      </w:r>
      <w:r>
        <w:rPr>
          <w:spacing w:val="-5"/>
          <w:w w:val="110"/>
        </w:rPr>
        <w:t>e</w:t>
      </w:r>
    </w:p>
    <w:p>
      <w:pPr>
        <w:pStyle w:val="BodyText"/>
        <w:spacing w:line="273" w:lineRule="auto" w:before="27"/>
        <w:ind w:right="38"/>
        <w:jc w:val="both"/>
      </w:pPr>
      <w:r>
        <w:rPr>
          <w:w w:val="110"/>
        </w:rPr>
        <w:t>cracking or falling off of the grains rarely occurred. The surface of the grains and the bond was very smooth, and the surface flatness of each grinding</w:t>
      </w:r>
      <w:r>
        <w:rPr>
          <w:w w:val="110"/>
        </w:rPr>
        <w:t> wheel</w:t>
      </w:r>
      <w:r>
        <w:rPr>
          <w:w w:val="110"/>
        </w:rPr>
        <w:t> block</w:t>
      </w:r>
      <w:r>
        <w:rPr>
          <w:w w:val="110"/>
        </w:rPr>
        <w:t> was</w:t>
      </w:r>
      <w:r>
        <w:rPr>
          <w:w w:val="110"/>
        </w:rPr>
        <w:t> significantly</w:t>
      </w:r>
      <w:r>
        <w:rPr>
          <w:w w:val="110"/>
        </w:rPr>
        <w:t> improved</w:t>
      </w:r>
      <w:r>
        <w:rPr>
          <w:w w:val="110"/>
        </w:rPr>
        <w:t> compared</w:t>
      </w:r>
      <w:r>
        <w:rPr>
          <w:w w:val="110"/>
        </w:rPr>
        <w:t> with</w:t>
      </w:r>
      <w:r>
        <w:rPr>
          <w:w w:val="110"/>
        </w:rPr>
        <w:t> </w:t>
      </w:r>
      <w:r>
        <w:rPr>
          <w:w w:val="110"/>
        </w:rPr>
        <w:t>the completion of the third trajectory. It can be seen from the theoretical calculation</w:t>
      </w:r>
      <w:r>
        <w:rPr>
          <w:spacing w:val="-6"/>
          <w:w w:val="110"/>
        </w:rPr>
        <w:t> </w:t>
      </w:r>
      <w:r>
        <w:rPr>
          <w:w w:val="110"/>
        </w:rPr>
        <w:t>and</w:t>
      </w:r>
      <w:r>
        <w:rPr>
          <w:spacing w:val="-6"/>
          <w:w w:val="110"/>
        </w:rPr>
        <w:t> </w:t>
      </w:r>
      <w:r>
        <w:rPr>
          <w:w w:val="110"/>
        </w:rPr>
        <w:t>spectral</w:t>
      </w:r>
      <w:r>
        <w:rPr>
          <w:spacing w:val="-6"/>
          <w:w w:val="110"/>
        </w:rPr>
        <w:t> </w:t>
      </w:r>
      <w:r>
        <w:rPr>
          <w:w w:val="110"/>
        </w:rPr>
        <w:t>monitoring</w:t>
      </w:r>
      <w:r>
        <w:rPr>
          <w:spacing w:val="-6"/>
          <w:w w:val="110"/>
        </w:rPr>
        <w:t> </w:t>
      </w:r>
      <w:r>
        <w:rPr>
          <w:w w:val="110"/>
        </w:rPr>
        <w:t>results</w:t>
      </w:r>
      <w:r>
        <w:rPr>
          <w:spacing w:val="-6"/>
          <w:w w:val="110"/>
        </w:rPr>
        <w:t> </w:t>
      </w:r>
      <w:r>
        <w:rPr>
          <w:w w:val="110"/>
        </w:rPr>
        <w:t>in</w:t>
      </w:r>
      <w:r>
        <w:rPr>
          <w:spacing w:val="-6"/>
          <w:w w:val="110"/>
        </w:rPr>
        <w:t> </w:t>
      </w:r>
      <w:hyperlink w:history="true" w:anchor="_bookmark20">
        <w:r>
          <w:rPr>
            <w:color w:val="2196D1"/>
            <w:w w:val="110"/>
          </w:rPr>
          <w:t>Figs.</w:t>
        </w:r>
        <w:r>
          <w:rPr>
            <w:color w:val="2196D1"/>
            <w:spacing w:val="-7"/>
            <w:w w:val="110"/>
          </w:rPr>
          <w:t> </w:t>
        </w:r>
        <w:r>
          <w:rPr>
            <w:color w:val="2196D1"/>
            <w:w w:val="110"/>
          </w:rPr>
          <w:t>7-8</w:t>
        </w:r>
      </w:hyperlink>
      <w:r>
        <w:rPr>
          <w:color w:val="2196D1"/>
          <w:spacing w:val="-6"/>
          <w:w w:val="110"/>
        </w:rPr>
        <w:t> </w:t>
      </w:r>
      <w:r>
        <w:rPr>
          <w:w w:val="110"/>
        </w:rPr>
        <w:t>that</w:t>
      </w:r>
      <w:r>
        <w:rPr>
          <w:spacing w:val="-7"/>
          <w:w w:val="110"/>
        </w:rPr>
        <w:t> </w:t>
      </w:r>
      <w:r>
        <w:rPr>
          <w:w w:val="110"/>
        </w:rPr>
        <w:t>in</w:t>
      </w:r>
      <w:r>
        <w:rPr>
          <w:spacing w:val="-6"/>
          <w:w w:val="110"/>
        </w:rPr>
        <w:t> </w:t>
      </w:r>
      <w:r>
        <w:rPr>
          <w:w w:val="110"/>
        </w:rPr>
        <w:t>the</w:t>
      </w:r>
      <w:r>
        <w:rPr>
          <w:spacing w:val="-6"/>
          <w:w w:val="110"/>
        </w:rPr>
        <w:t> </w:t>
      </w:r>
      <w:r>
        <w:rPr>
          <w:w w:val="110"/>
        </w:rPr>
        <w:t>initial stage</w:t>
      </w:r>
      <w:r>
        <w:rPr>
          <w:spacing w:val="-3"/>
          <w:w w:val="110"/>
        </w:rPr>
        <w:t> </w:t>
      </w:r>
      <w:r>
        <w:rPr>
          <w:w w:val="110"/>
        </w:rPr>
        <w:t>of</w:t>
      </w:r>
      <w:r>
        <w:rPr>
          <w:spacing w:val="-5"/>
          <w:w w:val="110"/>
        </w:rPr>
        <w:t> </w:t>
      </w:r>
      <w:r>
        <w:rPr>
          <w:w w:val="110"/>
        </w:rPr>
        <w:t>profiling,</w:t>
      </w:r>
      <w:r>
        <w:rPr>
          <w:spacing w:val="-4"/>
          <w:w w:val="110"/>
        </w:rPr>
        <w:t> </w:t>
      </w:r>
      <w:r>
        <w:rPr>
          <w:w w:val="110"/>
        </w:rPr>
        <w:t>the</w:t>
      </w:r>
      <w:r>
        <w:rPr>
          <w:spacing w:val="-5"/>
          <w:w w:val="110"/>
        </w:rPr>
        <w:t> </w:t>
      </w:r>
      <w:r>
        <w:rPr>
          <w:w w:val="110"/>
        </w:rPr>
        <w:t>peak</w:t>
      </w:r>
      <w:r>
        <w:rPr>
          <w:spacing w:val="-3"/>
          <w:w w:val="110"/>
        </w:rPr>
        <w:t> </w:t>
      </w:r>
      <w:r>
        <w:rPr>
          <w:w w:val="110"/>
        </w:rPr>
        <w:t>power</w:t>
      </w:r>
      <w:r>
        <w:rPr>
          <w:spacing w:val="-5"/>
          <w:w w:val="110"/>
        </w:rPr>
        <w:t> </w:t>
      </w:r>
      <w:r>
        <w:rPr>
          <w:w w:val="110"/>
        </w:rPr>
        <w:t>density</w:t>
      </w:r>
      <w:r>
        <w:rPr>
          <w:spacing w:val="-4"/>
          <w:w w:val="110"/>
        </w:rPr>
        <w:t> </w:t>
      </w:r>
      <w:r>
        <w:rPr>
          <w:w w:val="110"/>
        </w:rPr>
        <w:t>on</w:t>
      </w:r>
      <w:r>
        <w:rPr>
          <w:spacing w:val="-5"/>
          <w:w w:val="110"/>
        </w:rPr>
        <w:t> </w:t>
      </w:r>
      <w:r>
        <w:rPr>
          <w:w w:val="110"/>
        </w:rPr>
        <w:t>the</w:t>
      </w:r>
      <w:r>
        <w:rPr>
          <w:spacing w:val="-4"/>
          <w:w w:val="110"/>
        </w:rPr>
        <w:t> </w:t>
      </w:r>
      <w:r>
        <w:rPr>
          <w:w w:val="110"/>
        </w:rPr>
        <w:t>intersection</w:t>
      </w:r>
      <w:r>
        <w:rPr>
          <w:spacing w:val="-4"/>
          <w:w w:val="110"/>
        </w:rPr>
        <w:t> </w:t>
      </w:r>
      <w:r>
        <w:rPr>
          <w:w w:val="110"/>
        </w:rPr>
        <w:t>line</w:t>
      </w:r>
      <w:r>
        <w:rPr>
          <w:spacing w:val="-4"/>
          <w:w w:val="110"/>
        </w:rPr>
        <w:t> </w:t>
      </w:r>
      <w:r>
        <w:rPr>
          <w:w w:val="110"/>
        </w:rPr>
        <w:t>of</w:t>
      </w:r>
      <w:r>
        <w:rPr>
          <w:spacing w:val="-5"/>
          <w:w w:val="110"/>
        </w:rPr>
        <w:t> </w:t>
      </w:r>
      <w:r>
        <w:rPr>
          <w:w w:val="110"/>
        </w:rPr>
        <w:t>the grinding</w:t>
      </w:r>
      <w:r>
        <w:rPr>
          <w:w w:val="110"/>
        </w:rPr>
        <w:t> wheel</w:t>
      </w:r>
      <w:r>
        <w:rPr>
          <w:w w:val="110"/>
        </w:rPr>
        <w:t> surface</w:t>
      </w:r>
      <w:r>
        <w:rPr>
          <w:w w:val="110"/>
        </w:rPr>
        <w:t> is</w:t>
      </w:r>
      <w:r>
        <w:rPr>
          <w:w w:val="110"/>
        </w:rPr>
        <w:t> higher,</w:t>
      </w:r>
      <w:r>
        <w:rPr>
          <w:w w:val="110"/>
        </w:rPr>
        <w:t> and</w:t>
      </w:r>
      <w:r>
        <w:rPr>
          <w:w w:val="110"/>
        </w:rPr>
        <w:t> a</w:t>
      </w:r>
      <w:r>
        <w:rPr>
          <w:w w:val="110"/>
        </w:rPr>
        <w:t> higher</w:t>
      </w:r>
      <w:r>
        <w:rPr>
          <w:w w:val="110"/>
        </w:rPr>
        <w:t> material</w:t>
      </w:r>
      <w:r>
        <w:rPr>
          <w:w w:val="110"/>
        </w:rPr>
        <w:t> removal</w:t>
      </w:r>
      <w:r>
        <w:rPr>
          <w:w w:val="110"/>
        </w:rPr>
        <w:t> effi- ciency</w:t>
      </w:r>
      <w:r>
        <w:rPr>
          <w:spacing w:val="-8"/>
          <w:w w:val="110"/>
        </w:rPr>
        <w:t> </w:t>
      </w:r>
      <w:r>
        <w:rPr>
          <w:w w:val="110"/>
        </w:rPr>
        <w:t>can</w:t>
      </w:r>
      <w:r>
        <w:rPr>
          <w:spacing w:val="-8"/>
          <w:w w:val="110"/>
        </w:rPr>
        <w:t> </w:t>
      </w:r>
      <w:r>
        <w:rPr>
          <w:w w:val="110"/>
        </w:rPr>
        <w:t>be</w:t>
      </w:r>
      <w:r>
        <w:rPr>
          <w:spacing w:val="-7"/>
          <w:w w:val="110"/>
        </w:rPr>
        <w:t> </w:t>
      </w:r>
      <w:r>
        <w:rPr>
          <w:w w:val="110"/>
        </w:rPr>
        <w:t>achieved</w:t>
      </w:r>
      <w:r>
        <w:rPr>
          <w:spacing w:val="-9"/>
          <w:w w:val="110"/>
        </w:rPr>
        <w:t> </w:t>
      </w:r>
      <w:r>
        <w:rPr>
          <w:w w:val="110"/>
        </w:rPr>
        <w:t>at</w:t>
      </w:r>
      <w:r>
        <w:rPr>
          <w:spacing w:val="-7"/>
          <w:w w:val="110"/>
        </w:rPr>
        <w:t> </w:t>
      </w:r>
      <w:r>
        <w:rPr>
          <w:w w:val="110"/>
        </w:rPr>
        <w:t>this</w:t>
      </w:r>
      <w:r>
        <w:rPr>
          <w:spacing w:val="-7"/>
          <w:w w:val="110"/>
        </w:rPr>
        <w:t> </w:t>
      </w:r>
      <w:r>
        <w:rPr>
          <w:w w:val="110"/>
        </w:rPr>
        <w:t>time,</w:t>
      </w:r>
      <w:r>
        <w:rPr>
          <w:spacing w:val="-8"/>
          <w:w w:val="110"/>
        </w:rPr>
        <w:t> </w:t>
      </w:r>
      <w:r>
        <w:rPr>
          <w:w w:val="110"/>
        </w:rPr>
        <w:t>but</w:t>
      </w:r>
      <w:r>
        <w:rPr>
          <w:spacing w:val="-7"/>
          <w:w w:val="110"/>
        </w:rPr>
        <w:t> </w:t>
      </w:r>
      <w:r>
        <w:rPr>
          <w:w w:val="110"/>
        </w:rPr>
        <w:t>the</w:t>
      </w:r>
      <w:r>
        <w:rPr>
          <w:spacing w:val="-7"/>
          <w:w w:val="110"/>
        </w:rPr>
        <w:t> </w:t>
      </w:r>
      <w:r>
        <w:rPr>
          <w:w w:val="110"/>
        </w:rPr>
        <w:t>profiled</w:t>
      </w:r>
      <w:r>
        <w:rPr>
          <w:spacing w:val="-8"/>
          <w:w w:val="110"/>
        </w:rPr>
        <w:t> </w:t>
      </w:r>
      <w:r>
        <w:rPr>
          <w:w w:val="110"/>
        </w:rPr>
        <w:t>surface</w:t>
      </w:r>
      <w:r>
        <w:rPr>
          <w:spacing w:val="-8"/>
          <w:w w:val="110"/>
        </w:rPr>
        <w:t> </w:t>
      </w:r>
      <w:r>
        <w:rPr>
          <w:w w:val="110"/>
        </w:rPr>
        <w:t>roughness</w:t>
      </w:r>
      <w:r>
        <w:rPr>
          <w:spacing w:val="-7"/>
          <w:w w:val="110"/>
        </w:rPr>
        <w:t> is</w:t>
      </w:r>
    </w:p>
    <w:p>
      <w:pPr>
        <w:pStyle w:val="BodyText"/>
        <w:spacing w:line="220" w:lineRule="auto"/>
        <w:ind w:right="38"/>
        <w:jc w:val="both"/>
      </w:pPr>
      <w:r>
        <w:rPr>
          <w:w w:val="110"/>
        </w:rPr>
        <w:t>higher</w:t>
      </w:r>
      <w:r>
        <w:rPr>
          <w:w w:val="110"/>
        </w:rPr>
        <w:t> (</w:t>
      </w:r>
      <w:hyperlink w:history="true" w:anchor="_bookmark28">
        <w:r>
          <w:rPr>
            <w:color w:val="2196D1"/>
            <w:w w:val="110"/>
          </w:rPr>
          <w:t>Fig.</w:t>
        </w:r>
        <w:r>
          <w:rPr>
            <w:color w:val="2196D1"/>
            <w:w w:val="110"/>
          </w:rPr>
          <w:t> 11</w:t>
        </w:r>
      </w:hyperlink>
      <w:r>
        <w:rPr>
          <w:w w:val="110"/>
        </w:rPr>
        <w:t>(a)</w:t>
      </w:r>
      <w:r>
        <w:rPr>
          <w:rFonts w:ascii="STIX" w:hAnsi="STIX"/>
          <w:w w:val="110"/>
        </w:rPr>
        <w:t>–</w:t>
      </w:r>
      <w:r>
        <w:rPr>
          <w:w w:val="110"/>
        </w:rPr>
        <w:t>(d)).</w:t>
      </w:r>
      <w:r>
        <w:rPr>
          <w:w w:val="110"/>
        </w:rPr>
        <w:t> As</w:t>
      </w:r>
      <w:r>
        <w:rPr>
          <w:w w:val="110"/>
        </w:rPr>
        <w:t> the</w:t>
      </w:r>
      <w:r>
        <w:rPr>
          <w:w w:val="110"/>
        </w:rPr>
        <w:t> profiling</w:t>
      </w:r>
      <w:r>
        <w:rPr>
          <w:w w:val="110"/>
        </w:rPr>
        <w:t> process</w:t>
      </w:r>
      <w:r>
        <w:rPr>
          <w:w w:val="110"/>
        </w:rPr>
        <w:t> progresses,</w:t>
      </w:r>
      <w:r>
        <w:rPr>
          <w:w w:val="110"/>
        </w:rPr>
        <w:t> the</w:t>
      </w:r>
      <w:r>
        <w:rPr>
          <w:w w:val="110"/>
        </w:rPr>
        <w:t> laser power</w:t>
      </w:r>
      <w:r>
        <w:rPr>
          <w:spacing w:val="30"/>
          <w:w w:val="110"/>
        </w:rPr>
        <w:t> </w:t>
      </w:r>
      <w:r>
        <w:rPr>
          <w:w w:val="110"/>
        </w:rPr>
        <w:t>density</w:t>
      </w:r>
      <w:r>
        <w:rPr>
          <w:spacing w:val="29"/>
          <w:w w:val="110"/>
        </w:rPr>
        <w:t> </w:t>
      </w:r>
      <w:r>
        <w:rPr>
          <w:w w:val="110"/>
        </w:rPr>
        <w:t>at</w:t>
      </w:r>
      <w:r>
        <w:rPr>
          <w:spacing w:val="29"/>
          <w:w w:val="110"/>
        </w:rPr>
        <w:t> </w:t>
      </w:r>
      <w:r>
        <w:rPr>
          <w:w w:val="110"/>
        </w:rPr>
        <w:t>each</w:t>
      </w:r>
      <w:r>
        <w:rPr>
          <w:spacing w:val="29"/>
          <w:w w:val="110"/>
        </w:rPr>
        <w:t> </w:t>
      </w:r>
      <w:r>
        <w:rPr>
          <w:w w:val="110"/>
        </w:rPr>
        <w:t>point</w:t>
      </w:r>
      <w:r>
        <w:rPr>
          <w:spacing w:val="30"/>
          <w:w w:val="110"/>
        </w:rPr>
        <w:t> </w:t>
      </w:r>
      <w:r>
        <w:rPr>
          <w:w w:val="110"/>
        </w:rPr>
        <w:t>on</w:t>
      </w:r>
      <w:r>
        <w:rPr>
          <w:spacing w:val="29"/>
          <w:w w:val="110"/>
        </w:rPr>
        <w:t> </w:t>
      </w:r>
      <w:r>
        <w:rPr>
          <w:w w:val="110"/>
        </w:rPr>
        <w:t>the</w:t>
      </w:r>
      <w:r>
        <w:rPr>
          <w:spacing w:val="30"/>
          <w:w w:val="110"/>
        </w:rPr>
        <w:t> </w:t>
      </w:r>
      <w:r>
        <w:rPr>
          <w:w w:val="110"/>
        </w:rPr>
        <w:t>intersection</w:t>
      </w:r>
      <w:r>
        <w:rPr>
          <w:spacing w:val="29"/>
          <w:w w:val="110"/>
        </w:rPr>
        <w:t> </w:t>
      </w:r>
      <w:r>
        <w:rPr>
          <w:w w:val="110"/>
        </w:rPr>
        <w:t>line</w:t>
      </w:r>
      <w:r>
        <w:rPr>
          <w:spacing w:val="29"/>
          <w:w w:val="110"/>
        </w:rPr>
        <w:t> </w:t>
      </w:r>
      <w:r>
        <w:rPr>
          <w:w w:val="110"/>
        </w:rPr>
        <w:t>of</w:t>
      </w:r>
      <w:r>
        <w:rPr>
          <w:spacing w:val="30"/>
          <w:w w:val="110"/>
        </w:rPr>
        <w:t> </w:t>
      </w:r>
      <w:r>
        <w:rPr>
          <w:w w:val="110"/>
        </w:rPr>
        <w:t>the</w:t>
      </w:r>
      <w:r>
        <w:rPr>
          <w:spacing w:val="29"/>
          <w:w w:val="110"/>
        </w:rPr>
        <w:t> </w:t>
      </w:r>
      <w:r>
        <w:rPr>
          <w:spacing w:val="-2"/>
          <w:w w:val="110"/>
        </w:rPr>
        <w:t>grinding</w:t>
      </w:r>
    </w:p>
    <w:p>
      <w:pPr>
        <w:pStyle w:val="BodyText"/>
        <w:spacing w:line="252" w:lineRule="auto" w:before="23"/>
        <w:ind w:right="38"/>
        <w:jc w:val="both"/>
      </w:pPr>
      <w:r>
        <w:rPr>
          <w:w w:val="110"/>
        </w:rPr>
        <w:t>wheel surface will gradually decrease, resulting in a gradual decline in profiling</w:t>
      </w:r>
      <w:r>
        <w:rPr>
          <w:spacing w:val="-11"/>
          <w:w w:val="110"/>
        </w:rPr>
        <w:t> </w:t>
      </w:r>
      <w:r>
        <w:rPr>
          <w:w w:val="110"/>
        </w:rPr>
        <w:t>efficiency;</w:t>
      </w:r>
      <w:r>
        <w:rPr>
          <w:spacing w:val="-11"/>
          <w:w w:val="110"/>
        </w:rPr>
        <w:t> </w:t>
      </w:r>
      <w:r>
        <w:rPr>
          <w:w w:val="110"/>
        </w:rPr>
        <w:t>however,</w:t>
      </w:r>
      <w:r>
        <w:rPr>
          <w:spacing w:val="-11"/>
          <w:w w:val="110"/>
        </w:rPr>
        <w:t> </w:t>
      </w:r>
      <w:r>
        <w:rPr>
          <w:w w:val="110"/>
        </w:rPr>
        <w:t>due</w:t>
      </w:r>
      <w:r>
        <w:rPr>
          <w:spacing w:val="-11"/>
          <w:w w:val="110"/>
        </w:rPr>
        <w:t> </w:t>
      </w:r>
      <w:r>
        <w:rPr>
          <w:w w:val="110"/>
        </w:rPr>
        <w:t>to</w:t>
      </w:r>
      <w:r>
        <w:rPr>
          <w:spacing w:val="-11"/>
          <w:w w:val="110"/>
        </w:rPr>
        <w:t> </w:t>
      </w:r>
      <w:r>
        <w:rPr>
          <w:w w:val="110"/>
        </w:rPr>
        <w:t>the</w:t>
      </w:r>
      <w:r>
        <w:rPr>
          <w:spacing w:val="-11"/>
          <w:w w:val="110"/>
        </w:rPr>
        <w:t> </w:t>
      </w:r>
      <w:r>
        <w:rPr>
          <w:w w:val="110"/>
        </w:rPr>
        <w:t>gradual</w:t>
      </w:r>
      <w:r>
        <w:rPr>
          <w:spacing w:val="-11"/>
          <w:w w:val="110"/>
        </w:rPr>
        <w:t> </w:t>
      </w:r>
      <w:r>
        <w:rPr>
          <w:w w:val="110"/>
        </w:rPr>
        <w:t>increase</w:t>
      </w:r>
      <w:r>
        <w:rPr>
          <w:spacing w:val="-11"/>
          <w:w w:val="110"/>
        </w:rPr>
        <w:t> </w:t>
      </w:r>
      <w:r>
        <w:rPr>
          <w:w w:val="110"/>
        </w:rPr>
        <w:t>of</w:t>
      </w:r>
      <w:r>
        <w:rPr>
          <w:spacing w:val="-11"/>
          <w:w w:val="110"/>
        </w:rPr>
        <w:t> </w:t>
      </w:r>
      <w:r>
        <w:rPr>
          <w:w w:val="110"/>
        </w:rPr>
        <w:t>the</w:t>
      </w:r>
      <w:r>
        <w:rPr>
          <w:spacing w:val="-11"/>
          <w:w w:val="110"/>
        </w:rPr>
        <w:t> </w:t>
      </w:r>
      <w:r>
        <w:rPr>
          <w:w w:val="110"/>
        </w:rPr>
        <w:t>incident angle</w:t>
      </w:r>
      <w:r>
        <w:rPr>
          <w:spacing w:val="-1"/>
          <w:w w:val="110"/>
        </w:rPr>
        <w:t> </w:t>
      </w:r>
      <w:r>
        <w:rPr>
          <w:w w:val="110"/>
        </w:rPr>
        <w:t>(close to</w:t>
      </w:r>
      <w:r>
        <w:rPr>
          <w:spacing w:val="-1"/>
          <w:w w:val="110"/>
        </w:rPr>
        <w:t> </w:t>
      </w:r>
      <w:r>
        <w:rPr>
          <w:w w:val="110"/>
        </w:rPr>
        <w:t>90</w:t>
      </w:r>
      <w:r>
        <w:rPr>
          <w:rFonts w:ascii="LM Roman 10" w:hAnsi="LM Roman 10"/>
          <w:w w:val="110"/>
          <w:vertAlign w:val="superscript"/>
        </w:rPr>
        <w:t>◦</w:t>
      </w:r>
      <w:r>
        <w:rPr>
          <w:rFonts w:ascii="LM Roman 10" w:hAnsi="LM Roman 10"/>
          <w:spacing w:val="-7"/>
          <w:w w:val="110"/>
          <w:vertAlign w:val="baseline"/>
        </w:rPr>
        <w:t> </w:t>
      </w:r>
      <w:r>
        <w:rPr>
          <w:w w:val="110"/>
          <w:vertAlign w:val="baseline"/>
        </w:rPr>
        <w:t>in the</w:t>
      </w:r>
      <w:r>
        <w:rPr>
          <w:spacing w:val="-1"/>
          <w:w w:val="110"/>
          <w:vertAlign w:val="baseline"/>
        </w:rPr>
        <w:t> </w:t>
      </w:r>
      <w:r>
        <w:rPr>
          <w:w w:val="110"/>
          <w:vertAlign w:val="baseline"/>
        </w:rPr>
        <w:t>later</w:t>
      </w:r>
      <w:r>
        <w:rPr>
          <w:spacing w:val="-1"/>
          <w:w w:val="110"/>
          <w:vertAlign w:val="baseline"/>
        </w:rPr>
        <w:t> </w:t>
      </w:r>
      <w:r>
        <w:rPr>
          <w:w w:val="110"/>
          <w:vertAlign w:val="baseline"/>
        </w:rPr>
        <w:t>stage</w:t>
      </w:r>
      <w:r>
        <w:rPr>
          <w:spacing w:val="-1"/>
          <w:w w:val="110"/>
          <w:vertAlign w:val="baseline"/>
        </w:rPr>
        <w:t> </w:t>
      </w:r>
      <w:r>
        <w:rPr>
          <w:w w:val="110"/>
          <w:vertAlign w:val="baseline"/>
        </w:rPr>
        <w:t>of profiling), the</w:t>
      </w:r>
      <w:r>
        <w:rPr>
          <w:spacing w:val="-1"/>
          <w:w w:val="110"/>
          <w:vertAlign w:val="baseline"/>
        </w:rPr>
        <w:t> </w:t>
      </w:r>
      <w:r>
        <w:rPr>
          <w:w w:val="110"/>
          <w:vertAlign w:val="baseline"/>
        </w:rPr>
        <w:t>incident</w:t>
      </w:r>
      <w:r>
        <w:rPr>
          <w:spacing w:val="-1"/>
          <w:w w:val="110"/>
          <w:vertAlign w:val="baseline"/>
        </w:rPr>
        <w:t> </w:t>
      </w:r>
      <w:r>
        <w:rPr>
          <w:w w:val="110"/>
          <w:vertAlign w:val="baseline"/>
        </w:rPr>
        <w:t>mode of the</w:t>
      </w:r>
      <w:r>
        <w:rPr>
          <w:spacing w:val="47"/>
          <w:w w:val="110"/>
          <w:vertAlign w:val="baseline"/>
        </w:rPr>
        <w:t> </w:t>
      </w:r>
      <w:r>
        <w:rPr>
          <w:w w:val="110"/>
          <w:vertAlign w:val="baseline"/>
        </w:rPr>
        <w:t>laser</w:t>
      </w:r>
      <w:r>
        <w:rPr>
          <w:spacing w:val="46"/>
          <w:w w:val="110"/>
          <w:vertAlign w:val="baseline"/>
        </w:rPr>
        <w:t> </w:t>
      </w:r>
      <w:r>
        <w:rPr>
          <w:w w:val="110"/>
          <w:vertAlign w:val="baseline"/>
        </w:rPr>
        <w:t>beam</w:t>
      </w:r>
      <w:r>
        <w:rPr>
          <w:spacing w:val="46"/>
          <w:w w:val="110"/>
          <w:vertAlign w:val="baseline"/>
        </w:rPr>
        <w:t> </w:t>
      </w:r>
      <w:r>
        <w:rPr>
          <w:w w:val="110"/>
          <w:vertAlign w:val="baseline"/>
        </w:rPr>
        <w:t>gradually</w:t>
      </w:r>
      <w:r>
        <w:rPr>
          <w:spacing w:val="47"/>
          <w:w w:val="110"/>
          <w:vertAlign w:val="baseline"/>
        </w:rPr>
        <w:t> </w:t>
      </w:r>
      <w:r>
        <w:rPr>
          <w:w w:val="110"/>
          <w:vertAlign w:val="baseline"/>
        </w:rPr>
        <w:t>changes</w:t>
      </w:r>
      <w:r>
        <w:rPr>
          <w:spacing w:val="46"/>
          <w:w w:val="110"/>
          <w:vertAlign w:val="baseline"/>
        </w:rPr>
        <w:t> </w:t>
      </w:r>
      <w:r>
        <w:rPr>
          <w:w w:val="110"/>
          <w:vertAlign w:val="baseline"/>
        </w:rPr>
        <w:t>from</w:t>
      </w:r>
      <w:r>
        <w:rPr>
          <w:spacing w:val="46"/>
          <w:w w:val="110"/>
          <w:vertAlign w:val="baseline"/>
        </w:rPr>
        <w:t> </w:t>
      </w:r>
      <w:r>
        <w:rPr>
          <w:w w:val="110"/>
          <w:vertAlign w:val="baseline"/>
        </w:rPr>
        <w:t>a</w:t>
      </w:r>
      <w:r>
        <w:rPr>
          <w:spacing w:val="47"/>
          <w:w w:val="110"/>
          <w:vertAlign w:val="baseline"/>
        </w:rPr>
        <w:t> </w:t>
      </w:r>
      <w:r>
        <w:rPr>
          <w:w w:val="110"/>
          <w:vertAlign w:val="baseline"/>
        </w:rPr>
        <w:t>deep-cutting</w:t>
      </w:r>
      <w:r>
        <w:rPr>
          <w:spacing w:val="48"/>
          <w:w w:val="110"/>
          <w:vertAlign w:val="baseline"/>
        </w:rPr>
        <w:t> </w:t>
      </w:r>
      <w:r>
        <w:rPr>
          <w:w w:val="110"/>
          <w:vertAlign w:val="baseline"/>
        </w:rPr>
        <w:t>to</w:t>
      </w:r>
      <w:r>
        <w:rPr>
          <w:spacing w:val="46"/>
          <w:w w:val="110"/>
          <w:vertAlign w:val="baseline"/>
        </w:rPr>
        <w:t> </w:t>
      </w:r>
      <w:r>
        <w:rPr>
          <w:w w:val="110"/>
          <w:vertAlign w:val="baseline"/>
        </w:rPr>
        <w:t>a</w:t>
      </w:r>
      <w:r>
        <w:rPr>
          <w:spacing w:val="46"/>
          <w:w w:val="110"/>
          <w:vertAlign w:val="baseline"/>
        </w:rPr>
        <w:t> </w:t>
      </w:r>
      <w:r>
        <w:rPr>
          <w:spacing w:val="-2"/>
          <w:w w:val="110"/>
          <w:vertAlign w:val="baseline"/>
        </w:rPr>
        <w:t>quasi-</w:t>
      </w:r>
    </w:p>
    <w:p>
      <w:pPr>
        <w:pStyle w:val="BodyText"/>
        <w:spacing w:before="19"/>
        <w:jc w:val="both"/>
      </w:pPr>
      <w:r>
        <w:rPr>
          <w:w w:val="110"/>
        </w:rPr>
        <w:t>tangential</w:t>
      </w:r>
      <w:r>
        <w:rPr>
          <w:spacing w:val="27"/>
          <w:w w:val="110"/>
        </w:rPr>
        <w:t> </w:t>
      </w:r>
      <w:r>
        <w:rPr>
          <w:w w:val="110"/>
        </w:rPr>
        <w:t>direction,</w:t>
      </w:r>
      <w:r>
        <w:rPr>
          <w:spacing w:val="28"/>
          <w:w w:val="110"/>
        </w:rPr>
        <w:t> </w:t>
      </w:r>
      <w:r>
        <w:rPr>
          <w:w w:val="110"/>
        </w:rPr>
        <w:t>so</w:t>
      </w:r>
      <w:r>
        <w:rPr>
          <w:spacing w:val="27"/>
          <w:w w:val="110"/>
        </w:rPr>
        <w:t> </w:t>
      </w:r>
      <w:r>
        <w:rPr>
          <w:w w:val="110"/>
        </w:rPr>
        <w:t>the</w:t>
      </w:r>
      <w:r>
        <w:rPr>
          <w:spacing w:val="28"/>
          <w:w w:val="110"/>
        </w:rPr>
        <w:t> </w:t>
      </w:r>
      <w:r>
        <w:rPr>
          <w:w w:val="110"/>
        </w:rPr>
        <w:t>profiling</w:t>
      </w:r>
      <w:r>
        <w:rPr>
          <w:spacing w:val="27"/>
          <w:w w:val="110"/>
        </w:rPr>
        <w:t> </w:t>
      </w:r>
      <w:r>
        <w:rPr>
          <w:w w:val="110"/>
        </w:rPr>
        <w:t>accuracy</w:t>
      </w:r>
      <w:r>
        <w:rPr>
          <w:spacing w:val="27"/>
          <w:w w:val="110"/>
        </w:rPr>
        <w:t> </w:t>
      </w:r>
      <w:r>
        <w:rPr>
          <w:w w:val="110"/>
        </w:rPr>
        <w:t>is</w:t>
      </w:r>
      <w:r>
        <w:rPr>
          <w:spacing w:val="26"/>
          <w:w w:val="110"/>
        </w:rPr>
        <w:t> </w:t>
      </w:r>
      <w:r>
        <w:rPr>
          <w:w w:val="110"/>
        </w:rPr>
        <w:t>gradually</w:t>
      </w:r>
      <w:r>
        <w:rPr>
          <w:spacing w:val="28"/>
          <w:w w:val="110"/>
        </w:rPr>
        <w:t> </w:t>
      </w:r>
      <w:r>
        <w:rPr>
          <w:spacing w:val="-2"/>
          <w:w w:val="110"/>
        </w:rPr>
        <w:t>improved</w:t>
      </w:r>
    </w:p>
    <w:p>
      <w:pPr>
        <w:pStyle w:val="BodyText"/>
        <w:spacing w:line="213" w:lineRule="auto" w:before="95"/>
        <w:ind w:right="109"/>
        <w:jc w:val="both"/>
      </w:pPr>
      <w:r>
        <w:rPr/>
        <w:br w:type="column"/>
      </w:r>
      <w:r>
        <w:rPr>
          <w:w w:val="110"/>
        </w:rPr>
        <w:t>(</w:t>
      </w:r>
      <w:hyperlink w:history="true" w:anchor="_bookmark28">
        <w:r>
          <w:rPr>
            <w:color w:val="2196D1"/>
            <w:w w:val="110"/>
          </w:rPr>
          <w:t>Fig.</w:t>
        </w:r>
        <w:r>
          <w:rPr>
            <w:color w:val="2196D1"/>
            <w:w w:val="110"/>
          </w:rPr>
          <w:t> 11</w:t>
        </w:r>
      </w:hyperlink>
      <w:r>
        <w:rPr>
          <w:w w:val="110"/>
        </w:rPr>
        <w:t>(e)</w:t>
      </w:r>
      <w:r>
        <w:rPr>
          <w:rFonts w:ascii="STIX" w:hAnsi="STIX"/>
          <w:w w:val="110"/>
        </w:rPr>
        <w:t>–</w:t>
      </w:r>
      <w:r>
        <w:rPr>
          <w:w w:val="110"/>
        </w:rPr>
        <w:t>(h)).</w:t>
      </w:r>
      <w:r>
        <w:rPr>
          <w:w w:val="110"/>
        </w:rPr>
        <w:t> This</w:t>
      </w:r>
      <w:r>
        <w:rPr>
          <w:w w:val="110"/>
        </w:rPr>
        <w:t> shows</w:t>
      </w:r>
      <w:r>
        <w:rPr>
          <w:w w:val="110"/>
        </w:rPr>
        <w:t> that</w:t>
      </w:r>
      <w:r>
        <w:rPr>
          <w:w w:val="110"/>
        </w:rPr>
        <w:t> deep-cutting</w:t>
      </w:r>
      <w:r>
        <w:rPr>
          <w:w w:val="110"/>
        </w:rPr>
        <w:t> laser</w:t>
      </w:r>
      <w:r>
        <w:rPr>
          <w:w w:val="110"/>
        </w:rPr>
        <w:t> profiling</w:t>
      </w:r>
      <w:r>
        <w:rPr>
          <w:w w:val="110"/>
        </w:rPr>
        <w:t> is</w:t>
      </w:r>
      <w:r>
        <w:rPr>
          <w:w w:val="110"/>
        </w:rPr>
        <w:t> a</w:t>
      </w:r>
      <w:r>
        <w:rPr>
          <w:w w:val="110"/>
        </w:rPr>
        <w:t> </w:t>
      </w:r>
      <w:r>
        <w:rPr>
          <w:w w:val="110"/>
        </w:rPr>
        <w:t>pro- cessing</w:t>
      </w:r>
      <w:r>
        <w:rPr>
          <w:w w:val="110"/>
        </w:rPr>
        <w:t> process</w:t>
      </w:r>
      <w:r>
        <w:rPr>
          <w:w w:val="110"/>
        </w:rPr>
        <w:t> of</w:t>
      </w:r>
      <w:r>
        <w:rPr>
          <w:w w:val="110"/>
        </w:rPr>
        <w:t> </w:t>
      </w:r>
      <w:r>
        <w:rPr>
          <w:rFonts w:ascii="STIX" w:hAnsi="STIX"/>
          <w:w w:val="110"/>
        </w:rPr>
        <w:t>“</w:t>
      </w:r>
      <w:r>
        <w:rPr>
          <w:w w:val="110"/>
        </w:rPr>
        <w:t>fast</w:t>
      </w:r>
      <w:r>
        <w:rPr>
          <w:w w:val="110"/>
        </w:rPr>
        <w:t> first,</w:t>
      </w:r>
      <w:r>
        <w:rPr>
          <w:w w:val="110"/>
        </w:rPr>
        <w:t> then</w:t>
      </w:r>
      <w:r>
        <w:rPr>
          <w:w w:val="110"/>
        </w:rPr>
        <w:t> slow,</w:t>
      </w:r>
      <w:r>
        <w:rPr>
          <w:w w:val="110"/>
        </w:rPr>
        <w:t> rough</w:t>
      </w:r>
      <w:r>
        <w:rPr>
          <w:w w:val="110"/>
        </w:rPr>
        <w:t> first,</w:t>
      </w:r>
      <w:r>
        <w:rPr>
          <w:w w:val="110"/>
        </w:rPr>
        <w:t> then</w:t>
      </w:r>
      <w:r>
        <w:rPr>
          <w:w w:val="110"/>
        </w:rPr>
        <w:t> fine</w:t>
      </w:r>
      <w:r>
        <w:rPr>
          <w:rFonts w:ascii="STIX" w:hAnsi="STIX"/>
          <w:w w:val="110"/>
        </w:rPr>
        <w:t>”</w:t>
      </w:r>
      <w:r>
        <w:rPr>
          <w:rFonts w:ascii="STIX" w:hAnsi="STIX"/>
          <w:w w:val="110"/>
        </w:rPr>
        <w:t> </w:t>
      </w:r>
      <w:hyperlink w:history="true" w:anchor="_bookmark50">
        <w:r>
          <w:rPr>
            <w:color w:val="2196D1"/>
            <w:w w:val="110"/>
          </w:rPr>
          <w:t>[22]</w:t>
        </w:r>
      </w:hyperlink>
      <w:r>
        <w:rPr>
          <w:w w:val="110"/>
        </w:rPr>
        <w:t>, which</w:t>
      </w:r>
      <w:r>
        <w:rPr>
          <w:spacing w:val="73"/>
          <w:w w:val="110"/>
        </w:rPr>
        <w:t> </w:t>
      </w:r>
      <w:r>
        <w:rPr>
          <w:w w:val="110"/>
        </w:rPr>
        <w:t>can</w:t>
      </w:r>
      <w:r>
        <w:rPr>
          <w:spacing w:val="74"/>
          <w:w w:val="110"/>
        </w:rPr>
        <w:t> </w:t>
      </w:r>
      <w:r>
        <w:rPr>
          <w:w w:val="110"/>
        </w:rPr>
        <w:t>achieve</w:t>
      </w:r>
      <w:r>
        <w:rPr>
          <w:spacing w:val="73"/>
          <w:w w:val="110"/>
        </w:rPr>
        <w:t> </w:t>
      </w:r>
      <w:r>
        <w:rPr>
          <w:w w:val="110"/>
        </w:rPr>
        <w:t>an</w:t>
      </w:r>
      <w:r>
        <w:rPr>
          <w:spacing w:val="72"/>
          <w:w w:val="110"/>
        </w:rPr>
        <w:t> </w:t>
      </w:r>
      <w:r>
        <w:rPr>
          <w:w w:val="110"/>
        </w:rPr>
        <w:t>adaptive</w:t>
      </w:r>
      <w:r>
        <w:rPr>
          <w:spacing w:val="73"/>
          <w:w w:val="110"/>
        </w:rPr>
        <w:t> </w:t>
      </w:r>
      <w:r>
        <w:rPr>
          <w:w w:val="110"/>
        </w:rPr>
        <w:t>balance</w:t>
      </w:r>
      <w:r>
        <w:rPr>
          <w:spacing w:val="74"/>
          <w:w w:val="110"/>
        </w:rPr>
        <w:t> </w:t>
      </w:r>
      <w:r>
        <w:rPr>
          <w:w w:val="110"/>
        </w:rPr>
        <w:t>between</w:t>
      </w:r>
      <w:r>
        <w:rPr>
          <w:spacing w:val="74"/>
          <w:w w:val="110"/>
        </w:rPr>
        <w:t> </w:t>
      </w:r>
      <w:r>
        <w:rPr>
          <w:w w:val="110"/>
        </w:rPr>
        <w:t>efficiency</w:t>
      </w:r>
      <w:r>
        <w:rPr>
          <w:spacing w:val="73"/>
          <w:w w:val="110"/>
        </w:rPr>
        <w:t> </w:t>
      </w:r>
      <w:r>
        <w:rPr>
          <w:spacing w:val="-5"/>
          <w:w w:val="110"/>
        </w:rPr>
        <w:t>and</w:t>
      </w:r>
    </w:p>
    <w:p>
      <w:pPr>
        <w:pStyle w:val="BodyText"/>
        <w:spacing w:before="30"/>
      </w:pPr>
      <w:r>
        <w:rPr>
          <w:spacing w:val="-2"/>
          <w:w w:val="110"/>
        </w:rPr>
        <w:t>precision.</w:t>
      </w:r>
    </w:p>
    <w:p>
      <w:pPr>
        <w:pStyle w:val="BodyText"/>
        <w:spacing w:line="268" w:lineRule="auto" w:before="11"/>
        <w:ind w:right="109" w:firstLine="239"/>
        <w:jc w:val="both"/>
      </w:pPr>
      <w:r>
        <w:rPr>
          <w:w w:val="110"/>
        </w:rPr>
        <w:t>The</w:t>
      </w:r>
      <w:r>
        <w:rPr>
          <w:spacing w:val="-2"/>
          <w:w w:val="110"/>
        </w:rPr>
        <w:t> </w:t>
      </w:r>
      <w:r>
        <w:rPr>
          <w:w w:val="110"/>
        </w:rPr>
        <w:t>tip</w:t>
      </w:r>
      <w:r>
        <w:rPr>
          <w:spacing w:val="-3"/>
          <w:w w:val="110"/>
        </w:rPr>
        <w:t> </w:t>
      </w:r>
      <w:r>
        <w:rPr>
          <w:w w:val="110"/>
        </w:rPr>
        <w:t>angle</w:t>
      </w:r>
      <w:r>
        <w:rPr>
          <w:spacing w:val="-2"/>
          <w:w w:val="110"/>
        </w:rPr>
        <w:t> </w:t>
      </w:r>
      <w:r>
        <w:rPr>
          <w:rFonts w:ascii="STIX" w:hAnsi="STIX"/>
          <w:i/>
          <w:w w:val="110"/>
        </w:rPr>
        <w:t>θ </w:t>
      </w:r>
      <w:r>
        <w:rPr>
          <w:w w:val="110"/>
        </w:rPr>
        <w:t>and</w:t>
      </w:r>
      <w:r>
        <w:rPr>
          <w:spacing w:val="-3"/>
          <w:w w:val="110"/>
        </w:rPr>
        <w:t> </w:t>
      </w:r>
      <w:r>
        <w:rPr>
          <w:w w:val="110"/>
        </w:rPr>
        <w:t>the</w:t>
      </w:r>
      <w:r>
        <w:rPr>
          <w:spacing w:val="-2"/>
          <w:w w:val="110"/>
        </w:rPr>
        <w:t> </w:t>
      </w:r>
      <w:r>
        <w:rPr>
          <w:w w:val="110"/>
        </w:rPr>
        <w:t>arc</w:t>
      </w:r>
      <w:r>
        <w:rPr>
          <w:spacing w:val="-3"/>
          <w:w w:val="110"/>
        </w:rPr>
        <w:t> </w:t>
      </w:r>
      <w:r>
        <w:rPr>
          <w:w w:val="110"/>
        </w:rPr>
        <w:t>radius</w:t>
      </w:r>
      <w:r>
        <w:rPr>
          <w:spacing w:val="-3"/>
          <w:w w:val="110"/>
        </w:rPr>
        <w:t> </w:t>
      </w:r>
      <w:r>
        <w:rPr>
          <w:i/>
          <w:w w:val="110"/>
        </w:rPr>
        <w:t>r</w:t>
      </w:r>
      <w:r>
        <w:rPr>
          <w:i/>
          <w:w w:val="110"/>
          <w:vertAlign w:val="subscript"/>
        </w:rPr>
        <w:t>t</w:t>
      </w:r>
      <w:r>
        <w:rPr>
          <w:i/>
          <w:spacing w:val="-2"/>
          <w:w w:val="110"/>
          <w:vertAlign w:val="baseline"/>
        </w:rPr>
        <w:t> </w:t>
      </w:r>
      <w:r>
        <w:rPr>
          <w:w w:val="110"/>
          <w:vertAlign w:val="baseline"/>
        </w:rPr>
        <w:t>of</w:t>
      </w:r>
      <w:r>
        <w:rPr>
          <w:spacing w:val="-3"/>
          <w:w w:val="110"/>
          <w:vertAlign w:val="baseline"/>
        </w:rPr>
        <w:t> </w:t>
      </w:r>
      <w:r>
        <w:rPr>
          <w:w w:val="110"/>
          <w:vertAlign w:val="baseline"/>
        </w:rPr>
        <w:t>the</w:t>
      </w:r>
      <w:r>
        <w:rPr>
          <w:spacing w:val="-2"/>
          <w:w w:val="110"/>
          <w:vertAlign w:val="baseline"/>
        </w:rPr>
        <w:t> </w:t>
      </w:r>
      <w:r>
        <w:rPr>
          <w:w w:val="110"/>
          <w:vertAlign w:val="baseline"/>
        </w:rPr>
        <w:t>tip</w:t>
      </w:r>
      <w:r>
        <w:rPr>
          <w:spacing w:val="-3"/>
          <w:w w:val="110"/>
          <w:vertAlign w:val="baseline"/>
        </w:rPr>
        <w:t> </w:t>
      </w:r>
      <w:r>
        <w:rPr>
          <w:w w:val="110"/>
          <w:vertAlign w:val="baseline"/>
        </w:rPr>
        <w:t>are</w:t>
      </w:r>
      <w:r>
        <w:rPr>
          <w:spacing w:val="-2"/>
          <w:w w:val="110"/>
          <w:vertAlign w:val="baseline"/>
        </w:rPr>
        <w:t> </w:t>
      </w:r>
      <w:r>
        <w:rPr>
          <w:w w:val="110"/>
          <w:vertAlign w:val="baseline"/>
        </w:rPr>
        <w:t>the</w:t>
      </w:r>
      <w:r>
        <w:rPr>
          <w:spacing w:val="-3"/>
          <w:w w:val="110"/>
          <w:vertAlign w:val="baseline"/>
        </w:rPr>
        <w:t> </w:t>
      </w:r>
      <w:r>
        <w:rPr>
          <w:w w:val="110"/>
          <w:vertAlign w:val="baseline"/>
        </w:rPr>
        <w:t>core</w:t>
      </w:r>
      <w:r>
        <w:rPr>
          <w:spacing w:val="-2"/>
          <w:w w:val="110"/>
          <w:vertAlign w:val="baseline"/>
        </w:rPr>
        <w:t> </w:t>
      </w:r>
      <w:r>
        <w:rPr>
          <w:w w:val="110"/>
          <w:vertAlign w:val="baseline"/>
        </w:rPr>
        <w:t>indicators for</w:t>
      </w:r>
      <w:r>
        <w:rPr>
          <w:w w:val="110"/>
          <w:vertAlign w:val="baseline"/>
        </w:rPr>
        <w:t> evaluating</w:t>
      </w:r>
      <w:r>
        <w:rPr>
          <w:w w:val="110"/>
          <w:vertAlign w:val="baseline"/>
        </w:rPr>
        <w:t> the</w:t>
      </w:r>
      <w:r>
        <w:rPr>
          <w:w w:val="110"/>
          <w:vertAlign w:val="baseline"/>
        </w:rPr>
        <w:t> contour</w:t>
      </w:r>
      <w:r>
        <w:rPr>
          <w:w w:val="110"/>
          <w:vertAlign w:val="baseline"/>
        </w:rPr>
        <w:t> accuracy</w:t>
      </w:r>
      <w:r>
        <w:rPr>
          <w:w w:val="110"/>
          <w:vertAlign w:val="baseline"/>
        </w:rPr>
        <w:t> of</w:t>
      </w:r>
      <w:r>
        <w:rPr>
          <w:w w:val="110"/>
          <w:vertAlign w:val="baseline"/>
        </w:rPr>
        <w:t> the</w:t>
      </w:r>
      <w:r>
        <w:rPr>
          <w:w w:val="110"/>
          <w:vertAlign w:val="baseline"/>
        </w:rPr>
        <w:t> V-shaped</w:t>
      </w:r>
      <w:r>
        <w:rPr>
          <w:w w:val="110"/>
          <w:vertAlign w:val="baseline"/>
        </w:rPr>
        <w:t> grinding</w:t>
      </w:r>
      <w:r>
        <w:rPr>
          <w:w w:val="110"/>
          <w:vertAlign w:val="baseline"/>
        </w:rPr>
        <w:t> </w:t>
      </w:r>
      <w:r>
        <w:rPr>
          <w:w w:val="110"/>
          <w:vertAlign w:val="baseline"/>
        </w:rPr>
        <w:t>wheel </w:t>
      </w:r>
      <w:hyperlink w:history="true" w:anchor="_bookmark56">
        <w:r>
          <w:rPr>
            <w:color w:val="2196D1"/>
            <w:w w:val="110"/>
            <w:vertAlign w:val="baseline"/>
          </w:rPr>
          <w:t>[28]</w:t>
        </w:r>
      </w:hyperlink>
      <w:r>
        <w:rPr>
          <w:w w:val="110"/>
          <w:vertAlign w:val="baseline"/>
        </w:rPr>
        <w:t>. The axial sectional contour of the profiled grinding wheel block was</w:t>
      </w:r>
      <w:r>
        <w:rPr>
          <w:w w:val="110"/>
          <w:vertAlign w:val="baseline"/>
        </w:rPr>
        <w:t> observed</w:t>
      </w:r>
      <w:r>
        <w:rPr>
          <w:w w:val="110"/>
          <w:vertAlign w:val="baseline"/>
        </w:rPr>
        <w:t> by</w:t>
      </w:r>
      <w:r>
        <w:rPr>
          <w:w w:val="110"/>
          <w:vertAlign w:val="baseline"/>
        </w:rPr>
        <w:t> an</w:t>
      </w:r>
      <w:r>
        <w:rPr>
          <w:w w:val="110"/>
          <w:vertAlign w:val="baseline"/>
        </w:rPr>
        <w:t> optical</w:t>
      </w:r>
      <w:r>
        <w:rPr>
          <w:w w:val="110"/>
          <w:vertAlign w:val="baseline"/>
        </w:rPr>
        <w:t> microscope,</w:t>
      </w:r>
      <w:r>
        <w:rPr>
          <w:w w:val="110"/>
          <w:vertAlign w:val="baseline"/>
        </w:rPr>
        <w:t> and</w:t>
      </w:r>
      <w:r>
        <w:rPr>
          <w:w w:val="110"/>
          <w:vertAlign w:val="baseline"/>
        </w:rPr>
        <w:t> the</w:t>
      </w:r>
      <w:r>
        <w:rPr>
          <w:w w:val="110"/>
          <w:vertAlign w:val="baseline"/>
        </w:rPr>
        <w:t> results</w:t>
      </w:r>
      <w:r>
        <w:rPr>
          <w:w w:val="110"/>
          <w:vertAlign w:val="baseline"/>
        </w:rPr>
        <w:t> are</w:t>
      </w:r>
      <w:r>
        <w:rPr>
          <w:w w:val="110"/>
          <w:vertAlign w:val="baseline"/>
        </w:rPr>
        <w:t> shown</w:t>
      </w:r>
      <w:r>
        <w:rPr>
          <w:w w:val="110"/>
          <w:vertAlign w:val="baseline"/>
        </w:rPr>
        <w:t> in </w:t>
      </w:r>
      <w:hyperlink w:history="true" w:anchor="_bookmark29">
        <w:r>
          <w:rPr>
            <w:color w:val="2196D1"/>
            <w:w w:val="110"/>
            <w:vertAlign w:val="baseline"/>
          </w:rPr>
          <w:t>Fig.</w:t>
        </w:r>
        <w:r>
          <w:rPr>
            <w:color w:val="2196D1"/>
            <w:spacing w:val="57"/>
            <w:w w:val="110"/>
            <w:vertAlign w:val="baseline"/>
          </w:rPr>
          <w:t> </w:t>
        </w:r>
        <w:r>
          <w:rPr>
            <w:color w:val="2196D1"/>
            <w:w w:val="110"/>
            <w:vertAlign w:val="baseline"/>
          </w:rPr>
          <w:t>12</w:t>
        </w:r>
      </w:hyperlink>
      <w:r>
        <w:rPr>
          <w:w w:val="110"/>
          <w:vertAlign w:val="baseline"/>
        </w:rPr>
        <w:t>.</w:t>
      </w:r>
      <w:r>
        <w:rPr>
          <w:spacing w:val="58"/>
          <w:w w:val="110"/>
          <w:vertAlign w:val="baseline"/>
        </w:rPr>
        <w:t> </w:t>
      </w:r>
      <w:r>
        <w:rPr>
          <w:w w:val="110"/>
          <w:vertAlign w:val="baseline"/>
        </w:rPr>
        <w:t>The</w:t>
      </w:r>
      <w:r>
        <w:rPr>
          <w:spacing w:val="57"/>
          <w:w w:val="110"/>
          <w:vertAlign w:val="baseline"/>
        </w:rPr>
        <w:t> </w:t>
      </w:r>
      <w:r>
        <w:rPr>
          <w:w w:val="110"/>
          <w:vertAlign w:val="baseline"/>
        </w:rPr>
        <w:t>images</w:t>
      </w:r>
      <w:r>
        <w:rPr>
          <w:spacing w:val="58"/>
          <w:w w:val="110"/>
          <w:vertAlign w:val="baseline"/>
        </w:rPr>
        <w:t> </w:t>
      </w:r>
      <w:r>
        <w:rPr>
          <w:w w:val="110"/>
          <w:vertAlign w:val="baseline"/>
        </w:rPr>
        <w:t>were</w:t>
      </w:r>
      <w:r>
        <w:rPr>
          <w:spacing w:val="59"/>
          <w:w w:val="110"/>
          <w:vertAlign w:val="baseline"/>
        </w:rPr>
        <w:t> </w:t>
      </w:r>
      <w:r>
        <w:rPr>
          <w:w w:val="110"/>
          <w:vertAlign w:val="baseline"/>
        </w:rPr>
        <w:t>further</w:t>
      </w:r>
      <w:r>
        <w:rPr>
          <w:spacing w:val="58"/>
          <w:w w:val="110"/>
          <w:vertAlign w:val="baseline"/>
        </w:rPr>
        <w:t> </w:t>
      </w:r>
      <w:r>
        <w:rPr>
          <w:w w:val="110"/>
          <w:vertAlign w:val="baseline"/>
        </w:rPr>
        <w:t>preprocessed,</w:t>
      </w:r>
      <w:r>
        <w:rPr>
          <w:spacing w:val="58"/>
          <w:w w:val="110"/>
          <w:vertAlign w:val="baseline"/>
        </w:rPr>
        <w:t> </w:t>
      </w:r>
      <w:r>
        <w:rPr>
          <w:w w:val="110"/>
          <w:vertAlign w:val="baseline"/>
        </w:rPr>
        <w:t>segmented,</w:t>
      </w:r>
      <w:r>
        <w:rPr>
          <w:spacing w:val="58"/>
          <w:w w:val="110"/>
          <w:vertAlign w:val="baseline"/>
        </w:rPr>
        <w:t> </w:t>
      </w:r>
      <w:r>
        <w:rPr>
          <w:spacing w:val="-4"/>
          <w:w w:val="110"/>
          <w:vertAlign w:val="baseline"/>
        </w:rPr>
        <w:t>edge</w:t>
      </w:r>
    </w:p>
    <w:p>
      <w:pPr>
        <w:pStyle w:val="BodyText"/>
        <w:spacing w:line="230" w:lineRule="auto" w:before="4"/>
        <w:ind w:right="109"/>
        <w:jc w:val="both"/>
      </w:pPr>
      <w:r>
        <w:rPr>
          <w:w w:val="110"/>
        </w:rPr>
        <w:t>extracted</w:t>
      </w:r>
      <w:r>
        <w:rPr>
          <w:w w:val="110"/>
        </w:rPr>
        <w:t> and</w:t>
      </w:r>
      <w:r>
        <w:rPr>
          <w:w w:val="110"/>
        </w:rPr>
        <w:t> data</w:t>
      </w:r>
      <w:r>
        <w:rPr>
          <w:w w:val="110"/>
        </w:rPr>
        <w:t> fitted,</w:t>
      </w:r>
      <w:r>
        <w:rPr>
          <w:w w:val="110"/>
        </w:rPr>
        <w:t> and</w:t>
      </w:r>
      <w:r>
        <w:rPr>
          <w:w w:val="110"/>
        </w:rPr>
        <w:t> the</w:t>
      </w:r>
      <w:r>
        <w:rPr>
          <w:w w:val="110"/>
        </w:rPr>
        <w:t> tip</w:t>
      </w:r>
      <w:r>
        <w:rPr>
          <w:w w:val="110"/>
        </w:rPr>
        <w:t> angles</w:t>
      </w:r>
      <w:r>
        <w:rPr>
          <w:w w:val="110"/>
        </w:rPr>
        <w:t> of</w:t>
      </w:r>
      <w:r>
        <w:rPr>
          <w:w w:val="110"/>
        </w:rPr>
        <w:t> the</w:t>
      </w:r>
      <w:r>
        <w:rPr>
          <w:w w:val="110"/>
        </w:rPr>
        <w:t> four</w:t>
      </w:r>
      <w:r>
        <w:rPr>
          <w:w w:val="110"/>
        </w:rPr>
        <w:t> V-shaped grinding wheel blocks were about 59.83</w:t>
      </w:r>
      <w:r>
        <w:rPr>
          <w:rFonts w:ascii="LM Roman 10" w:hAnsi="LM Roman 10"/>
          <w:w w:val="110"/>
          <w:vertAlign w:val="superscript"/>
        </w:rPr>
        <w:t>◦</w:t>
      </w:r>
      <w:r>
        <w:rPr>
          <w:w w:val="110"/>
          <w:vertAlign w:val="baseline"/>
        </w:rPr>
        <w:t>, 60.07</w:t>
      </w:r>
      <w:r>
        <w:rPr>
          <w:rFonts w:ascii="LM Roman 10" w:hAnsi="LM Roman 10"/>
          <w:w w:val="110"/>
          <w:vertAlign w:val="superscript"/>
        </w:rPr>
        <w:t>◦</w:t>
      </w:r>
      <w:r>
        <w:rPr>
          <w:w w:val="110"/>
          <w:vertAlign w:val="baseline"/>
        </w:rPr>
        <w:t>, 60.15</w:t>
      </w:r>
      <w:r>
        <w:rPr>
          <w:rFonts w:ascii="LM Roman 10" w:hAnsi="LM Roman 10"/>
          <w:w w:val="110"/>
          <w:vertAlign w:val="superscript"/>
        </w:rPr>
        <w:t>◦</w:t>
      </w:r>
      <w:r>
        <w:rPr>
          <w:w w:val="110"/>
          <w:vertAlign w:val="baseline"/>
        </w:rPr>
        <w:t>, and </w:t>
      </w:r>
      <w:r>
        <w:rPr>
          <w:w w:val="110"/>
          <w:vertAlign w:val="baseline"/>
        </w:rPr>
        <w:t>60.01</w:t>
      </w:r>
      <w:r>
        <w:rPr>
          <w:rFonts w:ascii="LM Roman 10" w:hAnsi="LM Roman 10"/>
          <w:w w:val="110"/>
          <w:vertAlign w:val="superscript"/>
        </w:rPr>
        <w:t>◦</w:t>
      </w:r>
      <w:r>
        <w:rPr>
          <w:w w:val="110"/>
          <w:vertAlign w:val="baseline"/>
        </w:rPr>
        <w:t>, respectively,</w:t>
      </w:r>
      <w:r>
        <w:rPr>
          <w:spacing w:val="2"/>
          <w:w w:val="110"/>
          <w:vertAlign w:val="baseline"/>
        </w:rPr>
        <w:t> </w:t>
      </w:r>
      <w:r>
        <w:rPr>
          <w:w w:val="110"/>
          <w:vertAlign w:val="baseline"/>
        </w:rPr>
        <w:t>and</w:t>
      </w:r>
      <w:r>
        <w:rPr>
          <w:spacing w:val="1"/>
          <w:w w:val="110"/>
          <w:vertAlign w:val="baseline"/>
        </w:rPr>
        <w:t> </w:t>
      </w:r>
      <w:r>
        <w:rPr>
          <w:w w:val="110"/>
          <w:vertAlign w:val="baseline"/>
        </w:rPr>
        <w:t>the</w:t>
      </w:r>
      <w:r>
        <w:rPr>
          <w:spacing w:val="1"/>
          <w:w w:val="110"/>
          <w:vertAlign w:val="baseline"/>
        </w:rPr>
        <w:t> </w:t>
      </w:r>
      <w:r>
        <w:rPr>
          <w:w w:val="110"/>
          <w:vertAlign w:val="baseline"/>
        </w:rPr>
        <w:t>arc</w:t>
      </w:r>
      <w:r>
        <w:rPr>
          <w:spacing w:val="1"/>
          <w:w w:val="110"/>
          <w:vertAlign w:val="baseline"/>
        </w:rPr>
        <w:t> </w:t>
      </w:r>
      <w:r>
        <w:rPr>
          <w:w w:val="110"/>
          <w:vertAlign w:val="baseline"/>
        </w:rPr>
        <w:t>radii</w:t>
      </w:r>
      <w:r>
        <w:rPr>
          <w:spacing w:val="2"/>
          <w:w w:val="110"/>
          <w:vertAlign w:val="baseline"/>
        </w:rPr>
        <w:t> </w:t>
      </w:r>
      <w:r>
        <w:rPr>
          <w:w w:val="110"/>
          <w:vertAlign w:val="baseline"/>
        </w:rPr>
        <w:t>of</w:t>
      </w:r>
      <w:r>
        <w:rPr>
          <w:spacing w:val="2"/>
          <w:w w:val="110"/>
          <w:vertAlign w:val="baseline"/>
        </w:rPr>
        <w:t> </w:t>
      </w:r>
      <w:r>
        <w:rPr>
          <w:w w:val="110"/>
          <w:vertAlign w:val="baseline"/>
        </w:rPr>
        <w:t>the</w:t>
      </w:r>
      <w:r>
        <w:rPr>
          <w:spacing w:val="1"/>
          <w:w w:val="110"/>
          <w:vertAlign w:val="baseline"/>
        </w:rPr>
        <w:t> </w:t>
      </w:r>
      <w:r>
        <w:rPr>
          <w:w w:val="110"/>
          <w:vertAlign w:val="baseline"/>
        </w:rPr>
        <w:t>tips</w:t>
      </w:r>
      <w:r>
        <w:rPr>
          <w:spacing w:val="2"/>
          <w:w w:val="110"/>
          <w:vertAlign w:val="baseline"/>
        </w:rPr>
        <w:t> </w:t>
      </w:r>
      <w:r>
        <w:rPr>
          <w:w w:val="110"/>
          <w:vertAlign w:val="baseline"/>
        </w:rPr>
        <w:t>were</w:t>
      </w:r>
      <w:r>
        <w:rPr>
          <w:spacing w:val="2"/>
          <w:w w:val="110"/>
          <w:vertAlign w:val="baseline"/>
        </w:rPr>
        <w:t> </w:t>
      </w:r>
      <w:r>
        <w:rPr>
          <w:w w:val="110"/>
          <w:vertAlign w:val="baseline"/>
        </w:rPr>
        <w:t>about</w:t>
      </w:r>
      <w:r>
        <w:rPr>
          <w:spacing w:val="1"/>
          <w:w w:val="110"/>
          <w:vertAlign w:val="baseline"/>
        </w:rPr>
        <w:t> </w:t>
      </w:r>
      <w:r>
        <w:rPr>
          <w:w w:val="110"/>
          <w:vertAlign w:val="baseline"/>
        </w:rPr>
        <w:t>18.4</w:t>
      </w:r>
      <w:r>
        <w:rPr>
          <w:spacing w:val="2"/>
          <w:w w:val="110"/>
          <w:vertAlign w:val="baseline"/>
        </w:rPr>
        <w:t> </w:t>
      </w:r>
      <w:r>
        <w:rPr>
          <w:rFonts w:ascii="STIX" w:hAnsi="STIX"/>
          <w:w w:val="110"/>
          <w:sz w:val="17"/>
          <w:vertAlign w:val="baseline"/>
        </w:rPr>
        <w:t>μ</w:t>
      </w:r>
      <w:r>
        <w:rPr>
          <w:w w:val="110"/>
          <w:vertAlign w:val="baseline"/>
        </w:rPr>
        <w:t>m,</w:t>
      </w:r>
      <w:r>
        <w:rPr>
          <w:spacing w:val="1"/>
          <w:w w:val="110"/>
          <w:vertAlign w:val="baseline"/>
        </w:rPr>
        <w:t> </w:t>
      </w:r>
      <w:r>
        <w:rPr>
          <w:w w:val="110"/>
          <w:vertAlign w:val="baseline"/>
        </w:rPr>
        <w:t>15.5</w:t>
      </w:r>
      <w:r>
        <w:rPr>
          <w:spacing w:val="2"/>
          <w:w w:val="110"/>
          <w:vertAlign w:val="baseline"/>
        </w:rPr>
        <w:t> </w:t>
      </w:r>
      <w:r>
        <w:rPr>
          <w:rFonts w:ascii="STIX" w:hAnsi="STIX"/>
          <w:spacing w:val="-5"/>
          <w:w w:val="110"/>
          <w:sz w:val="17"/>
          <w:vertAlign w:val="baseline"/>
        </w:rPr>
        <w:t>μ</w:t>
      </w:r>
      <w:r>
        <w:rPr>
          <w:spacing w:val="-5"/>
          <w:w w:val="110"/>
          <w:vertAlign w:val="baseline"/>
        </w:rPr>
        <w:t>m,</w:t>
      </w:r>
    </w:p>
    <w:p>
      <w:pPr>
        <w:pStyle w:val="BodyText"/>
        <w:spacing w:line="201" w:lineRule="exact"/>
        <w:jc w:val="both"/>
      </w:pPr>
      <w:r>
        <w:rPr>
          <w:w w:val="110"/>
        </w:rPr>
        <w:t>12.6</w:t>
      </w:r>
      <w:r>
        <w:rPr>
          <w:spacing w:val="-1"/>
          <w:w w:val="110"/>
        </w:rPr>
        <w:t> </w:t>
      </w:r>
      <w:r>
        <w:rPr>
          <w:rFonts w:ascii="STIX" w:hAnsi="STIX"/>
          <w:w w:val="110"/>
          <w:sz w:val="17"/>
        </w:rPr>
        <w:t>μ</w:t>
      </w:r>
      <w:r>
        <w:rPr>
          <w:w w:val="110"/>
        </w:rPr>
        <w:t>m, and 13.9 </w:t>
      </w:r>
      <w:r>
        <w:rPr>
          <w:rFonts w:ascii="STIX" w:hAnsi="STIX"/>
          <w:w w:val="110"/>
          <w:sz w:val="17"/>
        </w:rPr>
        <w:t>μ</w:t>
      </w:r>
      <w:r>
        <w:rPr>
          <w:w w:val="110"/>
        </w:rPr>
        <w:t>m,</w:t>
      </w:r>
      <w:r>
        <w:rPr>
          <w:spacing w:val="1"/>
          <w:w w:val="110"/>
        </w:rPr>
        <w:t> </w:t>
      </w:r>
      <w:r>
        <w:rPr>
          <w:w w:val="110"/>
        </w:rPr>
        <w:t>respectively. It</w:t>
      </w:r>
      <w:r>
        <w:rPr>
          <w:spacing w:val="1"/>
          <w:w w:val="110"/>
        </w:rPr>
        <w:t> </w:t>
      </w:r>
      <w:r>
        <w:rPr>
          <w:w w:val="110"/>
        </w:rPr>
        <w:t>can</w:t>
      </w:r>
      <w:r>
        <w:rPr>
          <w:spacing w:val="-1"/>
          <w:w w:val="110"/>
        </w:rPr>
        <w:t> </w:t>
      </w:r>
      <w:r>
        <w:rPr>
          <w:w w:val="110"/>
        </w:rPr>
        <w:t>be found</w:t>
      </w:r>
      <w:r>
        <w:rPr>
          <w:spacing w:val="1"/>
          <w:w w:val="110"/>
        </w:rPr>
        <w:t> </w:t>
      </w:r>
      <w:r>
        <w:rPr>
          <w:w w:val="110"/>
        </w:rPr>
        <w:t>that since</w:t>
      </w:r>
      <w:r>
        <w:rPr>
          <w:spacing w:val="1"/>
          <w:w w:val="110"/>
        </w:rPr>
        <w:t> </w:t>
      </w:r>
      <w:r>
        <w:rPr>
          <w:w w:val="110"/>
        </w:rPr>
        <w:t>the</w:t>
      </w:r>
      <w:r>
        <w:rPr>
          <w:spacing w:val="-1"/>
          <w:w w:val="110"/>
        </w:rPr>
        <w:t> </w:t>
      </w:r>
      <w:r>
        <w:rPr>
          <w:spacing w:val="-2"/>
          <w:w w:val="110"/>
        </w:rPr>
        <w:t>laser</w:t>
      </w:r>
    </w:p>
    <w:p>
      <w:pPr>
        <w:pStyle w:val="BodyText"/>
        <w:spacing w:line="173" w:lineRule="exact"/>
        <w:jc w:val="both"/>
      </w:pPr>
      <w:r>
        <w:rPr>
          <w:w w:val="110"/>
        </w:rPr>
        <w:t>beam</w:t>
      </w:r>
      <w:r>
        <w:rPr>
          <w:spacing w:val="40"/>
          <w:w w:val="110"/>
        </w:rPr>
        <w:t> </w:t>
      </w:r>
      <w:r>
        <w:rPr>
          <w:w w:val="110"/>
        </w:rPr>
        <w:t>can</w:t>
      </w:r>
      <w:r>
        <w:rPr>
          <w:spacing w:val="40"/>
          <w:w w:val="110"/>
        </w:rPr>
        <w:t> </w:t>
      </w:r>
      <w:r>
        <w:rPr>
          <w:w w:val="110"/>
        </w:rPr>
        <w:t>directly</w:t>
      </w:r>
      <w:r>
        <w:rPr>
          <w:spacing w:val="39"/>
          <w:w w:val="110"/>
        </w:rPr>
        <w:t> </w:t>
      </w:r>
      <w:r>
        <w:rPr>
          <w:w w:val="110"/>
        </w:rPr>
        <w:t>cut</w:t>
      </w:r>
      <w:r>
        <w:rPr>
          <w:spacing w:val="39"/>
          <w:w w:val="110"/>
        </w:rPr>
        <w:t> </w:t>
      </w:r>
      <w:r>
        <w:rPr>
          <w:w w:val="110"/>
        </w:rPr>
        <w:t>the</w:t>
      </w:r>
      <w:r>
        <w:rPr>
          <w:spacing w:val="40"/>
          <w:w w:val="110"/>
        </w:rPr>
        <w:t> </w:t>
      </w:r>
      <w:r>
        <w:rPr>
          <w:w w:val="110"/>
        </w:rPr>
        <w:t>top</w:t>
      </w:r>
      <w:r>
        <w:rPr>
          <w:spacing w:val="40"/>
          <w:w w:val="110"/>
        </w:rPr>
        <w:t> </w:t>
      </w:r>
      <w:r>
        <w:rPr>
          <w:w w:val="110"/>
        </w:rPr>
        <w:t>of</w:t>
      </w:r>
      <w:r>
        <w:rPr>
          <w:spacing w:val="40"/>
          <w:w w:val="110"/>
        </w:rPr>
        <w:t> </w:t>
      </w:r>
      <w:r>
        <w:rPr>
          <w:w w:val="110"/>
        </w:rPr>
        <w:t>the</w:t>
      </w:r>
      <w:r>
        <w:rPr>
          <w:spacing w:val="39"/>
          <w:w w:val="110"/>
        </w:rPr>
        <w:t> </w:t>
      </w:r>
      <w:r>
        <w:rPr>
          <w:w w:val="110"/>
        </w:rPr>
        <w:t>excessively</w:t>
      </w:r>
      <w:r>
        <w:rPr>
          <w:spacing w:val="41"/>
          <w:w w:val="110"/>
        </w:rPr>
        <w:t> </w:t>
      </w:r>
      <w:r>
        <w:rPr>
          <w:w w:val="110"/>
        </w:rPr>
        <w:t>protruding</w:t>
      </w:r>
      <w:r>
        <w:rPr>
          <w:spacing w:val="40"/>
          <w:w w:val="110"/>
        </w:rPr>
        <w:t> </w:t>
      </w:r>
      <w:r>
        <w:rPr>
          <w:spacing w:val="-2"/>
          <w:w w:val="110"/>
        </w:rPr>
        <w:t>grains</w:t>
      </w:r>
    </w:p>
    <w:p>
      <w:pPr>
        <w:pStyle w:val="BodyText"/>
        <w:spacing w:line="273" w:lineRule="auto" w:before="25"/>
        <w:ind w:right="109"/>
        <w:jc w:val="both"/>
      </w:pPr>
      <w:r>
        <w:rPr>
          <w:w w:val="110"/>
        </w:rPr>
        <w:t>(</w:t>
      </w:r>
      <w:hyperlink w:history="true" w:anchor="_bookmark28">
        <w:r>
          <w:rPr>
            <w:color w:val="2196D1"/>
            <w:w w:val="110"/>
          </w:rPr>
          <w:t>Fig. 11</w:t>
        </w:r>
      </w:hyperlink>
      <w:r>
        <w:rPr>
          <w:w w:val="110"/>
        </w:rPr>
        <w:t>), the grain size has little effect on the laser profiling accuracy. Mechanical</w:t>
      </w:r>
      <w:r>
        <w:rPr>
          <w:spacing w:val="-2"/>
          <w:w w:val="110"/>
        </w:rPr>
        <w:t> </w:t>
      </w:r>
      <w:r>
        <w:rPr>
          <w:w w:val="110"/>
        </w:rPr>
        <w:t>method</w:t>
      </w:r>
      <w:r>
        <w:rPr>
          <w:spacing w:val="-2"/>
          <w:w w:val="110"/>
        </w:rPr>
        <w:t> </w:t>
      </w:r>
      <w:r>
        <w:rPr>
          <w:w w:val="110"/>
        </w:rPr>
        <w:t>or</w:t>
      </w:r>
      <w:r>
        <w:rPr>
          <w:spacing w:val="-2"/>
          <w:w w:val="110"/>
        </w:rPr>
        <w:t> </w:t>
      </w:r>
      <w:r>
        <w:rPr>
          <w:w w:val="110"/>
        </w:rPr>
        <w:t>electrical</w:t>
      </w:r>
      <w:r>
        <w:rPr>
          <w:spacing w:val="-3"/>
          <w:w w:val="110"/>
        </w:rPr>
        <w:t> </w:t>
      </w:r>
      <w:r>
        <w:rPr>
          <w:w w:val="110"/>
        </w:rPr>
        <w:t>dressing</w:t>
      </w:r>
      <w:r>
        <w:rPr>
          <w:spacing w:val="-2"/>
          <w:w w:val="110"/>
        </w:rPr>
        <w:t> </w:t>
      </w:r>
      <w:r>
        <w:rPr>
          <w:w w:val="110"/>
        </w:rPr>
        <w:t>methods</w:t>
      </w:r>
      <w:r>
        <w:rPr>
          <w:spacing w:val="-2"/>
          <w:w w:val="110"/>
        </w:rPr>
        <w:t> </w:t>
      </w:r>
      <w:r>
        <w:rPr>
          <w:w w:val="110"/>
        </w:rPr>
        <w:t>(including</w:t>
      </w:r>
      <w:r>
        <w:rPr>
          <w:spacing w:val="-3"/>
          <w:w w:val="110"/>
        </w:rPr>
        <w:t> </w:t>
      </w:r>
      <w:r>
        <w:rPr>
          <w:w w:val="110"/>
        </w:rPr>
        <w:t>electrical discharge</w:t>
      </w:r>
      <w:r>
        <w:rPr>
          <w:spacing w:val="-6"/>
          <w:w w:val="110"/>
        </w:rPr>
        <w:t> </w:t>
      </w:r>
      <w:r>
        <w:rPr>
          <w:w w:val="110"/>
        </w:rPr>
        <w:t>dressing</w:t>
      </w:r>
      <w:r>
        <w:rPr>
          <w:spacing w:val="-6"/>
          <w:w w:val="110"/>
        </w:rPr>
        <w:t> </w:t>
      </w:r>
      <w:r>
        <w:rPr>
          <w:w w:val="110"/>
        </w:rPr>
        <w:t>and</w:t>
      </w:r>
      <w:r>
        <w:rPr>
          <w:spacing w:val="-6"/>
          <w:w w:val="110"/>
        </w:rPr>
        <w:t> </w:t>
      </w:r>
      <w:r>
        <w:rPr>
          <w:w w:val="110"/>
        </w:rPr>
        <w:t>electrolytic</w:t>
      </w:r>
      <w:r>
        <w:rPr>
          <w:spacing w:val="-6"/>
          <w:w w:val="110"/>
        </w:rPr>
        <w:t> </w:t>
      </w:r>
      <w:r>
        <w:rPr>
          <w:w w:val="110"/>
        </w:rPr>
        <w:t>in-process</w:t>
      </w:r>
      <w:r>
        <w:rPr>
          <w:spacing w:val="-6"/>
          <w:w w:val="110"/>
        </w:rPr>
        <w:t> </w:t>
      </w:r>
      <w:r>
        <w:rPr>
          <w:w w:val="110"/>
        </w:rPr>
        <w:t>dressing)</w:t>
      </w:r>
      <w:r>
        <w:rPr>
          <w:spacing w:val="-6"/>
          <w:w w:val="110"/>
        </w:rPr>
        <w:t> </w:t>
      </w:r>
      <w:r>
        <w:rPr>
          <w:w w:val="110"/>
        </w:rPr>
        <w:t>usually</w:t>
      </w:r>
      <w:r>
        <w:rPr>
          <w:spacing w:val="-6"/>
          <w:w w:val="110"/>
        </w:rPr>
        <w:t> </w:t>
      </w:r>
      <w:r>
        <w:rPr>
          <w:w w:val="110"/>
        </w:rPr>
        <w:t>achieve the</w:t>
      </w:r>
      <w:r>
        <w:rPr>
          <w:w w:val="110"/>
        </w:rPr>
        <w:t> purpose</w:t>
      </w:r>
      <w:r>
        <w:rPr>
          <w:w w:val="110"/>
        </w:rPr>
        <w:t> of</w:t>
      </w:r>
      <w:r>
        <w:rPr>
          <w:w w:val="110"/>
        </w:rPr>
        <w:t> profiling</w:t>
      </w:r>
      <w:r>
        <w:rPr>
          <w:w w:val="110"/>
        </w:rPr>
        <w:t> by</w:t>
      </w:r>
      <w:r>
        <w:rPr>
          <w:w w:val="110"/>
        </w:rPr>
        <w:t> removing</w:t>
      </w:r>
      <w:r>
        <w:rPr>
          <w:w w:val="110"/>
        </w:rPr>
        <w:t> the</w:t>
      </w:r>
      <w:r>
        <w:rPr>
          <w:w w:val="110"/>
        </w:rPr>
        <w:t> bond</w:t>
      </w:r>
      <w:r>
        <w:rPr>
          <w:w w:val="110"/>
        </w:rPr>
        <w:t> and</w:t>
      </w:r>
      <w:r>
        <w:rPr>
          <w:w w:val="110"/>
        </w:rPr>
        <w:t> making</w:t>
      </w:r>
      <w:r>
        <w:rPr>
          <w:w w:val="110"/>
        </w:rPr>
        <w:t> the</w:t>
      </w:r>
      <w:r>
        <w:rPr>
          <w:w w:val="110"/>
        </w:rPr>
        <w:t> loose grains</w:t>
      </w:r>
      <w:r>
        <w:rPr>
          <w:spacing w:val="-5"/>
          <w:w w:val="110"/>
        </w:rPr>
        <w:t> </w:t>
      </w:r>
      <w:r>
        <w:rPr>
          <w:w w:val="110"/>
        </w:rPr>
        <w:t>fall</w:t>
      </w:r>
      <w:r>
        <w:rPr>
          <w:spacing w:val="-6"/>
          <w:w w:val="110"/>
        </w:rPr>
        <w:t> </w:t>
      </w:r>
      <w:r>
        <w:rPr>
          <w:w w:val="110"/>
        </w:rPr>
        <w:t>off</w:t>
      </w:r>
      <w:r>
        <w:rPr>
          <w:spacing w:val="-6"/>
          <w:w w:val="110"/>
        </w:rPr>
        <w:t> </w:t>
      </w:r>
      <w:r>
        <w:rPr>
          <w:w w:val="110"/>
        </w:rPr>
        <w:t>directly.</w:t>
      </w:r>
      <w:r>
        <w:rPr>
          <w:spacing w:val="-5"/>
          <w:w w:val="110"/>
        </w:rPr>
        <w:t> </w:t>
      </w:r>
      <w:r>
        <w:rPr>
          <w:w w:val="110"/>
        </w:rPr>
        <w:t>Therefore,</w:t>
      </w:r>
      <w:r>
        <w:rPr>
          <w:spacing w:val="-6"/>
          <w:w w:val="110"/>
        </w:rPr>
        <w:t> </w:t>
      </w:r>
      <w:r>
        <w:rPr>
          <w:w w:val="110"/>
        </w:rPr>
        <w:t>the</w:t>
      </w:r>
      <w:r>
        <w:rPr>
          <w:spacing w:val="-6"/>
          <w:w w:val="110"/>
        </w:rPr>
        <w:t> </w:t>
      </w:r>
      <w:r>
        <w:rPr>
          <w:w w:val="110"/>
        </w:rPr>
        <w:t>limit</w:t>
      </w:r>
      <w:r>
        <w:rPr>
          <w:spacing w:val="-6"/>
          <w:w w:val="110"/>
        </w:rPr>
        <w:t> </w:t>
      </w:r>
      <w:r>
        <w:rPr>
          <w:w w:val="110"/>
        </w:rPr>
        <w:t>value</w:t>
      </w:r>
      <w:r>
        <w:rPr>
          <w:spacing w:val="-5"/>
          <w:w w:val="110"/>
        </w:rPr>
        <w:t> </w:t>
      </w:r>
      <w:r>
        <w:rPr>
          <w:w w:val="110"/>
        </w:rPr>
        <w:t>of</w:t>
      </w:r>
      <w:r>
        <w:rPr>
          <w:spacing w:val="-6"/>
          <w:w w:val="110"/>
        </w:rPr>
        <w:t> </w:t>
      </w:r>
      <w:r>
        <w:rPr>
          <w:w w:val="110"/>
        </w:rPr>
        <w:t>the</w:t>
      </w:r>
      <w:r>
        <w:rPr>
          <w:spacing w:val="-6"/>
          <w:w w:val="110"/>
        </w:rPr>
        <w:t> </w:t>
      </w:r>
      <w:r>
        <w:rPr>
          <w:w w:val="110"/>
        </w:rPr>
        <w:t>arc</w:t>
      </w:r>
      <w:r>
        <w:rPr>
          <w:spacing w:val="-6"/>
          <w:w w:val="110"/>
        </w:rPr>
        <w:t> </w:t>
      </w:r>
      <w:r>
        <w:rPr>
          <w:w w:val="110"/>
        </w:rPr>
        <w:t>radius</w:t>
      </w:r>
      <w:r>
        <w:rPr>
          <w:spacing w:val="-6"/>
          <w:w w:val="110"/>
        </w:rPr>
        <w:t> </w:t>
      </w:r>
      <w:r>
        <w:rPr>
          <w:w w:val="110"/>
        </w:rPr>
        <w:t>of</w:t>
      </w:r>
      <w:r>
        <w:rPr>
          <w:spacing w:val="-6"/>
          <w:w w:val="110"/>
        </w:rPr>
        <w:t> </w:t>
      </w:r>
      <w:r>
        <w:rPr>
          <w:w w:val="110"/>
        </w:rPr>
        <w:t>the tip</w:t>
      </w:r>
      <w:r>
        <w:rPr>
          <w:spacing w:val="-7"/>
          <w:w w:val="110"/>
        </w:rPr>
        <w:t> </w:t>
      </w:r>
      <w:r>
        <w:rPr>
          <w:w w:val="110"/>
        </w:rPr>
        <w:t>of</w:t>
      </w:r>
      <w:r>
        <w:rPr>
          <w:spacing w:val="-7"/>
          <w:w w:val="110"/>
        </w:rPr>
        <w:t> </w:t>
      </w:r>
      <w:r>
        <w:rPr>
          <w:w w:val="110"/>
        </w:rPr>
        <w:t>the</w:t>
      </w:r>
      <w:r>
        <w:rPr>
          <w:spacing w:val="-6"/>
          <w:w w:val="110"/>
        </w:rPr>
        <w:t> </w:t>
      </w:r>
      <w:r>
        <w:rPr>
          <w:w w:val="110"/>
        </w:rPr>
        <w:t>V-shaped</w:t>
      </w:r>
      <w:r>
        <w:rPr>
          <w:spacing w:val="-7"/>
          <w:w w:val="110"/>
        </w:rPr>
        <w:t> </w:t>
      </w:r>
      <w:r>
        <w:rPr>
          <w:w w:val="110"/>
        </w:rPr>
        <w:t>grinding</w:t>
      </w:r>
      <w:r>
        <w:rPr>
          <w:spacing w:val="-6"/>
          <w:w w:val="110"/>
        </w:rPr>
        <w:t> </w:t>
      </w:r>
      <w:r>
        <w:rPr>
          <w:w w:val="110"/>
        </w:rPr>
        <w:t>wheel</w:t>
      </w:r>
      <w:r>
        <w:rPr>
          <w:spacing w:val="-7"/>
          <w:w w:val="110"/>
        </w:rPr>
        <w:t> </w:t>
      </w:r>
      <w:r>
        <w:rPr>
          <w:w w:val="110"/>
        </w:rPr>
        <w:t>after</w:t>
      </w:r>
      <w:r>
        <w:rPr>
          <w:spacing w:val="-7"/>
          <w:w w:val="110"/>
        </w:rPr>
        <w:t> </w:t>
      </w:r>
      <w:r>
        <w:rPr>
          <w:w w:val="110"/>
        </w:rPr>
        <w:t>profiling</w:t>
      </w:r>
      <w:r>
        <w:rPr>
          <w:spacing w:val="-7"/>
          <w:w w:val="110"/>
        </w:rPr>
        <w:t> </w:t>
      </w:r>
      <w:r>
        <w:rPr>
          <w:w w:val="110"/>
        </w:rPr>
        <w:t>by</w:t>
      </w:r>
      <w:r>
        <w:rPr>
          <w:spacing w:val="-7"/>
          <w:w w:val="110"/>
        </w:rPr>
        <w:t> </w:t>
      </w:r>
      <w:r>
        <w:rPr>
          <w:w w:val="110"/>
        </w:rPr>
        <w:t>these</w:t>
      </w:r>
      <w:r>
        <w:rPr>
          <w:spacing w:val="-6"/>
          <w:w w:val="110"/>
        </w:rPr>
        <w:t> </w:t>
      </w:r>
      <w:r>
        <w:rPr>
          <w:w w:val="110"/>
        </w:rPr>
        <w:t>two</w:t>
      </w:r>
      <w:r>
        <w:rPr>
          <w:spacing w:val="-7"/>
          <w:w w:val="110"/>
        </w:rPr>
        <w:t> </w:t>
      </w:r>
      <w:r>
        <w:rPr>
          <w:w w:val="110"/>
        </w:rPr>
        <w:t>methods is</w:t>
      </w:r>
      <w:r>
        <w:rPr>
          <w:spacing w:val="-7"/>
          <w:w w:val="110"/>
        </w:rPr>
        <w:t> </w:t>
      </w:r>
      <w:r>
        <w:rPr>
          <w:w w:val="110"/>
        </w:rPr>
        <w:t>equivalent</w:t>
      </w:r>
      <w:r>
        <w:rPr>
          <w:spacing w:val="-7"/>
          <w:w w:val="110"/>
        </w:rPr>
        <w:t> </w:t>
      </w:r>
      <w:r>
        <w:rPr>
          <w:w w:val="110"/>
        </w:rPr>
        <w:t>to</w:t>
      </w:r>
      <w:r>
        <w:rPr>
          <w:spacing w:val="-7"/>
          <w:w w:val="110"/>
        </w:rPr>
        <w:t> </w:t>
      </w:r>
      <w:r>
        <w:rPr>
          <w:w w:val="110"/>
        </w:rPr>
        <w:t>the</w:t>
      </w:r>
      <w:r>
        <w:rPr>
          <w:spacing w:val="-7"/>
          <w:w w:val="110"/>
        </w:rPr>
        <w:t> </w:t>
      </w:r>
      <w:r>
        <w:rPr>
          <w:w w:val="110"/>
        </w:rPr>
        <w:t>grain</w:t>
      </w:r>
      <w:r>
        <w:rPr>
          <w:spacing w:val="-7"/>
          <w:w w:val="110"/>
        </w:rPr>
        <w:t> </w:t>
      </w:r>
      <w:r>
        <w:rPr>
          <w:w w:val="110"/>
        </w:rPr>
        <w:t>size</w:t>
      </w:r>
      <w:r>
        <w:rPr>
          <w:spacing w:val="-7"/>
          <w:w w:val="110"/>
        </w:rPr>
        <w:t> </w:t>
      </w:r>
      <w:r>
        <w:rPr>
          <w:w w:val="110"/>
        </w:rPr>
        <w:t>(the</w:t>
      </w:r>
      <w:r>
        <w:rPr>
          <w:spacing w:val="-8"/>
          <w:w w:val="110"/>
        </w:rPr>
        <w:t> </w:t>
      </w:r>
      <w:r>
        <w:rPr>
          <w:w w:val="110"/>
        </w:rPr>
        <w:t>larger</w:t>
      </w:r>
      <w:r>
        <w:rPr>
          <w:spacing w:val="-6"/>
          <w:w w:val="110"/>
        </w:rPr>
        <w:t> </w:t>
      </w:r>
      <w:r>
        <w:rPr>
          <w:w w:val="110"/>
        </w:rPr>
        <w:t>the</w:t>
      </w:r>
      <w:r>
        <w:rPr>
          <w:spacing w:val="-8"/>
          <w:w w:val="110"/>
        </w:rPr>
        <w:t> </w:t>
      </w:r>
      <w:r>
        <w:rPr>
          <w:w w:val="110"/>
        </w:rPr>
        <w:t>grain</w:t>
      </w:r>
      <w:r>
        <w:rPr>
          <w:spacing w:val="-7"/>
          <w:w w:val="110"/>
        </w:rPr>
        <w:t> </w:t>
      </w:r>
      <w:r>
        <w:rPr>
          <w:w w:val="110"/>
        </w:rPr>
        <w:t>size,</w:t>
      </w:r>
      <w:r>
        <w:rPr>
          <w:spacing w:val="-6"/>
          <w:w w:val="110"/>
        </w:rPr>
        <w:t> </w:t>
      </w:r>
      <w:r>
        <w:rPr>
          <w:w w:val="110"/>
        </w:rPr>
        <w:t>the</w:t>
      </w:r>
      <w:r>
        <w:rPr>
          <w:spacing w:val="-8"/>
          <w:w w:val="110"/>
        </w:rPr>
        <w:t> </w:t>
      </w:r>
      <w:r>
        <w:rPr>
          <w:w w:val="110"/>
        </w:rPr>
        <w:t>larger</w:t>
      </w:r>
      <w:r>
        <w:rPr>
          <w:spacing w:val="-6"/>
          <w:w w:val="110"/>
        </w:rPr>
        <w:t> </w:t>
      </w:r>
      <w:r>
        <w:rPr>
          <w:w w:val="110"/>
        </w:rPr>
        <w:t>the</w:t>
      </w:r>
      <w:r>
        <w:rPr>
          <w:spacing w:val="-7"/>
          <w:w w:val="110"/>
        </w:rPr>
        <w:t> </w:t>
      </w:r>
      <w:r>
        <w:rPr>
          <w:w w:val="110"/>
        </w:rPr>
        <w:t>arc radius</w:t>
      </w:r>
      <w:r>
        <w:rPr>
          <w:spacing w:val="-10"/>
          <w:w w:val="110"/>
        </w:rPr>
        <w:t> </w:t>
      </w:r>
      <w:r>
        <w:rPr>
          <w:w w:val="110"/>
        </w:rPr>
        <w:t>of</w:t>
      </w:r>
      <w:r>
        <w:rPr>
          <w:spacing w:val="-11"/>
          <w:w w:val="110"/>
        </w:rPr>
        <w:t> </w:t>
      </w:r>
      <w:r>
        <w:rPr>
          <w:w w:val="110"/>
        </w:rPr>
        <w:t>the</w:t>
      </w:r>
      <w:r>
        <w:rPr>
          <w:spacing w:val="-10"/>
          <w:w w:val="110"/>
        </w:rPr>
        <w:t> </w:t>
      </w:r>
      <w:r>
        <w:rPr>
          <w:w w:val="110"/>
        </w:rPr>
        <w:t>tip,</w:t>
      </w:r>
      <w:r>
        <w:rPr>
          <w:spacing w:val="-11"/>
          <w:w w:val="110"/>
        </w:rPr>
        <w:t> </w:t>
      </w:r>
      <w:r>
        <w:rPr>
          <w:w w:val="110"/>
        </w:rPr>
        <w:t>and</w:t>
      </w:r>
      <w:r>
        <w:rPr>
          <w:spacing w:val="-10"/>
          <w:w w:val="110"/>
        </w:rPr>
        <w:t> </w:t>
      </w:r>
      <w:r>
        <w:rPr>
          <w:w w:val="110"/>
        </w:rPr>
        <w:t>the</w:t>
      </w:r>
      <w:r>
        <w:rPr>
          <w:spacing w:val="-11"/>
          <w:w w:val="110"/>
        </w:rPr>
        <w:t> </w:t>
      </w:r>
      <w:r>
        <w:rPr>
          <w:w w:val="110"/>
        </w:rPr>
        <w:t>lower</w:t>
      </w:r>
      <w:r>
        <w:rPr>
          <w:spacing w:val="-11"/>
          <w:w w:val="110"/>
        </w:rPr>
        <w:t> </w:t>
      </w:r>
      <w:r>
        <w:rPr>
          <w:w w:val="110"/>
        </w:rPr>
        <w:t>the</w:t>
      </w:r>
      <w:r>
        <w:rPr>
          <w:spacing w:val="-10"/>
          <w:w w:val="110"/>
        </w:rPr>
        <w:t> </w:t>
      </w:r>
      <w:r>
        <w:rPr>
          <w:w w:val="110"/>
        </w:rPr>
        <w:t>profiling</w:t>
      </w:r>
      <w:r>
        <w:rPr>
          <w:spacing w:val="-11"/>
          <w:w w:val="110"/>
        </w:rPr>
        <w:t> </w:t>
      </w:r>
      <w:r>
        <w:rPr>
          <w:w w:val="110"/>
        </w:rPr>
        <w:t>accuracy).</w:t>
      </w:r>
      <w:r>
        <w:rPr>
          <w:spacing w:val="-10"/>
          <w:w w:val="110"/>
        </w:rPr>
        <w:t> </w:t>
      </w:r>
      <w:r>
        <w:rPr>
          <w:w w:val="110"/>
        </w:rPr>
        <w:t>The</w:t>
      </w:r>
      <w:r>
        <w:rPr>
          <w:spacing w:val="-10"/>
          <w:w w:val="110"/>
        </w:rPr>
        <w:t> </w:t>
      </w:r>
      <w:r>
        <w:rPr>
          <w:w w:val="110"/>
        </w:rPr>
        <w:t>laser</w:t>
      </w:r>
      <w:r>
        <w:rPr>
          <w:spacing w:val="-11"/>
          <w:w w:val="110"/>
        </w:rPr>
        <w:t> </w:t>
      </w:r>
      <w:r>
        <w:rPr>
          <w:w w:val="110"/>
        </w:rPr>
        <w:t>method can</w:t>
      </w:r>
      <w:r>
        <w:rPr>
          <w:spacing w:val="15"/>
          <w:w w:val="110"/>
        </w:rPr>
        <w:t> </w:t>
      </w:r>
      <w:r>
        <w:rPr>
          <w:w w:val="110"/>
        </w:rPr>
        <w:t>break</w:t>
      </w:r>
      <w:r>
        <w:rPr>
          <w:spacing w:val="14"/>
          <w:w w:val="110"/>
        </w:rPr>
        <w:t> </w:t>
      </w:r>
      <w:r>
        <w:rPr>
          <w:w w:val="110"/>
        </w:rPr>
        <w:t>through</w:t>
      </w:r>
      <w:r>
        <w:rPr>
          <w:spacing w:val="15"/>
          <w:w w:val="110"/>
        </w:rPr>
        <w:t> </w:t>
      </w:r>
      <w:r>
        <w:rPr>
          <w:w w:val="110"/>
        </w:rPr>
        <w:t>the</w:t>
      </w:r>
      <w:r>
        <w:rPr>
          <w:spacing w:val="14"/>
          <w:w w:val="110"/>
        </w:rPr>
        <w:t> </w:t>
      </w:r>
      <w:r>
        <w:rPr>
          <w:w w:val="110"/>
        </w:rPr>
        <w:t>limitation</w:t>
      </w:r>
      <w:r>
        <w:rPr>
          <w:spacing w:val="16"/>
          <w:w w:val="110"/>
        </w:rPr>
        <w:t> </w:t>
      </w:r>
      <w:r>
        <w:rPr>
          <w:w w:val="110"/>
        </w:rPr>
        <w:t>of</w:t>
      </w:r>
      <w:r>
        <w:rPr>
          <w:spacing w:val="14"/>
          <w:w w:val="110"/>
        </w:rPr>
        <w:t> </w:t>
      </w:r>
      <w:r>
        <w:rPr>
          <w:w w:val="110"/>
        </w:rPr>
        <w:t>the</w:t>
      </w:r>
      <w:r>
        <w:rPr>
          <w:spacing w:val="15"/>
          <w:w w:val="110"/>
        </w:rPr>
        <w:t> </w:t>
      </w:r>
      <w:r>
        <w:rPr>
          <w:w w:val="110"/>
        </w:rPr>
        <w:t>grain</w:t>
      </w:r>
      <w:r>
        <w:rPr>
          <w:spacing w:val="14"/>
          <w:w w:val="110"/>
        </w:rPr>
        <w:t> </w:t>
      </w:r>
      <w:r>
        <w:rPr>
          <w:w w:val="110"/>
        </w:rPr>
        <w:t>size</w:t>
      </w:r>
      <w:r>
        <w:rPr>
          <w:spacing w:val="16"/>
          <w:w w:val="110"/>
        </w:rPr>
        <w:t> </w:t>
      </w:r>
      <w:r>
        <w:rPr>
          <w:w w:val="110"/>
        </w:rPr>
        <w:t>on</w:t>
      </w:r>
      <w:r>
        <w:rPr>
          <w:spacing w:val="14"/>
          <w:w w:val="110"/>
        </w:rPr>
        <w:t> </w:t>
      </w:r>
      <w:r>
        <w:rPr>
          <w:w w:val="110"/>
        </w:rPr>
        <w:t>the</w:t>
      </w:r>
      <w:r>
        <w:rPr>
          <w:spacing w:val="14"/>
          <w:w w:val="110"/>
        </w:rPr>
        <w:t> </w:t>
      </w:r>
      <w:r>
        <w:rPr>
          <w:w w:val="110"/>
        </w:rPr>
        <w:t>profiling</w:t>
      </w:r>
      <w:r>
        <w:rPr>
          <w:spacing w:val="15"/>
          <w:w w:val="110"/>
        </w:rPr>
        <w:t> </w:t>
      </w:r>
      <w:r>
        <w:rPr>
          <w:spacing w:val="-5"/>
          <w:w w:val="110"/>
        </w:rPr>
        <w:t>ac-</w:t>
      </w:r>
    </w:p>
    <w:p>
      <w:pPr>
        <w:pStyle w:val="BodyText"/>
        <w:spacing w:line="228" w:lineRule="exact"/>
        <w:jc w:val="both"/>
      </w:pPr>
      <w:r>
        <w:rPr>
          <w:w w:val="110"/>
        </w:rPr>
        <w:t>curacy.</w:t>
      </w:r>
      <w:r>
        <w:rPr>
          <w:spacing w:val="6"/>
          <w:w w:val="110"/>
        </w:rPr>
        <w:t> </w:t>
      </w:r>
      <w:r>
        <w:rPr>
          <w:w w:val="110"/>
        </w:rPr>
        <w:t>After</w:t>
      </w:r>
      <w:r>
        <w:rPr>
          <w:spacing w:val="6"/>
          <w:w w:val="110"/>
        </w:rPr>
        <w:t> </w:t>
      </w:r>
      <w:r>
        <w:rPr>
          <w:w w:val="110"/>
        </w:rPr>
        <w:t>the</w:t>
      </w:r>
      <w:r>
        <w:rPr>
          <w:spacing w:val="7"/>
          <w:w w:val="110"/>
        </w:rPr>
        <w:t> </w:t>
      </w:r>
      <w:r>
        <w:rPr>
          <w:w w:val="110"/>
        </w:rPr>
        <w:t>diamond</w:t>
      </w:r>
      <w:r>
        <w:rPr>
          <w:spacing w:val="6"/>
          <w:w w:val="110"/>
        </w:rPr>
        <w:t> </w:t>
      </w:r>
      <w:r>
        <w:rPr>
          <w:w w:val="110"/>
        </w:rPr>
        <w:t>grinding</w:t>
      </w:r>
      <w:r>
        <w:rPr>
          <w:spacing w:val="8"/>
          <w:w w:val="110"/>
        </w:rPr>
        <w:t> </w:t>
      </w:r>
      <w:r>
        <w:rPr>
          <w:w w:val="110"/>
        </w:rPr>
        <w:t>wheel</w:t>
      </w:r>
      <w:r>
        <w:rPr>
          <w:spacing w:val="7"/>
          <w:w w:val="110"/>
        </w:rPr>
        <w:t> </w:t>
      </w:r>
      <w:r>
        <w:rPr>
          <w:w w:val="110"/>
        </w:rPr>
        <w:t>with</w:t>
      </w:r>
      <w:r>
        <w:rPr>
          <w:spacing w:val="7"/>
          <w:w w:val="110"/>
        </w:rPr>
        <w:t> </w:t>
      </w:r>
      <w:r>
        <w:rPr>
          <w:w w:val="110"/>
        </w:rPr>
        <w:t>a</w:t>
      </w:r>
      <w:r>
        <w:rPr>
          <w:spacing w:val="7"/>
          <w:w w:val="110"/>
        </w:rPr>
        <w:t> </w:t>
      </w:r>
      <w:r>
        <w:rPr>
          <w:w w:val="110"/>
        </w:rPr>
        <w:t>grain</w:t>
      </w:r>
      <w:r>
        <w:rPr>
          <w:spacing w:val="6"/>
          <w:w w:val="110"/>
        </w:rPr>
        <w:t> </w:t>
      </w:r>
      <w:r>
        <w:rPr>
          <w:w w:val="110"/>
        </w:rPr>
        <w:t>size</w:t>
      </w:r>
      <w:r>
        <w:rPr>
          <w:spacing w:val="8"/>
          <w:w w:val="110"/>
        </w:rPr>
        <w:t> </w:t>
      </w:r>
      <w:r>
        <w:rPr>
          <w:w w:val="110"/>
        </w:rPr>
        <w:t>of</w:t>
      </w:r>
      <w:r>
        <w:rPr>
          <w:spacing w:val="6"/>
          <w:w w:val="110"/>
        </w:rPr>
        <w:t> </w:t>
      </w:r>
      <w:r>
        <w:rPr>
          <w:w w:val="110"/>
        </w:rPr>
        <w:t>180</w:t>
      </w:r>
      <w:r>
        <w:rPr>
          <w:spacing w:val="6"/>
          <w:w w:val="110"/>
        </w:rPr>
        <w:t> </w:t>
      </w:r>
      <w:r>
        <w:rPr>
          <w:rFonts w:ascii="STIX" w:hAnsi="STIX"/>
          <w:spacing w:val="-5"/>
          <w:w w:val="110"/>
          <w:sz w:val="17"/>
        </w:rPr>
        <w:t>μ</w:t>
      </w:r>
      <w:r>
        <w:rPr>
          <w:spacing w:val="-5"/>
          <w:w w:val="110"/>
        </w:rPr>
        <w:t>m</w:t>
      </w:r>
    </w:p>
    <w:p>
      <w:pPr>
        <w:spacing w:after="0" w:line="228" w:lineRule="exact"/>
        <w:jc w:val="both"/>
        <w:sectPr>
          <w:type w:val="continuous"/>
          <w:pgSz w:w="11910" w:h="15880"/>
          <w:pgMar w:header="655" w:footer="544" w:top="620" w:bottom="280" w:left="620" w:right="640"/>
          <w:cols w:num="2" w:equalWidth="0">
            <w:col w:w="5194" w:space="186"/>
            <w:col w:w="5270"/>
          </w:cols>
        </w:sectPr>
      </w:pPr>
    </w:p>
    <w:p>
      <w:pPr>
        <w:pStyle w:val="BodyText"/>
        <w:ind w:left="0"/>
        <w:rPr>
          <w:sz w:val="20"/>
        </w:rPr>
      </w:pPr>
    </w:p>
    <w:p>
      <w:pPr>
        <w:pStyle w:val="BodyText"/>
        <w:spacing w:before="1"/>
        <w:ind w:left="0"/>
        <w:rPr>
          <w:sz w:val="20"/>
        </w:rPr>
      </w:pPr>
    </w:p>
    <w:p>
      <w:pPr>
        <w:pStyle w:val="BodyText"/>
        <w:ind w:left="745"/>
        <w:rPr>
          <w:sz w:val="20"/>
        </w:rPr>
      </w:pPr>
      <w:r>
        <w:rPr>
          <w:sz w:val="20"/>
        </w:rPr>
        <w:drawing>
          <wp:inline distT="0" distB="0" distL="0" distR="0">
            <wp:extent cx="5828831" cy="2752343"/>
            <wp:effectExtent l="0" t="0" r="0" b="0"/>
            <wp:docPr id="122" name="Image 122"/>
            <wp:cNvGraphicFramePr>
              <a:graphicFrameLocks/>
            </wp:cNvGraphicFramePr>
            <a:graphic>
              <a:graphicData uri="http://schemas.openxmlformats.org/drawingml/2006/picture">
                <pic:pic>
                  <pic:nvPicPr>
                    <pic:cNvPr id="122" name="Image 122"/>
                    <pic:cNvPicPr/>
                  </pic:nvPicPr>
                  <pic:blipFill>
                    <a:blip r:embed="rId29" cstate="print"/>
                    <a:stretch>
                      <a:fillRect/>
                    </a:stretch>
                  </pic:blipFill>
                  <pic:spPr>
                    <a:xfrm>
                      <a:off x="0" y="0"/>
                      <a:ext cx="5828831" cy="2752343"/>
                    </a:xfrm>
                    <a:prstGeom prst="rect">
                      <a:avLst/>
                    </a:prstGeom>
                  </pic:spPr>
                </pic:pic>
              </a:graphicData>
            </a:graphic>
          </wp:inline>
        </w:drawing>
      </w:r>
      <w:r>
        <w:rPr>
          <w:sz w:val="20"/>
        </w:rPr>
      </w:r>
    </w:p>
    <w:p>
      <w:pPr>
        <w:pStyle w:val="BodyText"/>
        <w:spacing w:before="18"/>
        <w:ind w:left="0"/>
        <w:rPr>
          <w:sz w:val="14"/>
        </w:rPr>
      </w:pPr>
    </w:p>
    <w:p>
      <w:pPr>
        <w:spacing w:before="0"/>
        <w:ind w:left="20" w:right="0" w:firstLine="0"/>
        <w:jc w:val="center"/>
        <w:rPr>
          <w:sz w:val="14"/>
        </w:rPr>
      </w:pPr>
      <w:bookmarkStart w:name="_bookmark29" w:id="42"/>
      <w:bookmarkEnd w:id="42"/>
      <w:r>
        <w:rPr/>
      </w:r>
      <w:r>
        <w:rPr>
          <w:b/>
          <w:w w:val="110"/>
          <w:sz w:val="14"/>
        </w:rPr>
        <w:t>Fig.</w:t>
      </w:r>
      <w:r>
        <w:rPr>
          <w:b/>
          <w:spacing w:val="15"/>
          <w:w w:val="110"/>
          <w:sz w:val="14"/>
        </w:rPr>
        <w:t> </w:t>
      </w:r>
      <w:r>
        <w:rPr>
          <w:b/>
          <w:w w:val="110"/>
          <w:sz w:val="14"/>
        </w:rPr>
        <w:t>12.</w:t>
      </w:r>
      <w:r>
        <w:rPr>
          <w:b/>
          <w:spacing w:val="42"/>
          <w:w w:val="110"/>
          <w:sz w:val="14"/>
        </w:rPr>
        <w:t> </w:t>
      </w:r>
      <w:r>
        <w:rPr>
          <w:w w:val="110"/>
          <w:sz w:val="14"/>
        </w:rPr>
        <w:t>Axial</w:t>
      </w:r>
      <w:r>
        <w:rPr>
          <w:spacing w:val="16"/>
          <w:w w:val="110"/>
          <w:sz w:val="14"/>
        </w:rPr>
        <w:t> </w:t>
      </w:r>
      <w:r>
        <w:rPr>
          <w:w w:val="110"/>
          <w:sz w:val="14"/>
        </w:rPr>
        <w:t>sectional</w:t>
      </w:r>
      <w:r>
        <w:rPr>
          <w:spacing w:val="15"/>
          <w:w w:val="110"/>
          <w:sz w:val="14"/>
        </w:rPr>
        <w:t> </w:t>
      </w:r>
      <w:r>
        <w:rPr>
          <w:w w:val="110"/>
          <w:sz w:val="14"/>
        </w:rPr>
        <w:t>contour</w:t>
      </w:r>
      <w:r>
        <w:rPr>
          <w:spacing w:val="15"/>
          <w:w w:val="110"/>
          <w:sz w:val="14"/>
        </w:rPr>
        <w:t> </w:t>
      </w:r>
      <w:r>
        <w:rPr>
          <w:w w:val="110"/>
          <w:sz w:val="14"/>
        </w:rPr>
        <w:t>accuracy</w:t>
      </w:r>
      <w:r>
        <w:rPr>
          <w:spacing w:val="15"/>
          <w:w w:val="110"/>
          <w:sz w:val="14"/>
        </w:rPr>
        <w:t> </w:t>
      </w:r>
      <w:r>
        <w:rPr>
          <w:w w:val="110"/>
          <w:sz w:val="14"/>
        </w:rPr>
        <w:t>of</w:t>
      </w:r>
      <w:r>
        <w:rPr>
          <w:spacing w:val="15"/>
          <w:w w:val="110"/>
          <w:sz w:val="14"/>
        </w:rPr>
        <w:t> </w:t>
      </w:r>
      <w:r>
        <w:rPr>
          <w:w w:val="110"/>
          <w:sz w:val="14"/>
        </w:rPr>
        <w:t>grinding</w:t>
      </w:r>
      <w:r>
        <w:rPr>
          <w:spacing w:val="15"/>
          <w:w w:val="110"/>
          <w:sz w:val="14"/>
        </w:rPr>
        <w:t> </w:t>
      </w:r>
      <w:r>
        <w:rPr>
          <w:w w:val="110"/>
          <w:sz w:val="14"/>
        </w:rPr>
        <w:t>wheel</w:t>
      </w:r>
      <w:r>
        <w:rPr>
          <w:spacing w:val="16"/>
          <w:w w:val="110"/>
          <w:sz w:val="14"/>
        </w:rPr>
        <w:t> </w:t>
      </w:r>
      <w:r>
        <w:rPr>
          <w:w w:val="110"/>
          <w:sz w:val="14"/>
        </w:rPr>
        <w:t>after</w:t>
      </w:r>
      <w:r>
        <w:rPr>
          <w:spacing w:val="15"/>
          <w:w w:val="110"/>
          <w:sz w:val="14"/>
        </w:rPr>
        <w:t> </w:t>
      </w:r>
      <w:r>
        <w:rPr>
          <w:spacing w:val="-2"/>
          <w:w w:val="110"/>
          <w:sz w:val="14"/>
        </w:rPr>
        <w:t>profiling.</w:t>
      </w:r>
    </w:p>
    <w:p>
      <w:pPr>
        <w:spacing w:after="0"/>
        <w:jc w:val="center"/>
        <w:rPr>
          <w:sz w:val="14"/>
        </w:rPr>
        <w:sectPr>
          <w:type w:val="continuous"/>
          <w:pgSz w:w="11910" w:h="15880"/>
          <w:pgMar w:header="655" w:footer="544" w:top="620" w:bottom="280" w:left="620" w:right="640"/>
        </w:sectPr>
      </w:pPr>
    </w:p>
    <w:p>
      <w:pPr>
        <w:pStyle w:val="BodyText"/>
        <w:spacing w:before="6"/>
        <w:ind w:left="0"/>
        <w:rPr>
          <w:sz w:val="10"/>
        </w:rPr>
      </w:pPr>
    </w:p>
    <w:p>
      <w:pPr>
        <w:spacing w:after="0"/>
        <w:rPr>
          <w:sz w:val="10"/>
        </w:rPr>
        <w:sectPr>
          <w:headerReference w:type="default" r:id="rId30"/>
          <w:footerReference w:type="default" r:id="rId31"/>
          <w:pgSz w:w="11910" w:h="15880"/>
          <w:pgMar w:header="655" w:footer="544" w:top="840" w:bottom="740" w:left="620" w:right="640"/>
        </w:sectPr>
      </w:pPr>
    </w:p>
    <w:p>
      <w:pPr>
        <w:pStyle w:val="BodyText"/>
        <w:spacing w:line="273" w:lineRule="auto" w:before="91"/>
        <w:ind w:right="38"/>
        <w:jc w:val="both"/>
      </w:pPr>
      <w:r>
        <w:rPr>
          <w:w w:val="110"/>
        </w:rPr>
        <w:t>was</w:t>
      </w:r>
      <w:r>
        <w:rPr>
          <w:spacing w:val="-6"/>
          <w:w w:val="110"/>
        </w:rPr>
        <w:t> </w:t>
      </w:r>
      <w:r>
        <w:rPr>
          <w:w w:val="110"/>
        </w:rPr>
        <w:t>profiled</w:t>
      </w:r>
      <w:r>
        <w:rPr>
          <w:spacing w:val="-6"/>
          <w:w w:val="110"/>
        </w:rPr>
        <w:t> </w:t>
      </w:r>
      <w:r>
        <w:rPr>
          <w:w w:val="110"/>
        </w:rPr>
        <w:t>by</w:t>
      </w:r>
      <w:r>
        <w:rPr>
          <w:spacing w:val="-6"/>
          <w:w w:val="110"/>
        </w:rPr>
        <w:t> </w:t>
      </w:r>
      <w:r>
        <w:rPr>
          <w:w w:val="110"/>
        </w:rPr>
        <w:t>the</w:t>
      </w:r>
      <w:r>
        <w:rPr>
          <w:spacing w:val="-6"/>
          <w:w w:val="110"/>
        </w:rPr>
        <w:t> </w:t>
      </w:r>
      <w:r>
        <w:rPr>
          <w:w w:val="110"/>
        </w:rPr>
        <w:t>laser</w:t>
      </w:r>
      <w:r>
        <w:rPr>
          <w:spacing w:val="-6"/>
          <w:w w:val="110"/>
        </w:rPr>
        <w:t> </w:t>
      </w:r>
      <w:r>
        <w:rPr>
          <w:w w:val="110"/>
        </w:rPr>
        <w:t>method,</w:t>
      </w:r>
      <w:r>
        <w:rPr>
          <w:spacing w:val="-7"/>
          <w:w w:val="110"/>
        </w:rPr>
        <w:t> </w:t>
      </w:r>
      <w:r>
        <w:rPr>
          <w:w w:val="110"/>
        </w:rPr>
        <w:t>the</w:t>
      </w:r>
      <w:r>
        <w:rPr>
          <w:spacing w:val="-6"/>
          <w:w w:val="110"/>
        </w:rPr>
        <w:t> </w:t>
      </w:r>
      <w:r>
        <w:rPr>
          <w:w w:val="110"/>
        </w:rPr>
        <w:t>arc</w:t>
      </w:r>
      <w:r>
        <w:rPr>
          <w:spacing w:val="-7"/>
          <w:w w:val="110"/>
        </w:rPr>
        <w:t> </w:t>
      </w:r>
      <w:r>
        <w:rPr>
          <w:w w:val="110"/>
        </w:rPr>
        <w:t>radius</w:t>
      </w:r>
      <w:r>
        <w:rPr>
          <w:spacing w:val="-6"/>
          <w:w w:val="110"/>
        </w:rPr>
        <w:t> </w:t>
      </w:r>
      <w:r>
        <w:rPr>
          <w:w w:val="110"/>
        </w:rPr>
        <w:t>of</w:t>
      </w:r>
      <w:r>
        <w:rPr>
          <w:spacing w:val="-6"/>
          <w:w w:val="110"/>
        </w:rPr>
        <w:t> </w:t>
      </w:r>
      <w:r>
        <w:rPr>
          <w:w w:val="110"/>
        </w:rPr>
        <w:t>the</w:t>
      </w:r>
      <w:r>
        <w:rPr>
          <w:spacing w:val="-6"/>
          <w:w w:val="110"/>
        </w:rPr>
        <w:t> </w:t>
      </w:r>
      <w:r>
        <w:rPr>
          <w:w w:val="110"/>
        </w:rPr>
        <w:t>V-shaped</w:t>
      </w:r>
      <w:r>
        <w:rPr>
          <w:spacing w:val="-6"/>
          <w:w w:val="110"/>
        </w:rPr>
        <w:t> </w:t>
      </w:r>
      <w:r>
        <w:rPr>
          <w:w w:val="110"/>
        </w:rPr>
        <w:t>tip</w:t>
      </w:r>
      <w:r>
        <w:rPr>
          <w:spacing w:val="-7"/>
          <w:w w:val="110"/>
        </w:rPr>
        <w:t> </w:t>
      </w:r>
      <w:r>
        <w:rPr>
          <w:w w:val="110"/>
        </w:rPr>
        <w:t>was only</w:t>
      </w:r>
      <w:r>
        <w:rPr>
          <w:spacing w:val="-1"/>
          <w:w w:val="110"/>
        </w:rPr>
        <w:t> </w:t>
      </w:r>
      <w:r>
        <w:rPr>
          <w:w w:val="110"/>
        </w:rPr>
        <w:t>about</w:t>
      </w:r>
      <w:r>
        <w:rPr>
          <w:spacing w:val="-1"/>
          <w:w w:val="110"/>
        </w:rPr>
        <w:t> </w:t>
      </w:r>
      <w:r>
        <w:rPr>
          <w:w w:val="110"/>
        </w:rPr>
        <w:t>1/10</w:t>
      </w:r>
      <w:r>
        <w:rPr>
          <w:spacing w:val="-1"/>
          <w:w w:val="110"/>
        </w:rPr>
        <w:t> </w:t>
      </w:r>
      <w:r>
        <w:rPr>
          <w:w w:val="110"/>
        </w:rPr>
        <w:t>of</w:t>
      </w:r>
      <w:r>
        <w:rPr>
          <w:spacing w:val="-1"/>
          <w:w w:val="110"/>
        </w:rPr>
        <w:t> </w:t>
      </w:r>
      <w:r>
        <w:rPr>
          <w:w w:val="110"/>
        </w:rPr>
        <w:t>the</w:t>
      </w:r>
      <w:r>
        <w:rPr>
          <w:spacing w:val="-1"/>
          <w:w w:val="110"/>
        </w:rPr>
        <w:t> </w:t>
      </w:r>
      <w:r>
        <w:rPr>
          <w:w w:val="110"/>
        </w:rPr>
        <w:t>grain</w:t>
      </w:r>
      <w:r>
        <w:rPr>
          <w:spacing w:val="-1"/>
          <w:w w:val="110"/>
        </w:rPr>
        <w:t> </w:t>
      </w:r>
      <w:r>
        <w:rPr>
          <w:w w:val="110"/>
        </w:rPr>
        <w:t>size.</w:t>
      </w:r>
      <w:r>
        <w:rPr>
          <w:spacing w:val="-1"/>
          <w:w w:val="110"/>
        </w:rPr>
        <w:t> </w:t>
      </w:r>
      <w:r>
        <w:rPr>
          <w:w w:val="110"/>
        </w:rPr>
        <w:t>It</w:t>
      </w:r>
      <w:r>
        <w:rPr>
          <w:spacing w:val="-2"/>
          <w:w w:val="110"/>
        </w:rPr>
        <w:t> </w:t>
      </w:r>
      <w:r>
        <w:rPr>
          <w:w w:val="110"/>
        </w:rPr>
        <w:t>can</w:t>
      </w:r>
      <w:r>
        <w:rPr>
          <w:spacing w:val="-1"/>
          <w:w w:val="110"/>
        </w:rPr>
        <w:t> </w:t>
      </w:r>
      <w:r>
        <w:rPr>
          <w:w w:val="110"/>
        </w:rPr>
        <w:t>be seen</w:t>
      </w:r>
      <w:r>
        <w:rPr>
          <w:spacing w:val="-1"/>
          <w:w w:val="110"/>
        </w:rPr>
        <w:t> </w:t>
      </w:r>
      <w:r>
        <w:rPr>
          <w:w w:val="110"/>
        </w:rPr>
        <w:t>that</w:t>
      </w:r>
      <w:r>
        <w:rPr>
          <w:spacing w:val="-1"/>
          <w:w w:val="110"/>
        </w:rPr>
        <w:t> </w:t>
      </w:r>
      <w:r>
        <w:rPr>
          <w:w w:val="110"/>
        </w:rPr>
        <w:t>compared</w:t>
      </w:r>
      <w:r>
        <w:rPr>
          <w:spacing w:val="-1"/>
          <w:w w:val="110"/>
        </w:rPr>
        <w:t> </w:t>
      </w:r>
      <w:r>
        <w:rPr>
          <w:w w:val="110"/>
        </w:rPr>
        <w:t>with</w:t>
      </w:r>
      <w:r>
        <w:rPr>
          <w:spacing w:val="-2"/>
          <w:w w:val="110"/>
        </w:rPr>
        <w:t> </w:t>
      </w:r>
      <w:r>
        <w:rPr>
          <w:w w:val="110"/>
        </w:rPr>
        <w:t>the mechanical</w:t>
      </w:r>
      <w:r>
        <w:rPr>
          <w:w w:val="110"/>
        </w:rPr>
        <w:t> method or</w:t>
      </w:r>
      <w:r>
        <w:rPr>
          <w:w w:val="110"/>
        </w:rPr>
        <w:t> the electric</w:t>
      </w:r>
      <w:r>
        <w:rPr>
          <w:w w:val="110"/>
        </w:rPr>
        <w:t> dressing</w:t>
      </w:r>
      <w:r>
        <w:rPr>
          <w:w w:val="110"/>
        </w:rPr>
        <w:t> method,</w:t>
      </w:r>
      <w:r>
        <w:rPr>
          <w:w w:val="110"/>
        </w:rPr>
        <w:t> the laser method has</w:t>
      </w:r>
      <w:r>
        <w:rPr>
          <w:w w:val="110"/>
        </w:rPr>
        <w:t> a</w:t>
      </w:r>
      <w:r>
        <w:rPr>
          <w:w w:val="110"/>
        </w:rPr>
        <w:t> significant</w:t>
      </w:r>
      <w:r>
        <w:rPr>
          <w:w w:val="110"/>
        </w:rPr>
        <w:t> advantage</w:t>
      </w:r>
      <w:r>
        <w:rPr>
          <w:w w:val="110"/>
        </w:rPr>
        <w:t> in</w:t>
      </w:r>
      <w:r>
        <w:rPr>
          <w:w w:val="110"/>
        </w:rPr>
        <w:t> the</w:t>
      </w:r>
      <w:r>
        <w:rPr>
          <w:w w:val="110"/>
        </w:rPr>
        <w:t> dressing</w:t>
      </w:r>
      <w:r>
        <w:rPr>
          <w:w w:val="110"/>
        </w:rPr>
        <w:t> accuracy</w:t>
      </w:r>
      <w:r>
        <w:rPr>
          <w:w w:val="110"/>
        </w:rPr>
        <w:t> of</w:t>
      </w:r>
      <w:r>
        <w:rPr>
          <w:w w:val="110"/>
        </w:rPr>
        <w:t> the</w:t>
      </w:r>
      <w:r>
        <w:rPr>
          <w:w w:val="110"/>
        </w:rPr>
        <w:t> coarse- grained grinding wheel.</w:t>
      </w:r>
    </w:p>
    <w:p>
      <w:pPr>
        <w:pStyle w:val="BodyText"/>
        <w:spacing w:before="164"/>
        <w:ind w:left="0"/>
      </w:pPr>
    </w:p>
    <w:p>
      <w:pPr>
        <w:pStyle w:val="ListParagraph"/>
        <w:numPr>
          <w:ilvl w:val="1"/>
          <w:numId w:val="1"/>
        </w:numPr>
        <w:tabs>
          <w:tab w:pos="496" w:val="left" w:leader="none"/>
        </w:tabs>
        <w:spacing w:line="240" w:lineRule="auto" w:before="0" w:after="0"/>
        <w:ind w:left="496" w:right="0" w:hanging="365"/>
        <w:jc w:val="both"/>
        <w:rPr>
          <w:i/>
          <w:sz w:val="16"/>
        </w:rPr>
      </w:pPr>
      <w:bookmarkStart w:name="3.3 Arc-shaped grinding wheel profiling" w:id="43"/>
      <w:bookmarkEnd w:id="43"/>
      <w:r>
        <w:rPr/>
      </w:r>
      <w:bookmarkStart w:name="_bookmark30" w:id="44"/>
      <w:bookmarkEnd w:id="44"/>
      <w:r>
        <w:rPr/>
      </w:r>
      <w:r>
        <w:rPr>
          <w:i/>
          <w:sz w:val="16"/>
        </w:rPr>
        <w:t>Arc-shaped</w:t>
      </w:r>
      <w:r>
        <w:rPr>
          <w:i/>
          <w:spacing w:val="8"/>
          <w:sz w:val="16"/>
        </w:rPr>
        <w:t> </w:t>
      </w:r>
      <w:r>
        <w:rPr>
          <w:i/>
          <w:sz w:val="16"/>
        </w:rPr>
        <w:t>grinding</w:t>
      </w:r>
      <w:r>
        <w:rPr>
          <w:i/>
          <w:spacing w:val="7"/>
          <w:sz w:val="16"/>
        </w:rPr>
        <w:t> </w:t>
      </w:r>
      <w:r>
        <w:rPr>
          <w:i/>
          <w:sz w:val="16"/>
        </w:rPr>
        <w:t>wheel</w:t>
      </w:r>
      <w:r>
        <w:rPr>
          <w:i/>
          <w:spacing w:val="7"/>
          <w:sz w:val="16"/>
        </w:rPr>
        <w:t> </w:t>
      </w:r>
      <w:r>
        <w:rPr>
          <w:i/>
          <w:spacing w:val="-2"/>
          <w:sz w:val="16"/>
        </w:rPr>
        <w:t>profiling</w:t>
      </w:r>
    </w:p>
    <w:p>
      <w:pPr>
        <w:pStyle w:val="BodyText"/>
        <w:spacing w:before="51"/>
        <w:ind w:left="0"/>
        <w:rPr>
          <w:i/>
        </w:rPr>
      </w:pPr>
    </w:p>
    <w:p>
      <w:pPr>
        <w:pStyle w:val="ListParagraph"/>
        <w:numPr>
          <w:ilvl w:val="2"/>
          <w:numId w:val="1"/>
        </w:numPr>
        <w:tabs>
          <w:tab w:pos="630" w:val="left" w:leader="none"/>
        </w:tabs>
        <w:spacing w:line="240" w:lineRule="auto" w:before="0" w:after="0"/>
        <w:ind w:left="630" w:right="0" w:hanging="499"/>
        <w:jc w:val="both"/>
        <w:rPr>
          <w:i/>
          <w:sz w:val="16"/>
        </w:rPr>
      </w:pPr>
      <w:bookmarkStart w:name="3.3.1 Profiling trajectory planning" w:id="45"/>
      <w:bookmarkEnd w:id="45"/>
      <w:r>
        <w:rPr/>
      </w:r>
      <w:r>
        <w:rPr>
          <w:i/>
          <w:sz w:val="16"/>
        </w:rPr>
        <w:t>Profiling</w:t>
      </w:r>
      <w:r>
        <w:rPr>
          <w:i/>
          <w:spacing w:val="7"/>
          <w:sz w:val="16"/>
        </w:rPr>
        <w:t> </w:t>
      </w:r>
      <w:r>
        <w:rPr>
          <w:i/>
          <w:sz w:val="16"/>
        </w:rPr>
        <w:t>trajectory</w:t>
      </w:r>
      <w:r>
        <w:rPr>
          <w:i/>
          <w:spacing w:val="6"/>
          <w:sz w:val="16"/>
        </w:rPr>
        <w:t> </w:t>
      </w:r>
      <w:r>
        <w:rPr>
          <w:i/>
          <w:spacing w:val="-2"/>
          <w:sz w:val="16"/>
        </w:rPr>
        <w:t>planning</w:t>
      </w:r>
    </w:p>
    <w:p>
      <w:pPr>
        <w:pStyle w:val="BodyText"/>
        <w:spacing w:line="271" w:lineRule="auto" w:before="26"/>
        <w:ind w:right="38" w:firstLine="239"/>
        <w:jc w:val="both"/>
      </w:pPr>
      <w:r>
        <w:rPr>
          <w:w w:val="110"/>
        </w:rPr>
        <w:t>Arc-shaped</w:t>
      </w:r>
      <w:r>
        <w:rPr>
          <w:w w:val="110"/>
        </w:rPr>
        <w:t> grinding wheels and V-shaped grinding wheels are </w:t>
      </w:r>
      <w:r>
        <w:rPr>
          <w:w w:val="110"/>
        </w:rPr>
        <w:t>the two</w:t>
      </w:r>
      <w:r>
        <w:rPr>
          <w:spacing w:val="4"/>
          <w:w w:val="110"/>
        </w:rPr>
        <w:t> </w:t>
      </w:r>
      <w:r>
        <w:rPr>
          <w:w w:val="110"/>
        </w:rPr>
        <w:t>most</w:t>
      </w:r>
      <w:r>
        <w:rPr>
          <w:spacing w:val="4"/>
          <w:w w:val="110"/>
        </w:rPr>
        <w:t> </w:t>
      </w:r>
      <w:r>
        <w:rPr>
          <w:w w:val="110"/>
        </w:rPr>
        <w:t>commonly</w:t>
      </w:r>
      <w:r>
        <w:rPr>
          <w:spacing w:val="3"/>
          <w:w w:val="110"/>
        </w:rPr>
        <w:t> </w:t>
      </w:r>
      <w:r>
        <w:rPr>
          <w:w w:val="110"/>
        </w:rPr>
        <w:t>used</w:t>
      </w:r>
      <w:r>
        <w:rPr>
          <w:spacing w:val="3"/>
          <w:w w:val="110"/>
        </w:rPr>
        <w:t> </w:t>
      </w:r>
      <w:r>
        <w:rPr>
          <w:w w:val="110"/>
        </w:rPr>
        <w:t>types</w:t>
      </w:r>
      <w:r>
        <w:rPr>
          <w:spacing w:val="4"/>
          <w:w w:val="110"/>
        </w:rPr>
        <w:t> </w:t>
      </w:r>
      <w:r>
        <w:rPr>
          <w:w w:val="110"/>
        </w:rPr>
        <w:t>of</w:t>
      </w:r>
      <w:r>
        <w:rPr>
          <w:spacing w:val="4"/>
          <w:w w:val="110"/>
        </w:rPr>
        <w:t> </w:t>
      </w:r>
      <w:r>
        <w:rPr>
          <w:w w:val="110"/>
        </w:rPr>
        <w:t>profile</w:t>
      </w:r>
      <w:r>
        <w:rPr>
          <w:spacing w:val="4"/>
          <w:w w:val="110"/>
        </w:rPr>
        <w:t> </w:t>
      </w:r>
      <w:r>
        <w:rPr>
          <w:w w:val="110"/>
        </w:rPr>
        <w:t>grinding</w:t>
      </w:r>
      <w:r>
        <w:rPr>
          <w:spacing w:val="4"/>
          <w:w w:val="110"/>
        </w:rPr>
        <w:t> </w:t>
      </w:r>
      <w:r>
        <w:rPr>
          <w:w w:val="110"/>
        </w:rPr>
        <w:t>wheels.</w:t>
      </w:r>
      <w:r>
        <w:rPr>
          <w:spacing w:val="3"/>
          <w:w w:val="110"/>
        </w:rPr>
        <w:t> </w:t>
      </w:r>
      <w:r>
        <w:rPr>
          <w:w w:val="110"/>
        </w:rPr>
        <w:t>In</w:t>
      </w:r>
      <w:r>
        <w:rPr>
          <w:spacing w:val="4"/>
          <w:w w:val="110"/>
        </w:rPr>
        <w:t> </w:t>
      </w:r>
      <w:hyperlink w:history="true" w:anchor="_bookmark6">
        <w:r>
          <w:rPr>
            <w:color w:val="2196D1"/>
            <w:spacing w:val="-2"/>
            <w:w w:val="110"/>
          </w:rPr>
          <w:t>Sections</w:t>
        </w:r>
      </w:hyperlink>
    </w:p>
    <w:p>
      <w:pPr>
        <w:pStyle w:val="BodyText"/>
        <w:spacing w:line="273" w:lineRule="auto" w:before="2"/>
        <w:ind w:right="38"/>
        <w:jc w:val="both"/>
      </w:pPr>
      <w:hyperlink w:history="true" w:anchor="_bookmark6">
        <w:r>
          <w:rPr>
            <w:color w:val="2196D1"/>
            <w:w w:val="110"/>
          </w:rPr>
          <w:t>3.1</w:t>
        </w:r>
        <w:r>
          <w:rPr>
            <w:color w:val="2196D1"/>
            <w:w w:val="110"/>
          </w:rPr>
          <w:t> and</w:t>
        </w:r>
        <w:r>
          <w:rPr>
            <w:color w:val="2196D1"/>
            <w:w w:val="110"/>
          </w:rPr>
          <w:t> 3.2</w:t>
        </w:r>
      </w:hyperlink>
      <w:r>
        <w:rPr>
          <w:w w:val="110"/>
        </w:rPr>
        <w:t>,</w:t>
      </w:r>
      <w:r>
        <w:rPr>
          <w:w w:val="110"/>
        </w:rPr>
        <w:t> we</w:t>
      </w:r>
      <w:r>
        <w:rPr>
          <w:w w:val="110"/>
        </w:rPr>
        <w:t> studied</w:t>
      </w:r>
      <w:r>
        <w:rPr>
          <w:w w:val="110"/>
        </w:rPr>
        <w:t> the</w:t>
      </w:r>
      <w:r>
        <w:rPr>
          <w:w w:val="110"/>
        </w:rPr>
        <w:t> profiling</w:t>
      </w:r>
      <w:r>
        <w:rPr>
          <w:w w:val="110"/>
        </w:rPr>
        <w:t> trajectory</w:t>
      </w:r>
      <w:r>
        <w:rPr>
          <w:w w:val="110"/>
        </w:rPr>
        <w:t> planning</w:t>
      </w:r>
      <w:r>
        <w:rPr>
          <w:w w:val="110"/>
        </w:rPr>
        <w:t> method</w:t>
      </w:r>
      <w:r>
        <w:rPr>
          <w:w w:val="110"/>
        </w:rPr>
        <w:t> </w:t>
      </w:r>
      <w:r>
        <w:rPr>
          <w:w w:val="110"/>
        </w:rPr>
        <w:t>by taking the V-shaped grinding wheel as an example. In this section, the feasibility</w:t>
      </w:r>
      <w:r>
        <w:rPr>
          <w:w w:val="110"/>
        </w:rPr>
        <w:t> of</w:t>
      </w:r>
      <w:r>
        <w:rPr>
          <w:w w:val="110"/>
        </w:rPr>
        <w:t> applying</w:t>
      </w:r>
      <w:r>
        <w:rPr>
          <w:w w:val="110"/>
        </w:rPr>
        <w:t> this</w:t>
      </w:r>
      <w:r>
        <w:rPr>
          <w:w w:val="110"/>
        </w:rPr>
        <w:t> method</w:t>
      </w:r>
      <w:r>
        <w:rPr>
          <w:w w:val="110"/>
        </w:rPr>
        <w:t> to</w:t>
      </w:r>
      <w:r>
        <w:rPr>
          <w:w w:val="110"/>
        </w:rPr>
        <w:t> arc-shaped</w:t>
      </w:r>
      <w:r>
        <w:rPr>
          <w:w w:val="110"/>
        </w:rPr>
        <w:t> grinding</w:t>
      </w:r>
      <w:r>
        <w:rPr>
          <w:w w:val="110"/>
        </w:rPr>
        <w:t> wheel </w:t>
      </w:r>
      <w:r>
        <w:rPr/>
        <w:t>profiling will be explored. </w:t>
      </w:r>
      <w:hyperlink w:history="true" w:anchor="_bookmark33">
        <w:r>
          <w:rPr>
            <w:color w:val="2196D1"/>
          </w:rPr>
          <w:t>Fig. 13</w:t>
        </w:r>
      </w:hyperlink>
      <w:r>
        <w:rPr>
          <w:color w:val="2196D1"/>
        </w:rPr>
        <w:t> </w:t>
      </w:r>
      <w:r>
        <w:rPr/>
        <w:t>is a schematic diagram of deep-cutting</w:t>
      </w:r>
      <w:r>
        <w:rPr>
          <w:spacing w:val="40"/>
          <w:w w:val="110"/>
        </w:rPr>
        <w:t> </w:t>
      </w:r>
      <w:r>
        <w:rPr>
          <w:w w:val="110"/>
        </w:rPr>
        <w:t>laser profiling of a convex/concave arc-shaped grinding wheel. Before profiling, the focal plane of the laser beam passed through point </w:t>
      </w:r>
      <w:r>
        <w:rPr>
          <w:i/>
          <w:w w:val="110"/>
        </w:rPr>
        <w:t>A</w:t>
      </w:r>
      <w:r>
        <w:rPr>
          <w:i/>
          <w:w w:val="110"/>
          <w:vertAlign w:val="subscript"/>
        </w:rPr>
        <w:t>0</w:t>
      </w:r>
      <w:r>
        <w:rPr>
          <w:i/>
          <w:w w:val="110"/>
          <w:vertAlign w:val="baseline"/>
        </w:rPr>
        <w:t> </w:t>
      </w:r>
      <w:r>
        <w:rPr>
          <w:w w:val="110"/>
          <w:vertAlign w:val="baseline"/>
        </w:rPr>
        <w:t>by adjusting</w:t>
      </w:r>
      <w:r>
        <w:rPr>
          <w:spacing w:val="-8"/>
          <w:w w:val="110"/>
          <w:vertAlign w:val="baseline"/>
        </w:rPr>
        <w:t> </w:t>
      </w:r>
      <w:r>
        <w:rPr>
          <w:w w:val="110"/>
          <w:vertAlign w:val="baseline"/>
        </w:rPr>
        <w:t>the</w:t>
      </w:r>
      <w:r>
        <w:rPr>
          <w:spacing w:val="-9"/>
          <w:w w:val="110"/>
          <w:vertAlign w:val="baseline"/>
        </w:rPr>
        <w:t> </w:t>
      </w:r>
      <w:r>
        <w:rPr>
          <w:w w:val="110"/>
          <w:vertAlign w:val="baseline"/>
        </w:rPr>
        <w:t>galvanometer</w:t>
      </w:r>
      <w:r>
        <w:rPr>
          <w:spacing w:val="-10"/>
          <w:w w:val="110"/>
          <w:vertAlign w:val="baseline"/>
        </w:rPr>
        <w:t> </w:t>
      </w:r>
      <w:r>
        <w:rPr>
          <w:w w:val="110"/>
          <w:vertAlign w:val="baseline"/>
        </w:rPr>
        <w:t>along</w:t>
      </w:r>
      <w:r>
        <w:rPr>
          <w:spacing w:val="-9"/>
          <w:w w:val="110"/>
          <w:vertAlign w:val="baseline"/>
        </w:rPr>
        <w:t> </w:t>
      </w:r>
      <w:r>
        <w:rPr>
          <w:w w:val="110"/>
          <w:vertAlign w:val="baseline"/>
        </w:rPr>
        <w:t>the</w:t>
      </w:r>
      <w:r>
        <w:rPr>
          <w:spacing w:val="-9"/>
          <w:w w:val="110"/>
          <w:vertAlign w:val="baseline"/>
        </w:rPr>
        <w:t> </w:t>
      </w:r>
      <w:r>
        <w:rPr>
          <w:w w:val="110"/>
          <w:vertAlign w:val="baseline"/>
        </w:rPr>
        <w:t>Z-axis</w:t>
      </w:r>
      <w:r>
        <w:rPr>
          <w:spacing w:val="-9"/>
          <w:w w:val="110"/>
          <w:vertAlign w:val="baseline"/>
        </w:rPr>
        <w:t> </w:t>
      </w:r>
      <w:r>
        <w:rPr>
          <w:w w:val="110"/>
          <w:vertAlign w:val="baseline"/>
        </w:rPr>
        <w:t>direction.</w:t>
      </w:r>
      <w:r>
        <w:rPr>
          <w:spacing w:val="-9"/>
          <w:w w:val="110"/>
          <w:vertAlign w:val="baseline"/>
        </w:rPr>
        <w:t> </w:t>
      </w:r>
      <w:r>
        <w:rPr>
          <w:w w:val="110"/>
          <w:vertAlign w:val="baseline"/>
        </w:rPr>
        <w:t>During</w:t>
      </w:r>
      <w:r>
        <w:rPr>
          <w:spacing w:val="-9"/>
          <w:w w:val="110"/>
          <w:vertAlign w:val="baseline"/>
        </w:rPr>
        <w:t> </w:t>
      </w:r>
      <w:r>
        <w:rPr>
          <w:w w:val="110"/>
          <w:vertAlign w:val="baseline"/>
        </w:rPr>
        <w:t>profiling, the</w:t>
      </w:r>
      <w:r>
        <w:rPr>
          <w:spacing w:val="-5"/>
          <w:w w:val="110"/>
          <w:vertAlign w:val="baseline"/>
        </w:rPr>
        <w:t> </w:t>
      </w:r>
      <w:r>
        <w:rPr>
          <w:w w:val="110"/>
          <w:vertAlign w:val="baseline"/>
        </w:rPr>
        <w:t>laser</w:t>
      </w:r>
      <w:r>
        <w:rPr>
          <w:spacing w:val="-6"/>
          <w:w w:val="110"/>
          <w:vertAlign w:val="baseline"/>
        </w:rPr>
        <w:t> </w:t>
      </w:r>
      <w:r>
        <w:rPr>
          <w:w w:val="110"/>
          <w:vertAlign w:val="baseline"/>
        </w:rPr>
        <w:t>beam</w:t>
      </w:r>
      <w:r>
        <w:rPr>
          <w:spacing w:val="-6"/>
          <w:w w:val="110"/>
          <w:vertAlign w:val="baseline"/>
        </w:rPr>
        <w:t> </w:t>
      </w:r>
      <w:r>
        <w:rPr>
          <w:w w:val="110"/>
          <w:vertAlign w:val="baseline"/>
        </w:rPr>
        <w:t>scanned</w:t>
      </w:r>
      <w:r>
        <w:rPr>
          <w:spacing w:val="-4"/>
          <w:w w:val="110"/>
          <w:vertAlign w:val="baseline"/>
        </w:rPr>
        <w:t> </w:t>
      </w:r>
      <w:r>
        <w:rPr>
          <w:w w:val="110"/>
          <w:vertAlign w:val="baseline"/>
        </w:rPr>
        <w:t>the</w:t>
      </w:r>
      <w:r>
        <w:rPr>
          <w:spacing w:val="-5"/>
          <w:w w:val="110"/>
          <w:vertAlign w:val="baseline"/>
        </w:rPr>
        <w:t> </w:t>
      </w:r>
      <w:r>
        <w:rPr>
          <w:w w:val="110"/>
          <w:vertAlign w:val="baseline"/>
        </w:rPr>
        <w:t>surface</w:t>
      </w:r>
      <w:r>
        <w:rPr>
          <w:spacing w:val="-7"/>
          <w:w w:val="110"/>
          <w:vertAlign w:val="baseline"/>
        </w:rPr>
        <w:t> </w:t>
      </w:r>
      <w:r>
        <w:rPr>
          <w:w w:val="110"/>
          <w:vertAlign w:val="baseline"/>
        </w:rPr>
        <w:t>of</w:t>
      </w:r>
      <w:r>
        <w:rPr>
          <w:spacing w:val="-5"/>
          <w:w w:val="110"/>
          <w:vertAlign w:val="baseline"/>
        </w:rPr>
        <w:t> </w:t>
      </w:r>
      <w:r>
        <w:rPr>
          <w:w w:val="110"/>
          <w:vertAlign w:val="baseline"/>
        </w:rPr>
        <w:t>the</w:t>
      </w:r>
      <w:r>
        <w:rPr>
          <w:spacing w:val="-5"/>
          <w:w w:val="110"/>
          <w:vertAlign w:val="baseline"/>
        </w:rPr>
        <w:t> </w:t>
      </w:r>
      <w:r>
        <w:rPr>
          <w:w w:val="110"/>
          <w:vertAlign w:val="baseline"/>
        </w:rPr>
        <w:t>grinding</w:t>
      </w:r>
      <w:r>
        <w:rPr>
          <w:spacing w:val="-5"/>
          <w:w w:val="110"/>
          <w:vertAlign w:val="baseline"/>
        </w:rPr>
        <w:t> </w:t>
      </w:r>
      <w:r>
        <w:rPr>
          <w:w w:val="110"/>
          <w:vertAlign w:val="baseline"/>
        </w:rPr>
        <w:t>wheel</w:t>
      </w:r>
      <w:r>
        <w:rPr>
          <w:spacing w:val="-6"/>
          <w:w w:val="110"/>
          <w:vertAlign w:val="baseline"/>
        </w:rPr>
        <w:t> </w:t>
      </w:r>
      <w:r>
        <w:rPr>
          <w:w w:val="110"/>
          <w:vertAlign w:val="baseline"/>
        </w:rPr>
        <w:t>reciprocally</w:t>
      </w:r>
      <w:r>
        <w:rPr>
          <w:spacing w:val="-5"/>
          <w:w w:val="110"/>
          <w:vertAlign w:val="baseline"/>
        </w:rPr>
        <w:t> </w:t>
      </w:r>
      <w:r>
        <w:rPr>
          <w:spacing w:val="-7"/>
          <w:w w:val="110"/>
          <w:vertAlign w:val="baseline"/>
        </w:rPr>
        <w:t>at</w:t>
      </w:r>
    </w:p>
    <w:p>
      <w:pPr>
        <w:pStyle w:val="BodyText"/>
        <w:spacing w:line="191" w:lineRule="exact"/>
        <w:jc w:val="both"/>
      </w:pPr>
      <w:r>
        <w:rPr>
          <w:w w:val="110"/>
        </w:rPr>
        <w:t>a</w:t>
      </w:r>
      <w:r>
        <w:rPr>
          <w:spacing w:val="3"/>
          <w:w w:val="110"/>
        </w:rPr>
        <w:t> </w:t>
      </w:r>
      <w:r>
        <w:rPr>
          <w:w w:val="110"/>
        </w:rPr>
        <w:t>constant</w:t>
      </w:r>
      <w:r>
        <w:rPr>
          <w:spacing w:val="3"/>
          <w:w w:val="110"/>
        </w:rPr>
        <w:t> </w:t>
      </w:r>
      <w:r>
        <w:rPr>
          <w:w w:val="110"/>
        </w:rPr>
        <w:t>speed</w:t>
      </w:r>
      <w:r>
        <w:rPr>
          <w:spacing w:val="3"/>
          <w:w w:val="110"/>
        </w:rPr>
        <w:t> </w:t>
      </w:r>
      <w:r>
        <w:rPr>
          <w:i/>
          <w:w w:val="110"/>
        </w:rPr>
        <w:t>v</w:t>
      </w:r>
      <w:r>
        <w:rPr>
          <w:i/>
          <w:w w:val="110"/>
          <w:vertAlign w:val="subscript"/>
        </w:rPr>
        <w:t>2</w:t>
      </w:r>
      <w:r>
        <w:rPr>
          <w:i/>
          <w:spacing w:val="3"/>
          <w:w w:val="110"/>
          <w:vertAlign w:val="baseline"/>
        </w:rPr>
        <w:t> </w:t>
      </w:r>
      <w:r>
        <w:rPr>
          <w:rFonts w:ascii="LM Roman 10"/>
          <w:w w:val="110"/>
          <w:vertAlign w:val="baseline"/>
        </w:rPr>
        <w:t>=</w:t>
      </w:r>
      <w:r>
        <w:rPr>
          <w:rFonts w:ascii="LM Roman 10"/>
          <w:spacing w:val="-12"/>
          <w:w w:val="110"/>
          <w:vertAlign w:val="baseline"/>
        </w:rPr>
        <w:t> </w:t>
      </w:r>
      <w:r>
        <w:rPr>
          <w:w w:val="110"/>
          <w:vertAlign w:val="baseline"/>
        </w:rPr>
        <w:t>0.322</w:t>
      </w:r>
      <w:r>
        <w:rPr>
          <w:spacing w:val="3"/>
          <w:w w:val="110"/>
          <w:vertAlign w:val="baseline"/>
        </w:rPr>
        <w:t> </w:t>
      </w:r>
      <w:r>
        <w:rPr>
          <w:w w:val="110"/>
          <w:vertAlign w:val="baseline"/>
        </w:rPr>
        <w:t>mm/s</w:t>
      </w:r>
      <w:r>
        <w:rPr>
          <w:spacing w:val="5"/>
          <w:w w:val="110"/>
          <w:vertAlign w:val="baseline"/>
        </w:rPr>
        <w:t> </w:t>
      </w:r>
      <w:r>
        <w:rPr>
          <w:w w:val="110"/>
          <w:vertAlign w:val="baseline"/>
        </w:rPr>
        <w:t>along</w:t>
      </w:r>
      <w:r>
        <w:rPr>
          <w:spacing w:val="3"/>
          <w:w w:val="110"/>
          <w:vertAlign w:val="baseline"/>
        </w:rPr>
        <w:t> </w:t>
      </w:r>
      <w:r>
        <w:rPr>
          <w:w w:val="110"/>
          <w:vertAlign w:val="baseline"/>
        </w:rPr>
        <w:t>the</w:t>
      </w:r>
      <w:r>
        <w:rPr>
          <w:spacing w:val="4"/>
          <w:w w:val="110"/>
          <w:vertAlign w:val="baseline"/>
        </w:rPr>
        <w:t> </w:t>
      </w:r>
      <w:r>
        <w:rPr>
          <w:w w:val="110"/>
          <w:vertAlign w:val="baseline"/>
        </w:rPr>
        <w:t>arc-shaped</w:t>
      </w:r>
      <w:r>
        <w:rPr>
          <w:spacing w:val="3"/>
          <w:w w:val="110"/>
          <w:vertAlign w:val="baseline"/>
        </w:rPr>
        <w:t> </w:t>
      </w:r>
      <w:r>
        <w:rPr>
          <w:w w:val="110"/>
          <w:vertAlign w:val="baseline"/>
        </w:rPr>
        <w:t>trajectory,</w:t>
      </w:r>
      <w:r>
        <w:rPr>
          <w:spacing w:val="4"/>
          <w:w w:val="110"/>
          <w:vertAlign w:val="baseline"/>
        </w:rPr>
        <w:t> </w:t>
      </w:r>
      <w:r>
        <w:rPr>
          <w:spacing w:val="-5"/>
          <w:w w:val="110"/>
          <w:vertAlign w:val="baseline"/>
        </w:rPr>
        <w:t>and</w:t>
      </w:r>
    </w:p>
    <w:p>
      <w:pPr>
        <w:pStyle w:val="BodyText"/>
        <w:spacing w:line="273" w:lineRule="auto" w:before="13"/>
        <w:ind w:right="38"/>
        <w:jc w:val="both"/>
      </w:pPr>
      <w:r>
        <w:rPr>
          <w:w w:val="110"/>
        </w:rPr>
        <w:t>was periodically controlled by the galvanometer to feed intermittently along</w:t>
      </w:r>
      <w:r>
        <w:rPr>
          <w:w w:val="110"/>
        </w:rPr>
        <w:t> the</w:t>
      </w:r>
      <w:r>
        <w:rPr>
          <w:w w:val="110"/>
        </w:rPr>
        <w:t> negative</w:t>
      </w:r>
      <w:r>
        <w:rPr>
          <w:w w:val="110"/>
        </w:rPr>
        <w:t> direction</w:t>
      </w:r>
      <w:r>
        <w:rPr>
          <w:w w:val="110"/>
        </w:rPr>
        <w:t> of</w:t>
      </w:r>
      <w:r>
        <w:rPr>
          <w:w w:val="110"/>
        </w:rPr>
        <w:t> the</w:t>
      </w:r>
      <w:r>
        <w:rPr>
          <w:w w:val="110"/>
        </w:rPr>
        <w:t> Z-axis,</w:t>
      </w:r>
      <w:r>
        <w:rPr>
          <w:w w:val="110"/>
        </w:rPr>
        <w:t> and</w:t>
      </w:r>
      <w:r>
        <w:rPr>
          <w:w w:val="110"/>
        </w:rPr>
        <w:t> finally</w:t>
      </w:r>
      <w:r>
        <w:rPr>
          <w:w w:val="110"/>
        </w:rPr>
        <w:t> the</w:t>
      </w:r>
      <w:r>
        <w:rPr>
          <w:w w:val="110"/>
        </w:rPr>
        <w:t> </w:t>
      </w:r>
      <w:r>
        <w:rPr>
          <w:w w:val="110"/>
        </w:rPr>
        <w:t>parallel grinding</w:t>
      </w:r>
      <w:r>
        <w:rPr>
          <w:w w:val="110"/>
        </w:rPr>
        <w:t> wheel</w:t>
      </w:r>
      <w:r>
        <w:rPr>
          <w:w w:val="110"/>
        </w:rPr>
        <w:t> could</w:t>
      </w:r>
      <w:r>
        <w:rPr>
          <w:w w:val="110"/>
        </w:rPr>
        <w:t> be</w:t>
      </w:r>
      <w:r>
        <w:rPr>
          <w:w w:val="110"/>
        </w:rPr>
        <w:t> profiled</w:t>
      </w:r>
      <w:r>
        <w:rPr>
          <w:w w:val="110"/>
        </w:rPr>
        <w:t> into</w:t>
      </w:r>
      <w:r>
        <w:rPr>
          <w:w w:val="110"/>
        </w:rPr>
        <w:t> a</w:t>
      </w:r>
      <w:r>
        <w:rPr>
          <w:w w:val="110"/>
        </w:rPr>
        <w:t> convex/concave</w:t>
      </w:r>
      <w:r>
        <w:rPr>
          <w:w w:val="110"/>
        </w:rPr>
        <w:t> arc-shaped grinding wheel.</w:t>
      </w:r>
    </w:p>
    <w:p>
      <w:pPr>
        <w:pStyle w:val="BodyText"/>
        <w:spacing w:line="273" w:lineRule="auto"/>
        <w:ind w:right="38" w:firstLine="239"/>
        <w:jc w:val="both"/>
      </w:pPr>
      <w:r>
        <w:rPr>
          <w:w w:val="110"/>
        </w:rPr>
        <w:t>The</w:t>
      </w:r>
      <w:r>
        <w:rPr>
          <w:spacing w:val="-5"/>
          <w:w w:val="110"/>
        </w:rPr>
        <w:t> </w:t>
      </w:r>
      <w:r>
        <w:rPr>
          <w:w w:val="110"/>
        </w:rPr>
        <w:t>profiling</w:t>
      </w:r>
      <w:r>
        <w:rPr>
          <w:spacing w:val="-5"/>
          <w:w w:val="110"/>
        </w:rPr>
        <w:t> </w:t>
      </w:r>
      <w:r>
        <w:rPr>
          <w:w w:val="110"/>
        </w:rPr>
        <w:t>trajectory</w:t>
      </w:r>
      <w:r>
        <w:rPr>
          <w:spacing w:val="-5"/>
          <w:w w:val="110"/>
        </w:rPr>
        <w:t> </w:t>
      </w:r>
      <w:r>
        <w:rPr>
          <w:w w:val="110"/>
        </w:rPr>
        <w:t>planning</w:t>
      </w:r>
      <w:r>
        <w:rPr>
          <w:spacing w:val="-5"/>
          <w:w w:val="110"/>
        </w:rPr>
        <w:t> </w:t>
      </w:r>
      <w:r>
        <w:rPr>
          <w:w w:val="110"/>
        </w:rPr>
        <w:t>method</w:t>
      </w:r>
      <w:r>
        <w:rPr>
          <w:spacing w:val="-5"/>
          <w:w w:val="110"/>
        </w:rPr>
        <w:t> </w:t>
      </w:r>
      <w:r>
        <w:rPr>
          <w:w w:val="110"/>
        </w:rPr>
        <w:t>of</w:t>
      </w:r>
      <w:r>
        <w:rPr>
          <w:spacing w:val="-5"/>
          <w:w w:val="110"/>
        </w:rPr>
        <w:t> </w:t>
      </w:r>
      <w:r>
        <w:rPr>
          <w:w w:val="110"/>
        </w:rPr>
        <w:t>the</w:t>
      </w:r>
      <w:r>
        <w:rPr>
          <w:spacing w:val="-5"/>
          <w:w w:val="110"/>
        </w:rPr>
        <w:t> </w:t>
      </w:r>
      <w:r>
        <w:rPr>
          <w:w w:val="110"/>
        </w:rPr>
        <w:t>arc-shaped</w:t>
      </w:r>
      <w:r>
        <w:rPr>
          <w:spacing w:val="-5"/>
          <w:w w:val="110"/>
        </w:rPr>
        <w:t> </w:t>
      </w:r>
      <w:r>
        <w:rPr>
          <w:w w:val="110"/>
        </w:rPr>
        <w:t>grinding wheel is basically the same as that of the V-shaped grinding wheel in </w:t>
      </w:r>
      <w:hyperlink w:history="true" w:anchor="_bookmark6">
        <w:r>
          <w:rPr>
            <w:color w:val="2196D1"/>
            <w:w w:val="110"/>
          </w:rPr>
          <w:t>Section</w:t>
        </w:r>
        <w:r>
          <w:rPr>
            <w:color w:val="2196D1"/>
            <w:w w:val="110"/>
          </w:rPr>
          <w:t> 3.1</w:t>
        </w:r>
      </w:hyperlink>
      <w:r>
        <w:rPr>
          <w:w w:val="110"/>
        </w:rPr>
        <w:t>.</w:t>
      </w:r>
      <w:r>
        <w:rPr>
          <w:w w:val="110"/>
        </w:rPr>
        <w:t> It</w:t>
      </w:r>
      <w:r>
        <w:rPr>
          <w:w w:val="110"/>
        </w:rPr>
        <w:t> is</w:t>
      </w:r>
      <w:r>
        <w:rPr>
          <w:w w:val="110"/>
        </w:rPr>
        <w:t> only</w:t>
      </w:r>
      <w:r>
        <w:rPr>
          <w:w w:val="110"/>
        </w:rPr>
        <w:t> necessary</w:t>
      </w:r>
      <w:r>
        <w:rPr>
          <w:w w:val="110"/>
        </w:rPr>
        <w:t> to</w:t>
      </w:r>
      <w:r>
        <w:rPr>
          <w:w w:val="110"/>
        </w:rPr>
        <w:t> replace</w:t>
      </w:r>
      <w:r>
        <w:rPr>
          <w:w w:val="110"/>
        </w:rPr>
        <w:t> the</w:t>
      </w:r>
      <w:r>
        <w:rPr>
          <w:w w:val="110"/>
        </w:rPr>
        <w:t> equation</w:t>
      </w:r>
      <w:r>
        <w:rPr>
          <w:w w:val="110"/>
        </w:rPr>
        <w:t> of</w:t>
      </w:r>
      <w:r>
        <w:rPr>
          <w:w w:val="110"/>
        </w:rPr>
        <w:t> the</w:t>
      </w:r>
      <w:r>
        <w:rPr>
          <w:w w:val="110"/>
        </w:rPr>
        <w:t> </w:t>
      </w:r>
      <w:r>
        <w:rPr>
          <w:w w:val="110"/>
        </w:rPr>
        <w:t>laser scanning trajectory line shown in Eq. </w:t>
      </w:r>
      <w:hyperlink w:history="true" w:anchor="_bookmark13">
        <w:r>
          <w:rPr>
            <w:color w:val="2196D1"/>
            <w:w w:val="110"/>
          </w:rPr>
          <w:t>(6)</w:t>
        </w:r>
      </w:hyperlink>
      <w:r>
        <w:rPr>
          <w:w w:val="110"/>
        </w:rPr>
        <w:t>. As shown in </w:t>
      </w:r>
      <w:hyperlink w:history="true" w:anchor="_bookmark34">
        <w:r>
          <w:rPr>
            <w:color w:val="2196D1"/>
            <w:w w:val="110"/>
          </w:rPr>
          <w:t>Fig. 14</w:t>
        </w:r>
      </w:hyperlink>
      <w:r>
        <w:rPr>
          <w:w w:val="110"/>
        </w:rPr>
        <w:t>, in the XOY</w:t>
      </w:r>
      <w:r>
        <w:rPr>
          <w:spacing w:val="-6"/>
          <w:w w:val="110"/>
        </w:rPr>
        <w:t> </w:t>
      </w:r>
      <w:r>
        <w:rPr>
          <w:w w:val="110"/>
        </w:rPr>
        <w:t>plane,</w:t>
      </w:r>
      <w:r>
        <w:rPr>
          <w:spacing w:val="-7"/>
          <w:w w:val="110"/>
        </w:rPr>
        <w:t> </w:t>
      </w:r>
      <w:r>
        <w:rPr>
          <w:w w:val="110"/>
        </w:rPr>
        <w:t>the</w:t>
      </w:r>
      <w:r>
        <w:rPr>
          <w:spacing w:val="-7"/>
          <w:w w:val="110"/>
        </w:rPr>
        <w:t> </w:t>
      </w:r>
      <w:r>
        <w:rPr>
          <w:w w:val="110"/>
        </w:rPr>
        <w:t>equation</w:t>
      </w:r>
      <w:r>
        <w:rPr>
          <w:spacing w:val="-6"/>
          <w:w w:val="110"/>
        </w:rPr>
        <w:t> </w:t>
      </w:r>
      <w:r>
        <w:rPr>
          <w:w w:val="110"/>
        </w:rPr>
        <w:t>of</w:t>
      </w:r>
      <w:r>
        <w:rPr>
          <w:spacing w:val="-6"/>
          <w:w w:val="110"/>
        </w:rPr>
        <w:t> </w:t>
      </w:r>
      <w:r>
        <w:rPr>
          <w:w w:val="110"/>
        </w:rPr>
        <w:t>the</w:t>
      </w:r>
      <w:r>
        <w:rPr>
          <w:spacing w:val="-7"/>
          <w:w w:val="110"/>
        </w:rPr>
        <w:t> </w:t>
      </w:r>
      <w:r>
        <w:rPr>
          <w:w w:val="110"/>
        </w:rPr>
        <w:t>scanning</w:t>
      </w:r>
      <w:r>
        <w:rPr>
          <w:spacing w:val="-7"/>
          <w:w w:val="110"/>
        </w:rPr>
        <w:t> </w:t>
      </w:r>
      <w:r>
        <w:rPr>
          <w:w w:val="110"/>
        </w:rPr>
        <w:t>trajectory</w:t>
      </w:r>
      <w:r>
        <w:rPr>
          <w:spacing w:val="-6"/>
          <w:w w:val="110"/>
        </w:rPr>
        <w:t> </w:t>
      </w:r>
      <w:r>
        <w:rPr>
          <w:w w:val="110"/>
        </w:rPr>
        <w:t>can</w:t>
      </w:r>
      <w:r>
        <w:rPr>
          <w:spacing w:val="-7"/>
          <w:w w:val="110"/>
        </w:rPr>
        <w:t> </w:t>
      </w:r>
      <w:r>
        <w:rPr>
          <w:w w:val="110"/>
        </w:rPr>
        <w:t>be</w:t>
      </w:r>
      <w:r>
        <w:rPr>
          <w:spacing w:val="-7"/>
          <w:w w:val="110"/>
        </w:rPr>
        <w:t> </w:t>
      </w:r>
      <w:r>
        <w:rPr>
          <w:w w:val="110"/>
        </w:rPr>
        <w:t>expressed</w:t>
      </w:r>
      <w:r>
        <w:rPr>
          <w:spacing w:val="-6"/>
          <w:w w:val="110"/>
        </w:rPr>
        <w:t> </w:t>
      </w:r>
      <w:r>
        <w:rPr>
          <w:w w:val="110"/>
        </w:rPr>
        <w:t>by Eq.</w:t>
      </w:r>
      <w:r>
        <w:rPr>
          <w:w w:val="110"/>
        </w:rPr>
        <w:t> </w:t>
      </w:r>
      <w:hyperlink w:history="true" w:anchor="_bookmark31">
        <w:r>
          <w:rPr>
            <w:color w:val="2196D1"/>
            <w:w w:val="110"/>
          </w:rPr>
          <w:t>(18)</w:t>
        </w:r>
      </w:hyperlink>
      <w:r>
        <w:rPr>
          <w:color w:val="2196D1"/>
          <w:w w:val="110"/>
        </w:rPr>
        <w:t> </w:t>
      </w:r>
      <w:r>
        <w:rPr>
          <w:w w:val="110"/>
        </w:rPr>
        <w:t>when</w:t>
      </w:r>
      <w:r>
        <w:rPr>
          <w:w w:val="110"/>
        </w:rPr>
        <w:t> profiling</w:t>
      </w:r>
      <w:r>
        <w:rPr>
          <w:w w:val="110"/>
        </w:rPr>
        <w:t> a</w:t>
      </w:r>
      <w:r>
        <w:rPr>
          <w:w w:val="110"/>
        </w:rPr>
        <w:t> convex</w:t>
      </w:r>
      <w:r>
        <w:rPr>
          <w:w w:val="110"/>
        </w:rPr>
        <w:t> arc-shaped</w:t>
      </w:r>
      <w:r>
        <w:rPr>
          <w:w w:val="110"/>
        </w:rPr>
        <w:t> grinding</w:t>
      </w:r>
      <w:r>
        <w:rPr>
          <w:w w:val="110"/>
        </w:rPr>
        <w:t> wheel,</w:t>
      </w:r>
      <w:r>
        <w:rPr>
          <w:w w:val="110"/>
        </w:rPr>
        <w:t> and</w:t>
      </w:r>
      <w:r>
        <w:rPr>
          <w:w w:val="110"/>
        </w:rPr>
        <w:t> the equation</w:t>
      </w:r>
      <w:r>
        <w:rPr>
          <w:w w:val="110"/>
        </w:rPr>
        <w:t> of</w:t>
      </w:r>
      <w:r>
        <w:rPr>
          <w:w w:val="110"/>
        </w:rPr>
        <w:t> scanning</w:t>
      </w:r>
      <w:r>
        <w:rPr>
          <w:w w:val="110"/>
        </w:rPr>
        <w:t> trajectory</w:t>
      </w:r>
      <w:r>
        <w:rPr>
          <w:w w:val="110"/>
        </w:rPr>
        <w:t> when</w:t>
      </w:r>
      <w:r>
        <w:rPr>
          <w:w w:val="110"/>
        </w:rPr>
        <w:t> profiling</w:t>
      </w:r>
      <w:r>
        <w:rPr>
          <w:w w:val="110"/>
        </w:rPr>
        <w:t> a</w:t>
      </w:r>
      <w:r>
        <w:rPr>
          <w:w w:val="110"/>
        </w:rPr>
        <w:t> concave</w:t>
      </w:r>
      <w:r>
        <w:rPr>
          <w:w w:val="110"/>
        </w:rPr>
        <w:t> arc-shaped grinding wheel can be expressed by Eq. </w:t>
      </w:r>
      <w:hyperlink w:history="true" w:anchor="_bookmark32">
        <w:r>
          <w:rPr>
            <w:color w:val="2196D1"/>
            <w:w w:val="110"/>
          </w:rPr>
          <w:t>(19)</w:t>
        </w:r>
      </w:hyperlink>
      <w:r>
        <w:rPr>
          <w:w w:val="110"/>
        </w:rPr>
        <w:t>.</w:t>
      </w:r>
    </w:p>
    <w:p>
      <w:pPr>
        <w:pStyle w:val="BodyText"/>
        <w:spacing w:line="273" w:lineRule="auto" w:before="165"/>
        <w:ind w:right="110" w:hanging="1"/>
        <w:jc w:val="both"/>
      </w:pPr>
      <w:r>
        <w:rPr/>
        <w:br w:type="column"/>
      </w:r>
      <w:r>
        <w:rPr>
          <w:w w:val="110"/>
        </w:rPr>
        <w:t>In</w:t>
      </w:r>
      <w:r>
        <w:rPr>
          <w:spacing w:val="-3"/>
          <w:w w:val="110"/>
        </w:rPr>
        <w:t> </w:t>
      </w:r>
      <w:r>
        <w:rPr>
          <w:w w:val="110"/>
        </w:rPr>
        <w:t>the</w:t>
      </w:r>
      <w:r>
        <w:rPr>
          <w:spacing w:val="-4"/>
          <w:w w:val="110"/>
        </w:rPr>
        <w:t> </w:t>
      </w:r>
      <w:r>
        <w:rPr>
          <w:w w:val="110"/>
        </w:rPr>
        <w:t>formula,</w:t>
      </w:r>
      <w:r>
        <w:rPr>
          <w:spacing w:val="-4"/>
          <w:w w:val="110"/>
        </w:rPr>
        <w:t> </w:t>
      </w:r>
      <w:r>
        <w:rPr>
          <w:i/>
          <w:w w:val="110"/>
        </w:rPr>
        <w:t>r</w:t>
      </w:r>
      <w:r>
        <w:rPr>
          <w:i/>
          <w:w w:val="110"/>
          <w:vertAlign w:val="subscript"/>
        </w:rPr>
        <w:t>c</w:t>
      </w:r>
      <w:r>
        <w:rPr>
          <w:i/>
          <w:spacing w:val="-3"/>
          <w:w w:val="110"/>
          <w:vertAlign w:val="baseline"/>
        </w:rPr>
        <w:t> </w:t>
      </w:r>
      <w:r>
        <w:rPr>
          <w:w w:val="110"/>
          <w:vertAlign w:val="baseline"/>
        </w:rPr>
        <w:t>is</w:t>
      </w:r>
      <w:r>
        <w:rPr>
          <w:spacing w:val="-4"/>
          <w:w w:val="110"/>
          <w:vertAlign w:val="baseline"/>
        </w:rPr>
        <w:t> </w:t>
      </w:r>
      <w:r>
        <w:rPr>
          <w:w w:val="110"/>
          <w:vertAlign w:val="baseline"/>
        </w:rPr>
        <w:t>the</w:t>
      </w:r>
      <w:r>
        <w:rPr>
          <w:spacing w:val="-4"/>
          <w:w w:val="110"/>
          <w:vertAlign w:val="baseline"/>
        </w:rPr>
        <w:t> </w:t>
      </w:r>
      <w:r>
        <w:rPr>
          <w:w w:val="110"/>
          <w:vertAlign w:val="baseline"/>
        </w:rPr>
        <w:t>radius</w:t>
      </w:r>
      <w:r>
        <w:rPr>
          <w:spacing w:val="-4"/>
          <w:w w:val="110"/>
          <w:vertAlign w:val="baseline"/>
        </w:rPr>
        <w:t> </w:t>
      </w:r>
      <w:r>
        <w:rPr>
          <w:w w:val="110"/>
          <w:vertAlign w:val="baseline"/>
        </w:rPr>
        <w:t>of</w:t>
      </w:r>
      <w:r>
        <w:rPr>
          <w:spacing w:val="-4"/>
          <w:w w:val="110"/>
          <w:vertAlign w:val="baseline"/>
        </w:rPr>
        <w:t> </w:t>
      </w:r>
      <w:r>
        <w:rPr>
          <w:w w:val="110"/>
          <w:vertAlign w:val="baseline"/>
        </w:rPr>
        <w:t>the</w:t>
      </w:r>
      <w:r>
        <w:rPr>
          <w:spacing w:val="-4"/>
          <w:w w:val="110"/>
          <w:vertAlign w:val="baseline"/>
        </w:rPr>
        <w:t> </w:t>
      </w:r>
      <w:r>
        <w:rPr>
          <w:w w:val="110"/>
          <w:vertAlign w:val="baseline"/>
        </w:rPr>
        <w:t>concave</w:t>
      </w:r>
      <w:r>
        <w:rPr>
          <w:spacing w:val="-4"/>
          <w:w w:val="110"/>
          <w:vertAlign w:val="baseline"/>
        </w:rPr>
        <w:t> </w:t>
      </w:r>
      <w:r>
        <w:rPr>
          <w:w w:val="110"/>
          <w:vertAlign w:val="baseline"/>
        </w:rPr>
        <w:t>arc,</w:t>
      </w:r>
      <w:r>
        <w:rPr>
          <w:spacing w:val="-4"/>
          <w:w w:val="110"/>
          <w:vertAlign w:val="baseline"/>
        </w:rPr>
        <w:t> </w:t>
      </w:r>
      <w:r>
        <w:rPr>
          <w:i/>
          <w:w w:val="110"/>
          <w:vertAlign w:val="baseline"/>
        </w:rPr>
        <w:t>a</w:t>
      </w:r>
      <w:r>
        <w:rPr>
          <w:i/>
          <w:spacing w:val="-4"/>
          <w:w w:val="110"/>
          <w:vertAlign w:val="baseline"/>
        </w:rPr>
        <w:t> </w:t>
      </w:r>
      <w:r>
        <w:rPr>
          <w:w w:val="110"/>
          <w:vertAlign w:val="baseline"/>
        </w:rPr>
        <w:t>is</w:t>
      </w:r>
      <w:r>
        <w:rPr>
          <w:spacing w:val="-3"/>
          <w:w w:val="110"/>
          <w:vertAlign w:val="baseline"/>
        </w:rPr>
        <w:t> </w:t>
      </w:r>
      <w:r>
        <w:rPr>
          <w:w w:val="110"/>
          <w:vertAlign w:val="baseline"/>
        </w:rPr>
        <w:t>the</w:t>
      </w:r>
      <w:r>
        <w:rPr>
          <w:spacing w:val="-4"/>
          <w:w w:val="110"/>
          <w:vertAlign w:val="baseline"/>
        </w:rPr>
        <w:t> </w:t>
      </w:r>
      <w:r>
        <w:rPr>
          <w:w w:val="110"/>
          <w:vertAlign w:val="baseline"/>
        </w:rPr>
        <w:t>distance</w:t>
      </w:r>
      <w:r>
        <w:rPr>
          <w:spacing w:val="-4"/>
          <w:w w:val="110"/>
          <w:vertAlign w:val="baseline"/>
        </w:rPr>
        <w:t> </w:t>
      </w:r>
      <w:r>
        <w:rPr>
          <w:w w:val="110"/>
          <w:vertAlign w:val="baseline"/>
        </w:rPr>
        <w:t>from the</w:t>
      </w:r>
      <w:r>
        <w:rPr>
          <w:spacing w:val="-11"/>
          <w:w w:val="110"/>
          <w:vertAlign w:val="baseline"/>
        </w:rPr>
        <w:t> </w:t>
      </w:r>
      <w:r>
        <w:rPr>
          <w:w w:val="110"/>
          <w:vertAlign w:val="baseline"/>
        </w:rPr>
        <w:t>center</w:t>
      </w:r>
      <w:r>
        <w:rPr>
          <w:spacing w:val="-11"/>
          <w:w w:val="110"/>
          <w:vertAlign w:val="baseline"/>
        </w:rPr>
        <w:t> </w:t>
      </w:r>
      <w:r>
        <w:rPr>
          <w:w w:val="110"/>
          <w:vertAlign w:val="baseline"/>
        </w:rPr>
        <w:t>of</w:t>
      </w:r>
      <w:r>
        <w:rPr>
          <w:spacing w:val="-11"/>
          <w:w w:val="110"/>
          <w:vertAlign w:val="baseline"/>
        </w:rPr>
        <w:t> </w:t>
      </w:r>
      <w:r>
        <w:rPr>
          <w:w w:val="110"/>
          <w:vertAlign w:val="baseline"/>
        </w:rPr>
        <w:t>the</w:t>
      </w:r>
      <w:r>
        <w:rPr>
          <w:spacing w:val="-11"/>
          <w:w w:val="110"/>
          <w:vertAlign w:val="baseline"/>
        </w:rPr>
        <w:t> </w:t>
      </w:r>
      <w:r>
        <w:rPr>
          <w:w w:val="110"/>
          <w:vertAlign w:val="baseline"/>
        </w:rPr>
        <w:t>concave</w:t>
      </w:r>
      <w:r>
        <w:rPr>
          <w:spacing w:val="-11"/>
          <w:w w:val="110"/>
          <w:vertAlign w:val="baseline"/>
        </w:rPr>
        <w:t> </w:t>
      </w:r>
      <w:r>
        <w:rPr>
          <w:w w:val="110"/>
          <w:vertAlign w:val="baseline"/>
        </w:rPr>
        <w:t>arc</w:t>
      </w:r>
      <w:r>
        <w:rPr>
          <w:spacing w:val="-11"/>
          <w:w w:val="110"/>
          <w:vertAlign w:val="baseline"/>
        </w:rPr>
        <w:t> </w:t>
      </w:r>
      <w:r>
        <w:rPr>
          <w:w w:val="110"/>
          <w:vertAlign w:val="baseline"/>
        </w:rPr>
        <w:t>to</w:t>
      </w:r>
      <w:r>
        <w:rPr>
          <w:spacing w:val="-11"/>
          <w:w w:val="110"/>
          <w:vertAlign w:val="baseline"/>
        </w:rPr>
        <w:t> </w:t>
      </w:r>
      <w:r>
        <w:rPr>
          <w:w w:val="110"/>
          <w:vertAlign w:val="baseline"/>
        </w:rPr>
        <w:t>the</w:t>
      </w:r>
      <w:r>
        <w:rPr>
          <w:spacing w:val="-11"/>
          <w:w w:val="110"/>
          <w:vertAlign w:val="baseline"/>
        </w:rPr>
        <w:t> </w:t>
      </w:r>
      <w:r>
        <w:rPr>
          <w:w w:val="110"/>
          <w:vertAlign w:val="baseline"/>
        </w:rPr>
        <w:t>coordinate</w:t>
      </w:r>
      <w:r>
        <w:rPr>
          <w:spacing w:val="-11"/>
          <w:w w:val="110"/>
          <w:vertAlign w:val="baseline"/>
        </w:rPr>
        <w:t> </w:t>
      </w:r>
      <w:r>
        <w:rPr>
          <w:w w:val="110"/>
          <w:vertAlign w:val="baseline"/>
        </w:rPr>
        <w:t>origin</w:t>
      </w:r>
      <w:r>
        <w:rPr>
          <w:spacing w:val="-11"/>
          <w:w w:val="110"/>
          <w:vertAlign w:val="baseline"/>
        </w:rPr>
        <w:t> </w:t>
      </w:r>
      <w:r>
        <w:rPr>
          <w:i/>
          <w:w w:val="110"/>
          <w:vertAlign w:val="baseline"/>
        </w:rPr>
        <w:t>O</w:t>
      </w:r>
      <w:r>
        <w:rPr>
          <w:w w:val="110"/>
          <w:vertAlign w:val="baseline"/>
        </w:rPr>
        <w:t>,</w:t>
      </w:r>
      <w:r>
        <w:rPr>
          <w:spacing w:val="-11"/>
          <w:w w:val="110"/>
          <w:vertAlign w:val="baseline"/>
        </w:rPr>
        <w:t> </w:t>
      </w:r>
      <w:r>
        <w:rPr>
          <w:i/>
          <w:w w:val="110"/>
          <w:vertAlign w:val="baseline"/>
        </w:rPr>
        <w:t>W</w:t>
      </w:r>
      <w:r>
        <w:rPr>
          <w:i/>
          <w:spacing w:val="-11"/>
          <w:w w:val="110"/>
          <w:vertAlign w:val="baseline"/>
        </w:rPr>
        <w:t> </w:t>
      </w:r>
      <w:r>
        <w:rPr>
          <w:w w:val="110"/>
          <w:vertAlign w:val="baseline"/>
        </w:rPr>
        <w:t>is</w:t>
      </w:r>
      <w:r>
        <w:rPr>
          <w:spacing w:val="-11"/>
          <w:w w:val="110"/>
          <w:vertAlign w:val="baseline"/>
        </w:rPr>
        <w:t> </w:t>
      </w:r>
      <w:r>
        <w:rPr>
          <w:w w:val="110"/>
          <w:vertAlign w:val="baseline"/>
        </w:rPr>
        <w:t>the</w:t>
      </w:r>
      <w:r>
        <w:rPr>
          <w:spacing w:val="-11"/>
          <w:w w:val="110"/>
          <w:vertAlign w:val="baseline"/>
        </w:rPr>
        <w:t> </w:t>
      </w:r>
      <w:r>
        <w:rPr>
          <w:w w:val="110"/>
          <w:vertAlign w:val="baseline"/>
        </w:rPr>
        <w:t>width</w:t>
      </w:r>
      <w:r>
        <w:rPr>
          <w:spacing w:val="-11"/>
          <w:w w:val="110"/>
          <w:vertAlign w:val="baseline"/>
        </w:rPr>
        <w:t> </w:t>
      </w:r>
      <w:r>
        <w:rPr>
          <w:w w:val="110"/>
          <w:vertAlign w:val="baseline"/>
        </w:rPr>
        <w:t>of the grinding wheel, and </w:t>
      </w:r>
      <w:r>
        <w:rPr>
          <w:i/>
          <w:w w:val="110"/>
          <w:vertAlign w:val="baseline"/>
        </w:rPr>
        <w:t>R</w:t>
      </w:r>
      <w:r>
        <w:rPr>
          <w:i/>
          <w:w w:val="110"/>
          <w:vertAlign w:val="subscript"/>
        </w:rPr>
        <w:t>0</w:t>
      </w:r>
      <w:r>
        <w:rPr>
          <w:i/>
          <w:w w:val="110"/>
          <w:vertAlign w:val="baseline"/>
        </w:rPr>
        <w:t> </w:t>
      </w:r>
      <w:r>
        <w:rPr>
          <w:w w:val="110"/>
          <w:vertAlign w:val="baseline"/>
        </w:rPr>
        <w:t>is the radius at the end face of the grinding </w:t>
      </w:r>
      <w:r>
        <w:rPr>
          <w:spacing w:val="-2"/>
          <w:w w:val="110"/>
          <w:vertAlign w:val="baseline"/>
        </w:rPr>
        <w:t>wheel.</w:t>
      </w:r>
    </w:p>
    <w:p>
      <w:pPr>
        <w:pStyle w:val="BodyText"/>
        <w:spacing w:line="273" w:lineRule="auto"/>
        <w:ind w:right="109" w:firstLine="239"/>
        <w:jc w:val="both"/>
      </w:pPr>
      <w:r>
        <w:rPr>
          <w:w w:val="110"/>
        </w:rPr>
        <w:t>The arc-shaped grinding wheel has symmetry along the axis </w:t>
      </w:r>
      <w:r>
        <w:rPr>
          <w:w w:val="110"/>
        </w:rPr>
        <w:t>direc- tion,</w:t>
      </w:r>
      <w:r>
        <w:rPr>
          <w:spacing w:val="-3"/>
          <w:w w:val="110"/>
        </w:rPr>
        <w:t> </w:t>
      </w:r>
      <w:r>
        <w:rPr>
          <w:w w:val="110"/>
        </w:rPr>
        <w:t>and</w:t>
      </w:r>
      <w:r>
        <w:rPr>
          <w:spacing w:val="-4"/>
          <w:w w:val="110"/>
        </w:rPr>
        <w:t> </w:t>
      </w:r>
      <w:r>
        <w:rPr>
          <w:w w:val="110"/>
        </w:rPr>
        <w:t>the</w:t>
      </w:r>
      <w:r>
        <w:rPr>
          <w:spacing w:val="-3"/>
          <w:w w:val="110"/>
        </w:rPr>
        <w:t> </w:t>
      </w:r>
      <w:r>
        <w:rPr>
          <w:w w:val="110"/>
        </w:rPr>
        <w:t>surface</w:t>
      </w:r>
      <w:r>
        <w:rPr>
          <w:spacing w:val="-4"/>
          <w:w w:val="110"/>
        </w:rPr>
        <w:t> </w:t>
      </w:r>
      <w:r>
        <w:rPr>
          <w:w w:val="110"/>
        </w:rPr>
        <w:t>on</w:t>
      </w:r>
      <w:r>
        <w:rPr>
          <w:spacing w:val="-3"/>
          <w:w w:val="110"/>
        </w:rPr>
        <w:t> </w:t>
      </w:r>
      <w:r>
        <w:rPr>
          <w:w w:val="110"/>
        </w:rPr>
        <w:t>the</w:t>
      </w:r>
      <w:r>
        <w:rPr>
          <w:spacing w:val="-4"/>
          <w:w w:val="110"/>
        </w:rPr>
        <w:t> </w:t>
      </w:r>
      <w:r>
        <w:rPr>
          <w:w w:val="110"/>
        </w:rPr>
        <w:t>right</w:t>
      </w:r>
      <w:r>
        <w:rPr>
          <w:spacing w:val="-3"/>
          <w:w w:val="110"/>
        </w:rPr>
        <w:t> </w:t>
      </w:r>
      <w:r>
        <w:rPr>
          <w:w w:val="110"/>
        </w:rPr>
        <w:t>side</w:t>
      </w:r>
      <w:r>
        <w:rPr>
          <w:spacing w:val="-4"/>
          <w:w w:val="110"/>
        </w:rPr>
        <w:t> </w:t>
      </w:r>
      <w:r>
        <w:rPr>
          <w:w w:val="110"/>
        </w:rPr>
        <w:t>of</w:t>
      </w:r>
      <w:r>
        <w:rPr>
          <w:spacing w:val="-3"/>
          <w:w w:val="110"/>
        </w:rPr>
        <w:t> </w:t>
      </w:r>
      <w:r>
        <w:rPr>
          <w:w w:val="110"/>
        </w:rPr>
        <w:t>the</w:t>
      </w:r>
      <w:r>
        <w:rPr>
          <w:spacing w:val="-4"/>
          <w:w w:val="110"/>
        </w:rPr>
        <w:t> </w:t>
      </w:r>
      <w:r>
        <w:rPr>
          <w:w w:val="110"/>
        </w:rPr>
        <w:t>Y-axis</w:t>
      </w:r>
      <w:r>
        <w:rPr>
          <w:spacing w:val="-3"/>
          <w:w w:val="110"/>
        </w:rPr>
        <w:t> </w:t>
      </w:r>
      <w:r>
        <w:rPr>
          <w:w w:val="110"/>
        </w:rPr>
        <w:t>in</w:t>
      </w:r>
      <w:r>
        <w:rPr>
          <w:spacing w:val="-4"/>
          <w:w w:val="110"/>
        </w:rPr>
        <w:t> </w:t>
      </w:r>
      <w:hyperlink w:history="true" w:anchor="_bookmark34">
        <w:r>
          <w:rPr>
            <w:color w:val="2196D1"/>
            <w:w w:val="110"/>
          </w:rPr>
          <w:t>Fig.</w:t>
        </w:r>
        <w:r>
          <w:rPr>
            <w:color w:val="2196D1"/>
            <w:spacing w:val="-3"/>
            <w:w w:val="110"/>
          </w:rPr>
          <w:t> </w:t>
        </w:r>
        <w:r>
          <w:rPr>
            <w:color w:val="2196D1"/>
            <w:w w:val="110"/>
          </w:rPr>
          <w:t>14</w:t>
        </w:r>
      </w:hyperlink>
      <w:r>
        <w:rPr>
          <w:color w:val="2196D1"/>
          <w:spacing w:val="-4"/>
          <w:w w:val="110"/>
        </w:rPr>
        <w:t> </w:t>
      </w:r>
      <w:r>
        <w:rPr>
          <w:w w:val="110"/>
        </w:rPr>
        <w:t>was</w:t>
      </w:r>
      <w:r>
        <w:rPr>
          <w:spacing w:val="-3"/>
          <w:w w:val="110"/>
        </w:rPr>
        <w:t> </w:t>
      </w:r>
      <w:r>
        <w:rPr>
          <w:w w:val="110"/>
        </w:rPr>
        <w:t>taken for</w:t>
      </w:r>
      <w:r>
        <w:rPr>
          <w:spacing w:val="-7"/>
          <w:w w:val="110"/>
        </w:rPr>
        <w:t> </w:t>
      </w:r>
      <w:r>
        <w:rPr>
          <w:w w:val="110"/>
        </w:rPr>
        <w:t>analysis.</w:t>
      </w:r>
      <w:r>
        <w:rPr>
          <w:spacing w:val="-8"/>
          <w:w w:val="110"/>
        </w:rPr>
        <w:t> </w:t>
      </w:r>
      <w:r>
        <w:rPr>
          <w:w w:val="110"/>
        </w:rPr>
        <w:t>When</w:t>
      </w:r>
      <w:r>
        <w:rPr>
          <w:spacing w:val="-8"/>
          <w:w w:val="110"/>
        </w:rPr>
        <w:t> </w:t>
      </w:r>
      <w:r>
        <w:rPr>
          <w:w w:val="110"/>
        </w:rPr>
        <w:t>the</w:t>
      </w:r>
      <w:r>
        <w:rPr>
          <w:spacing w:val="-8"/>
          <w:w w:val="110"/>
        </w:rPr>
        <w:t> </w:t>
      </w:r>
      <w:r>
        <w:rPr>
          <w:w w:val="110"/>
        </w:rPr>
        <w:t>focal</w:t>
      </w:r>
      <w:r>
        <w:rPr>
          <w:spacing w:val="-7"/>
          <w:w w:val="110"/>
        </w:rPr>
        <w:t> </w:t>
      </w:r>
      <w:r>
        <w:rPr>
          <w:w w:val="110"/>
        </w:rPr>
        <w:t>plane</w:t>
      </w:r>
      <w:r>
        <w:rPr>
          <w:spacing w:val="-8"/>
          <w:w w:val="110"/>
        </w:rPr>
        <w:t> </w:t>
      </w:r>
      <w:r>
        <w:rPr>
          <w:w w:val="110"/>
        </w:rPr>
        <w:t>passed</w:t>
      </w:r>
      <w:r>
        <w:rPr>
          <w:spacing w:val="-7"/>
          <w:w w:val="110"/>
        </w:rPr>
        <w:t> </w:t>
      </w:r>
      <w:r>
        <w:rPr>
          <w:w w:val="110"/>
        </w:rPr>
        <w:t>through</w:t>
      </w:r>
      <w:r>
        <w:rPr>
          <w:spacing w:val="-8"/>
          <w:w w:val="110"/>
        </w:rPr>
        <w:t> </w:t>
      </w:r>
      <w:r>
        <w:rPr>
          <w:w w:val="110"/>
        </w:rPr>
        <w:t>point</w:t>
      </w:r>
      <w:r>
        <w:rPr>
          <w:spacing w:val="-7"/>
          <w:w w:val="110"/>
        </w:rPr>
        <w:t> </w:t>
      </w:r>
      <w:r>
        <w:rPr>
          <w:i/>
          <w:w w:val="110"/>
        </w:rPr>
        <w:t>A</w:t>
      </w:r>
      <w:r>
        <w:rPr>
          <w:i/>
          <w:w w:val="110"/>
          <w:vertAlign w:val="subscript"/>
        </w:rPr>
        <w:t>0</w:t>
      </w:r>
      <w:r>
        <w:rPr>
          <w:i/>
          <w:spacing w:val="-7"/>
          <w:w w:val="110"/>
          <w:vertAlign w:val="baseline"/>
        </w:rPr>
        <w:t> </w:t>
      </w:r>
      <w:r>
        <w:rPr>
          <w:w w:val="110"/>
          <w:vertAlign w:val="baseline"/>
        </w:rPr>
        <w:t>(</w:t>
      </w:r>
      <w:hyperlink w:history="true" w:anchor="_bookmark33">
        <w:r>
          <w:rPr>
            <w:color w:val="2196D1"/>
            <w:w w:val="110"/>
            <w:vertAlign w:val="baseline"/>
          </w:rPr>
          <w:t>Fig.</w:t>
        </w:r>
        <w:r>
          <w:rPr>
            <w:color w:val="2196D1"/>
            <w:spacing w:val="-8"/>
            <w:w w:val="110"/>
            <w:vertAlign w:val="baseline"/>
          </w:rPr>
          <w:t> </w:t>
        </w:r>
        <w:r>
          <w:rPr>
            <w:color w:val="2196D1"/>
            <w:w w:val="110"/>
            <w:vertAlign w:val="baseline"/>
          </w:rPr>
          <w:t>13</w:t>
        </w:r>
      </w:hyperlink>
      <w:r>
        <w:rPr>
          <w:w w:val="110"/>
          <w:vertAlign w:val="baseline"/>
        </w:rPr>
        <w:t>)</w:t>
      </w:r>
      <w:r>
        <w:rPr>
          <w:spacing w:val="-8"/>
          <w:w w:val="110"/>
          <w:vertAlign w:val="baseline"/>
        </w:rPr>
        <w:t> </w:t>
      </w:r>
      <w:r>
        <w:rPr>
          <w:w w:val="110"/>
          <w:vertAlign w:val="baseline"/>
        </w:rPr>
        <w:t>and the</w:t>
      </w:r>
      <w:r>
        <w:rPr>
          <w:spacing w:val="5"/>
          <w:w w:val="110"/>
          <w:vertAlign w:val="baseline"/>
        </w:rPr>
        <w:t> </w:t>
      </w:r>
      <w:r>
        <w:rPr>
          <w:w w:val="110"/>
          <w:vertAlign w:val="baseline"/>
        </w:rPr>
        <w:t>laser</w:t>
      </w:r>
      <w:r>
        <w:rPr>
          <w:spacing w:val="5"/>
          <w:w w:val="110"/>
          <w:vertAlign w:val="baseline"/>
        </w:rPr>
        <w:t> </w:t>
      </w:r>
      <w:r>
        <w:rPr>
          <w:w w:val="110"/>
          <w:vertAlign w:val="baseline"/>
        </w:rPr>
        <w:t>beam</w:t>
      </w:r>
      <w:r>
        <w:rPr>
          <w:spacing w:val="5"/>
          <w:w w:val="110"/>
          <w:vertAlign w:val="baseline"/>
        </w:rPr>
        <w:t> </w:t>
      </w:r>
      <w:r>
        <w:rPr>
          <w:w w:val="110"/>
          <w:vertAlign w:val="baseline"/>
        </w:rPr>
        <w:t>with</w:t>
      </w:r>
      <w:r>
        <w:rPr>
          <w:spacing w:val="5"/>
          <w:w w:val="110"/>
          <w:vertAlign w:val="baseline"/>
        </w:rPr>
        <w:t> </w:t>
      </w:r>
      <w:r>
        <w:rPr>
          <w:w w:val="110"/>
          <w:vertAlign w:val="baseline"/>
        </w:rPr>
        <w:t>a</w:t>
      </w:r>
      <w:r>
        <w:rPr>
          <w:spacing w:val="5"/>
          <w:w w:val="110"/>
          <w:vertAlign w:val="baseline"/>
        </w:rPr>
        <w:t> </w:t>
      </w:r>
      <w:r>
        <w:rPr>
          <w:w w:val="110"/>
          <w:vertAlign w:val="baseline"/>
        </w:rPr>
        <w:t>power</w:t>
      </w:r>
      <w:r>
        <w:rPr>
          <w:spacing w:val="5"/>
          <w:w w:val="110"/>
          <w:vertAlign w:val="baseline"/>
        </w:rPr>
        <w:t> </w:t>
      </w:r>
      <w:r>
        <w:rPr>
          <w:w w:val="110"/>
          <w:vertAlign w:val="baseline"/>
        </w:rPr>
        <w:t>of</w:t>
      </w:r>
      <w:r>
        <w:rPr>
          <w:spacing w:val="5"/>
          <w:w w:val="110"/>
          <w:vertAlign w:val="baseline"/>
        </w:rPr>
        <w:t> </w:t>
      </w:r>
      <w:r>
        <w:rPr>
          <w:w w:val="110"/>
          <w:vertAlign w:val="baseline"/>
        </w:rPr>
        <w:t>70</w:t>
      </w:r>
      <w:r>
        <w:rPr>
          <w:spacing w:val="5"/>
          <w:w w:val="110"/>
          <w:vertAlign w:val="baseline"/>
        </w:rPr>
        <w:t> </w:t>
      </w:r>
      <w:r>
        <w:rPr>
          <w:w w:val="110"/>
          <w:vertAlign w:val="baseline"/>
        </w:rPr>
        <w:t>W</w:t>
      </w:r>
      <w:r>
        <w:rPr>
          <w:spacing w:val="6"/>
          <w:w w:val="110"/>
          <w:vertAlign w:val="baseline"/>
        </w:rPr>
        <w:t> </w:t>
      </w:r>
      <w:r>
        <w:rPr>
          <w:w w:val="110"/>
          <w:vertAlign w:val="baseline"/>
        </w:rPr>
        <w:t>scanned</w:t>
      </w:r>
      <w:r>
        <w:rPr>
          <w:spacing w:val="5"/>
          <w:w w:val="110"/>
          <w:vertAlign w:val="baseline"/>
        </w:rPr>
        <w:t> </w:t>
      </w:r>
      <w:r>
        <w:rPr>
          <w:w w:val="110"/>
          <w:vertAlign w:val="baseline"/>
        </w:rPr>
        <w:t>along</w:t>
      </w:r>
      <w:r>
        <w:rPr>
          <w:spacing w:val="5"/>
          <w:w w:val="110"/>
          <w:vertAlign w:val="baseline"/>
        </w:rPr>
        <w:t> </w:t>
      </w:r>
      <w:r>
        <w:rPr>
          <w:w w:val="110"/>
          <w:vertAlign w:val="baseline"/>
        </w:rPr>
        <w:t>the</w:t>
      </w:r>
      <w:r>
        <w:rPr>
          <w:spacing w:val="5"/>
          <w:w w:val="110"/>
          <w:vertAlign w:val="baseline"/>
        </w:rPr>
        <w:t> </w:t>
      </w:r>
      <w:r>
        <w:rPr>
          <w:w w:val="110"/>
          <w:vertAlign w:val="baseline"/>
        </w:rPr>
        <w:t>trajectory</w:t>
      </w:r>
      <w:r>
        <w:rPr>
          <w:spacing w:val="6"/>
          <w:w w:val="110"/>
          <w:vertAlign w:val="baseline"/>
        </w:rPr>
        <w:t> </w:t>
      </w:r>
      <w:r>
        <w:rPr>
          <w:spacing w:val="-4"/>
          <w:w w:val="110"/>
          <w:vertAlign w:val="baseline"/>
        </w:rPr>
        <w:t>line</w:t>
      </w:r>
    </w:p>
    <w:p>
      <w:pPr>
        <w:pStyle w:val="BodyText"/>
        <w:spacing w:line="199" w:lineRule="exact"/>
        <w:jc w:val="both"/>
      </w:pPr>
      <w:r>
        <w:rPr>
          <w:i/>
          <w:w w:val="110"/>
        </w:rPr>
        <w:t>AC</w:t>
      </w:r>
      <w:r>
        <w:rPr>
          <w:w w:val="110"/>
        </w:rPr>
        <w:t>,</w:t>
      </w:r>
      <w:r>
        <w:rPr>
          <w:spacing w:val="3"/>
          <w:w w:val="110"/>
        </w:rPr>
        <w:t> </w:t>
      </w:r>
      <w:r>
        <w:rPr>
          <w:w w:val="110"/>
        </w:rPr>
        <w:t>the</w:t>
      </w:r>
      <w:r>
        <w:rPr>
          <w:spacing w:val="2"/>
          <w:w w:val="110"/>
        </w:rPr>
        <w:t> </w:t>
      </w:r>
      <w:r>
        <w:rPr>
          <w:w w:val="110"/>
        </w:rPr>
        <w:t>laser-irradiated</w:t>
      </w:r>
      <w:r>
        <w:rPr>
          <w:spacing w:val="3"/>
          <w:w w:val="110"/>
        </w:rPr>
        <w:t> </w:t>
      </w:r>
      <w:r>
        <w:rPr>
          <w:w w:val="110"/>
        </w:rPr>
        <w:t>area</w:t>
      </w:r>
      <w:r>
        <w:rPr>
          <w:spacing w:val="2"/>
          <w:w w:val="110"/>
        </w:rPr>
        <w:t> </w:t>
      </w:r>
      <w:r>
        <w:rPr>
          <w:i/>
          <w:w w:val="110"/>
        </w:rPr>
        <w:t>S</w:t>
      </w:r>
      <w:r>
        <w:rPr>
          <w:i/>
          <w:w w:val="110"/>
          <w:vertAlign w:val="subscript"/>
        </w:rPr>
        <w:t>p</w:t>
      </w:r>
      <w:r>
        <w:rPr>
          <w:w w:val="110"/>
          <w:vertAlign w:val="baseline"/>
        </w:rPr>
        <w:t>,</w:t>
      </w:r>
      <w:r>
        <w:rPr>
          <w:spacing w:val="2"/>
          <w:w w:val="110"/>
          <w:vertAlign w:val="baseline"/>
        </w:rPr>
        <w:t> </w:t>
      </w:r>
      <w:r>
        <w:rPr>
          <w:w w:val="110"/>
          <w:vertAlign w:val="baseline"/>
        </w:rPr>
        <w:t>laser</w:t>
      </w:r>
      <w:r>
        <w:rPr>
          <w:spacing w:val="3"/>
          <w:w w:val="110"/>
          <w:vertAlign w:val="baseline"/>
        </w:rPr>
        <w:t> </w:t>
      </w:r>
      <w:r>
        <w:rPr>
          <w:w w:val="110"/>
          <w:vertAlign w:val="baseline"/>
        </w:rPr>
        <w:t>incident</w:t>
      </w:r>
      <w:r>
        <w:rPr>
          <w:spacing w:val="2"/>
          <w:w w:val="110"/>
          <w:vertAlign w:val="baseline"/>
        </w:rPr>
        <w:t> </w:t>
      </w:r>
      <w:r>
        <w:rPr>
          <w:w w:val="110"/>
          <w:vertAlign w:val="baseline"/>
        </w:rPr>
        <w:t>angle</w:t>
      </w:r>
      <w:r>
        <w:rPr>
          <w:spacing w:val="1"/>
          <w:w w:val="110"/>
          <w:vertAlign w:val="baseline"/>
        </w:rPr>
        <w:t> </w:t>
      </w:r>
      <w:r>
        <w:rPr>
          <w:rFonts w:ascii="STIX" w:hAnsi="STIX"/>
          <w:i/>
          <w:w w:val="110"/>
          <w:sz w:val="17"/>
          <w:vertAlign w:val="baseline"/>
        </w:rPr>
        <w:t>α</w:t>
      </w:r>
      <w:r>
        <w:rPr>
          <w:w w:val="110"/>
          <w:vertAlign w:val="baseline"/>
        </w:rPr>
        <w:t>,</w:t>
      </w:r>
      <w:r>
        <w:rPr>
          <w:spacing w:val="3"/>
          <w:w w:val="110"/>
          <w:vertAlign w:val="baseline"/>
        </w:rPr>
        <w:t> </w:t>
      </w:r>
      <w:r>
        <w:rPr>
          <w:w w:val="110"/>
          <w:vertAlign w:val="baseline"/>
        </w:rPr>
        <w:t>and</w:t>
      </w:r>
      <w:r>
        <w:rPr>
          <w:spacing w:val="2"/>
          <w:w w:val="110"/>
          <w:vertAlign w:val="baseline"/>
        </w:rPr>
        <w:t> </w:t>
      </w:r>
      <w:r>
        <w:rPr>
          <w:w w:val="110"/>
          <w:vertAlign w:val="baseline"/>
        </w:rPr>
        <w:t>laser</w:t>
      </w:r>
      <w:r>
        <w:rPr>
          <w:spacing w:val="2"/>
          <w:w w:val="110"/>
          <w:vertAlign w:val="baseline"/>
        </w:rPr>
        <w:t> </w:t>
      </w:r>
      <w:r>
        <w:rPr>
          <w:spacing w:val="-4"/>
          <w:w w:val="110"/>
          <w:vertAlign w:val="baseline"/>
        </w:rPr>
        <w:t>power</w:t>
      </w:r>
    </w:p>
    <w:p>
      <w:pPr>
        <w:pStyle w:val="BodyText"/>
        <w:spacing w:line="273" w:lineRule="auto" w:before="6"/>
        <w:ind w:right="110"/>
        <w:jc w:val="both"/>
      </w:pPr>
      <w:r>
        <w:rPr>
          <w:w w:val="110"/>
        </w:rPr>
        <w:t>density </w:t>
      </w:r>
      <w:r>
        <w:rPr>
          <w:i/>
          <w:w w:val="110"/>
        </w:rPr>
        <w:t>I</w:t>
      </w:r>
      <w:r>
        <w:rPr>
          <w:i/>
          <w:w w:val="110"/>
          <w:vertAlign w:val="subscript"/>
        </w:rPr>
        <w:t>A</w:t>
      </w:r>
      <w:r>
        <w:rPr>
          <w:i/>
          <w:w w:val="110"/>
          <w:vertAlign w:val="baseline"/>
        </w:rPr>
        <w:t> </w:t>
      </w:r>
      <w:r>
        <w:rPr>
          <w:w w:val="110"/>
          <w:vertAlign w:val="baseline"/>
        </w:rPr>
        <w:t>at each point on the intersection line of the grinding wheel surface</w:t>
      </w:r>
      <w:r>
        <w:rPr>
          <w:spacing w:val="-3"/>
          <w:w w:val="110"/>
          <w:vertAlign w:val="baseline"/>
        </w:rPr>
        <w:t> </w:t>
      </w:r>
      <w:r>
        <w:rPr>
          <w:w w:val="110"/>
          <w:vertAlign w:val="baseline"/>
        </w:rPr>
        <w:t>were</w:t>
      </w:r>
      <w:r>
        <w:rPr>
          <w:spacing w:val="-3"/>
          <w:w w:val="110"/>
          <w:vertAlign w:val="baseline"/>
        </w:rPr>
        <w:t> </w:t>
      </w:r>
      <w:r>
        <w:rPr>
          <w:w w:val="110"/>
          <w:vertAlign w:val="baseline"/>
        </w:rPr>
        <w:t>calculated,</w:t>
      </w:r>
      <w:r>
        <w:rPr>
          <w:spacing w:val="-3"/>
          <w:w w:val="110"/>
          <w:vertAlign w:val="baseline"/>
        </w:rPr>
        <w:t> </w:t>
      </w:r>
      <w:r>
        <w:rPr>
          <w:w w:val="110"/>
          <w:vertAlign w:val="baseline"/>
        </w:rPr>
        <w:t>and</w:t>
      </w:r>
      <w:r>
        <w:rPr>
          <w:spacing w:val="-4"/>
          <w:w w:val="110"/>
          <w:vertAlign w:val="baseline"/>
        </w:rPr>
        <w:t> </w:t>
      </w:r>
      <w:r>
        <w:rPr>
          <w:w w:val="110"/>
          <w:vertAlign w:val="baseline"/>
        </w:rPr>
        <w:t>the</w:t>
      </w:r>
      <w:r>
        <w:rPr>
          <w:spacing w:val="-3"/>
          <w:w w:val="110"/>
          <w:vertAlign w:val="baseline"/>
        </w:rPr>
        <w:t> </w:t>
      </w:r>
      <w:r>
        <w:rPr>
          <w:w w:val="110"/>
          <w:vertAlign w:val="baseline"/>
        </w:rPr>
        <w:t>results</w:t>
      </w:r>
      <w:r>
        <w:rPr>
          <w:spacing w:val="-4"/>
          <w:w w:val="110"/>
          <w:vertAlign w:val="baseline"/>
        </w:rPr>
        <w:t> </w:t>
      </w:r>
      <w:r>
        <w:rPr>
          <w:w w:val="110"/>
          <w:vertAlign w:val="baseline"/>
        </w:rPr>
        <w:t>are</w:t>
      </w:r>
      <w:r>
        <w:rPr>
          <w:spacing w:val="-4"/>
          <w:w w:val="110"/>
          <w:vertAlign w:val="baseline"/>
        </w:rPr>
        <w:t> </w:t>
      </w:r>
      <w:r>
        <w:rPr>
          <w:w w:val="110"/>
          <w:vertAlign w:val="baseline"/>
        </w:rPr>
        <w:t>as</w:t>
      </w:r>
      <w:r>
        <w:rPr>
          <w:spacing w:val="-3"/>
          <w:w w:val="110"/>
          <w:vertAlign w:val="baseline"/>
        </w:rPr>
        <w:t> </w:t>
      </w:r>
      <w:r>
        <w:rPr>
          <w:w w:val="110"/>
          <w:vertAlign w:val="baseline"/>
        </w:rPr>
        <w:t>shown</w:t>
      </w:r>
      <w:r>
        <w:rPr>
          <w:spacing w:val="-3"/>
          <w:w w:val="110"/>
          <w:vertAlign w:val="baseline"/>
        </w:rPr>
        <w:t> </w:t>
      </w:r>
      <w:r>
        <w:rPr>
          <w:w w:val="110"/>
          <w:vertAlign w:val="baseline"/>
        </w:rPr>
        <w:t>in</w:t>
      </w:r>
      <w:r>
        <w:rPr>
          <w:spacing w:val="-4"/>
          <w:w w:val="110"/>
          <w:vertAlign w:val="baseline"/>
        </w:rPr>
        <w:t> </w:t>
      </w:r>
      <w:hyperlink w:history="true" w:anchor="_bookmark35">
        <w:r>
          <w:rPr>
            <w:color w:val="2196D1"/>
            <w:w w:val="110"/>
            <w:vertAlign w:val="baseline"/>
          </w:rPr>
          <w:t>Fig.</w:t>
        </w:r>
        <w:r>
          <w:rPr>
            <w:color w:val="2196D1"/>
            <w:spacing w:val="-3"/>
            <w:w w:val="110"/>
            <w:vertAlign w:val="baseline"/>
          </w:rPr>
          <w:t> </w:t>
        </w:r>
        <w:r>
          <w:rPr>
            <w:color w:val="2196D1"/>
            <w:w w:val="110"/>
            <w:vertAlign w:val="baseline"/>
          </w:rPr>
          <w:t>15</w:t>
        </w:r>
      </w:hyperlink>
      <w:r>
        <w:rPr>
          <w:w w:val="110"/>
          <w:vertAlign w:val="baseline"/>
        </w:rPr>
        <w:t>.</w:t>
      </w:r>
      <w:r>
        <w:rPr>
          <w:spacing w:val="-3"/>
          <w:w w:val="110"/>
          <w:vertAlign w:val="baseline"/>
        </w:rPr>
        <w:t> </w:t>
      </w:r>
      <w:r>
        <w:rPr>
          <w:w w:val="110"/>
          <w:vertAlign w:val="baseline"/>
        </w:rPr>
        <w:t>For</w:t>
      </w:r>
      <w:r>
        <w:rPr>
          <w:spacing w:val="-4"/>
          <w:w w:val="110"/>
          <w:vertAlign w:val="baseline"/>
        </w:rPr>
        <w:t> </w:t>
      </w:r>
      <w:r>
        <w:rPr>
          <w:w w:val="110"/>
          <w:vertAlign w:val="baseline"/>
        </w:rPr>
        <w:t>the convex</w:t>
      </w:r>
      <w:r>
        <w:rPr>
          <w:spacing w:val="-11"/>
          <w:w w:val="110"/>
          <w:vertAlign w:val="baseline"/>
        </w:rPr>
        <w:t> </w:t>
      </w:r>
      <w:r>
        <w:rPr>
          <w:w w:val="110"/>
          <w:vertAlign w:val="baseline"/>
        </w:rPr>
        <w:t>arc-shaped</w:t>
      </w:r>
      <w:r>
        <w:rPr>
          <w:spacing w:val="-11"/>
          <w:w w:val="110"/>
          <w:vertAlign w:val="baseline"/>
        </w:rPr>
        <w:t> </w:t>
      </w:r>
      <w:r>
        <w:rPr>
          <w:w w:val="110"/>
          <w:vertAlign w:val="baseline"/>
        </w:rPr>
        <w:t>grinding</w:t>
      </w:r>
      <w:r>
        <w:rPr>
          <w:spacing w:val="-11"/>
          <w:w w:val="110"/>
          <w:vertAlign w:val="baseline"/>
        </w:rPr>
        <w:t> </w:t>
      </w:r>
      <w:r>
        <w:rPr>
          <w:w w:val="110"/>
          <w:vertAlign w:val="baseline"/>
        </w:rPr>
        <w:t>wheel,</w:t>
      </w:r>
      <w:r>
        <w:rPr>
          <w:spacing w:val="-11"/>
          <w:w w:val="110"/>
          <w:vertAlign w:val="baseline"/>
        </w:rPr>
        <w:t> </w:t>
      </w:r>
      <w:r>
        <w:rPr>
          <w:w w:val="110"/>
          <w:vertAlign w:val="baseline"/>
        </w:rPr>
        <w:t>when</w:t>
      </w:r>
      <w:r>
        <w:rPr>
          <w:spacing w:val="-11"/>
          <w:w w:val="110"/>
          <w:vertAlign w:val="baseline"/>
        </w:rPr>
        <w:t> </w:t>
      </w:r>
      <w:r>
        <w:rPr>
          <w:w w:val="110"/>
          <w:vertAlign w:val="baseline"/>
        </w:rPr>
        <w:t>the</w:t>
      </w:r>
      <w:r>
        <w:rPr>
          <w:spacing w:val="-11"/>
          <w:w w:val="110"/>
          <w:vertAlign w:val="baseline"/>
        </w:rPr>
        <w:t> </w:t>
      </w:r>
      <w:r>
        <w:rPr>
          <w:w w:val="110"/>
          <w:vertAlign w:val="baseline"/>
        </w:rPr>
        <w:t>laser</w:t>
      </w:r>
      <w:r>
        <w:rPr>
          <w:spacing w:val="-11"/>
          <w:w w:val="110"/>
          <w:vertAlign w:val="baseline"/>
        </w:rPr>
        <w:t> </w:t>
      </w:r>
      <w:r>
        <w:rPr>
          <w:w w:val="110"/>
          <w:vertAlign w:val="baseline"/>
        </w:rPr>
        <w:t>beam</w:t>
      </w:r>
      <w:r>
        <w:rPr>
          <w:spacing w:val="-11"/>
          <w:w w:val="110"/>
          <w:vertAlign w:val="baseline"/>
        </w:rPr>
        <w:t> </w:t>
      </w:r>
      <w:r>
        <w:rPr>
          <w:w w:val="110"/>
          <w:vertAlign w:val="baseline"/>
        </w:rPr>
        <w:t>scan</w:t>
      </w:r>
      <w:r>
        <w:rPr>
          <w:spacing w:val="-11"/>
          <w:w w:val="110"/>
          <w:vertAlign w:val="baseline"/>
        </w:rPr>
        <w:t> </w:t>
      </w:r>
      <w:r>
        <w:rPr>
          <w:w w:val="110"/>
          <w:vertAlign w:val="baseline"/>
        </w:rPr>
        <w:t>from</w:t>
      </w:r>
      <w:r>
        <w:rPr>
          <w:spacing w:val="-10"/>
          <w:w w:val="110"/>
          <w:vertAlign w:val="baseline"/>
        </w:rPr>
        <w:t> </w:t>
      </w:r>
      <w:r>
        <w:rPr>
          <w:spacing w:val="-2"/>
          <w:w w:val="110"/>
          <w:vertAlign w:val="baseline"/>
        </w:rPr>
        <w:t>point</w:t>
      </w:r>
    </w:p>
    <w:p>
      <w:pPr>
        <w:pStyle w:val="BodyText"/>
        <w:spacing w:line="194" w:lineRule="auto" w:before="7"/>
        <w:ind w:right="109"/>
        <w:jc w:val="both"/>
      </w:pPr>
      <w:r>
        <w:rPr>
          <w:i/>
          <w:w w:val="110"/>
        </w:rPr>
        <w:t>A</w:t>
      </w:r>
      <w:r>
        <w:rPr>
          <w:i/>
          <w:spacing w:val="-8"/>
          <w:w w:val="110"/>
        </w:rPr>
        <w:t> </w:t>
      </w:r>
      <w:r>
        <w:rPr>
          <w:w w:val="110"/>
        </w:rPr>
        <w:t>to</w:t>
      </w:r>
      <w:r>
        <w:rPr>
          <w:spacing w:val="-7"/>
          <w:w w:val="110"/>
        </w:rPr>
        <w:t> </w:t>
      </w:r>
      <w:r>
        <w:rPr>
          <w:w w:val="110"/>
        </w:rPr>
        <w:t>point</w:t>
      </w:r>
      <w:r>
        <w:rPr>
          <w:spacing w:val="-7"/>
          <w:w w:val="110"/>
        </w:rPr>
        <w:t> </w:t>
      </w:r>
      <w:r>
        <w:rPr>
          <w:i/>
          <w:w w:val="110"/>
        </w:rPr>
        <w:t>C</w:t>
      </w:r>
      <w:r>
        <w:rPr>
          <w:w w:val="110"/>
        </w:rPr>
        <w:t>,</w:t>
      </w:r>
      <w:r>
        <w:rPr>
          <w:spacing w:val="-8"/>
          <w:w w:val="110"/>
        </w:rPr>
        <w:t> </w:t>
      </w:r>
      <w:r>
        <w:rPr>
          <w:i/>
          <w:w w:val="110"/>
        </w:rPr>
        <w:t>S</w:t>
      </w:r>
      <w:r>
        <w:rPr>
          <w:i/>
          <w:w w:val="110"/>
          <w:vertAlign w:val="subscript"/>
        </w:rPr>
        <w:t>p</w:t>
      </w:r>
      <w:r>
        <w:rPr>
          <w:i/>
          <w:spacing w:val="-8"/>
          <w:w w:val="110"/>
          <w:vertAlign w:val="baseline"/>
        </w:rPr>
        <w:t> </w:t>
      </w:r>
      <w:r>
        <w:rPr>
          <w:w w:val="110"/>
          <w:vertAlign w:val="baseline"/>
        </w:rPr>
        <w:t>showed</w:t>
      </w:r>
      <w:r>
        <w:rPr>
          <w:spacing w:val="-7"/>
          <w:w w:val="110"/>
          <w:vertAlign w:val="baseline"/>
        </w:rPr>
        <w:t> </w:t>
      </w:r>
      <w:r>
        <w:rPr>
          <w:w w:val="110"/>
          <w:vertAlign w:val="baseline"/>
        </w:rPr>
        <w:t>an</w:t>
      </w:r>
      <w:r>
        <w:rPr>
          <w:spacing w:val="-7"/>
          <w:w w:val="110"/>
          <w:vertAlign w:val="baseline"/>
        </w:rPr>
        <w:t> </w:t>
      </w:r>
      <w:r>
        <w:rPr>
          <w:w w:val="110"/>
          <w:vertAlign w:val="baseline"/>
        </w:rPr>
        <w:t>upward</w:t>
      </w:r>
      <w:r>
        <w:rPr>
          <w:spacing w:val="-7"/>
          <w:w w:val="110"/>
          <w:vertAlign w:val="baseline"/>
        </w:rPr>
        <w:t> </w:t>
      </w:r>
      <w:r>
        <w:rPr>
          <w:w w:val="110"/>
          <w:vertAlign w:val="baseline"/>
        </w:rPr>
        <w:t>trend</w:t>
      </w:r>
      <w:r>
        <w:rPr>
          <w:spacing w:val="-7"/>
          <w:w w:val="110"/>
          <w:vertAlign w:val="baseline"/>
        </w:rPr>
        <w:t> </w:t>
      </w:r>
      <w:r>
        <w:rPr>
          <w:w w:val="110"/>
          <w:vertAlign w:val="baseline"/>
        </w:rPr>
        <w:t>in</w:t>
      </w:r>
      <w:r>
        <w:rPr>
          <w:spacing w:val="-9"/>
          <w:w w:val="110"/>
          <w:vertAlign w:val="baseline"/>
        </w:rPr>
        <w:t> </w:t>
      </w:r>
      <w:r>
        <w:rPr>
          <w:w w:val="110"/>
          <w:vertAlign w:val="baseline"/>
        </w:rPr>
        <w:t>the</w:t>
      </w:r>
      <w:r>
        <w:rPr>
          <w:spacing w:val="-7"/>
          <w:w w:val="110"/>
          <w:vertAlign w:val="baseline"/>
        </w:rPr>
        <w:t> </w:t>
      </w:r>
      <w:r>
        <w:rPr>
          <w:w w:val="110"/>
          <w:vertAlign w:val="baseline"/>
        </w:rPr>
        <w:t>range</w:t>
      </w:r>
      <w:r>
        <w:rPr>
          <w:spacing w:val="-7"/>
          <w:w w:val="110"/>
          <w:vertAlign w:val="baseline"/>
        </w:rPr>
        <w:t> </w:t>
      </w:r>
      <w:r>
        <w:rPr>
          <w:w w:val="110"/>
          <w:vertAlign w:val="baseline"/>
        </w:rPr>
        <w:t>of</w:t>
      </w:r>
      <w:r>
        <w:rPr>
          <w:spacing w:val="-7"/>
          <w:w w:val="110"/>
          <w:vertAlign w:val="baseline"/>
        </w:rPr>
        <w:t> </w:t>
      </w:r>
      <w:r>
        <w:rPr>
          <w:w w:val="110"/>
          <w:vertAlign w:val="baseline"/>
        </w:rPr>
        <w:t>1184.7</w:t>
      </w:r>
      <w:r>
        <w:rPr>
          <w:spacing w:val="-7"/>
          <w:w w:val="110"/>
          <w:vertAlign w:val="baseline"/>
        </w:rPr>
        <w:t> </w:t>
      </w:r>
      <w:r>
        <w:rPr>
          <w:rFonts w:ascii="STIX" w:hAnsi="STIX"/>
          <w:w w:val="110"/>
          <w:sz w:val="17"/>
          <w:vertAlign w:val="baseline"/>
        </w:rPr>
        <w:t>μ</w:t>
      </w:r>
      <w:r>
        <w:rPr>
          <w:w w:val="110"/>
          <w:vertAlign w:val="baseline"/>
        </w:rPr>
        <w:t>m</w:t>
      </w:r>
      <w:r>
        <w:rPr>
          <w:w w:val="110"/>
          <w:vertAlign w:val="superscript"/>
        </w:rPr>
        <w:t>2</w:t>
      </w:r>
      <w:r>
        <w:rPr>
          <w:rFonts w:ascii="STIX" w:hAnsi="STIX"/>
          <w:w w:val="110"/>
          <w:vertAlign w:val="baseline"/>
        </w:rPr>
        <w:t>–</w:t>
      </w:r>
      <w:r>
        <w:rPr>
          <w:w w:val="110"/>
          <w:vertAlign w:val="baseline"/>
        </w:rPr>
        <w:t>7.4 mm</w:t>
      </w:r>
      <w:r>
        <w:rPr>
          <w:w w:val="110"/>
          <w:vertAlign w:val="superscript"/>
        </w:rPr>
        <w:t>2</w:t>
      </w:r>
      <w:r>
        <w:rPr>
          <w:w w:val="110"/>
          <w:vertAlign w:val="baseline"/>
        </w:rPr>
        <w:t> (the</w:t>
      </w:r>
      <w:r>
        <w:rPr>
          <w:w w:val="110"/>
          <w:vertAlign w:val="baseline"/>
        </w:rPr>
        <w:t> focal</w:t>
      </w:r>
      <w:r>
        <w:rPr>
          <w:w w:val="110"/>
          <w:vertAlign w:val="baseline"/>
        </w:rPr>
        <w:t> spot</w:t>
      </w:r>
      <w:r>
        <w:rPr>
          <w:w w:val="110"/>
          <w:vertAlign w:val="baseline"/>
        </w:rPr>
        <w:t> area</w:t>
      </w:r>
      <w:r>
        <w:rPr>
          <w:w w:val="110"/>
          <w:vertAlign w:val="baseline"/>
        </w:rPr>
        <w:t> of</w:t>
      </w:r>
      <w:r>
        <w:rPr>
          <w:w w:val="110"/>
          <w:vertAlign w:val="baseline"/>
        </w:rPr>
        <w:t> the</w:t>
      </w:r>
      <w:r>
        <w:rPr>
          <w:w w:val="110"/>
          <w:vertAlign w:val="baseline"/>
        </w:rPr>
        <w:t> laser</w:t>
      </w:r>
      <w:r>
        <w:rPr>
          <w:w w:val="110"/>
          <w:vertAlign w:val="baseline"/>
        </w:rPr>
        <w:t> beam</w:t>
      </w:r>
      <w:r>
        <w:rPr>
          <w:w w:val="110"/>
          <w:vertAlign w:val="baseline"/>
        </w:rPr>
        <w:t> was</w:t>
      </w:r>
      <w:r>
        <w:rPr>
          <w:w w:val="110"/>
          <w:vertAlign w:val="baseline"/>
        </w:rPr>
        <w:t> about</w:t>
      </w:r>
      <w:r>
        <w:rPr>
          <w:w w:val="110"/>
          <w:vertAlign w:val="baseline"/>
        </w:rPr>
        <w:t> 615.8</w:t>
      </w:r>
      <w:r>
        <w:rPr>
          <w:w w:val="110"/>
          <w:vertAlign w:val="baseline"/>
        </w:rPr>
        <w:t> </w:t>
      </w:r>
      <w:r>
        <w:rPr>
          <w:rFonts w:ascii="STIX" w:hAnsi="STIX"/>
          <w:w w:val="110"/>
          <w:sz w:val="17"/>
          <w:vertAlign w:val="baseline"/>
        </w:rPr>
        <w:t>μ</w:t>
      </w:r>
      <w:r>
        <w:rPr>
          <w:w w:val="110"/>
          <w:vertAlign w:val="baseline"/>
        </w:rPr>
        <w:t>m</w:t>
      </w:r>
      <w:r>
        <w:rPr>
          <w:w w:val="110"/>
          <w:vertAlign w:val="superscript"/>
        </w:rPr>
        <w:t>2</w:t>
      </w:r>
      <w:r>
        <w:rPr>
          <w:w w:val="110"/>
          <w:vertAlign w:val="baseline"/>
        </w:rPr>
        <w:t>),</w:t>
      </w:r>
      <w:r>
        <w:rPr>
          <w:w w:val="110"/>
          <w:vertAlign w:val="baseline"/>
        </w:rPr>
        <w:t> </w:t>
      </w:r>
      <w:r>
        <w:rPr>
          <w:rFonts w:ascii="STIX" w:hAnsi="STIX"/>
          <w:i/>
          <w:w w:val="110"/>
          <w:sz w:val="17"/>
          <w:vertAlign w:val="baseline"/>
        </w:rPr>
        <w:t>α</w:t>
      </w:r>
      <w:r>
        <w:rPr>
          <w:rFonts w:ascii="STIX" w:hAnsi="STIX"/>
          <w:i/>
          <w:w w:val="110"/>
          <w:sz w:val="17"/>
          <w:vertAlign w:val="baseline"/>
        </w:rPr>
        <w:t> </w:t>
      </w:r>
      <w:r>
        <w:rPr>
          <w:w w:val="110"/>
          <w:vertAlign w:val="baseline"/>
        </w:rPr>
        <w:t>gradually increased from 74.9</w:t>
      </w:r>
      <w:r>
        <w:rPr>
          <w:rFonts w:ascii="LM Roman 10" w:hAnsi="LM Roman 10"/>
          <w:w w:val="110"/>
          <w:vertAlign w:val="superscript"/>
        </w:rPr>
        <w:t>◦</w:t>
      </w:r>
      <w:r>
        <w:rPr>
          <w:rFonts w:ascii="LM Roman 10" w:hAnsi="LM Roman 10"/>
          <w:spacing w:val="-5"/>
          <w:w w:val="110"/>
          <w:vertAlign w:val="baseline"/>
        </w:rPr>
        <w:t> </w:t>
      </w:r>
      <w:r>
        <w:rPr>
          <w:w w:val="110"/>
          <w:vertAlign w:val="baseline"/>
        </w:rPr>
        <w:t>to</w:t>
      </w:r>
      <w:r>
        <w:rPr>
          <w:spacing w:val="1"/>
          <w:w w:val="110"/>
          <w:vertAlign w:val="baseline"/>
        </w:rPr>
        <w:t> </w:t>
      </w:r>
      <w:r>
        <w:rPr>
          <w:w w:val="110"/>
          <w:vertAlign w:val="baseline"/>
        </w:rPr>
        <w:t>87.2</w:t>
      </w:r>
      <w:r>
        <w:rPr>
          <w:rFonts w:ascii="LM Roman 10" w:hAnsi="LM Roman 10"/>
          <w:w w:val="110"/>
          <w:vertAlign w:val="superscript"/>
        </w:rPr>
        <w:t>◦</w:t>
      </w:r>
      <w:r>
        <w:rPr>
          <w:w w:val="110"/>
          <w:vertAlign w:val="baseline"/>
        </w:rPr>
        <w:t>, and</w:t>
      </w:r>
      <w:r>
        <w:rPr>
          <w:spacing w:val="1"/>
          <w:w w:val="110"/>
          <w:vertAlign w:val="baseline"/>
        </w:rPr>
        <w:t> </w:t>
      </w:r>
      <w:r>
        <w:rPr>
          <w:i/>
          <w:w w:val="110"/>
          <w:vertAlign w:val="baseline"/>
        </w:rPr>
        <w:t>I</w:t>
      </w:r>
      <w:r>
        <w:rPr>
          <w:i/>
          <w:w w:val="110"/>
          <w:vertAlign w:val="subscript"/>
        </w:rPr>
        <w:t>A</w:t>
      </w:r>
      <w:r>
        <w:rPr>
          <w:i/>
          <w:spacing w:val="1"/>
          <w:w w:val="110"/>
          <w:vertAlign w:val="baseline"/>
        </w:rPr>
        <w:t> </w:t>
      </w:r>
      <w:r>
        <w:rPr>
          <w:w w:val="110"/>
          <w:vertAlign w:val="baseline"/>
        </w:rPr>
        <w:t>decreased rapidly</w:t>
      </w:r>
      <w:r>
        <w:rPr>
          <w:spacing w:val="1"/>
          <w:w w:val="110"/>
          <w:vertAlign w:val="baseline"/>
        </w:rPr>
        <w:t> </w:t>
      </w:r>
      <w:r>
        <w:rPr>
          <w:spacing w:val="-4"/>
          <w:w w:val="110"/>
          <w:vertAlign w:val="baseline"/>
        </w:rPr>
        <w:t>from</w:t>
      </w:r>
    </w:p>
    <w:p>
      <w:pPr>
        <w:pStyle w:val="BodyText"/>
        <w:spacing w:line="208" w:lineRule="exact" w:before="3"/>
        <w:ind w:right="109"/>
        <w:jc w:val="both"/>
      </w:pPr>
      <w:r>
        <w:rPr>
          <w:w w:val="110"/>
        </w:rPr>
        <w:t>1.66 </w:t>
      </w:r>
      <w:r>
        <w:rPr>
          <w:rFonts w:ascii="LM Roman 10" w:hAnsi="LM Roman 10"/>
          <w:w w:val="110"/>
        </w:rPr>
        <w:t>×</w:t>
      </w:r>
      <w:r>
        <w:rPr>
          <w:rFonts w:ascii="LM Roman 10" w:hAnsi="LM Roman 10"/>
          <w:spacing w:val="-5"/>
          <w:w w:val="110"/>
        </w:rPr>
        <w:t> </w:t>
      </w:r>
      <w:r>
        <w:rPr>
          <w:w w:val="110"/>
        </w:rPr>
        <w:t>10</w:t>
      </w:r>
      <w:r>
        <w:rPr>
          <w:w w:val="110"/>
          <w:vertAlign w:val="superscript"/>
        </w:rPr>
        <w:t>9</w:t>
      </w:r>
      <w:r>
        <w:rPr>
          <w:w w:val="110"/>
          <w:vertAlign w:val="baseline"/>
        </w:rPr>
        <w:t> W/cm</w:t>
      </w:r>
      <w:r>
        <w:rPr>
          <w:w w:val="110"/>
          <w:vertAlign w:val="superscript"/>
        </w:rPr>
        <w:t>2</w:t>
      </w:r>
      <w:r>
        <w:rPr>
          <w:w w:val="110"/>
          <w:vertAlign w:val="baseline"/>
        </w:rPr>
        <w:t> and finally tended to be stable. As for the concave arc-shaped</w:t>
      </w:r>
      <w:r>
        <w:rPr>
          <w:spacing w:val="6"/>
          <w:w w:val="110"/>
          <w:vertAlign w:val="baseline"/>
        </w:rPr>
        <w:t> </w:t>
      </w:r>
      <w:r>
        <w:rPr>
          <w:w w:val="110"/>
          <w:vertAlign w:val="baseline"/>
        </w:rPr>
        <w:t>grinding</w:t>
      </w:r>
      <w:r>
        <w:rPr>
          <w:spacing w:val="7"/>
          <w:w w:val="110"/>
          <w:vertAlign w:val="baseline"/>
        </w:rPr>
        <w:t> </w:t>
      </w:r>
      <w:r>
        <w:rPr>
          <w:w w:val="110"/>
          <w:vertAlign w:val="baseline"/>
        </w:rPr>
        <w:t>wheel,</w:t>
      </w:r>
      <w:r>
        <w:rPr>
          <w:spacing w:val="6"/>
          <w:w w:val="110"/>
          <w:vertAlign w:val="baseline"/>
        </w:rPr>
        <w:t> </w:t>
      </w:r>
      <w:r>
        <w:rPr>
          <w:w w:val="110"/>
          <w:vertAlign w:val="baseline"/>
        </w:rPr>
        <w:t>the</w:t>
      </w:r>
      <w:r>
        <w:rPr>
          <w:spacing w:val="7"/>
          <w:w w:val="110"/>
          <w:vertAlign w:val="baseline"/>
        </w:rPr>
        <w:t> </w:t>
      </w:r>
      <w:r>
        <w:rPr>
          <w:w w:val="110"/>
          <w:vertAlign w:val="baseline"/>
        </w:rPr>
        <w:t>three</w:t>
      </w:r>
      <w:r>
        <w:rPr>
          <w:spacing w:val="5"/>
          <w:w w:val="110"/>
          <w:vertAlign w:val="baseline"/>
        </w:rPr>
        <w:t> </w:t>
      </w:r>
      <w:r>
        <w:rPr>
          <w:w w:val="110"/>
          <w:vertAlign w:val="baseline"/>
        </w:rPr>
        <w:t>just</w:t>
      </w:r>
      <w:r>
        <w:rPr>
          <w:spacing w:val="5"/>
          <w:w w:val="110"/>
          <w:vertAlign w:val="baseline"/>
        </w:rPr>
        <w:t> </w:t>
      </w:r>
      <w:r>
        <w:rPr>
          <w:w w:val="110"/>
          <w:vertAlign w:val="baseline"/>
        </w:rPr>
        <w:t>showed</w:t>
      </w:r>
      <w:r>
        <w:rPr>
          <w:spacing w:val="7"/>
          <w:w w:val="110"/>
          <w:vertAlign w:val="baseline"/>
        </w:rPr>
        <w:t> </w:t>
      </w:r>
      <w:r>
        <w:rPr>
          <w:w w:val="110"/>
          <w:vertAlign w:val="baseline"/>
        </w:rPr>
        <w:t>the</w:t>
      </w:r>
      <w:r>
        <w:rPr>
          <w:spacing w:val="6"/>
          <w:w w:val="110"/>
          <w:vertAlign w:val="baseline"/>
        </w:rPr>
        <w:t> </w:t>
      </w:r>
      <w:r>
        <w:rPr>
          <w:w w:val="110"/>
          <w:vertAlign w:val="baseline"/>
        </w:rPr>
        <w:t>opposite</w:t>
      </w:r>
      <w:r>
        <w:rPr>
          <w:spacing w:val="7"/>
          <w:w w:val="110"/>
          <w:vertAlign w:val="baseline"/>
        </w:rPr>
        <w:t> </w:t>
      </w:r>
      <w:r>
        <w:rPr>
          <w:w w:val="110"/>
          <w:vertAlign w:val="baseline"/>
        </w:rPr>
        <w:t>trend</w:t>
      </w:r>
      <w:r>
        <w:rPr>
          <w:spacing w:val="5"/>
          <w:w w:val="110"/>
          <w:vertAlign w:val="baseline"/>
        </w:rPr>
        <w:t> </w:t>
      </w:r>
      <w:r>
        <w:rPr>
          <w:spacing w:val="-7"/>
          <w:w w:val="110"/>
          <w:vertAlign w:val="baseline"/>
        </w:rPr>
        <w:t>o</w:t>
      </w:r>
      <w:r>
        <w:rPr>
          <w:spacing w:val="-7"/>
          <w:w w:val="110"/>
          <w:vertAlign w:val="baseline"/>
        </w:rPr>
        <w:t>f</w:t>
      </w:r>
    </w:p>
    <w:p>
      <w:pPr>
        <w:pStyle w:val="BodyText"/>
        <w:spacing w:line="192" w:lineRule="auto" w:before="38"/>
        <w:ind w:right="109"/>
        <w:jc w:val="both"/>
      </w:pPr>
      <w:r>
        <w:rPr>
          <w:w w:val="110"/>
        </w:rPr>
        <w:t>change, </w:t>
      </w:r>
      <w:r>
        <w:rPr>
          <w:i/>
          <w:w w:val="110"/>
        </w:rPr>
        <w:t>S</w:t>
      </w:r>
      <w:r>
        <w:rPr>
          <w:i/>
          <w:w w:val="110"/>
          <w:vertAlign w:val="subscript"/>
        </w:rPr>
        <w:t>p</w:t>
      </w:r>
      <w:r>
        <w:rPr>
          <w:i/>
          <w:w w:val="110"/>
          <w:vertAlign w:val="baseline"/>
        </w:rPr>
        <w:t> </w:t>
      </w:r>
      <w:r>
        <w:rPr>
          <w:w w:val="110"/>
          <w:vertAlign w:val="baseline"/>
        </w:rPr>
        <w:t>showed a downward trend in the range of 4.1 mm</w:t>
      </w:r>
      <w:r>
        <w:rPr>
          <w:w w:val="110"/>
          <w:vertAlign w:val="superscript"/>
        </w:rPr>
        <w:t>2</w:t>
      </w:r>
      <w:r>
        <w:rPr>
          <w:rFonts w:ascii="STIX" w:hAnsi="STIX"/>
          <w:w w:val="110"/>
          <w:vertAlign w:val="baseline"/>
        </w:rPr>
        <w:t>–</w:t>
      </w:r>
      <w:r>
        <w:rPr>
          <w:w w:val="110"/>
          <w:vertAlign w:val="baseline"/>
        </w:rPr>
        <w:t>2369.4 </w:t>
      </w:r>
      <w:r>
        <w:rPr>
          <w:rFonts w:ascii="STIX" w:hAnsi="STIX"/>
          <w:w w:val="110"/>
          <w:sz w:val="17"/>
          <w:vertAlign w:val="baseline"/>
        </w:rPr>
        <w:t>μ</w:t>
      </w:r>
      <w:r>
        <w:rPr>
          <w:w w:val="110"/>
          <w:vertAlign w:val="baseline"/>
        </w:rPr>
        <w:t>m</w:t>
      </w:r>
      <w:r>
        <w:rPr>
          <w:w w:val="110"/>
          <w:vertAlign w:val="superscript"/>
        </w:rPr>
        <w:t>2</w:t>
      </w:r>
      <w:r>
        <w:rPr>
          <w:w w:val="110"/>
          <w:vertAlign w:val="baseline"/>
        </w:rPr>
        <w:t>,</w:t>
      </w:r>
      <w:r>
        <w:rPr>
          <w:w w:val="110"/>
          <w:vertAlign w:val="baseline"/>
        </w:rPr>
        <w:t> </w:t>
      </w:r>
      <w:r>
        <w:rPr>
          <w:rFonts w:ascii="STIX" w:hAnsi="STIX"/>
          <w:i/>
          <w:w w:val="110"/>
          <w:sz w:val="17"/>
          <w:vertAlign w:val="baseline"/>
        </w:rPr>
        <w:t>α</w:t>
      </w:r>
      <w:r>
        <w:rPr>
          <w:rFonts w:ascii="STIX" w:hAnsi="STIX"/>
          <w:i/>
          <w:w w:val="110"/>
          <w:sz w:val="17"/>
          <w:vertAlign w:val="baseline"/>
        </w:rPr>
        <w:t> </w:t>
      </w:r>
      <w:r>
        <w:rPr>
          <w:w w:val="110"/>
          <w:vertAlign w:val="baseline"/>
        </w:rPr>
        <w:t>gradually</w:t>
      </w:r>
      <w:r>
        <w:rPr>
          <w:w w:val="110"/>
          <w:vertAlign w:val="baseline"/>
        </w:rPr>
        <w:t> decreased</w:t>
      </w:r>
      <w:r>
        <w:rPr>
          <w:w w:val="110"/>
          <w:vertAlign w:val="baseline"/>
        </w:rPr>
        <w:t> from</w:t>
      </w:r>
      <w:r>
        <w:rPr>
          <w:w w:val="110"/>
          <w:vertAlign w:val="baseline"/>
        </w:rPr>
        <w:t> 87.2</w:t>
      </w:r>
      <w:r>
        <w:rPr>
          <w:rFonts w:ascii="LM Roman 10" w:hAnsi="LM Roman 10"/>
          <w:w w:val="110"/>
          <w:vertAlign w:val="superscript"/>
        </w:rPr>
        <w:t>◦</w:t>
      </w:r>
      <w:r>
        <w:rPr>
          <w:rFonts w:ascii="LM Roman 10" w:hAnsi="LM Roman 10"/>
          <w:w w:val="110"/>
          <w:vertAlign w:val="baseline"/>
        </w:rPr>
        <w:t> </w:t>
      </w:r>
      <w:r>
        <w:rPr>
          <w:w w:val="110"/>
          <w:vertAlign w:val="baseline"/>
        </w:rPr>
        <w:t>to</w:t>
      </w:r>
      <w:r>
        <w:rPr>
          <w:w w:val="110"/>
          <w:vertAlign w:val="baseline"/>
        </w:rPr>
        <w:t> 74.9</w:t>
      </w:r>
      <w:r>
        <w:rPr>
          <w:rFonts w:ascii="LM Roman 10" w:hAnsi="LM Roman 10"/>
          <w:w w:val="110"/>
          <w:vertAlign w:val="superscript"/>
        </w:rPr>
        <w:t>◦</w:t>
      </w:r>
      <w:r>
        <w:rPr>
          <w:w w:val="110"/>
          <w:vertAlign w:val="baseline"/>
        </w:rPr>
        <w:t>,</w:t>
      </w:r>
      <w:r>
        <w:rPr>
          <w:w w:val="110"/>
          <w:vertAlign w:val="baseline"/>
        </w:rPr>
        <w:t> and</w:t>
      </w:r>
      <w:r>
        <w:rPr>
          <w:w w:val="110"/>
          <w:vertAlign w:val="baseline"/>
        </w:rPr>
        <w:t> </w:t>
      </w:r>
      <w:r>
        <w:rPr>
          <w:i/>
          <w:w w:val="110"/>
          <w:vertAlign w:val="baseline"/>
        </w:rPr>
        <w:t>I</w:t>
      </w:r>
      <w:r>
        <w:rPr>
          <w:i/>
          <w:w w:val="110"/>
          <w:vertAlign w:val="subscript"/>
        </w:rPr>
        <w:t>A</w:t>
      </w:r>
      <w:r>
        <w:rPr>
          <w:i/>
          <w:w w:val="110"/>
          <w:vertAlign w:val="baseline"/>
        </w:rPr>
        <w:t> </w:t>
      </w:r>
      <w:r>
        <w:rPr>
          <w:w w:val="110"/>
          <w:vertAlign w:val="baseline"/>
        </w:rPr>
        <w:t>gradually increased</w:t>
      </w:r>
      <w:r>
        <w:rPr>
          <w:spacing w:val="8"/>
          <w:w w:val="110"/>
          <w:vertAlign w:val="baseline"/>
        </w:rPr>
        <w:t> </w:t>
      </w:r>
      <w:r>
        <w:rPr>
          <w:w w:val="110"/>
          <w:vertAlign w:val="baseline"/>
        </w:rPr>
        <w:t>to</w:t>
      </w:r>
      <w:r>
        <w:rPr>
          <w:spacing w:val="8"/>
          <w:w w:val="110"/>
          <w:vertAlign w:val="baseline"/>
        </w:rPr>
        <w:t> </w:t>
      </w:r>
      <w:r>
        <w:rPr>
          <w:w w:val="110"/>
          <w:vertAlign w:val="baseline"/>
        </w:rPr>
        <w:t>1.47</w:t>
      </w:r>
      <w:r>
        <w:rPr>
          <w:spacing w:val="9"/>
          <w:w w:val="110"/>
          <w:vertAlign w:val="baseline"/>
        </w:rPr>
        <w:t> </w:t>
      </w:r>
      <w:r>
        <w:rPr>
          <w:rFonts w:ascii="LM Roman 10" w:hAnsi="LM Roman 10"/>
          <w:w w:val="110"/>
          <w:vertAlign w:val="baseline"/>
        </w:rPr>
        <w:t>×</w:t>
      </w:r>
      <w:r>
        <w:rPr>
          <w:rFonts w:ascii="LM Roman 10" w:hAnsi="LM Roman 10"/>
          <w:spacing w:val="-5"/>
          <w:w w:val="110"/>
          <w:vertAlign w:val="baseline"/>
        </w:rPr>
        <w:t> </w:t>
      </w:r>
      <w:r>
        <w:rPr>
          <w:w w:val="110"/>
          <w:vertAlign w:val="baseline"/>
        </w:rPr>
        <w:t>10</w:t>
      </w:r>
      <w:r>
        <w:rPr>
          <w:w w:val="110"/>
          <w:vertAlign w:val="superscript"/>
        </w:rPr>
        <w:t>9</w:t>
      </w:r>
      <w:r>
        <w:rPr>
          <w:spacing w:val="8"/>
          <w:w w:val="110"/>
          <w:vertAlign w:val="baseline"/>
        </w:rPr>
        <w:t> </w:t>
      </w:r>
      <w:r>
        <w:rPr>
          <w:w w:val="110"/>
          <w:vertAlign w:val="baseline"/>
        </w:rPr>
        <w:t>W/cm</w:t>
      </w:r>
      <w:r>
        <w:rPr>
          <w:w w:val="110"/>
          <w:vertAlign w:val="superscript"/>
        </w:rPr>
        <w:t>2</w:t>
      </w:r>
      <w:r>
        <w:rPr>
          <w:spacing w:val="8"/>
          <w:w w:val="110"/>
          <w:vertAlign w:val="baseline"/>
        </w:rPr>
        <w:t> </w:t>
      </w:r>
      <w:r>
        <w:rPr>
          <w:w w:val="110"/>
          <w:vertAlign w:val="baseline"/>
        </w:rPr>
        <w:t>and</w:t>
      </w:r>
      <w:r>
        <w:rPr>
          <w:spacing w:val="9"/>
          <w:w w:val="110"/>
          <w:vertAlign w:val="baseline"/>
        </w:rPr>
        <w:t> </w:t>
      </w:r>
      <w:r>
        <w:rPr>
          <w:w w:val="110"/>
          <w:vertAlign w:val="baseline"/>
        </w:rPr>
        <w:t>then</w:t>
      </w:r>
      <w:r>
        <w:rPr>
          <w:spacing w:val="9"/>
          <w:w w:val="110"/>
          <w:vertAlign w:val="baseline"/>
        </w:rPr>
        <w:t> </w:t>
      </w:r>
      <w:r>
        <w:rPr>
          <w:w w:val="110"/>
          <w:vertAlign w:val="baseline"/>
        </w:rPr>
        <w:t>tended</w:t>
      </w:r>
      <w:r>
        <w:rPr>
          <w:spacing w:val="9"/>
          <w:w w:val="110"/>
          <w:vertAlign w:val="baseline"/>
        </w:rPr>
        <w:t> </w:t>
      </w:r>
      <w:r>
        <w:rPr>
          <w:w w:val="110"/>
          <w:vertAlign w:val="baseline"/>
        </w:rPr>
        <w:t>to</w:t>
      </w:r>
      <w:r>
        <w:rPr>
          <w:spacing w:val="8"/>
          <w:w w:val="110"/>
          <w:vertAlign w:val="baseline"/>
        </w:rPr>
        <w:t> </w:t>
      </w:r>
      <w:r>
        <w:rPr>
          <w:w w:val="110"/>
          <w:vertAlign w:val="baseline"/>
        </w:rPr>
        <w:t>be</w:t>
      </w:r>
      <w:r>
        <w:rPr>
          <w:spacing w:val="7"/>
          <w:w w:val="110"/>
          <w:vertAlign w:val="baseline"/>
        </w:rPr>
        <w:t> </w:t>
      </w:r>
      <w:r>
        <w:rPr>
          <w:w w:val="110"/>
          <w:vertAlign w:val="baseline"/>
        </w:rPr>
        <w:t>stable.</w:t>
      </w:r>
      <w:r>
        <w:rPr>
          <w:spacing w:val="9"/>
          <w:w w:val="110"/>
          <w:vertAlign w:val="baseline"/>
        </w:rPr>
        <w:t> </w:t>
      </w:r>
      <w:r>
        <w:rPr>
          <w:w w:val="110"/>
          <w:vertAlign w:val="baseline"/>
        </w:rPr>
        <w:t>It</w:t>
      </w:r>
      <w:r>
        <w:rPr>
          <w:spacing w:val="9"/>
          <w:w w:val="110"/>
          <w:vertAlign w:val="baseline"/>
        </w:rPr>
        <w:t> </w:t>
      </w:r>
      <w:r>
        <w:rPr>
          <w:w w:val="110"/>
          <w:vertAlign w:val="baseline"/>
        </w:rPr>
        <w:t>can</w:t>
      </w:r>
      <w:r>
        <w:rPr>
          <w:spacing w:val="9"/>
          <w:w w:val="110"/>
          <w:vertAlign w:val="baseline"/>
        </w:rPr>
        <w:t> </w:t>
      </w:r>
      <w:r>
        <w:rPr>
          <w:spacing w:val="-5"/>
          <w:w w:val="110"/>
          <w:vertAlign w:val="baseline"/>
        </w:rPr>
        <w:t>be</w:t>
      </w:r>
    </w:p>
    <w:p>
      <w:pPr>
        <w:pStyle w:val="BodyText"/>
        <w:spacing w:line="273" w:lineRule="auto" w:before="22"/>
        <w:ind w:right="109"/>
        <w:jc w:val="both"/>
      </w:pPr>
      <w:r>
        <w:rPr>
          <w:w w:val="110"/>
        </w:rPr>
        <w:t>found that for convex/concave arc-shaped grinding wheels of the </w:t>
      </w:r>
      <w:r>
        <w:rPr>
          <w:w w:val="110"/>
        </w:rPr>
        <w:t>same size,</w:t>
      </w:r>
      <w:r>
        <w:rPr>
          <w:spacing w:val="-4"/>
          <w:w w:val="110"/>
        </w:rPr>
        <w:t> </w:t>
      </w:r>
      <w:r>
        <w:rPr>
          <w:w w:val="110"/>
        </w:rPr>
        <w:t>although</w:t>
      </w:r>
      <w:r>
        <w:rPr>
          <w:spacing w:val="-6"/>
          <w:w w:val="110"/>
        </w:rPr>
        <w:t> </w:t>
      </w:r>
      <w:r>
        <w:rPr>
          <w:w w:val="110"/>
        </w:rPr>
        <w:t>the</w:t>
      </w:r>
      <w:r>
        <w:rPr>
          <w:spacing w:val="-5"/>
          <w:w w:val="110"/>
        </w:rPr>
        <w:t> </w:t>
      </w:r>
      <w:r>
        <w:rPr>
          <w:w w:val="110"/>
        </w:rPr>
        <w:t>variation</w:t>
      </w:r>
      <w:r>
        <w:rPr>
          <w:spacing w:val="-5"/>
          <w:w w:val="110"/>
        </w:rPr>
        <w:t> </w:t>
      </w:r>
      <w:r>
        <w:rPr>
          <w:w w:val="110"/>
        </w:rPr>
        <w:t>range</w:t>
      </w:r>
      <w:r>
        <w:rPr>
          <w:spacing w:val="-4"/>
          <w:w w:val="110"/>
        </w:rPr>
        <w:t> </w:t>
      </w:r>
      <w:r>
        <w:rPr>
          <w:w w:val="110"/>
        </w:rPr>
        <w:t>of</w:t>
      </w:r>
      <w:r>
        <w:rPr>
          <w:spacing w:val="-5"/>
          <w:w w:val="110"/>
        </w:rPr>
        <w:t> </w:t>
      </w:r>
      <w:r>
        <w:rPr>
          <w:w w:val="110"/>
        </w:rPr>
        <w:t>the</w:t>
      </w:r>
      <w:r>
        <w:rPr>
          <w:spacing w:val="-5"/>
          <w:w w:val="110"/>
        </w:rPr>
        <w:t> </w:t>
      </w:r>
      <w:r>
        <w:rPr>
          <w:w w:val="110"/>
        </w:rPr>
        <w:t>laser</w:t>
      </w:r>
      <w:r>
        <w:rPr>
          <w:spacing w:val="-5"/>
          <w:w w:val="110"/>
        </w:rPr>
        <w:t> </w:t>
      </w:r>
      <w:r>
        <w:rPr>
          <w:w w:val="110"/>
        </w:rPr>
        <w:t>power</w:t>
      </w:r>
      <w:r>
        <w:rPr>
          <w:spacing w:val="-5"/>
          <w:w w:val="110"/>
        </w:rPr>
        <w:t> </w:t>
      </w:r>
      <w:r>
        <w:rPr>
          <w:w w:val="110"/>
        </w:rPr>
        <w:t>density</w:t>
      </w:r>
      <w:r>
        <w:rPr>
          <w:spacing w:val="-5"/>
          <w:w w:val="110"/>
        </w:rPr>
        <w:t> </w:t>
      </w:r>
      <w:r>
        <w:rPr>
          <w:w w:val="110"/>
        </w:rPr>
        <w:t>is</w:t>
      </w:r>
      <w:r>
        <w:rPr>
          <w:spacing w:val="-5"/>
          <w:w w:val="110"/>
        </w:rPr>
        <w:t> </w:t>
      </w:r>
      <w:r>
        <w:rPr>
          <w:w w:val="110"/>
        </w:rPr>
        <w:t>basically the same, the variation rate is quite different (the time from the peak value to the critical value</w:t>
      </w:r>
      <w:r>
        <w:rPr>
          <w:spacing w:val="-1"/>
          <w:w w:val="110"/>
        </w:rPr>
        <w:t> </w:t>
      </w:r>
      <w:r>
        <w:rPr>
          <w:w w:val="110"/>
        </w:rPr>
        <w:t>was 3.3 s and 9.5 s, respectively), which will result</w:t>
      </w:r>
      <w:r>
        <w:rPr>
          <w:spacing w:val="-11"/>
          <w:w w:val="110"/>
        </w:rPr>
        <w:t> </w:t>
      </w:r>
      <w:r>
        <w:rPr>
          <w:w w:val="110"/>
        </w:rPr>
        <w:t>in</w:t>
      </w:r>
      <w:r>
        <w:rPr>
          <w:spacing w:val="-11"/>
          <w:w w:val="110"/>
        </w:rPr>
        <w:t> </w:t>
      </w:r>
      <w:r>
        <w:rPr>
          <w:w w:val="110"/>
        </w:rPr>
        <w:t>a</w:t>
      </w:r>
      <w:r>
        <w:rPr>
          <w:spacing w:val="-11"/>
          <w:w w:val="110"/>
        </w:rPr>
        <w:t> </w:t>
      </w:r>
      <w:r>
        <w:rPr>
          <w:w w:val="110"/>
        </w:rPr>
        <w:t>different</w:t>
      </w:r>
      <w:r>
        <w:rPr>
          <w:spacing w:val="-11"/>
          <w:w w:val="110"/>
        </w:rPr>
        <w:t> </w:t>
      </w:r>
      <w:r>
        <w:rPr>
          <w:w w:val="110"/>
        </w:rPr>
        <w:t>number</w:t>
      </w:r>
      <w:r>
        <w:rPr>
          <w:spacing w:val="-11"/>
          <w:w w:val="110"/>
        </w:rPr>
        <w:t> </w:t>
      </w:r>
      <w:r>
        <w:rPr>
          <w:w w:val="110"/>
        </w:rPr>
        <w:t>of</w:t>
      </w:r>
      <w:r>
        <w:rPr>
          <w:spacing w:val="-11"/>
          <w:w w:val="110"/>
        </w:rPr>
        <w:t> </w:t>
      </w:r>
      <w:r>
        <w:rPr>
          <w:w w:val="110"/>
        </w:rPr>
        <w:t>planned</w:t>
      </w:r>
      <w:r>
        <w:rPr>
          <w:spacing w:val="-11"/>
          <w:w w:val="110"/>
        </w:rPr>
        <w:t> </w:t>
      </w:r>
      <w:r>
        <w:rPr>
          <w:w w:val="110"/>
        </w:rPr>
        <w:t>profiling</w:t>
      </w:r>
      <w:r>
        <w:rPr>
          <w:spacing w:val="-11"/>
          <w:w w:val="110"/>
        </w:rPr>
        <w:t> </w:t>
      </w:r>
      <w:r>
        <w:rPr>
          <w:w w:val="110"/>
        </w:rPr>
        <w:t>trajectories</w:t>
      </w:r>
      <w:r>
        <w:rPr>
          <w:spacing w:val="-11"/>
          <w:w w:val="110"/>
        </w:rPr>
        <w:t> </w:t>
      </w:r>
      <w:r>
        <w:rPr>
          <w:w w:val="110"/>
        </w:rPr>
        <w:t>(the</w:t>
      </w:r>
      <w:r>
        <w:rPr>
          <w:spacing w:val="-11"/>
          <w:w w:val="110"/>
        </w:rPr>
        <w:t> </w:t>
      </w:r>
      <w:r>
        <w:rPr>
          <w:w w:val="110"/>
        </w:rPr>
        <w:t>number of concave</w:t>
      </w:r>
      <w:r>
        <w:rPr>
          <w:w w:val="110"/>
        </w:rPr>
        <w:t> arc-shaped grinding</w:t>
      </w:r>
      <w:r>
        <w:rPr>
          <w:w w:val="110"/>
        </w:rPr>
        <w:t> wheels is less than</w:t>
      </w:r>
      <w:r>
        <w:rPr>
          <w:w w:val="110"/>
        </w:rPr>
        <w:t> that of convex</w:t>
      </w:r>
      <w:r>
        <w:rPr>
          <w:w w:val="110"/>
        </w:rPr>
        <w:t> arc grinding wheels).</w:t>
      </w:r>
    </w:p>
    <w:p>
      <w:pPr>
        <w:pStyle w:val="BodyText"/>
        <w:spacing w:line="273" w:lineRule="auto"/>
        <w:ind w:right="110" w:firstLine="239"/>
        <w:jc w:val="both"/>
      </w:pPr>
      <w:r>
        <w:rPr>
          <w:w w:val="110"/>
        </w:rPr>
        <w:t>The profiling trajectory was planned using the method described </w:t>
      </w:r>
      <w:r>
        <w:rPr>
          <w:w w:val="110"/>
        </w:rPr>
        <w:t>in </w:t>
      </w:r>
      <w:hyperlink w:history="true" w:anchor="_bookmark6">
        <w:r>
          <w:rPr>
            <w:color w:val="2196D1"/>
            <w:w w:val="110"/>
          </w:rPr>
          <w:t>Section</w:t>
        </w:r>
        <w:r>
          <w:rPr>
            <w:color w:val="2196D1"/>
            <w:w w:val="110"/>
          </w:rPr>
          <w:t> 3.1</w:t>
        </w:r>
      </w:hyperlink>
      <w:r>
        <w:rPr>
          <w:w w:val="110"/>
        </w:rPr>
        <w:t>,</w:t>
      </w:r>
      <w:r>
        <w:rPr>
          <w:w w:val="110"/>
        </w:rPr>
        <w:t> and</w:t>
      </w:r>
      <w:r>
        <w:rPr>
          <w:w w:val="110"/>
        </w:rPr>
        <w:t> deep-cutting</w:t>
      </w:r>
      <w:r>
        <w:rPr>
          <w:w w:val="110"/>
        </w:rPr>
        <w:t> laser</w:t>
      </w:r>
      <w:r>
        <w:rPr>
          <w:w w:val="110"/>
        </w:rPr>
        <w:t> profiling</w:t>
      </w:r>
      <w:r>
        <w:rPr>
          <w:w w:val="110"/>
        </w:rPr>
        <w:t> experiments</w:t>
      </w:r>
      <w:r>
        <w:rPr>
          <w:w w:val="110"/>
        </w:rPr>
        <w:t> of</w:t>
      </w:r>
      <w:r>
        <w:rPr>
          <w:w w:val="110"/>
        </w:rPr>
        <w:t> convex/ concave</w:t>
      </w:r>
      <w:r>
        <w:rPr>
          <w:w w:val="110"/>
        </w:rPr>
        <w:t> arc-shaped</w:t>
      </w:r>
      <w:r>
        <w:rPr>
          <w:w w:val="110"/>
        </w:rPr>
        <w:t> grinding</w:t>
      </w:r>
      <w:r>
        <w:rPr>
          <w:w w:val="110"/>
        </w:rPr>
        <w:t> wheels</w:t>
      </w:r>
      <w:r>
        <w:rPr>
          <w:w w:val="110"/>
        </w:rPr>
        <w:t> were</w:t>
      </w:r>
      <w:r>
        <w:rPr>
          <w:w w:val="110"/>
        </w:rPr>
        <w:t> carried</w:t>
      </w:r>
      <w:r>
        <w:rPr>
          <w:w w:val="110"/>
        </w:rPr>
        <w:t> out</w:t>
      </w:r>
      <w:r>
        <w:rPr>
          <w:w w:val="110"/>
        </w:rPr>
        <w:t> on</w:t>
      </w:r>
      <w:r>
        <w:rPr>
          <w:w w:val="110"/>
        </w:rPr>
        <w:t> the</w:t>
      </w:r>
      <w:r>
        <w:rPr>
          <w:w w:val="110"/>
        </w:rPr>
        <w:t> device </w:t>
      </w:r>
      <w:r>
        <w:rPr>
          <w:spacing w:val="-2"/>
          <w:w w:val="110"/>
        </w:rPr>
        <w:t>shown</w:t>
      </w:r>
      <w:r>
        <w:rPr>
          <w:spacing w:val="-3"/>
          <w:w w:val="110"/>
        </w:rPr>
        <w:t> </w:t>
      </w:r>
      <w:r>
        <w:rPr>
          <w:spacing w:val="-2"/>
          <w:w w:val="110"/>
        </w:rPr>
        <w:t>in</w:t>
      </w:r>
      <w:r>
        <w:rPr>
          <w:spacing w:val="-4"/>
          <w:w w:val="110"/>
        </w:rPr>
        <w:t> </w:t>
      </w:r>
      <w:hyperlink w:history="true" w:anchor="_bookmark5">
        <w:r>
          <w:rPr>
            <w:color w:val="2196D1"/>
            <w:spacing w:val="-2"/>
            <w:w w:val="110"/>
          </w:rPr>
          <w:t>Fig.</w:t>
        </w:r>
        <w:r>
          <w:rPr>
            <w:color w:val="2196D1"/>
            <w:spacing w:val="-3"/>
            <w:w w:val="110"/>
          </w:rPr>
          <w:t> </w:t>
        </w:r>
        <w:r>
          <w:rPr>
            <w:color w:val="2196D1"/>
            <w:spacing w:val="-2"/>
            <w:w w:val="110"/>
          </w:rPr>
          <w:t>2</w:t>
        </w:r>
      </w:hyperlink>
      <w:r>
        <w:rPr>
          <w:spacing w:val="-2"/>
          <w:w w:val="110"/>
        </w:rPr>
        <w:t>.</w:t>
      </w:r>
      <w:r>
        <w:rPr>
          <w:spacing w:val="-4"/>
          <w:w w:val="110"/>
        </w:rPr>
        <w:t> </w:t>
      </w:r>
      <w:r>
        <w:rPr>
          <w:spacing w:val="-2"/>
          <w:w w:val="110"/>
        </w:rPr>
        <w:t>The</w:t>
      </w:r>
      <w:r>
        <w:rPr>
          <w:spacing w:val="-3"/>
          <w:w w:val="110"/>
        </w:rPr>
        <w:t> </w:t>
      </w:r>
      <w:r>
        <w:rPr>
          <w:spacing w:val="-2"/>
          <w:w w:val="110"/>
        </w:rPr>
        <w:t>time</w:t>
      </w:r>
      <w:r>
        <w:rPr>
          <w:spacing w:val="-4"/>
          <w:w w:val="110"/>
        </w:rPr>
        <w:t> </w:t>
      </w:r>
      <w:r>
        <w:rPr>
          <w:spacing w:val="-2"/>
          <w:w w:val="110"/>
        </w:rPr>
        <w:t>consumption</w:t>
      </w:r>
      <w:r>
        <w:rPr>
          <w:spacing w:val="-4"/>
          <w:w w:val="110"/>
        </w:rPr>
        <w:t> </w:t>
      </w:r>
      <w:r>
        <w:rPr>
          <w:spacing w:val="-2"/>
          <w:w w:val="110"/>
        </w:rPr>
        <w:t>and</w:t>
      </w:r>
      <w:r>
        <w:rPr>
          <w:spacing w:val="-3"/>
          <w:w w:val="110"/>
        </w:rPr>
        <w:t> </w:t>
      </w:r>
      <w:r>
        <w:rPr>
          <w:spacing w:val="-2"/>
          <w:w w:val="110"/>
        </w:rPr>
        <w:t>the</w:t>
      </w:r>
      <w:r>
        <w:rPr>
          <w:spacing w:val="-4"/>
          <w:w w:val="110"/>
        </w:rPr>
        <w:t> </w:t>
      </w:r>
      <w:r>
        <w:rPr>
          <w:spacing w:val="-2"/>
          <w:w w:val="110"/>
        </w:rPr>
        <w:t>axial</w:t>
      </w:r>
      <w:r>
        <w:rPr>
          <w:spacing w:val="-4"/>
          <w:w w:val="110"/>
        </w:rPr>
        <w:t> </w:t>
      </w:r>
      <w:r>
        <w:rPr>
          <w:spacing w:val="-2"/>
          <w:w w:val="110"/>
        </w:rPr>
        <w:t>sectional</w:t>
      </w:r>
      <w:r>
        <w:rPr>
          <w:spacing w:val="-4"/>
          <w:w w:val="110"/>
        </w:rPr>
        <w:t> </w:t>
      </w:r>
      <w:r>
        <w:rPr>
          <w:spacing w:val="-2"/>
          <w:w w:val="110"/>
        </w:rPr>
        <w:t>contour</w:t>
      </w:r>
      <w:r>
        <w:rPr>
          <w:spacing w:val="-6"/>
          <w:w w:val="110"/>
        </w:rPr>
        <w:t> </w:t>
      </w:r>
      <w:r>
        <w:rPr>
          <w:spacing w:val="-2"/>
          <w:w w:val="110"/>
        </w:rPr>
        <w:t>of </w:t>
      </w:r>
      <w:r>
        <w:rPr>
          <w:spacing w:val="2"/>
        </w:rPr>
        <w:t>the</w:t>
      </w:r>
      <w:r>
        <w:rPr>
          <w:spacing w:val="19"/>
        </w:rPr>
        <w:t> </w:t>
      </w:r>
      <w:r>
        <w:rPr>
          <w:spacing w:val="2"/>
        </w:rPr>
        <w:t>grinding</w:t>
      </w:r>
      <w:r>
        <w:rPr>
          <w:spacing w:val="22"/>
        </w:rPr>
        <w:t> </w:t>
      </w:r>
      <w:r>
        <w:rPr>
          <w:spacing w:val="2"/>
        </w:rPr>
        <w:t>wheel</w:t>
      </w:r>
      <w:r>
        <w:rPr>
          <w:spacing w:val="19"/>
        </w:rPr>
        <w:t> </w:t>
      </w:r>
      <w:r>
        <w:rPr>
          <w:spacing w:val="2"/>
        </w:rPr>
        <w:t>after</w:t>
      </w:r>
      <w:r>
        <w:rPr>
          <w:spacing w:val="20"/>
        </w:rPr>
        <w:t> </w:t>
      </w:r>
      <w:r>
        <w:rPr>
          <w:spacing w:val="2"/>
        </w:rPr>
        <w:t>the</w:t>
      </w:r>
      <w:r>
        <w:rPr>
          <w:spacing w:val="20"/>
        </w:rPr>
        <w:t> </w:t>
      </w:r>
      <w:r>
        <w:rPr>
          <w:spacing w:val="2"/>
        </w:rPr>
        <w:t>completion</w:t>
      </w:r>
      <w:r>
        <w:rPr>
          <w:spacing w:val="19"/>
        </w:rPr>
        <w:t> </w:t>
      </w:r>
      <w:r>
        <w:rPr>
          <w:spacing w:val="2"/>
        </w:rPr>
        <w:t>of</w:t>
      </w:r>
      <w:r>
        <w:rPr>
          <w:spacing w:val="22"/>
        </w:rPr>
        <w:t> </w:t>
      </w:r>
      <w:r>
        <w:rPr>
          <w:spacing w:val="2"/>
        </w:rPr>
        <w:t>each</w:t>
      </w:r>
      <w:r>
        <w:rPr>
          <w:spacing w:val="20"/>
        </w:rPr>
        <w:t> </w:t>
      </w:r>
      <w:r>
        <w:rPr>
          <w:spacing w:val="2"/>
        </w:rPr>
        <w:t>profiling</w:t>
      </w:r>
      <w:r>
        <w:rPr>
          <w:spacing w:val="19"/>
        </w:rPr>
        <w:t> </w:t>
      </w:r>
      <w:r>
        <w:rPr>
          <w:spacing w:val="2"/>
        </w:rPr>
        <w:t>trajectory</w:t>
      </w:r>
      <w:r>
        <w:rPr>
          <w:spacing w:val="22"/>
        </w:rPr>
        <w:t> </w:t>
      </w:r>
      <w:r>
        <w:rPr>
          <w:spacing w:val="-4"/>
        </w:rPr>
        <w:t>were</w:t>
      </w:r>
    </w:p>
    <w:p>
      <w:pPr>
        <w:pStyle w:val="BodyText"/>
        <w:spacing w:line="80" w:lineRule="exact"/>
        <w:jc w:val="both"/>
      </w:pPr>
      <w:bookmarkStart w:name="_bookmark31" w:id="46"/>
      <w:bookmarkEnd w:id="46"/>
      <w:r>
        <w:rPr/>
      </w:r>
      <w:r>
        <w:rPr>
          <w:w w:val="110"/>
        </w:rPr>
        <w:t>recorded,</w:t>
      </w:r>
      <w:r>
        <w:rPr>
          <w:spacing w:val="-9"/>
          <w:w w:val="110"/>
        </w:rPr>
        <w:t> </w:t>
      </w:r>
      <w:r>
        <w:rPr>
          <w:w w:val="110"/>
        </w:rPr>
        <w:t>and</w:t>
      </w:r>
      <w:r>
        <w:rPr>
          <w:spacing w:val="-9"/>
          <w:w w:val="110"/>
        </w:rPr>
        <w:t> </w:t>
      </w:r>
      <w:r>
        <w:rPr>
          <w:w w:val="110"/>
        </w:rPr>
        <w:t>the</w:t>
      </w:r>
      <w:r>
        <w:rPr>
          <w:spacing w:val="-10"/>
          <w:w w:val="110"/>
        </w:rPr>
        <w:t> </w:t>
      </w:r>
      <w:r>
        <w:rPr>
          <w:w w:val="110"/>
        </w:rPr>
        <w:t>results</w:t>
      </w:r>
      <w:r>
        <w:rPr>
          <w:spacing w:val="-9"/>
          <w:w w:val="110"/>
        </w:rPr>
        <w:t> </w:t>
      </w:r>
      <w:r>
        <w:rPr>
          <w:w w:val="110"/>
        </w:rPr>
        <w:t>are</w:t>
      </w:r>
      <w:r>
        <w:rPr>
          <w:spacing w:val="-8"/>
          <w:w w:val="110"/>
        </w:rPr>
        <w:t> </w:t>
      </w:r>
      <w:r>
        <w:rPr>
          <w:w w:val="110"/>
        </w:rPr>
        <w:t>shown</w:t>
      </w:r>
      <w:r>
        <w:rPr>
          <w:spacing w:val="-10"/>
          <w:w w:val="110"/>
        </w:rPr>
        <w:t> </w:t>
      </w:r>
      <w:r>
        <w:rPr>
          <w:w w:val="110"/>
        </w:rPr>
        <w:t>in</w:t>
      </w:r>
      <w:r>
        <w:rPr>
          <w:spacing w:val="-8"/>
          <w:w w:val="110"/>
        </w:rPr>
        <w:t> </w:t>
      </w:r>
      <w:hyperlink w:history="true" w:anchor="_bookmark36">
        <w:r>
          <w:rPr>
            <w:color w:val="2196D1"/>
            <w:w w:val="110"/>
          </w:rPr>
          <w:t>Table</w:t>
        </w:r>
        <w:r>
          <w:rPr>
            <w:color w:val="2196D1"/>
            <w:spacing w:val="-10"/>
            <w:w w:val="110"/>
          </w:rPr>
          <w:t> </w:t>
        </w:r>
        <w:r>
          <w:rPr>
            <w:color w:val="2196D1"/>
            <w:w w:val="110"/>
          </w:rPr>
          <w:t>3</w:t>
        </w:r>
      </w:hyperlink>
      <w:r>
        <w:rPr>
          <w:w w:val="110"/>
        </w:rPr>
        <w:t>.</w:t>
      </w:r>
      <w:r>
        <w:rPr>
          <w:spacing w:val="-9"/>
          <w:w w:val="110"/>
        </w:rPr>
        <w:t> </w:t>
      </w:r>
      <w:r>
        <w:rPr>
          <w:w w:val="110"/>
        </w:rPr>
        <w:t>It</w:t>
      </w:r>
      <w:r>
        <w:rPr>
          <w:spacing w:val="-9"/>
          <w:w w:val="110"/>
        </w:rPr>
        <w:t> </w:t>
      </w:r>
      <w:r>
        <w:rPr>
          <w:w w:val="110"/>
        </w:rPr>
        <w:t>can</w:t>
      </w:r>
      <w:r>
        <w:rPr>
          <w:spacing w:val="-9"/>
          <w:w w:val="110"/>
        </w:rPr>
        <w:t> </w:t>
      </w:r>
      <w:r>
        <w:rPr>
          <w:w w:val="110"/>
        </w:rPr>
        <w:t>be</w:t>
      </w:r>
      <w:r>
        <w:rPr>
          <w:spacing w:val="-9"/>
          <w:w w:val="110"/>
        </w:rPr>
        <w:t> </w:t>
      </w:r>
      <w:r>
        <w:rPr>
          <w:w w:val="110"/>
        </w:rPr>
        <w:t>found</w:t>
      </w:r>
      <w:r>
        <w:rPr>
          <w:spacing w:val="-8"/>
          <w:w w:val="110"/>
        </w:rPr>
        <w:t> </w:t>
      </w:r>
      <w:r>
        <w:rPr>
          <w:w w:val="110"/>
        </w:rPr>
        <w:t>that</w:t>
      </w:r>
      <w:r>
        <w:rPr>
          <w:spacing w:val="-10"/>
          <w:w w:val="110"/>
        </w:rPr>
        <w:t> </w:t>
      </w:r>
      <w:r>
        <w:rPr>
          <w:spacing w:val="-4"/>
          <w:w w:val="110"/>
        </w:rPr>
        <w:t>when</w:t>
      </w:r>
    </w:p>
    <w:p>
      <w:pPr>
        <w:spacing w:after="0" w:line="80" w:lineRule="exact"/>
        <w:jc w:val="both"/>
        <w:sectPr>
          <w:type w:val="continuous"/>
          <w:pgSz w:w="11910" w:h="15880"/>
          <w:pgMar w:header="655" w:footer="544" w:top="620" w:bottom="280" w:left="620" w:right="640"/>
          <w:cols w:num="2" w:equalWidth="0">
            <w:col w:w="5194" w:space="186"/>
            <w:col w:w="5270"/>
          </w:cols>
        </w:sectPr>
      </w:pPr>
    </w:p>
    <w:p>
      <w:pPr>
        <w:spacing w:line="57" w:lineRule="auto" w:before="0"/>
        <w:ind w:left="131" w:right="0" w:firstLine="0"/>
        <w:jc w:val="left"/>
        <w:rPr>
          <w:rFonts w:ascii="UKIJ Tughra" w:hAnsi="UKIJ Tughra"/>
          <w:sz w:val="16"/>
        </w:rPr>
      </w:pPr>
      <w:r>
        <w:rPr>
          <w:rFonts w:ascii="UKIJ Tughra" w:hAnsi="UKIJ Tughra"/>
          <w:spacing w:val="-142"/>
          <w:w w:val="95"/>
          <w:position w:val="3"/>
          <w:sz w:val="16"/>
        </w:rPr>
        <w:t>⎧</w:t>
      </w:r>
      <w:r>
        <w:rPr>
          <w:rFonts w:ascii="UKIJ Tughra" w:hAnsi="UKIJ Tughra"/>
          <w:w w:val="95"/>
          <w:position w:val="-24"/>
          <w:sz w:val="16"/>
        </w:rPr>
        <w:t>⎪</w:t>
      </w:r>
      <w:r>
        <w:rPr>
          <w:rFonts w:ascii="UKIJ Tughra" w:hAnsi="UKIJ Tughra"/>
          <w:spacing w:val="-12"/>
          <w:position w:val="-24"/>
          <w:sz w:val="16"/>
        </w:rPr>
        <w:t> </w:t>
      </w:r>
      <w:r>
        <w:rPr>
          <w:rFonts w:ascii="STIX" w:hAnsi="STIX"/>
          <w:i/>
          <w:spacing w:val="-20"/>
          <w:w w:val="95"/>
          <w:position w:val="-18"/>
          <w:sz w:val="16"/>
        </w:rPr>
        <w:t>y</w:t>
      </w:r>
      <w:r>
        <w:rPr>
          <w:rFonts w:ascii="STIX" w:hAnsi="STIX"/>
          <w:i/>
          <w:spacing w:val="6"/>
          <w:position w:val="-18"/>
          <w:sz w:val="16"/>
        </w:rPr>
        <w:t> </w:t>
      </w:r>
      <w:r>
        <w:rPr>
          <w:rFonts w:ascii="LM Roman 10" w:hAnsi="LM Roman 10"/>
          <w:spacing w:val="-20"/>
          <w:w w:val="95"/>
          <w:position w:val="-18"/>
          <w:sz w:val="16"/>
        </w:rPr>
        <w:t>=</w:t>
      </w:r>
      <w:r>
        <w:rPr>
          <w:rFonts w:ascii="LM Roman 10" w:hAnsi="LM Roman 10"/>
          <w:spacing w:val="-5"/>
          <w:position w:val="-18"/>
          <w:sz w:val="16"/>
        </w:rPr>
        <w:t> </w:t>
      </w:r>
      <w:r>
        <w:rPr>
          <w:rFonts w:ascii="STIX" w:hAnsi="STIX"/>
          <w:i/>
          <w:spacing w:val="-20"/>
          <w:w w:val="95"/>
          <w:position w:val="-18"/>
          <w:sz w:val="16"/>
        </w:rPr>
        <w:t>a</w:t>
      </w:r>
      <w:r>
        <w:rPr>
          <w:rFonts w:ascii="STIX" w:hAnsi="STIX"/>
          <w:i/>
          <w:spacing w:val="-4"/>
          <w:position w:val="-18"/>
          <w:sz w:val="16"/>
        </w:rPr>
        <w:t> </w:t>
      </w:r>
      <w:r>
        <w:rPr>
          <w:rFonts w:ascii="LM Roman 10" w:hAnsi="LM Roman 10"/>
          <w:spacing w:val="-20"/>
          <w:w w:val="95"/>
          <w:position w:val="-18"/>
          <w:sz w:val="16"/>
        </w:rPr>
        <w:t>+</w:t>
      </w:r>
      <w:r>
        <w:rPr>
          <w:rFonts w:ascii="LM Roman 10" w:hAnsi="LM Roman 10"/>
          <w:spacing w:val="-15"/>
          <w:position w:val="-18"/>
          <w:sz w:val="16"/>
        </w:rPr>
        <w:t> </w:t>
      </w:r>
      <w:r>
        <w:rPr>
          <w:rFonts w:ascii="UKIJ Tughra" w:hAnsi="UKIJ Tughra"/>
          <w:spacing w:val="5"/>
          <w:w w:val="127"/>
          <w:sz w:val="16"/>
        </w:rPr>
        <w:t>√</w:t>
      </w:r>
      <w:r>
        <w:rPr>
          <w:rFonts w:ascii="STIX" w:hAnsi="STIX"/>
          <w:i/>
          <w:spacing w:val="-56"/>
          <w:w w:val="107"/>
          <w:position w:val="-18"/>
          <w:sz w:val="16"/>
        </w:rPr>
        <w:t>r</w:t>
      </w:r>
      <w:r>
        <w:rPr>
          <w:rFonts w:ascii="UKIJ Tughra" w:hAnsi="UKIJ Tughra"/>
          <w:spacing w:val="6"/>
          <w:w w:val="30"/>
          <w:sz w:val="16"/>
        </w:rPr>
        <w:t>̅</w:t>
      </w:r>
      <w:r>
        <w:rPr>
          <w:rFonts w:ascii="UKIJ Tughra" w:hAnsi="UKIJ Tughra"/>
          <w:spacing w:val="5"/>
          <w:w w:val="30"/>
          <w:sz w:val="16"/>
        </w:rPr>
        <w:t>̅</w:t>
      </w:r>
      <w:r>
        <w:rPr>
          <w:rFonts w:ascii="STIX" w:hAnsi="STIX"/>
          <w:spacing w:val="-46"/>
          <w:w w:val="111"/>
          <w:position w:val="-12"/>
          <w:sz w:val="10"/>
        </w:rPr>
        <w:t>2</w:t>
      </w:r>
      <w:r>
        <w:rPr>
          <w:rFonts w:ascii="UKIJ Tughra" w:hAnsi="UKIJ Tughra"/>
          <w:spacing w:val="6"/>
          <w:w w:val="30"/>
          <w:sz w:val="16"/>
        </w:rPr>
        <w:t>̅̅</w:t>
      </w:r>
      <w:r>
        <w:rPr>
          <w:rFonts w:ascii="UKIJ Tughra" w:hAnsi="UKIJ Tughra"/>
          <w:spacing w:val="2"/>
          <w:w w:val="30"/>
          <w:sz w:val="16"/>
        </w:rPr>
        <w:t>̅</w:t>
      </w:r>
      <w:r>
        <w:rPr>
          <w:rFonts w:ascii="LM Roman 10" w:hAnsi="LM Roman 10"/>
          <w:spacing w:val="-114"/>
          <w:w w:val="84"/>
          <w:position w:val="-19"/>
          <w:sz w:val="16"/>
        </w:rPr>
        <w:t>—</w:t>
      </w:r>
      <w:r>
        <w:rPr>
          <w:rFonts w:ascii="UKIJ Tughra" w:hAnsi="UKIJ Tughra"/>
          <w:spacing w:val="-20"/>
          <w:w w:val="24"/>
          <w:sz w:val="16"/>
        </w:rPr>
        <w:t>̅̅̅̅̅</w:t>
      </w:r>
      <w:r>
        <w:rPr>
          <w:rFonts w:ascii="STIX" w:hAnsi="STIX"/>
          <w:i/>
          <w:spacing w:val="-20"/>
          <w:w w:val="24"/>
          <w:position w:val="-19"/>
          <w:sz w:val="16"/>
        </w:rPr>
        <w:t>x</w:t>
      </w:r>
      <w:r>
        <w:rPr>
          <w:rFonts w:ascii="UKIJ Tughra" w:hAnsi="UKIJ Tughra"/>
          <w:spacing w:val="-20"/>
          <w:w w:val="24"/>
          <w:sz w:val="16"/>
        </w:rPr>
        <w:t>̅̅</w:t>
      </w:r>
      <w:r>
        <w:rPr>
          <w:rFonts w:ascii="STIX" w:hAnsi="STIX"/>
          <w:spacing w:val="-20"/>
          <w:w w:val="24"/>
          <w:position w:val="-12"/>
          <w:sz w:val="10"/>
        </w:rPr>
        <w:t>2</w:t>
      </w:r>
      <w:r>
        <w:rPr>
          <w:rFonts w:ascii="UKIJ Tughra" w:hAnsi="UKIJ Tughra"/>
          <w:spacing w:val="-20"/>
          <w:w w:val="24"/>
          <w:sz w:val="16"/>
        </w:rPr>
        <w:t>̅̅</w:t>
      </w:r>
    </w:p>
    <w:p>
      <w:pPr>
        <w:spacing w:line="148" w:lineRule="exact" w:before="72"/>
        <w:ind w:left="131" w:right="0" w:firstLine="0"/>
        <w:jc w:val="left"/>
        <w:rPr>
          <w:rFonts w:ascii="STIX"/>
          <w:i/>
          <w:sz w:val="16"/>
        </w:rPr>
      </w:pPr>
      <w:r>
        <w:rPr/>
        <w:br w:type="column"/>
      </w:r>
      <w:r>
        <w:rPr>
          <w:rFonts w:ascii="STIX"/>
          <w:i/>
          <w:sz w:val="16"/>
        </w:rPr>
        <w:t>W</w:t>
      </w:r>
      <w:r>
        <w:rPr>
          <w:rFonts w:ascii="STIX"/>
          <w:i/>
          <w:spacing w:val="78"/>
          <w:sz w:val="16"/>
        </w:rPr>
        <w:t> </w:t>
      </w:r>
      <w:r>
        <w:rPr>
          <w:rFonts w:ascii="STIX"/>
          <w:i/>
          <w:position w:val="-10"/>
          <w:sz w:val="16"/>
        </w:rPr>
        <w:t>x</w:t>
      </w:r>
      <w:r>
        <w:rPr>
          <w:rFonts w:ascii="STIX"/>
          <w:i/>
          <w:spacing w:val="68"/>
          <w:position w:val="-10"/>
          <w:sz w:val="16"/>
        </w:rPr>
        <w:t> </w:t>
      </w:r>
      <w:r>
        <w:rPr>
          <w:rFonts w:ascii="STIX"/>
          <w:i/>
          <w:spacing w:val="-10"/>
          <w:sz w:val="16"/>
        </w:rPr>
        <w:t>W</w:t>
      </w:r>
    </w:p>
    <w:p>
      <w:pPr>
        <w:pStyle w:val="BodyText"/>
        <w:spacing w:line="96" w:lineRule="exact" w:before="124"/>
      </w:pPr>
      <w:r>
        <w:rPr/>
        <w:br w:type="column"/>
      </w:r>
      <w:r>
        <w:rPr>
          <w:w w:val="110"/>
        </w:rPr>
        <w:t>profiling</w:t>
      </w:r>
      <w:r>
        <w:rPr>
          <w:spacing w:val="-5"/>
          <w:w w:val="110"/>
        </w:rPr>
        <w:t> </w:t>
      </w:r>
      <w:r>
        <w:rPr>
          <w:w w:val="110"/>
        </w:rPr>
        <w:t>the</w:t>
      </w:r>
      <w:r>
        <w:rPr>
          <w:spacing w:val="-4"/>
          <w:w w:val="110"/>
        </w:rPr>
        <w:t> </w:t>
      </w:r>
      <w:r>
        <w:rPr>
          <w:w w:val="110"/>
        </w:rPr>
        <w:t>convex</w:t>
      </w:r>
      <w:r>
        <w:rPr>
          <w:spacing w:val="-5"/>
          <w:w w:val="110"/>
        </w:rPr>
        <w:t> </w:t>
      </w:r>
      <w:r>
        <w:rPr>
          <w:w w:val="110"/>
        </w:rPr>
        <w:t>arc-shaped</w:t>
      </w:r>
      <w:r>
        <w:rPr>
          <w:spacing w:val="-4"/>
          <w:w w:val="110"/>
        </w:rPr>
        <w:t> </w:t>
      </w:r>
      <w:r>
        <w:rPr>
          <w:w w:val="110"/>
        </w:rPr>
        <w:t>grinding</w:t>
      </w:r>
      <w:r>
        <w:rPr>
          <w:spacing w:val="-3"/>
          <w:w w:val="110"/>
        </w:rPr>
        <w:t> </w:t>
      </w:r>
      <w:r>
        <w:rPr>
          <w:w w:val="110"/>
        </w:rPr>
        <w:t>wheel,</w:t>
      </w:r>
      <w:r>
        <w:rPr>
          <w:spacing w:val="-5"/>
          <w:w w:val="110"/>
        </w:rPr>
        <w:t> </w:t>
      </w:r>
      <w:r>
        <w:rPr>
          <w:w w:val="110"/>
        </w:rPr>
        <w:t>the</w:t>
      </w:r>
      <w:r>
        <w:rPr>
          <w:spacing w:val="-4"/>
          <w:w w:val="110"/>
        </w:rPr>
        <w:t> </w:t>
      </w:r>
      <w:r>
        <w:rPr>
          <w:w w:val="110"/>
        </w:rPr>
        <w:t>volume</w:t>
      </w:r>
      <w:r>
        <w:rPr>
          <w:spacing w:val="-4"/>
          <w:w w:val="110"/>
        </w:rPr>
        <w:t> </w:t>
      </w:r>
      <w:r>
        <w:rPr>
          <w:w w:val="110"/>
        </w:rPr>
        <w:t>of</w:t>
      </w:r>
      <w:r>
        <w:rPr>
          <w:spacing w:val="-4"/>
          <w:w w:val="110"/>
        </w:rPr>
        <w:t> </w:t>
      </w:r>
      <w:r>
        <w:rPr>
          <w:spacing w:val="-2"/>
          <w:w w:val="110"/>
        </w:rPr>
        <w:t>material</w:t>
      </w:r>
    </w:p>
    <w:p>
      <w:pPr>
        <w:spacing w:after="0" w:line="96" w:lineRule="exact"/>
        <w:sectPr>
          <w:type w:val="continuous"/>
          <w:pgSz w:w="11910" w:h="15880"/>
          <w:pgMar w:header="655" w:footer="544" w:top="620" w:bottom="280" w:left="620" w:right="640"/>
          <w:cols w:num="3" w:equalWidth="0">
            <w:col w:w="1508" w:space="46"/>
            <w:col w:w="738" w:space="3088"/>
            <w:col w:w="5270"/>
          </w:cols>
        </w:sectPr>
      </w:pPr>
    </w:p>
    <w:p>
      <w:pPr>
        <w:spacing w:line="63" w:lineRule="exact" w:before="0"/>
        <w:ind w:left="1493" w:right="0" w:firstLine="0"/>
        <w:jc w:val="left"/>
        <w:rPr>
          <w:rFonts w:ascii="STIX" w:hAnsi="STIX" w:cs="STIX" w:eastAsia="STIX"/>
          <w:sz w:val="16"/>
          <w:szCs w:val="16"/>
        </w:rPr>
      </w:pPr>
      <w:r>
        <w:rPr/>
        <mc:AlternateContent>
          <mc:Choice Requires="wps">
            <w:drawing>
              <wp:anchor distT="0" distB="0" distL="0" distR="0" allowOverlap="1" layoutInCell="1" locked="0" behindDoc="0" simplePos="0" relativeHeight="15780864">
                <wp:simplePos x="0" y="0"/>
                <wp:positionH relativeFrom="page">
                  <wp:posOffset>1739519</wp:posOffset>
                </wp:positionH>
                <wp:positionV relativeFrom="paragraph">
                  <wp:posOffset>5223</wp:posOffset>
                </wp:positionV>
                <wp:extent cx="91440" cy="4445"/>
                <wp:effectExtent l="0" t="0" r="0" b="0"/>
                <wp:wrapNone/>
                <wp:docPr id="126" name="Graphic 126"/>
                <wp:cNvGraphicFramePr>
                  <a:graphicFrameLocks/>
                </wp:cNvGraphicFramePr>
                <a:graphic>
                  <a:graphicData uri="http://schemas.microsoft.com/office/word/2010/wordprocessingShape">
                    <wps:wsp>
                      <wps:cNvPr id="126" name="Graphic 126"/>
                      <wps:cNvSpPr/>
                      <wps:spPr>
                        <a:xfrm>
                          <a:off x="0" y="0"/>
                          <a:ext cx="91440" cy="4445"/>
                        </a:xfrm>
                        <a:custGeom>
                          <a:avLst/>
                          <a:gdLst/>
                          <a:ahLst/>
                          <a:cxnLst/>
                          <a:rect l="l" t="t" r="r" b="b"/>
                          <a:pathLst>
                            <a:path w="91440" h="4445">
                              <a:moveTo>
                                <a:pt x="91439" y="0"/>
                              </a:moveTo>
                              <a:lnTo>
                                <a:pt x="0" y="0"/>
                              </a:lnTo>
                              <a:lnTo>
                                <a:pt x="0" y="4318"/>
                              </a:lnTo>
                              <a:lnTo>
                                <a:pt x="91439" y="4318"/>
                              </a:lnTo>
                              <a:lnTo>
                                <a:pt x="914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6.970001pt;margin-top:.411315pt;width:7.2pt;height:.34pt;mso-position-horizontal-relative:page;mso-position-vertical-relative:paragraph;z-index:15780864" id="docshape11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530048">
                <wp:simplePos x="0" y="0"/>
                <wp:positionH relativeFrom="page">
                  <wp:posOffset>1079278</wp:posOffset>
                </wp:positionH>
                <wp:positionV relativeFrom="paragraph">
                  <wp:posOffset>-5927</wp:posOffset>
                </wp:positionV>
                <wp:extent cx="29209" cy="87630"/>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29209" cy="87630"/>
                        </a:xfrm>
                        <a:prstGeom prst="rect">
                          <a:avLst/>
                        </a:prstGeom>
                      </wps:spPr>
                      <wps:txbx>
                        <w:txbxContent>
                          <w:p>
                            <w:pPr>
                              <w:spacing w:before="3"/>
                              <w:ind w:left="0" w:right="0" w:firstLine="0"/>
                              <w:jc w:val="left"/>
                              <w:rPr>
                                <w:rFonts w:ascii="STIX"/>
                                <w:i/>
                                <w:sz w:val="10"/>
                              </w:rPr>
                            </w:pPr>
                            <w:r>
                              <w:rPr>
                                <w:rFonts w:ascii="STIX"/>
                                <w:i/>
                                <w:spacing w:val="-10"/>
                                <w:sz w:val="10"/>
                              </w:rPr>
                              <w:t>c</w:t>
                            </w:r>
                          </w:p>
                        </w:txbxContent>
                      </wps:txbx>
                      <wps:bodyPr wrap="square" lIns="0" tIns="0" rIns="0" bIns="0" rtlCol="0">
                        <a:noAutofit/>
                      </wps:bodyPr>
                    </wps:wsp>
                  </a:graphicData>
                </a:graphic>
              </wp:anchor>
            </w:drawing>
          </mc:Choice>
          <mc:Fallback>
            <w:pict>
              <v:shape style="position:absolute;margin-left:84.982597pt;margin-top:-.466768pt;width:2.3pt;height:6.9pt;mso-position-horizontal-relative:page;mso-position-vertical-relative:paragraph;z-index:-16786432" type="#_x0000_t202" id="docshape112" filled="false" stroked="false">
                <v:textbox inset="0,0,0,0">
                  <w:txbxContent>
                    <w:p>
                      <w:pPr>
                        <w:spacing w:before="3"/>
                        <w:ind w:left="0" w:right="0" w:firstLine="0"/>
                        <w:jc w:val="left"/>
                        <w:rPr>
                          <w:rFonts w:ascii="STIX"/>
                          <w:i/>
                          <w:sz w:val="10"/>
                        </w:rPr>
                      </w:pPr>
                      <w:r>
                        <w:rPr>
                          <w:rFonts w:ascii="STIX"/>
                          <w:i/>
                          <w:spacing w:val="-10"/>
                          <w:sz w:val="10"/>
                        </w:rPr>
                        <w:t>c</w:t>
                      </w:r>
                    </w:p>
                  </w:txbxContent>
                </v:textbox>
                <w10:wrap type="none"/>
              </v:shape>
            </w:pict>
          </mc:Fallback>
        </mc:AlternateContent>
      </w:r>
      <w:r>
        <w:rPr>
          <w:rFonts w:ascii="LM Roman 10" w:hAnsi="LM Roman 10" w:cs="LM Roman 10" w:eastAsia="LM Roman 10"/>
          <w:w w:val="90"/>
          <w:sz w:val="16"/>
          <w:szCs w:val="16"/>
        </w:rPr>
        <w:t>,</w:t>
      </w:r>
      <w:r>
        <w:rPr>
          <w:rFonts w:ascii="LM Roman 10" w:hAnsi="LM Roman 10" w:cs="LM Roman 10" w:eastAsia="LM Roman 10"/>
          <w:spacing w:val="-21"/>
          <w:w w:val="90"/>
          <w:sz w:val="16"/>
          <w:szCs w:val="16"/>
        </w:rPr>
        <w:t> </w:t>
      </w:r>
      <w:r>
        <w:rPr>
          <w:rFonts w:ascii="LM Roman 10" w:hAnsi="LM Roman 10" w:cs="LM Roman 10" w:eastAsia="LM Roman 10"/>
          <w:w w:val="90"/>
          <w:sz w:val="16"/>
          <w:szCs w:val="16"/>
        </w:rPr>
        <w:t>—</w:t>
      </w:r>
      <w:r>
        <w:rPr>
          <w:rFonts w:ascii="LM Roman 10" w:hAnsi="LM Roman 10" w:cs="LM Roman 10" w:eastAsia="LM Roman 10"/>
          <w:spacing w:val="-1"/>
          <w:position w:val="4"/>
          <w:sz w:val="16"/>
          <w:szCs w:val="16"/>
        </w:rPr>
        <w:drawing>
          <wp:inline distT="0" distB="0" distL="0" distR="0">
            <wp:extent cx="91440" cy="4318"/>
            <wp:effectExtent l="0" t="0" r="0" b="0"/>
            <wp:docPr id="128" name="Image 128"/>
            <wp:cNvGraphicFramePr>
              <a:graphicFrameLocks/>
            </wp:cNvGraphicFramePr>
            <a:graphic>
              <a:graphicData uri="http://schemas.openxmlformats.org/drawingml/2006/picture">
                <pic:pic>
                  <pic:nvPicPr>
                    <pic:cNvPr id="128" name="Image 128"/>
                    <pic:cNvPicPr/>
                  </pic:nvPicPr>
                  <pic:blipFill>
                    <a:blip r:embed="rId32" cstate="print"/>
                    <a:stretch>
                      <a:fillRect/>
                    </a:stretch>
                  </pic:blipFill>
                  <pic:spPr>
                    <a:xfrm>
                      <a:off x="0" y="0"/>
                      <a:ext cx="91440" cy="4318"/>
                    </a:xfrm>
                    <a:prstGeom prst="rect">
                      <a:avLst/>
                    </a:prstGeom>
                  </pic:spPr>
                </pic:pic>
              </a:graphicData>
            </a:graphic>
          </wp:inline>
        </w:drawing>
      </w:r>
      <w:r>
        <w:rPr>
          <w:rFonts w:ascii="LM Roman 10" w:hAnsi="LM Roman 10" w:cs="LM Roman 10" w:eastAsia="LM Roman 10"/>
          <w:spacing w:val="-1"/>
          <w:position w:val="4"/>
          <w:sz w:val="16"/>
          <w:szCs w:val="16"/>
        </w:rPr>
      </w:r>
      <w:r>
        <w:rPr>
          <w:rFonts w:ascii="STIX" w:hAnsi="STIX" w:cs="STIX" w:eastAsia="STIX"/>
          <w:w w:val="90"/>
          <w:sz w:val="16"/>
          <w:szCs w:val="16"/>
        </w:rPr>
        <w:t>⩽</w:t>
      </w:r>
      <w:r>
        <w:rPr>
          <w:rFonts w:ascii="STIX" w:hAnsi="STIX" w:cs="STIX" w:eastAsia="STIX"/>
          <w:spacing w:val="19"/>
          <w:sz w:val="16"/>
          <w:szCs w:val="16"/>
        </w:rPr>
        <w:t> </w:t>
      </w:r>
      <w:r>
        <w:rPr>
          <w:rFonts w:ascii="STIX" w:hAnsi="STIX" w:cs="STIX" w:eastAsia="STIX"/>
          <w:spacing w:val="-10"/>
          <w:w w:val="90"/>
          <w:sz w:val="16"/>
          <w:szCs w:val="16"/>
        </w:rPr>
        <w:t>⩽</w:t>
      </w:r>
    </w:p>
    <w:p>
      <w:pPr>
        <w:pStyle w:val="BodyText"/>
        <w:tabs>
          <w:tab w:pos="1717" w:val="left" w:leader="none"/>
          <w:tab w:pos="2151" w:val="left" w:leader="none"/>
        </w:tabs>
        <w:spacing w:line="100" w:lineRule="exact"/>
        <w:rPr>
          <w:rFonts w:ascii="STIX" w:hAnsi="STIX"/>
        </w:rPr>
      </w:pPr>
      <w:r>
        <w:rPr>
          <w:rFonts w:ascii="UKIJ Tughra" w:hAnsi="UKIJ Tughra"/>
          <w:spacing w:val="-10"/>
          <w:w w:val="160"/>
          <w:position w:val="1"/>
        </w:rPr>
        <w:t>⎨</w:t>
      </w:r>
      <w:r>
        <w:rPr>
          <w:rFonts w:ascii="UKIJ Tughra" w:hAnsi="UKIJ Tughra"/>
          <w:position w:val="1"/>
        </w:rPr>
        <w:tab/>
      </w:r>
      <w:r>
        <w:rPr>
          <w:rFonts w:ascii="STIX" w:hAnsi="STIX"/>
          <w:spacing w:val="-10"/>
          <w:w w:val="115"/>
        </w:rPr>
        <w:t>2</w:t>
      </w:r>
      <w:r>
        <w:rPr>
          <w:rFonts w:ascii="STIX" w:hAnsi="STIX"/>
        </w:rPr>
        <w:tab/>
      </w:r>
      <w:r>
        <w:rPr>
          <w:rFonts w:ascii="STIX" w:hAnsi="STIX"/>
          <w:spacing w:val="-10"/>
          <w:w w:val="115"/>
        </w:rPr>
        <w:t>2</w:t>
      </w:r>
    </w:p>
    <w:p>
      <w:pPr>
        <w:pStyle w:val="BodyText"/>
        <w:spacing w:line="122" w:lineRule="exact" w:before="41"/>
      </w:pPr>
      <w:r>
        <w:rPr/>
        <w:br w:type="column"/>
      </w:r>
      <w:r>
        <w:rPr>
          <w:w w:val="110"/>
        </w:rPr>
        <w:t>removed</w:t>
      </w:r>
      <w:r>
        <w:rPr>
          <w:spacing w:val="24"/>
          <w:w w:val="110"/>
        </w:rPr>
        <w:t> </w:t>
      </w:r>
      <w:r>
        <w:rPr>
          <w:w w:val="110"/>
        </w:rPr>
        <w:t>was</w:t>
      </w:r>
      <w:r>
        <w:rPr>
          <w:spacing w:val="25"/>
          <w:w w:val="110"/>
        </w:rPr>
        <w:t> </w:t>
      </w:r>
      <w:r>
        <w:rPr>
          <w:w w:val="110"/>
        </w:rPr>
        <w:t>about</w:t>
      </w:r>
      <w:r>
        <w:rPr>
          <w:spacing w:val="24"/>
          <w:w w:val="110"/>
        </w:rPr>
        <w:t> </w:t>
      </w:r>
      <w:r>
        <w:rPr>
          <w:w w:val="110"/>
        </w:rPr>
        <w:t>3745</w:t>
      </w:r>
      <w:r>
        <w:rPr>
          <w:spacing w:val="25"/>
          <w:w w:val="110"/>
        </w:rPr>
        <w:t> </w:t>
      </w:r>
      <w:r>
        <w:rPr>
          <w:w w:val="110"/>
        </w:rPr>
        <w:t>mm</w:t>
      </w:r>
      <w:r>
        <w:rPr>
          <w:w w:val="110"/>
          <w:vertAlign w:val="superscript"/>
        </w:rPr>
        <w:t>3</w:t>
      </w:r>
      <w:r>
        <w:rPr>
          <w:w w:val="110"/>
          <w:vertAlign w:val="baseline"/>
        </w:rPr>
        <w:t>,</w:t>
      </w:r>
      <w:r>
        <w:rPr>
          <w:spacing w:val="24"/>
          <w:w w:val="110"/>
          <w:vertAlign w:val="baseline"/>
        </w:rPr>
        <w:t> </w:t>
      </w:r>
      <w:r>
        <w:rPr>
          <w:w w:val="110"/>
          <w:vertAlign w:val="baseline"/>
        </w:rPr>
        <w:t>which</w:t>
      </w:r>
      <w:r>
        <w:rPr>
          <w:spacing w:val="25"/>
          <w:w w:val="110"/>
          <w:vertAlign w:val="baseline"/>
        </w:rPr>
        <w:t> </w:t>
      </w:r>
      <w:r>
        <w:rPr>
          <w:w w:val="110"/>
          <w:vertAlign w:val="baseline"/>
        </w:rPr>
        <w:t>took</w:t>
      </w:r>
      <w:r>
        <w:rPr>
          <w:spacing w:val="24"/>
          <w:w w:val="110"/>
          <w:vertAlign w:val="baseline"/>
        </w:rPr>
        <w:t> </w:t>
      </w:r>
      <w:r>
        <w:rPr>
          <w:w w:val="110"/>
          <w:vertAlign w:val="baseline"/>
        </w:rPr>
        <w:t>3.55</w:t>
      </w:r>
      <w:r>
        <w:rPr>
          <w:spacing w:val="25"/>
          <w:w w:val="110"/>
          <w:vertAlign w:val="baseline"/>
        </w:rPr>
        <w:t> </w:t>
      </w:r>
      <w:r>
        <w:rPr>
          <w:w w:val="110"/>
          <w:vertAlign w:val="baseline"/>
        </w:rPr>
        <w:t>h,</w:t>
      </w:r>
      <w:r>
        <w:rPr>
          <w:spacing w:val="23"/>
          <w:w w:val="110"/>
          <w:vertAlign w:val="baseline"/>
        </w:rPr>
        <w:t> </w:t>
      </w:r>
      <w:r>
        <w:rPr>
          <w:w w:val="110"/>
          <w:vertAlign w:val="baseline"/>
        </w:rPr>
        <w:t>and</w:t>
      </w:r>
      <w:r>
        <w:rPr>
          <w:spacing w:val="25"/>
          <w:w w:val="110"/>
          <w:vertAlign w:val="baseline"/>
        </w:rPr>
        <w:t> </w:t>
      </w:r>
      <w:r>
        <w:rPr>
          <w:w w:val="110"/>
          <w:vertAlign w:val="baseline"/>
        </w:rPr>
        <w:t>the</w:t>
      </w:r>
      <w:r>
        <w:rPr>
          <w:spacing w:val="25"/>
          <w:w w:val="110"/>
          <w:vertAlign w:val="baseline"/>
        </w:rPr>
        <w:t> </w:t>
      </w:r>
      <w:r>
        <w:rPr>
          <w:spacing w:val="-2"/>
          <w:w w:val="110"/>
          <w:vertAlign w:val="baseline"/>
        </w:rPr>
        <w:t>material</w:t>
      </w:r>
    </w:p>
    <w:p>
      <w:pPr>
        <w:spacing w:after="0" w:line="122" w:lineRule="exact"/>
        <w:sectPr>
          <w:type w:val="continuous"/>
          <w:pgSz w:w="11910" w:h="15880"/>
          <w:pgMar w:header="655" w:footer="544" w:top="620" w:bottom="280" w:left="620" w:right="640"/>
          <w:cols w:num="2" w:equalWidth="0">
            <w:col w:w="2271" w:space="3109"/>
            <w:col w:w="5270"/>
          </w:cols>
        </w:sectPr>
      </w:pPr>
    </w:p>
    <w:p>
      <w:pPr>
        <w:spacing w:before="131"/>
        <w:ind w:left="131" w:right="0" w:firstLine="0"/>
        <w:jc w:val="left"/>
        <w:rPr>
          <w:rFonts w:ascii="LM Roman 10" w:hAnsi="LM Roman 10"/>
          <w:sz w:val="16"/>
        </w:rPr>
      </w:pPr>
      <w:r>
        <w:rPr/>
        <mc:AlternateContent>
          <mc:Choice Requires="wps">
            <w:drawing>
              <wp:anchor distT="0" distB="0" distL="0" distR="0" allowOverlap="1" layoutInCell="1" locked="0" behindDoc="0" simplePos="0" relativeHeight="15781376">
                <wp:simplePos x="0" y="0"/>
                <wp:positionH relativeFrom="page">
                  <wp:posOffset>1371600</wp:posOffset>
                </wp:positionH>
                <wp:positionV relativeFrom="paragraph">
                  <wp:posOffset>242302</wp:posOffset>
                </wp:positionV>
                <wp:extent cx="91440" cy="4445"/>
                <wp:effectExtent l="0" t="0" r="0" b="0"/>
                <wp:wrapNone/>
                <wp:docPr id="129" name="Graphic 129"/>
                <wp:cNvGraphicFramePr>
                  <a:graphicFrameLocks/>
                </wp:cNvGraphicFramePr>
                <a:graphic>
                  <a:graphicData uri="http://schemas.microsoft.com/office/word/2010/wordprocessingShape">
                    <wps:wsp>
                      <wps:cNvPr id="129" name="Graphic 129"/>
                      <wps:cNvSpPr/>
                      <wps:spPr>
                        <a:xfrm>
                          <a:off x="0" y="0"/>
                          <a:ext cx="91440" cy="4445"/>
                        </a:xfrm>
                        <a:custGeom>
                          <a:avLst/>
                          <a:gdLst/>
                          <a:ahLst/>
                          <a:cxnLst/>
                          <a:rect l="l" t="t" r="r" b="b"/>
                          <a:pathLst>
                            <a:path w="91440" h="4445">
                              <a:moveTo>
                                <a:pt x="91440" y="0"/>
                              </a:moveTo>
                              <a:lnTo>
                                <a:pt x="0" y="0"/>
                              </a:lnTo>
                              <a:lnTo>
                                <a:pt x="0" y="4318"/>
                              </a:lnTo>
                              <a:lnTo>
                                <a:pt x="91440" y="4318"/>
                              </a:lnTo>
                              <a:lnTo>
                                <a:pt x="914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8pt;margin-top:19.078917pt;width:7.2pt;height:.34pt;mso-position-horizontal-relative:page;mso-position-vertical-relative:paragraph;z-index:15781376" id="docshape11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526976">
                <wp:simplePos x="0" y="0"/>
                <wp:positionH relativeFrom="page">
                  <wp:posOffset>1093670</wp:posOffset>
                </wp:positionH>
                <wp:positionV relativeFrom="paragraph">
                  <wp:posOffset>166122</wp:posOffset>
                </wp:positionV>
                <wp:extent cx="180975" cy="134620"/>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a:off x="0" y="0"/>
                          <a:ext cx="180975" cy="134620"/>
                        </a:xfrm>
                        <a:prstGeom prst="rect">
                          <a:avLst/>
                        </a:prstGeom>
                      </wps:spPr>
                      <wps:txbx>
                        <w:txbxContent>
                          <w:p>
                            <w:pPr>
                              <w:spacing w:line="212" w:lineRule="exact" w:before="0"/>
                              <w:ind w:left="0" w:right="0" w:firstLine="0"/>
                              <w:jc w:val="left"/>
                              <w:rPr>
                                <w:rFonts w:ascii="LM Roman 10" w:hAnsi="LM Roman 10"/>
                                <w:sz w:val="16"/>
                              </w:rPr>
                            </w:pPr>
                            <w:r>
                              <w:rPr>
                                <w:rFonts w:ascii="STIX" w:hAnsi="STIX"/>
                                <w:i/>
                                <w:sz w:val="16"/>
                              </w:rPr>
                              <w:t>r</w:t>
                            </w:r>
                            <w:r>
                              <w:rPr>
                                <w:rFonts w:ascii="STIX" w:hAnsi="STIX"/>
                                <w:sz w:val="16"/>
                                <w:vertAlign w:val="superscript"/>
                              </w:rPr>
                              <w:t>2</w:t>
                            </w:r>
                            <w:r>
                              <w:rPr>
                                <w:rFonts w:ascii="STIX" w:hAnsi="STIX"/>
                                <w:spacing w:val="19"/>
                                <w:sz w:val="16"/>
                                <w:vertAlign w:val="baseline"/>
                              </w:rPr>
                              <w:t> </w:t>
                            </w:r>
                            <w:r>
                              <w:rPr>
                                <w:rFonts w:ascii="LM Roman 10" w:hAnsi="LM Roman 10"/>
                                <w:spacing w:val="-25"/>
                                <w:w w:val="85"/>
                                <w:sz w:val="16"/>
                                <w:vertAlign w:val="baseline"/>
                              </w:rPr>
                              <w:t>—</w:t>
                            </w:r>
                          </w:p>
                        </w:txbxContent>
                      </wps:txbx>
                      <wps:bodyPr wrap="square" lIns="0" tIns="0" rIns="0" bIns="0" rtlCol="0">
                        <a:noAutofit/>
                      </wps:bodyPr>
                    </wps:wsp>
                  </a:graphicData>
                </a:graphic>
              </wp:anchor>
            </w:drawing>
          </mc:Choice>
          <mc:Fallback>
            <w:pict>
              <v:shape style="position:absolute;margin-left:86.115753pt;margin-top:13.080505pt;width:14.25pt;height:10.6pt;mso-position-horizontal-relative:page;mso-position-vertical-relative:paragraph;z-index:-16789504" type="#_x0000_t202" id="docshape114" filled="false" stroked="false">
                <v:textbox inset="0,0,0,0">
                  <w:txbxContent>
                    <w:p>
                      <w:pPr>
                        <w:spacing w:line="212" w:lineRule="exact" w:before="0"/>
                        <w:ind w:left="0" w:right="0" w:firstLine="0"/>
                        <w:jc w:val="left"/>
                        <w:rPr>
                          <w:rFonts w:ascii="LM Roman 10" w:hAnsi="LM Roman 10"/>
                          <w:sz w:val="16"/>
                        </w:rPr>
                      </w:pPr>
                      <w:r>
                        <w:rPr>
                          <w:rFonts w:ascii="STIX" w:hAnsi="STIX"/>
                          <w:i/>
                          <w:sz w:val="16"/>
                        </w:rPr>
                        <w:t>r</w:t>
                      </w:r>
                      <w:r>
                        <w:rPr>
                          <w:rFonts w:ascii="STIX" w:hAnsi="STIX"/>
                          <w:sz w:val="16"/>
                          <w:vertAlign w:val="superscript"/>
                        </w:rPr>
                        <w:t>2</w:t>
                      </w:r>
                      <w:r>
                        <w:rPr>
                          <w:rFonts w:ascii="STIX" w:hAnsi="STIX"/>
                          <w:spacing w:val="19"/>
                          <w:sz w:val="16"/>
                          <w:vertAlign w:val="baseline"/>
                        </w:rPr>
                        <w:t> </w:t>
                      </w:r>
                      <w:r>
                        <w:rPr>
                          <w:rFonts w:ascii="LM Roman 10" w:hAnsi="LM Roman 10"/>
                          <w:spacing w:val="-25"/>
                          <w:w w:val="85"/>
                          <w:sz w:val="16"/>
                          <w:vertAlign w:val="baseline"/>
                        </w:rPr>
                        <w:t>—</w:t>
                      </w:r>
                    </w:p>
                  </w:txbxContent>
                </v:textbox>
                <w10:wrap type="none"/>
              </v:shape>
            </w:pict>
          </mc:Fallback>
        </mc:AlternateContent>
      </w:r>
      <w:r>
        <w:rPr/>
        <mc:AlternateContent>
          <mc:Choice Requires="wps">
            <w:drawing>
              <wp:anchor distT="0" distB="0" distL="0" distR="0" allowOverlap="1" layoutInCell="1" locked="0" behindDoc="0" simplePos="0" relativeHeight="15783936">
                <wp:simplePos x="0" y="0"/>
                <wp:positionH relativeFrom="page">
                  <wp:posOffset>1134719</wp:posOffset>
                </wp:positionH>
                <wp:positionV relativeFrom="paragraph">
                  <wp:posOffset>230446</wp:posOffset>
                </wp:positionV>
                <wp:extent cx="29209" cy="87630"/>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29209" cy="87630"/>
                        </a:xfrm>
                        <a:prstGeom prst="rect">
                          <a:avLst/>
                        </a:prstGeom>
                      </wps:spPr>
                      <wps:txbx>
                        <w:txbxContent>
                          <w:p>
                            <w:pPr>
                              <w:spacing w:before="3"/>
                              <w:ind w:left="0" w:right="0" w:firstLine="0"/>
                              <w:jc w:val="left"/>
                              <w:rPr>
                                <w:rFonts w:ascii="STIX"/>
                                <w:i/>
                                <w:sz w:val="10"/>
                              </w:rPr>
                            </w:pPr>
                            <w:r>
                              <w:rPr>
                                <w:rFonts w:ascii="STIX"/>
                                <w:i/>
                                <w:spacing w:val="-10"/>
                                <w:sz w:val="10"/>
                              </w:rPr>
                              <w:t>c</w:t>
                            </w:r>
                          </w:p>
                        </w:txbxContent>
                      </wps:txbx>
                      <wps:bodyPr wrap="square" lIns="0" tIns="0" rIns="0" bIns="0" rtlCol="0">
                        <a:noAutofit/>
                      </wps:bodyPr>
                    </wps:wsp>
                  </a:graphicData>
                </a:graphic>
              </wp:anchor>
            </w:drawing>
          </mc:Choice>
          <mc:Fallback>
            <w:pict>
              <v:shape style="position:absolute;margin-left:89.348pt;margin-top:18.145367pt;width:2.3pt;height:6.9pt;mso-position-horizontal-relative:page;mso-position-vertical-relative:paragraph;z-index:15783936" type="#_x0000_t202" id="docshape115" filled="false" stroked="false">
                <v:textbox inset="0,0,0,0">
                  <w:txbxContent>
                    <w:p>
                      <w:pPr>
                        <w:spacing w:before="3"/>
                        <w:ind w:left="0" w:right="0" w:firstLine="0"/>
                        <w:jc w:val="left"/>
                        <w:rPr>
                          <w:rFonts w:ascii="STIX"/>
                          <w:i/>
                          <w:sz w:val="10"/>
                        </w:rPr>
                      </w:pPr>
                      <w:r>
                        <w:rPr>
                          <w:rFonts w:ascii="STIX"/>
                          <w:i/>
                          <w:spacing w:val="-10"/>
                          <w:sz w:val="10"/>
                        </w:rPr>
                        <w:t>c</w:t>
                      </w:r>
                    </w:p>
                  </w:txbxContent>
                </v:textbox>
                <w10:wrap type="none"/>
              </v:shape>
            </w:pict>
          </mc:Fallback>
        </mc:AlternateContent>
      </w:r>
      <w:r>
        <w:rPr/>
        <mc:AlternateContent>
          <mc:Choice Requires="wps">
            <w:drawing>
              <wp:anchor distT="0" distB="0" distL="0" distR="0" allowOverlap="1" layoutInCell="1" locked="0" behindDoc="0" simplePos="0" relativeHeight="15784448">
                <wp:simplePos x="0" y="0"/>
                <wp:positionH relativeFrom="page">
                  <wp:posOffset>1392471</wp:posOffset>
                </wp:positionH>
                <wp:positionV relativeFrom="paragraph">
                  <wp:posOffset>260993</wp:posOffset>
                </wp:positionV>
                <wp:extent cx="50800" cy="101600"/>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50800" cy="101600"/>
                        </a:xfrm>
                        <a:prstGeom prst="rect">
                          <a:avLst/>
                        </a:prstGeom>
                      </wps:spPr>
                      <wps:txbx>
                        <w:txbxContent>
                          <w:p>
                            <w:pPr>
                              <w:pStyle w:val="BodyText"/>
                              <w:spacing w:line="159" w:lineRule="exact"/>
                              <w:ind w:left="0"/>
                              <w:rPr>
                                <w:rFonts w:ascii="STIX"/>
                              </w:rPr>
                            </w:pPr>
                            <w:r>
                              <w:rPr>
                                <w:rFonts w:ascii="STIX"/>
                                <w:spacing w:val="-10"/>
                              </w:rPr>
                              <w:t>2</w:t>
                            </w:r>
                          </w:p>
                        </w:txbxContent>
                      </wps:txbx>
                      <wps:bodyPr wrap="square" lIns="0" tIns="0" rIns="0" bIns="0" rtlCol="0">
                        <a:noAutofit/>
                      </wps:bodyPr>
                    </wps:wsp>
                  </a:graphicData>
                </a:graphic>
              </wp:anchor>
            </w:drawing>
          </mc:Choice>
          <mc:Fallback>
            <w:pict>
              <v:shape style="position:absolute;margin-left:109.643433pt;margin-top:20.550703pt;width:4pt;height:8pt;mso-position-horizontal-relative:page;mso-position-vertical-relative:paragraph;z-index:15784448" type="#_x0000_t202" id="docshape116" filled="false" stroked="false">
                <v:textbox inset="0,0,0,0">
                  <w:txbxContent>
                    <w:p>
                      <w:pPr>
                        <w:pStyle w:val="BodyText"/>
                        <w:spacing w:line="159" w:lineRule="exact"/>
                        <w:ind w:left="0"/>
                        <w:rPr>
                          <w:rFonts w:ascii="STIX"/>
                        </w:rPr>
                      </w:pPr>
                      <w:r>
                        <w:rPr>
                          <w:rFonts w:ascii="STIX"/>
                          <w:spacing w:val="-10"/>
                        </w:rPr>
                        <w:t>2</w:t>
                      </w:r>
                    </w:p>
                  </w:txbxContent>
                </v:textbox>
                <w10:wrap type="none"/>
              </v:shape>
            </w:pict>
          </mc:Fallback>
        </mc:AlternateContent>
      </w:r>
      <w:r>
        <w:rPr>
          <w:rFonts w:ascii="UKIJ Tughra" w:hAnsi="UKIJ Tughra"/>
          <w:spacing w:val="-142"/>
          <w:w w:val="145"/>
          <w:position w:val="5"/>
          <w:sz w:val="16"/>
        </w:rPr>
        <w:t>⎪</w:t>
      </w:r>
      <w:r>
        <w:rPr>
          <w:rFonts w:ascii="UKIJ Tughra" w:hAnsi="UKIJ Tughra"/>
          <w:spacing w:val="-142"/>
          <w:w w:val="145"/>
          <w:position w:val="1"/>
          <w:sz w:val="16"/>
        </w:rPr>
        <w:t>⎪</w:t>
      </w:r>
      <w:r>
        <w:rPr>
          <w:rFonts w:ascii="UKIJ Tughra" w:hAnsi="UKIJ Tughra"/>
          <w:spacing w:val="-142"/>
          <w:w w:val="145"/>
          <w:position w:val="15"/>
          <w:sz w:val="16"/>
        </w:rPr>
        <w:t>⎪</w:t>
      </w:r>
      <w:r>
        <w:rPr>
          <w:rFonts w:ascii="UKIJ Tughra" w:hAnsi="UKIJ Tughra"/>
          <w:w w:val="145"/>
          <w:position w:val="-3"/>
          <w:sz w:val="16"/>
        </w:rPr>
        <w:t>⎩</w:t>
      </w:r>
      <w:r>
        <w:rPr>
          <w:rFonts w:ascii="UKIJ Tughra" w:hAnsi="UKIJ Tughra"/>
          <w:spacing w:val="-32"/>
          <w:w w:val="145"/>
          <w:position w:val="-3"/>
          <w:sz w:val="16"/>
        </w:rPr>
        <w:t> </w:t>
      </w:r>
      <w:r>
        <w:rPr>
          <w:rFonts w:ascii="STIX" w:hAnsi="STIX"/>
          <w:i/>
          <w:spacing w:val="-2"/>
          <w:w w:val="115"/>
          <w:sz w:val="16"/>
        </w:rPr>
        <w:t>a</w:t>
      </w:r>
      <w:r>
        <w:rPr>
          <w:rFonts w:ascii="STIX" w:hAnsi="STIX"/>
          <w:i/>
          <w:spacing w:val="-10"/>
          <w:w w:val="115"/>
          <w:sz w:val="16"/>
        </w:rPr>
        <w:t> </w:t>
      </w:r>
      <w:r>
        <w:rPr>
          <w:rFonts w:ascii="LM Roman 10" w:hAnsi="LM Roman 10"/>
          <w:spacing w:val="-2"/>
          <w:w w:val="115"/>
          <w:sz w:val="16"/>
        </w:rPr>
        <w:t>=</w:t>
      </w:r>
      <w:r>
        <w:rPr>
          <w:rFonts w:ascii="LM Roman 10" w:hAnsi="LM Roman 10"/>
          <w:spacing w:val="-17"/>
          <w:w w:val="115"/>
          <w:sz w:val="16"/>
        </w:rPr>
        <w:t> </w:t>
      </w:r>
      <w:r>
        <w:rPr>
          <w:rFonts w:ascii="STIX" w:hAnsi="STIX"/>
          <w:i/>
          <w:spacing w:val="-2"/>
          <w:w w:val="115"/>
          <w:sz w:val="16"/>
        </w:rPr>
        <w:t>R</w:t>
      </w:r>
      <w:r>
        <w:rPr>
          <w:rFonts w:ascii="STIX" w:hAnsi="STIX"/>
          <w:spacing w:val="-2"/>
          <w:w w:val="115"/>
          <w:sz w:val="16"/>
          <w:vertAlign w:val="subscript"/>
        </w:rPr>
        <w:t>0</w:t>
      </w:r>
      <w:r>
        <w:rPr>
          <w:rFonts w:ascii="STIX" w:hAnsi="STIX"/>
          <w:spacing w:val="-6"/>
          <w:w w:val="115"/>
          <w:sz w:val="16"/>
          <w:vertAlign w:val="baseline"/>
        </w:rPr>
        <w:t> </w:t>
      </w:r>
      <w:r>
        <w:rPr>
          <w:rFonts w:ascii="LM Roman 10" w:hAnsi="LM Roman 10"/>
          <w:spacing w:val="-27"/>
          <w:w w:val="90"/>
          <w:sz w:val="16"/>
          <w:vertAlign w:val="baseline"/>
        </w:rPr>
        <w:t>—</w:t>
      </w:r>
    </w:p>
    <w:p>
      <w:pPr>
        <w:pStyle w:val="BodyText"/>
        <w:spacing w:line="180" w:lineRule="auto"/>
        <w:ind w:left="0"/>
        <w:rPr>
          <w:rFonts w:ascii="UKIJ Tughra" w:hAnsi="UKIJ Tughra"/>
        </w:rPr>
      </w:pPr>
      <w:r>
        <w:rPr/>
        <w:br w:type="column"/>
      </w:r>
      <w:r>
        <w:rPr>
          <w:rFonts w:ascii="UKIJ Tughra" w:hAnsi="UKIJ Tughra"/>
          <w:spacing w:val="4"/>
          <w:w w:val="117"/>
        </w:rPr>
        <w:t>√</w:t>
      </w:r>
      <w:r>
        <w:rPr>
          <w:rFonts w:ascii="UKIJ Tughra" w:hAnsi="UKIJ Tughra"/>
          <w:spacing w:val="4"/>
          <w:w w:val="20"/>
        </w:rPr>
        <w:t>̅̅̅̅̅̅̅̅̅</w:t>
      </w:r>
      <w:r>
        <w:rPr>
          <w:rFonts w:ascii="UKIJ Tughra" w:hAnsi="UKIJ Tughra"/>
          <w:spacing w:val="-7"/>
          <w:w w:val="20"/>
        </w:rPr>
        <w:t>̅</w:t>
      </w:r>
      <w:r>
        <w:rPr>
          <w:rFonts w:ascii="UKIJ Tughra" w:hAnsi="UKIJ Tughra"/>
          <w:spacing w:val="-104"/>
          <w:w w:val="83"/>
          <w:position w:val="-7"/>
        </w:rPr>
        <w:t>(</w:t>
      </w:r>
      <w:r>
        <w:rPr>
          <w:rFonts w:ascii="UKIJ Tughra" w:hAnsi="UKIJ Tughra"/>
          <w:spacing w:val="4"/>
          <w:w w:val="20"/>
        </w:rPr>
        <w:t>̅̅̅</w:t>
      </w:r>
      <w:r>
        <w:rPr>
          <w:rFonts w:ascii="UKIJ Tughra" w:hAnsi="UKIJ Tughra"/>
          <w:spacing w:val="-23"/>
          <w:w w:val="20"/>
        </w:rPr>
        <w:t>̅</w:t>
      </w:r>
      <w:r>
        <w:rPr>
          <w:rFonts w:ascii="STIX" w:hAnsi="STIX"/>
          <w:i/>
          <w:spacing w:val="-103"/>
          <w:w w:val="97"/>
          <w:position w:val="-18"/>
        </w:rPr>
        <w:t>W</w:t>
      </w:r>
      <w:r>
        <w:rPr>
          <w:rFonts w:ascii="UKIJ Tughra" w:hAnsi="UKIJ Tughra"/>
          <w:spacing w:val="4"/>
          <w:w w:val="20"/>
        </w:rPr>
        <w:t>̅̅̅</w:t>
      </w:r>
      <w:r>
        <w:rPr>
          <w:rFonts w:ascii="UKIJ Tughra" w:hAnsi="UKIJ Tughra"/>
          <w:spacing w:val="-12"/>
          <w:w w:val="20"/>
        </w:rPr>
        <w:t>̅</w:t>
      </w:r>
      <w:r>
        <w:rPr>
          <w:rFonts w:ascii="UKIJ Tughra" w:hAnsi="UKIJ Tughra"/>
          <w:spacing w:val="-101"/>
          <w:w w:val="83"/>
          <w:position w:val="-7"/>
        </w:rPr>
        <w:t>)</w:t>
      </w:r>
      <w:r>
        <w:rPr>
          <w:rFonts w:ascii="UKIJ Tughra" w:hAnsi="UKIJ Tughra"/>
          <w:spacing w:val="4"/>
          <w:w w:val="20"/>
        </w:rPr>
        <w:t>̅̅̅</w:t>
      </w:r>
      <w:r>
        <w:rPr>
          <w:rFonts w:ascii="UKIJ Tughra" w:hAnsi="UKIJ Tughra"/>
          <w:spacing w:val="-25"/>
          <w:w w:val="20"/>
        </w:rPr>
        <w:t>̅</w:t>
      </w:r>
      <w:r>
        <w:rPr>
          <w:rFonts w:ascii="STIX" w:hAnsi="STIX"/>
          <w:spacing w:val="-20"/>
          <w:w w:val="132"/>
          <w:vertAlign w:val="subscript"/>
        </w:rPr>
        <w:t>2</w:t>
      </w:r>
      <w:r>
        <w:rPr>
          <w:rFonts w:ascii="UKIJ Tughra" w:hAnsi="UKIJ Tughra"/>
          <w:spacing w:val="4"/>
          <w:w w:val="20"/>
          <w:vertAlign w:val="baseline"/>
        </w:rPr>
        <w:t>̅</w:t>
      </w:r>
    </w:p>
    <w:p>
      <w:pPr>
        <w:pStyle w:val="BodyText"/>
        <w:spacing w:before="24"/>
      </w:pPr>
      <w:r>
        <w:rPr/>
        <w:br w:type="column"/>
      </w:r>
      <w:r>
        <w:rPr>
          <w:spacing w:val="-4"/>
          <w:w w:val="110"/>
        </w:rPr>
        <w:t>(18)</w:t>
      </w:r>
    </w:p>
    <w:p>
      <w:pPr>
        <w:pStyle w:val="BodyText"/>
        <w:spacing w:line="273" w:lineRule="auto" w:before="87"/>
        <w:ind w:right="47"/>
      </w:pPr>
      <w:r>
        <w:rPr/>
        <w:br w:type="column"/>
      </w:r>
      <w:r>
        <w:rPr>
          <w:w w:val="110"/>
        </w:rPr>
        <w:t>removal</w:t>
      </w:r>
      <w:r>
        <w:rPr>
          <w:spacing w:val="-9"/>
          <w:w w:val="110"/>
        </w:rPr>
        <w:t> </w:t>
      </w:r>
      <w:r>
        <w:rPr>
          <w:w w:val="110"/>
        </w:rPr>
        <w:t>rate</w:t>
      </w:r>
      <w:r>
        <w:rPr>
          <w:spacing w:val="-9"/>
          <w:w w:val="110"/>
        </w:rPr>
        <w:t> </w:t>
      </w:r>
      <w:r>
        <w:rPr>
          <w:w w:val="110"/>
        </w:rPr>
        <w:t>was</w:t>
      </w:r>
      <w:r>
        <w:rPr>
          <w:spacing w:val="-8"/>
          <w:w w:val="110"/>
        </w:rPr>
        <w:t> </w:t>
      </w:r>
      <w:r>
        <w:rPr>
          <w:w w:val="110"/>
        </w:rPr>
        <w:t>17.58</w:t>
      </w:r>
      <w:r>
        <w:rPr>
          <w:spacing w:val="-10"/>
          <w:w w:val="110"/>
        </w:rPr>
        <w:t> </w:t>
      </w:r>
      <w:r>
        <w:rPr>
          <w:w w:val="110"/>
        </w:rPr>
        <w:t>mm</w:t>
      </w:r>
      <w:r>
        <w:rPr>
          <w:w w:val="110"/>
          <w:vertAlign w:val="superscript"/>
        </w:rPr>
        <w:t>3</w:t>
      </w:r>
      <w:r>
        <w:rPr>
          <w:w w:val="110"/>
          <w:vertAlign w:val="baseline"/>
        </w:rPr>
        <w:t>/min,</w:t>
      </w:r>
      <w:r>
        <w:rPr>
          <w:spacing w:val="-8"/>
          <w:w w:val="110"/>
          <w:vertAlign w:val="baseline"/>
        </w:rPr>
        <w:t> </w:t>
      </w:r>
      <w:r>
        <w:rPr>
          <w:w w:val="110"/>
          <w:vertAlign w:val="baseline"/>
        </w:rPr>
        <w:t>which</w:t>
      </w:r>
      <w:r>
        <w:rPr>
          <w:spacing w:val="-9"/>
          <w:w w:val="110"/>
          <w:vertAlign w:val="baseline"/>
        </w:rPr>
        <w:t> </w:t>
      </w:r>
      <w:r>
        <w:rPr>
          <w:w w:val="110"/>
          <w:vertAlign w:val="baseline"/>
        </w:rPr>
        <w:t>was</w:t>
      </w:r>
      <w:r>
        <w:rPr>
          <w:spacing w:val="-8"/>
          <w:w w:val="110"/>
          <w:vertAlign w:val="baseline"/>
        </w:rPr>
        <w:t> </w:t>
      </w:r>
      <w:r>
        <w:rPr>
          <w:w w:val="110"/>
          <w:vertAlign w:val="baseline"/>
        </w:rPr>
        <w:t>a</w:t>
      </w:r>
      <w:r>
        <w:rPr>
          <w:spacing w:val="-9"/>
          <w:w w:val="110"/>
          <w:vertAlign w:val="baseline"/>
        </w:rPr>
        <w:t> </w:t>
      </w:r>
      <w:r>
        <w:rPr>
          <w:w w:val="110"/>
          <w:vertAlign w:val="baseline"/>
        </w:rPr>
        <w:t>significant</w:t>
      </w:r>
      <w:r>
        <w:rPr>
          <w:spacing w:val="-9"/>
          <w:w w:val="110"/>
          <w:vertAlign w:val="baseline"/>
        </w:rPr>
        <w:t> </w:t>
      </w:r>
      <w:r>
        <w:rPr>
          <w:w w:val="110"/>
          <w:vertAlign w:val="baseline"/>
        </w:rPr>
        <w:t>improvement compared</w:t>
      </w:r>
      <w:r>
        <w:rPr>
          <w:spacing w:val="9"/>
          <w:w w:val="110"/>
          <w:vertAlign w:val="baseline"/>
        </w:rPr>
        <w:t> </w:t>
      </w:r>
      <w:r>
        <w:rPr>
          <w:w w:val="110"/>
          <w:vertAlign w:val="baseline"/>
        </w:rPr>
        <w:t>with</w:t>
      </w:r>
      <w:r>
        <w:rPr>
          <w:spacing w:val="8"/>
          <w:w w:val="110"/>
          <w:vertAlign w:val="baseline"/>
        </w:rPr>
        <w:t> </w:t>
      </w:r>
      <w:r>
        <w:rPr>
          <w:w w:val="110"/>
          <w:vertAlign w:val="baseline"/>
        </w:rPr>
        <w:t>the</w:t>
      </w:r>
      <w:r>
        <w:rPr>
          <w:spacing w:val="9"/>
          <w:w w:val="110"/>
          <w:vertAlign w:val="baseline"/>
        </w:rPr>
        <w:t> </w:t>
      </w:r>
      <w:r>
        <w:rPr>
          <w:w w:val="110"/>
          <w:vertAlign w:val="baseline"/>
        </w:rPr>
        <w:t>material</w:t>
      </w:r>
      <w:r>
        <w:rPr>
          <w:spacing w:val="9"/>
          <w:w w:val="110"/>
          <w:vertAlign w:val="baseline"/>
        </w:rPr>
        <w:t> </w:t>
      </w:r>
      <w:r>
        <w:rPr>
          <w:w w:val="110"/>
          <w:vertAlign w:val="baseline"/>
        </w:rPr>
        <w:t>removal</w:t>
      </w:r>
      <w:r>
        <w:rPr>
          <w:spacing w:val="8"/>
          <w:w w:val="110"/>
          <w:vertAlign w:val="baseline"/>
        </w:rPr>
        <w:t> </w:t>
      </w:r>
      <w:r>
        <w:rPr>
          <w:w w:val="110"/>
          <w:vertAlign w:val="baseline"/>
        </w:rPr>
        <w:t>rate</w:t>
      </w:r>
      <w:r>
        <w:rPr>
          <w:spacing w:val="10"/>
          <w:w w:val="110"/>
          <w:vertAlign w:val="baseline"/>
        </w:rPr>
        <w:t> </w:t>
      </w:r>
      <w:r>
        <w:rPr>
          <w:w w:val="110"/>
          <w:vertAlign w:val="baseline"/>
        </w:rPr>
        <w:t>when</w:t>
      </w:r>
      <w:r>
        <w:rPr>
          <w:spacing w:val="8"/>
          <w:w w:val="110"/>
          <w:vertAlign w:val="baseline"/>
        </w:rPr>
        <w:t> </w:t>
      </w:r>
      <w:r>
        <w:rPr>
          <w:w w:val="110"/>
          <w:vertAlign w:val="baseline"/>
        </w:rPr>
        <w:t>we</w:t>
      </w:r>
      <w:r>
        <w:rPr>
          <w:spacing w:val="8"/>
          <w:w w:val="110"/>
          <w:vertAlign w:val="baseline"/>
        </w:rPr>
        <w:t> </w:t>
      </w:r>
      <w:r>
        <w:rPr>
          <w:w w:val="110"/>
          <w:vertAlign w:val="baseline"/>
        </w:rPr>
        <w:t>used</w:t>
      </w:r>
      <w:r>
        <w:rPr>
          <w:spacing w:val="9"/>
          <w:w w:val="110"/>
          <w:vertAlign w:val="baseline"/>
        </w:rPr>
        <w:t> </w:t>
      </w:r>
      <w:r>
        <w:rPr>
          <w:w w:val="110"/>
          <w:vertAlign w:val="baseline"/>
        </w:rPr>
        <w:t>the</w:t>
      </w:r>
      <w:r>
        <w:rPr>
          <w:spacing w:val="8"/>
          <w:w w:val="110"/>
          <w:vertAlign w:val="baseline"/>
        </w:rPr>
        <w:t> </w:t>
      </w:r>
      <w:r>
        <w:rPr>
          <w:w w:val="110"/>
          <w:vertAlign w:val="baseline"/>
        </w:rPr>
        <w:t>entire</w:t>
      </w:r>
      <w:r>
        <w:rPr>
          <w:spacing w:val="9"/>
          <w:w w:val="110"/>
          <w:vertAlign w:val="baseline"/>
        </w:rPr>
        <w:t> </w:t>
      </w:r>
      <w:r>
        <w:rPr>
          <w:spacing w:val="-4"/>
          <w:w w:val="110"/>
          <w:vertAlign w:val="baseline"/>
        </w:rPr>
        <w:t>tra-</w:t>
      </w:r>
    </w:p>
    <w:p>
      <w:pPr>
        <w:pStyle w:val="BodyText"/>
        <w:spacing w:line="176" w:lineRule="exact"/>
        <w:rPr>
          <w:sz w:val="17"/>
        </w:rPr>
      </w:pPr>
      <w:r>
        <w:rPr>
          <w:position w:val="-3"/>
          <w:sz w:val="17"/>
        </w:rPr>
        <mc:AlternateContent>
          <mc:Choice Requires="wps">
            <w:drawing>
              <wp:inline distT="0" distB="0" distL="0" distR="0">
                <wp:extent cx="3188970" cy="112395"/>
                <wp:effectExtent l="0" t="0" r="0" b="0"/>
                <wp:docPr id="133" name="Textbox 133"/>
                <wp:cNvGraphicFramePr>
                  <a:graphicFrameLocks/>
                </wp:cNvGraphicFramePr>
                <a:graphic>
                  <a:graphicData uri="http://schemas.microsoft.com/office/word/2010/wordprocessingShape">
                    <wps:wsp>
                      <wps:cNvPr id="133" name="Textbox 133"/>
                      <wps:cNvSpPr txBox="1"/>
                      <wps:spPr>
                        <a:xfrm>
                          <a:off x="0" y="0"/>
                          <a:ext cx="3188970" cy="112395"/>
                        </a:xfrm>
                        <a:prstGeom prst="rect">
                          <a:avLst/>
                        </a:prstGeom>
                      </wps:spPr>
                      <wps:txbx>
                        <w:txbxContent>
                          <w:p>
                            <w:pPr>
                              <w:pStyle w:val="BodyText"/>
                              <w:spacing w:line="175" w:lineRule="exact"/>
                              <w:ind w:left="0"/>
                            </w:pPr>
                            <w:r>
                              <w:rPr>
                                <w:w w:val="110"/>
                              </w:rPr>
                              <w:t>jectory</w:t>
                            </w:r>
                            <w:r>
                              <w:rPr>
                                <w:spacing w:val="40"/>
                                <w:w w:val="110"/>
                              </w:rPr>
                              <w:t> </w:t>
                            </w:r>
                            <w:r>
                              <w:rPr>
                                <w:w w:val="110"/>
                              </w:rPr>
                              <w:t>scanning</w:t>
                            </w:r>
                            <w:r>
                              <w:rPr>
                                <w:spacing w:val="39"/>
                                <w:w w:val="110"/>
                              </w:rPr>
                              <w:t> </w:t>
                            </w:r>
                            <w:r>
                              <w:rPr>
                                <w:w w:val="110"/>
                              </w:rPr>
                              <w:t>method</w:t>
                            </w:r>
                            <w:r>
                              <w:rPr>
                                <w:spacing w:val="39"/>
                                <w:w w:val="110"/>
                              </w:rPr>
                              <w:t> </w:t>
                            </w:r>
                            <w:r>
                              <w:rPr>
                                <w:w w:val="110"/>
                              </w:rPr>
                              <w:t>to</w:t>
                            </w:r>
                            <w:r>
                              <w:rPr>
                                <w:spacing w:val="40"/>
                                <w:w w:val="110"/>
                              </w:rPr>
                              <w:t> </w:t>
                            </w:r>
                            <w:r>
                              <w:rPr>
                                <w:w w:val="110"/>
                              </w:rPr>
                              <w:t>profile</w:t>
                            </w:r>
                            <w:r>
                              <w:rPr>
                                <w:spacing w:val="39"/>
                                <w:w w:val="110"/>
                              </w:rPr>
                              <w:t> </w:t>
                            </w:r>
                            <w:r>
                              <w:rPr>
                                <w:w w:val="110"/>
                              </w:rPr>
                              <w:t>the</w:t>
                            </w:r>
                            <w:r>
                              <w:rPr>
                                <w:spacing w:val="39"/>
                                <w:w w:val="110"/>
                              </w:rPr>
                              <w:t> </w:t>
                            </w:r>
                            <w:r>
                              <w:rPr>
                                <w:w w:val="110"/>
                              </w:rPr>
                              <w:t>convex</w:t>
                            </w:r>
                            <w:r>
                              <w:rPr>
                                <w:spacing w:val="40"/>
                                <w:w w:val="110"/>
                              </w:rPr>
                              <w:t> </w:t>
                            </w:r>
                            <w:r>
                              <w:rPr>
                                <w:w w:val="110"/>
                              </w:rPr>
                              <w:t>arc-shaped</w:t>
                            </w:r>
                            <w:r>
                              <w:rPr>
                                <w:spacing w:val="39"/>
                                <w:w w:val="110"/>
                              </w:rPr>
                              <w:t> </w:t>
                            </w:r>
                            <w:r>
                              <w:rPr>
                                <w:spacing w:val="-2"/>
                                <w:w w:val="110"/>
                              </w:rPr>
                              <w:t>grinding</w:t>
                            </w:r>
                          </w:p>
                        </w:txbxContent>
                      </wps:txbx>
                      <wps:bodyPr wrap="square" lIns="0" tIns="0" rIns="0" bIns="0" rtlCol="0">
                        <a:noAutofit/>
                      </wps:bodyPr>
                    </wps:wsp>
                  </a:graphicData>
                </a:graphic>
              </wp:inline>
            </w:drawing>
          </mc:Choice>
          <mc:Fallback>
            <w:pict>
              <v:shape style="width:251.1pt;height:8.85pt;mso-position-horizontal-relative:char;mso-position-vertical-relative:line" type="#_x0000_t202" id="docshape117" filled="false" stroked="false">
                <w10:anchorlock/>
                <v:textbox inset="0,0,0,0">
                  <w:txbxContent>
                    <w:p>
                      <w:pPr>
                        <w:pStyle w:val="BodyText"/>
                        <w:spacing w:line="175" w:lineRule="exact"/>
                        <w:ind w:left="0"/>
                      </w:pPr>
                      <w:r>
                        <w:rPr>
                          <w:w w:val="110"/>
                        </w:rPr>
                        <w:t>jectory</w:t>
                      </w:r>
                      <w:r>
                        <w:rPr>
                          <w:spacing w:val="40"/>
                          <w:w w:val="110"/>
                        </w:rPr>
                        <w:t> </w:t>
                      </w:r>
                      <w:r>
                        <w:rPr>
                          <w:w w:val="110"/>
                        </w:rPr>
                        <w:t>scanning</w:t>
                      </w:r>
                      <w:r>
                        <w:rPr>
                          <w:spacing w:val="39"/>
                          <w:w w:val="110"/>
                        </w:rPr>
                        <w:t> </w:t>
                      </w:r>
                      <w:r>
                        <w:rPr>
                          <w:w w:val="110"/>
                        </w:rPr>
                        <w:t>method</w:t>
                      </w:r>
                      <w:r>
                        <w:rPr>
                          <w:spacing w:val="39"/>
                          <w:w w:val="110"/>
                        </w:rPr>
                        <w:t> </w:t>
                      </w:r>
                      <w:r>
                        <w:rPr>
                          <w:w w:val="110"/>
                        </w:rPr>
                        <w:t>to</w:t>
                      </w:r>
                      <w:r>
                        <w:rPr>
                          <w:spacing w:val="40"/>
                          <w:w w:val="110"/>
                        </w:rPr>
                        <w:t> </w:t>
                      </w:r>
                      <w:r>
                        <w:rPr>
                          <w:w w:val="110"/>
                        </w:rPr>
                        <w:t>profile</w:t>
                      </w:r>
                      <w:r>
                        <w:rPr>
                          <w:spacing w:val="39"/>
                          <w:w w:val="110"/>
                        </w:rPr>
                        <w:t> </w:t>
                      </w:r>
                      <w:r>
                        <w:rPr>
                          <w:w w:val="110"/>
                        </w:rPr>
                        <w:t>the</w:t>
                      </w:r>
                      <w:r>
                        <w:rPr>
                          <w:spacing w:val="39"/>
                          <w:w w:val="110"/>
                        </w:rPr>
                        <w:t> </w:t>
                      </w:r>
                      <w:r>
                        <w:rPr>
                          <w:w w:val="110"/>
                        </w:rPr>
                        <w:t>convex</w:t>
                      </w:r>
                      <w:r>
                        <w:rPr>
                          <w:spacing w:val="40"/>
                          <w:w w:val="110"/>
                        </w:rPr>
                        <w:t> </w:t>
                      </w:r>
                      <w:r>
                        <w:rPr>
                          <w:w w:val="110"/>
                        </w:rPr>
                        <w:t>arc-shaped</w:t>
                      </w:r>
                      <w:r>
                        <w:rPr>
                          <w:spacing w:val="39"/>
                          <w:w w:val="110"/>
                        </w:rPr>
                        <w:t> </w:t>
                      </w:r>
                      <w:r>
                        <w:rPr>
                          <w:spacing w:val="-2"/>
                          <w:w w:val="110"/>
                        </w:rPr>
                        <w:t>grinding</w:t>
                      </w:r>
                    </w:p>
                  </w:txbxContent>
                </v:textbox>
              </v:shape>
            </w:pict>
          </mc:Fallback>
        </mc:AlternateContent>
      </w:r>
      <w:r>
        <w:rPr>
          <w:position w:val="-3"/>
          <w:sz w:val="17"/>
        </w:rPr>
      </w:r>
    </w:p>
    <w:p>
      <w:pPr>
        <w:pStyle w:val="BodyText"/>
        <w:spacing w:before="7"/>
        <w:ind w:left="0"/>
        <w:rPr>
          <w:sz w:val="3"/>
        </w:rPr>
      </w:pPr>
    </w:p>
    <w:p>
      <w:pPr>
        <w:spacing w:after="0"/>
        <w:rPr>
          <w:sz w:val="3"/>
        </w:rPr>
        <w:sectPr>
          <w:type w:val="continuous"/>
          <w:pgSz w:w="11910" w:h="15880"/>
          <w:pgMar w:header="655" w:footer="544" w:top="620" w:bottom="280" w:left="620" w:right="640"/>
          <w:cols w:num="4" w:equalWidth="0">
            <w:col w:w="908" w:space="34"/>
            <w:col w:w="961" w:space="2819"/>
            <w:col w:w="472" w:space="187"/>
            <w:col w:w="5269"/>
          </w:cols>
        </w:sectPr>
      </w:pPr>
    </w:p>
    <w:p>
      <w:pPr>
        <w:pStyle w:val="BodyText"/>
        <w:spacing w:line="273" w:lineRule="auto" w:before="82"/>
        <w:ind w:right="38"/>
        <w:jc w:val="both"/>
      </w:pPr>
      <w:r>
        <w:rPr>
          <w:w w:val="110"/>
        </w:rPr>
        <w:t>In the formula, </w:t>
      </w:r>
      <w:r>
        <w:rPr>
          <w:i/>
          <w:w w:val="110"/>
        </w:rPr>
        <w:t>r</w:t>
      </w:r>
      <w:r>
        <w:rPr>
          <w:i/>
          <w:w w:val="110"/>
          <w:vertAlign w:val="subscript"/>
        </w:rPr>
        <w:t>c</w:t>
      </w:r>
      <w:r>
        <w:rPr>
          <w:i/>
          <w:w w:val="110"/>
          <w:vertAlign w:val="baseline"/>
        </w:rPr>
        <w:t> </w:t>
      </w:r>
      <w:r>
        <w:rPr>
          <w:w w:val="110"/>
          <w:vertAlign w:val="baseline"/>
        </w:rPr>
        <w:t>is the radius of the convex arc, </w:t>
      </w:r>
      <w:r>
        <w:rPr>
          <w:i/>
          <w:w w:val="110"/>
          <w:vertAlign w:val="baseline"/>
        </w:rPr>
        <w:t>a </w:t>
      </w:r>
      <w:r>
        <w:rPr>
          <w:w w:val="110"/>
          <w:vertAlign w:val="baseline"/>
        </w:rPr>
        <w:t>is the distance from the</w:t>
      </w:r>
      <w:r>
        <w:rPr>
          <w:spacing w:val="-7"/>
          <w:w w:val="110"/>
          <w:vertAlign w:val="baseline"/>
        </w:rPr>
        <w:t> </w:t>
      </w:r>
      <w:r>
        <w:rPr>
          <w:w w:val="110"/>
          <w:vertAlign w:val="baseline"/>
        </w:rPr>
        <w:t>center</w:t>
      </w:r>
      <w:r>
        <w:rPr>
          <w:spacing w:val="-9"/>
          <w:w w:val="110"/>
          <w:vertAlign w:val="baseline"/>
        </w:rPr>
        <w:t> </w:t>
      </w:r>
      <w:r>
        <w:rPr>
          <w:w w:val="110"/>
          <w:vertAlign w:val="baseline"/>
        </w:rPr>
        <w:t>of</w:t>
      </w:r>
      <w:r>
        <w:rPr>
          <w:spacing w:val="-7"/>
          <w:w w:val="110"/>
          <w:vertAlign w:val="baseline"/>
        </w:rPr>
        <w:t> </w:t>
      </w:r>
      <w:r>
        <w:rPr>
          <w:w w:val="110"/>
          <w:vertAlign w:val="baseline"/>
        </w:rPr>
        <w:t>the</w:t>
      </w:r>
      <w:r>
        <w:rPr>
          <w:spacing w:val="-8"/>
          <w:w w:val="110"/>
          <w:vertAlign w:val="baseline"/>
        </w:rPr>
        <w:t> </w:t>
      </w:r>
      <w:r>
        <w:rPr>
          <w:w w:val="110"/>
          <w:vertAlign w:val="baseline"/>
        </w:rPr>
        <w:t>convex</w:t>
      </w:r>
      <w:r>
        <w:rPr>
          <w:spacing w:val="-9"/>
          <w:w w:val="110"/>
          <w:vertAlign w:val="baseline"/>
        </w:rPr>
        <w:t> </w:t>
      </w:r>
      <w:r>
        <w:rPr>
          <w:w w:val="110"/>
          <w:vertAlign w:val="baseline"/>
        </w:rPr>
        <w:t>arc</w:t>
      </w:r>
      <w:r>
        <w:rPr>
          <w:spacing w:val="-8"/>
          <w:w w:val="110"/>
          <w:vertAlign w:val="baseline"/>
        </w:rPr>
        <w:t> </w:t>
      </w:r>
      <w:r>
        <w:rPr>
          <w:w w:val="110"/>
          <w:vertAlign w:val="baseline"/>
        </w:rPr>
        <w:t>to</w:t>
      </w:r>
      <w:r>
        <w:rPr>
          <w:spacing w:val="-7"/>
          <w:w w:val="110"/>
          <w:vertAlign w:val="baseline"/>
        </w:rPr>
        <w:t> </w:t>
      </w:r>
      <w:r>
        <w:rPr>
          <w:w w:val="110"/>
          <w:vertAlign w:val="baseline"/>
        </w:rPr>
        <w:t>the</w:t>
      </w:r>
      <w:r>
        <w:rPr>
          <w:spacing w:val="-8"/>
          <w:w w:val="110"/>
          <w:vertAlign w:val="baseline"/>
        </w:rPr>
        <w:t> </w:t>
      </w:r>
      <w:r>
        <w:rPr>
          <w:w w:val="110"/>
          <w:vertAlign w:val="baseline"/>
        </w:rPr>
        <w:t>coordinate</w:t>
      </w:r>
      <w:r>
        <w:rPr>
          <w:spacing w:val="-8"/>
          <w:w w:val="110"/>
          <w:vertAlign w:val="baseline"/>
        </w:rPr>
        <w:t> </w:t>
      </w:r>
      <w:r>
        <w:rPr>
          <w:w w:val="110"/>
          <w:vertAlign w:val="baseline"/>
        </w:rPr>
        <w:t>origin</w:t>
      </w:r>
      <w:r>
        <w:rPr>
          <w:spacing w:val="-8"/>
          <w:w w:val="110"/>
          <w:vertAlign w:val="baseline"/>
        </w:rPr>
        <w:t> </w:t>
      </w:r>
      <w:r>
        <w:rPr>
          <w:i/>
          <w:w w:val="110"/>
          <w:vertAlign w:val="baseline"/>
        </w:rPr>
        <w:t>O</w:t>
      </w:r>
      <w:r>
        <w:rPr>
          <w:w w:val="110"/>
          <w:vertAlign w:val="baseline"/>
        </w:rPr>
        <w:t>,</w:t>
      </w:r>
      <w:r>
        <w:rPr>
          <w:spacing w:val="-8"/>
          <w:w w:val="110"/>
          <w:vertAlign w:val="baseline"/>
        </w:rPr>
        <w:t> </w:t>
      </w:r>
      <w:r>
        <w:rPr>
          <w:i/>
          <w:w w:val="110"/>
          <w:vertAlign w:val="baseline"/>
        </w:rPr>
        <w:t>W</w:t>
      </w:r>
      <w:r>
        <w:rPr>
          <w:i/>
          <w:spacing w:val="-8"/>
          <w:w w:val="110"/>
          <w:vertAlign w:val="baseline"/>
        </w:rPr>
        <w:t> </w:t>
      </w:r>
      <w:r>
        <w:rPr>
          <w:w w:val="110"/>
          <w:vertAlign w:val="baseline"/>
        </w:rPr>
        <w:t>is</w:t>
      </w:r>
      <w:r>
        <w:rPr>
          <w:spacing w:val="-8"/>
          <w:w w:val="110"/>
          <w:vertAlign w:val="baseline"/>
        </w:rPr>
        <w:t> </w:t>
      </w:r>
      <w:r>
        <w:rPr>
          <w:w w:val="110"/>
          <w:vertAlign w:val="baseline"/>
        </w:rPr>
        <w:t>the</w:t>
      </w:r>
      <w:r>
        <w:rPr>
          <w:spacing w:val="-8"/>
          <w:w w:val="110"/>
          <w:vertAlign w:val="baseline"/>
        </w:rPr>
        <w:t> </w:t>
      </w:r>
      <w:r>
        <w:rPr>
          <w:w w:val="110"/>
          <w:vertAlign w:val="baseline"/>
        </w:rPr>
        <w:t>width</w:t>
      </w:r>
      <w:r>
        <w:rPr>
          <w:spacing w:val="-7"/>
          <w:w w:val="110"/>
          <w:vertAlign w:val="baseline"/>
        </w:rPr>
        <w:t> </w:t>
      </w:r>
      <w:r>
        <w:rPr>
          <w:w w:val="110"/>
          <w:vertAlign w:val="baseline"/>
        </w:rPr>
        <w:t>of the</w:t>
      </w:r>
      <w:r>
        <w:rPr>
          <w:spacing w:val="6"/>
          <w:w w:val="110"/>
          <w:vertAlign w:val="baseline"/>
        </w:rPr>
        <w:t> </w:t>
      </w:r>
      <w:r>
        <w:rPr>
          <w:w w:val="110"/>
          <w:vertAlign w:val="baseline"/>
        </w:rPr>
        <w:t>grinding</w:t>
      </w:r>
      <w:r>
        <w:rPr>
          <w:spacing w:val="6"/>
          <w:w w:val="110"/>
          <w:vertAlign w:val="baseline"/>
        </w:rPr>
        <w:t> </w:t>
      </w:r>
      <w:r>
        <w:rPr>
          <w:w w:val="110"/>
          <w:vertAlign w:val="baseline"/>
        </w:rPr>
        <w:t>wheel,</w:t>
      </w:r>
      <w:r>
        <w:rPr>
          <w:spacing w:val="7"/>
          <w:w w:val="110"/>
          <w:vertAlign w:val="baseline"/>
        </w:rPr>
        <w:t> </w:t>
      </w:r>
      <w:r>
        <w:rPr>
          <w:w w:val="110"/>
          <w:vertAlign w:val="baseline"/>
        </w:rPr>
        <w:t>and</w:t>
      </w:r>
      <w:r>
        <w:rPr>
          <w:spacing w:val="6"/>
          <w:w w:val="110"/>
          <w:vertAlign w:val="baseline"/>
        </w:rPr>
        <w:t> </w:t>
      </w:r>
      <w:r>
        <w:rPr>
          <w:i/>
          <w:w w:val="110"/>
          <w:vertAlign w:val="baseline"/>
        </w:rPr>
        <w:t>R</w:t>
      </w:r>
      <w:r>
        <w:rPr>
          <w:i/>
          <w:w w:val="110"/>
          <w:vertAlign w:val="subscript"/>
        </w:rPr>
        <w:t>0</w:t>
      </w:r>
      <w:r>
        <w:rPr>
          <w:i/>
          <w:spacing w:val="7"/>
          <w:w w:val="110"/>
          <w:vertAlign w:val="baseline"/>
        </w:rPr>
        <w:t> </w:t>
      </w:r>
      <w:r>
        <w:rPr>
          <w:w w:val="110"/>
          <w:vertAlign w:val="baseline"/>
        </w:rPr>
        <w:t>is</w:t>
      </w:r>
      <w:r>
        <w:rPr>
          <w:spacing w:val="6"/>
          <w:w w:val="110"/>
          <w:vertAlign w:val="baseline"/>
        </w:rPr>
        <w:t> </w:t>
      </w:r>
      <w:r>
        <w:rPr>
          <w:w w:val="110"/>
          <w:vertAlign w:val="baseline"/>
        </w:rPr>
        <w:t>the</w:t>
      </w:r>
      <w:r>
        <w:rPr>
          <w:spacing w:val="7"/>
          <w:w w:val="110"/>
          <w:vertAlign w:val="baseline"/>
        </w:rPr>
        <w:t> </w:t>
      </w:r>
      <w:r>
        <w:rPr>
          <w:w w:val="110"/>
          <w:vertAlign w:val="baseline"/>
        </w:rPr>
        <w:t>radius</w:t>
      </w:r>
      <w:r>
        <w:rPr>
          <w:spacing w:val="5"/>
          <w:w w:val="110"/>
          <w:vertAlign w:val="baseline"/>
        </w:rPr>
        <w:t> </w:t>
      </w:r>
      <w:r>
        <w:rPr>
          <w:w w:val="110"/>
          <w:vertAlign w:val="baseline"/>
        </w:rPr>
        <w:t>at</w:t>
      </w:r>
      <w:r>
        <w:rPr>
          <w:spacing w:val="7"/>
          <w:w w:val="110"/>
          <w:vertAlign w:val="baseline"/>
        </w:rPr>
        <w:t> </w:t>
      </w:r>
      <w:r>
        <w:rPr>
          <w:w w:val="110"/>
          <w:vertAlign w:val="baseline"/>
        </w:rPr>
        <w:t>the</w:t>
      </w:r>
      <w:r>
        <w:rPr>
          <w:spacing w:val="6"/>
          <w:w w:val="110"/>
          <w:vertAlign w:val="baseline"/>
        </w:rPr>
        <w:t> </w:t>
      </w:r>
      <w:r>
        <w:rPr>
          <w:w w:val="110"/>
          <w:vertAlign w:val="baseline"/>
        </w:rPr>
        <w:t>end</w:t>
      </w:r>
      <w:r>
        <w:rPr>
          <w:spacing w:val="5"/>
          <w:w w:val="110"/>
          <w:vertAlign w:val="baseline"/>
        </w:rPr>
        <w:t> </w:t>
      </w:r>
      <w:r>
        <w:rPr>
          <w:w w:val="110"/>
          <w:vertAlign w:val="baseline"/>
        </w:rPr>
        <w:t>face</w:t>
      </w:r>
      <w:r>
        <w:rPr>
          <w:spacing w:val="6"/>
          <w:w w:val="110"/>
          <w:vertAlign w:val="baseline"/>
        </w:rPr>
        <w:t> </w:t>
      </w:r>
      <w:r>
        <w:rPr>
          <w:w w:val="110"/>
          <w:vertAlign w:val="baseline"/>
        </w:rPr>
        <w:t>of</w:t>
      </w:r>
      <w:r>
        <w:rPr>
          <w:spacing w:val="6"/>
          <w:w w:val="110"/>
          <w:vertAlign w:val="baseline"/>
        </w:rPr>
        <w:t> </w:t>
      </w:r>
      <w:r>
        <w:rPr>
          <w:w w:val="110"/>
          <w:vertAlign w:val="baseline"/>
        </w:rPr>
        <w:t>the</w:t>
      </w:r>
      <w:r>
        <w:rPr>
          <w:spacing w:val="6"/>
          <w:w w:val="110"/>
          <w:vertAlign w:val="baseline"/>
        </w:rPr>
        <w:t> </w:t>
      </w:r>
      <w:r>
        <w:rPr>
          <w:spacing w:val="-2"/>
          <w:w w:val="110"/>
          <w:vertAlign w:val="baseline"/>
        </w:rPr>
        <w:t>grinding</w:t>
      </w:r>
    </w:p>
    <w:p>
      <w:pPr>
        <w:pStyle w:val="BodyText"/>
        <w:spacing w:line="273" w:lineRule="auto"/>
        <w:ind w:right="109"/>
        <w:jc w:val="both"/>
      </w:pPr>
      <w:r>
        <w:rPr/>
        <w:br w:type="column"/>
      </w:r>
      <w:r>
        <w:rPr>
          <w:w w:val="115"/>
        </w:rPr>
        <w:t>wheel</w:t>
      </w:r>
      <w:r>
        <w:rPr>
          <w:w w:val="115"/>
        </w:rPr>
        <w:t> in</w:t>
      </w:r>
      <w:r>
        <w:rPr>
          <w:w w:val="115"/>
        </w:rPr>
        <w:t> the</w:t>
      </w:r>
      <w:r>
        <w:rPr>
          <w:w w:val="115"/>
        </w:rPr>
        <w:t> literature</w:t>
      </w:r>
      <w:r>
        <w:rPr>
          <w:w w:val="115"/>
        </w:rPr>
        <w:t> </w:t>
      </w:r>
      <w:hyperlink w:history="true" w:anchor="_bookmark51">
        <w:r>
          <w:rPr>
            <w:color w:val="2196D1"/>
            <w:w w:val="115"/>
          </w:rPr>
          <w:t>[23]</w:t>
        </w:r>
      </w:hyperlink>
      <w:r>
        <w:rPr>
          <w:w w:val="115"/>
        </w:rPr>
        <w:t>.</w:t>
      </w:r>
      <w:r>
        <w:rPr>
          <w:w w:val="115"/>
        </w:rPr>
        <w:t> When</w:t>
      </w:r>
      <w:r>
        <w:rPr>
          <w:w w:val="115"/>
        </w:rPr>
        <w:t> profiling</w:t>
      </w:r>
      <w:r>
        <w:rPr>
          <w:w w:val="115"/>
        </w:rPr>
        <w:t> the</w:t>
      </w:r>
      <w:r>
        <w:rPr>
          <w:w w:val="115"/>
        </w:rPr>
        <w:t> concave</w:t>
      </w:r>
      <w:r>
        <w:rPr>
          <w:w w:val="115"/>
        </w:rPr>
        <w:t> </w:t>
      </w:r>
      <w:r>
        <w:rPr>
          <w:w w:val="115"/>
        </w:rPr>
        <w:t>arc-shaped grinding</w:t>
      </w:r>
      <w:r>
        <w:rPr>
          <w:w w:val="115"/>
        </w:rPr>
        <w:t> wheel,</w:t>
      </w:r>
      <w:r>
        <w:rPr>
          <w:w w:val="115"/>
        </w:rPr>
        <w:t> the</w:t>
      </w:r>
      <w:r>
        <w:rPr>
          <w:w w:val="115"/>
        </w:rPr>
        <w:t> volume</w:t>
      </w:r>
      <w:r>
        <w:rPr>
          <w:w w:val="115"/>
        </w:rPr>
        <w:t> of</w:t>
      </w:r>
      <w:r>
        <w:rPr>
          <w:w w:val="115"/>
        </w:rPr>
        <w:t> material</w:t>
      </w:r>
      <w:r>
        <w:rPr>
          <w:w w:val="115"/>
        </w:rPr>
        <w:t> removed</w:t>
      </w:r>
      <w:r>
        <w:rPr>
          <w:w w:val="115"/>
        </w:rPr>
        <w:t> was</w:t>
      </w:r>
      <w:r>
        <w:rPr>
          <w:w w:val="115"/>
        </w:rPr>
        <w:t> about</w:t>
      </w:r>
      <w:r>
        <w:rPr>
          <w:w w:val="115"/>
        </w:rPr>
        <w:t> 10194 </w:t>
      </w:r>
      <w:r>
        <w:rPr>
          <w:w w:val="110"/>
        </w:rPr>
        <w:t>mm</w:t>
      </w:r>
      <w:r>
        <w:rPr>
          <w:w w:val="110"/>
          <w:vertAlign w:val="superscript"/>
        </w:rPr>
        <w:t>3</w:t>
      </w:r>
      <w:r>
        <w:rPr>
          <w:w w:val="110"/>
          <w:vertAlign w:val="baseline"/>
        </w:rPr>
        <w:t>,</w:t>
      </w:r>
      <w:r>
        <w:rPr>
          <w:spacing w:val="-6"/>
          <w:w w:val="110"/>
          <w:vertAlign w:val="baseline"/>
        </w:rPr>
        <w:t> </w:t>
      </w:r>
      <w:r>
        <w:rPr>
          <w:w w:val="110"/>
          <w:vertAlign w:val="baseline"/>
        </w:rPr>
        <w:t>which</w:t>
      </w:r>
      <w:r>
        <w:rPr>
          <w:spacing w:val="-5"/>
          <w:w w:val="110"/>
          <w:vertAlign w:val="baseline"/>
        </w:rPr>
        <w:t> </w:t>
      </w:r>
      <w:r>
        <w:rPr>
          <w:w w:val="110"/>
          <w:vertAlign w:val="baseline"/>
        </w:rPr>
        <w:t>took</w:t>
      </w:r>
      <w:r>
        <w:rPr>
          <w:spacing w:val="-5"/>
          <w:w w:val="110"/>
          <w:vertAlign w:val="baseline"/>
        </w:rPr>
        <w:t> </w:t>
      </w:r>
      <w:r>
        <w:rPr>
          <w:w w:val="110"/>
          <w:vertAlign w:val="baseline"/>
        </w:rPr>
        <w:t>5.05</w:t>
      </w:r>
      <w:r>
        <w:rPr>
          <w:spacing w:val="-4"/>
          <w:w w:val="110"/>
          <w:vertAlign w:val="baseline"/>
        </w:rPr>
        <w:t> </w:t>
      </w:r>
      <w:r>
        <w:rPr>
          <w:w w:val="110"/>
          <w:vertAlign w:val="baseline"/>
        </w:rPr>
        <w:t>h,</w:t>
      </w:r>
      <w:r>
        <w:rPr>
          <w:spacing w:val="-4"/>
          <w:w w:val="110"/>
          <w:vertAlign w:val="baseline"/>
        </w:rPr>
        <w:t> </w:t>
      </w:r>
      <w:r>
        <w:rPr>
          <w:w w:val="110"/>
          <w:vertAlign w:val="baseline"/>
        </w:rPr>
        <w:t>and</w:t>
      </w:r>
      <w:r>
        <w:rPr>
          <w:spacing w:val="-6"/>
          <w:w w:val="110"/>
          <w:vertAlign w:val="baseline"/>
        </w:rPr>
        <w:t> </w:t>
      </w:r>
      <w:r>
        <w:rPr>
          <w:w w:val="110"/>
          <w:vertAlign w:val="baseline"/>
        </w:rPr>
        <w:t>the</w:t>
      </w:r>
      <w:r>
        <w:rPr>
          <w:spacing w:val="-5"/>
          <w:w w:val="110"/>
          <w:vertAlign w:val="baseline"/>
        </w:rPr>
        <w:t> </w:t>
      </w:r>
      <w:r>
        <w:rPr>
          <w:w w:val="110"/>
          <w:vertAlign w:val="baseline"/>
        </w:rPr>
        <w:t>material</w:t>
      </w:r>
      <w:r>
        <w:rPr>
          <w:spacing w:val="-5"/>
          <w:w w:val="110"/>
          <w:vertAlign w:val="baseline"/>
        </w:rPr>
        <w:t> </w:t>
      </w:r>
      <w:r>
        <w:rPr>
          <w:w w:val="110"/>
          <w:vertAlign w:val="baseline"/>
        </w:rPr>
        <w:t>removal</w:t>
      </w:r>
      <w:r>
        <w:rPr>
          <w:spacing w:val="-5"/>
          <w:w w:val="110"/>
          <w:vertAlign w:val="baseline"/>
        </w:rPr>
        <w:t> </w:t>
      </w:r>
      <w:r>
        <w:rPr>
          <w:w w:val="110"/>
          <w:vertAlign w:val="baseline"/>
        </w:rPr>
        <w:t>rate</w:t>
      </w:r>
      <w:r>
        <w:rPr>
          <w:spacing w:val="-5"/>
          <w:w w:val="110"/>
          <w:vertAlign w:val="baseline"/>
        </w:rPr>
        <w:t> </w:t>
      </w:r>
      <w:r>
        <w:rPr>
          <w:w w:val="110"/>
          <w:vertAlign w:val="baseline"/>
        </w:rPr>
        <w:t>was</w:t>
      </w:r>
      <w:r>
        <w:rPr>
          <w:spacing w:val="-4"/>
          <w:w w:val="110"/>
          <w:vertAlign w:val="baseline"/>
        </w:rPr>
        <w:t> </w:t>
      </w:r>
      <w:r>
        <w:rPr>
          <w:w w:val="110"/>
          <w:vertAlign w:val="baseline"/>
        </w:rPr>
        <w:t>33.64</w:t>
      </w:r>
      <w:r>
        <w:rPr>
          <w:spacing w:val="-5"/>
          <w:w w:val="110"/>
          <w:vertAlign w:val="baseline"/>
        </w:rPr>
        <w:t> </w:t>
      </w:r>
      <w:r>
        <w:rPr>
          <w:spacing w:val="-4"/>
          <w:w w:val="110"/>
          <w:vertAlign w:val="baseline"/>
        </w:rPr>
        <w:t>mm</w:t>
      </w:r>
      <w:r>
        <w:rPr>
          <w:spacing w:val="-4"/>
          <w:w w:val="110"/>
          <w:vertAlign w:val="superscript"/>
        </w:rPr>
        <w:t>3</w:t>
      </w:r>
      <w:r>
        <w:rPr>
          <w:spacing w:val="-4"/>
          <w:w w:val="110"/>
          <w:vertAlign w:val="baseline"/>
        </w:rPr>
        <w:t>/</w:t>
      </w:r>
    </w:p>
    <w:p>
      <w:pPr>
        <w:pStyle w:val="BodyText"/>
        <w:spacing w:line="98" w:lineRule="exact"/>
        <w:jc w:val="both"/>
      </w:pPr>
      <w:r>
        <w:rPr>
          <w:w w:val="110"/>
        </w:rPr>
        <w:t>min,</w:t>
      </w:r>
      <w:r>
        <w:rPr>
          <w:spacing w:val="36"/>
          <w:w w:val="110"/>
        </w:rPr>
        <w:t> </w:t>
      </w:r>
      <w:r>
        <w:rPr>
          <w:w w:val="110"/>
        </w:rPr>
        <w:t>which</w:t>
      </w:r>
      <w:r>
        <w:rPr>
          <w:spacing w:val="37"/>
          <w:w w:val="110"/>
        </w:rPr>
        <w:t> </w:t>
      </w:r>
      <w:r>
        <w:rPr>
          <w:w w:val="110"/>
        </w:rPr>
        <w:t>was</w:t>
      </w:r>
      <w:r>
        <w:rPr>
          <w:spacing w:val="38"/>
          <w:w w:val="110"/>
        </w:rPr>
        <w:t> </w:t>
      </w:r>
      <w:r>
        <w:rPr>
          <w:w w:val="110"/>
        </w:rPr>
        <w:t>nearly</w:t>
      </w:r>
      <w:r>
        <w:rPr>
          <w:spacing w:val="36"/>
          <w:w w:val="110"/>
        </w:rPr>
        <w:t> </w:t>
      </w:r>
      <w:r>
        <w:rPr>
          <w:w w:val="110"/>
        </w:rPr>
        <w:t>twice</w:t>
      </w:r>
      <w:r>
        <w:rPr>
          <w:spacing w:val="37"/>
          <w:w w:val="110"/>
        </w:rPr>
        <w:t> </w:t>
      </w:r>
      <w:r>
        <w:rPr>
          <w:w w:val="110"/>
        </w:rPr>
        <w:t>that</w:t>
      </w:r>
      <w:r>
        <w:rPr>
          <w:spacing w:val="38"/>
          <w:w w:val="110"/>
        </w:rPr>
        <w:t> </w:t>
      </w:r>
      <w:r>
        <w:rPr>
          <w:w w:val="110"/>
        </w:rPr>
        <w:t>of</w:t>
      </w:r>
      <w:r>
        <w:rPr>
          <w:spacing w:val="36"/>
          <w:w w:val="110"/>
        </w:rPr>
        <w:t> </w:t>
      </w:r>
      <w:r>
        <w:rPr>
          <w:w w:val="110"/>
        </w:rPr>
        <w:t>processing</w:t>
      </w:r>
      <w:r>
        <w:rPr>
          <w:spacing w:val="37"/>
          <w:w w:val="110"/>
        </w:rPr>
        <w:t> </w:t>
      </w:r>
      <w:r>
        <w:rPr>
          <w:w w:val="110"/>
        </w:rPr>
        <w:t>convex</w:t>
      </w:r>
      <w:r>
        <w:rPr>
          <w:spacing w:val="38"/>
          <w:w w:val="110"/>
        </w:rPr>
        <w:t> </w:t>
      </w:r>
      <w:r>
        <w:rPr>
          <w:w w:val="110"/>
        </w:rPr>
        <w:t>arc-</w:t>
      </w:r>
      <w:r>
        <w:rPr>
          <w:spacing w:val="-2"/>
          <w:w w:val="110"/>
        </w:rPr>
        <w:t>shaped</w:t>
      </w:r>
    </w:p>
    <w:p>
      <w:pPr>
        <w:spacing w:after="0" w:line="98" w:lineRule="exact"/>
        <w:jc w:val="both"/>
        <w:sectPr>
          <w:type w:val="continuous"/>
          <w:pgSz w:w="11910" w:h="15880"/>
          <w:pgMar w:header="655" w:footer="544" w:top="620" w:bottom="280" w:left="620" w:right="640"/>
          <w:cols w:num="2" w:equalWidth="0">
            <w:col w:w="5194" w:space="186"/>
            <w:col w:w="5270"/>
          </w:cols>
        </w:sectPr>
      </w:pPr>
    </w:p>
    <w:p>
      <w:pPr>
        <w:pStyle w:val="BodyText"/>
        <w:spacing w:line="166" w:lineRule="exact"/>
      </w:pPr>
      <w:r>
        <w:rPr>
          <w:spacing w:val="-2"/>
          <w:w w:val="110"/>
        </w:rPr>
        <w:t>wheel.</w:t>
      </w:r>
    </w:p>
    <w:p>
      <w:pPr>
        <w:spacing w:line="60" w:lineRule="auto" w:before="0"/>
        <w:ind w:left="131" w:right="0" w:firstLine="0"/>
        <w:jc w:val="left"/>
        <w:rPr>
          <w:rFonts w:ascii="UKIJ Tughra" w:hAnsi="UKIJ Tughra"/>
          <w:sz w:val="16"/>
        </w:rPr>
      </w:pPr>
      <w:r>
        <w:rPr>
          <w:rFonts w:ascii="UKIJ Tughra" w:hAnsi="UKIJ Tughra"/>
          <w:spacing w:val="-142"/>
          <w:w w:val="90"/>
          <w:position w:val="3"/>
          <w:sz w:val="16"/>
        </w:rPr>
        <w:t>⎧</w:t>
      </w:r>
      <w:bookmarkStart w:name="_bookmark32" w:id="47"/>
      <w:bookmarkEnd w:id="47"/>
      <w:r>
        <w:rPr>
          <w:rFonts w:ascii="UKIJ Tughra" w:hAnsi="UKIJ Tughra"/>
          <w:w w:val="90"/>
          <w:position w:val="-24"/>
          <w:sz w:val="16"/>
        </w:rPr>
        <w:t>⎪</w:t>
      </w:r>
      <w:r>
        <w:rPr>
          <w:rFonts w:ascii="UKIJ Tughra" w:hAnsi="UKIJ Tughra"/>
          <w:spacing w:val="-14"/>
          <w:position w:val="-24"/>
          <w:sz w:val="16"/>
        </w:rPr>
        <w:t> </w:t>
      </w:r>
      <w:r>
        <w:rPr>
          <w:rFonts w:ascii="STIX" w:hAnsi="STIX"/>
          <w:i/>
          <w:spacing w:val="-20"/>
          <w:w w:val="90"/>
          <w:position w:val="-19"/>
          <w:sz w:val="16"/>
        </w:rPr>
        <w:t>y</w:t>
      </w:r>
      <w:r>
        <w:rPr>
          <w:rFonts w:ascii="STIX" w:hAnsi="STIX"/>
          <w:i/>
          <w:spacing w:val="5"/>
          <w:position w:val="-19"/>
          <w:sz w:val="16"/>
        </w:rPr>
        <w:t> </w:t>
      </w:r>
      <w:r>
        <w:rPr>
          <w:rFonts w:ascii="LM Roman 10" w:hAnsi="LM Roman 10"/>
          <w:spacing w:val="-20"/>
          <w:w w:val="90"/>
          <w:position w:val="-19"/>
          <w:sz w:val="16"/>
        </w:rPr>
        <w:t>=</w:t>
      </w:r>
      <w:r>
        <w:rPr>
          <w:rFonts w:ascii="LM Roman 10" w:hAnsi="LM Roman 10"/>
          <w:spacing w:val="-7"/>
          <w:position w:val="-19"/>
          <w:sz w:val="16"/>
        </w:rPr>
        <w:t> </w:t>
      </w:r>
      <w:r>
        <w:rPr>
          <w:rFonts w:ascii="STIX" w:hAnsi="STIX"/>
          <w:i/>
          <w:spacing w:val="-20"/>
          <w:w w:val="90"/>
          <w:position w:val="-19"/>
          <w:sz w:val="16"/>
        </w:rPr>
        <w:t>a</w:t>
      </w:r>
      <w:r>
        <w:rPr>
          <w:rFonts w:ascii="STIX" w:hAnsi="STIX"/>
          <w:i/>
          <w:spacing w:val="-5"/>
          <w:position w:val="-19"/>
          <w:sz w:val="16"/>
        </w:rPr>
        <w:t> </w:t>
      </w:r>
      <w:r>
        <w:rPr>
          <w:rFonts w:ascii="LM Roman 10" w:hAnsi="LM Roman 10"/>
          <w:spacing w:val="-20"/>
          <w:w w:val="90"/>
          <w:position w:val="-19"/>
          <w:sz w:val="16"/>
        </w:rPr>
        <w:t>—</w:t>
      </w:r>
      <w:r>
        <w:rPr>
          <w:rFonts w:ascii="LM Roman 10" w:hAnsi="LM Roman 10"/>
          <w:spacing w:val="-17"/>
          <w:position w:val="-19"/>
          <w:sz w:val="16"/>
        </w:rPr>
        <w:t> </w:t>
      </w:r>
      <w:r>
        <w:rPr>
          <w:rFonts w:ascii="UKIJ Tughra" w:hAnsi="UKIJ Tughra"/>
          <w:spacing w:val="5"/>
          <w:w w:val="127"/>
          <w:sz w:val="16"/>
        </w:rPr>
        <w:t>√</w:t>
      </w:r>
      <w:r>
        <w:rPr>
          <w:rFonts w:ascii="STIX" w:hAnsi="STIX"/>
          <w:i/>
          <w:spacing w:val="-56"/>
          <w:w w:val="107"/>
          <w:position w:val="-19"/>
          <w:sz w:val="16"/>
        </w:rPr>
        <w:t>r</w:t>
      </w:r>
      <w:r>
        <w:rPr>
          <w:rFonts w:ascii="UKIJ Tughra" w:hAnsi="UKIJ Tughra"/>
          <w:spacing w:val="6"/>
          <w:w w:val="30"/>
          <w:sz w:val="16"/>
        </w:rPr>
        <w:t>̅</w:t>
      </w:r>
      <w:r>
        <w:rPr>
          <w:rFonts w:ascii="UKIJ Tughra" w:hAnsi="UKIJ Tughra"/>
          <w:spacing w:val="5"/>
          <w:w w:val="30"/>
          <w:sz w:val="16"/>
        </w:rPr>
        <w:t>̅</w:t>
      </w:r>
      <w:r>
        <w:rPr>
          <w:rFonts w:ascii="STIX" w:hAnsi="STIX"/>
          <w:spacing w:val="-46"/>
          <w:w w:val="111"/>
          <w:position w:val="-12"/>
          <w:sz w:val="10"/>
        </w:rPr>
        <w:t>2</w:t>
      </w:r>
      <w:r>
        <w:rPr>
          <w:rFonts w:ascii="UKIJ Tughra" w:hAnsi="UKIJ Tughra"/>
          <w:spacing w:val="6"/>
          <w:w w:val="30"/>
          <w:sz w:val="16"/>
        </w:rPr>
        <w:t>̅̅</w:t>
      </w:r>
      <w:r>
        <w:rPr>
          <w:rFonts w:ascii="UKIJ Tughra" w:hAnsi="UKIJ Tughra"/>
          <w:spacing w:val="2"/>
          <w:w w:val="30"/>
          <w:sz w:val="16"/>
        </w:rPr>
        <w:t>̅</w:t>
      </w:r>
      <w:r>
        <w:rPr>
          <w:rFonts w:ascii="LM Roman 10" w:hAnsi="LM Roman 10"/>
          <w:spacing w:val="-114"/>
          <w:w w:val="84"/>
          <w:position w:val="-19"/>
          <w:sz w:val="16"/>
        </w:rPr>
        <w:t>—</w:t>
      </w:r>
      <w:r>
        <w:rPr>
          <w:rFonts w:ascii="UKIJ Tughra" w:hAnsi="UKIJ Tughra"/>
          <w:spacing w:val="-20"/>
          <w:w w:val="24"/>
          <w:sz w:val="16"/>
        </w:rPr>
        <w:t>̅̅̅̅̅</w:t>
      </w:r>
      <w:r>
        <w:rPr>
          <w:rFonts w:ascii="STIX" w:hAnsi="STIX"/>
          <w:i/>
          <w:spacing w:val="-20"/>
          <w:w w:val="24"/>
          <w:position w:val="-19"/>
          <w:sz w:val="16"/>
        </w:rPr>
        <w:t>x</w:t>
      </w:r>
      <w:r>
        <w:rPr>
          <w:rFonts w:ascii="UKIJ Tughra" w:hAnsi="UKIJ Tughra"/>
          <w:spacing w:val="-20"/>
          <w:w w:val="24"/>
          <w:sz w:val="16"/>
        </w:rPr>
        <w:t>̅̅</w:t>
      </w:r>
      <w:r>
        <w:rPr>
          <w:rFonts w:ascii="STIX" w:hAnsi="STIX"/>
          <w:spacing w:val="-20"/>
          <w:w w:val="24"/>
          <w:position w:val="-12"/>
          <w:sz w:val="10"/>
        </w:rPr>
        <w:t>2</w:t>
      </w:r>
      <w:r>
        <w:rPr>
          <w:rFonts w:ascii="UKIJ Tughra" w:hAnsi="UKIJ Tughra"/>
          <w:spacing w:val="-20"/>
          <w:w w:val="24"/>
          <w:sz w:val="16"/>
        </w:rPr>
        <w:t>̅̅</w:t>
      </w:r>
    </w:p>
    <w:p>
      <w:pPr>
        <w:spacing w:line="240" w:lineRule="auto" w:before="98"/>
        <w:rPr>
          <w:rFonts w:ascii="UKIJ Tughra"/>
          <w:sz w:val="16"/>
        </w:rPr>
      </w:pPr>
      <w:r>
        <w:rPr/>
        <w:br w:type="column"/>
      </w:r>
      <w:r>
        <w:rPr>
          <w:rFonts w:ascii="UKIJ Tughra"/>
          <w:sz w:val="16"/>
        </w:rPr>
      </w:r>
    </w:p>
    <w:p>
      <w:pPr>
        <w:spacing w:line="149" w:lineRule="exact" w:before="0"/>
        <w:ind w:left="131" w:right="0" w:firstLine="0"/>
        <w:jc w:val="left"/>
        <w:rPr>
          <w:rFonts w:ascii="STIX"/>
          <w:i/>
          <w:sz w:val="16"/>
        </w:rPr>
      </w:pPr>
      <w:r>
        <w:rPr>
          <w:rFonts w:ascii="STIX"/>
          <w:i/>
          <w:sz w:val="16"/>
        </w:rPr>
        <w:t>W</w:t>
      </w:r>
      <w:r>
        <w:rPr>
          <w:rFonts w:ascii="STIX"/>
          <w:i/>
          <w:spacing w:val="78"/>
          <w:sz w:val="16"/>
        </w:rPr>
        <w:t> </w:t>
      </w:r>
      <w:r>
        <w:rPr>
          <w:rFonts w:ascii="STIX"/>
          <w:i/>
          <w:position w:val="-10"/>
          <w:sz w:val="16"/>
        </w:rPr>
        <w:t>x</w:t>
      </w:r>
      <w:r>
        <w:rPr>
          <w:rFonts w:ascii="STIX"/>
          <w:i/>
          <w:spacing w:val="68"/>
          <w:position w:val="-10"/>
          <w:sz w:val="16"/>
        </w:rPr>
        <w:t> </w:t>
      </w:r>
      <w:r>
        <w:rPr>
          <w:rFonts w:ascii="STIX"/>
          <w:i/>
          <w:spacing w:val="-10"/>
          <w:sz w:val="16"/>
        </w:rPr>
        <w:t>W</w:t>
      </w:r>
    </w:p>
    <w:p>
      <w:pPr>
        <w:pStyle w:val="BodyText"/>
        <w:spacing w:line="210" w:lineRule="atLeast" w:before="39"/>
      </w:pPr>
      <w:r>
        <w:rPr/>
        <w:br w:type="column"/>
      </w:r>
      <w:r>
        <w:rPr>
          <w:w w:val="110"/>
        </w:rPr>
        <w:t>grinding wheels. The reason for this difference is that, as can be </w:t>
      </w:r>
      <w:r>
        <w:rPr>
          <w:w w:val="110"/>
        </w:rPr>
        <w:t>seen from</w:t>
      </w:r>
      <w:r>
        <w:rPr>
          <w:spacing w:val="10"/>
          <w:w w:val="110"/>
        </w:rPr>
        <w:t> </w:t>
      </w:r>
      <w:hyperlink w:history="true" w:anchor="_bookmark35">
        <w:r>
          <w:rPr>
            <w:color w:val="2196D1"/>
            <w:w w:val="110"/>
          </w:rPr>
          <w:t>Fig.</w:t>
        </w:r>
        <w:r>
          <w:rPr>
            <w:color w:val="2196D1"/>
            <w:spacing w:val="10"/>
            <w:w w:val="110"/>
          </w:rPr>
          <w:t> </w:t>
        </w:r>
        <w:r>
          <w:rPr>
            <w:color w:val="2196D1"/>
            <w:w w:val="110"/>
          </w:rPr>
          <w:t>15</w:t>
        </w:r>
      </w:hyperlink>
      <w:r>
        <w:rPr>
          <w:w w:val="110"/>
        </w:rPr>
        <w:t>(c),</w:t>
      </w:r>
      <w:r>
        <w:rPr>
          <w:spacing w:val="9"/>
          <w:w w:val="110"/>
        </w:rPr>
        <w:t> </w:t>
      </w:r>
      <w:r>
        <w:rPr>
          <w:w w:val="110"/>
        </w:rPr>
        <w:t>when</w:t>
      </w:r>
      <w:r>
        <w:rPr>
          <w:spacing w:val="10"/>
          <w:w w:val="110"/>
        </w:rPr>
        <w:t> </w:t>
      </w:r>
      <w:r>
        <w:rPr>
          <w:w w:val="110"/>
        </w:rPr>
        <w:t>profiling</w:t>
      </w:r>
      <w:r>
        <w:rPr>
          <w:spacing w:val="9"/>
          <w:w w:val="110"/>
        </w:rPr>
        <w:t> </w:t>
      </w:r>
      <w:r>
        <w:rPr>
          <w:w w:val="110"/>
        </w:rPr>
        <w:t>a</w:t>
      </w:r>
      <w:r>
        <w:rPr>
          <w:spacing w:val="11"/>
          <w:w w:val="110"/>
        </w:rPr>
        <w:t> </w:t>
      </w:r>
      <w:r>
        <w:rPr>
          <w:w w:val="110"/>
        </w:rPr>
        <w:t>concave</w:t>
      </w:r>
      <w:r>
        <w:rPr>
          <w:spacing w:val="9"/>
          <w:w w:val="110"/>
        </w:rPr>
        <w:t> </w:t>
      </w:r>
      <w:r>
        <w:rPr>
          <w:w w:val="110"/>
        </w:rPr>
        <w:t>arc-shaped</w:t>
      </w:r>
      <w:r>
        <w:rPr>
          <w:spacing w:val="10"/>
          <w:w w:val="110"/>
        </w:rPr>
        <w:t> </w:t>
      </w:r>
      <w:r>
        <w:rPr>
          <w:w w:val="110"/>
        </w:rPr>
        <w:t>grinding</w:t>
      </w:r>
      <w:r>
        <w:rPr>
          <w:spacing w:val="10"/>
          <w:w w:val="110"/>
        </w:rPr>
        <w:t> </w:t>
      </w:r>
      <w:r>
        <w:rPr>
          <w:spacing w:val="-2"/>
          <w:w w:val="110"/>
        </w:rPr>
        <w:t>wheel,</w:t>
      </w:r>
    </w:p>
    <w:p>
      <w:pPr>
        <w:spacing w:after="0" w:line="210" w:lineRule="atLeast"/>
        <w:sectPr>
          <w:type w:val="continuous"/>
          <w:pgSz w:w="11910" w:h="15880"/>
          <w:pgMar w:header="655" w:footer="544" w:top="620" w:bottom="280" w:left="620" w:right="640"/>
          <w:cols w:num="3" w:equalWidth="0">
            <w:col w:w="1508" w:space="46"/>
            <w:col w:w="738" w:space="3088"/>
            <w:col w:w="5270"/>
          </w:cols>
        </w:sectPr>
      </w:pPr>
    </w:p>
    <w:p>
      <w:pPr>
        <w:spacing w:line="106" w:lineRule="exact" w:before="0"/>
        <w:ind w:left="1493" w:right="0" w:firstLine="0"/>
        <w:jc w:val="left"/>
        <w:rPr>
          <w:rFonts w:ascii="STIX" w:hAnsi="STIX" w:cs="STIX" w:eastAsia="STIX"/>
          <w:sz w:val="16"/>
          <w:szCs w:val="16"/>
        </w:rPr>
      </w:pPr>
      <w:r>
        <w:rPr/>
        <mc:AlternateContent>
          <mc:Choice Requires="wps">
            <w:drawing>
              <wp:anchor distT="0" distB="0" distL="0" distR="0" allowOverlap="1" layoutInCell="1" locked="0" behindDoc="0" simplePos="0" relativeHeight="15781888">
                <wp:simplePos x="0" y="0"/>
                <wp:positionH relativeFrom="page">
                  <wp:posOffset>1739519</wp:posOffset>
                </wp:positionH>
                <wp:positionV relativeFrom="paragraph">
                  <wp:posOffset>32420</wp:posOffset>
                </wp:positionV>
                <wp:extent cx="91440" cy="3810"/>
                <wp:effectExtent l="0" t="0" r="0" b="0"/>
                <wp:wrapNone/>
                <wp:docPr id="134" name="Graphic 134"/>
                <wp:cNvGraphicFramePr>
                  <a:graphicFrameLocks/>
                </wp:cNvGraphicFramePr>
                <a:graphic>
                  <a:graphicData uri="http://schemas.microsoft.com/office/word/2010/wordprocessingShape">
                    <wps:wsp>
                      <wps:cNvPr id="134" name="Graphic 134"/>
                      <wps:cNvSpPr/>
                      <wps:spPr>
                        <a:xfrm>
                          <a:off x="0" y="0"/>
                          <a:ext cx="91440" cy="3810"/>
                        </a:xfrm>
                        <a:custGeom>
                          <a:avLst/>
                          <a:gdLst/>
                          <a:ahLst/>
                          <a:cxnLst/>
                          <a:rect l="l" t="t" r="r" b="b"/>
                          <a:pathLst>
                            <a:path w="91440" h="3810">
                              <a:moveTo>
                                <a:pt x="91439" y="0"/>
                              </a:moveTo>
                              <a:lnTo>
                                <a:pt x="0" y="0"/>
                              </a:lnTo>
                              <a:lnTo>
                                <a:pt x="0" y="3594"/>
                              </a:lnTo>
                              <a:lnTo>
                                <a:pt x="91439" y="3594"/>
                              </a:lnTo>
                              <a:lnTo>
                                <a:pt x="914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6.970001pt;margin-top:2.552776pt;width:7.2pt;height:.283pt;mso-position-horizontal-relative:page;mso-position-vertical-relative:paragraph;z-index:15781888" id="docshape11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530560">
                <wp:simplePos x="0" y="0"/>
                <wp:positionH relativeFrom="page">
                  <wp:posOffset>1079278</wp:posOffset>
                </wp:positionH>
                <wp:positionV relativeFrom="paragraph">
                  <wp:posOffset>20551</wp:posOffset>
                </wp:positionV>
                <wp:extent cx="29209" cy="87630"/>
                <wp:effectExtent l="0" t="0" r="0" b="0"/>
                <wp:wrapNone/>
                <wp:docPr id="135" name="Textbox 135"/>
                <wp:cNvGraphicFramePr>
                  <a:graphicFrameLocks/>
                </wp:cNvGraphicFramePr>
                <a:graphic>
                  <a:graphicData uri="http://schemas.microsoft.com/office/word/2010/wordprocessingShape">
                    <wps:wsp>
                      <wps:cNvPr id="135" name="Textbox 135"/>
                      <wps:cNvSpPr txBox="1"/>
                      <wps:spPr>
                        <a:xfrm>
                          <a:off x="0" y="0"/>
                          <a:ext cx="29209" cy="87630"/>
                        </a:xfrm>
                        <a:prstGeom prst="rect">
                          <a:avLst/>
                        </a:prstGeom>
                      </wps:spPr>
                      <wps:txbx>
                        <w:txbxContent>
                          <w:p>
                            <w:pPr>
                              <w:spacing w:before="3"/>
                              <w:ind w:left="0" w:right="0" w:firstLine="0"/>
                              <w:jc w:val="left"/>
                              <w:rPr>
                                <w:rFonts w:ascii="STIX"/>
                                <w:i/>
                                <w:sz w:val="10"/>
                              </w:rPr>
                            </w:pPr>
                            <w:r>
                              <w:rPr>
                                <w:rFonts w:ascii="STIX"/>
                                <w:i/>
                                <w:spacing w:val="-10"/>
                                <w:sz w:val="10"/>
                              </w:rPr>
                              <w:t>c</w:t>
                            </w:r>
                          </w:p>
                        </w:txbxContent>
                      </wps:txbx>
                      <wps:bodyPr wrap="square" lIns="0" tIns="0" rIns="0" bIns="0" rtlCol="0">
                        <a:noAutofit/>
                      </wps:bodyPr>
                    </wps:wsp>
                  </a:graphicData>
                </a:graphic>
              </wp:anchor>
            </w:drawing>
          </mc:Choice>
          <mc:Fallback>
            <w:pict>
              <v:shape style="position:absolute;margin-left:84.982597pt;margin-top:1.618226pt;width:2.3pt;height:6.9pt;mso-position-horizontal-relative:page;mso-position-vertical-relative:paragraph;z-index:-16785920" type="#_x0000_t202" id="docshape119" filled="false" stroked="false">
                <v:textbox inset="0,0,0,0">
                  <w:txbxContent>
                    <w:p>
                      <w:pPr>
                        <w:spacing w:before="3"/>
                        <w:ind w:left="0" w:right="0" w:firstLine="0"/>
                        <w:jc w:val="left"/>
                        <w:rPr>
                          <w:rFonts w:ascii="STIX"/>
                          <w:i/>
                          <w:sz w:val="10"/>
                        </w:rPr>
                      </w:pPr>
                      <w:r>
                        <w:rPr>
                          <w:rFonts w:ascii="STIX"/>
                          <w:i/>
                          <w:spacing w:val="-10"/>
                          <w:sz w:val="10"/>
                        </w:rPr>
                        <w:t>c</w:t>
                      </w:r>
                    </w:p>
                  </w:txbxContent>
                </v:textbox>
                <w10:wrap type="none"/>
              </v:shape>
            </w:pict>
          </mc:Fallback>
        </mc:AlternateContent>
      </w:r>
      <w:r>
        <w:rPr/>
        <mc:AlternateContent>
          <mc:Choice Requires="wps">
            <w:drawing>
              <wp:anchor distT="0" distB="0" distL="0" distR="0" allowOverlap="1" layoutInCell="1" locked="0" behindDoc="1" simplePos="0" relativeHeight="486531072">
                <wp:simplePos x="0" y="0"/>
                <wp:positionH relativeFrom="page">
                  <wp:posOffset>1484628</wp:posOffset>
                </wp:positionH>
                <wp:positionV relativeFrom="paragraph">
                  <wp:posOffset>50380</wp:posOffset>
                </wp:positionV>
                <wp:extent cx="50800" cy="101600"/>
                <wp:effectExtent l="0" t="0" r="0" b="0"/>
                <wp:wrapNone/>
                <wp:docPr id="136" name="Textbox 136"/>
                <wp:cNvGraphicFramePr>
                  <a:graphicFrameLocks/>
                </wp:cNvGraphicFramePr>
                <a:graphic>
                  <a:graphicData uri="http://schemas.microsoft.com/office/word/2010/wordprocessingShape">
                    <wps:wsp>
                      <wps:cNvPr id="136" name="Textbox 136"/>
                      <wps:cNvSpPr txBox="1"/>
                      <wps:spPr>
                        <a:xfrm>
                          <a:off x="0" y="0"/>
                          <a:ext cx="50800" cy="101600"/>
                        </a:xfrm>
                        <a:prstGeom prst="rect">
                          <a:avLst/>
                        </a:prstGeom>
                      </wps:spPr>
                      <wps:txbx>
                        <w:txbxContent>
                          <w:p>
                            <w:pPr>
                              <w:pStyle w:val="BodyText"/>
                              <w:spacing w:line="159" w:lineRule="exact"/>
                              <w:ind w:left="0"/>
                              <w:rPr>
                                <w:rFonts w:ascii="STIX"/>
                              </w:rPr>
                            </w:pPr>
                            <w:r>
                              <w:rPr>
                                <w:rFonts w:ascii="STIX"/>
                                <w:spacing w:val="-10"/>
                              </w:rPr>
                              <w:t>2</w:t>
                            </w:r>
                          </w:p>
                        </w:txbxContent>
                      </wps:txbx>
                      <wps:bodyPr wrap="square" lIns="0" tIns="0" rIns="0" bIns="0" rtlCol="0">
                        <a:noAutofit/>
                      </wps:bodyPr>
                    </wps:wsp>
                  </a:graphicData>
                </a:graphic>
              </wp:anchor>
            </w:drawing>
          </mc:Choice>
          <mc:Fallback>
            <w:pict>
              <v:shape style="position:absolute;margin-left:116.899849pt;margin-top:3.966975pt;width:4pt;height:8pt;mso-position-horizontal-relative:page;mso-position-vertical-relative:paragraph;z-index:-16785408" type="#_x0000_t202" id="docshape120" filled="false" stroked="false">
                <v:textbox inset="0,0,0,0">
                  <w:txbxContent>
                    <w:p>
                      <w:pPr>
                        <w:pStyle w:val="BodyText"/>
                        <w:spacing w:line="159" w:lineRule="exact"/>
                        <w:ind w:left="0"/>
                        <w:rPr>
                          <w:rFonts w:ascii="STIX"/>
                        </w:rPr>
                      </w:pPr>
                      <w:r>
                        <w:rPr>
                          <w:rFonts w:ascii="STIX"/>
                          <w:spacing w:val="-10"/>
                        </w:rPr>
                        <w:t>2</w:t>
                      </w:r>
                    </w:p>
                  </w:txbxContent>
                </v:textbox>
                <w10:wrap type="none"/>
              </v:shape>
            </w:pict>
          </mc:Fallback>
        </mc:AlternateContent>
      </w:r>
      <w:r>
        <w:rPr>
          <w:rFonts w:ascii="LM Roman 10" w:hAnsi="LM Roman 10" w:cs="LM Roman 10" w:eastAsia="LM Roman 10"/>
          <w:w w:val="90"/>
          <w:sz w:val="16"/>
          <w:szCs w:val="16"/>
        </w:rPr>
        <w:t>,</w:t>
      </w:r>
      <w:r>
        <w:rPr>
          <w:rFonts w:ascii="LM Roman 10" w:hAnsi="LM Roman 10" w:cs="LM Roman 10" w:eastAsia="LM Roman 10"/>
          <w:spacing w:val="-21"/>
          <w:w w:val="90"/>
          <w:sz w:val="16"/>
          <w:szCs w:val="16"/>
        </w:rPr>
        <w:t> </w:t>
      </w:r>
      <w:r>
        <w:rPr>
          <w:rFonts w:ascii="LM Roman 10" w:hAnsi="LM Roman 10" w:cs="LM Roman 10" w:eastAsia="LM Roman 10"/>
          <w:w w:val="90"/>
          <w:sz w:val="16"/>
          <w:szCs w:val="16"/>
        </w:rPr>
        <w:t>—</w:t>
      </w:r>
      <w:r>
        <w:rPr>
          <w:rFonts w:ascii="LM Roman 10" w:hAnsi="LM Roman 10" w:cs="LM Roman 10" w:eastAsia="LM Roman 10"/>
          <w:spacing w:val="-1"/>
          <w:position w:val="4"/>
          <w:sz w:val="16"/>
          <w:szCs w:val="16"/>
        </w:rPr>
        <w:drawing>
          <wp:inline distT="0" distB="0" distL="0" distR="0">
            <wp:extent cx="91440" cy="3594"/>
            <wp:effectExtent l="0" t="0" r="0" b="0"/>
            <wp:docPr id="137" name="Image 137"/>
            <wp:cNvGraphicFramePr>
              <a:graphicFrameLocks/>
            </wp:cNvGraphicFramePr>
            <a:graphic>
              <a:graphicData uri="http://schemas.openxmlformats.org/drawingml/2006/picture">
                <pic:pic>
                  <pic:nvPicPr>
                    <pic:cNvPr id="137" name="Image 137"/>
                    <pic:cNvPicPr/>
                  </pic:nvPicPr>
                  <pic:blipFill>
                    <a:blip r:embed="rId33" cstate="print"/>
                    <a:stretch>
                      <a:fillRect/>
                    </a:stretch>
                  </pic:blipFill>
                  <pic:spPr>
                    <a:xfrm>
                      <a:off x="0" y="0"/>
                      <a:ext cx="91440" cy="3594"/>
                    </a:xfrm>
                    <a:prstGeom prst="rect">
                      <a:avLst/>
                    </a:prstGeom>
                  </pic:spPr>
                </pic:pic>
              </a:graphicData>
            </a:graphic>
          </wp:inline>
        </w:drawing>
      </w:r>
      <w:r>
        <w:rPr>
          <w:rFonts w:ascii="LM Roman 10" w:hAnsi="LM Roman 10" w:cs="LM Roman 10" w:eastAsia="LM Roman 10"/>
          <w:spacing w:val="-1"/>
          <w:position w:val="4"/>
          <w:sz w:val="16"/>
          <w:szCs w:val="16"/>
        </w:rPr>
      </w:r>
      <w:r>
        <w:rPr>
          <w:rFonts w:ascii="STIX" w:hAnsi="STIX" w:cs="STIX" w:eastAsia="STIX"/>
          <w:w w:val="90"/>
          <w:sz w:val="16"/>
          <w:szCs w:val="16"/>
        </w:rPr>
        <w:t>⩽</w:t>
      </w:r>
      <w:r>
        <w:rPr>
          <w:rFonts w:ascii="STIX" w:hAnsi="STIX" w:cs="STIX" w:eastAsia="STIX"/>
          <w:spacing w:val="19"/>
          <w:sz w:val="16"/>
          <w:szCs w:val="16"/>
        </w:rPr>
        <w:t> </w:t>
      </w:r>
      <w:r>
        <w:rPr>
          <w:rFonts w:ascii="STIX" w:hAnsi="STIX" w:cs="STIX" w:eastAsia="STIX"/>
          <w:spacing w:val="-10"/>
          <w:w w:val="90"/>
          <w:sz w:val="16"/>
          <w:szCs w:val="16"/>
        </w:rPr>
        <w:t>⩽</w:t>
      </w:r>
    </w:p>
    <w:p>
      <w:pPr>
        <w:pStyle w:val="BodyText"/>
        <w:tabs>
          <w:tab w:pos="2151" w:val="left" w:leader="none"/>
        </w:tabs>
        <w:spacing w:line="99" w:lineRule="exact"/>
        <w:rPr>
          <w:rFonts w:ascii="STIX" w:hAnsi="STIX"/>
        </w:rPr>
      </w:pPr>
      <w:r>
        <w:rPr>
          <w:rFonts w:ascii="UKIJ Tughra" w:hAnsi="UKIJ Tughra"/>
          <w:spacing w:val="-10"/>
          <w:w w:val="160"/>
          <w:position w:val="1"/>
        </w:rPr>
        <w:t>⎨</w:t>
      </w:r>
      <w:r>
        <w:rPr>
          <w:rFonts w:ascii="UKIJ Tughra" w:hAnsi="UKIJ Tughra"/>
          <w:position w:val="1"/>
        </w:rPr>
        <w:tab/>
      </w:r>
      <w:r>
        <w:rPr>
          <w:rFonts w:ascii="STIX" w:hAnsi="STIX"/>
          <w:spacing w:val="-10"/>
          <w:w w:val="120"/>
        </w:rPr>
        <w:t>2</w:t>
      </w:r>
    </w:p>
    <w:p>
      <w:pPr>
        <w:pStyle w:val="BodyText"/>
        <w:spacing w:line="144" w:lineRule="exact" w:before="60"/>
      </w:pPr>
      <w:r>
        <w:rPr/>
        <w:br w:type="column"/>
      </w:r>
      <w:r>
        <w:rPr>
          <w:w w:val="110"/>
        </w:rPr>
        <w:t>the</w:t>
      </w:r>
      <w:r>
        <w:rPr>
          <w:spacing w:val="12"/>
          <w:w w:val="110"/>
        </w:rPr>
        <w:t> </w:t>
      </w:r>
      <w:r>
        <w:rPr>
          <w:w w:val="110"/>
        </w:rPr>
        <w:t>laser</w:t>
      </w:r>
      <w:r>
        <w:rPr>
          <w:spacing w:val="12"/>
          <w:w w:val="110"/>
        </w:rPr>
        <w:t> </w:t>
      </w:r>
      <w:r>
        <w:rPr>
          <w:w w:val="110"/>
        </w:rPr>
        <w:t>power</w:t>
      </w:r>
      <w:r>
        <w:rPr>
          <w:spacing w:val="12"/>
          <w:w w:val="110"/>
        </w:rPr>
        <w:t> </w:t>
      </w:r>
      <w:r>
        <w:rPr>
          <w:w w:val="110"/>
        </w:rPr>
        <w:t>density</w:t>
      </w:r>
      <w:r>
        <w:rPr>
          <w:spacing w:val="11"/>
          <w:w w:val="110"/>
        </w:rPr>
        <w:t> </w:t>
      </w:r>
      <w:r>
        <w:rPr>
          <w:w w:val="110"/>
        </w:rPr>
        <w:t>is</w:t>
      </w:r>
      <w:r>
        <w:rPr>
          <w:spacing w:val="13"/>
          <w:w w:val="110"/>
        </w:rPr>
        <w:t> </w:t>
      </w:r>
      <w:r>
        <w:rPr>
          <w:w w:val="110"/>
        </w:rPr>
        <w:t>the</w:t>
      </w:r>
      <w:r>
        <w:rPr>
          <w:spacing w:val="12"/>
          <w:w w:val="110"/>
        </w:rPr>
        <w:t> </w:t>
      </w:r>
      <w:r>
        <w:rPr>
          <w:w w:val="110"/>
        </w:rPr>
        <w:t>highest</w:t>
      </w:r>
      <w:r>
        <w:rPr>
          <w:spacing w:val="12"/>
          <w:w w:val="110"/>
        </w:rPr>
        <w:t> </w:t>
      </w:r>
      <w:r>
        <w:rPr>
          <w:w w:val="110"/>
        </w:rPr>
        <w:t>at</w:t>
      </w:r>
      <w:r>
        <w:rPr>
          <w:spacing w:val="12"/>
          <w:w w:val="110"/>
        </w:rPr>
        <w:t> </w:t>
      </w:r>
      <w:r>
        <w:rPr>
          <w:w w:val="110"/>
        </w:rPr>
        <w:t>point</w:t>
      </w:r>
      <w:r>
        <w:rPr>
          <w:spacing w:val="13"/>
          <w:w w:val="110"/>
        </w:rPr>
        <w:t> </w:t>
      </w:r>
      <w:r>
        <w:rPr>
          <w:i/>
          <w:w w:val="110"/>
        </w:rPr>
        <w:t>C</w:t>
      </w:r>
      <w:r>
        <w:rPr>
          <w:i/>
          <w:spacing w:val="11"/>
          <w:w w:val="110"/>
        </w:rPr>
        <w:t> </w:t>
      </w:r>
      <w:r>
        <w:rPr>
          <w:w w:val="110"/>
        </w:rPr>
        <w:t>on</w:t>
      </w:r>
      <w:r>
        <w:rPr>
          <w:spacing w:val="13"/>
          <w:w w:val="110"/>
        </w:rPr>
        <w:t> </w:t>
      </w:r>
      <w:r>
        <w:rPr>
          <w:w w:val="110"/>
        </w:rPr>
        <w:t>the</w:t>
      </w:r>
      <w:r>
        <w:rPr>
          <w:spacing w:val="12"/>
          <w:w w:val="110"/>
        </w:rPr>
        <w:t> </w:t>
      </w:r>
      <w:r>
        <w:rPr>
          <w:w w:val="110"/>
        </w:rPr>
        <w:t>trajectory</w:t>
      </w:r>
      <w:r>
        <w:rPr>
          <w:spacing w:val="11"/>
          <w:w w:val="110"/>
        </w:rPr>
        <w:t> </w:t>
      </w:r>
      <w:r>
        <w:rPr>
          <w:spacing w:val="-4"/>
          <w:w w:val="110"/>
        </w:rPr>
        <w:t>line</w:t>
      </w:r>
    </w:p>
    <w:p>
      <w:pPr>
        <w:spacing w:after="0" w:line="144" w:lineRule="exact"/>
        <w:sectPr>
          <w:type w:val="continuous"/>
          <w:pgSz w:w="11910" w:h="15880"/>
          <w:pgMar w:header="655" w:footer="544" w:top="620" w:bottom="280" w:left="620" w:right="640"/>
          <w:cols w:num="2" w:equalWidth="0">
            <w:col w:w="2271" w:space="3109"/>
            <w:col w:w="5270"/>
          </w:cols>
        </w:sectPr>
      </w:pPr>
    </w:p>
    <w:p>
      <w:pPr>
        <w:spacing w:before="131"/>
        <w:ind w:left="131" w:right="0" w:firstLine="0"/>
        <w:jc w:val="left"/>
        <w:rPr>
          <w:rFonts w:ascii="LM Roman 10" w:hAnsi="LM Roman 10"/>
          <w:sz w:val="16"/>
        </w:rPr>
      </w:pPr>
      <w:r>
        <w:rPr/>
        <mc:AlternateContent>
          <mc:Choice Requires="wps">
            <w:drawing>
              <wp:anchor distT="0" distB="0" distL="0" distR="0" allowOverlap="1" layoutInCell="1" locked="0" behindDoc="0" simplePos="0" relativeHeight="15782400">
                <wp:simplePos x="0" y="0"/>
                <wp:positionH relativeFrom="page">
                  <wp:posOffset>1371600</wp:posOffset>
                </wp:positionH>
                <wp:positionV relativeFrom="paragraph">
                  <wp:posOffset>242302</wp:posOffset>
                </wp:positionV>
                <wp:extent cx="91440" cy="4445"/>
                <wp:effectExtent l="0" t="0" r="0" b="0"/>
                <wp:wrapNone/>
                <wp:docPr id="138" name="Graphic 138"/>
                <wp:cNvGraphicFramePr>
                  <a:graphicFrameLocks/>
                </wp:cNvGraphicFramePr>
                <a:graphic>
                  <a:graphicData uri="http://schemas.microsoft.com/office/word/2010/wordprocessingShape">
                    <wps:wsp>
                      <wps:cNvPr id="138" name="Graphic 138"/>
                      <wps:cNvSpPr/>
                      <wps:spPr>
                        <a:xfrm>
                          <a:off x="0" y="0"/>
                          <a:ext cx="91440" cy="4445"/>
                        </a:xfrm>
                        <a:custGeom>
                          <a:avLst/>
                          <a:gdLst/>
                          <a:ahLst/>
                          <a:cxnLst/>
                          <a:rect l="l" t="t" r="r" b="b"/>
                          <a:pathLst>
                            <a:path w="91440" h="4445">
                              <a:moveTo>
                                <a:pt x="91440" y="0"/>
                              </a:moveTo>
                              <a:lnTo>
                                <a:pt x="0" y="0"/>
                              </a:lnTo>
                              <a:lnTo>
                                <a:pt x="0" y="4318"/>
                              </a:lnTo>
                              <a:lnTo>
                                <a:pt x="91440" y="4318"/>
                              </a:lnTo>
                              <a:lnTo>
                                <a:pt x="914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8pt;margin-top:19.078917pt;width:7.2pt;height:.34pt;mso-position-horizontal-relative:page;mso-position-vertical-relative:paragraph;z-index:15782400" id="docshape12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527488">
                <wp:simplePos x="0" y="0"/>
                <wp:positionH relativeFrom="page">
                  <wp:posOffset>1093670</wp:posOffset>
                </wp:positionH>
                <wp:positionV relativeFrom="paragraph">
                  <wp:posOffset>166109</wp:posOffset>
                </wp:positionV>
                <wp:extent cx="180975" cy="134620"/>
                <wp:effectExtent l="0" t="0" r="0" b="0"/>
                <wp:wrapNone/>
                <wp:docPr id="139" name="Textbox 139"/>
                <wp:cNvGraphicFramePr>
                  <a:graphicFrameLocks/>
                </wp:cNvGraphicFramePr>
                <a:graphic>
                  <a:graphicData uri="http://schemas.microsoft.com/office/word/2010/wordprocessingShape">
                    <wps:wsp>
                      <wps:cNvPr id="139" name="Textbox 139"/>
                      <wps:cNvSpPr txBox="1"/>
                      <wps:spPr>
                        <a:xfrm>
                          <a:off x="0" y="0"/>
                          <a:ext cx="180975" cy="134620"/>
                        </a:xfrm>
                        <a:prstGeom prst="rect">
                          <a:avLst/>
                        </a:prstGeom>
                      </wps:spPr>
                      <wps:txbx>
                        <w:txbxContent>
                          <w:p>
                            <w:pPr>
                              <w:spacing w:line="212" w:lineRule="exact" w:before="0"/>
                              <w:ind w:left="0" w:right="0" w:firstLine="0"/>
                              <w:jc w:val="left"/>
                              <w:rPr>
                                <w:rFonts w:ascii="LM Roman 10" w:hAnsi="LM Roman 10"/>
                                <w:sz w:val="16"/>
                              </w:rPr>
                            </w:pPr>
                            <w:r>
                              <w:rPr>
                                <w:rFonts w:ascii="STIX" w:hAnsi="STIX"/>
                                <w:i/>
                                <w:sz w:val="16"/>
                              </w:rPr>
                              <w:t>r</w:t>
                            </w:r>
                            <w:r>
                              <w:rPr>
                                <w:rFonts w:ascii="STIX" w:hAnsi="STIX"/>
                                <w:sz w:val="16"/>
                                <w:vertAlign w:val="superscript"/>
                              </w:rPr>
                              <w:t>2</w:t>
                            </w:r>
                            <w:r>
                              <w:rPr>
                                <w:rFonts w:ascii="STIX" w:hAnsi="STIX"/>
                                <w:spacing w:val="19"/>
                                <w:sz w:val="16"/>
                                <w:vertAlign w:val="baseline"/>
                              </w:rPr>
                              <w:t> </w:t>
                            </w:r>
                            <w:r>
                              <w:rPr>
                                <w:rFonts w:ascii="LM Roman 10" w:hAnsi="LM Roman 10"/>
                                <w:spacing w:val="-25"/>
                                <w:w w:val="85"/>
                                <w:sz w:val="16"/>
                                <w:vertAlign w:val="baseline"/>
                              </w:rPr>
                              <w:t>—</w:t>
                            </w:r>
                          </w:p>
                        </w:txbxContent>
                      </wps:txbx>
                      <wps:bodyPr wrap="square" lIns="0" tIns="0" rIns="0" bIns="0" rtlCol="0">
                        <a:noAutofit/>
                      </wps:bodyPr>
                    </wps:wsp>
                  </a:graphicData>
                </a:graphic>
              </wp:anchor>
            </w:drawing>
          </mc:Choice>
          <mc:Fallback>
            <w:pict>
              <v:shape style="position:absolute;margin-left:86.115753pt;margin-top:13.079505pt;width:14.25pt;height:10.6pt;mso-position-horizontal-relative:page;mso-position-vertical-relative:paragraph;z-index:-16788992" type="#_x0000_t202" id="docshape122" filled="false" stroked="false">
                <v:textbox inset="0,0,0,0">
                  <w:txbxContent>
                    <w:p>
                      <w:pPr>
                        <w:spacing w:line="212" w:lineRule="exact" w:before="0"/>
                        <w:ind w:left="0" w:right="0" w:firstLine="0"/>
                        <w:jc w:val="left"/>
                        <w:rPr>
                          <w:rFonts w:ascii="LM Roman 10" w:hAnsi="LM Roman 10"/>
                          <w:sz w:val="16"/>
                        </w:rPr>
                      </w:pPr>
                      <w:r>
                        <w:rPr>
                          <w:rFonts w:ascii="STIX" w:hAnsi="STIX"/>
                          <w:i/>
                          <w:sz w:val="16"/>
                        </w:rPr>
                        <w:t>r</w:t>
                      </w:r>
                      <w:r>
                        <w:rPr>
                          <w:rFonts w:ascii="STIX" w:hAnsi="STIX"/>
                          <w:sz w:val="16"/>
                          <w:vertAlign w:val="superscript"/>
                        </w:rPr>
                        <w:t>2</w:t>
                      </w:r>
                      <w:r>
                        <w:rPr>
                          <w:rFonts w:ascii="STIX" w:hAnsi="STIX"/>
                          <w:spacing w:val="19"/>
                          <w:sz w:val="16"/>
                          <w:vertAlign w:val="baseline"/>
                        </w:rPr>
                        <w:t> </w:t>
                      </w:r>
                      <w:r>
                        <w:rPr>
                          <w:rFonts w:ascii="LM Roman 10" w:hAnsi="LM Roman 10"/>
                          <w:spacing w:val="-25"/>
                          <w:w w:val="85"/>
                          <w:sz w:val="16"/>
                          <w:vertAlign w:val="baseline"/>
                        </w:rPr>
                        <w:t>—</w:t>
                      </w:r>
                    </w:p>
                  </w:txbxContent>
                </v:textbox>
                <w10:wrap type="none"/>
              </v:shape>
            </w:pict>
          </mc:Fallback>
        </mc:AlternateContent>
      </w:r>
      <w:r>
        <w:rPr/>
        <mc:AlternateContent>
          <mc:Choice Requires="wps">
            <w:drawing>
              <wp:anchor distT="0" distB="0" distL="0" distR="0" allowOverlap="1" layoutInCell="1" locked="0" behindDoc="0" simplePos="0" relativeHeight="15784960">
                <wp:simplePos x="0" y="0"/>
                <wp:positionH relativeFrom="page">
                  <wp:posOffset>1134719</wp:posOffset>
                </wp:positionH>
                <wp:positionV relativeFrom="paragraph">
                  <wp:posOffset>230433</wp:posOffset>
                </wp:positionV>
                <wp:extent cx="29209" cy="87630"/>
                <wp:effectExtent l="0" t="0" r="0" b="0"/>
                <wp:wrapNone/>
                <wp:docPr id="140" name="Textbox 140"/>
                <wp:cNvGraphicFramePr>
                  <a:graphicFrameLocks/>
                </wp:cNvGraphicFramePr>
                <a:graphic>
                  <a:graphicData uri="http://schemas.microsoft.com/office/word/2010/wordprocessingShape">
                    <wps:wsp>
                      <wps:cNvPr id="140" name="Textbox 140"/>
                      <wps:cNvSpPr txBox="1"/>
                      <wps:spPr>
                        <a:xfrm>
                          <a:off x="0" y="0"/>
                          <a:ext cx="29209" cy="87630"/>
                        </a:xfrm>
                        <a:prstGeom prst="rect">
                          <a:avLst/>
                        </a:prstGeom>
                      </wps:spPr>
                      <wps:txbx>
                        <w:txbxContent>
                          <w:p>
                            <w:pPr>
                              <w:spacing w:before="3"/>
                              <w:ind w:left="0" w:right="0" w:firstLine="0"/>
                              <w:jc w:val="left"/>
                              <w:rPr>
                                <w:rFonts w:ascii="STIX"/>
                                <w:i/>
                                <w:sz w:val="10"/>
                              </w:rPr>
                            </w:pPr>
                            <w:r>
                              <w:rPr>
                                <w:rFonts w:ascii="STIX"/>
                                <w:i/>
                                <w:spacing w:val="-10"/>
                                <w:sz w:val="10"/>
                              </w:rPr>
                              <w:t>c</w:t>
                            </w:r>
                          </w:p>
                        </w:txbxContent>
                      </wps:txbx>
                      <wps:bodyPr wrap="square" lIns="0" tIns="0" rIns="0" bIns="0" rtlCol="0">
                        <a:noAutofit/>
                      </wps:bodyPr>
                    </wps:wsp>
                  </a:graphicData>
                </a:graphic>
              </wp:anchor>
            </w:drawing>
          </mc:Choice>
          <mc:Fallback>
            <w:pict>
              <v:shape style="position:absolute;margin-left:89.348pt;margin-top:18.144367pt;width:2.3pt;height:6.9pt;mso-position-horizontal-relative:page;mso-position-vertical-relative:paragraph;z-index:15784960" type="#_x0000_t202" id="docshape123" filled="false" stroked="false">
                <v:textbox inset="0,0,0,0">
                  <w:txbxContent>
                    <w:p>
                      <w:pPr>
                        <w:spacing w:before="3"/>
                        <w:ind w:left="0" w:right="0" w:firstLine="0"/>
                        <w:jc w:val="left"/>
                        <w:rPr>
                          <w:rFonts w:ascii="STIX"/>
                          <w:i/>
                          <w:sz w:val="10"/>
                        </w:rPr>
                      </w:pPr>
                      <w:r>
                        <w:rPr>
                          <w:rFonts w:ascii="STIX"/>
                          <w:i/>
                          <w:spacing w:val="-10"/>
                          <w:sz w:val="10"/>
                        </w:rPr>
                        <w:t>c</w:t>
                      </w:r>
                    </w:p>
                  </w:txbxContent>
                </v:textbox>
                <w10:wrap type="none"/>
              </v:shape>
            </w:pict>
          </mc:Fallback>
        </mc:AlternateContent>
      </w:r>
      <w:r>
        <w:rPr/>
        <mc:AlternateContent>
          <mc:Choice Requires="wps">
            <w:drawing>
              <wp:anchor distT="0" distB="0" distL="0" distR="0" allowOverlap="1" layoutInCell="1" locked="0" behindDoc="0" simplePos="0" relativeHeight="15785472">
                <wp:simplePos x="0" y="0"/>
                <wp:positionH relativeFrom="page">
                  <wp:posOffset>1392471</wp:posOffset>
                </wp:positionH>
                <wp:positionV relativeFrom="paragraph">
                  <wp:posOffset>260986</wp:posOffset>
                </wp:positionV>
                <wp:extent cx="50800" cy="101600"/>
                <wp:effectExtent l="0" t="0" r="0" b="0"/>
                <wp:wrapNone/>
                <wp:docPr id="141" name="Textbox 141"/>
                <wp:cNvGraphicFramePr>
                  <a:graphicFrameLocks/>
                </wp:cNvGraphicFramePr>
                <a:graphic>
                  <a:graphicData uri="http://schemas.microsoft.com/office/word/2010/wordprocessingShape">
                    <wps:wsp>
                      <wps:cNvPr id="141" name="Textbox 141"/>
                      <wps:cNvSpPr txBox="1"/>
                      <wps:spPr>
                        <a:xfrm>
                          <a:off x="0" y="0"/>
                          <a:ext cx="50800" cy="101600"/>
                        </a:xfrm>
                        <a:prstGeom prst="rect">
                          <a:avLst/>
                        </a:prstGeom>
                      </wps:spPr>
                      <wps:txbx>
                        <w:txbxContent>
                          <w:p>
                            <w:pPr>
                              <w:pStyle w:val="BodyText"/>
                              <w:spacing w:line="159" w:lineRule="exact"/>
                              <w:ind w:left="0"/>
                              <w:rPr>
                                <w:rFonts w:ascii="STIX"/>
                              </w:rPr>
                            </w:pPr>
                            <w:r>
                              <w:rPr>
                                <w:rFonts w:ascii="STIX"/>
                                <w:spacing w:val="-10"/>
                              </w:rPr>
                              <w:t>2</w:t>
                            </w:r>
                          </w:p>
                        </w:txbxContent>
                      </wps:txbx>
                      <wps:bodyPr wrap="square" lIns="0" tIns="0" rIns="0" bIns="0" rtlCol="0">
                        <a:noAutofit/>
                      </wps:bodyPr>
                    </wps:wsp>
                  </a:graphicData>
                </a:graphic>
              </wp:anchor>
            </w:drawing>
          </mc:Choice>
          <mc:Fallback>
            <w:pict>
              <v:shape style="position:absolute;margin-left:109.643433pt;margin-top:20.550116pt;width:4pt;height:8pt;mso-position-horizontal-relative:page;mso-position-vertical-relative:paragraph;z-index:15785472" type="#_x0000_t202" id="docshape124" filled="false" stroked="false">
                <v:textbox inset="0,0,0,0">
                  <w:txbxContent>
                    <w:p>
                      <w:pPr>
                        <w:pStyle w:val="BodyText"/>
                        <w:spacing w:line="159" w:lineRule="exact"/>
                        <w:ind w:left="0"/>
                        <w:rPr>
                          <w:rFonts w:ascii="STIX"/>
                        </w:rPr>
                      </w:pPr>
                      <w:r>
                        <w:rPr>
                          <w:rFonts w:ascii="STIX"/>
                          <w:spacing w:val="-10"/>
                        </w:rPr>
                        <w:t>2</w:t>
                      </w:r>
                    </w:p>
                  </w:txbxContent>
                </v:textbox>
                <w10:wrap type="none"/>
              </v:shape>
            </w:pict>
          </mc:Fallback>
        </mc:AlternateContent>
      </w:r>
      <w:r>
        <w:rPr>
          <w:rFonts w:ascii="UKIJ Tughra" w:hAnsi="UKIJ Tughra"/>
          <w:spacing w:val="-142"/>
          <w:w w:val="145"/>
          <w:position w:val="5"/>
          <w:sz w:val="16"/>
        </w:rPr>
        <w:t>⎪</w:t>
      </w:r>
      <w:r>
        <w:rPr>
          <w:rFonts w:ascii="UKIJ Tughra" w:hAnsi="UKIJ Tughra"/>
          <w:spacing w:val="-142"/>
          <w:w w:val="145"/>
          <w:position w:val="1"/>
          <w:sz w:val="16"/>
        </w:rPr>
        <w:t>⎪</w:t>
      </w:r>
      <w:r>
        <w:rPr>
          <w:rFonts w:ascii="UKIJ Tughra" w:hAnsi="UKIJ Tughra"/>
          <w:spacing w:val="-142"/>
          <w:w w:val="145"/>
          <w:position w:val="15"/>
          <w:sz w:val="16"/>
        </w:rPr>
        <w:t>⎪</w:t>
      </w:r>
      <w:r>
        <w:rPr>
          <w:rFonts w:ascii="UKIJ Tughra" w:hAnsi="UKIJ Tughra"/>
          <w:w w:val="145"/>
          <w:position w:val="-3"/>
          <w:sz w:val="16"/>
        </w:rPr>
        <w:t>⎩</w:t>
      </w:r>
      <w:r>
        <w:rPr>
          <w:rFonts w:ascii="UKIJ Tughra" w:hAnsi="UKIJ Tughra"/>
          <w:spacing w:val="-32"/>
          <w:w w:val="145"/>
          <w:position w:val="-3"/>
          <w:sz w:val="16"/>
        </w:rPr>
        <w:t> </w:t>
      </w:r>
      <w:r>
        <w:rPr>
          <w:rFonts w:ascii="STIX" w:hAnsi="STIX"/>
          <w:i/>
          <w:spacing w:val="-2"/>
          <w:w w:val="115"/>
          <w:sz w:val="16"/>
        </w:rPr>
        <w:t>a</w:t>
      </w:r>
      <w:r>
        <w:rPr>
          <w:rFonts w:ascii="STIX" w:hAnsi="STIX"/>
          <w:i/>
          <w:spacing w:val="-10"/>
          <w:w w:val="115"/>
          <w:sz w:val="16"/>
        </w:rPr>
        <w:t> </w:t>
      </w:r>
      <w:r>
        <w:rPr>
          <w:rFonts w:ascii="LM Roman 10" w:hAnsi="LM Roman 10"/>
          <w:spacing w:val="-2"/>
          <w:w w:val="115"/>
          <w:sz w:val="16"/>
        </w:rPr>
        <w:t>=</w:t>
      </w:r>
      <w:r>
        <w:rPr>
          <w:rFonts w:ascii="LM Roman 10" w:hAnsi="LM Roman 10"/>
          <w:spacing w:val="-17"/>
          <w:w w:val="115"/>
          <w:sz w:val="16"/>
        </w:rPr>
        <w:t> </w:t>
      </w:r>
      <w:r>
        <w:rPr>
          <w:rFonts w:ascii="STIX" w:hAnsi="STIX"/>
          <w:i/>
          <w:spacing w:val="-2"/>
          <w:w w:val="115"/>
          <w:sz w:val="16"/>
        </w:rPr>
        <w:t>R</w:t>
      </w:r>
      <w:r>
        <w:rPr>
          <w:rFonts w:ascii="STIX" w:hAnsi="STIX"/>
          <w:spacing w:val="-2"/>
          <w:w w:val="115"/>
          <w:sz w:val="16"/>
          <w:vertAlign w:val="subscript"/>
        </w:rPr>
        <w:t>0</w:t>
      </w:r>
      <w:r>
        <w:rPr>
          <w:rFonts w:ascii="STIX" w:hAnsi="STIX"/>
          <w:spacing w:val="-6"/>
          <w:w w:val="115"/>
          <w:sz w:val="16"/>
          <w:vertAlign w:val="baseline"/>
        </w:rPr>
        <w:t> </w:t>
      </w:r>
      <w:r>
        <w:rPr>
          <w:rFonts w:ascii="LM Roman 10" w:hAnsi="LM Roman 10"/>
          <w:spacing w:val="-26"/>
          <w:w w:val="115"/>
          <w:sz w:val="16"/>
          <w:vertAlign w:val="baseline"/>
        </w:rPr>
        <w:t>+</w:t>
      </w:r>
    </w:p>
    <w:p>
      <w:pPr>
        <w:pStyle w:val="BodyText"/>
        <w:spacing w:line="180" w:lineRule="auto"/>
        <w:ind w:left="0"/>
        <w:rPr>
          <w:rFonts w:ascii="UKIJ Tughra" w:hAnsi="UKIJ Tughra"/>
        </w:rPr>
      </w:pPr>
      <w:r>
        <w:rPr/>
        <w:br w:type="column"/>
      </w:r>
      <w:r>
        <w:rPr>
          <w:rFonts w:ascii="UKIJ Tughra" w:hAnsi="UKIJ Tughra"/>
          <w:spacing w:val="4"/>
          <w:w w:val="117"/>
        </w:rPr>
        <w:t>√</w:t>
      </w:r>
      <w:r>
        <w:rPr>
          <w:rFonts w:ascii="UKIJ Tughra" w:hAnsi="UKIJ Tughra"/>
          <w:spacing w:val="4"/>
          <w:w w:val="20"/>
        </w:rPr>
        <w:t>̅̅̅̅̅̅̅̅̅</w:t>
      </w:r>
      <w:r>
        <w:rPr>
          <w:rFonts w:ascii="UKIJ Tughra" w:hAnsi="UKIJ Tughra"/>
          <w:spacing w:val="-7"/>
          <w:w w:val="20"/>
        </w:rPr>
        <w:t>̅</w:t>
      </w:r>
      <w:r>
        <w:rPr>
          <w:rFonts w:ascii="UKIJ Tughra" w:hAnsi="UKIJ Tughra"/>
          <w:spacing w:val="-104"/>
          <w:w w:val="83"/>
          <w:position w:val="-7"/>
        </w:rPr>
        <w:t>(</w:t>
      </w:r>
      <w:r>
        <w:rPr>
          <w:rFonts w:ascii="UKIJ Tughra" w:hAnsi="UKIJ Tughra"/>
          <w:spacing w:val="4"/>
          <w:w w:val="20"/>
        </w:rPr>
        <w:t>̅̅̅</w:t>
      </w:r>
      <w:r>
        <w:rPr>
          <w:rFonts w:ascii="UKIJ Tughra" w:hAnsi="UKIJ Tughra"/>
          <w:spacing w:val="-23"/>
          <w:w w:val="20"/>
        </w:rPr>
        <w:t>̅</w:t>
      </w:r>
      <w:r>
        <w:rPr>
          <w:rFonts w:ascii="STIX" w:hAnsi="STIX"/>
          <w:i/>
          <w:spacing w:val="-103"/>
          <w:w w:val="97"/>
          <w:position w:val="-18"/>
        </w:rPr>
        <w:t>W</w:t>
      </w:r>
      <w:r>
        <w:rPr>
          <w:rFonts w:ascii="UKIJ Tughra" w:hAnsi="UKIJ Tughra"/>
          <w:spacing w:val="4"/>
          <w:w w:val="20"/>
        </w:rPr>
        <w:t>̅̅̅</w:t>
      </w:r>
      <w:r>
        <w:rPr>
          <w:rFonts w:ascii="UKIJ Tughra" w:hAnsi="UKIJ Tughra"/>
          <w:spacing w:val="-12"/>
          <w:w w:val="20"/>
        </w:rPr>
        <w:t>̅</w:t>
      </w:r>
      <w:r>
        <w:rPr>
          <w:rFonts w:ascii="UKIJ Tughra" w:hAnsi="UKIJ Tughra"/>
          <w:spacing w:val="-101"/>
          <w:w w:val="83"/>
          <w:position w:val="-7"/>
        </w:rPr>
        <w:t>)</w:t>
      </w:r>
      <w:r>
        <w:rPr>
          <w:rFonts w:ascii="UKIJ Tughra" w:hAnsi="UKIJ Tughra"/>
          <w:spacing w:val="4"/>
          <w:w w:val="20"/>
        </w:rPr>
        <w:t>̅̅̅</w:t>
      </w:r>
      <w:r>
        <w:rPr>
          <w:rFonts w:ascii="UKIJ Tughra" w:hAnsi="UKIJ Tughra"/>
          <w:spacing w:val="-25"/>
          <w:w w:val="20"/>
        </w:rPr>
        <w:t>̅</w:t>
      </w:r>
      <w:r>
        <w:rPr>
          <w:rFonts w:ascii="STIX" w:hAnsi="STIX"/>
          <w:spacing w:val="-20"/>
          <w:w w:val="132"/>
          <w:vertAlign w:val="subscript"/>
        </w:rPr>
        <w:t>2</w:t>
      </w:r>
      <w:r>
        <w:rPr>
          <w:rFonts w:ascii="UKIJ Tughra" w:hAnsi="UKIJ Tughra"/>
          <w:spacing w:val="4"/>
          <w:w w:val="20"/>
          <w:vertAlign w:val="baseline"/>
        </w:rPr>
        <w:t>̅</w:t>
      </w:r>
    </w:p>
    <w:p>
      <w:pPr>
        <w:pStyle w:val="BodyText"/>
        <w:spacing w:before="26"/>
      </w:pPr>
      <w:r>
        <w:rPr/>
        <w:br w:type="column"/>
      </w:r>
      <w:r>
        <w:rPr>
          <w:spacing w:val="-4"/>
          <w:w w:val="110"/>
        </w:rPr>
        <w:t>(19)</w:t>
      </w:r>
    </w:p>
    <w:p>
      <w:pPr>
        <w:pStyle w:val="BodyText"/>
        <w:spacing w:line="254" w:lineRule="auto" w:before="33"/>
        <w:ind w:right="47"/>
      </w:pPr>
      <w:r>
        <w:rPr/>
        <w:br w:type="column"/>
      </w:r>
      <w:r>
        <w:rPr>
          <w:w w:val="110"/>
        </w:rPr>
        <w:t>(about 1.47 </w:t>
      </w:r>
      <w:r>
        <w:rPr>
          <w:rFonts w:ascii="LM Roman 10" w:hAnsi="LM Roman 10"/>
          <w:w w:val="110"/>
        </w:rPr>
        <w:t>×</w:t>
      </w:r>
      <w:r>
        <w:rPr>
          <w:rFonts w:ascii="LM Roman 10" w:hAnsi="LM Roman 10"/>
          <w:spacing w:val="-4"/>
          <w:w w:val="110"/>
        </w:rPr>
        <w:t> </w:t>
      </w:r>
      <w:r>
        <w:rPr>
          <w:w w:val="110"/>
        </w:rPr>
        <w:t>10</w:t>
      </w:r>
      <w:r>
        <w:rPr>
          <w:w w:val="110"/>
          <w:vertAlign w:val="superscript"/>
        </w:rPr>
        <w:t>9</w:t>
      </w:r>
      <w:r>
        <w:rPr>
          <w:w w:val="110"/>
          <w:vertAlign w:val="baseline"/>
        </w:rPr>
        <w:t> W/cm</w:t>
      </w:r>
      <w:r>
        <w:rPr>
          <w:w w:val="110"/>
          <w:vertAlign w:val="superscript"/>
        </w:rPr>
        <w:t>2</w:t>
      </w:r>
      <w:r>
        <w:rPr>
          <w:w w:val="110"/>
          <w:vertAlign w:val="baseline"/>
        </w:rPr>
        <w:t>), and it changes gently near point </w:t>
      </w:r>
      <w:r>
        <w:rPr>
          <w:i/>
          <w:w w:val="110"/>
          <w:vertAlign w:val="baseline"/>
        </w:rPr>
        <w:t>C</w:t>
      </w:r>
      <w:r>
        <w:rPr>
          <w:w w:val="110"/>
          <w:vertAlign w:val="baseline"/>
        </w:rPr>
        <w:t>, which can</w:t>
      </w:r>
      <w:r>
        <w:rPr>
          <w:spacing w:val="18"/>
          <w:w w:val="110"/>
          <w:vertAlign w:val="baseline"/>
        </w:rPr>
        <w:t> </w:t>
      </w:r>
      <w:r>
        <w:rPr>
          <w:w w:val="110"/>
          <w:vertAlign w:val="baseline"/>
        </w:rPr>
        <w:t>be</w:t>
      </w:r>
      <w:r>
        <w:rPr>
          <w:spacing w:val="18"/>
          <w:w w:val="110"/>
          <w:vertAlign w:val="baseline"/>
        </w:rPr>
        <w:t> </w:t>
      </w:r>
      <w:r>
        <w:rPr>
          <w:w w:val="110"/>
          <w:vertAlign w:val="baseline"/>
        </w:rPr>
        <w:t>maintained</w:t>
      </w:r>
      <w:r>
        <w:rPr>
          <w:spacing w:val="18"/>
          <w:w w:val="110"/>
          <w:vertAlign w:val="baseline"/>
        </w:rPr>
        <w:t> </w:t>
      </w:r>
      <w:r>
        <w:rPr>
          <w:w w:val="110"/>
          <w:vertAlign w:val="baseline"/>
        </w:rPr>
        <w:t>for</w:t>
      </w:r>
      <w:r>
        <w:rPr>
          <w:spacing w:val="18"/>
          <w:w w:val="110"/>
          <w:vertAlign w:val="baseline"/>
        </w:rPr>
        <w:t> </w:t>
      </w:r>
      <w:r>
        <w:rPr>
          <w:w w:val="110"/>
          <w:vertAlign w:val="baseline"/>
        </w:rPr>
        <w:t>a</w:t>
      </w:r>
      <w:r>
        <w:rPr>
          <w:spacing w:val="17"/>
          <w:w w:val="110"/>
          <w:vertAlign w:val="baseline"/>
        </w:rPr>
        <w:t> </w:t>
      </w:r>
      <w:r>
        <w:rPr>
          <w:w w:val="110"/>
          <w:vertAlign w:val="baseline"/>
        </w:rPr>
        <w:t>long</w:t>
      </w:r>
      <w:r>
        <w:rPr>
          <w:spacing w:val="18"/>
          <w:w w:val="110"/>
          <w:vertAlign w:val="baseline"/>
        </w:rPr>
        <w:t> </w:t>
      </w:r>
      <w:r>
        <w:rPr>
          <w:w w:val="110"/>
          <w:vertAlign w:val="baseline"/>
        </w:rPr>
        <w:t>time</w:t>
      </w:r>
      <w:r>
        <w:rPr>
          <w:spacing w:val="17"/>
          <w:w w:val="110"/>
          <w:vertAlign w:val="baseline"/>
        </w:rPr>
        <w:t> </w:t>
      </w:r>
      <w:r>
        <w:rPr>
          <w:w w:val="110"/>
          <w:vertAlign w:val="baseline"/>
        </w:rPr>
        <w:t>in</w:t>
      </w:r>
      <w:r>
        <w:rPr>
          <w:spacing w:val="20"/>
          <w:w w:val="110"/>
          <w:vertAlign w:val="baseline"/>
        </w:rPr>
        <w:t> </w:t>
      </w:r>
      <w:r>
        <w:rPr>
          <w:w w:val="110"/>
          <w:vertAlign w:val="baseline"/>
        </w:rPr>
        <w:t>high</w:t>
      </w:r>
      <w:r>
        <w:rPr>
          <w:spacing w:val="17"/>
          <w:w w:val="110"/>
          <w:vertAlign w:val="baseline"/>
        </w:rPr>
        <w:t> </w:t>
      </w:r>
      <w:r>
        <w:rPr>
          <w:w w:val="110"/>
          <w:vertAlign w:val="baseline"/>
        </w:rPr>
        <w:t>position;</w:t>
      </w:r>
      <w:r>
        <w:rPr>
          <w:spacing w:val="18"/>
          <w:w w:val="110"/>
          <w:vertAlign w:val="baseline"/>
        </w:rPr>
        <w:t> </w:t>
      </w:r>
      <w:r>
        <w:rPr>
          <w:w w:val="110"/>
          <w:vertAlign w:val="baseline"/>
        </w:rPr>
        <w:t>while</w:t>
      </w:r>
      <w:r>
        <w:rPr>
          <w:spacing w:val="18"/>
          <w:w w:val="110"/>
          <w:vertAlign w:val="baseline"/>
        </w:rPr>
        <w:t> </w:t>
      </w:r>
      <w:r>
        <w:rPr>
          <w:w w:val="110"/>
          <w:vertAlign w:val="baseline"/>
        </w:rPr>
        <w:t>profiling</w:t>
      </w:r>
      <w:r>
        <w:rPr>
          <w:spacing w:val="18"/>
          <w:w w:val="110"/>
          <w:vertAlign w:val="baseline"/>
        </w:rPr>
        <w:t> </w:t>
      </w:r>
      <w:r>
        <w:rPr>
          <w:spacing w:val="-12"/>
          <w:w w:val="110"/>
          <w:vertAlign w:val="baseline"/>
        </w:rPr>
        <w:t>a</w:t>
      </w:r>
    </w:p>
    <w:p>
      <w:pPr>
        <w:pStyle w:val="BodyText"/>
        <w:spacing w:line="176" w:lineRule="exact"/>
        <w:rPr>
          <w:sz w:val="17"/>
        </w:rPr>
      </w:pPr>
      <w:r>
        <w:rPr>
          <w:position w:val="-3"/>
          <w:sz w:val="17"/>
        </w:rPr>
        <mc:AlternateContent>
          <mc:Choice Requires="wps">
            <w:drawing>
              <wp:inline distT="0" distB="0" distL="0" distR="0">
                <wp:extent cx="3188970" cy="112395"/>
                <wp:effectExtent l="0" t="0" r="0" b="0"/>
                <wp:docPr id="142" name="Textbox 142"/>
                <wp:cNvGraphicFramePr>
                  <a:graphicFrameLocks/>
                </wp:cNvGraphicFramePr>
                <a:graphic>
                  <a:graphicData uri="http://schemas.microsoft.com/office/word/2010/wordprocessingShape">
                    <wps:wsp>
                      <wps:cNvPr id="142" name="Textbox 142"/>
                      <wps:cNvSpPr txBox="1"/>
                      <wps:spPr>
                        <a:xfrm>
                          <a:off x="0" y="0"/>
                          <a:ext cx="3188970" cy="112395"/>
                        </a:xfrm>
                        <a:prstGeom prst="rect">
                          <a:avLst/>
                        </a:prstGeom>
                      </wps:spPr>
                      <wps:txbx>
                        <w:txbxContent>
                          <w:p>
                            <w:pPr>
                              <w:pStyle w:val="BodyText"/>
                              <w:spacing w:line="175" w:lineRule="exact"/>
                              <w:ind w:left="0"/>
                            </w:pPr>
                            <w:r>
                              <w:rPr>
                                <w:w w:val="110"/>
                              </w:rPr>
                              <w:t>convex</w:t>
                            </w:r>
                            <w:r>
                              <w:rPr>
                                <w:spacing w:val="6"/>
                                <w:w w:val="110"/>
                              </w:rPr>
                              <w:t> </w:t>
                            </w:r>
                            <w:r>
                              <w:rPr>
                                <w:w w:val="110"/>
                              </w:rPr>
                              <w:t>arc-shaped</w:t>
                            </w:r>
                            <w:r>
                              <w:rPr>
                                <w:spacing w:val="5"/>
                                <w:w w:val="110"/>
                              </w:rPr>
                              <w:t> </w:t>
                            </w:r>
                            <w:r>
                              <w:rPr>
                                <w:w w:val="110"/>
                              </w:rPr>
                              <w:t>grinding</w:t>
                            </w:r>
                            <w:r>
                              <w:rPr>
                                <w:spacing w:val="6"/>
                                <w:w w:val="110"/>
                              </w:rPr>
                              <w:t> </w:t>
                            </w:r>
                            <w:r>
                              <w:rPr>
                                <w:w w:val="110"/>
                              </w:rPr>
                              <w:t>wheel,</w:t>
                            </w:r>
                            <w:r>
                              <w:rPr>
                                <w:spacing w:val="5"/>
                                <w:w w:val="110"/>
                              </w:rPr>
                              <w:t> </w:t>
                            </w:r>
                            <w:r>
                              <w:rPr>
                                <w:w w:val="110"/>
                              </w:rPr>
                              <w:t>although</w:t>
                            </w:r>
                            <w:r>
                              <w:rPr>
                                <w:spacing w:val="6"/>
                                <w:w w:val="110"/>
                              </w:rPr>
                              <w:t> </w:t>
                            </w:r>
                            <w:r>
                              <w:rPr>
                                <w:w w:val="110"/>
                              </w:rPr>
                              <w:t>the</w:t>
                            </w:r>
                            <w:r>
                              <w:rPr>
                                <w:spacing w:val="6"/>
                                <w:w w:val="110"/>
                              </w:rPr>
                              <w:t> </w:t>
                            </w:r>
                            <w:r>
                              <w:rPr>
                                <w:w w:val="110"/>
                              </w:rPr>
                              <w:t>peak</w:t>
                            </w:r>
                            <w:r>
                              <w:rPr>
                                <w:spacing w:val="5"/>
                                <w:w w:val="110"/>
                              </w:rPr>
                              <w:t> </w:t>
                            </w:r>
                            <w:r>
                              <w:rPr>
                                <w:w w:val="110"/>
                              </w:rPr>
                              <w:t>power</w:t>
                            </w:r>
                            <w:r>
                              <w:rPr>
                                <w:spacing w:val="4"/>
                                <w:w w:val="110"/>
                              </w:rPr>
                              <w:t> </w:t>
                            </w:r>
                            <w:r>
                              <w:rPr>
                                <w:w w:val="110"/>
                              </w:rPr>
                              <w:t>density</w:t>
                            </w:r>
                            <w:r>
                              <w:rPr>
                                <w:spacing w:val="6"/>
                                <w:w w:val="110"/>
                              </w:rPr>
                              <w:t> </w:t>
                            </w:r>
                            <w:r>
                              <w:rPr>
                                <w:spacing w:val="-5"/>
                                <w:w w:val="110"/>
                              </w:rPr>
                              <w:t>is</w:t>
                            </w:r>
                          </w:p>
                        </w:txbxContent>
                      </wps:txbx>
                      <wps:bodyPr wrap="square" lIns="0" tIns="0" rIns="0" bIns="0" rtlCol="0">
                        <a:noAutofit/>
                      </wps:bodyPr>
                    </wps:wsp>
                  </a:graphicData>
                </a:graphic>
              </wp:inline>
            </w:drawing>
          </mc:Choice>
          <mc:Fallback>
            <w:pict>
              <v:shape style="width:251.1pt;height:8.85pt;mso-position-horizontal-relative:char;mso-position-vertical-relative:line" type="#_x0000_t202" id="docshape125" filled="false" stroked="false">
                <w10:anchorlock/>
                <v:textbox inset="0,0,0,0">
                  <w:txbxContent>
                    <w:p>
                      <w:pPr>
                        <w:pStyle w:val="BodyText"/>
                        <w:spacing w:line="175" w:lineRule="exact"/>
                        <w:ind w:left="0"/>
                      </w:pPr>
                      <w:r>
                        <w:rPr>
                          <w:w w:val="110"/>
                        </w:rPr>
                        <w:t>convex</w:t>
                      </w:r>
                      <w:r>
                        <w:rPr>
                          <w:spacing w:val="6"/>
                          <w:w w:val="110"/>
                        </w:rPr>
                        <w:t> </w:t>
                      </w:r>
                      <w:r>
                        <w:rPr>
                          <w:w w:val="110"/>
                        </w:rPr>
                        <w:t>arc-shaped</w:t>
                      </w:r>
                      <w:r>
                        <w:rPr>
                          <w:spacing w:val="5"/>
                          <w:w w:val="110"/>
                        </w:rPr>
                        <w:t> </w:t>
                      </w:r>
                      <w:r>
                        <w:rPr>
                          <w:w w:val="110"/>
                        </w:rPr>
                        <w:t>grinding</w:t>
                      </w:r>
                      <w:r>
                        <w:rPr>
                          <w:spacing w:val="6"/>
                          <w:w w:val="110"/>
                        </w:rPr>
                        <w:t> </w:t>
                      </w:r>
                      <w:r>
                        <w:rPr>
                          <w:w w:val="110"/>
                        </w:rPr>
                        <w:t>wheel,</w:t>
                      </w:r>
                      <w:r>
                        <w:rPr>
                          <w:spacing w:val="5"/>
                          <w:w w:val="110"/>
                        </w:rPr>
                        <w:t> </w:t>
                      </w:r>
                      <w:r>
                        <w:rPr>
                          <w:w w:val="110"/>
                        </w:rPr>
                        <w:t>although</w:t>
                      </w:r>
                      <w:r>
                        <w:rPr>
                          <w:spacing w:val="6"/>
                          <w:w w:val="110"/>
                        </w:rPr>
                        <w:t> </w:t>
                      </w:r>
                      <w:r>
                        <w:rPr>
                          <w:w w:val="110"/>
                        </w:rPr>
                        <w:t>the</w:t>
                      </w:r>
                      <w:r>
                        <w:rPr>
                          <w:spacing w:val="6"/>
                          <w:w w:val="110"/>
                        </w:rPr>
                        <w:t> </w:t>
                      </w:r>
                      <w:r>
                        <w:rPr>
                          <w:w w:val="110"/>
                        </w:rPr>
                        <w:t>peak</w:t>
                      </w:r>
                      <w:r>
                        <w:rPr>
                          <w:spacing w:val="5"/>
                          <w:w w:val="110"/>
                        </w:rPr>
                        <w:t> </w:t>
                      </w:r>
                      <w:r>
                        <w:rPr>
                          <w:w w:val="110"/>
                        </w:rPr>
                        <w:t>power</w:t>
                      </w:r>
                      <w:r>
                        <w:rPr>
                          <w:spacing w:val="4"/>
                          <w:w w:val="110"/>
                        </w:rPr>
                        <w:t> </w:t>
                      </w:r>
                      <w:r>
                        <w:rPr>
                          <w:w w:val="110"/>
                        </w:rPr>
                        <w:t>density</w:t>
                      </w:r>
                      <w:r>
                        <w:rPr>
                          <w:spacing w:val="6"/>
                          <w:w w:val="110"/>
                        </w:rPr>
                        <w:t> </w:t>
                      </w:r>
                      <w:r>
                        <w:rPr>
                          <w:spacing w:val="-5"/>
                          <w:w w:val="110"/>
                        </w:rPr>
                        <w:t>is</w:t>
                      </w:r>
                    </w:p>
                  </w:txbxContent>
                </v:textbox>
              </v:shape>
            </w:pict>
          </mc:Fallback>
        </mc:AlternateContent>
      </w:r>
      <w:r>
        <w:rPr>
          <w:position w:val="-3"/>
          <w:sz w:val="17"/>
        </w:rPr>
      </w:r>
    </w:p>
    <w:p>
      <w:pPr>
        <w:spacing w:after="0" w:line="176" w:lineRule="exact"/>
        <w:rPr>
          <w:sz w:val="17"/>
        </w:rPr>
        <w:sectPr>
          <w:type w:val="continuous"/>
          <w:pgSz w:w="11910" w:h="15880"/>
          <w:pgMar w:header="655" w:footer="544" w:top="620" w:bottom="280" w:left="620" w:right="640"/>
          <w:cols w:num="4" w:equalWidth="0">
            <w:col w:w="908" w:space="34"/>
            <w:col w:w="961" w:space="2819"/>
            <w:col w:w="472" w:space="187"/>
            <w:col w:w="5269"/>
          </w:cols>
        </w:sectPr>
      </w:pPr>
    </w:p>
    <w:p>
      <w:pPr>
        <w:pStyle w:val="BodyText"/>
        <w:spacing w:before="200"/>
        <w:ind w:left="0"/>
        <w:rPr>
          <w:sz w:val="20"/>
        </w:rPr>
      </w:pPr>
    </w:p>
    <w:p>
      <w:pPr>
        <w:pStyle w:val="BodyText"/>
        <w:ind w:left="1932"/>
        <w:rPr>
          <w:sz w:val="20"/>
        </w:rPr>
      </w:pPr>
      <w:r>
        <w:rPr>
          <w:sz w:val="20"/>
        </w:rPr>
        <w:drawing>
          <wp:inline distT="0" distB="0" distL="0" distR="0">
            <wp:extent cx="4321903" cy="1874520"/>
            <wp:effectExtent l="0" t="0" r="0" b="0"/>
            <wp:docPr id="143" name="Image 143"/>
            <wp:cNvGraphicFramePr>
              <a:graphicFrameLocks/>
            </wp:cNvGraphicFramePr>
            <a:graphic>
              <a:graphicData uri="http://schemas.openxmlformats.org/drawingml/2006/picture">
                <pic:pic>
                  <pic:nvPicPr>
                    <pic:cNvPr id="143" name="Image 143"/>
                    <pic:cNvPicPr/>
                  </pic:nvPicPr>
                  <pic:blipFill>
                    <a:blip r:embed="rId34" cstate="print"/>
                    <a:stretch>
                      <a:fillRect/>
                    </a:stretch>
                  </pic:blipFill>
                  <pic:spPr>
                    <a:xfrm>
                      <a:off x="0" y="0"/>
                      <a:ext cx="4321903" cy="1874520"/>
                    </a:xfrm>
                    <a:prstGeom prst="rect">
                      <a:avLst/>
                    </a:prstGeom>
                  </pic:spPr>
                </pic:pic>
              </a:graphicData>
            </a:graphic>
          </wp:inline>
        </w:drawing>
      </w:r>
      <w:r>
        <w:rPr>
          <w:sz w:val="20"/>
        </w:rPr>
      </w:r>
    </w:p>
    <w:p>
      <w:pPr>
        <w:pStyle w:val="BodyText"/>
        <w:spacing w:before="17"/>
        <w:ind w:left="0"/>
        <w:rPr>
          <w:sz w:val="14"/>
        </w:rPr>
      </w:pPr>
    </w:p>
    <w:p>
      <w:pPr>
        <w:spacing w:before="1"/>
        <w:ind w:left="20" w:right="1" w:firstLine="0"/>
        <w:jc w:val="center"/>
        <w:rPr>
          <w:sz w:val="14"/>
        </w:rPr>
      </w:pPr>
      <w:bookmarkStart w:name="_bookmark33" w:id="48"/>
      <w:bookmarkEnd w:id="48"/>
      <w:r>
        <w:rPr/>
      </w:r>
      <w:r>
        <w:rPr>
          <w:b/>
          <w:w w:val="115"/>
          <w:sz w:val="14"/>
        </w:rPr>
        <w:t>Fig.</w:t>
      </w:r>
      <w:r>
        <w:rPr>
          <w:b/>
          <w:spacing w:val="-4"/>
          <w:w w:val="115"/>
          <w:sz w:val="14"/>
        </w:rPr>
        <w:t> </w:t>
      </w:r>
      <w:r>
        <w:rPr>
          <w:b/>
          <w:w w:val="115"/>
          <w:sz w:val="14"/>
        </w:rPr>
        <w:t>13.</w:t>
      </w:r>
      <w:r>
        <w:rPr>
          <w:b/>
          <w:spacing w:val="15"/>
          <w:w w:val="115"/>
          <w:sz w:val="14"/>
        </w:rPr>
        <w:t> </w:t>
      </w:r>
      <w:r>
        <w:rPr>
          <w:w w:val="115"/>
          <w:sz w:val="14"/>
        </w:rPr>
        <w:t>Schematic</w:t>
      </w:r>
      <w:r>
        <w:rPr>
          <w:spacing w:val="-3"/>
          <w:w w:val="115"/>
          <w:sz w:val="14"/>
        </w:rPr>
        <w:t> </w:t>
      </w:r>
      <w:r>
        <w:rPr>
          <w:w w:val="115"/>
          <w:sz w:val="14"/>
        </w:rPr>
        <w:t>of</w:t>
      </w:r>
      <w:r>
        <w:rPr>
          <w:spacing w:val="-4"/>
          <w:w w:val="115"/>
          <w:sz w:val="14"/>
        </w:rPr>
        <w:t> </w:t>
      </w:r>
      <w:r>
        <w:rPr>
          <w:w w:val="115"/>
          <w:sz w:val="14"/>
        </w:rPr>
        <w:t>deep-cutting</w:t>
      </w:r>
      <w:r>
        <w:rPr>
          <w:spacing w:val="-4"/>
          <w:w w:val="115"/>
          <w:sz w:val="14"/>
        </w:rPr>
        <w:t> </w:t>
      </w:r>
      <w:r>
        <w:rPr>
          <w:w w:val="115"/>
          <w:sz w:val="14"/>
        </w:rPr>
        <w:t>laser</w:t>
      </w:r>
      <w:r>
        <w:rPr>
          <w:spacing w:val="-4"/>
          <w:w w:val="115"/>
          <w:sz w:val="14"/>
        </w:rPr>
        <w:t> </w:t>
      </w:r>
      <w:r>
        <w:rPr>
          <w:w w:val="115"/>
          <w:sz w:val="14"/>
        </w:rPr>
        <w:t>profiling</w:t>
      </w:r>
      <w:r>
        <w:rPr>
          <w:spacing w:val="-3"/>
          <w:w w:val="115"/>
          <w:sz w:val="14"/>
        </w:rPr>
        <w:t> </w:t>
      </w:r>
      <w:r>
        <w:rPr>
          <w:w w:val="115"/>
          <w:sz w:val="14"/>
        </w:rPr>
        <w:t>of</w:t>
      </w:r>
      <w:r>
        <w:rPr>
          <w:spacing w:val="-4"/>
          <w:w w:val="115"/>
          <w:sz w:val="14"/>
        </w:rPr>
        <w:t> </w:t>
      </w:r>
      <w:r>
        <w:rPr>
          <w:w w:val="115"/>
          <w:sz w:val="14"/>
        </w:rPr>
        <w:t>convex/concave</w:t>
      </w:r>
      <w:r>
        <w:rPr>
          <w:spacing w:val="-3"/>
          <w:w w:val="115"/>
          <w:sz w:val="14"/>
        </w:rPr>
        <w:t> </w:t>
      </w:r>
      <w:r>
        <w:rPr>
          <w:w w:val="115"/>
          <w:sz w:val="14"/>
        </w:rPr>
        <w:t>arc-shaped</w:t>
      </w:r>
      <w:r>
        <w:rPr>
          <w:spacing w:val="-4"/>
          <w:w w:val="115"/>
          <w:sz w:val="14"/>
        </w:rPr>
        <w:t> </w:t>
      </w:r>
      <w:r>
        <w:rPr>
          <w:w w:val="115"/>
          <w:sz w:val="14"/>
        </w:rPr>
        <w:t>grinding</w:t>
      </w:r>
      <w:r>
        <w:rPr>
          <w:spacing w:val="-3"/>
          <w:w w:val="115"/>
          <w:sz w:val="14"/>
        </w:rPr>
        <w:t> </w:t>
      </w:r>
      <w:r>
        <w:rPr>
          <w:spacing w:val="-2"/>
          <w:w w:val="115"/>
          <w:sz w:val="14"/>
        </w:rPr>
        <w:t>wheel.</w:t>
      </w:r>
    </w:p>
    <w:p>
      <w:pPr>
        <w:spacing w:after="0"/>
        <w:jc w:val="center"/>
        <w:rPr>
          <w:sz w:val="14"/>
        </w:rPr>
        <w:sectPr>
          <w:type w:val="continuous"/>
          <w:pgSz w:w="11910" w:h="15880"/>
          <w:pgMar w:header="655" w:footer="544" w:top="620" w:bottom="280" w:left="620" w:right="640"/>
        </w:sectPr>
      </w:pPr>
    </w:p>
    <w:p>
      <w:pPr>
        <w:pStyle w:val="BodyText"/>
        <w:spacing w:before="33"/>
        <w:ind w:left="0"/>
        <w:rPr>
          <w:sz w:val="20"/>
        </w:rPr>
      </w:pPr>
    </w:p>
    <w:p>
      <w:pPr>
        <w:pStyle w:val="BodyText"/>
        <w:ind w:left="1932"/>
        <w:rPr>
          <w:sz w:val="20"/>
        </w:rPr>
      </w:pPr>
      <w:r>
        <w:rPr>
          <w:sz w:val="20"/>
        </w:rPr>
        <w:drawing>
          <wp:inline distT="0" distB="0" distL="0" distR="0">
            <wp:extent cx="4319280" cy="2353055"/>
            <wp:effectExtent l="0" t="0" r="0" b="0"/>
            <wp:docPr id="147" name="Image 147"/>
            <wp:cNvGraphicFramePr>
              <a:graphicFrameLocks/>
            </wp:cNvGraphicFramePr>
            <a:graphic>
              <a:graphicData uri="http://schemas.openxmlformats.org/drawingml/2006/picture">
                <pic:pic>
                  <pic:nvPicPr>
                    <pic:cNvPr id="147" name="Image 147"/>
                    <pic:cNvPicPr/>
                  </pic:nvPicPr>
                  <pic:blipFill>
                    <a:blip r:embed="rId37" cstate="print"/>
                    <a:stretch>
                      <a:fillRect/>
                    </a:stretch>
                  </pic:blipFill>
                  <pic:spPr>
                    <a:xfrm>
                      <a:off x="0" y="0"/>
                      <a:ext cx="4319280" cy="2353055"/>
                    </a:xfrm>
                    <a:prstGeom prst="rect">
                      <a:avLst/>
                    </a:prstGeom>
                  </pic:spPr>
                </pic:pic>
              </a:graphicData>
            </a:graphic>
          </wp:inline>
        </w:drawing>
      </w:r>
      <w:r>
        <w:rPr>
          <w:sz w:val="20"/>
        </w:rPr>
      </w:r>
    </w:p>
    <w:p>
      <w:pPr>
        <w:pStyle w:val="BodyText"/>
        <w:spacing w:before="19"/>
        <w:ind w:left="0"/>
        <w:rPr>
          <w:sz w:val="14"/>
        </w:rPr>
      </w:pPr>
    </w:p>
    <w:p>
      <w:pPr>
        <w:spacing w:before="0"/>
        <w:ind w:left="20" w:right="0" w:firstLine="0"/>
        <w:jc w:val="center"/>
        <w:rPr>
          <w:sz w:val="14"/>
        </w:rPr>
      </w:pPr>
      <w:bookmarkStart w:name="_bookmark34" w:id="49"/>
      <w:bookmarkEnd w:id="49"/>
      <w:r>
        <w:rPr/>
      </w:r>
      <w:r>
        <w:rPr>
          <w:b/>
          <w:w w:val="115"/>
          <w:sz w:val="14"/>
        </w:rPr>
        <w:t>Fig.</w:t>
      </w:r>
      <w:r>
        <w:rPr>
          <w:b/>
          <w:spacing w:val="-3"/>
          <w:w w:val="115"/>
          <w:sz w:val="14"/>
        </w:rPr>
        <w:t> </w:t>
      </w:r>
      <w:r>
        <w:rPr>
          <w:b/>
          <w:w w:val="115"/>
          <w:sz w:val="14"/>
        </w:rPr>
        <w:t>14.</w:t>
      </w:r>
      <w:r>
        <w:rPr>
          <w:b/>
          <w:spacing w:val="17"/>
          <w:w w:val="115"/>
          <w:sz w:val="14"/>
        </w:rPr>
        <w:t> </w:t>
      </w:r>
      <w:r>
        <w:rPr>
          <w:w w:val="115"/>
          <w:sz w:val="14"/>
        </w:rPr>
        <w:t>Scanning</w:t>
      </w:r>
      <w:r>
        <w:rPr>
          <w:spacing w:val="-2"/>
          <w:w w:val="115"/>
          <w:sz w:val="14"/>
        </w:rPr>
        <w:t> </w:t>
      </w:r>
      <w:r>
        <w:rPr>
          <w:w w:val="115"/>
          <w:sz w:val="14"/>
        </w:rPr>
        <w:t>trajectory</w:t>
      </w:r>
      <w:r>
        <w:rPr>
          <w:spacing w:val="-3"/>
          <w:w w:val="115"/>
          <w:sz w:val="14"/>
        </w:rPr>
        <w:t> </w:t>
      </w:r>
      <w:r>
        <w:rPr>
          <w:w w:val="115"/>
          <w:sz w:val="14"/>
        </w:rPr>
        <w:t>of</w:t>
      </w:r>
      <w:r>
        <w:rPr>
          <w:spacing w:val="-2"/>
          <w:w w:val="115"/>
          <w:sz w:val="14"/>
        </w:rPr>
        <w:t> </w:t>
      </w:r>
      <w:r>
        <w:rPr>
          <w:w w:val="115"/>
          <w:sz w:val="14"/>
        </w:rPr>
        <w:t>the</w:t>
      </w:r>
      <w:r>
        <w:rPr>
          <w:spacing w:val="-2"/>
          <w:w w:val="115"/>
          <w:sz w:val="14"/>
        </w:rPr>
        <w:t> </w:t>
      </w:r>
      <w:r>
        <w:rPr>
          <w:w w:val="115"/>
          <w:sz w:val="14"/>
        </w:rPr>
        <w:t>laser</w:t>
      </w:r>
      <w:r>
        <w:rPr>
          <w:spacing w:val="-3"/>
          <w:w w:val="115"/>
          <w:sz w:val="14"/>
        </w:rPr>
        <w:t> </w:t>
      </w:r>
      <w:r>
        <w:rPr>
          <w:w w:val="115"/>
          <w:sz w:val="14"/>
        </w:rPr>
        <w:t>beam.</w:t>
      </w:r>
      <w:r>
        <w:rPr>
          <w:spacing w:val="-1"/>
          <w:w w:val="115"/>
          <w:sz w:val="14"/>
        </w:rPr>
        <w:t> </w:t>
      </w:r>
      <w:r>
        <w:rPr>
          <w:w w:val="115"/>
          <w:sz w:val="14"/>
        </w:rPr>
        <w:t>(a)</w:t>
      </w:r>
      <w:r>
        <w:rPr>
          <w:spacing w:val="-3"/>
          <w:w w:val="115"/>
          <w:sz w:val="14"/>
        </w:rPr>
        <w:t> </w:t>
      </w:r>
      <w:r>
        <w:rPr>
          <w:w w:val="115"/>
          <w:sz w:val="14"/>
        </w:rPr>
        <w:t>Convex</w:t>
      </w:r>
      <w:r>
        <w:rPr>
          <w:spacing w:val="-2"/>
          <w:w w:val="115"/>
          <w:sz w:val="14"/>
        </w:rPr>
        <w:t> </w:t>
      </w:r>
      <w:r>
        <w:rPr>
          <w:w w:val="115"/>
          <w:sz w:val="14"/>
        </w:rPr>
        <w:t>arc-shaped</w:t>
      </w:r>
      <w:r>
        <w:rPr>
          <w:spacing w:val="-1"/>
          <w:w w:val="115"/>
          <w:sz w:val="14"/>
        </w:rPr>
        <w:t> </w:t>
      </w:r>
      <w:r>
        <w:rPr>
          <w:w w:val="115"/>
          <w:sz w:val="14"/>
        </w:rPr>
        <w:t>grinding</w:t>
      </w:r>
      <w:r>
        <w:rPr>
          <w:spacing w:val="-3"/>
          <w:w w:val="115"/>
          <w:sz w:val="14"/>
        </w:rPr>
        <w:t> </w:t>
      </w:r>
      <w:r>
        <w:rPr>
          <w:w w:val="115"/>
          <w:sz w:val="14"/>
        </w:rPr>
        <w:t>wheel,</w:t>
      </w:r>
      <w:r>
        <w:rPr>
          <w:spacing w:val="-2"/>
          <w:w w:val="115"/>
          <w:sz w:val="14"/>
        </w:rPr>
        <w:t> </w:t>
      </w:r>
      <w:r>
        <w:rPr>
          <w:w w:val="115"/>
          <w:sz w:val="14"/>
        </w:rPr>
        <w:t>(b)</w:t>
      </w:r>
      <w:r>
        <w:rPr>
          <w:spacing w:val="-2"/>
          <w:w w:val="115"/>
          <w:sz w:val="14"/>
        </w:rPr>
        <w:t> </w:t>
      </w:r>
      <w:r>
        <w:rPr>
          <w:w w:val="115"/>
          <w:sz w:val="14"/>
        </w:rPr>
        <w:t>Concave</w:t>
      </w:r>
      <w:r>
        <w:rPr>
          <w:spacing w:val="-2"/>
          <w:w w:val="115"/>
          <w:sz w:val="14"/>
        </w:rPr>
        <w:t> </w:t>
      </w:r>
      <w:r>
        <w:rPr>
          <w:w w:val="115"/>
          <w:sz w:val="14"/>
        </w:rPr>
        <w:t>arc-shaped</w:t>
      </w:r>
      <w:r>
        <w:rPr>
          <w:spacing w:val="-2"/>
          <w:w w:val="115"/>
          <w:sz w:val="14"/>
        </w:rPr>
        <w:t> </w:t>
      </w:r>
      <w:r>
        <w:rPr>
          <w:w w:val="115"/>
          <w:sz w:val="14"/>
        </w:rPr>
        <w:t>grinding</w:t>
      </w:r>
      <w:r>
        <w:rPr>
          <w:spacing w:val="-2"/>
          <w:w w:val="115"/>
          <w:sz w:val="14"/>
        </w:rPr>
        <w:t> wheel.</w:t>
      </w:r>
    </w:p>
    <w:p>
      <w:pPr>
        <w:pStyle w:val="BodyText"/>
        <w:spacing w:before="182"/>
        <w:ind w:left="0"/>
        <w:rPr>
          <w:sz w:val="20"/>
        </w:rPr>
      </w:pPr>
      <w:r>
        <w:rPr/>
        <w:drawing>
          <wp:anchor distT="0" distB="0" distL="0" distR="0" allowOverlap="1" layoutInCell="1" locked="0" behindDoc="1" simplePos="0" relativeHeight="487646720">
            <wp:simplePos x="0" y="0"/>
            <wp:positionH relativeFrom="page">
              <wp:posOffset>1242336</wp:posOffset>
            </wp:positionH>
            <wp:positionV relativeFrom="paragraph">
              <wp:posOffset>277062</wp:posOffset>
            </wp:positionV>
            <wp:extent cx="5073327" cy="1207008"/>
            <wp:effectExtent l="0" t="0" r="0" b="0"/>
            <wp:wrapTopAndBottom/>
            <wp:docPr id="148" name="Image 148"/>
            <wp:cNvGraphicFramePr>
              <a:graphicFrameLocks/>
            </wp:cNvGraphicFramePr>
            <a:graphic>
              <a:graphicData uri="http://schemas.openxmlformats.org/drawingml/2006/picture">
                <pic:pic>
                  <pic:nvPicPr>
                    <pic:cNvPr id="148" name="Image 148"/>
                    <pic:cNvPicPr/>
                  </pic:nvPicPr>
                  <pic:blipFill>
                    <a:blip r:embed="rId38" cstate="print"/>
                    <a:stretch>
                      <a:fillRect/>
                    </a:stretch>
                  </pic:blipFill>
                  <pic:spPr>
                    <a:xfrm>
                      <a:off x="0" y="0"/>
                      <a:ext cx="5073327" cy="1207008"/>
                    </a:xfrm>
                    <a:prstGeom prst="rect">
                      <a:avLst/>
                    </a:prstGeom>
                  </pic:spPr>
                </pic:pic>
              </a:graphicData>
            </a:graphic>
          </wp:anchor>
        </w:drawing>
      </w:r>
    </w:p>
    <w:p>
      <w:pPr>
        <w:pStyle w:val="BodyText"/>
        <w:spacing w:before="22"/>
        <w:ind w:left="0"/>
        <w:rPr>
          <w:sz w:val="14"/>
        </w:rPr>
      </w:pPr>
    </w:p>
    <w:p>
      <w:pPr>
        <w:spacing w:before="0"/>
        <w:ind w:left="20" w:right="0" w:firstLine="0"/>
        <w:jc w:val="center"/>
        <w:rPr>
          <w:sz w:val="14"/>
        </w:rPr>
      </w:pPr>
      <w:bookmarkStart w:name="_bookmark35" w:id="50"/>
      <w:bookmarkEnd w:id="50"/>
      <w:r>
        <w:rPr/>
      </w:r>
      <w:r>
        <w:rPr>
          <w:b/>
          <w:w w:val="115"/>
          <w:sz w:val="14"/>
        </w:rPr>
        <w:t>Fig.</w:t>
      </w:r>
      <w:r>
        <w:rPr>
          <w:b/>
          <w:spacing w:val="3"/>
          <w:w w:val="115"/>
          <w:sz w:val="14"/>
        </w:rPr>
        <w:t> </w:t>
      </w:r>
      <w:r>
        <w:rPr>
          <w:b/>
          <w:w w:val="115"/>
          <w:sz w:val="14"/>
        </w:rPr>
        <w:t>15.</w:t>
      </w:r>
      <w:r>
        <w:rPr>
          <w:b/>
          <w:spacing w:val="26"/>
          <w:w w:val="115"/>
          <w:sz w:val="14"/>
        </w:rPr>
        <w:t> </w:t>
      </w:r>
      <w:r>
        <w:rPr>
          <w:w w:val="115"/>
          <w:sz w:val="14"/>
        </w:rPr>
        <w:t>Variation</w:t>
      </w:r>
      <w:r>
        <w:rPr>
          <w:spacing w:val="5"/>
          <w:w w:val="115"/>
          <w:sz w:val="14"/>
        </w:rPr>
        <w:t> </w:t>
      </w:r>
      <w:r>
        <w:rPr>
          <w:w w:val="115"/>
          <w:sz w:val="14"/>
        </w:rPr>
        <w:t>law</w:t>
      </w:r>
      <w:r>
        <w:rPr>
          <w:spacing w:val="4"/>
          <w:w w:val="115"/>
          <w:sz w:val="14"/>
        </w:rPr>
        <w:t> </w:t>
      </w:r>
      <w:r>
        <w:rPr>
          <w:w w:val="115"/>
          <w:sz w:val="14"/>
        </w:rPr>
        <w:t>of</w:t>
      </w:r>
      <w:r>
        <w:rPr>
          <w:spacing w:val="4"/>
          <w:w w:val="115"/>
          <w:sz w:val="14"/>
        </w:rPr>
        <w:t> </w:t>
      </w:r>
      <w:r>
        <w:rPr>
          <w:w w:val="115"/>
          <w:sz w:val="14"/>
        </w:rPr>
        <w:t>(a)</w:t>
      </w:r>
      <w:r>
        <w:rPr>
          <w:spacing w:val="4"/>
          <w:w w:val="115"/>
          <w:sz w:val="14"/>
        </w:rPr>
        <w:t> </w:t>
      </w:r>
      <w:r>
        <w:rPr>
          <w:w w:val="115"/>
          <w:sz w:val="14"/>
        </w:rPr>
        <w:t>irradiated</w:t>
      </w:r>
      <w:r>
        <w:rPr>
          <w:spacing w:val="4"/>
          <w:w w:val="115"/>
          <w:sz w:val="14"/>
        </w:rPr>
        <w:t> </w:t>
      </w:r>
      <w:r>
        <w:rPr>
          <w:w w:val="115"/>
          <w:sz w:val="14"/>
        </w:rPr>
        <w:t>area,</w:t>
      </w:r>
      <w:r>
        <w:rPr>
          <w:spacing w:val="4"/>
          <w:w w:val="115"/>
          <w:sz w:val="14"/>
        </w:rPr>
        <w:t> </w:t>
      </w:r>
      <w:r>
        <w:rPr>
          <w:w w:val="115"/>
          <w:sz w:val="14"/>
        </w:rPr>
        <w:t>(b)</w:t>
      </w:r>
      <w:r>
        <w:rPr>
          <w:spacing w:val="4"/>
          <w:w w:val="115"/>
          <w:sz w:val="14"/>
        </w:rPr>
        <w:t> </w:t>
      </w:r>
      <w:r>
        <w:rPr>
          <w:w w:val="115"/>
          <w:sz w:val="14"/>
        </w:rPr>
        <w:t>incident</w:t>
      </w:r>
      <w:r>
        <w:rPr>
          <w:spacing w:val="4"/>
          <w:w w:val="115"/>
          <w:sz w:val="14"/>
        </w:rPr>
        <w:t> </w:t>
      </w:r>
      <w:r>
        <w:rPr>
          <w:w w:val="115"/>
          <w:sz w:val="14"/>
        </w:rPr>
        <w:t>angle,</w:t>
      </w:r>
      <w:r>
        <w:rPr>
          <w:spacing w:val="5"/>
          <w:w w:val="115"/>
          <w:sz w:val="14"/>
        </w:rPr>
        <w:t> </w:t>
      </w:r>
      <w:r>
        <w:rPr>
          <w:w w:val="115"/>
          <w:sz w:val="14"/>
        </w:rPr>
        <w:t>and</w:t>
      </w:r>
      <w:r>
        <w:rPr>
          <w:spacing w:val="3"/>
          <w:w w:val="115"/>
          <w:sz w:val="14"/>
        </w:rPr>
        <w:t> </w:t>
      </w:r>
      <w:r>
        <w:rPr>
          <w:w w:val="115"/>
          <w:sz w:val="14"/>
        </w:rPr>
        <w:t>(c)</w:t>
      </w:r>
      <w:r>
        <w:rPr>
          <w:spacing w:val="5"/>
          <w:w w:val="115"/>
          <w:sz w:val="14"/>
        </w:rPr>
        <w:t> </w:t>
      </w:r>
      <w:r>
        <w:rPr>
          <w:w w:val="115"/>
          <w:sz w:val="14"/>
        </w:rPr>
        <w:t>laser</w:t>
      </w:r>
      <w:r>
        <w:rPr>
          <w:spacing w:val="2"/>
          <w:w w:val="115"/>
          <w:sz w:val="14"/>
        </w:rPr>
        <w:t> </w:t>
      </w:r>
      <w:r>
        <w:rPr>
          <w:w w:val="115"/>
          <w:sz w:val="14"/>
        </w:rPr>
        <w:t>power</w:t>
      </w:r>
      <w:r>
        <w:rPr>
          <w:spacing w:val="5"/>
          <w:w w:val="115"/>
          <w:sz w:val="14"/>
        </w:rPr>
        <w:t> </w:t>
      </w:r>
      <w:r>
        <w:rPr>
          <w:spacing w:val="-2"/>
          <w:w w:val="115"/>
          <w:sz w:val="14"/>
        </w:rPr>
        <w:t>density.</w:t>
      </w:r>
    </w:p>
    <w:p>
      <w:pPr>
        <w:pStyle w:val="BodyText"/>
        <w:ind w:left="0"/>
        <w:rPr>
          <w:sz w:val="14"/>
        </w:rPr>
      </w:pPr>
    </w:p>
    <w:p>
      <w:pPr>
        <w:pStyle w:val="BodyText"/>
        <w:spacing w:before="96"/>
        <w:ind w:left="0"/>
        <w:rPr>
          <w:sz w:val="14"/>
        </w:rPr>
      </w:pPr>
    </w:p>
    <w:p>
      <w:pPr>
        <w:spacing w:before="1"/>
        <w:ind w:left="131" w:right="0" w:firstLine="0"/>
        <w:jc w:val="left"/>
        <w:rPr>
          <w:b/>
          <w:sz w:val="14"/>
        </w:rPr>
      </w:pPr>
      <w:bookmarkStart w:name="_bookmark36" w:id="51"/>
      <w:bookmarkEnd w:id="51"/>
      <w:r>
        <w:rPr/>
      </w:r>
      <w:r>
        <w:rPr>
          <w:b/>
          <w:w w:val="110"/>
          <w:sz w:val="14"/>
        </w:rPr>
        <w:t>Table</w:t>
      </w:r>
      <w:r>
        <w:rPr>
          <w:b/>
          <w:spacing w:val="1"/>
          <w:w w:val="110"/>
          <w:sz w:val="14"/>
        </w:rPr>
        <w:t> </w:t>
      </w:r>
      <w:r>
        <w:rPr>
          <w:b/>
          <w:spacing w:val="-10"/>
          <w:w w:val="110"/>
          <w:sz w:val="14"/>
        </w:rPr>
        <w:t>3</w:t>
      </w:r>
    </w:p>
    <w:p>
      <w:pPr>
        <w:spacing w:before="30"/>
        <w:ind w:left="131" w:right="0" w:firstLine="0"/>
        <w:jc w:val="left"/>
        <w:rPr>
          <w:sz w:val="14"/>
        </w:rPr>
      </w:pPr>
      <w:r>
        <w:rPr/>
        <mc:AlternateContent>
          <mc:Choice Requires="wps">
            <w:drawing>
              <wp:anchor distT="0" distB="0" distL="0" distR="0" allowOverlap="1" layoutInCell="1" locked="0" behindDoc="1" simplePos="0" relativeHeight="487647232">
                <wp:simplePos x="0" y="0"/>
                <wp:positionH relativeFrom="page">
                  <wp:posOffset>477683</wp:posOffset>
                </wp:positionH>
                <wp:positionV relativeFrom="paragraph">
                  <wp:posOffset>152908</wp:posOffset>
                </wp:positionV>
                <wp:extent cx="6604634" cy="6350"/>
                <wp:effectExtent l="0" t="0" r="0" b="0"/>
                <wp:wrapTopAndBottom/>
                <wp:docPr id="149" name="Graphic 149"/>
                <wp:cNvGraphicFramePr>
                  <a:graphicFrameLocks/>
                </wp:cNvGraphicFramePr>
                <a:graphic>
                  <a:graphicData uri="http://schemas.microsoft.com/office/word/2010/wordprocessingShape">
                    <wps:wsp>
                      <wps:cNvPr id="149" name="Graphic 149"/>
                      <wps:cNvSpPr/>
                      <wps:spPr>
                        <a:xfrm>
                          <a:off x="0" y="0"/>
                          <a:ext cx="6604634" cy="6350"/>
                        </a:xfrm>
                        <a:custGeom>
                          <a:avLst/>
                          <a:gdLst/>
                          <a:ahLst/>
                          <a:cxnLst/>
                          <a:rect l="l" t="t" r="r" b="b"/>
                          <a:pathLst>
                            <a:path w="6604634" h="6350">
                              <a:moveTo>
                                <a:pt x="6604636" y="0"/>
                              </a:moveTo>
                              <a:lnTo>
                                <a:pt x="0" y="0"/>
                              </a:lnTo>
                              <a:lnTo>
                                <a:pt x="0" y="6324"/>
                              </a:lnTo>
                              <a:lnTo>
                                <a:pt x="6604636" y="6324"/>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12.040029pt;width:520.0501pt;height:.498pt;mso-position-horizontal-relative:page;mso-position-vertical-relative:paragraph;z-index:-15669248;mso-wrap-distance-left:0;mso-wrap-distance-right:0" id="docshape129" filled="true" fillcolor="#000000" stroked="false">
                <v:fill type="solid"/>
                <w10:wrap type="topAndBottom"/>
              </v:rect>
            </w:pict>
          </mc:Fallback>
        </mc:AlternateContent>
      </w:r>
      <w:r>
        <w:rPr>
          <w:w w:val="115"/>
          <w:sz w:val="14"/>
        </w:rPr>
        <w:t>Trajectory</w:t>
      </w:r>
      <w:r>
        <w:rPr>
          <w:spacing w:val="-7"/>
          <w:w w:val="115"/>
          <w:sz w:val="14"/>
        </w:rPr>
        <w:t> </w:t>
      </w:r>
      <w:r>
        <w:rPr>
          <w:w w:val="115"/>
          <w:sz w:val="14"/>
        </w:rPr>
        <w:t>length,</w:t>
      </w:r>
      <w:r>
        <w:rPr>
          <w:spacing w:val="-7"/>
          <w:w w:val="115"/>
          <w:sz w:val="14"/>
        </w:rPr>
        <w:t> </w:t>
      </w:r>
      <w:r>
        <w:rPr>
          <w:w w:val="115"/>
          <w:sz w:val="14"/>
        </w:rPr>
        <w:t>time</w:t>
      </w:r>
      <w:r>
        <w:rPr>
          <w:spacing w:val="-7"/>
          <w:w w:val="115"/>
          <w:sz w:val="14"/>
        </w:rPr>
        <w:t> </w:t>
      </w:r>
      <w:r>
        <w:rPr>
          <w:w w:val="115"/>
          <w:sz w:val="14"/>
        </w:rPr>
        <w:t>consumption</w:t>
      </w:r>
      <w:r>
        <w:rPr>
          <w:spacing w:val="-6"/>
          <w:w w:val="115"/>
          <w:sz w:val="14"/>
        </w:rPr>
        <w:t> </w:t>
      </w:r>
      <w:r>
        <w:rPr>
          <w:w w:val="115"/>
          <w:sz w:val="14"/>
        </w:rPr>
        <w:t>and</w:t>
      </w:r>
      <w:r>
        <w:rPr>
          <w:spacing w:val="-8"/>
          <w:w w:val="115"/>
          <w:sz w:val="14"/>
        </w:rPr>
        <w:t> </w:t>
      </w:r>
      <w:r>
        <w:rPr>
          <w:w w:val="115"/>
          <w:sz w:val="14"/>
        </w:rPr>
        <w:t>sectional</w:t>
      </w:r>
      <w:r>
        <w:rPr>
          <w:spacing w:val="-7"/>
          <w:w w:val="115"/>
          <w:sz w:val="14"/>
        </w:rPr>
        <w:t> </w:t>
      </w:r>
      <w:r>
        <w:rPr>
          <w:w w:val="115"/>
          <w:sz w:val="14"/>
        </w:rPr>
        <w:t>contour</w:t>
      </w:r>
      <w:r>
        <w:rPr>
          <w:spacing w:val="-7"/>
          <w:w w:val="115"/>
          <w:sz w:val="14"/>
        </w:rPr>
        <w:t> </w:t>
      </w:r>
      <w:r>
        <w:rPr>
          <w:w w:val="115"/>
          <w:sz w:val="14"/>
        </w:rPr>
        <w:t>of</w:t>
      </w:r>
      <w:r>
        <w:rPr>
          <w:spacing w:val="-7"/>
          <w:w w:val="115"/>
          <w:sz w:val="14"/>
        </w:rPr>
        <w:t> </w:t>
      </w:r>
      <w:r>
        <w:rPr>
          <w:w w:val="115"/>
          <w:sz w:val="14"/>
        </w:rPr>
        <w:t>each</w:t>
      </w:r>
      <w:r>
        <w:rPr>
          <w:spacing w:val="-6"/>
          <w:w w:val="115"/>
          <w:sz w:val="14"/>
        </w:rPr>
        <w:t> </w:t>
      </w:r>
      <w:r>
        <w:rPr>
          <w:w w:val="115"/>
          <w:sz w:val="14"/>
        </w:rPr>
        <w:t>profiling</w:t>
      </w:r>
      <w:r>
        <w:rPr>
          <w:spacing w:val="-7"/>
          <w:w w:val="115"/>
          <w:sz w:val="14"/>
        </w:rPr>
        <w:t> </w:t>
      </w:r>
      <w:r>
        <w:rPr>
          <w:spacing w:val="-2"/>
          <w:w w:val="115"/>
          <w:sz w:val="14"/>
        </w:rPr>
        <w:t>stage.</w:t>
      </w:r>
    </w:p>
    <w:p>
      <w:pPr>
        <w:tabs>
          <w:tab w:pos="5754" w:val="left" w:leader="none"/>
        </w:tabs>
        <w:spacing w:before="61" w:after="59"/>
        <w:ind w:left="251" w:right="0" w:firstLine="0"/>
        <w:jc w:val="left"/>
        <w:rPr>
          <w:b/>
          <w:sz w:val="12"/>
        </w:rPr>
      </w:pPr>
      <w:r>
        <w:rPr>
          <w:b/>
          <w:w w:val="115"/>
          <w:sz w:val="12"/>
        </w:rPr>
        <w:t>Convex</w:t>
      </w:r>
      <w:r>
        <w:rPr>
          <w:b/>
          <w:spacing w:val="7"/>
          <w:w w:val="115"/>
          <w:sz w:val="12"/>
        </w:rPr>
        <w:t> </w:t>
      </w:r>
      <w:r>
        <w:rPr>
          <w:b/>
          <w:w w:val="115"/>
          <w:sz w:val="12"/>
        </w:rPr>
        <w:t>arc-shaped</w:t>
      </w:r>
      <w:r>
        <w:rPr>
          <w:b/>
          <w:spacing w:val="6"/>
          <w:w w:val="115"/>
          <w:sz w:val="12"/>
        </w:rPr>
        <w:t> </w:t>
      </w:r>
      <w:r>
        <w:rPr>
          <w:b/>
          <w:w w:val="115"/>
          <w:sz w:val="12"/>
        </w:rPr>
        <w:t>grinding</w:t>
      </w:r>
      <w:r>
        <w:rPr>
          <w:b/>
          <w:spacing w:val="7"/>
          <w:w w:val="115"/>
          <w:sz w:val="12"/>
        </w:rPr>
        <w:t> </w:t>
      </w:r>
      <w:r>
        <w:rPr>
          <w:b/>
          <w:spacing w:val="-2"/>
          <w:w w:val="115"/>
          <w:sz w:val="12"/>
        </w:rPr>
        <w:t>wheel</w:t>
      </w:r>
      <w:r>
        <w:rPr>
          <w:b/>
          <w:sz w:val="12"/>
        </w:rPr>
        <w:tab/>
      </w:r>
      <w:r>
        <w:rPr>
          <w:b/>
          <w:w w:val="115"/>
          <w:sz w:val="12"/>
        </w:rPr>
        <w:t>Concave</w:t>
      </w:r>
      <w:r>
        <w:rPr>
          <w:b/>
          <w:spacing w:val="8"/>
          <w:w w:val="115"/>
          <w:sz w:val="12"/>
        </w:rPr>
        <w:t> </w:t>
      </w:r>
      <w:r>
        <w:rPr>
          <w:b/>
          <w:w w:val="115"/>
          <w:sz w:val="12"/>
        </w:rPr>
        <w:t>arc-shaped</w:t>
      </w:r>
      <w:r>
        <w:rPr>
          <w:b/>
          <w:spacing w:val="7"/>
          <w:w w:val="115"/>
          <w:sz w:val="12"/>
        </w:rPr>
        <w:t> </w:t>
      </w:r>
      <w:r>
        <w:rPr>
          <w:b/>
          <w:w w:val="115"/>
          <w:sz w:val="12"/>
        </w:rPr>
        <w:t>grinding</w:t>
      </w:r>
      <w:r>
        <w:rPr>
          <w:b/>
          <w:spacing w:val="9"/>
          <w:w w:val="115"/>
          <w:sz w:val="12"/>
        </w:rPr>
        <w:t> </w:t>
      </w:r>
      <w:r>
        <w:rPr>
          <w:b/>
          <w:spacing w:val="-2"/>
          <w:w w:val="115"/>
          <w:sz w:val="12"/>
        </w:rPr>
        <w:t>wheel</w:t>
      </w: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
        <w:gridCol w:w="910"/>
        <w:gridCol w:w="1314"/>
        <w:gridCol w:w="1522"/>
        <w:gridCol w:w="913"/>
        <w:gridCol w:w="843"/>
        <w:gridCol w:w="910"/>
        <w:gridCol w:w="1314"/>
        <w:gridCol w:w="1522"/>
        <w:gridCol w:w="913"/>
        <w:gridCol w:w="119"/>
      </w:tblGrid>
      <w:tr>
        <w:trPr>
          <w:trHeight w:val="252" w:hRule="atLeast"/>
        </w:trPr>
        <w:tc>
          <w:tcPr>
            <w:tcW w:w="120" w:type="dxa"/>
            <w:tcBorders>
              <w:bottom w:val="single" w:sz="4" w:space="0" w:color="000000"/>
            </w:tcBorders>
          </w:tcPr>
          <w:p>
            <w:pPr>
              <w:pStyle w:val="TableParagraph"/>
              <w:rPr>
                <w:sz w:val="14"/>
              </w:rPr>
            </w:pPr>
          </w:p>
        </w:tc>
        <w:tc>
          <w:tcPr>
            <w:tcW w:w="910" w:type="dxa"/>
            <w:tcBorders>
              <w:top w:val="single" w:sz="4" w:space="0" w:color="000000"/>
              <w:bottom w:val="single" w:sz="4" w:space="0" w:color="000000"/>
            </w:tcBorders>
          </w:tcPr>
          <w:p>
            <w:pPr>
              <w:pStyle w:val="TableParagraph"/>
              <w:spacing w:before="60"/>
              <w:ind w:left="-1"/>
              <w:rPr>
                <w:b/>
                <w:sz w:val="12"/>
              </w:rPr>
            </w:pPr>
            <w:r>
              <w:rPr>
                <w:b/>
                <w:spacing w:val="-2"/>
                <w:w w:val="115"/>
                <w:sz w:val="12"/>
              </w:rPr>
              <w:t>Number</w:t>
            </w:r>
          </w:p>
        </w:tc>
        <w:tc>
          <w:tcPr>
            <w:tcW w:w="1314" w:type="dxa"/>
            <w:tcBorders>
              <w:top w:val="single" w:sz="4" w:space="0" w:color="000000"/>
              <w:bottom w:val="single" w:sz="4" w:space="0" w:color="000000"/>
            </w:tcBorders>
          </w:tcPr>
          <w:p>
            <w:pPr>
              <w:pStyle w:val="TableParagraph"/>
              <w:spacing w:before="60"/>
              <w:ind w:left="129" w:right="130"/>
              <w:jc w:val="center"/>
              <w:rPr>
                <w:b/>
                <w:sz w:val="12"/>
              </w:rPr>
            </w:pPr>
            <w:r>
              <w:rPr>
                <w:rFonts w:ascii="DejaVu Sans Condensed"/>
                <w:b/>
                <w:i/>
                <w:w w:val="110"/>
                <w:sz w:val="12"/>
              </w:rPr>
              <w:t>L</w:t>
            </w:r>
            <w:r>
              <w:rPr>
                <w:rFonts w:ascii="DejaVu Sans Condensed"/>
                <w:b/>
                <w:i/>
                <w:w w:val="110"/>
                <w:sz w:val="12"/>
                <w:vertAlign w:val="subscript"/>
              </w:rPr>
              <w:t>i</w:t>
            </w:r>
            <w:r>
              <w:rPr>
                <w:rFonts w:ascii="DejaVu Sans Condensed"/>
                <w:b/>
                <w:i/>
                <w:spacing w:val="-7"/>
                <w:w w:val="110"/>
                <w:sz w:val="12"/>
                <w:vertAlign w:val="baseline"/>
              </w:rPr>
              <w:t> </w:t>
            </w:r>
            <w:r>
              <w:rPr>
                <w:b/>
                <w:spacing w:val="-4"/>
                <w:w w:val="115"/>
                <w:sz w:val="12"/>
                <w:vertAlign w:val="baseline"/>
              </w:rPr>
              <w:t>(mm)</w:t>
            </w:r>
          </w:p>
        </w:tc>
        <w:tc>
          <w:tcPr>
            <w:tcW w:w="1522" w:type="dxa"/>
            <w:tcBorders>
              <w:top w:val="single" w:sz="4" w:space="0" w:color="000000"/>
              <w:bottom w:val="single" w:sz="4" w:space="0" w:color="000000"/>
            </w:tcBorders>
          </w:tcPr>
          <w:p>
            <w:pPr>
              <w:pStyle w:val="TableParagraph"/>
              <w:spacing w:before="60"/>
              <w:ind w:left="420"/>
              <w:rPr>
                <w:b/>
                <w:sz w:val="12"/>
              </w:rPr>
            </w:pPr>
            <w:r>
              <w:rPr>
                <w:b/>
                <w:w w:val="115"/>
                <w:sz w:val="12"/>
              </w:rPr>
              <w:t>Time</w:t>
            </w:r>
            <w:r>
              <w:rPr>
                <w:b/>
                <w:spacing w:val="-2"/>
                <w:w w:val="115"/>
                <w:sz w:val="12"/>
              </w:rPr>
              <w:t> (min)</w:t>
            </w:r>
          </w:p>
        </w:tc>
        <w:tc>
          <w:tcPr>
            <w:tcW w:w="913" w:type="dxa"/>
            <w:tcBorders>
              <w:top w:val="single" w:sz="4" w:space="0" w:color="000000"/>
              <w:bottom w:val="single" w:sz="4" w:space="0" w:color="000000"/>
            </w:tcBorders>
          </w:tcPr>
          <w:p>
            <w:pPr>
              <w:pStyle w:val="TableParagraph"/>
              <w:spacing w:before="60"/>
              <w:ind w:left="420"/>
              <w:rPr>
                <w:b/>
                <w:sz w:val="12"/>
              </w:rPr>
            </w:pPr>
            <w:r>
              <w:rPr>
                <w:b/>
                <w:spacing w:val="-2"/>
                <w:w w:val="110"/>
                <w:sz w:val="12"/>
              </w:rPr>
              <w:t>Contour</w:t>
            </w:r>
          </w:p>
        </w:tc>
        <w:tc>
          <w:tcPr>
            <w:tcW w:w="843" w:type="dxa"/>
            <w:tcBorders>
              <w:bottom w:val="single" w:sz="4" w:space="0" w:color="000000"/>
            </w:tcBorders>
          </w:tcPr>
          <w:p>
            <w:pPr>
              <w:pStyle w:val="TableParagraph"/>
              <w:rPr>
                <w:sz w:val="14"/>
              </w:rPr>
            </w:pPr>
          </w:p>
        </w:tc>
        <w:tc>
          <w:tcPr>
            <w:tcW w:w="910" w:type="dxa"/>
            <w:tcBorders>
              <w:top w:val="single" w:sz="4" w:space="0" w:color="000000"/>
              <w:bottom w:val="single" w:sz="4" w:space="0" w:color="000000"/>
            </w:tcBorders>
          </w:tcPr>
          <w:p>
            <w:pPr>
              <w:pStyle w:val="TableParagraph"/>
              <w:spacing w:before="60"/>
              <w:rPr>
                <w:b/>
                <w:sz w:val="12"/>
              </w:rPr>
            </w:pPr>
            <w:r>
              <w:rPr>
                <w:b/>
                <w:spacing w:val="-2"/>
                <w:w w:val="115"/>
                <w:sz w:val="12"/>
              </w:rPr>
              <w:t>Number</w:t>
            </w:r>
          </w:p>
        </w:tc>
        <w:tc>
          <w:tcPr>
            <w:tcW w:w="1314" w:type="dxa"/>
            <w:tcBorders>
              <w:top w:val="single" w:sz="4" w:space="0" w:color="000000"/>
              <w:bottom w:val="single" w:sz="4" w:space="0" w:color="000000"/>
            </w:tcBorders>
          </w:tcPr>
          <w:p>
            <w:pPr>
              <w:pStyle w:val="TableParagraph"/>
              <w:spacing w:before="60"/>
              <w:ind w:left="421"/>
              <w:rPr>
                <w:b/>
                <w:sz w:val="12"/>
              </w:rPr>
            </w:pPr>
            <w:r>
              <w:rPr>
                <w:rFonts w:ascii="DejaVu Sans Condensed"/>
                <w:b/>
                <w:i/>
                <w:w w:val="110"/>
                <w:sz w:val="12"/>
              </w:rPr>
              <w:t>L</w:t>
            </w:r>
            <w:r>
              <w:rPr>
                <w:rFonts w:ascii="DejaVu Sans Condensed"/>
                <w:b/>
                <w:i/>
                <w:w w:val="110"/>
                <w:sz w:val="12"/>
                <w:vertAlign w:val="subscript"/>
              </w:rPr>
              <w:t>i</w:t>
            </w:r>
            <w:r>
              <w:rPr>
                <w:rFonts w:ascii="DejaVu Sans Condensed"/>
                <w:b/>
                <w:i/>
                <w:spacing w:val="-7"/>
                <w:w w:val="110"/>
                <w:sz w:val="12"/>
                <w:vertAlign w:val="baseline"/>
              </w:rPr>
              <w:t> </w:t>
            </w:r>
            <w:r>
              <w:rPr>
                <w:b/>
                <w:spacing w:val="-4"/>
                <w:w w:val="115"/>
                <w:sz w:val="12"/>
                <w:vertAlign w:val="baseline"/>
              </w:rPr>
              <w:t>(mm)</w:t>
            </w:r>
          </w:p>
        </w:tc>
        <w:tc>
          <w:tcPr>
            <w:tcW w:w="1522" w:type="dxa"/>
            <w:tcBorders>
              <w:top w:val="single" w:sz="4" w:space="0" w:color="000000"/>
              <w:bottom w:val="single" w:sz="4" w:space="0" w:color="000000"/>
            </w:tcBorders>
          </w:tcPr>
          <w:p>
            <w:pPr>
              <w:pStyle w:val="TableParagraph"/>
              <w:spacing w:before="60"/>
              <w:ind w:left="421"/>
              <w:rPr>
                <w:b/>
                <w:sz w:val="12"/>
              </w:rPr>
            </w:pPr>
            <w:r>
              <w:rPr>
                <w:b/>
                <w:w w:val="115"/>
                <w:sz w:val="12"/>
              </w:rPr>
              <w:t>Time</w:t>
            </w:r>
            <w:r>
              <w:rPr>
                <w:b/>
                <w:spacing w:val="-2"/>
                <w:w w:val="115"/>
                <w:sz w:val="12"/>
              </w:rPr>
              <w:t> (min)</w:t>
            </w:r>
          </w:p>
        </w:tc>
        <w:tc>
          <w:tcPr>
            <w:tcW w:w="913" w:type="dxa"/>
            <w:tcBorders>
              <w:top w:val="single" w:sz="4" w:space="0" w:color="000000"/>
              <w:bottom w:val="single" w:sz="4" w:space="0" w:color="000000"/>
            </w:tcBorders>
          </w:tcPr>
          <w:p>
            <w:pPr>
              <w:pStyle w:val="TableParagraph"/>
              <w:spacing w:before="60"/>
              <w:ind w:left="421" w:right="-15"/>
              <w:rPr>
                <w:b/>
                <w:sz w:val="12"/>
              </w:rPr>
            </w:pPr>
            <w:r>
              <w:rPr>
                <w:b/>
                <w:spacing w:val="-2"/>
                <w:w w:val="115"/>
                <w:sz w:val="12"/>
              </w:rPr>
              <w:t>Contour</w:t>
            </w:r>
          </w:p>
        </w:tc>
        <w:tc>
          <w:tcPr>
            <w:tcW w:w="119" w:type="dxa"/>
            <w:tcBorders>
              <w:bottom w:val="single" w:sz="4" w:space="0" w:color="000000"/>
            </w:tcBorders>
          </w:tcPr>
          <w:p>
            <w:pPr>
              <w:pStyle w:val="TableParagraph"/>
              <w:rPr>
                <w:sz w:val="14"/>
              </w:rPr>
            </w:pPr>
          </w:p>
        </w:tc>
      </w:tr>
      <w:tr>
        <w:trPr>
          <w:trHeight w:val="291" w:hRule="atLeast"/>
        </w:trPr>
        <w:tc>
          <w:tcPr>
            <w:tcW w:w="120" w:type="dxa"/>
            <w:tcBorders>
              <w:top w:val="single" w:sz="4" w:space="0" w:color="000000"/>
            </w:tcBorders>
          </w:tcPr>
          <w:p>
            <w:pPr>
              <w:pStyle w:val="TableParagraph"/>
              <w:rPr>
                <w:sz w:val="14"/>
              </w:rPr>
            </w:pPr>
          </w:p>
        </w:tc>
        <w:tc>
          <w:tcPr>
            <w:tcW w:w="910" w:type="dxa"/>
            <w:tcBorders>
              <w:top w:val="single" w:sz="4" w:space="0" w:color="000000"/>
            </w:tcBorders>
          </w:tcPr>
          <w:p>
            <w:pPr>
              <w:pStyle w:val="TableParagraph"/>
              <w:spacing w:before="61"/>
              <w:ind w:left="-1"/>
              <w:rPr>
                <w:b/>
                <w:sz w:val="12"/>
              </w:rPr>
            </w:pPr>
            <w:r>
              <w:rPr>
                <w:b/>
                <w:spacing w:val="-10"/>
                <w:w w:val="125"/>
                <w:sz w:val="12"/>
              </w:rPr>
              <w:t>1</w:t>
            </w:r>
          </w:p>
        </w:tc>
        <w:tc>
          <w:tcPr>
            <w:tcW w:w="1314" w:type="dxa"/>
            <w:tcBorders>
              <w:top w:val="single" w:sz="4" w:space="0" w:color="000000"/>
            </w:tcBorders>
          </w:tcPr>
          <w:p>
            <w:pPr>
              <w:pStyle w:val="TableParagraph"/>
              <w:spacing w:before="61"/>
              <w:ind w:right="130"/>
              <w:jc w:val="center"/>
              <w:rPr>
                <w:b/>
                <w:sz w:val="12"/>
              </w:rPr>
            </w:pPr>
            <w:r>
              <w:rPr>
                <w:b/>
                <w:spacing w:val="-2"/>
                <w:w w:val="125"/>
                <w:sz w:val="12"/>
              </w:rPr>
              <w:t>1.787</w:t>
            </w:r>
          </w:p>
        </w:tc>
        <w:tc>
          <w:tcPr>
            <w:tcW w:w="1522" w:type="dxa"/>
            <w:tcBorders>
              <w:top w:val="single" w:sz="4" w:space="0" w:color="000000"/>
            </w:tcBorders>
          </w:tcPr>
          <w:p>
            <w:pPr>
              <w:pStyle w:val="TableParagraph"/>
              <w:spacing w:before="61"/>
              <w:ind w:left="421"/>
              <w:rPr>
                <w:b/>
                <w:sz w:val="12"/>
              </w:rPr>
            </w:pPr>
            <w:r>
              <w:rPr>
                <w:b/>
                <w:spacing w:val="-5"/>
                <w:w w:val="125"/>
                <w:sz w:val="12"/>
              </w:rPr>
              <w:t>28</w:t>
            </w:r>
          </w:p>
        </w:tc>
        <w:tc>
          <w:tcPr>
            <w:tcW w:w="913" w:type="dxa"/>
            <w:tcBorders>
              <w:top w:val="single" w:sz="4" w:space="0" w:color="000000"/>
            </w:tcBorders>
          </w:tcPr>
          <w:p>
            <w:pPr>
              <w:pStyle w:val="TableParagraph"/>
              <w:spacing w:before="8"/>
              <w:rPr>
                <w:b/>
                <w:sz w:val="6"/>
              </w:rPr>
            </w:pPr>
          </w:p>
          <w:p>
            <w:pPr>
              <w:pStyle w:val="TableParagraph"/>
              <w:spacing w:line="196" w:lineRule="exact"/>
              <w:ind w:left="420"/>
              <w:rPr>
                <w:sz w:val="19"/>
              </w:rPr>
            </w:pPr>
            <w:r>
              <w:rPr>
                <w:position w:val="-3"/>
                <w:sz w:val="19"/>
              </w:rPr>
              <w:drawing>
                <wp:inline distT="0" distB="0" distL="0" distR="0">
                  <wp:extent cx="238378" cy="124967"/>
                  <wp:effectExtent l="0" t="0" r="0" b="0"/>
                  <wp:docPr id="150" name="Image 150"/>
                  <wp:cNvGraphicFramePr>
                    <a:graphicFrameLocks/>
                  </wp:cNvGraphicFramePr>
                  <a:graphic>
                    <a:graphicData uri="http://schemas.openxmlformats.org/drawingml/2006/picture">
                      <pic:pic>
                        <pic:nvPicPr>
                          <pic:cNvPr id="150" name="Image 150"/>
                          <pic:cNvPicPr/>
                        </pic:nvPicPr>
                        <pic:blipFill>
                          <a:blip r:embed="rId39" cstate="print"/>
                          <a:stretch>
                            <a:fillRect/>
                          </a:stretch>
                        </pic:blipFill>
                        <pic:spPr>
                          <a:xfrm>
                            <a:off x="0" y="0"/>
                            <a:ext cx="238378" cy="124967"/>
                          </a:xfrm>
                          <a:prstGeom prst="rect">
                            <a:avLst/>
                          </a:prstGeom>
                        </pic:spPr>
                      </pic:pic>
                    </a:graphicData>
                  </a:graphic>
                </wp:inline>
              </w:drawing>
            </w:r>
            <w:r>
              <w:rPr>
                <w:position w:val="-3"/>
                <w:sz w:val="19"/>
              </w:rPr>
            </w:r>
          </w:p>
        </w:tc>
        <w:tc>
          <w:tcPr>
            <w:tcW w:w="843" w:type="dxa"/>
            <w:tcBorders>
              <w:top w:val="single" w:sz="4" w:space="0" w:color="000000"/>
            </w:tcBorders>
          </w:tcPr>
          <w:p>
            <w:pPr>
              <w:pStyle w:val="TableParagraph"/>
              <w:rPr>
                <w:sz w:val="14"/>
              </w:rPr>
            </w:pPr>
          </w:p>
        </w:tc>
        <w:tc>
          <w:tcPr>
            <w:tcW w:w="910" w:type="dxa"/>
            <w:tcBorders>
              <w:top w:val="single" w:sz="4" w:space="0" w:color="000000"/>
            </w:tcBorders>
          </w:tcPr>
          <w:p>
            <w:pPr>
              <w:pStyle w:val="TableParagraph"/>
              <w:spacing w:before="61"/>
              <w:rPr>
                <w:b/>
                <w:sz w:val="12"/>
              </w:rPr>
            </w:pPr>
            <w:r>
              <w:rPr>
                <w:b/>
                <w:spacing w:val="-10"/>
                <w:w w:val="125"/>
                <w:sz w:val="12"/>
              </w:rPr>
              <w:t>1</w:t>
            </w:r>
          </w:p>
        </w:tc>
        <w:tc>
          <w:tcPr>
            <w:tcW w:w="1314" w:type="dxa"/>
            <w:tcBorders>
              <w:top w:val="single" w:sz="4" w:space="0" w:color="000000"/>
            </w:tcBorders>
          </w:tcPr>
          <w:p>
            <w:pPr>
              <w:pStyle w:val="TableParagraph"/>
              <w:spacing w:before="61"/>
              <w:ind w:left="421"/>
              <w:rPr>
                <w:b/>
                <w:sz w:val="12"/>
              </w:rPr>
            </w:pPr>
            <w:r>
              <w:rPr>
                <w:b/>
                <w:spacing w:val="-2"/>
                <w:w w:val="125"/>
                <w:sz w:val="12"/>
              </w:rPr>
              <w:t>3.887</w:t>
            </w:r>
          </w:p>
        </w:tc>
        <w:tc>
          <w:tcPr>
            <w:tcW w:w="1522" w:type="dxa"/>
            <w:tcBorders>
              <w:top w:val="single" w:sz="4" w:space="0" w:color="000000"/>
            </w:tcBorders>
          </w:tcPr>
          <w:p>
            <w:pPr>
              <w:pStyle w:val="TableParagraph"/>
              <w:spacing w:before="61"/>
              <w:ind w:left="421"/>
              <w:rPr>
                <w:b/>
                <w:sz w:val="12"/>
              </w:rPr>
            </w:pPr>
            <w:r>
              <w:rPr>
                <w:b/>
                <w:spacing w:val="-5"/>
                <w:w w:val="125"/>
                <w:sz w:val="12"/>
              </w:rPr>
              <w:t>49</w:t>
            </w:r>
          </w:p>
        </w:tc>
        <w:tc>
          <w:tcPr>
            <w:tcW w:w="913" w:type="dxa"/>
            <w:tcBorders>
              <w:top w:val="single" w:sz="4" w:space="0" w:color="000000"/>
            </w:tcBorders>
          </w:tcPr>
          <w:p>
            <w:pPr>
              <w:pStyle w:val="TableParagraph"/>
              <w:spacing w:before="8"/>
              <w:rPr>
                <w:b/>
                <w:sz w:val="6"/>
              </w:rPr>
            </w:pPr>
          </w:p>
          <w:p>
            <w:pPr>
              <w:pStyle w:val="TableParagraph"/>
              <w:spacing w:line="211" w:lineRule="exact"/>
              <w:ind w:left="421"/>
              <w:rPr>
                <w:sz w:val="20"/>
              </w:rPr>
            </w:pPr>
            <w:r>
              <w:rPr>
                <w:position w:val="-3"/>
                <w:sz w:val="20"/>
              </w:rPr>
              <w:drawing>
                <wp:inline distT="0" distB="0" distL="0" distR="0">
                  <wp:extent cx="237940" cy="134112"/>
                  <wp:effectExtent l="0" t="0" r="0" b="0"/>
                  <wp:docPr id="151" name="Image 151"/>
                  <wp:cNvGraphicFramePr>
                    <a:graphicFrameLocks/>
                  </wp:cNvGraphicFramePr>
                  <a:graphic>
                    <a:graphicData uri="http://schemas.openxmlformats.org/drawingml/2006/picture">
                      <pic:pic>
                        <pic:nvPicPr>
                          <pic:cNvPr id="151" name="Image 151"/>
                          <pic:cNvPicPr/>
                        </pic:nvPicPr>
                        <pic:blipFill>
                          <a:blip r:embed="rId40" cstate="print"/>
                          <a:stretch>
                            <a:fillRect/>
                          </a:stretch>
                        </pic:blipFill>
                        <pic:spPr>
                          <a:xfrm>
                            <a:off x="0" y="0"/>
                            <a:ext cx="237940" cy="134112"/>
                          </a:xfrm>
                          <a:prstGeom prst="rect">
                            <a:avLst/>
                          </a:prstGeom>
                        </pic:spPr>
                      </pic:pic>
                    </a:graphicData>
                  </a:graphic>
                </wp:inline>
              </w:drawing>
            </w:r>
            <w:r>
              <w:rPr>
                <w:position w:val="-3"/>
                <w:sz w:val="20"/>
              </w:rPr>
            </w:r>
          </w:p>
        </w:tc>
        <w:tc>
          <w:tcPr>
            <w:tcW w:w="119" w:type="dxa"/>
            <w:tcBorders>
              <w:top w:val="single" w:sz="4" w:space="0" w:color="000000"/>
            </w:tcBorders>
          </w:tcPr>
          <w:p>
            <w:pPr>
              <w:pStyle w:val="TableParagraph"/>
              <w:rPr>
                <w:sz w:val="14"/>
              </w:rPr>
            </w:pPr>
          </w:p>
        </w:tc>
      </w:tr>
      <w:tr>
        <w:trPr>
          <w:trHeight w:val="311" w:hRule="atLeast"/>
        </w:trPr>
        <w:tc>
          <w:tcPr>
            <w:tcW w:w="120" w:type="dxa"/>
          </w:tcPr>
          <w:p>
            <w:pPr>
              <w:pStyle w:val="TableParagraph"/>
              <w:rPr>
                <w:sz w:val="14"/>
              </w:rPr>
            </w:pPr>
          </w:p>
        </w:tc>
        <w:tc>
          <w:tcPr>
            <w:tcW w:w="910" w:type="dxa"/>
          </w:tcPr>
          <w:p>
            <w:pPr>
              <w:pStyle w:val="TableParagraph"/>
              <w:spacing w:before="89"/>
              <w:ind w:left="-1"/>
              <w:rPr>
                <w:b/>
                <w:sz w:val="12"/>
              </w:rPr>
            </w:pPr>
            <w:r>
              <w:rPr>
                <w:b/>
                <w:spacing w:val="-10"/>
                <w:w w:val="125"/>
                <w:sz w:val="12"/>
              </w:rPr>
              <w:t>2</w:t>
            </w:r>
          </w:p>
        </w:tc>
        <w:tc>
          <w:tcPr>
            <w:tcW w:w="1314" w:type="dxa"/>
          </w:tcPr>
          <w:p>
            <w:pPr>
              <w:pStyle w:val="TableParagraph"/>
              <w:spacing w:before="89"/>
              <w:ind w:right="130"/>
              <w:jc w:val="center"/>
              <w:rPr>
                <w:b/>
                <w:sz w:val="12"/>
              </w:rPr>
            </w:pPr>
            <w:r>
              <w:rPr>
                <w:b/>
                <w:spacing w:val="-2"/>
                <w:w w:val="125"/>
                <w:sz w:val="12"/>
              </w:rPr>
              <w:t>2.487</w:t>
            </w:r>
          </w:p>
        </w:tc>
        <w:tc>
          <w:tcPr>
            <w:tcW w:w="1522" w:type="dxa"/>
          </w:tcPr>
          <w:p>
            <w:pPr>
              <w:pStyle w:val="TableParagraph"/>
              <w:spacing w:before="89"/>
              <w:ind w:left="420"/>
              <w:rPr>
                <w:b/>
                <w:sz w:val="12"/>
              </w:rPr>
            </w:pPr>
            <w:r>
              <w:rPr>
                <w:b/>
                <w:spacing w:val="-5"/>
                <w:w w:val="125"/>
                <w:sz w:val="12"/>
              </w:rPr>
              <w:t>32</w:t>
            </w:r>
          </w:p>
        </w:tc>
        <w:tc>
          <w:tcPr>
            <w:tcW w:w="913" w:type="dxa"/>
          </w:tcPr>
          <w:p>
            <w:pPr>
              <w:pStyle w:val="TableParagraph"/>
              <w:spacing w:before="1"/>
              <w:rPr>
                <w:b/>
                <w:sz w:val="9"/>
              </w:rPr>
            </w:pPr>
          </w:p>
          <w:p>
            <w:pPr>
              <w:pStyle w:val="TableParagraph"/>
              <w:spacing w:line="196" w:lineRule="exact"/>
              <w:ind w:left="420"/>
              <w:rPr>
                <w:sz w:val="19"/>
              </w:rPr>
            </w:pPr>
            <w:r>
              <w:rPr>
                <w:position w:val="-3"/>
                <w:sz w:val="19"/>
              </w:rPr>
              <w:drawing>
                <wp:inline distT="0" distB="0" distL="0" distR="0">
                  <wp:extent cx="238378" cy="124967"/>
                  <wp:effectExtent l="0" t="0" r="0" b="0"/>
                  <wp:docPr id="152" name="Image 152"/>
                  <wp:cNvGraphicFramePr>
                    <a:graphicFrameLocks/>
                  </wp:cNvGraphicFramePr>
                  <a:graphic>
                    <a:graphicData uri="http://schemas.openxmlformats.org/drawingml/2006/picture">
                      <pic:pic>
                        <pic:nvPicPr>
                          <pic:cNvPr id="152" name="Image 152"/>
                          <pic:cNvPicPr/>
                        </pic:nvPicPr>
                        <pic:blipFill>
                          <a:blip r:embed="rId41" cstate="print"/>
                          <a:stretch>
                            <a:fillRect/>
                          </a:stretch>
                        </pic:blipFill>
                        <pic:spPr>
                          <a:xfrm>
                            <a:off x="0" y="0"/>
                            <a:ext cx="238378" cy="124967"/>
                          </a:xfrm>
                          <a:prstGeom prst="rect">
                            <a:avLst/>
                          </a:prstGeom>
                        </pic:spPr>
                      </pic:pic>
                    </a:graphicData>
                  </a:graphic>
                </wp:inline>
              </w:drawing>
            </w:r>
            <w:r>
              <w:rPr>
                <w:position w:val="-3"/>
                <w:sz w:val="19"/>
              </w:rPr>
            </w:r>
          </w:p>
        </w:tc>
        <w:tc>
          <w:tcPr>
            <w:tcW w:w="843" w:type="dxa"/>
          </w:tcPr>
          <w:p>
            <w:pPr>
              <w:pStyle w:val="TableParagraph"/>
              <w:rPr>
                <w:sz w:val="14"/>
              </w:rPr>
            </w:pPr>
          </w:p>
        </w:tc>
        <w:tc>
          <w:tcPr>
            <w:tcW w:w="910" w:type="dxa"/>
          </w:tcPr>
          <w:p>
            <w:pPr>
              <w:pStyle w:val="TableParagraph"/>
              <w:spacing w:before="89"/>
              <w:rPr>
                <w:b/>
                <w:sz w:val="12"/>
              </w:rPr>
            </w:pPr>
            <w:r>
              <w:rPr>
                <w:b/>
                <w:spacing w:val="-10"/>
                <w:w w:val="125"/>
                <w:sz w:val="12"/>
              </w:rPr>
              <w:t>2</w:t>
            </w:r>
          </w:p>
        </w:tc>
        <w:tc>
          <w:tcPr>
            <w:tcW w:w="1314" w:type="dxa"/>
          </w:tcPr>
          <w:p>
            <w:pPr>
              <w:pStyle w:val="TableParagraph"/>
              <w:spacing w:before="89"/>
              <w:ind w:left="421"/>
              <w:rPr>
                <w:b/>
                <w:sz w:val="12"/>
              </w:rPr>
            </w:pPr>
            <w:r>
              <w:rPr>
                <w:b/>
                <w:spacing w:val="-2"/>
                <w:w w:val="125"/>
                <w:sz w:val="12"/>
              </w:rPr>
              <w:t>4.488</w:t>
            </w:r>
          </w:p>
        </w:tc>
        <w:tc>
          <w:tcPr>
            <w:tcW w:w="1522" w:type="dxa"/>
          </w:tcPr>
          <w:p>
            <w:pPr>
              <w:pStyle w:val="TableParagraph"/>
              <w:spacing w:before="89"/>
              <w:ind w:left="421"/>
              <w:rPr>
                <w:b/>
                <w:sz w:val="12"/>
              </w:rPr>
            </w:pPr>
            <w:r>
              <w:rPr>
                <w:b/>
                <w:spacing w:val="-5"/>
                <w:w w:val="125"/>
                <w:sz w:val="12"/>
              </w:rPr>
              <w:t>57</w:t>
            </w:r>
          </w:p>
        </w:tc>
        <w:tc>
          <w:tcPr>
            <w:tcW w:w="913" w:type="dxa"/>
          </w:tcPr>
          <w:p>
            <w:pPr>
              <w:pStyle w:val="TableParagraph"/>
              <w:spacing w:before="1"/>
              <w:rPr>
                <w:b/>
                <w:sz w:val="9"/>
              </w:rPr>
            </w:pPr>
          </w:p>
          <w:p>
            <w:pPr>
              <w:pStyle w:val="TableParagraph"/>
              <w:spacing w:line="192" w:lineRule="exact"/>
              <w:ind w:left="421"/>
              <w:rPr>
                <w:sz w:val="19"/>
              </w:rPr>
            </w:pPr>
            <w:r>
              <w:rPr>
                <w:position w:val="-3"/>
                <w:sz w:val="19"/>
              </w:rPr>
              <w:drawing>
                <wp:inline distT="0" distB="0" distL="0" distR="0">
                  <wp:extent cx="238069" cy="121920"/>
                  <wp:effectExtent l="0" t="0" r="0" b="0"/>
                  <wp:docPr id="153" name="Image 153"/>
                  <wp:cNvGraphicFramePr>
                    <a:graphicFrameLocks/>
                  </wp:cNvGraphicFramePr>
                  <a:graphic>
                    <a:graphicData uri="http://schemas.openxmlformats.org/drawingml/2006/picture">
                      <pic:pic>
                        <pic:nvPicPr>
                          <pic:cNvPr id="153" name="Image 153"/>
                          <pic:cNvPicPr/>
                        </pic:nvPicPr>
                        <pic:blipFill>
                          <a:blip r:embed="rId42" cstate="print"/>
                          <a:stretch>
                            <a:fillRect/>
                          </a:stretch>
                        </pic:blipFill>
                        <pic:spPr>
                          <a:xfrm>
                            <a:off x="0" y="0"/>
                            <a:ext cx="238069" cy="121920"/>
                          </a:xfrm>
                          <a:prstGeom prst="rect">
                            <a:avLst/>
                          </a:prstGeom>
                        </pic:spPr>
                      </pic:pic>
                    </a:graphicData>
                  </a:graphic>
                </wp:inline>
              </w:drawing>
            </w:r>
            <w:r>
              <w:rPr>
                <w:position w:val="-3"/>
                <w:sz w:val="19"/>
              </w:rPr>
            </w:r>
          </w:p>
        </w:tc>
        <w:tc>
          <w:tcPr>
            <w:tcW w:w="119" w:type="dxa"/>
          </w:tcPr>
          <w:p>
            <w:pPr>
              <w:pStyle w:val="TableParagraph"/>
              <w:rPr>
                <w:sz w:val="14"/>
              </w:rPr>
            </w:pPr>
          </w:p>
        </w:tc>
      </w:tr>
      <w:tr>
        <w:trPr>
          <w:trHeight w:val="311" w:hRule="atLeast"/>
        </w:trPr>
        <w:tc>
          <w:tcPr>
            <w:tcW w:w="120" w:type="dxa"/>
          </w:tcPr>
          <w:p>
            <w:pPr>
              <w:pStyle w:val="TableParagraph"/>
              <w:rPr>
                <w:sz w:val="14"/>
              </w:rPr>
            </w:pPr>
          </w:p>
        </w:tc>
        <w:tc>
          <w:tcPr>
            <w:tcW w:w="910" w:type="dxa"/>
          </w:tcPr>
          <w:p>
            <w:pPr>
              <w:pStyle w:val="TableParagraph"/>
              <w:spacing w:before="81"/>
              <w:ind w:left="-1"/>
              <w:rPr>
                <w:b/>
                <w:sz w:val="12"/>
              </w:rPr>
            </w:pPr>
            <w:r>
              <w:rPr>
                <w:b/>
                <w:spacing w:val="-10"/>
                <w:w w:val="125"/>
                <w:sz w:val="12"/>
              </w:rPr>
              <w:t>3</w:t>
            </w:r>
          </w:p>
        </w:tc>
        <w:tc>
          <w:tcPr>
            <w:tcW w:w="1314" w:type="dxa"/>
          </w:tcPr>
          <w:p>
            <w:pPr>
              <w:pStyle w:val="TableParagraph"/>
              <w:spacing w:before="81"/>
              <w:ind w:right="130"/>
              <w:jc w:val="center"/>
              <w:rPr>
                <w:b/>
                <w:sz w:val="12"/>
              </w:rPr>
            </w:pPr>
            <w:r>
              <w:rPr>
                <w:b/>
                <w:spacing w:val="-2"/>
                <w:w w:val="125"/>
                <w:sz w:val="12"/>
              </w:rPr>
              <w:t>3.170</w:t>
            </w:r>
          </w:p>
        </w:tc>
        <w:tc>
          <w:tcPr>
            <w:tcW w:w="1522" w:type="dxa"/>
          </w:tcPr>
          <w:p>
            <w:pPr>
              <w:pStyle w:val="TableParagraph"/>
              <w:spacing w:before="81"/>
              <w:ind w:left="420"/>
              <w:rPr>
                <w:b/>
                <w:sz w:val="12"/>
              </w:rPr>
            </w:pPr>
            <w:r>
              <w:rPr>
                <w:b/>
                <w:spacing w:val="-5"/>
                <w:w w:val="125"/>
                <w:sz w:val="12"/>
              </w:rPr>
              <w:t>35</w:t>
            </w:r>
          </w:p>
        </w:tc>
        <w:tc>
          <w:tcPr>
            <w:tcW w:w="913" w:type="dxa"/>
          </w:tcPr>
          <w:p>
            <w:pPr>
              <w:pStyle w:val="TableParagraph"/>
              <w:spacing w:before="6"/>
              <w:rPr>
                <w:b/>
                <w:sz w:val="8"/>
              </w:rPr>
            </w:pPr>
          </w:p>
          <w:p>
            <w:pPr>
              <w:pStyle w:val="TableParagraph"/>
              <w:spacing w:line="192" w:lineRule="exact"/>
              <w:ind w:left="420"/>
              <w:rPr>
                <w:sz w:val="19"/>
              </w:rPr>
            </w:pPr>
            <w:r>
              <w:rPr>
                <w:position w:val="-3"/>
                <w:sz w:val="19"/>
              </w:rPr>
              <w:drawing>
                <wp:inline distT="0" distB="0" distL="0" distR="0">
                  <wp:extent cx="238069" cy="121920"/>
                  <wp:effectExtent l="0" t="0" r="0" b="0"/>
                  <wp:docPr id="154" name="Image 154"/>
                  <wp:cNvGraphicFramePr>
                    <a:graphicFrameLocks/>
                  </wp:cNvGraphicFramePr>
                  <a:graphic>
                    <a:graphicData uri="http://schemas.openxmlformats.org/drawingml/2006/picture">
                      <pic:pic>
                        <pic:nvPicPr>
                          <pic:cNvPr id="154" name="Image 154"/>
                          <pic:cNvPicPr/>
                        </pic:nvPicPr>
                        <pic:blipFill>
                          <a:blip r:embed="rId42" cstate="print"/>
                          <a:stretch>
                            <a:fillRect/>
                          </a:stretch>
                        </pic:blipFill>
                        <pic:spPr>
                          <a:xfrm>
                            <a:off x="0" y="0"/>
                            <a:ext cx="238069" cy="121920"/>
                          </a:xfrm>
                          <a:prstGeom prst="rect">
                            <a:avLst/>
                          </a:prstGeom>
                        </pic:spPr>
                      </pic:pic>
                    </a:graphicData>
                  </a:graphic>
                </wp:inline>
              </w:drawing>
            </w:r>
            <w:r>
              <w:rPr>
                <w:position w:val="-3"/>
                <w:sz w:val="19"/>
              </w:rPr>
            </w:r>
          </w:p>
        </w:tc>
        <w:tc>
          <w:tcPr>
            <w:tcW w:w="843" w:type="dxa"/>
          </w:tcPr>
          <w:p>
            <w:pPr>
              <w:pStyle w:val="TableParagraph"/>
              <w:rPr>
                <w:sz w:val="14"/>
              </w:rPr>
            </w:pPr>
          </w:p>
        </w:tc>
        <w:tc>
          <w:tcPr>
            <w:tcW w:w="910" w:type="dxa"/>
          </w:tcPr>
          <w:p>
            <w:pPr>
              <w:pStyle w:val="TableParagraph"/>
              <w:spacing w:before="81"/>
              <w:rPr>
                <w:b/>
                <w:sz w:val="12"/>
              </w:rPr>
            </w:pPr>
            <w:r>
              <w:rPr>
                <w:b/>
                <w:spacing w:val="-10"/>
                <w:w w:val="125"/>
                <w:sz w:val="12"/>
              </w:rPr>
              <w:t>3</w:t>
            </w:r>
          </w:p>
        </w:tc>
        <w:tc>
          <w:tcPr>
            <w:tcW w:w="1314" w:type="dxa"/>
          </w:tcPr>
          <w:p>
            <w:pPr>
              <w:pStyle w:val="TableParagraph"/>
              <w:spacing w:before="81"/>
              <w:ind w:left="421"/>
              <w:rPr>
                <w:b/>
                <w:sz w:val="12"/>
              </w:rPr>
            </w:pPr>
            <w:r>
              <w:rPr>
                <w:b/>
                <w:spacing w:val="-2"/>
                <w:w w:val="125"/>
                <w:sz w:val="12"/>
              </w:rPr>
              <w:t>4.933</w:t>
            </w:r>
          </w:p>
        </w:tc>
        <w:tc>
          <w:tcPr>
            <w:tcW w:w="1522" w:type="dxa"/>
          </w:tcPr>
          <w:p>
            <w:pPr>
              <w:pStyle w:val="TableParagraph"/>
              <w:spacing w:before="81"/>
              <w:ind w:left="421"/>
              <w:rPr>
                <w:b/>
                <w:sz w:val="12"/>
              </w:rPr>
            </w:pPr>
            <w:r>
              <w:rPr>
                <w:b/>
                <w:spacing w:val="-5"/>
                <w:w w:val="125"/>
                <w:sz w:val="12"/>
              </w:rPr>
              <w:t>63</w:t>
            </w:r>
          </w:p>
        </w:tc>
        <w:tc>
          <w:tcPr>
            <w:tcW w:w="913" w:type="dxa"/>
          </w:tcPr>
          <w:p>
            <w:pPr>
              <w:pStyle w:val="TableParagraph"/>
              <w:spacing w:before="6"/>
              <w:rPr>
                <w:b/>
                <w:sz w:val="8"/>
              </w:rPr>
            </w:pPr>
          </w:p>
          <w:p>
            <w:pPr>
              <w:pStyle w:val="TableParagraph"/>
              <w:spacing w:line="211" w:lineRule="exact"/>
              <w:ind w:left="421"/>
              <w:rPr>
                <w:sz w:val="20"/>
              </w:rPr>
            </w:pPr>
            <w:r>
              <w:rPr>
                <w:position w:val="-3"/>
                <w:sz w:val="20"/>
              </w:rPr>
              <w:drawing>
                <wp:inline distT="0" distB="0" distL="0" distR="0">
                  <wp:extent cx="237940" cy="134112"/>
                  <wp:effectExtent l="0" t="0" r="0" b="0"/>
                  <wp:docPr id="155" name="Image 155"/>
                  <wp:cNvGraphicFramePr>
                    <a:graphicFrameLocks/>
                  </wp:cNvGraphicFramePr>
                  <a:graphic>
                    <a:graphicData uri="http://schemas.openxmlformats.org/drawingml/2006/picture">
                      <pic:pic>
                        <pic:nvPicPr>
                          <pic:cNvPr id="155" name="Image 155"/>
                          <pic:cNvPicPr/>
                        </pic:nvPicPr>
                        <pic:blipFill>
                          <a:blip r:embed="rId43" cstate="print"/>
                          <a:stretch>
                            <a:fillRect/>
                          </a:stretch>
                        </pic:blipFill>
                        <pic:spPr>
                          <a:xfrm>
                            <a:off x="0" y="0"/>
                            <a:ext cx="237940" cy="134112"/>
                          </a:xfrm>
                          <a:prstGeom prst="rect">
                            <a:avLst/>
                          </a:prstGeom>
                        </pic:spPr>
                      </pic:pic>
                    </a:graphicData>
                  </a:graphic>
                </wp:inline>
              </w:drawing>
            </w:r>
            <w:r>
              <w:rPr>
                <w:position w:val="-3"/>
                <w:sz w:val="20"/>
              </w:rPr>
            </w:r>
          </w:p>
        </w:tc>
        <w:tc>
          <w:tcPr>
            <w:tcW w:w="119" w:type="dxa"/>
          </w:tcPr>
          <w:p>
            <w:pPr>
              <w:pStyle w:val="TableParagraph"/>
              <w:rPr>
                <w:sz w:val="14"/>
              </w:rPr>
            </w:pPr>
          </w:p>
        </w:tc>
      </w:tr>
      <w:tr>
        <w:trPr>
          <w:trHeight w:val="323" w:hRule="atLeast"/>
        </w:trPr>
        <w:tc>
          <w:tcPr>
            <w:tcW w:w="120" w:type="dxa"/>
          </w:tcPr>
          <w:p>
            <w:pPr>
              <w:pStyle w:val="TableParagraph"/>
              <w:rPr>
                <w:sz w:val="14"/>
              </w:rPr>
            </w:pPr>
          </w:p>
        </w:tc>
        <w:tc>
          <w:tcPr>
            <w:tcW w:w="910" w:type="dxa"/>
          </w:tcPr>
          <w:p>
            <w:pPr>
              <w:pStyle w:val="TableParagraph"/>
              <w:spacing w:before="88"/>
              <w:ind w:left="-1"/>
              <w:rPr>
                <w:b/>
                <w:sz w:val="12"/>
              </w:rPr>
            </w:pPr>
            <w:r>
              <w:rPr>
                <w:b/>
                <w:spacing w:val="-10"/>
                <w:w w:val="125"/>
                <w:sz w:val="12"/>
              </w:rPr>
              <w:t>4</w:t>
            </w:r>
          </w:p>
        </w:tc>
        <w:tc>
          <w:tcPr>
            <w:tcW w:w="1314" w:type="dxa"/>
          </w:tcPr>
          <w:p>
            <w:pPr>
              <w:pStyle w:val="TableParagraph"/>
              <w:spacing w:before="88"/>
              <w:ind w:right="130"/>
              <w:jc w:val="center"/>
              <w:rPr>
                <w:b/>
                <w:sz w:val="12"/>
              </w:rPr>
            </w:pPr>
            <w:r>
              <w:rPr>
                <w:b/>
                <w:spacing w:val="-2"/>
                <w:w w:val="125"/>
                <w:sz w:val="12"/>
              </w:rPr>
              <w:t>3.853</w:t>
            </w:r>
          </w:p>
        </w:tc>
        <w:tc>
          <w:tcPr>
            <w:tcW w:w="1522" w:type="dxa"/>
          </w:tcPr>
          <w:p>
            <w:pPr>
              <w:pStyle w:val="TableParagraph"/>
              <w:spacing w:before="88"/>
              <w:ind w:left="420"/>
              <w:rPr>
                <w:b/>
                <w:sz w:val="12"/>
              </w:rPr>
            </w:pPr>
            <w:r>
              <w:rPr>
                <w:b/>
                <w:spacing w:val="-5"/>
                <w:w w:val="125"/>
                <w:sz w:val="12"/>
              </w:rPr>
              <w:t>37</w:t>
            </w:r>
          </w:p>
        </w:tc>
        <w:tc>
          <w:tcPr>
            <w:tcW w:w="913" w:type="dxa"/>
          </w:tcPr>
          <w:p>
            <w:pPr>
              <w:pStyle w:val="TableParagraph"/>
              <w:spacing w:before="1" w:after="1"/>
              <w:rPr>
                <w:b/>
                <w:sz w:val="9"/>
              </w:rPr>
            </w:pPr>
          </w:p>
          <w:p>
            <w:pPr>
              <w:pStyle w:val="TableParagraph"/>
              <w:spacing w:line="196" w:lineRule="exact"/>
              <w:ind w:left="420"/>
              <w:rPr>
                <w:sz w:val="19"/>
              </w:rPr>
            </w:pPr>
            <w:r>
              <w:rPr>
                <w:position w:val="-3"/>
                <w:sz w:val="19"/>
              </w:rPr>
              <w:drawing>
                <wp:inline distT="0" distB="0" distL="0" distR="0">
                  <wp:extent cx="238378" cy="124967"/>
                  <wp:effectExtent l="0" t="0" r="0" b="0"/>
                  <wp:docPr id="156" name="Image 156"/>
                  <wp:cNvGraphicFramePr>
                    <a:graphicFrameLocks/>
                  </wp:cNvGraphicFramePr>
                  <a:graphic>
                    <a:graphicData uri="http://schemas.openxmlformats.org/drawingml/2006/picture">
                      <pic:pic>
                        <pic:nvPicPr>
                          <pic:cNvPr id="156" name="Image 156"/>
                          <pic:cNvPicPr/>
                        </pic:nvPicPr>
                        <pic:blipFill>
                          <a:blip r:embed="rId44" cstate="print"/>
                          <a:stretch>
                            <a:fillRect/>
                          </a:stretch>
                        </pic:blipFill>
                        <pic:spPr>
                          <a:xfrm>
                            <a:off x="0" y="0"/>
                            <a:ext cx="238378" cy="124967"/>
                          </a:xfrm>
                          <a:prstGeom prst="rect">
                            <a:avLst/>
                          </a:prstGeom>
                        </pic:spPr>
                      </pic:pic>
                    </a:graphicData>
                  </a:graphic>
                </wp:inline>
              </w:drawing>
            </w:r>
            <w:r>
              <w:rPr>
                <w:position w:val="-3"/>
                <w:sz w:val="19"/>
              </w:rPr>
            </w:r>
          </w:p>
        </w:tc>
        <w:tc>
          <w:tcPr>
            <w:tcW w:w="843" w:type="dxa"/>
          </w:tcPr>
          <w:p>
            <w:pPr>
              <w:pStyle w:val="TableParagraph"/>
              <w:rPr>
                <w:sz w:val="14"/>
              </w:rPr>
            </w:pPr>
          </w:p>
        </w:tc>
        <w:tc>
          <w:tcPr>
            <w:tcW w:w="910" w:type="dxa"/>
          </w:tcPr>
          <w:p>
            <w:pPr>
              <w:pStyle w:val="TableParagraph"/>
              <w:spacing w:before="88"/>
              <w:rPr>
                <w:b/>
                <w:sz w:val="12"/>
              </w:rPr>
            </w:pPr>
            <w:r>
              <w:rPr>
                <w:b/>
                <w:spacing w:val="-10"/>
                <w:w w:val="125"/>
                <w:sz w:val="12"/>
              </w:rPr>
              <w:t>4</w:t>
            </w:r>
          </w:p>
        </w:tc>
        <w:tc>
          <w:tcPr>
            <w:tcW w:w="1314" w:type="dxa"/>
          </w:tcPr>
          <w:p>
            <w:pPr>
              <w:pStyle w:val="TableParagraph"/>
              <w:spacing w:before="88"/>
              <w:ind w:left="421"/>
              <w:rPr>
                <w:b/>
                <w:sz w:val="12"/>
              </w:rPr>
            </w:pPr>
            <w:r>
              <w:rPr>
                <w:b/>
                <w:spacing w:val="-2"/>
                <w:w w:val="125"/>
                <w:sz w:val="12"/>
              </w:rPr>
              <w:t>5.258</w:t>
            </w:r>
          </w:p>
        </w:tc>
        <w:tc>
          <w:tcPr>
            <w:tcW w:w="1522" w:type="dxa"/>
          </w:tcPr>
          <w:p>
            <w:pPr>
              <w:pStyle w:val="TableParagraph"/>
              <w:spacing w:before="88"/>
              <w:ind w:left="421"/>
              <w:rPr>
                <w:b/>
                <w:sz w:val="12"/>
              </w:rPr>
            </w:pPr>
            <w:r>
              <w:rPr>
                <w:b/>
                <w:spacing w:val="-5"/>
                <w:w w:val="125"/>
                <w:sz w:val="12"/>
              </w:rPr>
              <w:t>65</w:t>
            </w:r>
          </w:p>
        </w:tc>
        <w:tc>
          <w:tcPr>
            <w:tcW w:w="913" w:type="dxa"/>
          </w:tcPr>
          <w:p>
            <w:pPr>
              <w:pStyle w:val="TableParagraph"/>
              <w:spacing w:before="1" w:after="1"/>
              <w:rPr>
                <w:b/>
                <w:sz w:val="9"/>
              </w:rPr>
            </w:pPr>
          </w:p>
          <w:p>
            <w:pPr>
              <w:pStyle w:val="TableParagraph"/>
              <w:spacing w:line="213" w:lineRule="exact"/>
              <w:ind w:left="421"/>
              <w:rPr>
                <w:sz w:val="20"/>
              </w:rPr>
            </w:pPr>
            <w:r>
              <w:rPr>
                <w:position w:val="-3"/>
                <w:sz w:val="20"/>
              </w:rPr>
              <w:drawing>
                <wp:inline distT="0" distB="0" distL="0" distR="0">
                  <wp:extent cx="232763" cy="135826"/>
                  <wp:effectExtent l="0" t="0" r="0" b="0"/>
                  <wp:docPr id="157" name="Image 157"/>
                  <wp:cNvGraphicFramePr>
                    <a:graphicFrameLocks/>
                  </wp:cNvGraphicFramePr>
                  <a:graphic>
                    <a:graphicData uri="http://schemas.openxmlformats.org/drawingml/2006/picture">
                      <pic:pic>
                        <pic:nvPicPr>
                          <pic:cNvPr id="157" name="Image 157"/>
                          <pic:cNvPicPr/>
                        </pic:nvPicPr>
                        <pic:blipFill>
                          <a:blip r:embed="rId45" cstate="print"/>
                          <a:stretch>
                            <a:fillRect/>
                          </a:stretch>
                        </pic:blipFill>
                        <pic:spPr>
                          <a:xfrm>
                            <a:off x="0" y="0"/>
                            <a:ext cx="232763" cy="135826"/>
                          </a:xfrm>
                          <a:prstGeom prst="rect">
                            <a:avLst/>
                          </a:prstGeom>
                        </pic:spPr>
                      </pic:pic>
                    </a:graphicData>
                  </a:graphic>
                </wp:inline>
              </w:drawing>
            </w:r>
            <w:r>
              <w:rPr>
                <w:position w:val="-3"/>
                <w:sz w:val="20"/>
              </w:rPr>
            </w:r>
          </w:p>
        </w:tc>
        <w:tc>
          <w:tcPr>
            <w:tcW w:w="119" w:type="dxa"/>
          </w:tcPr>
          <w:p>
            <w:pPr>
              <w:pStyle w:val="TableParagraph"/>
              <w:rPr>
                <w:sz w:val="14"/>
              </w:rPr>
            </w:pPr>
          </w:p>
        </w:tc>
      </w:tr>
      <w:tr>
        <w:trPr>
          <w:trHeight w:val="325" w:hRule="atLeast"/>
        </w:trPr>
        <w:tc>
          <w:tcPr>
            <w:tcW w:w="120" w:type="dxa"/>
          </w:tcPr>
          <w:p>
            <w:pPr>
              <w:pStyle w:val="TableParagraph"/>
              <w:rPr>
                <w:sz w:val="14"/>
              </w:rPr>
            </w:pPr>
          </w:p>
        </w:tc>
        <w:tc>
          <w:tcPr>
            <w:tcW w:w="910" w:type="dxa"/>
          </w:tcPr>
          <w:p>
            <w:pPr>
              <w:pStyle w:val="TableParagraph"/>
              <w:spacing w:before="93"/>
              <w:ind w:left="-1"/>
              <w:rPr>
                <w:b/>
                <w:sz w:val="12"/>
              </w:rPr>
            </w:pPr>
            <w:r>
              <w:rPr>
                <w:b/>
                <w:spacing w:val="-10"/>
                <w:w w:val="125"/>
                <w:sz w:val="12"/>
              </w:rPr>
              <w:t>5</w:t>
            </w:r>
          </w:p>
        </w:tc>
        <w:tc>
          <w:tcPr>
            <w:tcW w:w="1314" w:type="dxa"/>
          </w:tcPr>
          <w:p>
            <w:pPr>
              <w:pStyle w:val="TableParagraph"/>
              <w:spacing w:before="93"/>
              <w:ind w:right="130"/>
              <w:jc w:val="center"/>
              <w:rPr>
                <w:b/>
                <w:sz w:val="12"/>
              </w:rPr>
            </w:pPr>
            <w:r>
              <w:rPr>
                <w:b/>
                <w:spacing w:val="-2"/>
                <w:w w:val="125"/>
                <w:sz w:val="12"/>
              </w:rPr>
              <w:t>4.580</w:t>
            </w:r>
          </w:p>
        </w:tc>
        <w:tc>
          <w:tcPr>
            <w:tcW w:w="1522" w:type="dxa"/>
          </w:tcPr>
          <w:p>
            <w:pPr>
              <w:pStyle w:val="TableParagraph"/>
              <w:spacing w:before="93"/>
              <w:ind w:left="420"/>
              <w:rPr>
                <w:b/>
                <w:sz w:val="12"/>
              </w:rPr>
            </w:pPr>
            <w:r>
              <w:rPr>
                <w:b/>
                <w:spacing w:val="-5"/>
                <w:w w:val="125"/>
                <w:sz w:val="12"/>
              </w:rPr>
              <w:t>40</w:t>
            </w:r>
          </w:p>
        </w:tc>
        <w:tc>
          <w:tcPr>
            <w:tcW w:w="913" w:type="dxa"/>
          </w:tcPr>
          <w:p>
            <w:pPr>
              <w:pStyle w:val="TableParagraph"/>
              <w:spacing w:before="5" w:after="1"/>
              <w:rPr>
                <w:b/>
                <w:sz w:val="9"/>
              </w:rPr>
            </w:pPr>
          </w:p>
          <w:p>
            <w:pPr>
              <w:pStyle w:val="TableParagraph"/>
              <w:spacing w:line="201" w:lineRule="exact"/>
              <w:ind w:left="420"/>
              <w:rPr>
                <w:sz w:val="20"/>
              </w:rPr>
            </w:pPr>
            <w:r>
              <w:rPr>
                <w:position w:val="-3"/>
                <w:sz w:val="20"/>
              </w:rPr>
              <w:drawing>
                <wp:inline distT="0" distB="0" distL="0" distR="0">
                  <wp:extent cx="238675" cy="128015"/>
                  <wp:effectExtent l="0" t="0" r="0" b="0"/>
                  <wp:docPr id="158" name="Image 158"/>
                  <wp:cNvGraphicFramePr>
                    <a:graphicFrameLocks/>
                  </wp:cNvGraphicFramePr>
                  <a:graphic>
                    <a:graphicData uri="http://schemas.openxmlformats.org/drawingml/2006/picture">
                      <pic:pic>
                        <pic:nvPicPr>
                          <pic:cNvPr id="158" name="Image 158"/>
                          <pic:cNvPicPr/>
                        </pic:nvPicPr>
                        <pic:blipFill>
                          <a:blip r:embed="rId46" cstate="print"/>
                          <a:stretch>
                            <a:fillRect/>
                          </a:stretch>
                        </pic:blipFill>
                        <pic:spPr>
                          <a:xfrm>
                            <a:off x="0" y="0"/>
                            <a:ext cx="238675" cy="128015"/>
                          </a:xfrm>
                          <a:prstGeom prst="rect">
                            <a:avLst/>
                          </a:prstGeom>
                        </pic:spPr>
                      </pic:pic>
                    </a:graphicData>
                  </a:graphic>
                </wp:inline>
              </w:drawing>
            </w:r>
            <w:r>
              <w:rPr>
                <w:position w:val="-3"/>
                <w:sz w:val="20"/>
              </w:rPr>
            </w:r>
          </w:p>
        </w:tc>
        <w:tc>
          <w:tcPr>
            <w:tcW w:w="843" w:type="dxa"/>
          </w:tcPr>
          <w:p>
            <w:pPr>
              <w:pStyle w:val="TableParagraph"/>
              <w:rPr>
                <w:sz w:val="14"/>
              </w:rPr>
            </w:pPr>
          </w:p>
        </w:tc>
        <w:tc>
          <w:tcPr>
            <w:tcW w:w="910" w:type="dxa"/>
          </w:tcPr>
          <w:p>
            <w:pPr>
              <w:pStyle w:val="TableParagraph"/>
              <w:spacing w:before="93"/>
              <w:rPr>
                <w:b/>
                <w:sz w:val="12"/>
              </w:rPr>
            </w:pPr>
            <w:r>
              <w:rPr>
                <w:b/>
                <w:spacing w:val="-10"/>
                <w:w w:val="125"/>
                <w:sz w:val="12"/>
              </w:rPr>
              <w:t>5</w:t>
            </w:r>
          </w:p>
        </w:tc>
        <w:tc>
          <w:tcPr>
            <w:tcW w:w="1314" w:type="dxa"/>
          </w:tcPr>
          <w:p>
            <w:pPr>
              <w:pStyle w:val="TableParagraph"/>
              <w:spacing w:before="93"/>
              <w:ind w:left="421"/>
              <w:rPr>
                <w:b/>
                <w:sz w:val="12"/>
              </w:rPr>
            </w:pPr>
            <w:r>
              <w:rPr>
                <w:b/>
                <w:spacing w:val="-2"/>
                <w:w w:val="125"/>
                <w:sz w:val="12"/>
              </w:rPr>
              <w:t>5.599</w:t>
            </w:r>
          </w:p>
        </w:tc>
        <w:tc>
          <w:tcPr>
            <w:tcW w:w="1522" w:type="dxa"/>
          </w:tcPr>
          <w:p>
            <w:pPr>
              <w:pStyle w:val="TableParagraph"/>
              <w:spacing w:before="93"/>
              <w:ind w:left="421"/>
              <w:rPr>
                <w:b/>
                <w:sz w:val="12"/>
              </w:rPr>
            </w:pPr>
            <w:r>
              <w:rPr>
                <w:b/>
                <w:spacing w:val="-5"/>
                <w:w w:val="125"/>
                <w:sz w:val="12"/>
              </w:rPr>
              <w:t>69</w:t>
            </w:r>
          </w:p>
        </w:tc>
        <w:tc>
          <w:tcPr>
            <w:tcW w:w="913" w:type="dxa"/>
          </w:tcPr>
          <w:p>
            <w:pPr>
              <w:pStyle w:val="TableParagraph"/>
              <w:spacing w:before="5" w:after="1"/>
              <w:rPr>
                <w:b/>
                <w:sz w:val="9"/>
              </w:rPr>
            </w:pPr>
          </w:p>
          <w:p>
            <w:pPr>
              <w:pStyle w:val="TableParagraph"/>
              <w:spacing w:line="216" w:lineRule="exact"/>
              <w:ind w:left="421"/>
              <w:rPr>
                <w:sz w:val="20"/>
              </w:rPr>
            </w:pPr>
            <w:r>
              <w:rPr>
                <w:position w:val="-3"/>
                <w:sz w:val="20"/>
              </w:rPr>
              <w:drawing>
                <wp:inline distT="0" distB="0" distL="0" distR="0">
                  <wp:extent cx="238224" cy="137160"/>
                  <wp:effectExtent l="0" t="0" r="0" b="0"/>
                  <wp:docPr id="159" name="Image 159"/>
                  <wp:cNvGraphicFramePr>
                    <a:graphicFrameLocks/>
                  </wp:cNvGraphicFramePr>
                  <a:graphic>
                    <a:graphicData uri="http://schemas.openxmlformats.org/drawingml/2006/picture">
                      <pic:pic>
                        <pic:nvPicPr>
                          <pic:cNvPr id="159" name="Image 159"/>
                          <pic:cNvPicPr/>
                        </pic:nvPicPr>
                        <pic:blipFill>
                          <a:blip r:embed="rId47" cstate="print"/>
                          <a:stretch>
                            <a:fillRect/>
                          </a:stretch>
                        </pic:blipFill>
                        <pic:spPr>
                          <a:xfrm>
                            <a:off x="0" y="0"/>
                            <a:ext cx="238224" cy="137160"/>
                          </a:xfrm>
                          <a:prstGeom prst="rect">
                            <a:avLst/>
                          </a:prstGeom>
                        </pic:spPr>
                      </pic:pic>
                    </a:graphicData>
                  </a:graphic>
                </wp:inline>
              </w:drawing>
            </w:r>
            <w:r>
              <w:rPr>
                <w:position w:val="-3"/>
                <w:sz w:val="20"/>
              </w:rPr>
            </w:r>
          </w:p>
        </w:tc>
        <w:tc>
          <w:tcPr>
            <w:tcW w:w="119" w:type="dxa"/>
          </w:tcPr>
          <w:p>
            <w:pPr>
              <w:pStyle w:val="TableParagraph"/>
              <w:rPr>
                <w:sz w:val="14"/>
              </w:rPr>
            </w:pPr>
          </w:p>
        </w:tc>
      </w:tr>
      <w:tr>
        <w:trPr>
          <w:trHeight w:val="431" w:hRule="atLeast"/>
        </w:trPr>
        <w:tc>
          <w:tcPr>
            <w:tcW w:w="120" w:type="dxa"/>
            <w:tcBorders>
              <w:bottom w:val="single" w:sz="4" w:space="0" w:color="000000"/>
            </w:tcBorders>
          </w:tcPr>
          <w:p>
            <w:pPr>
              <w:pStyle w:val="TableParagraph"/>
              <w:rPr>
                <w:sz w:val="14"/>
              </w:rPr>
            </w:pPr>
          </w:p>
        </w:tc>
        <w:tc>
          <w:tcPr>
            <w:tcW w:w="910" w:type="dxa"/>
            <w:tcBorders>
              <w:bottom w:val="single" w:sz="4" w:space="0" w:color="000000"/>
            </w:tcBorders>
          </w:tcPr>
          <w:p>
            <w:pPr>
              <w:pStyle w:val="TableParagraph"/>
              <w:spacing w:before="91"/>
              <w:ind w:left="-1"/>
              <w:rPr>
                <w:b/>
                <w:sz w:val="12"/>
              </w:rPr>
            </w:pPr>
            <w:r>
              <w:rPr>
                <w:b/>
                <w:spacing w:val="-10"/>
                <w:w w:val="125"/>
                <w:sz w:val="12"/>
              </w:rPr>
              <w:t>6</w:t>
            </w:r>
          </w:p>
        </w:tc>
        <w:tc>
          <w:tcPr>
            <w:tcW w:w="1314" w:type="dxa"/>
            <w:tcBorders>
              <w:bottom w:val="single" w:sz="4" w:space="0" w:color="000000"/>
            </w:tcBorders>
          </w:tcPr>
          <w:p>
            <w:pPr>
              <w:pStyle w:val="TableParagraph"/>
              <w:spacing w:before="91"/>
              <w:ind w:right="130"/>
              <w:jc w:val="center"/>
              <w:rPr>
                <w:b/>
                <w:sz w:val="12"/>
              </w:rPr>
            </w:pPr>
            <w:r>
              <w:rPr>
                <w:b/>
                <w:spacing w:val="-2"/>
                <w:w w:val="125"/>
                <w:sz w:val="12"/>
              </w:rPr>
              <w:t>5.599</w:t>
            </w:r>
          </w:p>
        </w:tc>
        <w:tc>
          <w:tcPr>
            <w:tcW w:w="1522" w:type="dxa"/>
            <w:tcBorders>
              <w:bottom w:val="single" w:sz="4" w:space="0" w:color="000000"/>
            </w:tcBorders>
          </w:tcPr>
          <w:p>
            <w:pPr>
              <w:pStyle w:val="TableParagraph"/>
              <w:spacing w:before="91"/>
              <w:ind w:left="420"/>
              <w:rPr>
                <w:b/>
                <w:sz w:val="12"/>
              </w:rPr>
            </w:pPr>
            <w:r>
              <w:rPr>
                <w:b/>
                <w:spacing w:val="-5"/>
                <w:w w:val="125"/>
                <w:sz w:val="12"/>
              </w:rPr>
              <w:t>41</w:t>
            </w:r>
          </w:p>
        </w:tc>
        <w:tc>
          <w:tcPr>
            <w:tcW w:w="913" w:type="dxa"/>
            <w:tcBorders>
              <w:bottom w:val="single" w:sz="4" w:space="0" w:color="000000"/>
            </w:tcBorders>
          </w:tcPr>
          <w:p>
            <w:pPr>
              <w:pStyle w:val="TableParagraph"/>
              <w:spacing w:before="4"/>
              <w:rPr>
                <w:b/>
                <w:sz w:val="9"/>
              </w:rPr>
            </w:pPr>
          </w:p>
          <w:p>
            <w:pPr>
              <w:pStyle w:val="TableParagraph"/>
              <w:spacing w:line="196" w:lineRule="exact"/>
              <w:ind w:left="430"/>
              <w:rPr>
                <w:sz w:val="19"/>
              </w:rPr>
            </w:pPr>
            <w:r>
              <w:rPr>
                <w:position w:val="-3"/>
                <w:sz w:val="19"/>
              </w:rPr>
              <w:drawing>
                <wp:inline distT="0" distB="0" distL="0" distR="0">
                  <wp:extent cx="237163" cy="124968"/>
                  <wp:effectExtent l="0" t="0" r="0" b="0"/>
                  <wp:docPr id="160" name="Image 160"/>
                  <wp:cNvGraphicFramePr>
                    <a:graphicFrameLocks/>
                  </wp:cNvGraphicFramePr>
                  <a:graphic>
                    <a:graphicData uri="http://schemas.openxmlformats.org/drawingml/2006/picture">
                      <pic:pic>
                        <pic:nvPicPr>
                          <pic:cNvPr id="160" name="Image 160"/>
                          <pic:cNvPicPr/>
                        </pic:nvPicPr>
                        <pic:blipFill>
                          <a:blip r:embed="rId48" cstate="print"/>
                          <a:stretch>
                            <a:fillRect/>
                          </a:stretch>
                        </pic:blipFill>
                        <pic:spPr>
                          <a:xfrm>
                            <a:off x="0" y="0"/>
                            <a:ext cx="237163" cy="124968"/>
                          </a:xfrm>
                          <a:prstGeom prst="rect">
                            <a:avLst/>
                          </a:prstGeom>
                        </pic:spPr>
                      </pic:pic>
                    </a:graphicData>
                  </a:graphic>
                </wp:inline>
              </w:drawing>
            </w:r>
            <w:r>
              <w:rPr>
                <w:position w:val="-3"/>
                <w:sz w:val="19"/>
              </w:rPr>
            </w:r>
          </w:p>
        </w:tc>
        <w:tc>
          <w:tcPr>
            <w:tcW w:w="843" w:type="dxa"/>
            <w:tcBorders>
              <w:bottom w:val="single" w:sz="4" w:space="0" w:color="000000"/>
            </w:tcBorders>
          </w:tcPr>
          <w:p>
            <w:pPr>
              <w:pStyle w:val="TableParagraph"/>
              <w:rPr>
                <w:sz w:val="14"/>
              </w:rPr>
            </w:pPr>
          </w:p>
        </w:tc>
        <w:tc>
          <w:tcPr>
            <w:tcW w:w="910" w:type="dxa"/>
            <w:tcBorders>
              <w:bottom w:val="single" w:sz="4" w:space="0" w:color="000000"/>
            </w:tcBorders>
          </w:tcPr>
          <w:p>
            <w:pPr>
              <w:pStyle w:val="TableParagraph"/>
              <w:rPr>
                <w:sz w:val="14"/>
              </w:rPr>
            </w:pPr>
          </w:p>
        </w:tc>
        <w:tc>
          <w:tcPr>
            <w:tcW w:w="1314" w:type="dxa"/>
            <w:tcBorders>
              <w:bottom w:val="single" w:sz="4" w:space="0" w:color="000000"/>
            </w:tcBorders>
          </w:tcPr>
          <w:p>
            <w:pPr>
              <w:pStyle w:val="TableParagraph"/>
              <w:rPr>
                <w:sz w:val="14"/>
              </w:rPr>
            </w:pPr>
          </w:p>
        </w:tc>
        <w:tc>
          <w:tcPr>
            <w:tcW w:w="1522" w:type="dxa"/>
            <w:tcBorders>
              <w:bottom w:val="single" w:sz="4" w:space="0" w:color="000000"/>
            </w:tcBorders>
          </w:tcPr>
          <w:p>
            <w:pPr>
              <w:pStyle w:val="TableParagraph"/>
              <w:rPr>
                <w:sz w:val="14"/>
              </w:rPr>
            </w:pPr>
          </w:p>
        </w:tc>
        <w:tc>
          <w:tcPr>
            <w:tcW w:w="913" w:type="dxa"/>
            <w:tcBorders>
              <w:bottom w:val="single" w:sz="4" w:space="0" w:color="000000"/>
            </w:tcBorders>
          </w:tcPr>
          <w:p>
            <w:pPr>
              <w:pStyle w:val="TableParagraph"/>
              <w:rPr>
                <w:sz w:val="14"/>
              </w:rPr>
            </w:pPr>
          </w:p>
        </w:tc>
        <w:tc>
          <w:tcPr>
            <w:tcW w:w="119" w:type="dxa"/>
            <w:tcBorders>
              <w:bottom w:val="single" w:sz="4" w:space="0" w:color="000000"/>
            </w:tcBorders>
          </w:tcPr>
          <w:p>
            <w:pPr>
              <w:pStyle w:val="TableParagraph"/>
              <w:rPr>
                <w:sz w:val="14"/>
              </w:rPr>
            </w:pPr>
          </w:p>
        </w:tc>
      </w:tr>
    </w:tbl>
    <w:p>
      <w:pPr>
        <w:pStyle w:val="BodyText"/>
        <w:spacing w:before="2"/>
        <w:ind w:left="0"/>
        <w:rPr>
          <w:b/>
          <w:sz w:val="15"/>
        </w:rPr>
      </w:pPr>
    </w:p>
    <w:p>
      <w:pPr>
        <w:spacing w:after="0"/>
        <w:rPr>
          <w:sz w:val="15"/>
        </w:rPr>
        <w:sectPr>
          <w:headerReference w:type="default" r:id="rId35"/>
          <w:footerReference w:type="default" r:id="rId36"/>
          <w:pgSz w:w="11910" w:h="15880"/>
          <w:pgMar w:header="655" w:footer="544" w:top="840" w:bottom="740" w:left="620" w:right="640"/>
          <w:pgNumType w:start="1"/>
        </w:sectPr>
      </w:pPr>
    </w:p>
    <w:p>
      <w:pPr>
        <w:pStyle w:val="BodyText"/>
        <w:spacing w:line="254" w:lineRule="auto" w:before="95"/>
        <w:ind w:hanging="1"/>
      </w:pPr>
      <w:r>
        <w:rPr>
          <w:w w:val="110"/>
        </w:rPr>
        <w:t>as</w:t>
      </w:r>
      <w:r>
        <w:rPr>
          <w:spacing w:val="-4"/>
          <w:w w:val="110"/>
        </w:rPr>
        <w:t> </w:t>
      </w:r>
      <w:r>
        <w:rPr>
          <w:w w:val="110"/>
        </w:rPr>
        <w:t>high</w:t>
      </w:r>
      <w:r>
        <w:rPr>
          <w:spacing w:val="-6"/>
          <w:w w:val="110"/>
        </w:rPr>
        <w:t> </w:t>
      </w:r>
      <w:r>
        <w:rPr>
          <w:w w:val="110"/>
        </w:rPr>
        <w:t>as</w:t>
      </w:r>
      <w:r>
        <w:rPr>
          <w:spacing w:val="-5"/>
          <w:w w:val="110"/>
        </w:rPr>
        <w:t> </w:t>
      </w:r>
      <w:r>
        <w:rPr>
          <w:w w:val="110"/>
        </w:rPr>
        <w:t>1.66</w:t>
      </w:r>
      <w:r>
        <w:rPr>
          <w:spacing w:val="-6"/>
          <w:w w:val="110"/>
        </w:rPr>
        <w:t> </w:t>
      </w:r>
      <w:r>
        <w:rPr>
          <w:rFonts w:ascii="LM Roman 10" w:hAnsi="LM Roman 10"/>
          <w:w w:val="110"/>
        </w:rPr>
        <w:t>×</w:t>
      </w:r>
      <w:r>
        <w:rPr>
          <w:rFonts w:ascii="LM Roman 10" w:hAnsi="LM Roman 10"/>
          <w:spacing w:val="-19"/>
          <w:w w:val="110"/>
        </w:rPr>
        <w:t> </w:t>
      </w:r>
      <w:r>
        <w:rPr>
          <w:w w:val="110"/>
        </w:rPr>
        <w:t>10</w:t>
      </w:r>
      <w:r>
        <w:rPr>
          <w:w w:val="110"/>
          <w:vertAlign w:val="superscript"/>
        </w:rPr>
        <w:t>9</w:t>
      </w:r>
      <w:r>
        <w:rPr>
          <w:spacing w:val="-5"/>
          <w:w w:val="110"/>
          <w:vertAlign w:val="baseline"/>
        </w:rPr>
        <w:t> </w:t>
      </w:r>
      <w:r>
        <w:rPr>
          <w:w w:val="110"/>
          <w:vertAlign w:val="baseline"/>
        </w:rPr>
        <w:t>W/cm</w:t>
      </w:r>
      <w:r>
        <w:rPr>
          <w:w w:val="110"/>
          <w:vertAlign w:val="superscript"/>
        </w:rPr>
        <w:t>2</w:t>
      </w:r>
      <w:r>
        <w:rPr>
          <w:w w:val="110"/>
          <w:vertAlign w:val="baseline"/>
        </w:rPr>
        <w:t>,</w:t>
      </w:r>
      <w:r>
        <w:rPr>
          <w:spacing w:val="-5"/>
          <w:w w:val="110"/>
          <w:vertAlign w:val="baseline"/>
        </w:rPr>
        <w:t> </w:t>
      </w:r>
      <w:r>
        <w:rPr>
          <w:w w:val="110"/>
          <w:vertAlign w:val="baseline"/>
        </w:rPr>
        <w:t>but</w:t>
      </w:r>
      <w:r>
        <w:rPr>
          <w:spacing w:val="-6"/>
          <w:w w:val="110"/>
          <w:vertAlign w:val="baseline"/>
        </w:rPr>
        <w:t> </w:t>
      </w:r>
      <w:r>
        <w:rPr>
          <w:w w:val="110"/>
          <w:vertAlign w:val="baseline"/>
        </w:rPr>
        <w:t>its</w:t>
      </w:r>
      <w:r>
        <w:rPr>
          <w:spacing w:val="-5"/>
          <w:w w:val="110"/>
          <w:vertAlign w:val="baseline"/>
        </w:rPr>
        <w:t> </w:t>
      </w:r>
      <w:r>
        <w:rPr>
          <w:w w:val="110"/>
          <w:vertAlign w:val="baseline"/>
        </w:rPr>
        <w:t>rate</w:t>
      </w:r>
      <w:r>
        <w:rPr>
          <w:spacing w:val="-5"/>
          <w:w w:val="110"/>
          <w:vertAlign w:val="baseline"/>
        </w:rPr>
        <w:t> </w:t>
      </w:r>
      <w:r>
        <w:rPr>
          <w:w w:val="110"/>
          <w:vertAlign w:val="baseline"/>
        </w:rPr>
        <w:t>of</w:t>
      </w:r>
      <w:r>
        <w:rPr>
          <w:spacing w:val="-5"/>
          <w:w w:val="110"/>
          <w:vertAlign w:val="baseline"/>
        </w:rPr>
        <w:t> </w:t>
      </w:r>
      <w:r>
        <w:rPr>
          <w:w w:val="110"/>
          <w:vertAlign w:val="baseline"/>
        </w:rPr>
        <w:t>decline</w:t>
      </w:r>
      <w:r>
        <w:rPr>
          <w:spacing w:val="-6"/>
          <w:w w:val="110"/>
          <w:vertAlign w:val="baseline"/>
        </w:rPr>
        <w:t> </w:t>
      </w:r>
      <w:r>
        <w:rPr>
          <w:w w:val="110"/>
          <w:vertAlign w:val="baseline"/>
        </w:rPr>
        <w:t>is</w:t>
      </w:r>
      <w:r>
        <w:rPr>
          <w:spacing w:val="-5"/>
          <w:w w:val="110"/>
          <w:vertAlign w:val="baseline"/>
        </w:rPr>
        <w:t> </w:t>
      </w:r>
      <w:r>
        <w:rPr>
          <w:w w:val="110"/>
          <w:vertAlign w:val="baseline"/>
        </w:rPr>
        <w:t>faster,</w:t>
      </w:r>
      <w:r>
        <w:rPr>
          <w:spacing w:val="-5"/>
          <w:w w:val="110"/>
          <w:vertAlign w:val="baseline"/>
        </w:rPr>
        <w:t> </w:t>
      </w:r>
      <w:r>
        <w:rPr>
          <w:w w:val="110"/>
          <w:vertAlign w:val="baseline"/>
        </w:rPr>
        <w:t>so</w:t>
      </w:r>
      <w:r>
        <w:rPr>
          <w:spacing w:val="-5"/>
          <w:w w:val="110"/>
          <w:vertAlign w:val="baseline"/>
        </w:rPr>
        <w:t> </w:t>
      </w:r>
      <w:r>
        <w:rPr>
          <w:w w:val="110"/>
          <w:vertAlign w:val="baseline"/>
        </w:rPr>
        <w:t>the</w:t>
      </w:r>
      <w:r>
        <w:rPr>
          <w:spacing w:val="-5"/>
          <w:w w:val="110"/>
          <w:vertAlign w:val="baseline"/>
        </w:rPr>
        <w:t> </w:t>
      </w:r>
      <w:r>
        <w:rPr>
          <w:w w:val="110"/>
          <w:vertAlign w:val="baseline"/>
        </w:rPr>
        <w:t>time to maintain efficient material removal is shorter.</w:t>
      </w:r>
    </w:p>
    <w:p>
      <w:pPr>
        <w:pStyle w:val="BodyText"/>
        <w:spacing w:before="14"/>
        <w:ind w:left="371"/>
      </w:pPr>
      <w:r>
        <w:rPr>
          <w:w w:val="110"/>
        </w:rPr>
        <w:t>After</w:t>
      </w:r>
      <w:r>
        <w:rPr>
          <w:spacing w:val="16"/>
          <w:w w:val="110"/>
        </w:rPr>
        <w:t> </w:t>
      </w:r>
      <w:r>
        <w:rPr>
          <w:w w:val="110"/>
        </w:rPr>
        <w:t>precision</w:t>
      </w:r>
      <w:r>
        <w:rPr>
          <w:spacing w:val="17"/>
          <w:w w:val="110"/>
        </w:rPr>
        <w:t> </w:t>
      </w:r>
      <w:r>
        <w:rPr>
          <w:w w:val="110"/>
        </w:rPr>
        <w:t>profiling,</w:t>
      </w:r>
      <w:r>
        <w:rPr>
          <w:spacing w:val="16"/>
          <w:w w:val="110"/>
        </w:rPr>
        <w:t> </w:t>
      </w:r>
      <w:r>
        <w:rPr>
          <w:w w:val="110"/>
        </w:rPr>
        <w:t>the</w:t>
      </w:r>
      <w:r>
        <w:rPr>
          <w:spacing w:val="17"/>
          <w:w w:val="110"/>
        </w:rPr>
        <w:t> </w:t>
      </w:r>
      <w:r>
        <w:rPr>
          <w:w w:val="110"/>
        </w:rPr>
        <w:t>contour</w:t>
      </w:r>
      <w:r>
        <w:rPr>
          <w:spacing w:val="16"/>
          <w:w w:val="110"/>
        </w:rPr>
        <w:t> </w:t>
      </w:r>
      <w:r>
        <w:rPr>
          <w:w w:val="110"/>
        </w:rPr>
        <w:t>accuracy</w:t>
      </w:r>
      <w:r>
        <w:rPr>
          <w:spacing w:val="16"/>
          <w:w w:val="110"/>
        </w:rPr>
        <w:t> </w:t>
      </w:r>
      <w:r>
        <w:rPr>
          <w:w w:val="110"/>
        </w:rPr>
        <w:t>and</w:t>
      </w:r>
      <w:r>
        <w:rPr>
          <w:spacing w:val="17"/>
          <w:w w:val="110"/>
        </w:rPr>
        <w:t> </w:t>
      </w:r>
      <w:r>
        <w:rPr>
          <w:w w:val="110"/>
        </w:rPr>
        <w:t>surface</w:t>
      </w:r>
      <w:r>
        <w:rPr>
          <w:spacing w:val="16"/>
          <w:w w:val="110"/>
        </w:rPr>
        <w:t> </w:t>
      </w:r>
      <w:r>
        <w:rPr>
          <w:spacing w:val="-2"/>
          <w:w w:val="110"/>
        </w:rPr>
        <w:t>micro-</w:t>
      </w:r>
    </w:p>
    <w:p>
      <w:pPr>
        <w:pStyle w:val="BodyText"/>
        <w:spacing w:line="256" w:lineRule="auto" w:before="126"/>
        <w:ind w:right="110"/>
        <w:jc w:val="both"/>
      </w:pPr>
      <w:r>
        <w:rPr/>
        <w:br w:type="column"/>
      </w:r>
      <w:r>
        <w:rPr>
          <w:w w:val="110"/>
        </w:rPr>
        <w:t>topography</w:t>
      </w:r>
      <w:r>
        <w:rPr>
          <w:w w:val="110"/>
        </w:rPr>
        <w:t> of</w:t>
      </w:r>
      <w:r>
        <w:rPr>
          <w:w w:val="110"/>
        </w:rPr>
        <w:t> grinding</w:t>
      </w:r>
      <w:r>
        <w:rPr>
          <w:w w:val="110"/>
        </w:rPr>
        <w:t> wheels</w:t>
      </w:r>
      <w:r>
        <w:rPr>
          <w:w w:val="110"/>
        </w:rPr>
        <w:t> were</w:t>
      </w:r>
      <w:r>
        <w:rPr>
          <w:w w:val="110"/>
        </w:rPr>
        <w:t> observed,</w:t>
      </w:r>
      <w:r>
        <w:rPr>
          <w:w w:val="110"/>
        </w:rPr>
        <w:t> and</w:t>
      </w:r>
      <w:r>
        <w:rPr>
          <w:w w:val="110"/>
        </w:rPr>
        <w:t> the</w:t>
      </w:r>
      <w:r>
        <w:rPr>
          <w:w w:val="110"/>
        </w:rPr>
        <w:t> results</w:t>
      </w:r>
      <w:r>
        <w:rPr>
          <w:w w:val="110"/>
        </w:rPr>
        <w:t> </w:t>
      </w:r>
      <w:r>
        <w:rPr>
          <w:w w:val="110"/>
        </w:rPr>
        <w:t>are shown</w:t>
      </w:r>
      <w:r>
        <w:rPr>
          <w:spacing w:val="-10"/>
          <w:w w:val="110"/>
        </w:rPr>
        <w:t> </w:t>
      </w:r>
      <w:r>
        <w:rPr>
          <w:w w:val="110"/>
        </w:rPr>
        <w:t>in</w:t>
      </w:r>
      <w:r>
        <w:rPr>
          <w:spacing w:val="-10"/>
          <w:w w:val="110"/>
        </w:rPr>
        <w:t> </w:t>
      </w:r>
      <w:hyperlink w:history="true" w:anchor="_bookmark37">
        <w:r>
          <w:rPr>
            <w:color w:val="2196D1"/>
            <w:w w:val="110"/>
          </w:rPr>
          <w:t>Fig.</w:t>
        </w:r>
        <w:r>
          <w:rPr>
            <w:color w:val="2196D1"/>
            <w:spacing w:val="-11"/>
            <w:w w:val="110"/>
          </w:rPr>
          <w:t> </w:t>
        </w:r>
        <w:r>
          <w:rPr>
            <w:color w:val="2196D1"/>
            <w:w w:val="110"/>
          </w:rPr>
          <w:t>16</w:t>
        </w:r>
      </w:hyperlink>
      <w:r>
        <w:rPr>
          <w:w w:val="110"/>
        </w:rPr>
        <w:t>.</w:t>
      </w:r>
      <w:r>
        <w:rPr>
          <w:spacing w:val="-10"/>
          <w:w w:val="110"/>
        </w:rPr>
        <w:t> </w:t>
      </w:r>
      <w:r>
        <w:rPr>
          <w:w w:val="110"/>
        </w:rPr>
        <w:t>The</w:t>
      </w:r>
      <w:r>
        <w:rPr>
          <w:spacing w:val="-11"/>
          <w:w w:val="110"/>
        </w:rPr>
        <w:t> </w:t>
      </w:r>
      <w:r>
        <w:rPr>
          <w:w w:val="110"/>
        </w:rPr>
        <w:t>arc</w:t>
      </w:r>
      <w:r>
        <w:rPr>
          <w:spacing w:val="-10"/>
          <w:w w:val="110"/>
        </w:rPr>
        <w:t> </w:t>
      </w:r>
      <w:r>
        <w:rPr>
          <w:w w:val="110"/>
        </w:rPr>
        <w:t>radii</w:t>
      </w:r>
      <w:r>
        <w:rPr>
          <w:spacing w:val="-10"/>
          <w:w w:val="110"/>
        </w:rPr>
        <w:t> </w:t>
      </w:r>
      <w:r>
        <w:rPr>
          <w:w w:val="110"/>
        </w:rPr>
        <w:t>of</w:t>
      </w:r>
      <w:r>
        <w:rPr>
          <w:spacing w:val="-10"/>
          <w:w w:val="110"/>
        </w:rPr>
        <w:t> </w:t>
      </w:r>
      <w:r>
        <w:rPr>
          <w:w w:val="110"/>
        </w:rPr>
        <w:t>convex/concave</w:t>
      </w:r>
      <w:r>
        <w:rPr>
          <w:spacing w:val="-11"/>
          <w:w w:val="110"/>
        </w:rPr>
        <w:t> </w:t>
      </w:r>
      <w:r>
        <w:rPr>
          <w:w w:val="110"/>
        </w:rPr>
        <w:t>grinding</w:t>
      </w:r>
      <w:r>
        <w:rPr>
          <w:spacing w:val="-9"/>
          <w:w w:val="110"/>
        </w:rPr>
        <w:t> </w:t>
      </w:r>
      <w:r>
        <w:rPr>
          <w:w w:val="110"/>
        </w:rPr>
        <w:t>wheels</w:t>
      </w:r>
      <w:r>
        <w:rPr>
          <w:spacing w:val="-10"/>
          <w:w w:val="110"/>
        </w:rPr>
        <w:t> </w:t>
      </w:r>
      <w:r>
        <w:rPr>
          <w:w w:val="110"/>
        </w:rPr>
        <w:t>were about</w:t>
      </w:r>
      <w:r>
        <w:rPr>
          <w:spacing w:val="-1"/>
          <w:w w:val="110"/>
        </w:rPr>
        <w:t> </w:t>
      </w:r>
      <w:r>
        <w:rPr>
          <w:w w:val="110"/>
        </w:rPr>
        <w:t>4990 </w:t>
      </w:r>
      <w:r>
        <w:rPr>
          <w:rFonts w:ascii="STIX" w:hAnsi="STIX"/>
          <w:w w:val="110"/>
          <w:sz w:val="17"/>
        </w:rPr>
        <w:t>μ</w:t>
      </w:r>
      <w:r>
        <w:rPr>
          <w:w w:val="110"/>
        </w:rPr>
        <w:t>m and</w:t>
      </w:r>
      <w:r>
        <w:rPr>
          <w:spacing w:val="-1"/>
          <w:w w:val="110"/>
        </w:rPr>
        <w:t> </w:t>
      </w:r>
      <w:r>
        <w:rPr>
          <w:w w:val="110"/>
        </w:rPr>
        <w:t>4989 </w:t>
      </w:r>
      <w:r>
        <w:rPr>
          <w:rFonts w:ascii="STIX" w:hAnsi="STIX"/>
          <w:w w:val="110"/>
          <w:sz w:val="17"/>
        </w:rPr>
        <w:t>μ</w:t>
      </w:r>
      <w:r>
        <w:rPr>
          <w:w w:val="110"/>
        </w:rPr>
        <w:t>m, respectively, and</w:t>
      </w:r>
      <w:r>
        <w:rPr>
          <w:spacing w:val="-1"/>
          <w:w w:val="110"/>
        </w:rPr>
        <w:t> </w:t>
      </w:r>
      <w:r>
        <w:rPr>
          <w:w w:val="110"/>
        </w:rPr>
        <w:t>the contour errors</w:t>
      </w:r>
      <w:r>
        <w:rPr>
          <w:spacing w:val="1"/>
          <w:w w:val="110"/>
        </w:rPr>
        <w:t> </w:t>
      </w:r>
      <w:r>
        <w:rPr>
          <w:spacing w:val="-4"/>
          <w:w w:val="110"/>
        </w:rPr>
        <w:t>were</w:t>
      </w:r>
    </w:p>
    <w:p>
      <w:pPr>
        <w:spacing w:after="0" w:line="256" w:lineRule="auto"/>
        <w:jc w:val="both"/>
        <w:sectPr>
          <w:type w:val="continuous"/>
          <w:pgSz w:w="11910" w:h="15880"/>
          <w:pgMar w:header="655" w:footer="544" w:top="620" w:bottom="280" w:left="620" w:right="640"/>
          <w:cols w:num="2" w:equalWidth="0">
            <w:col w:w="5194" w:space="186"/>
            <w:col w:w="5270"/>
          </w:cols>
        </w:sectPr>
      </w:pPr>
    </w:p>
    <w:p>
      <w:pPr>
        <w:pStyle w:val="BodyText"/>
        <w:spacing w:before="188"/>
        <w:ind w:left="0"/>
        <w:rPr>
          <w:sz w:val="20"/>
        </w:rPr>
      </w:pPr>
    </w:p>
    <w:p>
      <w:pPr>
        <w:pStyle w:val="BodyText"/>
        <w:ind w:left="744"/>
        <w:rPr>
          <w:sz w:val="20"/>
        </w:rPr>
      </w:pPr>
      <w:r>
        <w:rPr>
          <w:sz w:val="20"/>
        </w:rPr>
        <w:drawing>
          <wp:inline distT="0" distB="0" distL="0" distR="0">
            <wp:extent cx="5829706" cy="1225296"/>
            <wp:effectExtent l="0" t="0" r="0" b="0"/>
            <wp:docPr id="161" name="Image 161"/>
            <wp:cNvGraphicFramePr>
              <a:graphicFrameLocks/>
            </wp:cNvGraphicFramePr>
            <a:graphic>
              <a:graphicData uri="http://schemas.openxmlformats.org/drawingml/2006/picture">
                <pic:pic>
                  <pic:nvPicPr>
                    <pic:cNvPr id="161" name="Image 161"/>
                    <pic:cNvPicPr/>
                  </pic:nvPicPr>
                  <pic:blipFill>
                    <a:blip r:embed="rId49" cstate="print"/>
                    <a:stretch>
                      <a:fillRect/>
                    </a:stretch>
                  </pic:blipFill>
                  <pic:spPr>
                    <a:xfrm>
                      <a:off x="0" y="0"/>
                      <a:ext cx="5829706" cy="1225296"/>
                    </a:xfrm>
                    <a:prstGeom prst="rect">
                      <a:avLst/>
                    </a:prstGeom>
                  </pic:spPr>
                </pic:pic>
              </a:graphicData>
            </a:graphic>
          </wp:inline>
        </w:drawing>
      </w:r>
      <w:r>
        <w:rPr>
          <w:sz w:val="20"/>
        </w:rPr>
      </w:r>
    </w:p>
    <w:p>
      <w:pPr>
        <w:pStyle w:val="BodyText"/>
        <w:spacing w:before="9"/>
        <w:ind w:left="0"/>
        <w:rPr>
          <w:sz w:val="14"/>
        </w:rPr>
      </w:pPr>
    </w:p>
    <w:p>
      <w:pPr>
        <w:spacing w:before="0"/>
        <w:ind w:left="20" w:right="0" w:firstLine="0"/>
        <w:jc w:val="center"/>
        <w:rPr>
          <w:sz w:val="14"/>
        </w:rPr>
      </w:pPr>
      <w:bookmarkStart w:name="_bookmark37" w:id="52"/>
      <w:bookmarkEnd w:id="52"/>
      <w:r>
        <w:rPr/>
      </w:r>
      <w:r>
        <w:rPr>
          <w:b/>
          <w:w w:val="115"/>
          <w:sz w:val="14"/>
        </w:rPr>
        <w:t>Fig. 16.</w:t>
      </w:r>
      <w:r>
        <w:rPr>
          <w:b/>
          <w:spacing w:val="21"/>
          <w:w w:val="115"/>
          <w:sz w:val="14"/>
        </w:rPr>
        <w:t> </w:t>
      </w:r>
      <w:r>
        <w:rPr>
          <w:w w:val="115"/>
          <w:sz w:val="14"/>
        </w:rPr>
        <w:t>Surface contour and topography</w:t>
      </w:r>
      <w:r>
        <w:rPr>
          <w:spacing w:val="1"/>
          <w:w w:val="115"/>
          <w:sz w:val="14"/>
        </w:rPr>
        <w:t> </w:t>
      </w:r>
      <w:r>
        <w:rPr>
          <w:w w:val="115"/>
          <w:sz w:val="14"/>
        </w:rPr>
        <w:t>of arc-shaped</w:t>
      </w:r>
      <w:r>
        <w:rPr>
          <w:spacing w:val="1"/>
          <w:w w:val="115"/>
          <w:sz w:val="14"/>
        </w:rPr>
        <w:t> </w:t>
      </w:r>
      <w:r>
        <w:rPr>
          <w:w w:val="115"/>
          <w:sz w:val="14"/>
        </w:rPr>
        <w:t>grinding wheel after</w:t>
      </w:r>
      <w:r>
        <w:rPr>
          <w:spacing w:val="1"/>
          <w:w w:val="115"/>
          <w:sz w:val="14"/>
        </w:rPr>
        <w:t> </w:t>
      </w:r>
      <w:r>
        <w:rPr>
          <w:spacing w:val="-2"/>
          <w:w w:val="115"/>
          <w:sz w:val="14"/>
        </w:rPr>
        <w:t>profiling.</w:t>
      </w:r>
    </w:p>
    <w:p>
      <w:pPr>
        <w:spacing w:after="0"/>
        <w:jc w:val="center"/>
        <w:rPr>
          <w:sz w:val="14"/>
        </w:rPr>
        <w:sectPr>
          <w:type w:val="continuous"/>
          <w:pgSz w:w="11910" w:h="15880"/>
          <w:pgMar w:header="655" w:footer="544" w:top="620" w:bottom="280" w:left="620" w:right="640"/>
        </w:sectPr>
      </w:pPr>
    </w:p>
    <w:p>
      <w:pPr>
        <w:pStyle w:val="BodyText"/>
        <w:spacing w:before="6"/>
        <w:ind w:left="0"/>
        <w:rPr>
          <w:sz w:val="10"/>
        </w:rPr>
      </w:pPr>
    </w:p>
    <w:p>
      <w:pPr>
        <w:spacing w:after="0"/>
        <w:rPr>
          <w:sz w:val="10"/>
        </w:rPr>
        <w:sectPr>
          <w:pgSz w:w="11910" w:h="15880"/>
          <w:pgMar w:header="655" w:footer="544" w:top="840" w:bottom="740" w:left="620" w:right="640"/>
        </w:sectPr>
      </w:pPr>
    </w:p>
    <w:p>
      <w:pPr>
        <w:pStyle w:val="BodyText"/>
        <w:spacing w:line="216" w:lineRule="auto" w:before="84"/>
        <w:ind w:right="39"/>
        <w:jc w:val="both"/>
      </w:pPr>
      <w:r>
        <w:rPr>
          <w:w w:val="110"/>
        </w:rPr>
        <w:t>10 </w:t>
      </w:r>
      <w:r>
        <w:rPr>
          <w:rFonts w:ascii="STIX" w:hAnsi="STIX"/>
          <w:w w:val="110"/>
          <w:sz w:val="17"/>
        </w:rPr>
        <w:t>μ</w:t>
      </w:r>
      <w:r>
        <w:rPr>
          <w:w w:val="110"/>
        </w:rPr>
        <w:t>m and 11 </w:t>
      </w:r>
      <w:r>
        <w:rPr>
          <w:rFonts w:ascii="STIX" w:hAnsi="STIX"/>
          <w:w w:val="110"/>
          <w:sz w:val="17"/>
        </w:rPr>
        <w:t>μ</w:t>
      </w:r>
      <w:r>
        <w:rPr>
          <w:w w:val="110"/>
        </w:rPr>
        <w:t>m, respectively. Similar to the surface of the V-shaped grinding</w:t>
      </w:r>
      <w:r>
        <w:rPr>
          <w:spacing w:val="18"/>
          <w:w w:val="110"/>
        </w:rPr>
        <w:t> </w:t>
      </w:r>
      <w:r>
        <w:rPr>
          <w:w w:val="110"/>
        </w:rPr>
        <w:t>wheel</w:t>
      </w:r>
      <w:r>
        <w:rPr>
          <w:spacing w:val="18"/>
          <w:w w:val="110"/>
        </w:rPr>
        <w:t> </w:t>
      </w:r>
      <w:r>
        <w:rPr>
          <w:w w:val="110"/>
        </w:rPr>
        <w:t>in</w:t>
      </w:r>
      <w:r>
        <w:rPr>
          <w:spacing w:val="18"/>
          <w:w w:val="110"/>
        </w:rPr>
        <w:t> </w:t>
      </w:r>
      <w:hyperlink w:history="true" w:anchor="_bookmark28">
        <w:r>
          <w:rPr>
            <w:color w:val="2196D1"/>
            <w:w w:val="110"/>
          </w:rPr>
          <w:t>Fig.</w:t>
        </w:r>
        <w:r>
          <w:rPr>
            <w:color w:val="2196D1"/>
            <w:spacing w:val="17"/>
            <w:w w:val="110"/>
          </w:rPr>
          <w:t> </w:t>
        </w:r>
        <w:r>
          <w:rPr>
            <w:color w:val="2196D1"/>
            <w:w w:val="110"/>
          </w:rPr>
          <w:t>11</w:t>
        </w:r>
      </w:hyperlink>
      <w:r>
        <w:rPr>
          <w:w w:val="110"/>
        </w:rPr>
        <w:t>,</w:t>
      </w:r>
      <w:r>
        <w:rPr>
          <w:spacing w:val="17"/>
          <w:w w:val="110"/>
        </w:rPr>
        <w:t> </w:t>
      </w:r>
      <w:r>
        <w:rPr>
          <w:w w:val="110"/>
        </w:rPr>
        <w:t>the</w:t>
      </w:r>
      <w:r>
        <w:rPr>
          <w:spacing w:val="17"/>
          <w:w w:val="110"/>
        </w:rPr>
        <w:t> </w:t>
      </w:r>
      <w:r>
        <w:rPr>
          <w:w w:val="110"/>
        </w:rPr>
        <w:t>grains</w:t>
      </w:r>
      <w:r>
        <w:rPr>
          <w:spacing w:val="17"/>
          <w:w w:val="110"/>
        </w:rPr>
        <w:t> </w:t>
      </w:r>
      <w:r>
        <w:rPr>
          <w:w w:val="110"/>
        </w:rPr>
        <w:t>and</w:t>
      </w:r>
      <w:r>
        <w:rPr>
          <w:spacing w:val="17"/>
          <w:w w:val="110"/>
        </w:rPr>
        <w:t> </w:t>
      </w:r>
      <w:r>
        <w:rPr>
          <w:w w:val="110"/>
        </w:rPr>
        <w:t>bond</w:t>
      </w:r>
      <w:r>
        <w:rPr>
          <w:spacing w:val="19"/>
          <w:w w:val="110"/>
        </w:rPr>
        <w:t> </w:t>
      </w:r>
      <w:r>
        <w:rPr>
          <w:w w:val="110"/>
        </w:rPr>
        <w:t>were</w:t>
      </w:r>
      <w:r>
        <w:rPr>
          <w:spacing w:val="17"/>
          <w:w w:val="110"/>
        </w:rPr>
        <w:t> </w:t>
      </w:r>
      <w:r>
        <w:rPr>
          <w:w w:val="110"/>
        </w:rPr>
        <w:t>flattened</w:t>
      </w:r>
      <w:r>
        <w:rPr>
          <w:spacing w:val="18"/>
          <w:w w:val="110"/>
        </w:rPr>
        <w:t> </w:t>
      </w:r>
      <w:r>
        <w:rPr>
          <w:w w:val="110"/>
        </w:rPr>
        <w:t>by</w:t>
      </w:r>
      <w:r>
        <w:rPr>
          <w:spacing w:val="17"/>
          <w:w w:val="110"/>
        </w:rPr>
        <w:t> </w:t>
      </w:r>
      <w:r>
        <w:rPr>
          <w:spacing w:val="-5"/>
          <w:w w:val="110"/>
        </w:rPr>
        <w:t>th</w:t>
      </w:r>
      <w:r>
        <w:rPr>
          <w:spacing w:val="-5"/>
          <w:w w:val="110"/>
        </w:rPr>
        <w:t>e</w:t>
      </w:r>
    </w:p>
    <w:p>
      <w:pPr>
        <w:pStyle w:val="BodyText"/>
        <w:spacing w:line="273" w:lineRule="auto" w:before="29"/>
        <w:ind w:right="38"/>
        <w:jc w:val="both"/>
      </w:pPr>
      <w:r>
        <w:rPr>
          <w:w w:val="110"/>
        </w:rPr>
        <w:t>laser</w:t>
      </w:r>
      <w:r>
        <w:rPr>
          <w:w w:val="110"/>
        </w:rPr>
        <w:t> beam, and</w:t>
      </w:r>
      <w:r>
        <w:rPr>
          <w:w w:val="110"/>
        </w:rPr>
        <w:t> the surface</w:t>
      </w:r>
      <w:r>
        <w:rPr>
          <w:w w:val="110"/>
        </w:rPr>
        <w:t> flatness</w:t>
      </w:r>
      <w:r>
        <w:rPr>
          <w:w w:val="110"/>
        </w:rPr>
        <w:t> of the</w:t>
      </w:r>
      <w:r>
        <w:rPr>
          <w:w w:val="110"/>
        </w:rPr>
        <w:t> arc-shaped</w:t>
      </w:r>
      <w:r>
        <w:rPr>
          <w:w w:val="110"/>
        </w:rPr>
        <w:t> grinding wheel was very high, and the phenomenon of large grains falling off directly had not been observed. The above research showed that the trajectory planning</w:t>
      </w:r>
      <w:r>
        <w:rPr>
          <w:w w:val="110"/>
        </w:rPr>
        <w:t> method</w:t>
      </w:r>
      <w:r>
        <w:rPr>
          <w:w w:val="110"/>
        </w:rPr>
        <w:t> was</w:t>
      </w:r>
      <w:r>
        <w:rPr>
          <w:w w:val="110"/>
        </w:rPr>
        <w:t> also</w:t>
      </w:r>
      <w:r>
        <w:rPr>
          <w:w w:val="110"/>
        </w:rPr>
        <w:t> suitable</w:t>
      </w:r>
      <w:r>
        <w:rPr>
          <w:w w:val="110"/>
        </w:rPr>
        <w:t> for</w:t>
      </w:r>
      <w:r>
        <w:rPr>
          <w:w w:val="110"/>
        </w:rPr>
        <w:t> convex/concave</w:t>
      </w:r>
      <w:r>
        <w:rPr>
          <w:w w:val="110"/>
        </w:rPr>
        <w:t> </w:t>
      </w:r>
      <w:r>
        <w:rPr>
          <w:w w:val="110"/>
        </w:rPr>
        <w:t>arc-shaped grinding</w:t>
      </w:r>
      <w:r>
        <w:rPr>
          <w:w w:val="110"/>
        </w:rPr>
        <w:t> wheels</w:t>
      </w:r>
      <w:r>
        <w:rPr>
          <w:w w:val="110"/>
        </w:rPr>
        <w:t> and</w:t>
      </w:r>
      <w:r>
        <w:rPr>
          <w:w w:val="110"/>
        </w:rPr>
        <w:t> had</w:t>
      </w:r>
      <w:r>
        <w:rPr>
          <w:w w:val="110"/>
        </w:rPr>
        <w:t> a</w:t>
      </w:r>
      <w:r>
        <w:rPr>
          <w:w w:val="110"/>
        </w:rPr>
        <w:t> significant</w:t>
      </w:r>
      <w:r>
        <w:rPr>
          <w:w w:val="110"/>
        </w:rPr>
        <w:t> effect</w:t>
      </w:r>
      <w:r>
        <w:rPr>
          <w:w w:val="110"/>
        </w:rPr>
        <w:t> in</w:t>
      </w:r>
      <w:r>
        <w:rPr>
          <w:w w:val="110"/>
        </w:rPr>
        <w:t> improving</w:t>
      </w:r>
      <w:r>
        <w:rPr>
          <w:w w:val="110"/>
        </w:rPr>
        <w:t> the</w:t>
      </w:r>
      <w:r>
        <w:rPr>
          <w:w w:val="110"/>
        </w:rPr>
        <w:t> effi- ciency of laser profiling.</w:t>
      </w:r>
    </w:p>
    <w:p>
      <w:pPr>
        <w:pStyle w:val="BodyText"/>
        <w:spacing w:before="22"/>
        <w:ind w:left="0"/>
      </w:pPr>
    </w:p>
    <w:p>
      <w:pPr>
        <w:pStyle w:val="ListParagraph"/>
        <w:numPr>
          <w:ilvl w:val="2"/>
          <w:numId w:val="1"/>
        </w:numPr>
        <w:tabs>
          <w:tab w:pos="630" w:val="left" w:leader="none"/>
        </w:tabs>
        <w:spacing w:line="271" w:lineRule="auto" w:before="1" w:after="0"/>
        <w:ind w:left="131" w:right="307" w:firstLine="0"/>
        <w:jc w:val="both"/>
        <w:rPr>
          <w:i/>
          <w:sz w:val="16"/>
        </w:rPr>
      </w:pPr>
      <w:bookmarkStart w:name="3.3.2 Influence of arc radius and chord-" w:id="53"/>
      <w:bookmarkEnd w:id="53"/>
      <w:r>
        <w:rPr/>
      </w:r>
      <w:r>
        <w:rPr>
          <w:i/>
          <w:sz w:val="16"/>
        </w:rPr>
        <w:t>Influence of arc radius and chord-to-diameter ratio on profiling</w:t>
      </w:r>
      <w:r>
        <w:rPr>
          <w:i/>
          <w:spacing w:val="40"/>
          <w:sz w:val="16"/>
        </w:rPr>
        <w:t> </w:t>
      </w:r>
      <w:r>
        <w:rPr>
          <w:i/>
          <w:spacing w:val="-2"/>
          <w:sz w:val="16"/>
        </w:rPr>
        <w:t>efficiency</w:t>
      </w:r>
    </w:p>
    <w:p>
      <w:pPr>
        <w:pStyle w:val="BodyText"/>
        <w:spacing w:line="273" w:lineRule="auto" w:before="2"/>
        <w:ind w:right="38" w:firstLine="239"/>
        <w:jc w:val="both"/>
      </w:pPr>
      <w:r>
        <w:rPr>
          <w:w w:val="110"/>
        </w:rPr>
        <w:t>The arc radius and chord-to-diameter ratio (the value is the ratio </w:t>
      </w:r>
      <w:r>
        <w:rPr>
          <w:w w:val="110"/>
        </w:rPr>
        <w:t>of the</w:t>
      </w:r>
      <w:r>
        <w:rPr>
          <w:spacing w:val="-7"/>
          <w:w w:val="110"/>
        </w:rPr>
        <w:t> </w:t>
      </w:r>
      <w:r>
        <w:rPr>
          <w:w w:val="110"/>
        </w:rPr>
        <w:t>chord</w:t>
      </w:r>
      <w:r>
        <w:rPr>
          <w:spacing w:val="-8"/>
          <w:w w:val="110"/>
        </w:rPr>
        <w:t> </w:t>
      </w:r>
      <w:r>
        <w:rPr>
          <w:w w:val="110"/>
        </w:rPr>
        <w:t>length</w:t>
      </w:r>
      <w:r>
        <w:rPr>
          <w:spacing w:val="-9"/>
          <w:w w:val="110"/>
        </w:rPr>
        <w:t> </w:t>
      </w:r>
      <w:r>
        <w:rPr>
          <w:i/>
          <w:w w:val="110"/>
        </w:rPr>
        <w:t>L</w:t>
      </w:r>
      <w:r>
        <w:rPr>
          <w:i/>
          <w:w w:val="110"/>
          <w:vertAlign w:val="subscript"/>
        </w:rPr>
        <w:t>c</w:t>
      </w:r>
      <w:r>
        <w:rPr>
          <w:i/>
          <w:spacing w:val="-8"/>
          <w:w w:val="110"/>
          <w:vertAlign w:val="baseline"/>
        </w:rPr>
        <w:t> </w:t>
      </w:r>
      <w:r>
        <w:rPr>
          <w:w w:val="110"/>
          <w:vertAlign w:val="baseline"/>
        </w:rPr>
        <w:t>to</w:t>
      </w:r>
      <w:r>
        <w:rPr>
          <w:spacing w:val="-9"/>
          <w:w w:val="110"/>
          <w:vertAlign w:val="baseline"/>
        </w:rPr>
        <w:t> </w:t>
      </w:r>
      <w:r>
        <w:rPr>
          <w:w w:val="110"/>
          <w:vertAlign w:val="baseline"/>
        </w:rPr>
        <w:t>the</w:t>
      </w:r>
      <w:r>
        <w:rPr>
          <w:spacing w:val="-7"/>
          <w:w w:val="110"/>
          <w:vertAlign w:val="baseline"/>
        </w:rPr>
        <w:t> </w:t>
      </w:r>
      <w:r>
        <w:rPr>
          <w:w w:val="110"/>
          <w:vertAlign w:val="baseline"/>
        </w:rPr>
        <w:t>diameter</w:t>
      </w:r>
      <w:r>
        <w:rPr>
          <w:spacing w:val="-9"/>
          <w:w w:val="110"/>
          <w:vertAlign w:val="baseline"/>
        </w:rPr>
        <w:t> </w:t>
      </w:r>
      <w:r>
        <w:rPr>
          <w:w w:val="110"/>
          <w:vertAlign w:val="baseline"/>
        </w:rPr>
        <w:t>of</w:t>
      </w:r>
      <w:r>
        <w:rPr>
          <w:spacing w:val="-7"/>
          <w:w w:val="110"/>
          <w:vertAlign w:val="baseline"/>
        </w:rPr>
        <w:t> </w:t>
      </w:r>
      <w:r>
        <w:rPr>
          <w:w w:val="110"/>
          <w:vertAlign w:val="baseline"/>
        </w:rPr>
        <w:t>the</w:t>
      </w:r>
      <w:r>
        <w:rPr>
          <w:spacing w:val="-9"/>
          <w:w w:val="110"/>
          <w:vertAlign w:val="baseline"/>
        </w:rPr>
        <w:t> </w:t>
      </w:r>
      <w:r>
        <w:rPr>
          <w:w w:val="110"/>
          <w:vertAlign w:val="baseline"/>
        </w:rPr>
        <w:t>arc)</w:t>
      </w:r>
      <w:r>
        <w:rPr>
          <w:spacing w:val="-8"/>
          <w:w w:val="110"/>
          <w:vertAlign w:val="baseline"/>
        </w:rPr>
        <w:t> </w:t>
      </w:r>
      <w:r>
        <w:rPr>
          <w:w w:val="110"/>
          <w:vertAlign w:val="baseline"/>
        </w:rPr>
        <w:t>will</w:t>
      </w:r>
      <w:r>
        <w:rPr>
          <w:spacing w:val="-8"/>
          <w:w w:val="110"/>
          <w:vertAlign w:val="baseline"/>
        </w:rPr>
        <w:t> </w:t>
      </w:r>
      <w:r>
        <w:rPr>
          <w:w w:val="110"/>
          <w:vertAlign w:val="baseline"/>
        </w:rPr>
        <w:t>affect</w:t>
      </w:r>
      <w:r>
        <w:rPr>
          <w:spacing w:val="-7"/>
          <w:w w:val="110"/>
          <w:vertAlign w:val="baseline"/>
        </w:rPr>
        <w:t> </w:t>
      </w:r>
      <w:r>
        <w:rPr>
          <w:w w:val="110"/>
          <w:vertAlign w:val="baseline"/>
        </w:rPr>
        <w:t>the</w:t>
      </w:r>
      <w:r>
        <w:rPr>
          <w:spacing w:val="-9"/>
          <w:w w:val="110"/>
          <w:vertAlign w:val="baseline"/>
        </w:rPr>
        <w:t> </w:t>
      </w:r>
      <w:r>
        <w:rPr>
          <w:w w:val="110"/>
          <w:vertAlign w:val="baseline"/>
        </w:rPr>
        <w:t>distribution of</w:t>
      </w:r>
      <w:r>
        <w:rPr>
          <w:spacing w:val="-1"/>
          <w:w w:val="110"/>
          <w:vertAlign w:val="baseline"/>
        </w:rPr>
        <w:t> </w:t>
      </w:r>
      <w:r>
        <w:rPr>
          <w:w w:val="110"/>
          <w:vertAlign w:val="baseline"/>
        </w:rPr>
        <w:t>laser</w:t>
      </w:r>
      <w:r>
        <w:rPr>
          <w:spacing w:val="-2"/>
          <w:w w:val="110"/>
          <w:vertAlign w:val="baseline"/>
        </w:rPr>
        <w:t> </w:t>
      </w:r>
      <w:r>
        <w:rPr>
          <w:w w:val="110"/>
          <w:vertAlign w:val="baseline"/>
        </w:rPr>
        <w:t>energy</w:t>
      </w:r>
      <w:r>
        <w:rPr>
          <w:spacing w:val="-3"/>
          <w:w w:val="110"/>
          <w:vertAlign w:val="baseline"/>
        </w:rPr>
        <w:t> </w:t>
      </w:r>
      <w:r>
        <w:rPr>
          <w:w w:val="110"/>
          <w:vertAlign w:val="baseline"/>
        </w:rPr>
        <w:t>on</w:t>
      </w:r>
      <w:r>
        <w:rPr>
          <w:spacing w:val="-2"/>
          <w:w w:val="110"/>
          <w:vertAlign w:val="baseline"/>
        </w:rPr>
        <w:t> </w:t>
      </w:r>
      <w:r>
        <w:rPr>
          <w:w w:val="110"/>
          <w:vertAlign w:val="baseline"/>
        </w:rPr>
        <w:t>the</w:t>
      </w:r>
      <w:r>
        <w:rPr>
          <w:spacing w:val="-1"/>
          <w:w w:val="110"/>
          <w:vertAlign w:val="baseline"/>
        </w:rPr>
        <w:t> </w:t>
      </w:r>
      <w:r>
        <w:rPr>
          <w:w w:val="110"/>
          <w:vertAlign w:val="baseline"/>
        </w:rPr>
        <w:t>surface</w:t>
      </w:r>
      <w:r>
        <w:rPr>
          <w:spacing w:val="-3"/>
          <w:w w:val="110"/>
          <w:vertAlign w:val="baseline"/>
        </w:rPr>
        <w:t> </w:t>
      </w:r>
      <w:r>
        <w:rPr>
          <w:w w:val="110"/>
          <w:vertAlign w:val="baseline"/>
        </w:rPr>
        <w:t>of</w:t>
      </w:r>
      <w:r>
        <w:rPr>
          <w:spacing w:val="-2"/>
          <w:w w:val="110"/>
          <w:vertAlign w:val="baseline"/>
        </w:rPr>
        <w:t> </w:t>
      </w:r>
      <w:r>
        <w:rPr>
          <w:w w:val="110"/>
          <w:vertAlign w:val="baseline"/>
        </w:rPr>
        <w:t>the</w:t>
      </w:r>
      <w:r>
        <w:rPr>
          <w:spacing w:val="-1"/>
          <w:w w:val="110"/>
          <w:vertAlign w:val="baseline"/>
        </w:rPr>
        <w:t> </w:t>
      </w:r>
      <w:r>
        <w:rPr>
          <w:w w:val="110"/>
          <w:vertAlign w:val="baseline"/>
        </w:rPr>
        <w:t>grinding</w:t>
      </w:r>
      <w:r>
        <w:rPr>
          <w:spacing w:val="-2"/>
          <w:w w:val="110"/>
          <w:vertAlign w:val="baseline"/>
        </w:rPr>
        <w:t> </w:t>
      </w:r>
      <w:r>
        <w:rPr>
          <w:w w:val="110"/>
          <w:vertAlign w:val="baseline"/>
        </w:rPr>
        <w:t>wheel.</w:t>
      </w:r>
      <w:r>
        <w:rPr>
          <w:spacing w:val="-2"/>
          <w:w w:val="110"/>
          <w:vertAlign w:val="baseline"/>
        </w:rPr>
        <w:t> </w:t>
      </w:r>
      <w:r>
        <w:rPr>
          <w:w w:val="110"/>
          <w:vertAlign w:val="baseline"/>
        </w:rPr>
        <w:t>In</w:t>
      </w:r>
      <w:r>
        <w:rPr>
          <w:spacing w:val="-2"/>
          <w:w w:val="110"/>
          <w:vertAlign w:val="baseline"/>
        </w:rPr>
        <w:t> </w:t>
      </w:r>
      <w:r>
        <w:rPr>
          <w:w w:val="110"/>
          <w:vertAlign w:val="baseline"/>
        </w:rPr>
        <w:t>this</w:t>
      </w:r>
      <w:r>
        <w:rPr>
          <w:spacing w:val="-2"/>
          <w:w w:val="110"/>
          <w:vertAlign w:val="baseline"/>
        </w:rPr>
        <w:t> </w:t>
      </w:r>
      <w:r>
        <w:rPr>
          <w:w w:val="110"/>
          <w:vertAlign w:val="baseline"/>
        </w:rPr>
        <w:t>section,</w:t>
      </w:r>
      <w:r>
        <w:rPr>
          <w:spacing w:val="-2"/>
          <w:w w:val="110"/>
          <w:vertAlign w:val="baseline"/>
        </w:rPr>
        <w:t> </w:t>
      </w:r>
      <w:r>
        <w:rPr>
          <w:w w:val="110"/>
          <w:vertAlign w:val="baseline"/>
        </w:rPr>
        <w:t>we will</w:t>
      </w:r>
      <w:r>
        <w:rPr>
          <w:w w:val="110"/>
          <w:vertAlign w:val="baseline"/>
        </w:rPr>
        <w:t> take</w:t>
      </w:r>
      <w:r>
        <w:rPr>
          <w:w w:val="110"/>
          <w:vertAlign w:val="baseline"/>
        </w:rPr>
        <w:t> the</w:t>
      </w:r>
      <w:r>
        <w:rPr>
          <w:w w:val="110"/>
          <w:vertAlign w:val="baseline"/>
        </w:rPr>
        <w:t> concave</w:t>
      </w:r>
      <w:r>
        <w:rPr>
          <w:w w:val="110"/>
          <w:vertAlign w:val="baseline"/>
        </w:rPr>
        <w:t> arc-shaped</w:t>
      </w:r>
      <w:r>
        <w:rPr>
          <w:w w:val="110"/>
          <w:vertAlign w:val="baseline"/>
        </w:rPr>
        <w:t> grinding</w:t>
      </w:r>
      <w:r>
        <w:rPr>
          <w:w w:val="110"/>
          <w:vertAlign w:val="baseline"/>
        </w:rPr>
        <w:t> wheel</w:t>
      </w:r>
      <w:r>
        <w:rPr>
          <w:w w:val="110"/>
          <w:vertAlign w:val="baseline"/>
        </w:rPr>
        <w:t> as</w:t>
      </w:r>
      <w:r>
        <w:rPr>
          <w:w w:val="110"/>
          <w:vertAlign w:val="baseline"/>
        </w:rPr>
        <w:t> an</w:t>
      </w:r>
      <w:r>
        <w:rPr>
          <w:w w:val="110"/>
          <w:vertAlign w:val="baseline"/>
        </w:rPr>
        <w:t> example</w:t>
      </w:r>
      <w:r>
        <w:rPr>
          <w:w w:val="110"/>
          <w:vertAlign w:val="baseline"/>
        </w:rPr>
        <w:t> to explore the influence of arc radius and chord-to-diameter ratio on tra- jectory</w:t>
      </w:r>
      <w:r>
        <w:rPr>
          <w:w w:val="110"/>
          <w:vertAlign w:val="baseline"/>
        </w:rPr>
        <w:t> planning</w:t>
      </w:r>
      <w:r>
        <w:rPr>
          <w:w w:val="110"/>
          <w:vertAlign w:val="baseline"/>
        </w:rPr>
        <w:t> and</w:t>
      </w:r>
      <w:r>
        <w:rPr>
          <w:w w:val="110"/>
          <w:vertAlign w:val="baseline"/>
        </w:rPr>
        <w:t> profiling</w:t>
      </w:r>
      <w:r>
        <w:rPr>
          <w:w w:val="110"/>
          <w:vertAlign w:val="baseline"/>
        </w:rPr>
        <w:t> efficiency.</w:t>
      </w:r>
      <w:r>
        <w:rPr>
          <w:w w:val="110"/>
          <w:vertAlign w:val="baseline"/>
        </w:rPr>
        <w:t> The</w:t>
      </w:r>
      <w:r>
        <w:rPr>
          <w:w w:val="110"/>
          <w:vertAlign w:val="baseline"/>
        </w:rPr>
        <w:t> surface</w:t>
      </w:r>
      <w:r>
        <w:rPr>
          <w:w w:val="110"/>
          <w:vertAlign w:val="baseline"/>
        </w:rPr>
        <w:t> of</w:t>
      </w:r>
      <w:r>
        <w:rPr>
          <w:w w:val="110"/>
          <w:vertAlign w:val="baseline"/>
        </w:rPr>
        <w:t> the</w:t>
      </w:r>
      <w:r>
        <w:rPr>
          <w:w w:val="110"/>
          <w:vertAlign w:val="baseline"/>
        </w:rPr>
        <w:t> grinding wheel</w:t>
      </w:r>
      <w:r>
        <w:rPr>
          <w:spacing w:val="-6"/>
          <w:w w:val="110"/>
          <w:vertAlign w:val="baseline"/>
        </w:rPr>
        <w:t> </w:t>
      </w:r>
      <w:r>
        <w:rPr>
          <w:w w:val="110"/>
          <w:vertAlign w:val="baseline"/>
        </w:rPr>
        <w:t>located</w:t>
      </w:r>
      <w:r>
        <w:rPr>
          <w:spacing w:val="-6"/>
          <w:w w:val="110"/>
          <w:vertAlign w:val="baseline"/>
        </w:rPr>
        <w:t> </w:t>
      </w:r>
      <w:r>
        <w:rPr>
          <w:w w:val="110"/>
          <w:vertAlign w:val="baseline"/>
        </w:rPr>
        <w:t>to</w:t>
      </w:r>
      <w:r>
        <w:rPr>
          <w:spacing w:val="-6"/>
          <w:w w:val="110"/>
          <w:vertAlign w:val="baseline"/>
        </w:rPr>
        <w:t> </w:t>
      </w:r>
      <w:r>
        <w:rPr>
          <w:w w:val="110"/>
          <w:vertAlign w:val="baseline"/>
        </w:rPr>
        <w:t>the</w:t>
      </w:r>
      <w:r>
        <w:rPr>
          <w:spacing w:val="-6"/>
          <w:w w:val="110"/>
          <w:vertAlign w:val="baseline"/>
        </w:rPr>
        <w:t> </w:t>
      </w:r>
      <w:r>
        <w:rPr>
          <w:w w:val="110"/>
          <w:vertAlign w:val="baseline"/>
        </w:rPr>
        <w:t>right</w:t>
      </w:r>
      <w:r>
        <w:rPr>
          <w:spacing w:val="-6"/>
          <w:w w:val="110"/>
          <w:vertAlign w:val="baseline"/>
        </w:rPr>
        <w:t> </w:t>
      </w:r>
      <w:r>
        <w:rPr>
          <w:w w:val="110"/>
          <w:vertAlign w:val="baseline"/>
        </w:rPr>
        <w:t>of</w:t>
      </w:r>
      <w:r>
        <w:rPr>
          <w:spacing w:val="-6"/>
          <w:w w:val="110"/>
          <w:vertAlign w:val="baseline"/>
        </w:rPr>
        <w:t> </w:t>
      </w:r>
      <w:r>
        <w:rPr>
          <w:w w:val="110"/>
          <w:vertAlign w:val="baseline"/>
        </w:rPr>
        <w:t>the</w:t>
      </w:r>
      <w:r>
        <w:rPr>
          <w:spacing w:val="-6"/>
          <w:w w:val="110"/>
          <w:vertAlign w:val="baseline"/>
        </w:rPr>
        <w:t> </w:t>
      </w:r>
      <w:r>
        <w:rPr>
          <w:w w:val="110"/>
          <w:vertAlign w:val="baseline"/>
        </w:rPr>
        <w:t>Y-axis</w:t>
      </w:r>
      <w:r>
        <w:rPr>
          <w:spacing w:val="-6"/>
          <w:w w:val="110"/>
          <w:vertAlign w:val="baseline"/>
        </w:rPr>
        <w:t> </w:t>
      </w:r>
      <w:r>
        <w:rPr>
          <w:w w:val="110"/>
          <w:vertAlign w:val="baseline"/>
        </w:rPr>
        <w:t>was</w:t>
      </w:r>
      <w:r>
        <w:rPr>
          <w:spacing w:val="-6"/>
          <w:w w:val="110"/>
          <w:vertAlign w:val="baseline"/>
        </w:rPr>
        <w:t> </w:t>
      </w:r>
      <w:r>
        <w:rPr>
          <w:w w:val="110"/>
          <w:vertAlign w:val="baseline"/>
        </w:rPr>
        <w:t>selected</w:t>
      </w:r>
      <w:r>
        <w:rPr>
          <w:spacing w:val="-6"/>
          <w:w w:val="110"/>
          <w:vertAlign w:val="baseline"/>
        </w:rPr>
        <w:t> </w:t>
      </w:r>
      <w:r>
        <w:rPr>
          <w:w w:val="110"/>
          <w:vertAlign w:val="baseline"/>
        </w:rPr>
        <w:t>for</w:t>
      </w:r>
      <w:r>
        <w:rPr>
          <w:spacing w:val="-6"/>
          <w:w w:val="110"/>
          <w:vertAlign w:val="baseline"/>
        </w:rPr>
        <w:t> </w:t>
      </w:r>
      <w:r>
        <w:rPr>
          <w:w w:val="110"/>
          <w:vertAlign w:val="baseline"/>
        </w:rPr>
        <w:t>analysis.</w:t>
      </w:r>
      <w:r>
        <w:rPr>
          <w:spacing w:val="-6"/>
          <w:w w:val="110"/>
          <w:vertAlign w:val="baseline"/>
        </w:rPr>
        <w:t> </w:t>
      </w:r>
      <w:r>
        <w:rPr>
          <w:w w:val="110"/>
          <w:vertAlign w:val="baseline"/>
        </w:rPr>
        <w:t>When the focal plane</w:t>
      </w:r>
      <w:r>
        <w:rPr>
          <w:spacing w:val="-1"/>
          <w:w w:val="110"/>
          <w:vertAlign w:val="baseline"/>
        </w:rPr>
        <w:t> </w:t>
      </w:r>
      <w:r>
        <w:rPr>
          <w:w w:val="110"/>
          <w:vertAlign w:val="baseline"/>
        </w:rPr>
        <w:t>passed through</w:t>
      </w:r>
      <w:r>
        <w:rPr>
          <w:spacing w:val="-1"/>
          <w:w w:val="110"/>
          <w:vertAlign w:val="baseline"/>
        </w:rPr>
        <w:t> </w:t>
      </w:r>
      <w:r>
        <w:rPr>
          <w:w w:val="110"/>
          <w:vertAlign w:val="baseline"/>
        </w:rPr>
        <w:t>point </w:t>
      </w:r>
      <w:r>
        <w:rPr>
          <w:i/>
          <w:w w:val="110"/>
          <w:vertAlign w:val="baseline"/>
        </w:rPr>
        <w:t>A</w:t>
      </w:r>
      <w:r>
        <w:rPr>
          <w:i/>
          <w:w w:val="110"/>
          <w:vertAlign w:val="subscript"/>
        </w:rPr>
        <w:t>0</w:t>
      </w:r>
      <w:r>
        <w:rPr>
          <w:i/>
          <w:spacing w:val="-1"/>
          <w:w w:val="110"/>
          <w:vertAlign w:val="baseline"/>
        </w:rPr>
        <w:t> </w:t>
      </w:r>
      <w:r>
        <w:rPr>
          <w:w w:val="110"/>
          <w:vertAlign w:val="baseline"/>
        </w:rPr>
        <w:t>(</w:t>
      </w:r>
      <w:hyperlink w:history="true" w:anchor="_bookmark33">
        <w:r>
          <w:rPr>
            <w:color w:val="2196D1"/>
            <w:w w:val="110"/>
            <w:vertAlign w:val="baseline"/>
          </w:rPr>
          <w:t>Fig. 13</w:t>
        </w:r>
      </w:hyperlink>
      <w:r>
        <w:rPr>
          <w:w w:val="110"/>
          <w:vertAlign w:val="baseline"/>
        </w:rPr>
        <w:t>(b)) and</w:t>
      </w:r>
      <w:r>
        <w:rPr>
          <w:spacing w:val="-1"/>
          <w:w w:val="110"/>
          <w:vertAlign w:val="baseline"/>
        </w:rPr>
        <w:t> </w:t>
      </w:r>
      <w:r>
        <w:rPr>
          <w:w w:val="110"/>
          <w:vertAlign w:val="baseline"/>
        </w:rPr>
        <w:t>the laser beam with</w:t>
      </w:r>
      <w:r>
        <w:rPr>
          <w:spacing w:val="-4"/>
          <w:w w:val="110"/>
          <w:vertAlign w:val="baseline"/>
        </w:rPr>
        <w:t> </w:t>
      </w:r>
      <w:r>
        <w:rPr>
          <w:w w:val="110"/>
          <w:vertAlign w:val="baseline"/>
        </w:rPr>
        <w:t>a</w:t>
      </w:r>
      <w:r>
        <w:rPr>
          <w:spacing w:val="-6"/>
          <w:w w:val="110"/>
          <w:vertAlign w:val="baseline"/>
        </w:rPr>
        <w:t> </w:t>
      </w:r>
      <w:r>
        <w:rPr>
          <w:w w:val="110"/>
          <w:vertAlign w:val="baseline"/>
        </w:rPr>
        <w:t>power</w:t>
      </w:r>
      <w:r>
        <w:rPr>
          <w:spacing w:val="-4"/>
          <w:w w:val="110"/>
          <w:vertAlign w:val="baseline"/>
        </w:rPr>
        <w:t> </w:t>
      </w:r>
      <w:r>
        <w:rPr>
          <w:w w:val="110"/>
          <w:vertAlign w:val="baseline"/>
        </w:rPr>
        <w:t>of</w:t>
      </w:r>
      <w:r>
        <w:rPr>
          <w:spacing w:val="-6"/>
          <w:w w:val="110"/>
          <w:vertAlign w:val="baseline"/>
        </w:rPr>
        <w:t> </w:t>
      </w:r>
      <w:r>
        <w:rPr>
          <w:w w:val="110"/>
          <w:vertAlign w:val="baseline"/>
        </w:rPr>
        <w:t>70</w:t>
      </w:r>
      <w:r>
        <w:rPr>
          <w:spacing w:val="-6"/>
          <w:w w:val="110"/>
          <w:vertAlign w:val="baseline"/>
        </w:rPr>
        <w:t> </w:t>
      </w:r>
      <w:r>
        <w:rPr>
          <w:w w:val="110"/>
          <w:vertAlign w:val="baseline"/>
        </w:rPr>
        <w:t>W</w:t>
      </w:r>
      <w:r>
        <w:rPr>
          <w:spacing w:val="-5"/>
          <w:w w:val="110"/>
          <w:vertAlign w:val="baseline"/>
        </w:rPr>
        <w:t> </w:t>
      </w:r>
      <w:r>
        <w:rPr>
          <w:w w:val="110"/>
          <w:vertAlign w:val="baseline"/>
        </w:rPr>
        <w:t>scanned</w:t>
      </w:r>
      <w:r>
        <w:rPr>
          <w:spacing w:val="-5"/>
          <w:w w:val="110"/>
          <w:vertAlign w:val="baseline"/>
        </w:rPr>
        <w:t> </w:t>
      </w:r>
      <w:r>
        <w:rPr>
          <w:w w:val="110"/>
          <w:vertAlign w:val="baseline"/>
        </w:rPr>
        <w:t>along</w:t>
      </w:r>
      <w:r>
        <w:rPr>
          <w:spacing w:val="-6"/>
          <w:w w:val="110"/>
          <w:vertAlign w:val="baseline"/>
        </w:rPr>
        <w:t> </w:t>
      </w:r>
      <w:r>
        <w:rPr>
          <w:w w:val="110"/>
          <w:vertAlign w:val="baseline"/>
        </w:rPr>
        <w:t>the</w:t>
      </w:r>
      <w:r>
        <w:rPr>
          <w:spacing w:val="-5"/>
          <w:w w:val="110"/>
          <w:vertAlign w:val="baseline"/>
        </w:rPr>
        <w:t> </w:t>
      </w:r>
      <w:r>
        <w:rPr>
          <w:w w:val="110"/>
          <w:vertAlign w:val="baseline"/>
        </w:rPr>
        <w:t>trajectory</w:t>
      </w:r>
      <w:r>
        <w:rPr>
          <w:spacing w:val="-5"/>
          <w:w w:val="110"/>
          <w:vertAlign w:val="baseline"/>
        </w:rPr>
        <w:t> </w:t>
      </w:r>
      <w:r>
        <w:rPr>
          <w:w w:val="110"/>
          <w:vertAlign w:val="baseline"/>
        </w:rPr>
        <w:t>line</w:t>
      </w:r>
      <w:r>
        <w:rPr>
          <w:spacing w:val="-5"/>
          <w:w w:val="110"/>
          <w:vertAlign w:val="baseline"/>
        </w:rPr>
        <w:t> </w:t>
      </w:r>
      <w:r>
        <w:rPr>
          <w:i/>
          <w:w w:val="110"/>
          <w:vertAlign w:val="baseline"/>
        </w:rPr>
        <w:t>CA</w:t>
      </w:r>
      <w:r>
        <w:rPr>
          <w:i/>
          <w:spacing w:val="-6"/>
          <w:w w:val="110"/>
          <w:vertAlign w:val="baseline"/>
        </w:rPr>
        <w:t> </w:t>
      </w:r>
      <w:r>
        <w:rPr>
          <w:w w:val="110"/>
          <w:vertAlign w:val="baseline"/>
        </w:rPr>
        <w:t>(</w:t>
      </w:r>
      <w:hyperlink w:history="true" w:anchor="_bookmark34">
        <w:r>
          <w:rPr>
            <w:color w:val="2196D1"/>
            <w:w w:val="110"/>
            <w:vertAlign w:val="baseline"/>
          </w:rPr>
          <w:t>Fig.</w:t>
        </w:r>
        <w:r>
          <w:rPr>
            <w:color w:val="2196D1"/>
            <w:spacing w:val="-5"/>
            <w:w w:val="110"/>
            <w:vertAlign w:val="baseline"/>
          </w:rPr>
          <w:t> </w:t>
        </w:r>
        <w:r>
          <w:rPr>
            <w:color w:val="2196D1"/>
            <w:w w:val="110"/>
            <w:vertAlign w:val="baseline"/>
          </w:rPr>
          <w:t>14</w:t>
        </w:r>
      </w:hyperlink>
      <w:r>
        <w:rPr>
          <w:w w:val="110"/>
          <w:vertAlign w:val="baseline"/>
        </w:rPr>
        <w:t>(b)), the laser power density </w:t>
      </w:r>
      <w:r>
        <w:rPr>
          <w:i/>
          <w:w w:val="110"/>
          <w:vertAlign w:val="baseline"/>
        </w:rPr>
        <w:t>I</w:t>
      </w:r>
      <w:r>
        <w:rPr>
          <w:i/>
          <w:w w:val="110"/>
          <w:vertAlign w:val="subscript"/>
        </w:rPr>
        <w:t>A</w:t>
      </w:r>
      <w:r>
        <w:rPr>
          <w:i/>
          <w:w w:val="110"/>
          <w:vertAlign w:val="baseline"/>
        </w:rPr>
        <w:t> </w:t>
      </w:r>
      <w:r>
        <w:rPr>
          <w:w w:val="110"/>
          <w:vertAlign w:val="baseline"/>
        </w:rPr>
        <w:t>at each point on the intersection line of the grinding</w:t>
      </w:r>
      <w:r>
        <w:rPr>
          <w:spacing w:val="-2"/>
          <w:w w:val="110"/>
          <w:vertAlign w:val="baseline"/>
        </w:rPr>
        <w:t> </w:t>
      </w:r>
      <w:r>
        <w:rPr>
          <w:w w:val="110"/>
          <w:vertAlign w:val="baseline"/>
        </w:rPr>
        <w:t>wheel</w:t>
      </w:r>
      <w:r>
        <w:rPr>
          <w:spacing w:val="-1"/>
          <w:w w:val="110"/>
          <w:vertAlign w:val="baseline"/>
        </w:rPr>
        <w:t> </w:t>
      </w:r>
      <w:r>
        <w:rPr>
          <w:w w:val="110"/>
          <w:vertAlign w:val="baseline"/>
        </w:rPr>
        <w:t>surface</w:t>
      </w:r>
      <w:r>
        <w:rPr>
          <w:spacing w:val="-2"/>
          <w:w w:val="110"/>
          <w:vertAlign w:val="baseline"/>
        </w:rPr>
        <w:t> </w:t>
      </w:r>
      <w:r>
        <w:rPr>
          <w:w w:val="110"/>
          <w:vertAlign w:val="baseline"/>
        </w:rPr>
        <w:t>was</w:t>
      </w:r>
      <w:r>
        <w:rPr>
          <w:spacing w:val="-2"/>
          <w:w w:val="110"/>
          <w:vertAlign w:val="baseline"/>
        </w:rPr>
        <w:t> </w:t>
      </w:r>
      <w:r>
        <w:rPr>
          <w:w w:val="110"/>
          <w:vertAlign w:val="baseline"/>
        </w:rPr>
        <w:t>calculated</w:t>
      </w:r>
      <w:r>
        <w:rPr>
          <w:spacing w:val="-2"/>
          <w:w w:val="110"/>
          <w:vertAlign w:val="baseline"/>
        </w:rPr>
        <w:t> </w:t>
      </w:r>
      <w:r>
        <w:rPr>
          <w:w w:val="110"/>
          <w:vertAlign w:val="baseline"/>
        </w:rPr>
        <w:t>under</w:t>
      </w:r>
      <w:r>
        <w:rPr>
          <w:spacing w:val="-1"/>
          <w:w w:val="110"/>
          <w:vertAlign w:val="baseline"/>
        </w:rPr>
        <w:t> </w:t>
      </w:r>
      <w:r>
        <w:rPr>
          <w:w w:val="110"/>
          <w:vertAlign w:val="baseline"/>
        </w:rPr>
        <w:t>the</w:t>
      </w:r>
      <w:r>
        <w:rPr>
          <w:spacing w:val="-2"/>
          <w:w w:val="110"/>
          <w:vertAlign w:val="baseline"/>
        </w:rPr>
        <w:t> </w:t>
      </w:r>
      <w:r>
        <w:rPr>
          <w:w w:val="110"/>
          <w:vertAlign w:val="baseline"/>
        </w:rPr>
        <w:t>conditions</w:t>
      </w:r>
      <w:r>
        <w:rPr>
          <w:spacing w:val="-2"/>
          <w:w w:val="110"/>
          <w:vertAlign w:val="baseline"/>
        </w:rPr>
        <w:t> </w:t>
      </w:r>
      <w:r>
        <w:rPr>
          <w:w w:val="110"/>
          <w:vertAlign w:val="baseline"/>
        </w:rPr>
        <w:t>of</w:t>
      </w:r>
      <w:r>
        <w:rPr>
          <w:spacing w:val="-1"/>
          <w:w w:val="110"/>
          <w:vertAlign w:val="baseline"/>
        </w:rPr>
        <w:t> </w:t>
      </w:r>
      <w:r>
        <w:rPr>
          <w:spacing w:val="-2"/>
          <w:w w:val="110"/>
          <w:vertAlign w:val="baseline"/>
        </w:rPr>
        <w:t>different</w:t>
      </w:r>
    </w:p>
    <w:p>
      <w:pPr>
        <w:pStyle w:val="BodyText"/>
        <w:spacing w:line="212" w:lineRule="exact"/>
        <w:jc w:val="both"/>
      </w:pPr>
      <w:r>
        <w:rPr>
          <w:w w:val="110"/>
        </w:rPr>
        <w:t>arc</w:t>
      </w:r>
      <w:r>
        <w:rPr>
          <w:spacing w:val="19"/>
          <w:w w:val="110"/>
        </w:rPr>
        <w:t> </w:t>
      </w:r>
      <w:r>
        <w:rPr>
          <w:w w:val="110"/>
        </w:rPr>
        <w:t>radius</w:t>
      </w:r>
      <w:r>
        <w:rPr>
          <w:spacing w:val="22"/>
          <w:w w:val="110"/>
        </w:rPr>
        <w:t> </w:t>
      </w:r>
      <w:r>
        <w:rPr>
          <w:i/>
          <w:w w:val="110"/>
        </w:rPr>
        <w:t>r</w:t>
      </w:r>
      <w:r>
        <w:rPr>
          <w:i/>
          <w:w w:val="110"/>
          <w:vertAlign w:val="subscript"/>
        </w:rPr>
        <w:t>c</w:t>
      </w:r>
      <w:r>
        <w:rPr>
          <w:i/>
          <w:spacing w:val="21"/>
          <w:w w:val="110"/>
          <w:vertAlign w:val="baseline"/>
        </w:rPr>
        <w:t> </w:t>
      </w:r>
      <w:r>
        <w:rPr>
          <w:w w:val="110"/>
          <w:vertAlign w:val="baseline"/>
        </w:rPr>
        <w:t>(0.5</w:t>
      </w:r>
      <w:r>
        <w:rPr>
          <w:rFonts w:ascii="STIX" w:hAnsi="STIX"/>
          <w:w w:val="110"/>
          <w:vertAlign w:val="baseline"/>
        </w:rPr>
        <w:t>–</w:t>
      </w:r>
      <w:r>
        <w:rPr>
          <w:w w:val="110"/>
          <w:vertAlign w:val="baseline"/>
        </w:rPr>
        <w:t>25</w:t>
      </w:r>
      <w:r>
        <w:rPr>
          <w:spacing w:val="21"/>
          <w:w w:val="110"/>
          <w:vertAlign w:val="baseline"/>
        </w:rPr>
        <w:t> </w:t>
      </w:r>
      <w:r>
        <w:rPr>
          <w:w w:val="110"/>
          <w:vertAlign w:val="baseline"/>
        </w:rPr>
        <w:t>mm)</w:t>
      </w:r>
      <w:r>
        <w:rPr>
          <w:spacing w:val="23"/>
          <w:w w:val="110"/>
          <w:vertAlign w:val="baseline"/>
        </w:rPr>
        <w:t> </w:t>
      </w:r>
      <w:r>
        <w:rPr>
          <w:w w:val="110"/>
          <w:vertAlign w:val="baseline"/>
        </w:rPr>
        <w:t>and</w:t>
      </w:r>
      <w:r>
        <w:rPr>
          <w:spacing w:val="22"/>
          <w:w w:val="110"/>
          <w:vertAlign w:val="baseline"/>
        </w:rPr>
        <w:t> </w:t>
      </w:r>
      <w:r>
        <w:rPr>
          <w:w w:val="110"/>
          <w:vertAlign w:val="baseline"/>
        </w:rPr>
        <w:t>chord-to-diameter</w:t>
      </w:r>
      <w:r>
        <w:rPr>
          <w:spacing w:val="20"/>
          <w:w w:val="110"/>
          <w:vertAlign w:val="baseline"/>
        </w:rPr>
        <w:t> </w:t>
      </w:r>
      <w:r>
        <w:rPr>
          <w:w w:val="110"/>
          <w:vertAlign w:val="baseline"/>
        </w:rPr>
        <w:t>ratio</w:t>
      </w:r>
      <w:r>
        <w:rPr>
          <w:spacing w:val="22"/>
          <w:w w:val="110"/>
          <w:vertAlign w:val="baseline"/>
        </w:rPr>
        <w:t> </w:t>
      </w:r>
      <w:r>
        <w:rPr>
          <w:rFonts w:ascii="STIX" w:hAnsi="STIX"/>
          <w:i/>
          <w:w w:val="110"/>
          <w:vertAlign w:val="baseline"/>
        </w:rPr>
        <w:t>δ</w:t>
      </w:r>
      <w:r>
        <w:rPr>
          <w:rFonts w:ascii="STIX" w:hAnsi="STIX"/>
          <w:i/>
          <w:spacing w:val="21"/>
          <w:w w:val="110"/>
          <w:vertAlign w:val="baseline"/>
        </w:rPr>
        <w:t> </w:t>
      </w:r>
      <w:r>
        <w:rPr>
          <w:w w:val="110"/>
          <w:vertAlign w:val="baseline"/>
        </w:rPr>
        <w:t>(0.1</w:t>
      </w:r>
      <w:r>
        <w:rPr>
          <w:rFonts w:ascii="STIX" w:hAnsi="STIX"/>
          <w:w w:val="110"/>
          <w:vertAlign w:val="baseline"/>
        </w:rPr>
        <w:t>–</w:t>
      </w:r>
      <w:r>
        <w:rPr>
          <w:w w:val="110"/>
          <w:vertAlign w:val="baseline"/>
        </w:rPr>
        <w:t>1),</w:t>
      </w:r>
      <w:r>
        <w:rPr>
          <w:spacing w:val="22"/>
          <w:w w:val="110"/>
          <w:vertAlign w:val="baseline"/>
        </w:rPr>
        <w:t> </w:t>
      </w:r>
      <w:r>
        <w:rPr>
          <w:spacing w:val="-5"/>
          <w:w w:val="110"/>
          <w:vertAlign w:val="baseline"/>
        </w:rPr>
        <w:t>the</w:t>
      </w:r>
    </w:p>
    <w:p>
      <w:pPr>
        <w:pStyle w:val="BodyText"/>
        <w:spacing w:line="264" w:lineRule="auto"/>
        <w:ind w:right="38"/>
        <w:jc w:val="both"/>
      </w:pPr>
      <w:r>
        <w:rPr>
          <w:w w:val="110"/>
        </w:rPr>
        <w:t>results</w:t>
      </w:r>
      <w:r>
        <w:rPr>
          <w:spacing w:val="-4"/>
          <w:w w:val="110"/>
        </w:rPr>
        <w:t> </w:t>
      </w:r>
      <w:r>
        <w:rPr>
          <w:w w:val="110"/>
        </w:rPr>
        <w:t>are</w:t>
      </w:r>
      <w:r>
        <w:rPr>
          <w:spacing w:val="-4"/>
          <w:w w:val="110"/>
        </w:rPr>
        <w:t> </w:t>
      </w:r>
      <w:r>
        <w:rPr>
          <w:w w:val="110"/>
        </w:rPr>
        <w:t>shown</w:t>
      </w:r>
      <w:r>
        <w:rPr>
          <w:spacing w:val="-3"/>
          <w:w w:val="110"/>
        </w:rPr>
        <w:t> </w:t>
      </w:r>
      <w:r>
        <w:rPr>
          <w:w w:val="110"/>
        </w:rPr>
        <w:t>in</w:t>
      </w:r>
      <w:r>
        <w:rPr>
          <w:spacing w:val="-4"/>
          <w:w w:val="110"/>
        </w:rPr>
        <w:t> </w:t>
      </w:r>
      <w:hyperlink w:history="true" w:anchor="_bookmark38">
        <w:r>
          <w:rPr>
            <w:color w:val="2196D1"/>
            <w:w w:val="110"/>
          </w:rPr>
          <w:t>Fig.</w:t>
        </w:r>
        <w:r>
          <w:rPr>
            <w:color w:val="2196D1"/>
            <w:spacing w:val="-4"/>
            <w:w w:val="110"/>
          </w:rPr>
          <w:t> </w:t>
        </w:r>
        <w:r>
          <w:rPr>
            <w:color w:val="2196D1"/>
            <w:w w:val="110"/>
          </w:rPr>
          <w:t>17</w:t>
        </w:r>
      </w:hyperlink>
      <w:r>
        <w:rPr>
          <w:w w:val="110"/>
        </w:rPr>
        <w:t>.</w:t>
      </w:r>
      <w:r>
        <w:rPr>
          <w:spacing w:val="-4"/>
          <w:w w:val="110"/>
        </w:rPr>
        <w:t> </w:t>
      </w:r>
      <w:r>
        <w:rPr>
          <w:w w:val="110"/>
        </w:rPr>
        <w:t>It</w:t>
      </w:r>
      <w:r>
        <w:rPr>
          <w:spacing w:val="-4"/>
          <w:w w:val="110"/>
        </w:rPr>
        <w:t> </w:t>
      </w:r>
      <w:r>
        <w:rPr>
          <w:w w:val="110"/>
        </w:rPr>
        <w:t>could</w:t>
      </w:r>
      <w:r>
        <w:rPr>
          <w:spacing w:val="-5"/>
          <w:w w:val="110"/>
        </w:rPr>
        <w:t> </w:t>
      </w:r>
      <w:r>
        <w:rPr>
          <w:w w:val="110"/>
        </w:rPr>
        <w:t>be</w:t>
      </w:r>
      <w:r>
        <w:rPr>
          <w:spacing w:val="-3"/>
          <w:w w:val="110"/>
        </w:rPr>
        <w:t> </w:t>
      </w:r>
      <w:r>
        <w:rPr>
          <w:w w:val="110"/>
        </w:rPr>
        <w:t>found</w:t>
      </w:r>
      <w:r>
        <w:rPr>
          <w:spacing w:val="-4"/>
          <w:w w:val="110"/>
        </w:rPr>
        <w:t> </w:t>
      </w:r>
      <w:r>
        <w:rPr>
          <w:w w:val="110"/>
        </w:rPr>
        <w:t>that</w:t>
      </w:r>
      <w:r>
        <w:rPr>
          <w:spacing w:val="-4"/>
          <w:w w:val="110"/>
        </w:rPr>
        <w:t> </w:t>
      </w:r>
      <w:r>
        <w:rPr>
          <w:w w:val="110"/>
        </w:rPr>
        <w:t>when</w:t>
      </w:r>
      <w:r>
        <w:rPr>
          <w:spacing w:val="-4"/>
          <w:w w:val="110"/>
        </w:rPr>
        <w:t> </w:t>
      </w:r>
      <w:r>
        <w:rPr>
          <w:w w:val="110"/>
        </w:rPr>
        <w:t>the</w:t>
      </w:r>
      <w:r>
        <w:rPr>
          <w:spacing w:val="-4"/>
          <w:w w:val="110"/>
        </w:rPr>
        <w:t> </w:t>
      </w:r>
      <w:r>
        <w:rPr>
          <w:w w:val="110"/>
        </w:rPr>
        <w:t>laser</w:t>
      </w:r>
      <w:r>
        <w:rPr>
          <w:spacing w:val="-4"/>
          <w:w w:val="110"/>
        </w:rPr>
        <w:t> </w:t>
      </w:r>
      <w:r>
        <w:rPr>
          <w:w w:val="110"/>
        </w:rPr>
        <w:t>beam scanned from point </w:t>
      </w:r>
      <w:r>
        <w:rPr>
          <w:i/>
          <w:w w:val="110"/>
        </w:rPr>
        <w:t>C </w:t>
      </w:r>
      <w:r>
        <w:rPr>
          <w:w w:val="110"/>
        </w:rPr>
        <w:t>to point </w:t>
      </w:r>
      <w:r>
        <w:rPr>
          <w:i/>
          <w:w w:val="110"/>
        </w:rPr>
        <w:t>A</w:t>
      </w:r>
      <w:r>
        <w:rPr>
          <w:w w:val="110"/>
        </w:rPr>
        <w:t>, </w:t>
      </w:r>
      <w:r>
        <w:rPr>
          <w:i/>
          <w:w w:val="110"/>
        </w:rPr>
        <w:t>I</w:t>
      </w:r>
      <w:r>
        <w:rPr>
          <w:i/>
          <w:w w:val="110"/>
          <w:vertAlign w:val="subscript"/>
        </w:rPr>
        <w:t>A</w:t>
      </w:r>
      <w:r>
        <w:rPr>
          <w:i/>
          <w:w w:val="110"/>
          <w:vertAlign w:val="baseline"/>
        </w:rPr>
        <w:t> </w:t>
      </w:r>
      <w:r>
        <w:rPr>
          <w:w w:val="110"/>
          <w:vertAlign w:val="baseline"/>
        </w:rPr>
        <w:t>showed a downward trend, so the material</w:t>
      </w:r>
      <w:r>
        <w:rPr>
          <w:w w:val="110"/>
          <w:vertAlign w:val="baseline"/>
        </w:rPr>
        <w:t> removal</w:t>
      </w:r>
      <w:r>
        <w:rPr>
          <w:w w:val="110"/>
          <w:vertAlign w:val="baseline"/>
        </w:rPr>
        <w:t> efficiency</w:t>
      </w:r>
      <w:r>
        <w:rPr>
          <w:w w:val="110"/>
          <w:vertAlign w:val="baseline"/>
        </w:rPr>
        <w:t> in</w:t>
      </w:r>
      <w:r>
        <w:rPr>
          <w:w w:val="110"/>
          <w:vertAlign w:val="baseline"/>
        </w:rPr>
        <w:t> the</w:t>
      </w:r>
      <w:r>
        <w:rPr>
          <w:w w:val="110"/>
          <w:vertAlign w:val="baseline"/>
        </w:rPr>
        <w:t> middle</w:t>
      </w:r>
      <w:r>
        <w:rPr>
          <w:w w:val="110"/>
          <w:vertAlign w:val="baseline"/>
        </w:rPr>
        <w:t> area</w:t>
      </w:r>
      <w:r>
        <w:rPr>
          <w:w w:val="110"/>
          <w:vertAlign w:val="baseline"/>
        </w:rPr>
        <w:t> of</w:t>
      </w:r>
      <w:r>
        <w:rPr>
          <w:w w:val="110"/>
          <w:vertAlign w:val="baseline"/>
        </w:rPr>
        <w:t> the</w:t>
      </w:r>
      <w:r>
        <w:rPr>
          <w:w w:val="110"/>
          <w:vertAlign w:val="baseline"/>
        </w:rPr>
        <w:t> grinding</w:t>
      </w:r>
      <w:r>
        <w:rPr>
          <w:w w:val="110"/>
          <w:vertAlign w:val="baseline"/>
        </w:rPr>
        <w:t> </w:t>
      </w:r>
      <w:r>
        <w:rPr>
          <w:w w:val="110"/>
          <w:vertAlign w:val="baseline"/>
        </w:rPr>
        <w:t>wheel surface</w:t>
      </w:r>
      <w:r>
        <w:rPr>
          <w:spacing w:val="-1"/>
          <w:w w:val="110"/>
          <w:vertAlign w:val="baseline"/>
        </w:rPr>
        <w:t> </w:t>
      </w:r>
      <w:r>
        <w:rPr>
          <w:w w:val="110"/>
          <w:vertAlign w:val="baseline"/>
        </w:rPr>
        <w:t>was</w:t>
      </w:r>
      <w:r>
        <w:rPr>
          <w:spacing w:val="-1"/>
          <w:w w:val="110"/>
          <w:vertAlign w:val="baseline"/>
        </w:rPr>
        <w:t> </w:t>
      </w:r>
      <w:r>
        <w:rPr>
          <w:w w:val="110"/>
          <w:vertAlign w:val="baseline"/>
        </w:rPr>
        <w:t>higher</w:t>
      </w:r>
      <w:r>
        <w:rPr>
          <w:spacing w:val="-1"/>
          <w:w w:val="110"/>
          <w:vertAlign w:val="baseline"/>
        </w:rPr>
        <w:t> </w:t>
      </w:r>
      <w:r>
        <w:rPr>
          <w:w w:val="110"/>
          <w:vertAlign w:val="baseline"/>
        </w:rPr>
        <w:t>than</w:t>
      </w:r>
      <w:r>
        <w:rPr>
          <w:spacing w:val="-1"/>
          <w:w w:val="110"/>
          <w:vertAlign w:val="baseline"/>
        </w:rPr>
        <w:t> </w:t>
      </w:r>
      <w:r>
        <w:rPr>
          <w:w w:val="110"/>
          <w:vertAlign w:val="baseline"/>
        </w:rPr>
        <w:t>that</w:t>
      </w:r>
      <w:r>
        <w:rPr>
          <w:spacing w:val="-2"/>
          <w:w w:val="110"/>
          <w:vertAlign w:val="baseline"/>
        </w:rPr>
        <w:t> </w:t>
      </w:r>
      <w:r>
        <w:rPr>
          <w:w w:val="110"/>
          <w:vertAlign w:val="baseline"/>
        </w:rPr>
        <w:t>in</w:t>
      </w:r>
      <w:r>
        <w:rPr>
          <w:spacing w:val="-2"/>
          <w:w w:val="110"/>
          <w:vertAlign w:val="baseline"/>
        </w:rPr>
        <w:t> </w:t>
      </w:r>
      <w:r>
        <w:rPr>
          <w:w w:val="110"/>
          <w:vertAlign w:val="baseline"/>
        </w:rPr>
        <w:t>the</w:t>
      </w:r>
      <w:r>
        <w:rPr>
          <w:spacing w:val="-1"/>
          <w:w w:val="110"/>
          <w:vertAlign w:val="baseline"/>
        </w:rPr>
        <w:t> </w:t>
      </w:r>
      <w:r>
        <w:rPr>
          <w:w w:val="110"/>
          <w:vertAlign w:val="baseline"/>
        </w:rPr>
        <w:t>edge</w:t>
      </w:r>
      <w:r>
        <w:rPr>
          <w:spacing w:val="-2"/>
          <w:w w:val="110"/>
          <w:vertAlign w:val="baseline"/>
        </w:rPr>
        <w:t> </w:t>
      </w:r>
      <w:r>
        <w:rPr>
          <w:w w:val="110"/>
          <w:vertAlign w:val="baseline"/>
        </w:rPr>
        <w:t>area.</w:t>
      </w:r>
      <w:r>
        <w:rPr>
          <w:spacing w:val="-2"/>
          <w:w w:val="110"/>
          <w:vertAlign w:val="baseline"/>
        </w:rPr>
        <w:t> </w:t>
      </w:r>
      <w:r>
        <w:rPr>
          <w:w w:val="110"/>
          <w:vertAlign w:val="baseline"/>
        </w:rPr>
        <w:t>In</w:t>
      </w:r>
      <w:r>
        <w:rPr>
          <w:spacing w:val="-2"/>
          <w:w w:val="110"/>
          <w:vertAlign w:val="baseline"/>
        </w:rPr>
        <w:t> </w:t>
      </w:r>
      <w:r>
        <w:rPr>
          <w:w w:val="110"/>
          <w:vertAlign w:val="baseline"/>
        </w:rPr>
        <w:t>addition,</w:t>
      </w:r>
      <w:r>
        <w:rPr>
          <w:spacing w:val="-2"/>
          <w:w w:val="110"/>
          <w:vertAlign w:val="baseline"/>
        </w:rPr>
        <w:t> </w:t>
      </w:r>
      <w:r>
        <w:rPr>
          <w:w w:val="110"/>
          <w:vertAlign w:val="baseline"/>
        </w:rPr>
        <w:t>the</w:t>
      </w:r>
      <w:r>
        <w:rPr>
          <w:spacing w:val="-2"/>
          <w:w w:val="110"/>
          <w:vertAlign w:val="baseline"/>
        </w:rPr>
        <w:t> </w:t>
      </w:r>
      <w:r>
        <w:rPr>
          <w:w w:val="110"/>
          <w:vertAlign w:val="baseline"/>
        </w:rPr>
        <w:t>larger</w:t>
      </w:r>
      <w:r>
        <w:rPr>
          <w:spacing w:val="-2"/>
          <w:w w:val="110"/>
          <w:vertAlign w:val="baseline"/>
        </w:rPr>
        <w:t> </w:t>
      </w:r>
      <w:r>
        <w:rPr>
          <w:w w:val="110"/>
          <w:vertAlign w:val="baseline"/>
        </w:rPr>
        <w:t>the </w:t>
      </w:r>
      <w:r>
        <w:rPr>
          <w:i/>
          <w:w w:val="110"/>
          <w:vertAlign w:val="baseline"/>
        </w:rPr>
        <w:t>r</w:t>
      </w:r>
      <w:r>
        <w:rPr>
          <w:i/>
          <w:w w:val="110"/>
          <w:vertAlign w:val="subscript"/>
        </w:rPr>
        <w:t>c</w:t>
      </w:r>
      <w:r>
        <w:rPr>
          <w:i/>
          <w:w w:val="110"/>
          <w:vertAlign w:val="baseline"/>
        </w:rPr>
        <w:t> </w:t>
      </w:r>
      <w:r>
        <w:rPr>
          <w:w w:val="110"/>
          <w:vertAlign w:val="baseline"/>
        </w:rPr>
        <w:t>or</w:t>
      </w:r>
      <w:r>
        <w:rPr>
          <w:spacing w:val="-1"/>
          <w:w w:val="110"/>
          <w:vertAlign w:val="baseline"/>
        </w:rPr>
        <w:t> </w:t>
      </w:r>
      <w:r>
        <w:rPr>
          <w:rFonts w:ascii="STIX" w:hAnsi="STIX"/>
          <w:i/>
          <w:w w:val="110"/>
          <w:vertAlign w:val="baseline"/>
        </w:rPr>
        <w:t>δ</w:t>
      </w:r>
      <w:r>
        <w:rPr>
          <w:w w:val="110"/>
          <w:vertAlign w:val="baseline"/>
        </w:rPr>
        <w:t>, the</w:t>
      </w:r>
      <w:r>
        <w:rPr>
          <w:spacing w:val="-1"/>
          <w:w w:val="110"/>
          <w:vertAlign w:val="baseline"/>
        </w:rPr>
        <w:t> </w:t>
      </w:r>
      <w:r>
        <w:rPr>
          <w:w w:val="110"/>
          <w:vertAlign w:val="baseline"/>
        </w:rPr>
        <w:t>larger the</w:t>
      </w:r>
      <w:r>
        <w:rPr>
          <w:spacing w:val="-1"/>
          <w:w w:val="110"/>
          <w:vertAlign w:val="baseline"/>
        </w:rPr>
        <w:t> </w:t>
      </w:r>
      <w:r>
        <w:rPr>
          <w:w w:val="110"/>
          <w:vertAlign w:val="baseline"/>
        </w:rPr>
        <w:t>peak value of </w:t>
      </w:r>
      <w:r>
        <w:rPr>
          <w:i/>
          <w:w w:val="110"/>
          <w:vertAlign w:val="baseline"/>
        </w:rPr>
        <w:t>I</w:t>
      </w:r>
      <w:r>
        <w:rPr>
          <w:i/>
          <w:w w:val="110"/>
          <w:vertAlign w:val="subscript"/>
        </w:rPr>
        <w:t>A</w:t>
      </w:r>
      <w:r>
        <w:rPr>
          <w:w w:val="110"/>
          <w:vertAlign w:val="baseline"/>
        </w:rPr>
        <w:t>,</w:t>
      </w:r>
      <w:r>
        <w:rPr>
          <w:spacing w:val="-1"/>
          <w:w w:val="110"/>
          <w:vertAlign w:val="baseline"/>
        </w:rPr>
        <w:t> </w:t>
      </w:r>
      <w:r>
        <w:rPr>
          <w:w w:val="110"/>
          <w:vertAlign w:val="baseline"/>
        </w:rPr>
        <w:t>the smaller</w:t>
      </w:r>
      <w:r>
        <w:rPr>
          <w:spacing w:val="-1"/>
          <w:w w:val="110"/>
          <w:vertAlign w:val="baseline"/>
        </w:rPr>
        <w:t> </w:t>
      </w:r>
      <w:r>
        <w:rPr>
          <w:w w:val="110"/>
          <w:vertAlign w:val="baseline"/>
        </w:rPr>
        <w:t>the</w:t>
      </w:r>
      <w:r>
        <w:rPr>
          <w:spacing w:val="-1"/>
          <w:w w:val="110"/>
          <w:vertAlign w:val="baseline"/>
        </w:rPr>
        <w:t> </w:t>
      </w:r>
      <w:r>
        <w:rPr>
          <w:w w:val="110"/>
          <w:vertAlign w:val="baseline"/>
        </w:rPr>
        <w:t>valley value,</w:t>
      </w:r>
      <w:r>
        <w:rPr>
          <w:spacing w:val="-1"/>
          <w:w w:val="110"/>
          <w:vertAlign w:val="baseline"/>
        </w:rPr>
        <w:t> </w:t>
      </w:r>
      <w:r>
        <w:rPr>
          <w:w w:val="110"/>
          <w:vertAlign w:val="baseline"/>
        </w:rPr>
        <w:t>and the</w:t>
      </w:r>
      <w:r>
        <w:rPr>
          <w:spacing w:val="-5"/>
          <w:w w:val="110"/>
          <w:vertAlign w:val="baseline"/>
        </w:rPr>
        <w:t> </w:t>
      </w:r>
      <w:r>
        <w:rPr>
          <w:w w:val="110"/>
          <w:vertAlign w:val="baseline"/>
        </w:rPr>
        <w:t>larger</w:t>
      </w:r>
      <w:r>
        <w:rPr>
          <w:spacing w:val="-7"/>
          <w:w w:val="110"/>
          <w:vertAlign w:val="baseline"/>
        </w:rPr>
        <w:t> </w:t>
      </w:r>
      <w:r>
        <w:rPr>
          <w:w w:val="110"/>
          <w:vertAlign w:val="baseline"/>
        </w:rPr>
        <w:t>the</w:t>
      </w:r>
      <w:r>
        <w:rPr>
          <w:spacing w:val="-5"/>
          <w:w w:val="110"/>
          <w:vertAlign w:val="baseline"/>
        </w:rPr>
        <w:t> </w:t>
      </w:r>
      <w:r>
        <w:rPr>
          <w:w w:val="110"/>
          <w:vertAlign w:val="baseline"/>
        </w:rPr>
        <w:t>reduction,</w:t>
      </w:r>
      <w:r>
        <w:rPr>
          <w:spacing w:val="-7"/>
          <w:w w:val="110"/>
          <w:vertAlign w:val="baseline"/>
        </w:rPr>
        <w:t> </w:t>
      </w:r>
      <w:r>
        <w:rPr>
          <w:w w:val="110"/>
          <w:vertAlign w:val="baseline"/>
        </w:rPr>
        <w:t>so</w:t>
      </w:r>
      <w:r>
        <w:rPr>
          <w:spacing w:val="-7"/>
          <w:w w:val="110"/>
          <w:vertAlign w:val="baseline"/>
        </w:rPr>
        <w:t> </w:t>
      </w:r>
      <w:r>
        <w:rPr>
          <w:w w:val="110"/>
          <w:vertAlign w:val="baseline"/>
        </w:rPr>
        <w:t>the</w:t>
      </w:r>
      <w:r>
        <w:rPr>
          <w:spacing w:val="-6"/>
          <w:w w:val="110"/>
          <w:vertAlign w:val="baseline"/>
        </w:rPr>
        <w:t> </w:t>
      </w:r>
      <w:r>
        <w:rPr>
          <w:w w:val="110"/>
          <w:vertAlign w:val="baseline"/>
        </w:rPr>
        <w:t>trajectory</w:t>
      </w:r>
      <w:r>
        <w:rPr>
          <w:spacing w:val="-6"/>
          <w:w w:val="110"/>
          <w:vertAlign w:val="baseline"/>
        </w:rPr>
        <w:t> </w:t>
      </w:r>
      <w:r>
        <w:rPr>
          <w:w w:val="110"/>
          <w:vertAlign w:val="baseline"/>
        </w:rPr>
        <w:t>planning</w:t>
      </w:r>
      <w:r>
        <w:rPr>
          <w:spacing w:val="-6"/>
          <w:w w:val="110"/>
          <w:vertAlign w:val="baseline"/>
        </w:rPr>
        <w:t> </w:t>
      </w:r>
      <w:r>
        <w:rPr>
          <w:w w:val="110"/>
          <w:vertAlign w:val="baseline"/>
        </w:rPr>
        <w:t>method</w:t>
      </w:r>
      <w:r>
        <w:rPr>
          <w:spacing w:val="-7"/>
          <w:w w:val="110"/>
          <w:vertAlign w:val="baseline"/>
        </w:rPr>
        <w:t> </w:t>
      </w:r>
      <w:r>
        <w:rPr>
          <w:w w:val="110"/>
          <w:vertAlign w:val="baseline"/>
        </w:rPr>
        <w:t>will</w:t>
      </w:r>
      <w:r>
        <w:rPr>
          <w:spacing w:val="-6"/>
          <w:w w:val="110"/>
          <w:vertAlign w:val="baseline"/>
        </w:rPr>
        <w:t> </w:t>
      </w:r>
      <w:r>
        <w:rPr>
          <w:w w:val="110"/>
          <w:vertAlign w:val="baseline"/>
        </w:rPr>
        <w:t>improve the profiling efficiency more. For concave arc-shaped grinding wheels with</w:t>
      </w:r>
      <w:r>
        <w:rPr>
          <w:spacing w:val="17"/>
          <w:w w:val="110"/>
          <w:vertAlign w:val="baseline"/>
        </w:rPr>
        <w:t> </w:t>
      </w:r>
      <w:r>
        <w:rPr>
          <w:w w:val="110"/>
          <w:vertAlign w:val="baseline"/>
        </w:rPr>
        <w:t>different</w:t>
      </w:r>
      <w:r>
        <w:rPr>
          <w:spacing w:val="18"/>
          <w:w w:val="110"/>
          <w:vertAlign w:val="baseline"/>
        </w:rPr>
        <w:t> </w:t>
      </w:r>
      <w:r>
        <w:rPr>
          <w:i/>
          <w:w w:val="110"/>
          <w:vertAlign w:val="baseline"/>
        </w:rPr>
        <w:t>r</w:t>
      </w:r>
      <w:r>
        <w:rPr>
          <w:i/>
          <w:w w:val="110"/>
          <w:vertAlign w:val="subscript"/>
        </w:rPr>
        <w:t>c</w:t>
      </w:r>
      <w:r>
        <w:rPr>
          <w:i/>
          <w:spacing w:val="17"/>
          <w:w w:val="110"/>
          <w:vertAlign w:val="baseline"/>
        </w:rPr>
        <w:t> </w:t>
      </w:r>
      <w:r>
        <w:rPr>
          <w:w w:val="110"/>
          <w:vertAlign w:val="baseline"/>
        </w:rPr>
        <w:t>and</w:t>
      </w:r>
      <w:r>
        <w:rPr>
          <w:spacing w:val="18"/>
          <w:w w:val="110"/>
          <w:vertAlign w:val="baseline"/>
        </w:rPr>
        <w:t> </w:t>
      </w:r>
      <w:r>
        <w:rPr>
          <w:rFonts w:ascii="STIX" w:hAnsi="STIX"/>
          <w:i/>
          <w:w w:val="110"/>
          <w:vertAlign w:val="baseline"/>
        </w:rPr>
        <w:t>δ</w:t>
      </w:r>
      <w:r>
        <w:rPr>
          <w:w w:val="110"/>
          <w:vertAlign w:val="baseline"/>
        </w:rPr>
        <w:t>,</w:t>
      </w:r>
      <w:r>
        <w:rPr>
          <w:spacing w:val="17"/>
          <w:w w:val="110"/>
          <w:vertAlign w:val="baseline"/>
        </w:rPr>
        <w:t> </w:t>
      </w:r>
      <w:r>
        <w:rPr>
          <w:w w:val="110"/>
          <w:vertAlign w:val="baseline"/>
        </w:rPr>
        <w:t>different</w:t>
      </w:r>
      <w:r>
        <w:rPr>
          <w:spacing w:val="17"/>
          <w:w w:val="110"/>
          <w:vertAlign w:val="baseline"/>
        </w:rPr>
        <w:t> </w:t>
      </w:r>
      <w:r>
        <w:rPr>
          <w:w w:val="110"/>
          <w:vertAlign w:val="baseline"/>
        </w:rPr>
        <w:t>process</w:t>
      </w:r>
      <w:r>
        <w:rPr>
          <w:spacing w:val="17"/>
          <w:w w:val="110"/>
          <w:vertAlign w:val="baseline"/>
        </w:rPr>
        <w:t> </w:t>
      </w:r>
      <w:r>
        <w:rPr>
          <w:w w:val="110"/>
          <w:vertAlign w:val="baseline"/>
        </w:rPr>
        <w:t>strategies</w:t>
      </w:r>
      <w:r>
        <w:rPr>
          <w:spacing w:val="18"/>
          <w:w w:val="110"/>
          <w:vertAlign w:val="baseline"/>
        </w:rPr>
        <w:t> </w:t>
      </w:r>
      <w:r>
        <w:rPr>
          <w:w w:val="110"/>
          <w:vertAlign w:val="baseline"/>
        </w:rPr>
        <w:t>could</w:t>
      </w:r>
      <w:r>
        <w:rPr>
          <w:spacing w:val="17"/>
          <w:w w:val="110"/>
          <w:vertAlign w:val="baseline"/>
        </w:rPr>
        <w:t> </w:t>
      </w:r>
      <w:r>
        <w:rPr>
          <w:w w:val="110"/>
          <w:vertAlign w:val="baseline"/>
        </w:rPr>
        <w:t>be</w:t>
      </w:r>
      <w:r>
        <w:rPr>
          <w:spacing w:val="17"/>
          <w:w w:val="110"/>
          <w:vertAlign w:val="baseline"/>
        </w:rPr>
        <w:t> </w:t>
      </w:r>
      <w:r>
        <w:rPr>
          <w:spacing w:val="-2"/>
          <w:w w:val="110"/>
          <w:vertAlign w:val="baseline"/>
        </w:rPr>
        <w:t>adopted.</w:t>
      </w:r>
    </w:p>
    <w:p>
      <w:pPr>
        <w:pStyle w:val="BodyText"/>
        <w:spacing w:line="190" w:lineRule="exact"/>
        <w:jc w:val="both"/>
      </w:pPr>
      <w:r>
        <w:rPr>
          <w:w w:val="110"/>
        </w:rPr>
        <w:t>When</w:t>
      </w:r>
      <w:r>
        <w:rPr>
          <w:spacing w:val="13"/>
          <w:w w:val="110"/>
        </w:rPr>
        <w:t> </w:t>
      </w:r>
      <w:r>
        <w:rPr>
          <w:i/>
          <w:w w:val="110"/>
        </w:rPr>
        <w:t>r</w:t>
      </w:r>
      <w:r>
        <w:rPr>
          <w:i/>
          <w:w w:val="110"/>
          <w:vertAlign w:val="subscript"/>
        </w:rPr>
        <w:t>c</w:t>
      </w:r>
      <w:r>
        <w:rPr>
          <w:i/>
          <w:spacing w:val="13"/>
          <w:w w:val="110"/>
          <w:vertAlign w:val="baseline"/>
        </w:rPr>
        <w:t> </w:t>
      </w:r>
      <w:r>
        <w:rPr>
          <w:w w:val="110"/>
          <w:vertAlign w:val="baseline"/>
        </w:rPr>
        <w:t>and</w:t>
      </w:r>
      <w:r>
        <w:rPr>
          <w:spacing w:val="13"/>
          <w:w w:val="110"/>
          <w:vertAlign w:val="baseline"/>
        </w:rPr>
        <w:t> </w:t>
      </w:r>
      <w:r>
        <w:rPr>
          <w:rFonts w:ascii="STIX" w:hAnsi="STIX"/>
          <w:i/>
          <w:w w:val="110"/>
          <w:vertAlign w:val="baseline"/>
        </w:rPr>
        <w:t>δ</w:t>
      </w:r>
      <w:r>
        <w:rPr>
          <w:rFonts w:ascii="STIX" w:hAnsi="STIX"/>
          <w:i/>
          <w:spacing w:val="11"/>
          <w:w w:val="110"/>
          <w:vertAlign w:val="baseline"/>
        </w:rPr>
        <w:t> </w:t>
      </w:r>
      <w:r>
        <w:rPr>
          <w:w w:val="110"/>
          <w:vertAlign w:val="baseline"/>
        </w:rPr>
        <w:t>were</w:t>
      </w:r>
      <w:r>
        <w:rPr>
          <w:spacing w:val="14"/>
          <w:w w:val="110"/>
          <w:vertAlign w:val="baseline"/>
        </w:rPr>
        <w:t> </w:t>
      </w:r>
      <w:r>
        <w:rPr>
          <w:w w:val="110"/>
          <w:vertAlign w:val="baseline"/>
        </w:rPr>
        <w:t>small,</w:t>
      </w:r>
      <w:r>
        <w:rPr>
          <w:spacing w:val="13"/>
          <w:w w:val="110"/>
          <w:vertAlign w:val="baseline"/>
        </w:rPr>
        <w:t> </w:t>
      </w:r>
      <w:r>
        <w:rPr>
          <w:w w:val="110"/>
          <w:vertAlign w:val="baseline"/>
        </w:rPr>
        <w:t>high-power</w:t>
      </w:r>
      <w:r>
        <w:rPr>
          <w:spacing w:val="12"/>
          <w:w w:val="110"/>
          <w:vertAlign w:val="baseline"/>
        </w:rPr>
        <w:t> </w:t>
      </w:r>
      <w:r>
        <w:rPr>
          <w:w w:val="110"/>
          <w:vertAlign w:val="baseline"/>
        </w:rPr>
        <w:t>laser</w:t>
      </w:r>
      <w:r>
        <w:rPr>
          <w:spacing w:val="13"/>
          <w:w w:val="110"/>
          <w:vertAlign w:val="baseline"/>
        </w:rPr>
        <w:t> </w:t>
      </w:r>
      <w:r>
        <w:rPr>
          <w:w w:val="110"/>
          <w:vertAlign w:val="baseline"/>
        </w:rPr>
        <w:t>beams</w:t>
      </w:r>
      <w:r>
        <w:rPr>
          <w:spacing w:val="14"/>
          <w:w w:val="110"/>
          <w:vertAlign w:val="baseline"/>
        </w:rPr>
        <w:t> </w:t>
      </w:r>
      <w:r>
        <w:rPr>
          <w:w w:val="110"/>
          <w:vertAlign w:val="baseline"/>
        </w:rPr>
        <w:t>could</w:t>
      </w:r>
      <w:r>
        <w:rPr>
          <w:spacing w:val="12"/>
          <w:w w:val="110"/>
          <w:vertAlign w:val="baseline"/>
        </w:rPr>
        <w:t> </w:t>
      </w:r>
      <w:r>
        <w:rPr>
          <w:w w:val="110"/>
          <w:vertAlign w:val="baseline"/>
        </w:rPr>
        <w:t>be</w:t>
      </w:r>
      <w:r>
        <w:rPr>
          <w:spacing w:val="13"/>
          <w:w w:val="110"/>
          <w:vertAlign w:val="baseline"/>
        </w:rPr>
        <w:t> </w:t>
      </w:r>
      <w:r>
        <w:rPr>
          <w:w w:val="110"/>
          <w:vertAlign w:val="baseline"/>
        </w:rPr>
        <w:t>used</w:t>
      </w:r>
      <w:r>
        <w:rPr>
          <w:spacing w:val="13"/>
          <w:w w:val="110"/>
          <w:vertAlign w:val="baseline"/>
        </w:rPr>
        <w:t> </w:t>
      </w:r>
      <w:r>
        <w:rPr>
          <w:spacing w:val="-5"/>
          <w:w w:val="110"/>
          <w:vertAlign w:val="baseline"/>
        </w:rPr>
        <w:t>for</w:t>
      </w:r>
    </w:p>
    <w:p>
      <w:pPr>
        <w:pStyle w:val="BodyText"/>
        <w:spacing w:line="264" w:lineRule="auto" w:before="3"/>
        <w:ind w:right="38"/>
        <w:jc w:val="both"/>
      </w:pPr>
      <w:r>
        <w:rPr>
          <w:w w:val="110"/>
        </w:rPr>
        <w:t>profiling throughout the process to ensure a high material removal rate and</w:t>
      </w:r>
      <w:r>
        <w:rPr>
          <w:spacing w:val="-10"/>
          <w:w w:val="110"/>
        </w:rPr>
        <w:t> </w:t>
      </w:r>
      <w:r>
        <w:rPr>
          <w:w w:val="110"/>
        </w:rPr>
        <w:t>surface</w:t>
      </w:r>
      <w:r>
        <w:rPr>
          <w:spacing w:val="-10"/>
          <w:w w:val="110"/>
        </w:rPr>
        <w:t> </w:t>
      </w:r>
      <w:r>
        <w:rPr>
          <w:w w:val="110"/>
        </w:rPr>
        <w:t>contour</w:t>
      </w:r>
      <w:r>
        <w:rPr>
          <w:spacing w:val="-10"/>
          <w:w w:val="110"/>
        </w:rPr>
        <w:t> </w:t>
      </w:r>
      <w:r>
        <w:rPr>
          <w:w w:val="110"/>
        </w:rPr>
        <w:t>accuracy.</w:t>
      </w:r>
      <w:r>
        <w:rPr>
          <w:spacing w:val="-9"/>
          <w:w w:val="110"/>
        </w:rPr>
        <w:t> </w:t>
      </w:r>
      <w:r>
        <w:rPr>
          <w:w w:val="110"/>
        </w:rPr>
        <w:t>When</w:t>
      </w:r>
      <w:r>
        <w:rPr>
          <w:spacing w:val="-10"/>
          <w:w w:val="110"/>
        </w:rPr>
        <w:t> </w:t>
      </w:r>
      <w:r>
        <w:rPr>
          <w:i/>
          <w:w w:val="110"/>
        </w:rPr>
        <w:t>r</w:t>
      </w:r>
      <w:r>
        <w:rPr>
          <w:i/>
          <w:w w:val="110"/>
          <w:vertAlign w:val="subscript"/>
        </w:rPr>
        <w:t>c</w:t>
      </w:r>
      <w:r>
        <w:rPr>
          <w:i/>
          <w:spacing w:val="-10"/>
          <w:w w:val="110"/>
          <w:vertAlign w:val="baseline"/>
        </w:rPr>
        <w:t> </w:t>
      </w:r>
      <w:r>
        <w:rPr>
          <w:w w:val="110"/>
          <w:vertAlign w:val="baseline"/>
        </w:rPr>
        <w:t>and</w:t>
      </w:r>
      <w:r>
        <w:rPr>
          <w:spacing w:val="-10"/>
          <w:w w:val="110"/>
          <w:vertAlign w:val="baseline"/>
        </w:rPr>
        <w:t> </w:t>
      </w:r>
      <w:r>
        <w:rPr>
          <w:rFonts w:ascii="STIX" w:hAnsi="STIX"/>
          <w:i/>
          <w:w w:val="110"/>
          <w:vertAlign w:val="baseline"/>
        </w:rPr>
        <w:t>δ</w:t>
      </w:r>
      <w:r>
        <w:rPr>
          <w:rFonts w:ascii="STIX" w:hAnsi="STIX"/>
          <w:i/>
          <w:spacing w:val="-10"/>
          <w:w w:val="110"/>
          <w:vertAlign w:val="baseline"/>
        </w:rPr>
        <w:t> </w:t>
      </w:r>
      <w:r>
        <w:rPr>
          <w:w w:val="110"/>
          <w:vertAlign w:val="baseline"/>
        </w:rPr>
        <w:t>were</w:t>
      </w:r>
      <w:r>
        <w:rPr>
          <w:spacing w:val="-10"/>
          <w:w w:val="110"/>
          <w:vertAlign w:val="baseline"/>
        </w:rPr>
        <w:t> </w:t>
      </w:r>
      <w:r>
        <w:rPr>
          <w:w w:val="110"/>
          <w:vertAlign w:val="baseline"/>
        </w:rPr>
        <w:t>large,</w:t>
      </w:r>
      <w:r>
        <w:rPr>
          <w:spacing w:val="-9"/>
          <w:w w:val="110"/>
          <w:vertAlign w:val="baseline"/>
        </w:rPr>
        <w:t> </w:t>
      </w:r>
      <w:r>
        <w:rPr>
          <w:w w:val="110"/>
          <w:vertAlign w:val="baseline"/>
        </w:rPr>
        <w:t>the</w:t>
      </w:r>
      <w:r>
        <w:rPr>
          <w:spacing w:val="-10"/>
          <w:w w:val="110"/>
          <w:vertAlign w:val="baseline"/>
        </w:rPr>
        <w:t> </w:t>
      </w:r>
      <w:r>
        <w:rPr>
          <w:w w:val="110"/>
          <w:vertAlign w:val="baseline"/>
        </w:rPr>
        <w:t>laser</w:t>
      </w:r>
      <w:r>
        <w:rPr>
          <w:spacing w:val="-9"/>
          <w:w w:val="110"/>
          <w:vertAlign w:val="baseline"/>
        </w:rPr>
        <w:t> </w:t>
      </w:r>
      <w:r>
        <w:rPr>
          <w:w w:val="110"/>
          <w:vertAlign w:val="baseline"/>
        </w:rPr>
        <w:t>power should not be</w:t>
      </w:r>
      <w:r>
        <w:rPr>
          <w:spacing w:val="-1"/>
          <w:w w:val="110"/>
          <w:vertAlign w:val="baseline"/>
        </w:rPr>
        <w:t> </w:t>
      </w:r>
      <w:r>
        <w:rPr>
          <w:w w:val="110"/>
          <w:vertAlign w:val="baseline"/>
        </w:rPr>
        <w:t>too</w:t>
      </w:r>
      <w:r>
        <w:rPr>
          <w:spacing w:val="-1"/>
          <w:w w:val="110"/>
          <w:vertAlign w:val="baseline"/>
        </w:rPr>
        <w:t> </w:t>
      </w:r>
      <w:r>
        <w:rPr>
          <w:w w:val="110"/>
          <w:vertAlign w:val="baseline"/>
        </w:rPr>
        <w:t>high at</w:t>
      </w:r>
      <w:r>
        <w:rPr>
          <w:spacing w:val="-1"/>
          <w:w w:val="110"/>
          <w:vertAlign w:val="baseline"/>
        </w:rPr>
        <w:t> </w:t>
      </w:r>
      <w:r>
        <w:rPr>
          <w:w w:val="110"/>
          <w:vertAlign w:val="baseline"/>
        </w:rPr>
        <w:t>the</w:t>
      </w:r>
      <w:r>
        <w:rPr>
          <w:spacing w:val="-2"/>
          <w:w w:val="110"/>
          <w:vertAlign w:val="baseline"/>
        </w:rPr>
        <w:t> </w:t>
      </w:r>
      <w:r>
        <w:rPr>
          <w:w w:val="110"/>
          <w:vertAlign w:val="baseline"/>
        </w:rPr>
        <w:t>initial stage</w:t>
      </w:r>
      <w:r>
        <w:rPr>
          <w:spacing w:val="-1"/>
          <w:w w:val="110"/>
          <w:vertAlign w:val="baseline"/>
        </w:rPr>
        <w:t> </w:t>
      </w:r>
      <w:r>
        <w:rPr>
          <w:w w:val="110"/>
          <w:vertAlign w:val="baseline"/>
        </w:rPr>
        <w:t>of profiling so</w:t>
      </w:r>
      <w:r>
        <w:rPr>
          <w:spacing w:val="-1"/>
          <w:w w:val="110"/>
          <w:vertAlign w:val="baseline"/>
        </w:rPr>
        <w:t> </w:t>
      </w:r>
      <w:r>
        <w:rPr>
          <w:w w:val="110"/>
          <w:vertAlign w:val="baseline"/>
        </w:rPr>
        <w:t>as</w:t>
      </w:r>
      <w:r>
        <w:rPr>
          <w:spacing w:val="-1"/>
          <w:w w:val="110"/>
          <w:vertAlign w:val="baseline"/>
        </w:rPr>
        <w:t> </w:t>
      </w:r>
      <w:r>
        <w:rPr>
          <w:w w:val="110"/>
          <w:vertAlign w:val="baseline"/>
        </w:rPr>
        <w:t>not</w:t>
      </w:r>
      <w:r>
        <w:rPr>
          <w:spacing w:val="-1"/>
          <w:w w:val="110"/>
          <w:vertAlign w:val="baseline"/>
        </w:rPr>
        <w:t> </w:t>
      </w:r>
      <w:r>
        <w:rPr>
          <w:w w:val="110"/>
          <w:vertAlign w:val="baseline"/>
        </w:rPr>
        <w:t>to cause too</w:t>
      </w:r>
      <w:r>
        <w:rPr>
          <w:w w:val="110"/>
          <w:vertAlign w:val="baseline"/>
        </w:rPr>
        <w:t> serious</w:t>
      </w:r>
      <w:r>
        <w:rPr>
          <w:w w:val="110"/>
          <w:vertAlign w:val="baseline"/>
        </w:rPr>
        <w:t> damage</w:t>
      </w:r>
      <w:r>
        <w:rPr>
          <w:w w:val="110"/>
          <w:vertAlign w:val="baseline"/>
        </w:rPr>
        <w:t> to</w:t>
      </w:r>
      <w:r>
        <w:rPr>
          <w:w w:val="110"/>
          <w:vertAlign w:val="baseline"/>
        </w:rPr>
        <w:t> the</w:t>
      </w:r>
      <w:r>
        <w:rPr>
          <w:w w:val="110"/>
          <w:vertAlign w:val="baseline"/>
        </w:rPr>
        <w:t> abrasive</w:t>
      </w:r>
      <w:r>
        <w:rPr>
          <w:w w:val="110"/>
          <w:vertAlign w:val="baseline"/>
        </w:rPr>
        <w:t> layer</w:t>
      </w:r>
      <w:r>
        <w:rPr>
          <w:w w:val="110"/>
          <w:vertAlign w:val="baseline"/>
        </w:rPr>
        <w:t> due</w:t>
      </w:r>
      <w:r>
        <w:rPr>
          <w:w w:val="110"/>
          <w:vertAlign w:val="baseline"/>
        </w:rPr>
        <w:t> to</w:t>
      </w:r>
      <w:r>
        <w:rPr>
          <w:w w:val="110"/>
          <w:vertAlign w:val="baseline"/>
        </w:rPr>
        <w:t> too</w:t>
      </w:r>
      <w:r>
        <w:rPr>
          <w:w w:val="110"/>
          <w:vertAlign w:val="baseline"/>
        </w:rPr>
        <w:t> high</w:t>
      </w:r>
      <w:r>
        <w:rPr>
          <w:w w:val="110"/>
          <w:vertAlign w:val="baseline"/>
        </w:rPr>
        <w:t> </w:t>
      </w:r>
      <w:r>
        <w:rPr>
          <w:i/>
          <w:w w:val="110"/>
          <w:vertAlign w:val="baseline"/>
        </w:rPr>
        <w:t>I</w:t>
      </w:r>
      <w:r>
        <w:rPr>
          <w:i/>
          <w:w w:val="110"/>
          <w:vertAlign w:val="subscript"/>
        </w:rPr>
        <w:t>A</w:t>
      </w:r>
      <w:r>
        <w:rPr>
          <w:w w:val="110"/>
          <w:vertAlign w:val="baseline"/>
        </w:rPr>
        <w:t>;</w:t>
      </w:r>
      <w:r>
        <w:rPr>
          <w:w w:val="110"/>
          <w:vertAlign w:val="baseline"/>
        </w:rPr>
        <w:t> as</w:t>
      </w:r>
      <w:r>
        <w:rPr>
          <w:w w:val="110"/>
          <w:vertAlign w:val="baseline"/>
        </w:rPr>
        <w:t> the profiling</w:t>
      </w:r>
      <w:r>
        <w:rPr>
          <w:spacing w:val="-6"/>
          <w:w w:val="110"/>
          <w:vertAlign w:val="baseline"/>
        </w:rPr>
        <w:t> </w:t>
      </w:r>
      <w:r>
        <w:rPr>
          <w:w w:val="110"/>
          <w:vertAlign w:val="baseline"/>
        </w:rPr>
        <w:t>process</w:t>
      </w:r>
      <w:r>
        <w:rPr>
          <w:spacing w:val="-6"/>
          <w:w w:val="110"/>
          <w:vertAlign w:val="baseline"/>
        </w:rPr>
        <w:t> </w:t>
      </w:r>
      <w:r>
        <w:rPr>
          <w:w w:val="110"/>
          <w:vertAlign w:val="baseline"/>
        </w:rPr>
        <w:t>proceeded,</w:t>
      </w:r>
      <w:r>
        <w:rPr>
          <w:spacing w:val="-6"/>
          <w:w w:val="110"/>
          <w:vertAlign w:val="baseline"/>
        </w:rPr>
        <w:t> </w:t>
      </w:r>
      <w:r>
        <w:rPr>
          <w:w w:val="110"/>
          <w:vertAlign w:val="baseline"/>
        </w:rPr>
        <w:t>the</w:t>
      </w:r>
      <w:r>
        <w:rPr>
          <w:spacing w:val="-6"/>
          <w:w w:val="110"/>
          <w:vertAlign w:val="baseline"/>
        </w:rPr>
        <w:t> </w:t>
      </w:r>
      <w:r>
        <w:rPr>
          <w:w w:val="110"/>
          <w:vertAlign w:val="baseline"/>
        </w:rPr>
        <w:t>laser</w:t>
      </w:r>
      <w:r>
        <w:rPr>
          <w:spacing w:val="-7"/>
          <w:w w:val="110"/>
          <w:vertAlign w:val="baseline"/>
        </w:rPr>
        <w:t> </w:t>
      </w:r>
      <w:r>
        <w:rPr>
          <w:w w:val="110"/>
          <w:vertAlign w:val="baseline"/>
        </w:rPr>
        <w:t>power</w:t>
      </w:r>
      <w:r>
        <w:rPr>
          <w:spacing w:val="-5"/>
          <w:w w:val="110"/>
          <w:vertAlign w:val="baseline"/>
        </w:rPr>
        <w:t> </w:t>
      </w:r>
      <w:r>
        <w:rPr>
          <w:w w:val="110"/>
          <w:vertAlign w:val="baseline"/>
        </w:rPr>
        <w:t>was</w:t>
      </w:r>
      <w:r>
        <w:rPr>
          <w:spacing w:val="-6"/>
          <w:w w:val="110"/>
          <w:vertAlign w:val="baseline"/>
        </w:rPr>
        <w:t> </w:t>
      </w:r>
      <w:r>
        <w:rPr>
          <w:w w:val="110"/>
          <w:vertAlign w:val="baseline"/>
        </w:rPr>
        <w:t>gradually</w:t>
      </w:r>
      <w:r>
        <w:rPr>
          <w:spacing w:val="-6"/>
          <w:w w:val="110"/>
          <w:vertAlign w:val="baseline"/>
        </w:rPr>
        <w:t> </w:t>
      </w:r>
      <w:r>
        <w:rPr>
          <w:w w:val="110"/>
          <w:vertAlign w:val="baseline"/>
        </w:rPr>
        <w:t>increased</w:t>
      </w:r>
      <w:r>
        <w:rPr>
          <w:spacing w:val="-6"/>
          <w:w w:val="110"/>
          <w:vertAlign w:val="baseline"/>
        </w:rPr>
        <w:t> </w:t>
      </w:r>
      <w:r>
        <w:rPr>
          <w:w w:val="110"/>
          <w:vertAlign w:val="baseline"/>
        </w:rPr>
        <w:t>to obtain higher profiling efficiency and accuracy.</w:t>
      </w:r>
    </w:p>
    <w:p>
      <w:pPr>
        <w:pStyle w:val="BodyText"/>
        <w:spacing w:before="34"/>
        <w:ind w:left="0"/>
      </w:pPr>
    </w:p>
    <w:p>
      <w:pPr>
        <w:pStyle w:val="Heading1"/>
        <w:numPr>
          <w:ilvl w:val="0"/>
          <w:numId w:val="1"/>
        </w:numPr>
        <w:tabs>
          <w:tab w:pos="375" w:val="left" w:leader="none"/>
        </w:tabs>
        <w:spacing w:line="240" w:lineRule="auto" w:before="0" w:after="0"/>
        <w:ind w:left="375" w:right="0" w:hanging="244"/>
        <w:jc w:val="both"/>
      </w:pPr>
      <w:bookmarkStart w:name="4 Conclusions" w:id="54"/>
      <w:bookmarkEnd w:id="54"/>
      <w:r>
        <w:rPr>
          <w:b w:val="0"/>
        </w:rPr>
      </w:r>
      <w:r>
        <w:rPr>
          <w:spacing w:val="-2"/>
          <w:w w:val="110"/>
        </w:rPr>
        <w:t>Conclusions</w:t>
      </w:r>
    </w:p>
    <w:p>
      <w:pPr>
        <w:pStyle w:val="BodyText"/>
        <w:spacing w:before="50"/>
        <w:ind w:left="0"/>
        <w:rPr>
          <w:b/>
        </w:rPr>
      </w:pPr>
    </w:p>
    <w:p>
      <w:pPr>
        <w:pStyle w:val="BodyText"/>
        <w:spacing w:line="273" w:lineRule="auto" w:before="1"/>
        <w:ind w:right="38" w:firstLine="239"/>
        <w:jc w:val="both"/>
      </w:pPr>
      <w:r>
        <w:rPr>
          <w:w w:val="110"/>
        </w:rPr>
        <w:t>Aiming at the bottleneck of low laser profiling efficiency of super- abrasive</w:t>
      </w:r>
      <w:r>
        <w:rPr>
          <w:w w:val="110"/>
        </w:rPr>
        <w:t> profile grinding wheels, this paper took the evolution law of laser</w:t>
      </w:r>
      <w:r>
        <w:rPr>
          <w:w w:val="110"/>
        </w:rPr>
        <w:t> energy</w:t>
      </w:r>
      <w:r>
        <w:rPr>
          <w:w w:val="110"/>
        </w:rPr>
        <w:t> on</w:t>
      </w:r>
      <w:r>
        <w:rPr>
          <w:w w:val="110"/>
        </w:rPr>
        <w:t> the</w:t>
      </w:r>
      <w:r>
        <w:rPr>
          <w:w w:val="110"/>
        </w:rPr>
        <w:t> surface</w:t>
      </w:r>
      <w:r>
        <w:rPr>
          <w:w w:val="110"/>
        </w:rPr>
        <w:t> of</w:t>
      </w:r>
      <w:r>
        <w:rPr>
          <w:w w:val="110"/>
        </w:rPr>
        <w:t> the</w:t>
      </w:r>
      <w:r>
        <w:rPr>
          <w:w w:val="110"/>
        </w:rPr>
        <w:t> grinding</w:t>
      </w:r>
      <w:r>
        <w:rPr>
          <w:w w:val="110"/>
        </w:rPr>
        <w:t> wheel</w:t>
      </w:r>
      <w:r>
        <w:rPr>
          <w:w w:val="110"/>
        </w:rPr>
        <w:t> as</w:t>
      </w:r>
      <w:r>
        <w:rPr>
          <w:w w:val="110"/>
        </w:rPr>
        <w:t> an</w:t>
      </w:r>
      <w:r>
        <w:rPr>
          <w:w w:val="110"/>
        </w:rPr>
        <w:t> entry</w:t>
      </w:r>
      <w:r>
        <w:rPr>
          <w:w w:val="110"/>
        </w:rPr>
        <w:t> point, analyzed</w:t>
      </w:r>
      <w:r>
        <w:rPr>
          <w:spacing w:val="13"/>
          <w:w w:val="110"/>
        </w:rPr>
        <w:t> </w:t>
      </w:r>
      <w:r>
        <w:rPr>
          <w:w w:val="110"/>
        </w:rPr>
        <w:t>the</w:t>
      </w:r>
      <w:r>
        <w:rPr>
          <w:spacing w:val="12"/>
          <w:w w:val="110"/>
        </w:rPr>
        <w:t> </w:t>
      </w:r>
      <w:r>
        <w:rPr>
          <w:w w:val="110"/>
        </w:rPr>
        <w:t>root</w:t>
      </w:r>
      <w:r>
        <w:rPr>
          <w:spacing w:val="12"/>
          <w:w w:val="110"/>
        </w:rPr>
        <w:t> </w:t>
      </w:r>
      <w:r>
        <w:rPr>
          <w:w w:val="110"/>
        </w:rPr>
        <w:t>causes</w:t>
      </w:r>
      <w:r>
        <w:rPr>
          <w:spacing w:val="12"/>
          <w:w w:val="110"/>
        </w:rPr>
        <w:t> </w:t>
      </w:r>
      <w:r>
        <w:rPr>
          <w:w w:val="110"/>
        </w:rPr>
        <w:t>of</w:t>
      </w:r>
      <w:r>
        <w:rPr>
          <w:spacing w:val="13"/>
          <w:w w:val="110"/>
        </w:rPr>
        <w:t> </w:t>
      </w:r>
      <w:r>
        <w:rPr>
          <w:w w:val="110"/>
        </w:rPr>
        <w:t>low</w:t>
      </w:r>
      <w:r>
        <w:rPr>
          <w:spacing w:val="13"/>
          <w:w w:val="110"/>
        </w:rPr>
        <w:t> </w:t>
      </w:r>
      <w:r>
        <w:rPr>
          <w:w w:val="110"/>
        </w:rPr>
        <w:t>profiling</w:t>
      </w:r>
      <w:r>
        <w:rPr>
          <w:spacing w:val="12"/>
          <w:w w:val="110"/>
        </w:rPr>
        <w:t> </w:t>
      </w:r>
      <w:r>
        <w:rPr>
          <w:w w:val="110"/>
        </w:rPr>
        <w:t>efficiency</w:t>
      </w:r>
      <w:r>
        <w:rPr>
          <w:spacing w:val="13"/>
          <w:w w:val="110"/>
        </w:rPr>
        <w:t> </w:t>
      </w:r>
      <w:r>
        <w:rPr>
          <w:w w:val="110"/>
        </w:rPr>
        <w:t>for</w:t>
      </w:r>
      <w:r>
        <w:rPr>
          <w:spacing w:val="11"/>
          <w:w w:val="110"/>
        </w:rPr>
        <w:t> </w:t>
      </w:r>
      <w:r>
        <w:rPr>
          <w:w w:val="110"/>
        </w:rPr>
        <w:t>the</w:t>
      </w:r>
      <w:r>
        <w:rPr>
          <w:spacing w:val="12"/>
          <w:w w:val="110"/>
        </w:rPr>
        <w:t> </w:t>
      </w:r>
      <w:r>
        <w:rPr>
          <w:w w:val="110"/>
        </w:rPr>
        <w:t>first</w:t>
      </w:r>
      <w:r>
        <w:rPr>
          <w:spacing w:val="13"/>
          <w:w w:val="110"/>
        </w:rPr>
        <w:t> </w:t>
      </w:r>
      <w:r>
        <w:rPr>
          <w:spacing w:val="-2"/>
          <w:w w:val="110"/>
        </w:rPr>
        <w:t>time,</w:t>
      </w:r>
    </w:p>
    <w:p>
      <w:pPr>
        <w:pStyle w:val="BodyText"/>
        <w:spacing w:line="273" w:lineRule="auto" w:before="91"/>
        <w:ind w:right="110"/>
        <w:jc w:val="both"/>
      </w:pPr>
      <w:r>
        <w:rPr/>
        <w:br w:type="column"/>
      </w:r>
      <w:r>
        <w:rPr>
          <w:w w:val="110"/>
        </w:rPr>
        <w:t>innovatively</w:t>
      </w:r>
      <w:r>
        <w:rPr>
          <w:w w:val="110"/>
        </w:rPr>
        <w:t> proposed</w:t>
      </w:r>
      <w:r>
        <w:rPr>
          <w:w w:val="110"/>
        </w:rPr>
        <w:t> a</w:t>
      </w:r>
      <w:r>
        <w:rPr>
          <w:w w:val="110"/>
        </w:rPr>
        <w:t> trajectory</w:t>
      </w:r>
      <w:r>
        <w:rPr>
          <w:w w:val="110"/>
        </w:rPr>
        <w:t> planning</w:t>
      </w:r>
      <w:r>
        <w:rPr>
          <w:w w:val="110"/>
        </w:rPr>
        <w:t> method</w:t>
      </w:r>
      <w:r>
        <w:rPr>
          <w:w w:val="110"/>
        </w:rPr>
        <w:t> for</w:t>
      </w:r>
      <w:r>
        <w:rPr>
          <w:w w:val="110"/>
        </w:rPr>
        <w:t> deep-cutting laser profiling, and comprehensively explored the improvement </w:t>
      </w:r>
      <w:r>
        <w:rPr>
          <w:w w:val="110"/>
        </w:rPr>
        <w:t>effect of this method on the profiling efficiency of V-shaped and arc-shaped resin-bonded</w:t>
      </w:r>
      <w:r>
        <w:rPr>
          <w:w w:val="110"/>
        </w:rPr>
        <w:t> diamond</w:t>
      </w:r>
      <w:r>
        <w:rPr>
          <w:w w:val="110"/>
        </w:rPr>
        <w:t> grinding</w:t>
      </w:r>
      <w:r>
        <w:rPr>
          <w:w w:val="110"/>
        </w:rPr>
        <w:t> wheels</w:t>
      </w:r>
      <w:r>
        <w:rPr>
          <w:w w:val="110"/>
        </w:rPr>
        <w:t> and</w:t>
      </w:r>
      <w:r>
        <w:rPr>
          <w:w w:val="110"/>
        </w:rPr>
        <w:t> the</w:t>
      </w:r>
      <w:r>
        <w:rPr>
          <w:w w:val="110"/>
        </w:rPr>
        <w:t> influence</w:t>
      </w:r>
      <w:r>
        <w:rPr>
          <w:w w:val="110"/>
        </w:rPr>
        <w:t> of</w:t>
      </w:r>
      <w:r>
        <w:rPr>
          <w:w w:val="110"/>
        </w:rPr>
        <w:t> the sectional contour size and grain size of the grinding wheel on the effi- ciency improvement. The main conclusions are as follows:</w:t>
      </w:r>
    </w:p>
    <w:p>
      <w:pPr>
        <w:pStyle w:val="BodyText"/>
        <w:spacing w:before="23"/>
        <w:ind w:left="0"/>
      </w:pPr>
    </w:p>
    <w:p>
      <w:pPr>
        <w:pStyle w:val="ListParagraph"/>
        <w:numPr>
          <w:ilvl w:val="0"/>
          <w:numId w:val="2"/>
        </w:numPr>
        <w:tabs>
          <w:tab w:pos="607" w:val="left" w:leader="none"/>
          <w:tab w:pos="609" w:val="left" w:leader="none"/>
        </w:tabs>
        <w:spacing w:line="273" w:lineRule="auto" w:before="0" w:after="0"/>
        <w:ind w:left="609" w:right="109" w:hanging="282"/>
        <w:jc w:val="both"/>
        <w:rPr>
          <w:sz w:val="16"/>
        </w:rPr>
      </w:pPr>
      <w:r>
        <w:rPr>
          <w:w w:val="110"/>
          <w:sz w:val="16"/>
        </w:rPr>
        <w:t>The theoretical model of the energy distribution of the Gaussian laser beam on the irradiated area of the profile grinding wheel surface</w:t>
      </w:r>
      <w:r>
        <w:rPr>
          <w:w w:val="110"/>
          <w:sz w:val="16"/>
        </w:rPr>
        <w:t> was</w:t>
      </w:r>
      <w:r>
        <w:rPr>
          <w:w w:val="110"/>
          <w:sz w:val="16"/>
        </w:rPr>
        <w:t> constructed,</w:t>
      </w:r>
      <w:r>
        <w:rPr>
          <w:w w:val="110"/>
          <w:sz w:val="16"/>
        </w:rPr>
        <w:t> and</w:t>
      </w:r>
      <w:r>
        <w:rPr>
          <w:w w:val="110"/>
          <w:sz w:val="16"/>
        </w:rPr>
        <w:t> the</w:t>
      </w:r>
      <w:r>
        <w:rPr>
          <w:w w:val="110"/>
          <w:sz w:val="16"/>
        </w:rPr>
        <w:t> removal</w:t>
      </w:r>
      <w:r>
        <w:rPr>
          <w:w w:val="110"/>
          <w:sz w:val="16"/>
        </w:rPr>
        <w:t> threshold</w:t>
      </w:r>
      <w:r>
        <w:rPr>
          <w:w w:val="110"/>
          <w:sz w:val="16"/>
        </w:rPr>
        <w:t> of</w:t>
      </w:r>
      <w:r>
        <w:rPr>
          <w:w w:val="110"/>
          <w:sz w:val="16"/>
        </w:rPr>
        <w:t> the grinding</w:t>
      </w:r>
      <w:r>
        <w:rPr>
          <w:spacing w:val="-4"/>
          <w:w w:val="110"/>
          <w:sz w:val="16"/>
        </w:rPr>
        <w:t> </w:t>
      </w:r>
      <w:r>
        <w:rPr>
          <w:w w:val="110"/>
          <w:sz w:val="16"/>
        </w:rPr>
        <w:t>wheel</w:t>
      </w:r>
      <w:r>
        <w:rPr>
          <w:spacing w:val="-4"/>
          <w:w w:val="110"/>
          <w:sz w:val="16"/>
        </w:rPr>
        <w:t> </w:t>
      </w:r>
      <w:r>
        <w:rPr>
          <w:w w:val="110"/>
          <w:sz w:val="16"/>
        </w:rPr>
        <w:t>material</w:t>
      </w:r>
      <w:r>
        <w:rPr>
          <w:spacing w:val="-4"/>
          <w:w w:val="110"/>
          <w:sz w:val="16"/>
        </w:rPr>
        <w:t> </w:t>
      </w:r>
      <w:r>
        <w:rPr>
          <w:w w:val="110"/>
          <w:sz w:val="16"/>
        </w:rPr>
        <w:t>was</w:t>
      </w:r>
      <w:r>
        <w:rPr>
          <w:spacing w:val="-4"/>
          <w:w w:val="110"/>
          <w:sz w:val="16"/>
        </w:rPr>
        <w:t> </w:t>
      </w:r>
      <w:r>
        <w:rPr>
          <w:w w:val="110"/>
          <w:sz w:val="16"/>
        </w:rPr>
        <w:t>determined</w:t>
      </w:r>
      <w:r>
        <w:rPr>
          <w:spacing w:val="-3"/>
          <w:w w:val="110"/>
          <w:sz w:val="16"/>
        </w:rPr>
        <w:t> </w:t>
      </w:r>
      <w:r>
        <w:rPr>
          <w:w w:val="110"/>
          <w:sz w:val="16"/>
        </w:rPr>
        <w:t>by</w:t>
      </w:r>
      <w:r>
        <w:rPr>
          <w:spacing w:val="-4"/>
          <w:w w:val="110"/>
          <w:sz w:val="16"/>
        </w:rPr>
        <w:t> </w:t>
      </w:r>
      <w:r>
        <w:rPr>
          <w:w w:val="110"/>
          <w:sz w:val="16"/>
        </w:rPr>
        <w:t>means</w:t>
      </w:r>
      <w:r>
        <w:rPr>
          <w:spacing w:val="-4"/>
          <w:w w:val="110"/>
          <w:sz w:val="16"/>
        </w:rPr>
        <w:t> </w:t>
      </w:r>
      <w:r>
        <w:rPr>
          <w:w w:val="110"/>
          <w:sz w:val="16"/>
        </w:rPr>
        <w:t>of</w:t>
      </w:r>
      <w:r>
        <w:rPr>
          <w:spacing w:val="-4"/>
          <w:w w:val="110"/>
          <w:sz w:val="16"/>
        </w:rPr>
        <w:t> </w:t>
      </w:r>
      <w:r>
        <w:rPr>
          <w:w w:val="110"/>
          <w:sz w:val="16"/>
        </w:rPr>
        <w:t>the</w:t>
      </w:r>
      <w:r>
        <w:rPr>
          <w:spacing w:val="-4"/>
          <w:w w:val="110"/>
          <w:sz w:val="16"/>
        </w:rPr>
        <w:t> </w:t>
      </w:r>
      <w:r>
        <w:rPr>
          <w:w w:val="110"/>
          <w:sz w:val="16"/>
        </w:rPr>
        <w:t>plasma spectrum</w:t>
      </w:r>
      <w:r>
        <w:rPr>
          <w:w w:val="110"/>
          <w:sz w:val="16"/>
        </w:rPr>
        <w:t> monitoring</w:t>
      </w:r>
      <w:r>
        <w:rPr>
          <w:w w:val="110"/>
          <w:sz w:val="16"/>
        </w:rPr>
        <w:t> method,</w:t>
      </w:r>
      <w:r>
        <w:rPr>
          <w:w w:val="110"/>
          <w:sz w:val="16"/>
        </w:rPr>
        <w:t> and</w:t>
      </w:r>
      <w:r>
        <w:rPr>
          <w:w w:val="110"/>
          <w:sz w:val="16"/>
        </w:rPr>
        <w:t> then</w:t>
      </w:r>
      <w:r>
        <w:rPr>
          <w:w w:val="110"/>
          <w:sz w:val="16"/>
        </w:rPr>
        <w:t> the</w:t>
      </w:r>
      <w:r>
        <w:rPr>
          <w:w w:val="110"/>
          <w:sz w:val="16"/>
        </w:rPr>
        <w:t> profiling</w:t>
      </w:r>
      <w:r>
        <w:rPr>
          <w:w w:val="110"/>
          <w:sz w:val="16"/>
        </w:rPr>
        <w:t> trajectory planning</w:t>
      </w:r>
      <w:r>
        <w:rPr>
          <w:w w:val="110"/>
          <w:sz w:val="16"/>
        </w:rPr>
        <w:t> of</w:t>
      </w:r>
      <w:r>
        <w:rPr>
          <w:w w:val="110"/>
          <w:sz w:val="16"/>
        </w:rPr>
        <w:t> the</w:t>
      </w:r>
      <w:r>
        <w:rPr>
          <w:w w:val="110"/>
          <w:sz w:val="16"/>
        </w:rPr>
        <w:t> V-shaped</w:t>
      </w:r>
      <w:r>
        <w:rPr>
          <w:w w:val="110"/>
          <w:sz w:val="16"/>
        </w:rPr>
        <w:t> and</w:t>
      </w:r>
      <w:r>
        <w:rPr>
          <w:w w:val="110"/>
          <w:sz w:val="16"/>
        </w:rPr>
        <w:t> arc-shaped</w:t>
      </w:r>
      <w:r>
        <w:rPr>
          <w:w w:val="110"/>
          <w:sz w:val="16"/>
        </w:rPr>
        <w:t> grinding</w:t>
      </w:r>
      <w:r>
        <w:rPr>
          <w:w w:val="110"/>
          <w:sz w:val="16"/>
        </w:rPr>
        <w:t> wheels</w:t>
      </w:r>
      <w:r>
        <w:rPr>
          <w:w w:val="110"/>
          <w:sz w:val="16"/>
        </w:rPr>
        <w:t> was realized,</w:t>
      </w:r>
      <w:r>
        <w:rPr>
          <w:spacing w:val="-6"/>
          <w:w w:val="110"/>
          <w:sz w:val="16"/>
        </w:rPr>
        <w:t> </w:t>
      </w:r>
      <w:r>
        <w:rPr>
          <w:w w:val="110"/>
          <w:sz w:val="16"/>
        </w:rPr>
        <w:t>and</w:t>
      </w:r>
      <w:r>
        <w:rPr>
          <w:spacing w:val="-6"/>
          <w:w w:val="110"/>
          <w:sz w:val="16"/>
        </w:rPr>
        <w:t> </w:t>
      </w:r>
      <w:r>
        <w:rPr>
          <w:w w:val="110"/>
          <w:sz w:val="16"/>
        </w:rPr>
        <w:t>the</w:t>
      </w:r>
      <w:r>
        <w:rPr>
          <w:spacing w:val="-7"/>
          <w:w w:val="110"/>
          <w:sz w:val="16"/>
        </w:rPr>
        <w:t> </w:t>
      </w:r>
      <w:r>
        <w:rPr>
          <w:w w:val="110"/>
          <w:sz w:val="16"/>
        </w:rPr>
        <w:t>accuracy</w:t>
      </w:r>
      <w:r>
        <w:rPr>
          <w:spacing w:val="-6"/>
          <w:w w:val="110"/>
          <w:sz w:val="16"/>
        </w:rPr>
        <w:t> </w:t>
      </w:r>
      <w:r>
        <w:rPr>
          <w:w w:val="110"/>
          <w:sz w:val="16"/>
        </w:rPr>
        <w:t>of</w:t>
      </w:r>
      <w:r>
        <w:rPr>
          <w:spacing w:val="-7"/>
          <w:w w:val="110"/>
          <w:sz w:val="16"/>
        </w:rPr>
        <w:t> </w:t>
      </w:r>
      <w:r>
        <w:rPr>
          <w:w w:val="110"/>
          <w:sz w:val="16"/>
        </w:rPr>
        <w:t>the</w:t>
      </w:r>
      <w:r>
        <w:rPr>
          <w:spacing w:val="-6"/>
          <w:w w:val="110"/>
          <w:sz w:val="16"/>
        </w:rPr>
        <w:t> </w:t>
      </w:r>
      <w:r>
        <w:rPr>
          <w:w w:val="110"/>
          <w:sz w:val="16"/>
        </w:rPr>
        <w:t>trajectory</w:t>
      </w:r>
      <w:r>
        <w:rPr>
          <w:spacing w:val="-6"/>
          <w:w w:val="110"/>
          <w:sz w:val="16"/>
        </w:rPr>
        <w:t> </w:t>
      </w:r>
      <w:r>
        <w:rPr>
          <w:w w:val="110"/>
          <w:sz w:val="16"/>
        </w:rPr>
        <w:t>division</w:t>
      </w:r>
      <w:r>
        <w:rPr>
          <w:spacing w:val="-6"/>
          <w:w w:val="110"/>
          <w:sz w:val="16"/>
        </w:rPr>
        <w:t> </w:t>
      </w:r>
      <w:r>
        <w:rPr>
          <w:w w:val="110"/>
          <w:sz w:val="16"/>
        </w:rPr>
        <w:t>was</w:t>
      </w:r>
      <w:r>
        <w:rPr>
          <w:spacing w:val="-6"/>
          <w:w w:val="110"/>
          <w:sz w:val="16"/>
        </w:rPr>
        <w:t> </w:t>
      </w:r>
      <w:r>
        <w:rPr>
          <w:w w:val="110"/>
          <w:sz w:val="16"/>
        </w:rPr>
        <w:t>verified. In addition, the method was also applicable to profile grinding wheels</w:t>
      </w:r>
      <w:r>
        <w:rPr>
          <w:w w:val="110"/>
          <w:sz w:val="16"/>
        </w:rPr>
        <w:t> with</w:t>
      </w:r>
      <w:r>
        <w:rPr>
          <w:w w:val="110"/>
          <w:sz w:val="16"/>
        </w:rPr>
        <w:t> other</w:t>
      </w:r>
      <w:r>
        <w:rPr>
          <w:w w:val="110"/>
          <w:sz w:val="16"/>
        </w:rPr>
        <w:t> sectional</w:t>
      </w:r>
      <w:r>
        <w:rPr>
          <w:w w:val="110"/>
          <w:sz w:val="16"/>
        </w:rPr>
        <w:t> contour</w:t>
      </w:r>
      <w:r>
        <w:rPr>
          <w:w w:val="110"/>
          <w:sz w:val="16"/>
        </w:rPr>
        <w:t> by</w:t>
      </w:r>
      <w:r>
        <w:rPr>
          <w:w w:val="110"/>
          <w:sz w:val="16"/>
        </w:rPr>
        <w:t> simply</w:t>
      </w:r>
      <w:r>
        <w:rPr>
          <w:w w:val="110"/>
          <w:sz w:val="16"/>
        </w:rPr>
        <w:t> substituting</w:t>
      </w:r>
      <w:r>
        <w:rPr>
          <w:w w:val="110"/>
          <w:sz w:val="16"/>
        </w:rPr>
        <w:t> the laser scanning trajectory equation.</w:t>
      </w:r>
    </w:p>
    <w:p>
      <w:pPr>
        <w:pStyle w:val="ListParagraph"/>
        <w:numPr>
          <w:ilvl w:val="0"/>
          <w:numId w:val="2"/>
        </w:numPr>
        <w:tabs>
          <w:tab w:pos="607" w:val="left" w:leader="none"/>
          <w:tab w:pos="609" w:val="left" w:leader="none"/>
        </w:tabs>
        <w:spacing w:line="273" w:lineRule="auto" w:before="0" w:after="0"/>
        <w:ind w:left="609" w:right="110" w:hanging="282"/>
        <w:jc w:val="both"/>
        <w:rPr>
          <w:sz w:val="16"/>
        </w:rPr>
      </w:pPr>
      <w:r>
        <w:rPr>
          <w:w w:val="110"/>
          <w:sz w:val="16"/>
        </w:rPr>
        <w:t>Compared</w:t>
      </w:r>
      <w:r>
        <w:rPr>
          <w:w w:val="110"/>
          <w:sz w:val="16"/>
        </w:rPr>
        <w:t> with</w:t>
      </w:r>
      <w:r>
        <w:rPr>
          <w:w w:val="110"/>
          <w:sz w:val="16"/>
        </w:rPr>
        <w:t> the</w:t>
      </w:r>
      <w:r>
        <w:rPr>
          <w:w w:val="110"/>
          <w:sz w:val="16"/>
        </w:rPr>
        <w:t> entire</w:t>
      </w:r>
      <w:r>
        <w:rPr>
          <w:w w:val="110"/>
          <w:sz w:val="16"/>
        </w:rPr>
        <w:t> trajectory</w:t>
      </w:r>
      <w:r>
        <w:rPr>
          <w:w w:val="110"/>
          <w:sz w:val="16"/>
        </w:rPr>
        <w:t> scanning</w:t>
      </w:r>
      <w:r>
        <w:rPr>
          <w:w w:val="110"/>
          <w:sz w:val="16"/>
        </w:rPr>
        <w:t> method,</w:t>
      </w:r>
      <w:r>
        <w:rPr>
          <w:w w:val="110"/>
          <w:sz w:val="16"/>
        </w:rPr>
        <w:t> </w:t>
      </w:r>
      <w:r>
        <w:rPr>
          <w:w w:val="110"/>
          <w:sz w:val="16"/>
        </w:rPr>
        <w:t>the segmented</w:t>
      </w:r>
      <w:r>
        <w:rPr>
          <w:spacing w:val="-11"/>
          <w:w w:val="110"/>
          <w:sz w:val="16"/>
        </w:rPr>
        <w:t> </w:t>
      </w:r>
      <w:r>
        <w:rPr>
          <w:w w:val="110"/>
          <w:sz w:val="16"/>
        </w:rPr>
        <w:t>trajectory</w:t>
      </w:r>
      <w:r>
        <w:rPr>
          <w:spacing w:val="-11"/>
          <w:w w:val="110"/>
          <w:sz w:val="16"/>
        </w:rPr>
        <w:t> </w:t>
      </w:r>
      <w:r>
        <w:rPr>
          <w:w w:val="110"/>
          <w:sz w:val="16"/>
        </w:rPr>
        <w:t>scanning</w:t>
      </w:r>
      <w:r>
        <w:rPr>
          <w:spacing w:val="-11"/>
          <w:w w:val="110"/>
          <w:sz w:val="16"/>
        </w:rPr>
        <w:t> </w:t>
      </w:r>
      <w:r>
        <w:rPr>
          <w:w w:val="110"/>
          <w:sz w:val="16"/>
        </w:rPr>
        <w:t>method</w:t>
      </w:r>
      <w:r>
        <w:rPr>
          <w:spacing w:val="-10"/>
          <w:w w:val="110"/>
          <w:sz w:val="16"/>
        </w:rPr>
        <w:t> </w:t>
      </w:r>
      <w:r>
        <w:rPr>
          <w:w w:val="110"/>
          <w:sz w:val="16"/>
        </w:rPr>
        <w:t>could</w:t>
      </w:r>
      <w:r>
        <w:rPr>
          <w:spacing w:val="-11"/>
          <w:w w:val="110"/>
          <w:sz w:val="16"/>
        </w:rPr>
        <w:t> </w:t>
      </w:r>
      <w:r>
        <w:rPr>
          <w:w w:val="110"/>
          <w:sz w:val="16"/>
        </w:rPr>
        <w:t>effectively</w:t>
      </w:r>
      <w:r>
        <w:rPr>
          <w:spacing w:val="-11"/>
          <w:w w:val="110"/>
          <w:sz w:val="16"/>
        </w:rPr>
        <w:t> </w:t>
      </w:r>
      <w:r>
        <w:rPr>
          <w:w w:val="110"/>
          <w:sz w:val="16"/>
        </w:rPr>
        <w:t>improve the profiling efficiency of the V-shaped grinding wheel, and the smaller</w:t>
      </w:r>
      <w:r>
        <w:rPr>
          <w:spacing w:val="-10"/>
          <w:w w:val="110"/>
          <w:sz w:val="16"/>
        </w:rPr>
        <w:t> </w:t>
      </w:r>
      <w:r>
        <w:rPr>
          <w:w w:val="110"/>
          <w:sz w:val="16"/>
        </w:rPr>
        <w:t>the</w:t>
      </w:r>
      <w:r>
        <w:rPr>
          <w:spacing w:val="-9"/>
          <w:w w:val="110"/>
          <w:sz w:val="16"/>
        </w:rPr>
        <w:t> </w:t>
      </w:r>
      <w:r>
        <w:rPr>
          <w:w w:val="110"/>
          <w:sz w:val="16"/>
        </w:rPr>
        <w:t>tip</w:t>
      </w:r>
      <w:r>
        <w:rPr>
          <w:spacing w:val="-11"/>
          <w:w w:val="110"/>
          <w:sz w:val="16"/>
        </w:rPr>
        <w:t> </w:t>
      </w:r>
      <w:r>
        <w:rPr>
          <w:w w:val="110"/>
          <w:sz w:val="16"/>
        </w:rPr>
        <w:t>angle,</w:t>
      </w:r>
      <w:r>
        <w:rPr>
          <w:spacing w:val="-10"/>
          <w:w w:val="110"/>
          <w:sz w:val="16"/>
        </w:rPr>
        <w:t> </w:t>
      </w:r>
      <w:r>
        <w:rPr>
          <w:w w:val="110"/>
          <w:sz w:val="16"/>
        </w:rPr>
        <w:t>the</w:t>
      </w:r>
      <w:r>
        <w:rPr>
          <w:spacing w:val="-9"/>
          <w:w w:val="110"/>
          <w:sz w:val="16"/>
        </w:rPr>
        <w:t> </w:t>
      </w:r>
      <w:r>
        <w:rPr>
          <w:w w:val="110"/>
          <w:sz w:val="16"/>
        </w:rPr>
        <w:t>greater</w:t>
      </w:r>
      <w:r>
        <w:rPr>
          <w:spacing w:val="-11"/>
          <w:w w:val="110"/>
          <w:sz w:val="16"/>
        </w:rPr>
        <w:t> </w:t>
      </w:r>
      <w:r>
        <w:rPr>
          <w:w w:val="110"/>
          <w:sz w:val="16"/>
        </w:rPr>
        <w:t>the</w:t>
      </w:r>
      <w:r>
        <w:rPr>
          <w:spacing w:val="-9"/>
          <w:w w:val="110"/>
          <w:sz w:val="16"/>
        </w:rPr>
        <w:t> </w:t>
      </w:r>
      <w:r>
        <w:rPr>
          <w:w w:val="110"/>
          <w:sz w:val="16"/>
        </w:rPr>
        <w:t>improvement</w:t>
      </w:r>
      <w:r>
        <w:rPr>
          <w:spacing w:val="-10"/>
          <w:w w:val="110"/>
          <w:sz w:val="16"/>
        </w:rPr>
        <w:t> </w:t>
      </w:r>
      <w:r>
        <w:rPr>
          <w:w w:val="110"/>
          <w:sz w:val="16"/>
        </w:rPr>
        <w:t>in</w:t>
      </w:r>
      <w:r>
        <w:rPr>
          <w:spacing w:val="-10"/>
          <w:w w:val="110"/>
          <w:sz w:val="16"/>
        </w:rPr>
        <w:t> </w:t>
      </w:r>
      <w:r>
        <w:rPr>
          <w:w w:val="110"/>
          <w:sz w:val="16"/>
        </w:rPr>
        <w:t>the</w:t>
      </w:r>
      <w:r>
        <w:rPr>
          <w:spacing w:val="-10"/>
          <w:w w:val="110"/>
          <w:sz w:val="16"/>
        </w:rPr>
        <w:t> </w:t>
      </w:r>
      <w:r>
        <w:rPr>
          <w:w w:val="110"/>
          <w:sz w:val="16"/>
        </w:rPr>
        <w:t>profiling </w:t>
      </w:r>
      <w:r>
        <w:rPr>
          <w:spacing w:val="-2"/>
          <w:w w:val="110"/>
          <w:sz w:val="16"/>
        </w:rPr>
        <w:t>efficiency of</w:t>
      </w:r>
      <w:r>
        <w:rPr>
          <w:spacing w:val="-3"/>
          <w:w w:val="110"/>
          <w:sz w:val="16"/>
        </w:rPr>
        <w:t> </w:t>
      </w:r>
      <w:r>
        <w:rPr>
          <w:spacing w:val="-2"/>
          <w:w w:val="110"/>
          <w:sz w:val="16"/>
        </w:rPr>
        <w:t>the</w:t>
      </w:r>
      <w:r>
        <w:rPr>
          <w:spacing w:val="-3"/>
          <w:w w:val="110"/>
          <w:sz w:val="16"/>
        </w:rPr>
        <w:t> </w:t>
      </w:r>
      <w:r>
        <w:rPr>
          <w:spacing w:val="-2"/>
          <w:w w:val="110"/>
          <w:sz w:val="16"/>
        </w:rPr>
        <w:t>trajectory planning</w:t>
      </w:r>
      <w:r>
        <w:rPr>
          <w:spacing w:val="-3"/>
          <w:w w:val="110"/>
          <w:sz w:val="16"/>
        </w:rPr>
        <w:t> </w:t>
      </w:r>
      <w:r>
        <w:rPr>
          <w:spacing w:val="-2"/>
          <w:w w:val="110"/>
          <w:sz w:val="16"/>
        </w:rPr>
        <w:t>method. With the</w:t>
      </w:r>
      <w:r>
        <w:rPr>
          <w:spacing w:val="-3"/>
          <w:w w:val="110"/>
          <w:sz w:val="16"/>
        </w:rPr>
        <w:t> </w:t>
      </w:r>
      <w:r>
        <w:rPr>
          <w:spacing w:val="-2"/>
          <w:w w:val="110"/>
          <w:sz w:val="16"/>
        </w:rPr>
        <w:t>decrease of </w:t>
      </w:r>
      <w:r>
        <w:rPr>
          <w:w w:val="110"/>
          <w:sz w:val="16"/>
        </w:rPr>
        <w:t>the</w:t>
      </w:r>
      <w:r>
        <w:rPr>
          <w:spacing w:val="-6"/>
          <w:w w:val="110"/>
          <w:sz w:val="16"/>
        </w:rPr>
        <w:t> </w:t>
      </w:r>
      <w:r>
        <w:rPr>
          <w:w w:val="110"/>
          <w:sz w:val="16"/>
        </w:rPr>
        <w:t>grain</w:t>
      </w:r>
      <w:r>
        <w:rPr>
          <w:spacing w:val="-6"/>
          <w:w w:val="110"/>
          <w:sz w:val="16"/>
        </w:rPr>
        <w:t> </w:t>
      </w:r>
      <w:r>
        <w:rPr>
          <w:w w:val="110"/>
          <w:sz w:val="16"/>
        </w:rPr>
        <w:t>size,</w:t>
      </w:r>
      <w:r>
        <w:rPr>
          <w:spacing w:val="-7"/>
          <w:w w:val="110"/>
          <w:sz w:val="16"/>
        </w:rPr>
        <w:t> </w:t>
      </w:r>
      <w:r>
        <w:rPr>
          <w:w w:val="110"/>
          <w:sz w:val="16"/>
        </w:rPr>
        <w:t>the</w:t>
      </w:r>
      <w:r>
        <w:rPr>
          <w:spacing w:val="-6"/>
          <w:w w:val="110"/>
          <w:sz w:val="16"/>
        </w:rPr>
        <w:t> </w:t>
      </w:r>
      <w:r>
        <w:rPr>
          <w:w w:val="110"/>
          <w:sz w:val="16"/>
        </w:rPr>
        <w:t>grain</w:t>
      </w:r>
      <w:r>
        <w:rPr>
          <w:spacing w:val="-6"/>
          <w:w w:val="110"/>
          <w:sz w:val="16"/>
        </w:rPr>
        <w:t> </w:t>
      </w:r>
      <w:r>
        <w:rPr>
          <w:w w:val="110"/>
          <w:sz w:val="16"/>
        </w:rPr>
        <w:t>removal</w:t>
      </w:r>
      <w:r>
        <w:rPr>
          <w:spacing w:val="-6"/>
          <w:w w:val="110"/>
          <w:sz w:val="16"/>
        </w:rPr>
        <w:t> </w:t>
      </w:r>
      <w:r>
        <w:rPr>
          <w:w w:val="110"/>
          <w:sz w:val="16"/>
        </w:rPr>
        <w:t>method</w:t>
      </w:r>
      <w:r>
        <w:rPr>
          <w:spacing w:val="-6"/>
          <w:w w:val="110"/>
          <w:sz w:val="16"/>
        </w:rPr>
        <w:t> </w:t>
      </w:r>
      <w:r>
        <w:rPr>
          <w:w w:val="110"/>
          <w:sz w:val="16"/>
        </w:rPr>
        <w:t>gradually</w:t>
      </w:r>
      <w:r>
        <w:rPr>
          <w:spacing w:val="-6"/>
          <w:w w:val="110"/>
          <w:sz w:val="16"/>
        </w:rPr>
        <w:t> </w:t>
      </w:r>
      <w:r>
        <w:rPr>
          <w:w w:val="110"/>
          <w:sz w:val="16"/>
        </w:rPr>
        <w:t>changed</w:t>
      </w:r>
      <w:r>
        <w:rPr>
          <w:spacing w:val="-6"/>
          <w:w w:val="110"/>
          <w:sz w:val="16"/>
        </w:rPr>
        <w:t> </w:t>
      </w:r>
      <w:r>
        <w:rPr>
          <w:w w:val="110"/>
          <w:sz w:val="16"/>
        </w:rPr>
        <w:t>from crushing</w:t>
      </w:r>
      <w:r>
        <w:rPr>
          <w:w w:val="110"/>
          <w:sz w:val="16"/>
        </w:rPr>
        <w:t> removal</w:t>
      </w:r>
      <w:r>
        <w:rPr>
          <w:w w:val="110"/>
          <w:sz w:val="16"/>
        </w:rPr>
        <w:t> to</w:t>
      </w:r>
      <w:r>
        <w:rPr>
          <w:w w:val="110"/>
          <w:sz w:val="16"/>
        </w:rPr>
        <w:t> falling-off</w:t>
      </w:r>
      <w:r>
        <w:rPr>
          <w:w w:val="110"/>
          <w:sz w:val="16"/>
        </w:rPr>
        <w:t> removal,</w:t>
      </w:r>
      <w:r>
        <w:rPr>
          <w:w w:val="110"/>
          <w:sz w:val="16"/>
        </w:rPr>
        <w:t> and</w:t>
      </w:r>
      <w:r>
        <w:rPr>
          <w:w w:val="110"/>
          <w:sz w:val="16"/>
        </w:rPr>
        <w:t> the</w:t>
      </w:r>
      <w:r>
        <w:rPr>
          <w:w w:val="110"/>
          <w:sz w:val="16"/>
        </w:rPr>
        <w:t> profiling</w:t>
      </w:r>
      <w:r>
        <w:rPr>
          <w:w w:val="110"/>
          <w:sz w:val="16"/>
        </w:rPr>
        <w:t> effi- ciency of the V-shaped grinding wheel gradually increased, but the laser profiling accuracy was little affected by the grain size. The</w:t>
      </w:r>
      <w:r>
        <w:rPr>
          <w:spacing w:val="-5"/>
          <w:w w:val="110"/>
          <w:sz w:val="16"/>
        </w:rPr>
        <w:t> </w:t>
      </w:r>
      <w:r>
        <w:rPr>
          <w:w w:val="110"/>
          <w:sz w:val="16"/>
        </w:rPr>
        <w:t>laser</w:t>
      </w:r>
      <w:r>
        <w:rPr>
          <w:spacing w:val="-6"/>
          <w:w w:val="110"/>
          <w:sz w:val="16"/>
        </w:rPr>
        <w:t> </w:t>
      </w:r>
      <w:r>
        <w:rPr>
          <w:w w:val="110"/>
          <w:sz w:val="16"/>
        </w:rPr>
        <w:t>method</w:t>
      </w:r>
      <w:r>
        <w:rPr>
          <w:spacing w:val="-5"/>
          <w:w w:val="110"/>
          <w:sz w:val="16"/>
        </w:rPr>
        <w:t> </w:t>
      </w:r>
      <w:r>
        <w:rPr>
          <w:w w:val="110"/>
          <w:sz w:val="16"/>
        </w:rPr>
        <w:t>could</w:t>
      </w:r>
      <w:r>
        <w:rPr>
          <w:spacing w:val="-5"/>
          <w:w w:val="110"/>
          <w:sz w:val="16"/>
        </w:rPr>
        <w:t> </w:t>
      </w:r>
      <w:r>
        <w:rPr>
          <w:w w:val="110"/>
          <w:sz w:val="16"/>
        </w:rPr>
        <w:t>profile</w:t>
      </w:r>
      <w:r>
        <w:rPr>
          <w:spacing w:val="-4"/>
          <w:w w:val="110"/>
          <w:sz w:val="16"/>
        </w:rPr>
        <w:t> </w:t>
      </w:r>
      <w:r>
        <w:rPr>
          <w:w w:val="110"/>
          <w:sz w:val="16"/>
        </w:rPr>
        <w:t>the</w:t>
      </w:r>
      <w:r>
        <w:rPr>
          <w:spacing w:val="-6"/>
          <w:w w:val="110"/>
          <w:sz w:val="16"/>
        </w:rPr>
        <w:t> </w:t>
      </w:r>
      <w:r>
        <w:rPr>
          <w:w w:val="110"/>
          <w:sz w:val="16"/>
        </w:rPr>
        <w:t>tip</w:t>
      </w:r>
      <w:r>
        <w:rPr>
          <w:spacing w:val="-5"/>
          <w:w w:val="110"/>
          <w:sz w:val="16"/>
        </w:rPr>
        <w:t> </w:t>
      </w:r>
      <w:r>
        <w:rPr>
          <w:w w:val="110"/>
          <w:sz w:val="16"/>
        </w:rPr>
        <w:t>arc</w:t>
      </w:r>
      <w:r>
        <w:rPr>
          <w:spacing w:val="-5"/>
          <w:w w:val="110"/>
          <w:sz w:val="16"/>
        </w:rPr>
        <w:t> </w:t>
      </w:r>
      <w:r>
        <w:rPr>
          <w:w w:val="110"/>
          <w:sz w:val="16"/>
        </w:rPr>
        <w:t>radius</w:t>
      </w:r>
      <w:r>
        <w:rPr>
          <w:spacing w:val="-5"/>
          <w:w w:val="110"/>
          <w:sz w:val="16"/>
        </w:rPr>
        <w:t> </w:t>
      </w:r>
      <w:r>
        <w:rPr>
          <w:w w:val="110"/>
          <w:sz w:val="16"/>
        </w:rPr>
        <w:t>of</w:t>
      </w:r>
      <w:r>
        <w:rPr>
          <w:spacing w:val="-6"/>
          <w:w w:val="110"/>
          <w:sz w:val="16"/>
        </w:rPr>
        <w:t> </w:t>
      </w:r>
      <w:r>
        <w:rPr>
          <w:w w:val="110"/>
          <w:sz w:val="16"/>
        </w:rPr>
        <w:t>the</w:t>
      </w:r>
      <w:r>
        <w:rPr>
          <w:spacing w:val="-5"/>
          <w:w w:val="110"/>
          <w:sz w:val="16"/>
        </w:rPr>
        <w:t> </w:t>
      </w:r>
      <w:r>
        <w:rPr>
          <w:w w:val="110"/>
          <w:sz w:val="16"/>
        </w:rPr>
        <w:t>V-shaped</w:t>
      </w:r>
    </w:p>
    <w:p>
      <w:pPr>
        <w:pStyle w:val="BodyText"/>
        <w:spacing w:line="215" w:lineRule="exact"/>
        <w:ind w:left="609"/>
      </w:pPr>
      <w:r>
        <w:rPr>
          <w:w w:val="110"/>
        </w:rPr>
        <w:t>diamond</w:t>
      </w:r>
      <w:r>
        <w:rPr>
          <w:spacing w:val="-2"/>
          <w:w w:val="110"/>
        </w:rPr>
        <w:t> </w:t>
      </w:r>
      <w:r>
        <w:rPr>
          <w:w w:val="110"/>
        </w:rPr>
        <w:t>grinding</w:t>
      </w:r>
      <w:r>
        <w:rPr>
          <w:spacing w:val="-1"/>
          <w:w w:val="110"/>
        </w:rPr>
        <w:t> </w:t>
      </w:r>
      <w:r>
        <w:rPr>
          <w:w w:val="110"/>
        </w:rPr>
        <w:t>wheel</w:t>
      </w:r>
      <w:r>
        <w:rPr>
          <w:spacing w:val="-2"/>
          <w:w w:val="110"/>
        </w:rPr>
        <w:t> </w:t>
      </w:r>
      <w:r>
        <w:rPr>
          <w:w w:val="110"/>
        </w:rPr>
        <w:t>with</w:t>
      </w:r>
      <w:r>
        <w:rPr>
          <w:spacing w:val="-1"/>
          <w:w w:val="110"/>
        </w:rPr>
        <w:t> </w:t>
      </w:r>
      <w:r>
        <w:rPr>
          <w:w w:val="110"/>
        </w:rPr>
        <w:t>a</w:t>
      </w:r>
      <w:r>
        <w:rPr>
          <w:spacing w:val="-1"/>
          <w:w w:val="110"/>
        </w:rPr>
        <w:t> </w:t>
      </w:r>
      <w:r>
        <w:rPr>
          <w:w w:val="110"/>
        </w:rPr>
        <w:t>grain</w:t>
      </w:r>
      <w:r>
        <w:rPr>
          <w:spacing w:val="-2"/>
          <w:w w:val="110"/>
        </w:rPr>
        <w:t> </w:t>
      </w:r>
      <w:r>
        <w:rPr>
          <w:w w:val="110"/>
        </w:rPr>
        <w:t>size</w:t>
      </w:r>
      <w:r>
        <w:rPr>
          <w:spacing w:val="-2"/>
          <w:w w:val="110"/>
        </w:rPr>
        <w:t> </w:t>
      </w:r>
      <w:r>
        <w:rPr>
          <w:w w:val="110"/>
        </w:rPr>
        <w:t>of 180</w:t>
      </w:r>
      <w:r>
        <w:rPr>
          <w:spacing w:val="-2"/>
          <w:w w:val="110"/>
        </w:rPr>
        <w:t> </w:t>
      </w:r>
      <w:r>
        <w:rPr>
          <w:rFonts w:ascii="STIX" w:hAnsi="STIX"/>
          <w:w w:val="110"/>
          <w:sz w:val="17"/>
        </w:rPr>
        <w:t>μ</w:t>
      </w:r>
      <w:r>
        <w:rPr>
          <w:w w:val="110"/>
        </w:rPr>
        <w:t>m</w:t>
      </w:r>
      <w:r>
        <w:rPr>
          <w:spacing w:val="-1"/>
          <w:w w:val="110"/>
        </w:rPr>
        <w:t> </w:t>
      </w:r>
      <w:r>
        <w:rPr>
          <w:w w:val="110"/>
        </w:rPr>
        <w:t>to</w:t>
      </w:r>
      <w:r>
        <w:rPr>
          <w:spacing w:val="-2"/>
          <w:w w:val="110"/>
        </w:rPr>
        <w:t> </w:t>
      </w:r>
      <w:r>
        <w:rPr>
          <w:w w:val="110"/>
        </w:rPr>
        <w:t>18.4</w:t>
      </w:r>
      <w:r>
        <w:rPr>
          <w:spacing w:val="-2"/>
          <w:w w:val="110"/>
        </w:rPr>
        <w:t> </w:t>
      </w:r>
      <w:r>
        <w:rPr>
          <w:rFonts w:ascii="STIX" w:hAnsi="STIX"/>
          <w:spacing w:val="-5"/>
          <w:w w:val="110"/>
          <w:sz w:val="17"/>
        </w:rPr>
        <w:t>μ</w:t>
      </w:r>
      <w:r>
        <w:rPr>
          <w:spacing w:val="-5"/>
          <w:w w:val="110"/>
        </w:rPr>
        <w:t>m,</w:t>
      </w:r>
    </w:p>
    <w:p>
      <w:pPr>
        <w:pStyle w:val="BodyText"/>
        <w:spacing w:line="173" w:lineRule="exact"/>
        <w:ind w:left="609"/>
      </w:pPr>
      <w:r>
        <w:rPr>
          <w:w w:val="110"/>
        </w:rPr>
        <w:t>showing</w:t>
      </w:r>
      <w:r>
        <w:rPr>
          <w:spacing w:val="2"/>
          <w:w w:val="110"/>
        </w:rPr>
        <w:t> </w:t>
      </w:r>
      <w:r>
        <w:rPr>
          <w:w w:val="110"/>
        </w:rPr>
        <w:t>incomparable</w:t>
      </w:r>
      <w:r>
        <w:rPr>
          <w:spacing w:val="3"/>
          <w:w w:val="110"/>
        </w:rPr>
        <w:t> </w:t>
      </w:r>
      <w:r>
        <w:rPr>
          <w:w w:val="110"/>
        </w:rPr>
        <w:t>advantages</w:t>
      </w:r>
      <w:r>
        <w:rPr>
          <w:spacing w:val="3"/>
          <w:w w:val="110"/>
        </w:rPr>
        <w:t> </w:t>
      </w:r>
      <w:r>
        <w:rPr>
          <w:w w:val="110"/>
        </w:rPr>
        <w:t>over</w:t>
      </w:r>
      <w:r>
        <w:rPr>
          <w:spacing w:val="3"/>
          <w:w w:val="110"/>
        </w:rPr>
        <w:t> </w:t>
      </w:r>
      <w:r>
        <w:rPr>
          <w:w w:val="110"/>
        </w:rPr>
        <w:t>mechanical</w:t>
      </w:r>
      <w:r>
        <w:rPr>
          <w:spacing w:val="3"/>
          <w:w w:val="110"/>
        </w:rPr>
        <w:t> </w:t>
      </w:r>
      <w:r>
        <w:rPr>
          <w:w w:val="110"/>
        </w:rPr>
        <w:t>or</w:t>
      </w:r>
      <w:r>
        <w:rPr>
          <w:spacing w:val="3"/>
          <w:w w:val="110"/>
        </w:rPr>
        <w:t> </w:t>
      </w:r>
      <w:r>
        <w:rPr>
          <w:spacing w:val="-2"/>
          <w:w w:val="110"/>
        </w:rPr>
        <w:t>electrical</w:t>
      </w:r>
    </w:p>
    <w:p>
      <w:pPr>
        <w:pStyle w:val="BodyText"/>
        <w:spacing w:before="19"/>
        <w:ind w:left="609"/>
      </w:pPr>
      <w:r>
        <w:rPr>
          <w:w w:val="110"/>
        </w:rPr>
        <w:t>dressing</w:t>
      </w:r>
      <w:r>
        <w:rPr>
          <w:spacing w:val="-8"/>
          <w:w w:val="110"/>
        </w:rPr>
        <w:t> </w:t>
      </w:r>
      <w:r>
        <w:rPr>
          <w:spacing w:val="-2"/>
          <w:w w:val="110"/>
        </w:rPr>
        <w:t>methods.</w:t>
      </w:r>
    </w:p>
    <w:p>
      <w:pPr>
        <w:pStyle w:val="ListParagraph"/>
        <w:numPr>
          <w:ilvl w:val="0"/>
          <w:numId w:val="2"/>
        </w:numPr>
        <w:tabs>
          <w:tab w:pos="607" w:val="left" w:leader="none"/>
          <w:tab w:pos="609" w:val="left" w:leader="none"/>
        </w:tabs>
        <w:spacing w:line="273" w:lineRule="auto" w:before="26" w:after="0"/>
        <w:ind w:left="609" w:right="109" w:hanging="282"/>
        <w:jc w:val="both"/>
        <w:rPr>
          <w:sz w:val="16"/>
        </w:rPr>
      </w:pPr>
      <w:r>
        <w:rPr>
          <w:w w:val="110"/>
          <w:sz w:val="16"/>
        </w:rPr>
        <w:t>The</w:t>
      </w:r>
      <w:r>
        <w:rPr>
          <w:spacing w:val="-4"/>
          <w:w w:val="110"/>
          <w:sz w:val="16"/>
        </w:rPr>
        <w:t> </w:t>
      </w:r>
      <w:r>
        <w:rPr>
          <w:w w:val="110"/>
          <w:sz w:val="16"/>
        </w:rPr>
        <w:t>trajectory</w:t>
      </w:r>
      <w:r>
        <w:rPr>
          <w:spacing w:val="-4"/>
          <w:w w:val="110"/>
          <w:sz w:val="16"/>
        </w:rPr>
        <w:t> </w:t>
      </w:r>
      <w:r>
        <w:rPr>
          <w:w w:val="110"/>
          <w:sz w:val="16"/>
        </w:rPr>
        <w:t>planning</w:t>
      </w:r>
      <w:r>
        <w:rPr>
          <w:spacing w:val="-4"/>
          <w:w w:val="110"/>
          <w:sz w:val="16"/>
        </w:rPr>
        <w:t> </w:t>
      </w:r>
      <w:r>
        <w:rPr>
          <w:w w:val="110"/>
          <w:sz w:val="16"/>
        </w:rPr>
        <w:t>method</w:t>
      </w:r>
      <w:r>
        <w:rPr>
          <w:spacing w:val="-4"/>
          <w:w w:val="110"/>
          <w:sz w:val="16"/>
        </w:rPr>
        <w:t> </w:t>
      </w:r>
      <w:r>
        <w:rPr>
          <w:w w:val="110"/>
          <w:sz w:val="16"/>
        </w:rPr>
        <w:t>could</w:t>
      </w:r>
      <w:r>
        <w:rPr>
          <w:spacing w:val="-4"/>
          <w:w w:val="110"/>
          <w:sz w:val="16"/>
        </w:rPr>
        <w:t> </w:t>
      </w:r>
      <w:r>
        <w:rPr>
          <w:w w:val="110"/>
          <w:sz w:val="16"/>
        </w:rPr>
        <w:t>also</w:t>
      </w:r>
      <w:r>
        <w:rPr>
          <w:spacing w:val="-4"/>
          <w:w w:val="110"/>
          <w:sz w:val="16"/>
        </w:rPr>
        <w:t> </w:t>
      </w:r>
      <w:r>
        <w:rPr>
          <w:w w:val="110"/>
          <w:sz w:val="16"/>
        </w:rPr>
        <w:t>significantly</w:t>
      </w:r>
      <w:r>
        <w:rPr>
          <w:spacing w:val="-4"/>
          <w:w w:val="110"/>
          <w:sz w:val="16"/>
        </w:rPr>
        <w:t> </w:t>
      </w:r>
      <w:r>
        <w:rPr>
          <w:w w:val="110"/>
          <w:sz w:val="16"/>
        </w:rPr>
        <w:t>improve the</w:t>
      </w:r>
      <w:r>
        <w:rPr>
          <w:w w:val="110"/>
          <w:sz w:val="16"/>
        </w:rPr>
        <w:t> profiling</w:t>
      </w:r>
      <w:r>
        <w:rPr>
          <w:w w:val="110"/>
          <w:sz w:val="16"/>
        </w:rPr>
        <w:t> efficiency</w:t>
      </w:r>
      <w:r>
        <w:rPr>
          <w:w w:val="110"/>
          <w:sz w:val="16"/>
        </w:rPr>
        <w:t> of</w:t>
      </w:r>
      <w:r>
        <w:rPr>
          <w:w w:val="110"/>
          <w:sz w:val="16"/>
        </w:rPr>
        <w:t> the</w:t>
      </w:r>
      <w:r>
        <w:rPr>
          <w:w w:val="110"/>
          <w:sz w:val="16"/>
        </w:rPr>
        <w:t> convex/concave</w:t>
      </w:r>
      <w:r>
        <w:rPr>
          <w:w w:val="110"/>
          <w:sz w:val="16"/>
        </w:rPr>
        <w:t> </w:t>
      </w:r>
      <w:r>
        <w:rPr>
          <w:w w:val="110"/>
          <w:sz w:val="16"/>
        </w:rPr>
        <w:t>arc-shaped grinding</w:t>
      </w:r>
      <w:r>
        <w:rPr>
          <w:w w:val="110"/>
          <w:sz w:val="16"/>
        </w:rPr>
        <w:t> wheel,</w:t>
      </w:r>
      <w:r>
        <w:rPr>
          <w:w w:val="110"/>
          <w:sz w:val="16"/>
        </w:rPr>
        <w:t> and</w:t>
      </w:r>
      <w:r>
        <w:rPr>
          <w:w w:val="110"/>
          <w:sz w:val="16"/>
        </w:rPr>
        <w:t> the</w:t>
      </w:r>
      <w:r>
        <w:rPr>
          <w:w w:val="110"/>
          <w:sz w:val="16"/>
        </w:rPr>
        <w:t> larger</w:t>
      </w:r>
      <w:r>
        <w:rPr>
          <w:w w:val="110"/>
          <w:sz w:val="16"/>
        </w:rPr>
        <w:t> the</w:t>
      </w:r>
      <w:r>
        <w:rPr>
          <w:w w:val="110"/>
          <w:sz w:val="16"/>
        </w:rPr>
        <w:t> arc</w:t>
      </w:r>
      <w:r>
        <w:rPr>
          <w:w w:val="110"/>
          <w:sz w:val="16"/>
        </w:rPr>
        <w:t> radius</w:t>
      </w:r>
      <w:r>
        <w:rPr>
          <w:w w:val="110"/>
          <w:sz w:val="16"/>
        </w:rPr>
        <w:t> or</w:t>
      </w:r>
      <w:r>
        <w:rPr>
          <w:w w:val="110"/>
          <w:sz w:val="16"/>
        </w:rPr>
        <w:t> chord-to- diameter ratio, the greater the improvement of the profiling ef- ficiency</w:t>
      </w:r>
      <w:r>
        <w:rPr>
          <w:spacing w:val="-4"/>
          <w:w w:val="110"/>
          <w:sz w:val="16"/>
        </w:rPr>
        <w:t> </w:t>
      </w:r>
      <w:r>
        <w:rPr>
          <w:w w:val="110"/>
          <w:sz w:val="16"/>
        </w:rPr>
        <w:t>by</w:t>
      </w:r>
      <w:r>
        <w:rPr>
          <w:spacing w:val="-3"/>
          <w:w w:val="110"/>
          <w:sz w:val="16"/>
        </w:rPr>
        <w:t> </w:t>
      </w:r>
      <w:r>
        <w:rPr>
          <w:w w:val="110"/>
          <w:sz w:val="16"/>
        </w:rPr>
        <w:t>this</w:t>
      </w:r>
      <w:r>
        <w:rPr>
          <w:spacing w:val="-5"/>
          <w:w w:val="110"/>
          <w:sz w:val="16"/>
        </w:rPr>
        <w:t> </w:t>
      </w:r>
      <w:r>
        <w:rPr>
          <w:w w:val="110"/>
          <w:sz w:val="16"/>
        </w:rPr>
        <w:t>method.</w:t>
      </w:r>
      <w:r>
        <w:rPr>
          <w:spacing w:val="-4"/>
          <w:w w:val="110"/>
          <w:sz w:val="16"/>
        </w:rPr>
        <w:t> </w:t>
      </w:r>
      <w:r>
        <w:rPr>
          <w:w w:val="110"/>
          <w:sz w:val="16"/>
        </w:rPr>
        <w:t>When</w:t>
      </w:r>
      <w:r>
        <w:rPr>
          <w:spacing w:val="-3"/>
          <w:w w:val="110"/>
          <w:sz w:val="16"/>
        </w:rPr>
        <w:t> </w:t>
      </w:r>
      <w:r>
        <w:rPr>
          <w:w w:val="110"/>
          <w:sz w:val="16"/>
        </w:rPr>
        <w:t>profiling</w:t>
      </w:r>
      <w:r>
        <w:rPr>
          <w:spacing w:val="-4"/>
          <w:w w:val="110"/>
          <w:sz w:val="16"/>
        </w:rPr>
        <w:t> </w:t>
      </w:r>
      <w:r>
        <w:rPr>
          <w:w w:val="110"/>
          <w:sz w:val="16"/>
        </w:rPr>
        <w:t>convex/concave</w:t>
      </w:r>
      <w:r>
        <w:rPr>
          <w:spacing w:val="-5"/>
          <w:w w:val="110"/>
          <w:sz w:val="16"/>
        </w:rPr>
        <w:t> </w:t>
      </w:r>
      <w:r>
        <w:rPr>
          <w:w w:val="110"/>
          <w:sz w:val="16"/>
        </w:rPr>
        <w:t>wheels of</w:t>
      </w:r>
      <w:r>
        <w:rPr>
          <w:spacing w:val="-9"/>
          <w:w w:val="110"/>
          <w:sz w:val="16"/>
        </w:rPr>
        <w:t> </w:t>
      </w:r>
      <w:r>
        <w:rPr>
          <w:w w:val="110"/>
          <w:sz w:val="16"/>
        </w:rPr>
        <w:t>the</w:t>
      </w:r>
      <w:r>
        <w:rPr>
          <w:spacing w:val="-10"/>
          <w:w w:val="110"/>
          <w:sz w:val="16"/>
        </w:rPr>
        <w:t> </w:t>
      </w:r>
      <w:r>
        <w:rPr>
          <w:w w:val="110"/>
          <w:sz w:val="16"/>
        </w:rPr>
        <w:t>same</w:t>
      </w:r>
      <w:r>
        <w:rPr>
          <w:spacing w:val="-9"/>
          <w:w w:val="110"/>
          <w:sz w:val="16"/>
        </w:rPr>
        <w:t> </w:t>
      </w:r>
      <w:r>
        <w:rPr>
          <w:w w:val="110"/>
          <w:sz w:val="16"/>
        </w:rPr>
        <w:t>size,</w:t>
      </w:r>
      <w:r>
        <w:rPr>
          <w:spacing w:val="-9"/>
          <w:w w:val="110"/>
          <w:sz w:val="16"/>
        </w:rPr>
        <w:t> </w:t>
      </w:r>
      <w:r>
        <w:rPr>
          <w:w w:val="110"/>
          <w:sz w:val="16"/>
        </w:rPr>
        <w:t>the</w:t>
      </w:r>
      <w:r>
        <w:rPr>
          <w:spacing w:val="-9"/>
          <w:w w:val="110"/>
          <w:sz w:val="16"/>
        </w:rPr>
        <w:t> </w:t>
      </w:r>
      <w:r>
        <w:rPr>
          <w:w w:val="110"/>
          <w:sz w:val="16"/>
        </w:rPr>
        <w:t>latter</w:t>
      </w:r>
      <w:r>
        <w:rPr>
          <w:spacing w:val="-9"/>
          <w:w w:val="110"/>
          <w:sz w:val="16"/>
        </w:rPr>
        <w:t> </w:t>
      </w:r>
      <w:r>
        <w:rPr>
          <w:w w:val="110"/>
          <w:sz w:val="16"/>
        </w:rPr>
        <w:t>had</w:t>
      </w:r>
      <w:r>
        <w:rPr>
          <w:spacing w:val="-9"/>
          <w:w w:val="110"/>
          <w:sz w:val="16"/>
        </w:rPr>
        <w:t> </w:t>
      </w:r>
      <w:r>
        <w:rPr>
          <w:w w:val="110"/>
          <w:sz w:val="16"/>
        </w:rPr>
        <w:t>a</w:t>
      </w:r>
      <w:r>
        <w:rPr>
          <w:spacing w:val="-10"/>
          <w:w w:val="110"/>
          <w:sz w:val="16"/>
        </w:rPr>
        <w:t> </w:t>
      </w:r>
      <w:r>
        <w:rPr>
          <w:w w:val="110"/>
          <w:sz w:val="16"/>
        </w:rPr>
        <w:t>higher</w:t>
      </w:r>
      <w:r>
        <w:rPr>
          <w:spacing w:val="-9"/>
          <w:w w:val="110"/>
          <w:sz w:val="16"/>
        </w:rPr>
        <w:t> </w:t>
      </w:r>
      <w:r>
        <w:rPr>
          <w:w w:val="110"/>
          <w:sz w:val="16"/>
        </w:rPr>
        <w:t>material</w:t>
      </w:r>
      <w:r>
        <w:rPr>
          <w:spacing w:val="-9"/>
          <w:w w:val="110"/>
          <w:sz w:val="16"/>
        </w:rPr>
        <w:t> </w:t>
      </w:r>
      <w:r>
        <w:rPr>
          <w:w w:val="110"/>
          <w:sz w:val="16"/>
        </w:rPr>
        <w:t>removal</w:t>
      </w:r>
      <w:r>
        <w:rPr>
          <w:spacing w:val="-9"/>
          <w:w w:val="110"/>
          <w:sz w:val="16"/>
        </w:rPr>
        <w:t> </w:t>
      </w:r>
      <w:r>
        <w:rPr>
          <w:w w:val="110"/>
          <w:sz w:val="16"/>
        </w:rPr>
        <w:t>rate,</w:t>
      </w:r>
      <w:r>
        <w:rPr>
          <w:spacing w:val="-9"/>
          <w:w w:val="110"/>
          <w:sz w:val="16"/>
        </w:rPr>
        <w:t> </w:t>
      </w:r>
      <w:r>
        <w:rPr>
          <w:w w:val="110"/>
          <w:sz w:val="16"/>
        </w:rPr>
        <w:t>but its</w:t>
      </w:r>
      <w:r>
        <w:rPr>
          <w:spacing w:val="-11"/>
          <w:w w:val="110"/>
          <w:sz w:val="16"/>
        </w:rPr>
        <w:t> </w:t>
      </w:r>
      <w:r>
        <w:rPr>
          <w:w w:val="110"/>
          <w:sz w:val="16"/>
        </w:rPr>
        <w:t>profiling</w:t>
      </w:r>
      <w:r>
        <w:rPr>
          <w:spacing w:val="-11"/>
          <w:w w:val="110"/>
          <w:sz w:val="16"/>
        </w:rPr>
        <w:t> </w:t>
      </w:r>
      <w:r>
        <w:rPr>
          <w:w w:val="110"/>
          <w:sz w:val="16"/>
        </w:rPr>
        <w:t>time</w:t>
      </w:r>
      <w:r>
        <w:rPr>
          <w:spacing w:val="-11"/>
          <w:w w:val="110"/>
          <w:sz w:val="16"/>
        </w:rPr>
        <w:t> </w:t>
      </w:r>
      <w:r>
        <w:rPr>
          <w:w w:val="110"/>
          <w:sz w:val="16"/>
        </w:rPr>
        <w:t>was</w:t>
      </w:r>
      <w:r>
        <w:rPr>
          <w:spacing w:val="-11"/>
          <w:w w:val="110"/>
          <w:sz w:val="16"/>
        </w:rPr>
        <w:t> </w:t>
      </w:r>
      <w:r>
        <w:rPr>
          <w:w w:val="110"/>
          <w:sz w:val="16"/>
        </w:rPr>
        <w:t>longer</w:t>
      </w:r>
      <w:r>
        <w:rPr>
          <w:spacing w:val="-11"/>
          <w:w w:val="110"/>
          <w:sz w:val="16"/>
        </w:rPr>
        <w:t> </w:t>
      </w:r>
      <w:r>
        <w:rPr>
          <w:w w:val="110"/>
          <w:sz w:val="16"/>
        </w:rPr>
        <w:t>because</w:t>
      </w:r>
      <w:r>
        <w:rPr>
          <w:spacing w:val="-11"/>
          <w:w w:val="110"/>
          <w:sz w:val="16"/>
        </w:rPr>
        <w:t> </w:t>
      </w:r>
      <w:r>
        <w:rPr>
          <w:w w:val="110"/>
          <w:sz w:val="16"/>
        </w:rPr>
        <w:t>the</w:t>
      </w:r>
      <w:r>
        <w:rPr>
          <w:spacing w:val="-10"/>
          <w:w w:val="110"/>
          <w:sz w:val="16"/>
        </w:rPr>
        <w:t> </w:t>
      </w:r>
      <w:r>
        <w:rPr>
          <w:w w:val="110"/>
          <w:sz w:val="16"/>
        </w:rPr>
        <w:t>volume</w:t>
      </w:r>
      <w:r>
        <w:rPr>
          <w:spacing w:val="-11"/>
          <w:w w:val="110"/>
          <w:sz w:val="16"/>
        </w:rPr>
        <w:t> </w:t>
      </w:r>
      <w:r>
        <w:rPr>
          <w:w w:val="110"/>
          <w:sz w:val="16"/>
        </w:rPr>
        <w:t>of</w:t>
      </w:r>
      <w:r>
        <w:rPr>
          <w:spacing w:val="-11"/>
          <w:w w:val="110"/>
          <w:sz w:val="16"/>
        </w:rPr>
        <w:t> </w:t>
      </w:r>
      <w:r>
        <w:rPr>
          <w:w w:val="110"/>
          <w:sz w:val="16"/>
        </w:rPr>
        <w:t>material</w:t>
      </w:r>
      <w:r>
        <w:rPr>
          <w:spacing w:val="-11"/>
          <w:w w:val="110"/>
          <w:sz w:val="16"/>
        </w:rPr>
        <w:t> </w:t>
      </w:r>
      <w:r>
        <w:rPr>
          <w:w w:val="110"/>
          <w:sz w:val="16"/>
        </w:rPr>
        <w:t>to</w:t>
      </w:r>
      <w:r>
        <w:rPr>
          <w:spacing w:val="-10"/>
          <w:w w:val="110"/>
          <w:sz w:val="16"/>
        </w:rPr>
        <w:t> </w:t>
      </w:r>
      <w:r>
        <w:rPr>
          <w:w w:val="110"/>
          <w:sz w:val="16"/>
        </w:rPr>
        <w:t>be removed</w:t>
      </w:r>
      <w:r>
        <w:rPr>
          <w:w w:val="110"/>
          <w:sz w:val="16"/>
        </w:rPr>
        <w:t> was</w:t>
      </w:r>
      <w:r>
        <w:rPr>
          <w:w w:val="110"/>
          <w:sz w:val="16"/>
        </w:rPr>
        <w:t> also</w:t>
      </w:r>
      <w:r>
        <w:rPr>
          <w:w w:val="110"/>
          <w:sz w:val="16"/>
        </w:rPr>
        <w:t> greater.</w:t>
      </w:r>
      <w:r>
        <w:rPr>
          <w:w w:val="110"/>
          <w:sz w:val="16"/>
        </w:rPr>
        <w:t> When</w:t>
      </w:r>
      <w:r>
        <w:rPr>
          <w:w w:val="110"/>
          <w:sz w:val="16"/>
        </w:rPr>
        <w:t> the</w:t>
      </w:r>
      <w:r>
        <w:rPr>
          <w:w w:val="110"/>
          <w:sz w:val="16"/>
        </w:rPr>
        <w:t> arc</w:t>
      </w:r>
      <w:r>
        <w:rPr>
          <w:w w:val="110"/>
          <w:sz w:val="16"/>
        </w:rPr>
        <w:t> radius</w:t>
      </w:r>
      <w:r>
        <w:rPr>
          <w:w w:val="110"/>
          <w:sz w:val="16"/>
        </w:rPr>
        <w:t> or</w:t>
      </w:r>
      <w:r>
        <w:rPr>
          <w:w w:val="110"/>
          <w:sz w:val="16"/>
        </w:rPr>
        <w:t> chord-to- diameter</w:t>
      </w:r>
      <w:r>
        <w:rPr>
          <w:w w:val="110"/>
          <w:sz w:val="16"/>
        </w:rPr>
        <w:t> ratio</w:t>
      </w:r>
      <w:r>
        <w:rPr>
          <w:w w:val="110"/>
          <w:sz w:val="16"/>
        </w:rPr>
        <w:t> of</w:t>
      </w:r>
      <w:r>
        <w:rPr>
          <w:w w:val="110"/>
          <w:sz w:val="16"/>
        </w:rPr>
        <w:t> the</w:t>
      </w:r>
      <w:r>
        <w:rPr>
          <w:w w:val="110"/>
          <w:sz w:val="16"/>
        </w:rPr>
        <w:t> grinding</w:t>
      </w:r>
      <w:r>
        <w:rPr>
          <w:w w:val="110"/>
          <w:sz w:val="16"/>
        </w:rPr>
        <w:t> wheel</w:t>
      </w:r>
      <w:r>
        <w:rPr>
          <w:w w:val="110"/>
          <w:sz w:val="16"/>
        </w:rPr>
        <w:t> was</w:t>
      </w:r>
      <w:r>
        <w:rPr>
          <w:w w:val="110"/>
          <w:sz w:val="16"/>
        </w:rPr>
        <w:t> different,</w:t>
      </w:r>
      <w:r>
        <w:rPr>
          <w:w w:val="110"/>
          <w:sz w:val="16"/>
        </w:rPr>
        <w:t> it</w:t>
      </w:r>
      <w:r>
        <w:rPr>
          <w:w w:val="110"/>
          <w:sz w:val="16"/>
        </w:rPr>
        <w:t> was</w:t>
      </w:r>
      <w:r>
        <w:rPr>
          <w:w w:val="110"/>
          <w:sz w:val="16"/>
        </w:rPr>
        <w:t> rec- ommended</w:t>
      </w:r>
      <w:r>
        <w:rPr>
          <w:spacing w:val="-11"/>
          <w:w w:val="110"/>
          <w:sz w:val="16"/>
        </w:rPr>
        <w:t> </w:t>
      </w:r>
      <w:r>
        <w:rPr>
          <w:w w:val="110"/>
          <w:sz w:val="16"/>
        </w:rPr>
        <w:t>to</w:t>
      </w:r>
      <w:r>
        <w:rPr>
          <w:spacing w:val="-11"/>
          <w:w w:val="110"/>
          <w:sz w:val="16"/>
        </w:rPr>
        <w:t> </w:t>
      </w:r>
      <w:r>
        <w:rPr>
          <w:w w:val="110"/>
          <w:sz w:val="16"/>
        </w:rPr>
        <w:t>choose</w:t>
      </w:r>
      <w:r>
        <w:rPr>
          <w:spacing w:val="-11"/>
          <w:w w:val="110"/>
          <w:sz w:val="16"/>
        </w:rPr>
        <w:t> </w:t>
      </w:r>
      <w:r>
        <w:rPr>
          <w:w w:val="110"/>
          <w:sz w:val="16"/>
        </w:rPr>
        <w:t>different</w:t>
      </w:r>
      <w:r>
        <w:rPr>
          <w:spacing w:val="-11"/>
          <w:w w:val="110"/>
          <w:sz w:val="16"/>
        </w:rPr>
        <w:t> </w:t>
      </w:r>
      <w:r>
        <w:rPr>
          <w:w w:val="110"/>
          <w:sz w:val="16"/>
        </w:rPr>
        <w:t>profiling</w:t>
      </w:r>
      <w:r>
        <w:rPr>
          <w:spacing w:val="-11"/>
          <w:w w:val="110"/>
          <w:sz w:val="16"/>
        </w:rPr>
        <w:t> </w:t>
      </w:r>
      <w:r>
        <w:rPr>
          <w:w w:val="110"/>
          <w:sz w:val="16"/>
        </w:rPr>
        <w:t>process</w:t>
      </w:r>
      <w:r>
        <w:rPr>
          <w:spacing w:val="-11"/>
          <w:w w:val="110"/>
          <w:sz w:val="16"/>
        </w:rPr>
        <w:t> </w:t>
      </w:r>
      <w:r>
        <w:rPr>
          <w:w w:val="110"/>
          <w:sz w:val="16"/>
        </w:rPr>
        <w:t>strategies.</w:t>
      </w:r>
      <w:r>
        <w:rPr>
          <w:spacing w:val="-11"/>
          <w:w w:val="110"/>
          <w:sz w:val="16"/>
        </w:rPr>
        <w:t> </w:t>
      </w:r>
      <w:r>
        <w:rPr>
          <w:w w:val="110"/>
          <w:sz w:val="16"/>
        </w:rPr>
        <w:t>When they</w:t>
      </w:r>
      <w:r>
        <w:rPr>
          <w:w w:val="110"/>
          <w:sz w:val="16"/>
        </w:rPr>
        <w:t> were</w:t>
      </w:r>
      <w:r>
        <w:rPr>
          <w:w w:val="110"/>
          <w:sz w:val="16"/>
        </w:rPr>
        <w:t> small,</w:t>
      </w:r>
      <w:r>
        <w:rPr>
          <w:w w:val="110"/>
          <w:sz w:val="16"/>
        </w:rPr>
        <w:t> a</w:t>
      </w:r>
      <w:r>
        <w:rPr>
          <w:w w:val="110"/>
          <w:sz w:val="16"/>
        </w:rPr>
        <w:t> high-power</w:t>
      </w:r>
      <w:r>
        <w:rPr>
          <w:w w:val="110"/>
          <w:sz w:val="16"/>
        </w:rPr>
        <w:t> laser</w:t>
      </w:r>
      <w:r>
        <w:rPr>
          <w:w w:val="110"/>
          <w:sz w:val="16"/>
        </w:rPr>
        <w:t> beam</w:t>
      </w:r>
      <w:r>
        <w:rPr>
          <w:w w:val="110"/>
          <w:sz w:val="16"/>
        </w:rPr>
        <w:t> could</w:t>
      </w:r>
      <w:r>
        <w:rPr>
          <w:w w:val="110"/>
          <w:sz w:val="16"/>
        </w:rPr>
        <w:t> be</w:t>
      </w:r>
      <w:r>
        <w:rPr>
          <w:w w:val="110"/>
          <w:sz w:val="16"/>
        </w:rPr>
        <w:t> used throughout, while when they were large, a strategy of gradually increasing the laser power from low to high could be used.</w:t>
      </w:r>
    </w:p>
    <w:p>
      <w:pPr>
        <w:pStyle w:val="BodyText"/>
        <w:spacing w:before="18"/>
        <w:ind w:left="0"/>
      </w:pPr>
    </w:p>
    <w:p>
      <w:pPr>
        <w:pStyle w:val="BodyText"/>
        <w:ind w:left="371"/>
      </w:pPr>
      <w:r>
        <w:rPr>
          <w:w w:val="110"/>
        </w:rPr>
        <w:t>In</w:t>
      </w:r>
      <w:r>
        <w:rPr>
          <w:spacing w:val="-8"/>
          <w:w w:val="110"/>
        </w:rPr>
        <w:t> </w:t>
      </w:r>
      <w:r>
        <w:rPr>
          <w:w w:val="110"/>
        </w:rPr>
        <w:t>future</w:t>
      </w:r>
      <w:r>
        <w:rPr>
          <w:spacing w:val="-7"/>
          <w:w w:val="110"/>
        </w:rPr>
        <w:t> </w:t>
      </w:r>
      <w:r>
        <w:rPr>
          <w:w w:val="110"/>
        </w:rPr>
        <w:t>research,</w:t>
      </w:r>
      <w:r>
        <w:rPr>
          <w:spacing w:val="-8"/>
          <w:w w:val="110"/>
        </w:rPr>
        <w:t> </w:t>
      </w:r>
      <w:r>
        <w:rPr>
          <w:w w:val="110"/>
        </w:rPr>
        <w:t>new</w:t>
      </w:r>
      <w:r>
        <w:rPr>
          <w:spacing w:val="-9"/>
          <w:w w:val="110"/>
        </w:rPr>
        <w:t> </w:t>
      </w:r>
      <w:r>
        <w:rPr>
          <w:w w:val="110"/>
        </w:rPr>
        <w:t>online</w:t>
      </w:r>
      <w:r>
        <w:rPr>
          <w:spacing w:val="-7"/>
          <w:w w:val="110"/>
        </w:rPr>
        <w:t> </w:t>
      </w:r>
      <w:r>
        <w:rPr>
          <w:w w:val="110"/>
        </w:rPr>
        <w:t>monitoring</w:t>
      </w:r>
      <w:r>
        <w:rPr>
          <w:spacing w:val="-8"/>
          <w:w w:val="110"/>
        </w:rPr>
        <w:t> </w:t>
      </w:r>
      <w:r>
        <w:rPr>
          <w:w w:val="110"/>
        </w:rPr>
        <w:t>methods</w:t>
      </w:r>
      <w:r>
        <w:rPr>
          <w:spacing w:val="-7"/>
          <w:w w:val="110"/>
        </w:rPr>
        <w:t> </w:t>
      </w:r>
      <w:r>
        <w:rPr>
          <w:w w:val="110"/>
        </w:rPr>
        <w:t>for</w:t>
      </w:r>
      <w:r>
        <w:rPr>
          <w:spacing w:val="-8"/>
          <w:w w:val="110"/>
        </w:rPr>
        <w:t> </w:t>
      </w:r>
      <w:r>
        <w:rPr>
          <w:w w:val="110"/>
        </w:rPr>
        <w:t>laser</w:t>
      </w:r>
      <w:r>
        <w:rPr>
          <w:spacing w:val="-8"/>
          <w:w w:val="110"/>
        </w:rPr>
        <w:t> </w:t>
      </w:r>
      <w:r>
        <w:rPr>
          <w:spacing w:val="-2"/>
          <w:w w:val="110"/>
        </w:rPr>
        <w:t>dressing</w:t>
      </w:r>
    </w:p>
    <w:p>
      <w:pPr>
        <w:spacing w:after="0"/>
        <w:sectPr>
          <w:type w:val="continuous"/>
          <w:pgSz w:w="11910" w:h="15880"/>
          <w:pgMar w:header="655" w:footer="544" w:top="620" w:bottom="280" w:left="620" w:right="640"/>
          <w:cols w:num="2" w:equalWidth="0">
            <w:col w:w="5194" w:space="186"/>
            <w:col w:w="5270"/>
          </w:cols>
        </w:sectPr>
      </w:pPr>
    </w:p>
    <w:p>
      <w:pPr>
        <w:pStyle w:val="BodyText"/>
        <w:ind w:left="0"/>
        <w:rPr>
          <w:sz w:val="20"/>
        </w:rPr>
      </w:pPr>
    </w:p>
    <w:p>
      <w:pPr>
        <w:pStyle w:val="BodyText"/>
        <w:spacing w:before="5"/>
        <w:ind w:left="0"/>
        <w:rPr>
          <w:sz w:val="20"/>
        </w:rPr>
      </w:pPr>
    </w:p>
    <w:p>
      <w:pPr>
        <w:pStyle w:val="BodyText"/>
        <w:ind w:left="323"/>
        <w:rPr>
          <w:sz w:val="20"/>
        </w:rPr>
      </w:pPr>
      <w:r>
        <w:rPr>
          <w:sz w:val="20"/>
        </w:rPr>
        <w:drawing>
          <wp:inline distT="0" distB="0" distL="0" distR="0">
            <wp:extent cx="6361132" cy="2264664"/>
            <wp:effectExtent l="0" t="0" r="0" b="0"/>
            <wp:docPr id="162" name="Image 162"/>
            <wp:cNvGraphicFramePr>
              <a:graphicFrameLocks/>
            </wp:cNvGraphicFramePr>
            <a:graphic>
              <a:graphicData uri="http://schemas.openxmlformats.org/drawingml/2006/picture">
                <pic:pic>
                  <pic:nvPicPr>
                    <pic:cNvPr id="162" name="Image 162"/>
                    <pic:cNvPicPr/>
                  </pic:nvPicPr>
                  <pic:blipFill>
                    <a:blip r:embed="rId50" cstate="print"/>
                    <a:stretch>
                      <a:fillRect/>
                    </a:stretch>
                  </pic:blipFill>
                  <pic:spPr>
                    <a:xfrm>
                      <a:off x="0" y="0"/>
                      <a:ext cx="6361132" cy="2264664"/>
                    </a:xfrm>
                    <a:prstGeom prst="rect">
                      <a:avLst/>
                    </a:prstGeom>
                  </pic:spPr>
                </pic:pic>
              </a:graphicData>
            </a:graphic>
          </wp:inline>
        </w:drawing>
      </w:r>
      <w:r>
        <w:rPr>
          <w:sz w:val="20"/>
        </w:rPr>
      </w:r>
    </w:p>
    <w:p>
      <w:pPr>
        <w:pStyle w:val="BodyText"/>
        <w:spacing w:before="19"/>
        <w:ind w:left="0"/>
        <w:rPr>
          <w:sz w:val="14"/>
        </w:rPr>
      </w:pPr>
    </w:p>
    <w:p>
      <w:pPr>
        <w:spacing w:before="0"/>
        <w:ind w:left="20" w:right="0" w:firstLine="0"/>
        <w:jc w:val="center"/>
        <w:rPr>
          <w:sz w:val="14"/>
        </w:rPr>
      </w:pPr>
      <w:bookmarkStart w:name="_bookmark38" w:id="55"/>
      <w:bookmarkEnd w:id="55"/>
      <w:r>
        <w:rPr/>
      </w:r>
      <w:r>
        <w:rPr>
          <w:b/>
          <w:w w:val="115"/>
          <w:sz w:val="14"/>
        </w:rPr>
        <w:t>Fig.</w:t>
      </w:r>
      <w:r>
        <w:rPr>
          <w:b/>
          <w:spacing w:val="3"/>
          <w:w w:val="115"/>
          <w:sz w:val="14"/>
        </w:rPr>
        <w:t> </w:t>
      </w:r>
      <w:r>
        <w:rPr>
          <w:b/>
          <w:w w:val="115"/>
          <w:sz w:val="14"/>
        </w:rPr>
        <w:t>17.</w:t>
      </w:r>
      <w:r>
        <w:rPr>
          <w:b/>
          <w:spacing w:val="23"/>
          <w:w w:val="115"/>
          <w:sz w:val="14"/>
        </w:rPr>
        <w:t> </w:t>
      </w:r>
      <w:r>
        <w:rPr>
          <w:w w:val="115"/>
          <w:sz w:val="14"/>
        </w:rPr>
        <w:t>Influence</w:t>
      </w:r>
      <w:r>
        <w:rPr>
          <w:spacing w:val="3"/>
          <w:w w:val="115"/>
          <w:sz w:val="14"/>
        </w:rPr>
        <w:t> </w:t>
      </w:r>
      <w:r>
        <w:rPr>
          <w:w w:val="115"/>
          <w:sz w:val="14"/>
        </w:rPr>
        <w:t>of</w:t>
      </w:r>
      <w:r>
        <w:rPr>
          <w:spacing w:val="2"/>
          <w:w w:val="115"/>
          <w:sz w:val="14"/>
        </w:rPr>
        <w:t> </w:t>
      </w:r>
      <w:r>
        <w:rPr>
          <w:w w:val="115"/>
          <w:sz w:val="14"/>
        </w:rPr>
        <w:t>(a)</w:t>
      </w:r>
      <w:r>
        <w:rPr>
          <w:spacing w:val="3"/>
          <w:w w:val="115"/>
          <w:sz w:val="14"/>
        </w:rPr>
        <w:t> </w:t>
      </w:r>
      <w:r>
        <w:rPr>
          <w:w w:val="115"/>
          <w:sz w:val="14"/>
        </w:rPr>
        <w:t>arc</w:t>
      </w:r>
      <w:r>
        <w:rPr>
          <w:spacing w:val="2"/>
          <w:w w:val="115"/>
          <w:sz w:val="14"/>
        </w:rPr>
        <w:t> </w:t>
      </w:r>
      <w:r>
        <w:rPr>
          <w:w w:val="115"/>
          <w:sz w:val="14"/>
        </w:rPr>
        <w:t>radius</w:t>
      </w:r>
      <w:r>
        <w:rPr>
          <w:spacing w:val="2"/>
          <w:w w:val="115"/>
          <w:sz w:val="14"/>
        </w:rPr>
        <w:t> </w:t>
      </w:r>
      <w:r>
        <w:rPr>
          <w:w w:val="115"/>
          <w:sz w:val="14"/>
        </w:rPr>
        <w:t>and</w:t>
      </w:r>
      <w:r>
        <w:rPr>
          <w:spacing w:val="2"/>
          <w:w w:val="115"/>
          <w:sz w:val="14"/>
        </w:rPr>
        <w:t> </w:t>
      </w:r>
      <w:r>
        <w:rPr>
          <w:w w:val="115"/>
          <w:sz w:val="14"/>
        </w:rPr>
        <w:t>(b)</w:t>
      </w:r>
      <w:r>
        <w:rPr>
          <w:spacing w:val="4"/>
          <w:w w:val="115"/>
          <w:sz w:val="14"/>
        </w:rPr>
        <w:t> </w:t>
      </w:r>
      <w:r>
        <w:rPr>
          <w:w w:val="115"/>
          <w:sz w:val="14"/>
        </w:rPr>
        <w:t>chord-to-diameter</w:t>
      </w:r>
      <w:r>
        <w:rPr>
          <w:spacing w:val="2"/>
          <w:w w:val="115"/>
          <w:sz w:val="14"/>
        </w:rPr>
        <w:t> </w:t>
      </w:r>
      <w:r>
        <w:rPr>
          <w:w w:val="115"/>
          <w:sz w:val="14"/>
        </w:rPr>
        <w:t>ratio</w:t>
      </w:r>
      <w:r>
        <w:rPr>
          <w:spacing w:val="3"/>
          <w:w w:val="115"/>
          <w:sz w:val="14"/>
        </w:rPr>
        <w:t> </w:t>
      </w:r>
      <w:r>
        <w:rPr>
          <w:w w:val="115"/>
          <w:sz w:val="14"/>
        </w:rPr>
        <w:t>on</w:t>
      </w:r>
      <w:r>
        <w:rPr>
          <w:spacing w:val="2"/>
          <w:w w:val="115"/>
          <w:sz w:val="14"/>
        </w:rPr>
        <w:t> </w:t>
      </w:r>
      <w:r>
        <w:rPr>
          <w:w w:val="115"/>
          <w:sz w:val="14"/>
        </w:rPr>
        <w:t>laser</w:t>
      </w:r>
      <w:r>
        <w:rPr>
          <w:spacing w:val="2"/>
          <w:w w:val="115"/>
          <w:sz w:val="14"/>
        </w:rPr>
        <w:t> </w:t>
      </w:r>
      <w:r>
        <w:rPr>
          <w:w w:val="115"/>
          <w:sz w:val="14"/>
        </w:rPr>
        <w:t>power</w:t>
      </w:r>
      <w:r>
        <w:rPr>
          <w:spacing w:val="3"/>
          <w:w w:val="115"/>
          <w:sz w:val="14"/>
        </w:rPr>
        <w:t> </w:t>
      </w:r>
      <w:r>
        <w:rPr>
          <w:spacing w:val="-2"/>
          <w:w w:val="115"/>
          <w:sz w:val="14"/>
        </w:rPr>
        <w:t>density.</w:t>
      </w:r>
    </w:p>
    <w:p>
      <w:pPr>
        <w:spacing w:after="0"/>
        <w:jc w:val="center"/>
        <w:rPr>
          <w:sz w:val="14"/>
        </w:rPr>
        <w:sectPr>
          <w:type w:val="continuous"/>
          <w:pgSz w:w="11910" w:h="15880"/>
          <w:pgMar w:header="655" w:footer="544" w:top="620" w:bottom="280" w:left="620" w:right="640"/>
        </w:sectPr>
      </w:pPr>
    </w:p>
    <w:p>
      <w:pPr>
        <w:pStyle w:val="BodyText"/>
        <w:spacing w:before="6"/>
        <w:ind w:left="0"/>
        <w:rPr>
          <w:sz w:val="10"/>
        </w:rPr>
      </w:pPr>
    </w:p>
    <w:p>
      <w:pPr>
        <w:spacing w:after="0"/>
        <w:rPr>
          <w:sz w:val="10"/>
        </w:rPr>
        <w:sectPr>
          <w:pgSz w:w="11910" w:h="15880"/>
          <w:pgMar w:header="655" w:footer="544" w:top="840" w:bottom="740" w:left="620" w:right="640"/>
        </w:sectPr>
      </w:pPr>
    </w:p>
    <w:p>
      <w:pPr>
        <w:pStyle w:val="BodyText"/>
        <w:spacing w:line="273" w:lineRule="auto" w:before="91"/>
        <w:ind w:right="38"/>
        <w:jc w:val="both"/>
      </w:pPr>
      <w:r>
        <w:rPr>
          <w:w w:val="110"/>
        </w:rPr>
        <w:t>based</w:t>
      </w:r>
      <w:r>
        <w:rPr>
          <w:w w:val="110"/>
        </w:rPr>
        <w:t> on</w:t>
      </w:r>
      <w:r>
        <w:rPr>
          <w:w w:val="110"/>
        </w:rPr>
        <w:t> visual</w:t>
      </w:r>
      <w:r>
        <w:rPr>
          <w:w w:val="110"/>
        </w:rPr>
        <w:t> measurement</w:t>
      </w:r>
      <w:r>
        <w:rPr>
          <w:w w:val="110"/>
        </w:rPr>
        <w:t> and</w:t>
      </w:r>
      <w:r>
        <w:rPr>
          <w:w w:val="110"/>
        </w:rPr>
        <w:t> spectral</w:t>
      </w:r>
      <w:r>
        <w:rPr>
          <w:w w:val="110"/>
        </w:rPr>
        <w:t> analysis</w:t>
      </w:r>
      <w:r>
        <w:rPr>
          <w:w w:val="110"/>
        </w:rPr>
        <w:t> can</w:t>
      </w:r>
      <w:r>
        <w:rPr>
          <w:w w:val="110"/>
        </w:rPr>
        <w:t> be</w:t>
      </w:r>
      <w:r>
        <w:rPr>
          <w:w w:val="110"/>
        </w:rPr>
        <w:t> </w:t>
      </w:r>
      <w:r>
        <w:rPr>
          <w:w w:val="110"/>
        </w:rPr>
        <w:t>further developed</w:t>
      </w:r>
      <w:r>
        <w:rPr>
          <w:w w:val="110"/>
        </w:rPr>
        <w:t> to</w:t>
      </w:r>
      <w:r>
        <w:rPr>
          <w:w w:val="110"/>
        </w:rPr>
        <w:t> achieve</w:t>
      </w:r>
      <w:r>
        <w:rPr>
          <w:w w:val="110"/>
        </w:rPr>
        <w:t> automated</w:t>
      </w:r>
      <w:r>
        <w:rPr>
          <w:w w:val="110"/>
        </w:rPr>
        <w:t> dressing</w:t>
      </w:r>
      <w:r>
        <w:rPr>
          <w:w w:val="110"/>
        </w:rPr>
        <w:t> of</w:t>
      </w:r>
      <w:r>
        <w:rPr>
          <w:w w:val="110"/>
        </w:rPr>
        <w:t> superabrasive</w:t>
      </w:r>
      <w:r>
        <w:rPr>
          <w:w w:val="110"/>
        </w:rPr>
        <w:t> profile grinding wheels.</w:t>
      </w:r>
    </w:p>
    <w:p>
      <w:pPr>
        <w:pStyle w:val="BodyText"/>
        <w:spacing w:before="24"/>
        <w:ind w:left="0"/>
      </w:pPr>
    </w:p>
    <w:p>
      <w:pPr>
        <w:pStyle w:val="Heading1"/>
      </w:pPr>
      <w:bookmarkStart w:name="Declaration of Competing Interest" w:id="56"/>
      <w:bookmarkEnd w:id="56"/>
      <w:r>
        <w:rPr>
          <w:b w:val="0"/>
        </w:rPr>
      </w:r>
      <w:r>
        <w:rPr>
          <w:w w:val="110"/>
        </w:rPr>
        <w:t>Declaration</w:t>
      </w:r>
      <w:r>
        <w:rPr>
          <w:spacing w:val="5"/>
          <w:w w:val="110"/>
        </w:rPr>
        <w:t> </w:t>
      </w:r>
      <w:r>
        <w:rPr>
          <w:w w:val="110"/>
        </w:rPr>
        <w:t>of</w:t>
      </w:r>
      <w:r>
        <w:rPr>
          <w:spacing w:val="3"/>
          <w:w w:val="110"/>
        </w:rPr>
        <w:t> </w:t>
      </w:r>
      <w:r>
        <w:rPr>
          <w:w w:val="110"/>
        </w:rPr>
        <w:t>Competing</w:t>
      </w:r>
      <w:r>
        <w:rPr>
          <w:spacing w:val="5"/>
          <w:w w:val="110"/>
        </w:rPr>
        <w:t> </w:t>
      </w:r>
      <w:r>
        <w:rPr>
          <w:spacing w:val="-2"/>
          <w:w w:val="110"/>
        </w:rPr>
        <w:t>Interest</w:t>
      </w:r>
    </w:p>
    <w:p>
      <w:pPr>
        <w:pStyle w:val="BodyText"/>
        <w:spacing w:before="50"/>
        <w:ind w:left="0"/>
        <w:rPr>
          <w:b/>
        </w:rPr>
      </w:pPr>
    </w:p>
    <w:p>
      <w:pPr>
        <w:pStyle w:val="BodyText"/>
        <w:spacing w:line="273" w:lineRule="auto"/>
        <w:ind w:right="38"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w:t>
      </w:r>
      <w:r>
        <w:rPr>
          <w:w w:val="110"/>
        </w:rPr>
        <w:t> known</w:t>
      </w:r>
      <w:r>
        <w:rPr>
          <w:w w:val="110"/>
        </w:rPr>
        <w:t> competing</w:t>
      </w:r>
      <w:r>
        <w:rPr>
          <w:w w:val="110"/>
        </w:rPr>
        <w:t> </w:t>
      </w:r>
      <w:r>
        <w:rPr>
          <w:w w:val="110"/>
        </w:rPr>
        <w:t>financial interests</w:t>
      </w:r>
      <w:r>
        <w:rPr>
          <w:spacing w:val="-5"/>
          <w:w w:val="110"/>
        </w:rPr>
        <w:t> </w:t>
      </w:r>
      <w:r>
        <w:rPr>
          <w:w w:val="110"/>
        </w:rPr>
        <w:t>or</w:t>
      </w:r>
      <w:r>
        <w:rPr>
          <w:spacing w:val="-7"/>
          <w:w w:val="110"/>
        </w:rPr>
        <w:t> </w:t>
      </w:r>
      <w:r>
        <w:rPr>
          <w:w w:val="110"/>
        </w:rPr>
        <w:t>personal</w:t>
      </w:r>
      <w:r>
        <w:rPr>
          <w:spacing w:val="-7"/>
          <w:w w:val="110"/>
        </w:rPr>
        <w:t> </w:t>
      </w:r>
      <w:r>
        <w:rPr>
          <w:w w:val="110"/>
        </w:rPr>
        <w:t>relationships</w:t>
      </w:r>
      <w:r>
        <w:rPr>
          <w:spacing w:val="-6"/>
          <w:w w:val="110"/>
        </w:rPr>
        <w:t> </w:t>
      </w:r>
      <w:r>
        <w:rPr>
          <w:w w:val="110"/>
        </w:rPr>
        <w:t>that</w:t>
      </w:r>
      <w:r>
        <w:rPr>
          <w:spacing w:val="-6"/>
          <w:w w:val="110"/>
        </w:rPr>
        <w:t> </w:t>
      </w:r>
      <w:r>
        <w:rPr>
          <w:w w:val="110"/>
        </w:rPr>
        <w:t>could</w:t>
      </w:r>
      <w:r>
        <w:rPr>
          <w:spacing w:val="-7"/>
          <w:w w:val="110"/>
        </w:rPr>
        <w:t> </w:t>
      </w:r>
      <w:r>
        <w:rPr>
          <w:w w:val="110"/>
        </w:rPr>
        <w:t>have</w:t>
      </w:r>
      <w:r>
        <w:rPr>
          <w:spacing w:val="-7"/>
          <w:w w:val="110"/>
        </w:rPr>
        <w:t> </w:t>
      </w:r>
      <w:r>
        <w:rPr>
          <w:w w:val="110"/>
        </w:rPr>
        <w:t>appeared</w:t>
      </w:r>
      <w:r>
        <w:rPr>
          <w:spacing w:val="-6"/>
          <w:w w:val="110"/>
        </w:rPr>
        <w:t> </w:t>
      </w:r>
      <w:r>
        <w:rPr>
          <w:w w:val="110"/>
        </w:rPr>
        <w:t>to</w:t>
      </w:r>
      <w:r>
        <w:rPr>
          <w:spacing w:val="-6"/>
          <w:w w:val="110"/>
        </w:rPr>
        <w:t> </w:t>
      </w:r>
      <w:r>
        <w:rPr>
          <w:w w:val="110"/>
        </w:rPr>
        <w:t>influence the work reported in this paper.</w:t>
      </w:r>
    </w:p>
    <w:p>
      <w:pPr>
        <w:pStyle w:val="BodyText"/>
        <w:spacing w:before="24"/>
        <w:ind w:left="0"/>
      </w:pPr>
    </w:p>
    <w:p>
      <w:pPr>
        <w:pStyle w:val="Heading1"/>
      </w:pPr>
      <w:bookmarkStart w:name="Acknowledgments" w:id="57"/>
      <w:bookmarkEnd w:id="57"/>
      <w:r>
        <w:rPr>
          <w:b w:val="0"/>
        </w:rPr>
      </w:r>
      <w:r>
        <w:rPr>
          <w:spacing w:val="-2"/>
          <w:w w:val="110"/>
        </w:rPr>
        <w:t>Acknowledgments</w:t>
      </w:r>
    </w:p>
    <w:p>
      <w:pPr>
        <w:pStyle w:val="BodyText"/>
        <w:spacing w:before="50"/>
        <w:ind w:left="0"/>
        <w:rPr>
          <w:b/>
        </w:rPr>
      </w:pPr>
    </w:p>
    <w:p>
      <w:pPr>
        <w:pStyle w:val="BodyText"/>
        <w:spacing w:line="273" w:lineRule="auto"/>
        <w:ind w:right="38" w:firstLine="239"/>
        <w:jc w:val="both"/>
      </w:pPr>
      <w:r>
        <w:rPr>
          <w:w w:val="110"/>
        </w:rPr>
        <w:t>Financial</w:t>
      </w:r>
      <w:r>
        <w:rPr>
          <w:w w:val="110"/>
        </w:rPr>
        <w:t> support</w:t>
      </w:r>
      <w:r>
        <w:rPr>
          <w:w w:val="110"/>
        </w:rPr>
        <w:t> for</w:t>
      </w:r>
      <w:r>
        <w:rPr>
          <w:w w:val="110"/>
        </w:rPr>
        <w:t> this</w:t>
      </w:r>
      <w:r>
        <w:rPr>
          <w:w w:val="110"/>
        </w:rPr>
        <w:t> research</w:t>
      </w:r>
      <w:r>
        <w:rPr>
          <w:w w:val="110"/>
        </w:rPr>
        <w:t> was</w:t>
      </w:r>
      <w:r>
        <w:rPr>
          <w:w w:val="110"/>
        </w:rPr>
        <w:t> provided</w:t>
      </w:r>
      <w:r>
        <w:rPr>
          <w:w w:val="110"/>
        </w:rPr>
        <w:t> by</w:t>
      </w:r>
      <w:r>
        <w:rPr>
          <w:w w:val="110"/>
        </w:rPr>
        <w:t> the</w:t>
      </w:r>
      <w:r>
        <w:rPr>
          <w:w w:val="110"/>
        </w:rPr>
        <w:t> </w:t>
      </w:r>
      <w:r>
        <w:rPr>
          <w:w w:val="110"/>
        </w:rPr>
        <w:t>National Natural Science Foundation of China (No. 51975209, No. 52375425), </w:t>
      </w:r>
      <w:r>
        <w:rPr/>
        <w:t>the Science and Technology Innovation Program of Hunan Province (No.</w:t>
      </w:r>
      <w:r>
        <w:rPr>
          <w:w w:val="110"/>
        </w:rPr>
        <w:t> 2022RC1136),</w:t>
      </w:r>
      <w:r>
        <w:rPr>
          <w:spacing w:val="-7"/>
          <w:w w:val="110"/>
        </w:rPr>
        <w:t> </w:t>
      </w:r>
      <w:r>
        <w:rPr>
          <w:w w:val="110"/>
        </w:rPr>
        <w:t>the</w:t>
      </w:r>
      <w:r>
        <w:rPr>
          <w:spacing w:val="-7"/>
          <w:w w:val="110"/>
        </w:rPr>
        <w:t> </w:t>
      </w:r>
      <w:r>
        <w:rPr>
          <w:w w:val="110"/>
        </w:rPr>
        <w:t>Special</w:t>
      </w:r>
      <w:r>
        <w:rPr>
          <w:spacing w:val="-7"/>
          <w:w w:val="110"/>
        </w:rPr>
        <w:t> </w:t>
      </w:r>
      <w:r>
        <w:rPr>
          <w:w w:val="110"/>
        </w:rPr>
        <w:t>Projects</w:t>
      </w:r>
      <w:r>
        <w:rPr>
          <w:spacing w:val="-7"/>
          <w:w w:val="110"/>
        </w:rPr>
        <w:t> </w:t>
      </w:r>
      <w:r>
        <w:rPr>
          <w:w w:val="110"/>
        </w:rPr>
        <w:t>of</w:t>
      </w:r>
      <w:r>
        <w:rPr>
          <w:spacing w:val="-7"/>
          <w:w w:val="110"/>
        </w:rPr>
        <w:t> </w:t>
      </w:r>
      <w:r>
        <w:rPr>
          <w:w w:val="110"/>
        </w:rPr>
        <w:t>the</w:t>
      </w:r>
      <w:r>
        <w:rPr>
          <w:spacing w:val="-7"/>
          <w:w w:val="110"/>
        </w:rPr>
        <w:t> </w:t>
      </w:r>
      <w:r>
        <w:rPr>
          <w:w w:val="110"/>
        </w:rPr>
        <w:t>Central</w:t>
      </w:r>
      <w:r>
        <w:rPr>
          <w:spacing w:val="-8"/>
          <w:w w:val="110"/>
        </w:rPr>
        <w:t> </w:t>
      </w:r>
      <w:r>
        <w:rPr>
          <w:w w:val="110"/>
        </w:rPr>
        <w:t>Government</w:t>
      </w:r>
      <w:r>
        <w:rPr>
          <w:spacing w:val="-7"/>
          <w:w w:val="110"/>
        </w:rPr>
        <w:t> </w:t>
      </w:r>
      <w:r>
        <w:rPr>
          <w:w w:val="110"/>
        </w:rPr>
        <w:t>in</w:t>
      </w:r>
      <w:r>
        <w:rPr>
          <w:spacing w:val="-7"/>
          <w:w w:val="110"/>
        </w:rPr>
        <w:t> </w:t>
      </w:r>
      <w:r>
        <w:rPr>
          <w:w w:val="110"/>
        </w:rPr>
        <w:t>Guid- </w:t>
      </w:r>
      <w:r>
        <w:rPr/>
        <w:t>ance of Local Science and Technology Development (No. 2023ZYC006),</w:t>
      </w:r>
      <w:r>
        <w:rPr>
          <w:spacing w:val="80"/>
          <w:w w:val="110"/>
        </w:rPr>
        <w:t> </w:t>
      </w:r>
      <w:r>
        <w:rPr>
          <w:w w:val="110"/>
        </w:rPr>
        <w:t>and</w:t>
      </w:r>
      <w:r>
        <w:rPr>
          <w:w w:val="110"/>
        </w:rPr>
        <w:t> the</w:t>
      </w:r>
      <w:r>
        <w:rPr>
          <w:w w:val="110"/>
        </w:rPr>
        <w:t> Scientific</w:t>
      </w:r>
      <w:r>
        <w:rPr>
          <w:w w:val="110"/>
        </w:rPr>
        <w:t> Research</w:t>
      </w:r>
      <w:r>
        <w:rPr>
          <w:w w:val="110"/>
        </w:rPr>
        <w:t> Fund</w:t>
      </w:r>
      <w:r>
        <w:rPr>
          <w:w w:val="110"/>
        </w:rPr>
        <w:t> of</w:t>
      </w:r>
      <w:r>
        <w:rPr>
          <w:w w:val="110"/>
        </w:rPr>
        <w:t> Hunan</w:t>
      </w:r>
      <w:r>
        <w:rPr>
          <w:w w:val="110"/>
        </w:rPr>
        <w:t> Provincial</w:t>
      </w:r>
      <w:r>
        <w:rPr>
          <w:w w:val="110"/>
        </w:rPr>
        <w:t> Education Department (No. 21B0458).</w:t>
      </w:r>
    </w:p>
    <w:p>
      <w:pPr>
        <w:pStyle w:val="BodyText"/>
        <w:spacing w:before="21"/>
        <w:ind w:left="0"/>
      </w:pPr>
    </w:p>
    <w:p>
      <w:pPr>
        <w:pStyle w:val="Heading1"/>
        <w:spacing w:before="1"/>
      </w:pPr>
      <w:bookmarkStart w:name="References" w:id="58"/>
      <w:bookmarkEnd w:id="58"/>
      <w:r>
        <w:rPr>
          <w:b w:val="0"/>
        </w:rPr>
      </w:r>
      <w:r>
        <w:rPr>
          <w:spacing w:val="-2"/>
          <w:w w:val="110"/>
        </w:rPr>
        <w:t>References</w:t>
      </w:r>
    </w:p>
    <w:p>
      <w:pPr>
        <w:pStyle w:val="BodyText"/>
        <w:spacing w:before="36"/>
        <w:ind w:left="0"/>
        <w:rPr>
          <w:b/>
        </w:rPr>
      </w:pPr>
    </w:p>
    <w:p>
      <w:pPr>
        <w:pStyle w:val="ListParagraph"/>
        <w:numPr>
          <w:ilvl w:val="0"/>
          <w:numId w:val="3"/>
        </w:numPr>
        <w:tabs>
          <w:tab w:pos="457" w:val="left" w:leader="none"/>
          <w:tab w:pos="459" w:val="left" w:leader="none"/>
        </w:tabs>
        <w:spacing w:line="240" w:lineRule="auto" w:before="0" w:after="0"/>
        <w:ind w:left="457" w:right="0" w:hanging="258"/>
        <w:jc w:val="left"/>
        <w:rPr>
          <w:sz w:val="12"/>
        </w:rPr>
      </w:pPr>
      <w:bookmarkStart w:name="_bookmark39" w:id="59"/>
      <w:bookmarkEnd w:id="59"/>
      <w:r>
        <w:rPr/>
      </w:r>
      <w:r>
        <w:rPr>
          <w:w w:val="110"/>
          <w:sz w:val="12"/>
        </w:rPr>
        <w:t>Z.C.</w:t>
      </w:r>
      <w:r>
        <w:rPr>
          <w:spacing w:val="10"/>
          <w:w w:val="110"/>
          <w:sz w:val="12"/>
        </w:rPr>
        <w:t> </w:t>
      </w:r>
      <w:r>
        <w:rPr>
          <w:w w:val="110"/>
          <w:sz w:val="12"/>
        </w:rPr>
        <w:t>Zhao,</w:t>
      </w:r>
      <w:r>
        <w:rPr>
          <w:spacing w:val="9"/>
          <w:w w:val="110"/>
          <w:sz w:val="12"/>
        </w:rPr>
        <w:t> </w:t>
      </w:r>
      <w:r>
        <w:rPr>
          <w:w w:val="110"/>
          <w:sz w:val="12"/>
        </w:rPr>
        <w:t>N.</w:t>
      </w:r>
      <w:r>
        <w:rPr>
          <w:spacing w:val="11"/>
          <w:w w:val="110"/>
          <w:sz w:val="12"/>
        </w:rPr>
        <w:t> </w:t>
      </w:r>
      <w:r>
        <w:rPr>
          <w:w w:val="110"/>
          <w:sz w:val="12"/>
        </w:rPr>
        <w:t>Qian,</w:t>
      </w:r>
      <w:r>
        <w:rPr>
          <w:spacing w:val="9"/>
          <w:w w:val="110"/>
          <w:sz w:val="12"/>
        </w:rPr>
        <w:t> </w:t>
      </w:r>
      <w:r>
        <w:rPr>
          <w:w w:val="110"/>
          <w:sz w:val="12"/>
        </w:rPr>
        <w:t>W.F.</w:t>
      </w:r>
      <w:r>
        <w:rPr>
          <w:spacing w:val="10"/>
          <w:w w:val="110"/>
          <w:sz w:val="12"/>
        </w:rPr>
        <w:t> </w:t>
      </w:r>
      <w:r>
        <w:rPr>
          <w:w w:val="110"/>
          <w:sz w:val="12"/>
        </w:rPr>
        <w:t>Ding,</w:t>
      </w:r>
      <w:r>
        <w:rPr>
          <w:spacing w:val="9"/>
          <w:w w:val="110"/>
          <w:sz w:val="12"/>
        </w:rPr>
        <w:t> </w:t>
      </w:r>
      <w:r>
        <w:rPr>
          <w:w w:val="110"/>
          <w:sz w:val="12"/>
        </w:rPr>
        <w:t>Y.</w:t>
      </w:r>
      <w:r>
        <w:rPr>
          <w:spacing w:val="9"/>
          <w:w w:val="110"/>
          <w:sz w:val="12"/>
        </w:rPr>
        <w:t> </w:t>
      </w:r>
      <w:r>
        <w:rPr>
          <w:w w:val="110"/>
          <w:sz w:val="12"/>
        </w:rPr>
        <w:t>Wang,</w:t>
      </w:r>
      <w:r>
        <w:rPr>
          <w:spacing w:val="10"/>
          <w:w w:val="110"/>
          <w:sz w:val="12"/>
        </w:rPr>
        <w:t> </w:t>
      </w:r>
      <w:r>
        <w:rPr>
          <w:w w:val="110"/>
          <w:sz w:val="12"/>
        </w:rPr>
        <w:t>Y.C.</w:t>
      </w:r>
      <w:r>
        <w:rPr>
          <w:spacing w:val="9"/>
          <w:w w:val="110"/>
          <w:sz w:val="12"/>
        </w:rPr>
        <w:t> </w:t>
      </w:r>
      <w:r>
        <w:rPr>
          <w:w w:val="110"/>
          <w:sz w:val="12"/>
        </w:rPr>
        <w:t>Fu,</w:t>
      </w:r>
      <w:r>
        <w:rPr>
          <w:spacing w:val="10"/>
          <w:w w:val="110"/>
          <w:sz w:val="12"/>
        </w:rPr>
        <w:t> </w:t>
      </w:r>
      <w:r>
        <w:rPr>
          <w:w w:val="110"/>
          <w:sz w:val="12"/>
        </w:rPr>
        <w:t>Profile</w:t>
      </w:r>
      <w:r>
        <w:rPr>
          <w:spacing w:val="10"/>
          <w:w w:val="110"/>
          <w:sz w:val="12"/>
        </w:rPr>
        <w:t> </w:t>
      </w:r>
      <w:r>
        <w:rPr>
          <w:w w:val="110"/>
          <w:sz w:val="12"/>
        </w:rPr>
        <w:t>grinding</w:t>
      </w:r>
      <w:r>
        <w:rPr>
          <w:spacing w:val="10"/>
          <w:w w:val="110"/>
          <w:sz w:val="12"/>
        </w:rPr>
        <w:t> </w:t>
      </w:r>
      <w:r>
        <w:rPr>
          <w:w w:val="110"/>
          <w:sz w:val="12"/>
        </w:rPr>
        <w:t>of</w:t>
      </w:r>
      <w:r>
        <w:rPr>
          <w:spacing w:val="9"/>
          <w:w w:val="110"/>
          <w:sz w:val="12"/>
        </w:rPr>
        <w:t> </w:t>
      </w:r>
      <w:r>
        <w:rPr>
          <w:w w:val="110"/>
          <w:sz w:val="12"/>
        </w:rPr>
        <w:t>dz125</w:t>
      </w:r>
      <w:r>
        <w:rPr>
          <w:spacing w:val="10"/>
          <w:w w:val="110"/>
          <w:sz w:val="12"/>
        </w:rPr>
        <w:t> </w:t>
      </w:r>
      <w:r>
        <w:rPr>
          <w:spacing w:val="-2"/>
          <w:w w:val="110"/>
          <w:sz w:val="12"/>
        </w:rPr>
        <w:t>nickel-</w:t>
      </w:r>
    </w:p>
    <w:p>
      <w:pPr>
        <w:spacing w:line="256" w:lineRule="auto" w:before="22"/>
        <w:ind w:left="459" w:right="0" w:firstLine="0"/>
        <w:jc w:val="left"/>
        <w:rPr>
          <w:sz w:val="12"/>
        </w:rPr>
      </w:pPr>
      <w:r>
        <w:rPr>
          <w:w w:val="120"/>
          <w:sz w:val="12"/>
        </w:rPr>
        <w:t>based</w:t>
      </w:r>
      <w:r>
        <w:rPr>
          <w:spacing w:val="-4"/>
          <w:w w:val="120"/>
          <w:sz w:val="12"/>
        </w:rPr>
        <w:t> </w:t>
      </w:r>
      <w:r>
        <w:rPr>
          <w:w w:val="120"/>
          <w:sz w:val="12"/>
        </w:rPr>
        <w:t>superalloy:</w:t>
      </w:r>
      <w:r>
        <w:rPr>
          <w:spacing w:val="-6"/>
          <w:w w:val="120"/>
          <w:sz w:val="12"/>
        </w:rPr>
        <w:t> </w:t>
      </w:r>
      <w:r>
        <w:rPr>
          <w:w w:val="120"/>
          <w:sz w:val="12"/>
        </w:rPr>
        <w:t>grinding</w:t>
      </w:r>
      <w:r>
        <w:rPr>
          <w:spacing w:val="-5"/>
          <w:w w:val="120"/>
          <w:sz w:val="12"/>
        </w:rPr>
        <w:t> </w:t>
      </w:r>
      <w:r>
        <w:rPr>
          <w:w w:val="120"/>
          <w:sz w:val="12"/>
        </w:rPr>
        <w:t>heat,</w:t>
      </w:r>
      <w:r>
        <w:rPr>
          <w:spacing w:val="-5"/>
          <w:w w:val="120"/>
          <w:sz w:val="12"/>
        </w:rPr>
        <w:t> </w:t>
      </w:r>
      <w:r>
        <w:rPr>
          <w:w w:val="120"/>
          <w:sz w:val="12"/>
        </w:rPr>
        <w:t>temperature</w:t>
      </w:r>
      <w:r>
        <w:rPr>
          <w:spacing w:val="-5"/>
          <w:w w:val="120"/>
          <w:sz w:val="12"/>
        </w:rPr>
        <w:t> </w:t>
      </w:r>
      <w:r>
        <w:rPr>
          <w:w w:val="120"/>
          <w:sz w:val="12"/>
        </w:rPr>
        <w:t>field,</w:t>
      </w:r>
      <w:r>
        <w:rPr>
          <w:spacing w:val="-6"/>
          <w:w w:val="120"/>
          <w:sz w:val="12"/>
        </w:rPr>
        <w:t> </w:t>
      </w:r>
      <w:r>
        <w:rPr>
          <w:w w:val="120"/>
          <w:sz w:val="12"/>
        </w:rPr>
        <w:t>and</w:t>
      </w:r>
      <w:r>
        <w:rPr>
          <w:spacing w:val="-5"/>
          <w:w w:val="120"/>
          <w:sz w:val="12"/>
        </w:rPr>
        <w:t> </w:t>
      </w:r>
      <w:r>
        <w:rPr>
          <w:w w:val="120"/>
          <w:sz w:val="12"/>
        </w:rPr>
        <w:t>surface</w:t>
      </w:r>
      <w:r>
        <w:rPr>
          <w:spacing w:val="-5"/>
          <w:w w:val="120"/>
          <w:sz w:val="12"/>
        </w:rPr>
        <w:t> </w:t>
      </w:r>
      <w:r>
        <w:rPr>
          <w:w w:val="120"/>
          <w:sz w:val="12"/>
        </w:rPr>
        <w:t>quality,</w:t>
      </w:r>
      <w:r>
        <w:rPr>
          <w:spacing w:val="-5"/>
          <w:w w:val="120"/>
          <w:sz w:val="12"/>
        </w:rPr>
        <w:t> </w:t>
      </w:r>
      <w:r>
        <w:rPr>
          <w:w w:val="120"/>
          <w:sz w:val="12"/>
        </w:rPr>
        <w:t>J.</w:t>
      </w:r>
      <w:r>
        <w:rPr>
          <w:spacing w:val="-4"/>
          <w:w w:val="120"/>
          <w:sz w:val="12"/>
        </w:rPr>
        <w:t> </w:t>
      </w:r>
      <w:r>
        <w:rPr>
          <w:w w:val="120"/>
          <w:sz w:val="12"/>
        </w:rPr>
        <w:t>Manuf.</w:t>
      </w:r>
      <w:r>
        <w:rPr>
          <w:spacing w:val="40"/>
          <w:w w:val="120"/>
          <w:sz w:val="12"/>
        </w:rPr>
        <w:t> </w:t>
      </w:r>
      <w:r>
        <w:rPr>
          <w:w w:val="120"/>
          <w:sz w:val="12"/>
        </w:rPr>
        <w:t>Process. 57 (2020) 10</w:t>
      </w:r>
      <w:r>
        <w:rPr>
          <w:rFonts w:ascii="STIX" w:hAnsi="STIX"/>
          <w:w w:val="120"/>
          <w:sz w:val="12"/>
        </w:rPr>
        <w:t>–</w:t>
      </w:r>
      <w:r>
        <w:rPr>
          <w:w w:val="120"/>
          <w:sz w:val="12"/>
        </w:rPr>
        <w:t>22, </w:t>
      </w:r>
      <w:hyperlink r:id="rId51">
        <w:r>
          <w:rPr>
            <w:color w:val="2196D1"/>
            <w:w w:val="120"/>
            <w:sz w:val="12"/>
          </w:rPr>
          <w:t>https://doi.org/10.1016/j.jmapro.2020.06.022</w:t>
        </w:r>
      </w:hyperlink>
      <w:r>
        <w:rPr>
          <w:w w:val="120"/>
          <w:sz w:val="12"/>
        </w:rPr>
        <w:t>.</w:t>
      </w:r>
    </w:p>
    <w:p>
      <w:pPr>
        <w:pStyle w:val="ListParagraph"/>
        <w:numPr>
          <w:ilvl w:val="0"/>
          <w:numId w:val="3"/>
        </w:numPr>
        <w:tabs>
          <w:tab w:pos="457" w:val="left" w:leader="none"/>
        </w:tabs>
        <w:spacing w:line="115" w:lineRule="exact" w:before="0" w:after="0"/>
        <w:ind w:left="457" w:right="0" w:hanging="258"/>
        <w:jc w:val="left"/>
        <w:rPr>
          <w:sz w:val="12"/>
        </w:rPr>
      </w:pPr>
      <w:r>
        <w:rPr>
          <w:w w:val="115"/>
          <w:sz w:val="12"/>
        </w:rPr>
        <w:t>B.</w:t>
      </w:r>
      <w:r>
        <w:rPr>
          <w:spacing w:val="-4"/>
          <w:w w:val="115"/>
          <w:sz w:val="12"/>
        </w:rPr>
        <w:t> </w:t>
      </w:r>
      <w:r>
        <w:rPr>
          <w:w w:val="115"/>
          <w:sz w:val="12"/>
        </w:rPr>
        <w:t>Zhao,</w:t>
      </w:r>
      <w:r>
        <w:rPr>
          <w:spacing w:val="-3"/>
          <w:w w:val="115"/>
          <w:sz w:val="12"/>
        </w:rPr>
        <w:t> </w:t>
      </w:r>
      <w:r>
        <w:rPr>
          <w:w w:val="115"/>
          <w:sz w:val="12"/>
        </w:rPr>
        <w:t>X.F.</w:t>
      </w:r>
      <w:r>
        <w:rPr>
          <w:spacing w:val="-4"/>
          <w:w w:val="115"/>
          <w:sz w:val="12"/>
        </w:rPr>
        <w:t> </w:t>
      </w:r>
      <w:r>
        <w:rPr>
          <w:w w:val="115"/>
          <w:sz w:val="12"/>
        </w:rPr>
        <w:t>Lei,</w:t>
      </w:r>
      <w:r>
        <w:rPr>
          <w:spacing w:val="-3"/>
          <w:w w:val="115"/>
          <w:sz w:val="12"/>
        </w:rPr>
        <w:t> </w:t>
      </w:r>
      <w:r>
        <w:rPr>
          <w:w w:val="115"/>
          <w:sz w:val="12"/>
        </w:rPr>
        <w:t>T.</w:t>
      </w:r>
      <w:r>
        <w:rPr>
          <w:spacing w:val="-3"/>
          <w:w w:val="115"/>
          <w:sz w:val="12"/>
        </w:rPr>
        <w:t> </w:t>
      </w:r>
      <w:r>
        <w:rPr>
          <w:w w:val="115"/>
          <w:sz w:val="12"/>
        </w:rPr>
        <w:t>Chen,</w:t>
      </w:r>
      <w:r>
        <w:rPr>
          <w:spacing w:val="-3"/>
          <w:w w:val="115"/>
          <w:sz w:val="12"/>
        </w:rPr>
        <w:t> </w:t>
      </w:r>
      <w:r>
        <w:rPr>
          <w:w w:val="115"/>
          <w:sz w:val="12"/>
        </w:rPr>
        <w:t>W.F.</w:t>
      </w:r>
      <w:r>
        <w:rPr>
          <w:spacing w:val="-3"/>
          <w:w w:val="115"/>
          <w:sz w:val="12"/>
        </w:rPr>
        <w:t> </w:t>
      </w:r>
      <w:r>
        <w:rPr>
          <w:w w:val="115"/>
          <w:sz w:val="12"/>
        </w:rPr>
        <w:t>Ding,</w:t>
      </w:r>
      <w:r>
        <w:rPr>
          <w:spacing w:val="-3"/>
          <w:w w:val="115"/>
          <w:sz w:val="12"/>
        </w:rPr>
        <w:t> </w:t>
      </w:r>
      <w:r>
        <w:rPr>
          <w:w w:val="115"/>
          <w:sz w:val="12"/>
        </w:rPr>
        <w:t>Y.C.</w:t>
      </w:r>
      <w:r>
        <w:rPr>
          <w:spacing w:val="-2"/>
          <w:w w:val="115"/>
          <w:sz w:val="12"/>
        </w:rPr>
        <w:t> </w:t>
      </w:r>
      <w:r>
        <w:rPr>
          <w:w w:val="115"/>
          <w:sz w:val="12"/>
        </w:rPr>
        <w:t>Fu,</w:t>
      </w:r>
      <w:r>
        <w:rPr>
          <w:spacing w:val="-4"/>
          <w:w w:val="115"/>
          <w:sz w:val="12"/>
        </w:rPr>
        <w:t> </w:t>
      </w:r>
      <w:r>
        <w:rPr>
          <w:w w:val="115"/>
          <w:sz w:val="12"/>
        </w:rPr>
        <w:t>J.H.</w:t>
      </w:r>
      <w:r>
        <w:rPr>
          <w:spacing w:val="-3"/>
          <w:w w:val="115"/>
          <w:sz w:val="12"/>
        </w:rPr>
        <w:t> </w:t>
      </w:r>
      <w:r>
        <w:rPr>
          <w:w w:val="115"/>
          <w:sz w:val="12"/>
        </w:rPr>
        <w:t>Xu,</w:t>
      </w:r>
      <w:r>
        <w:rPr>
          <w:spacing w:val="-4"/>
          <w:w w:val="115"/>
          <w:sz w:val="12"/>
        </w:rPr>
        <w:t> </w:t>
      </w:r>
      <w:r>
        <w:rPr>
          <w:w w:val="115"/>
          <w:sz w:val="12"/>
        </w:rPr>
        <w:t>H.</w:t>
      </w:r>
      <w:r>
        <w:rPr>
          <w:spacing w:val="-2"/>
          <w:w w:val="115"/>
          <w:sz w:val="12"/>
        </w:rPr>
        <w:t> </w:t>
      </w:r>
      <w:r>
        <w:rPr>
          <w:w w:val="115"/>
          <w:sz w:val="12"/>
        </w:rPr>
        <w:t>Li,</w:t>
      </w:r>
      <w:r>
        <w:rPr>
          <w:spacing w:val="-3"/>
          <w:w w:val="115"/>
          <w:sz w:val="12"/>
        </w:rPr>
        <w:t> </w:t>
      </w:r>
      <w:r>
        <w:rPr>
          <w:w w:val="115"/>
          <w:sz w:val="12"/>
        </w:rPr>
        <w:t>Simulation</w:t>
      </w:r>
      <w:r>
        <w:rPr>
          <w:spacing w:val="-4"/>
          <w:w w:val="115"/>
          <w:sz w:val="12"/>
        </w:rPr>
        <w:t> </w:t>
      </w:r>
      <w:r>
        <w:rPr>
          <w:spacing w:val="-5"/>
          <w:w w:val="115"/>
          <w:sz w:val="12"/>
        </w:rPr>
        <w:t>and</w:t>
      </w:r>
    </w:p>
    <w:p>
      <w:pPr>
        <w:spacing w:line="240" w:lineRule="auto" w:before="22"/>
        <w:ind w:left="459" w:right="239" w:firstLine="0"/>
        <w:jc w:val="both"/>
        <w:rPr>
          <w:sz w:val="12"/>
        </w:rPr>
      </w:pPr>
      <w:r>
        <w:rPr>
          <w:w w:val="115"/>
          <w:sz w:val="12"/>
        </w:rPr>
        <w:t>intelligent control during grinding process for difficult-to-machine materials </w:t>
      </w:r>
      <w:r>
        <w:rPr>
          <w:w w:val="115"/>
          <w:sz w:val="12"/>
        </w:rPr>
        <w:t>in</w:t>
      </w:r>
      <w:r>
        <w:rPr>
          <w:spacing w:val="40"/>
          <w:w w:val="115"/>
          <w:sz w:val="12"/>
        </w:rPr>
        <w:t> </w:t>
      </w:r>
      <w:r>
        <w:rPr>
          <w:w w:val="115"/>
          <w:sz w:val="12"/>
        </w:rPr>
        <w:t>aerospace, Diam. Abras. Eng. 43 (2023) 127</w:t>
      </w:r>
      <w:r>
        <w:rPr>
          <w:rFonts w:ascii="STIX" w:hAnsi="STIX"/>
          <w:w w:val="115"/>
          <w:sz w:val="12"/>
        </w:rPr>
        <w:t>–</w:t>
      </w:r>
      <w:r>
        <w:rPr>
          <w:w w:val="115"/>
          <w:sz w:val="12"/>
        </w:rPr>
        <w:t>143, </w:t>
      </w:r>
      <w:hyperlink r:id="rId52">
        <w:r>
          <w:rPr>
            <w:color w:val="2196D1"/>
            <w:w w:val="115"/>
            <w:sz w:val="12"/>
          </w:rPr>
          <w:t>https://doi.org/10.13394/j.</w:t>
        </w:r>
      </w:hyperlink>
      <w:r>
        <w:rPr>
          <w:color w:val="2196D1"/>
          <w:spacing w:val="40"/>
          <w:w w:val="115"/>
          <w:sz w:val="12"/>
        </w:rPr>
        <w:t> </w:t>
      </w:r>
      <w:hyperlink r:id="rId52">
        <w:r>
          <w:rPr>
            <w:color w:val="2196D1"/>
            <w:spacing w:val="-2"/>
            <w:w w:val="115"/>
            <w:sz w:val="12"/>
          </w:rPr>
          <w:t>cnki.jgszz.2023.1002</w:t>
        </w:r>
      </w:hyperlink>
      <w:r>
        <w:rPr>
          <w:spacing w:val="-2"/>
          <w:w w:val="115"/>
          <w:sz w:val="12"/>
        </w:rPr>
        <w:t>.</w:t>
      </w:r>
    </w:p>
    <w:p>
      <w:pPr>
        <w:pStyle w:val="ListParagraph"/>
        <w:numPr>
          <w:ilvl w:val="0"/>
          <w:numId w:val="3"/>
        </w:numPr>
        <w:tabs>
          <w:tab w:pos="457" w:val="left" w:leader="none"/>
          <w:tab w:pos="459" w:val="left" w:leader="none"/>
        </w:tabs>
        <w:spacing w:line="276" w:lineRule="auto" w:before="20" w:after="0"/>
        <w:ind w:left="459" w:right="78" w:hanging="260"/>
        <w:jc w:val="left"/>
        <w:rPr>
          <w:sz w:val="12"/>
        </w:rPr>
      </w:pPr>
      <w:bookmarkStart w:name="_bookmark40" w:id="60"/>
      <w:bookmarkEnd w:id="60"/>
      <w:r>
        <w:rPr/>
      </w:r>
      <w:r>
        <w:rPr>
          <w:w w:val="115"/>
          <w:sz w:val="12"/>
        </w:rPr>
        <w:t>H. Deng, Z. Xu, Laser-dressing topography and quality of resin-bonded diamond</w:t>
      </w:r>
      <w:r>
        <w:rPr>
          <w:spacing w:val="40"/>
          <w:w w:val="115"/>
          <w:sz w:val="12"/>
        </w:rPr>
        <w:t> </w:t>
      </w:r>
      <w:r>
        <w:rPr>
          <w:w w:val="115"/>
          <w:sz w:val="12"/>
        </w:rPr>
        <w:t>grinding</w:t>
      </w:r>
      <w:r>
        <w:rPr>
          <w:spacing w:val="23"/>
          <w:w w:val="115"/>
          <w:sz w:val="12"/>
        </w:rPr>
        <w:t> </w:t>
      </w:r>
      <w:r>
        <w:rPr>
          <w:w w:val="115"/>
          <w:sz w:val="12"/>
        </w:rPr>
        <w:t>wheels,</w:t>
      </w:r>
      <w:r>
        <w:rPr>
          <w:spacing w:val="23"/>
          <w:w w:val="115"/>
          <w:sz w:val="12"/>
        </w:rPr>
        <w:t> </w:t>
      </w:r>
      <w:r>
        <w:rPr>
          <w:w w:val="115"/>
          <w:sz w:val="12"/>
        </w:rPr>
        <w:t>Opt.</w:t>
      </w:r>
      <w:r>
        <w:rPr>
          <w:spacing w:val="22"/>
          <w:w w:val="115"/>
          <w:sz w:val="12"/>
        </w:rPr>
        <w:t> </w:t>
      </w:r>
      <w:r>
        <w:rPr>
          <w:w w:val="115"/>
          <w:sz w:val="12"/>
        </w:rPr>
        <w:t>Laser.</w:t>
      </w:r>
      <w:r>
        <w:rPr>
          <w:spacing w:val="22"/>
          <w:w w:val="115"/>
          <w:sz w:val="12"/>
        </w:rPr>
        <w:t> </w:t>
      </w:r>
      <w:r>
        <w:rPr>
          <w:w w:val="115"/>
          <w:sz w:val="12"/>
        </w:rPr>
        <w:t>Eng.</w:t>
      </w:r>
      <w:r>
        <w:rPr>
          <w:spacing w:val="22"/>
          <w:w w:val="115"/>
          <w:sz w:val="12"/>
        </w:rPr>
        <w:t> </w:t>
      </w:r>
      <w:r>
        <w:rPr>
          <w:w w:val="115"/>
          <w:sz w:val="12"/>
        </w:rPr>
        <w:t>136</w:t>
      </w:r>
      <w:r>
        <w:rPr>
          <w:spacing w:val="23"/>
          <w:w w:val="115"/>
          <w:sz w:val="12"/>
        </w:rPr>
        <w:t> </w:t>
      </w:r>
      <w:r>
        <w:rPr>
          <w:w w:val="115"/>
          <w:sz w:val="12"/>
        </w:rPr>
        <w:t>(2021),</w:t>
      </w:r>
      <w:r>
        <w:rPr>
          <w:spacing w:val="22"/>
          <w:w w:val="115"/>
          <w:sz w:val="12"/>
        </w:rPr>
        <w:t> </w:t>
      </w:r>
      <w:r>
        <w:rPr>
          <w:w w:val="115"/>
          <w:sz w:val="12"/>
        </w:rPr>
        <w:t>106322,</w:t>
      </w:r>
      <w:r>
        <w:rPr>
          <w:spacing w:val="23"/>
          <w:w w:val="115"/>
          <w:sz w:val="12"/>
        </w:rPr>
        <w:t> </w:t>
      </w:r>
      <w:hyperlink r:id="rId53">
        <w:r>
          <w:rPr>
            <w:color w:val="2196D1"/>
            <w:w w:val="115"/>
            <w:sz w:val="12"/>
          </w:rPr>
          <w:t>https://doi.org/10.1016/j.</w:t>
        </w:r>
      </w:hyperlink>
      <w:r>
        <w:rPr>
          <w:color w:val="2196D1"/>
          <w:spacing w:val="40"/>
          <w:w w:val="115"/>
          <w:sz w:val="12"/>
        </w:rPr>
        <w:t> </w:t>
      </w:r>
      <w:hyperlink r:id="rId53">
        <w:r>
          <w:rPr>
            <w:color w:val="2196D1"/>
            <w:spacing w:val="-2"/>
            <w:w w:val="115"/>
            <w:sz w:val="12"/>
          </w:rPr>
          <w:t>opoptlase.2020.106322</w:t>
        </w:r>
      </w:hyperlink>
      <w:r>
        <w:rPr>
          <w:spacing w:val="-2"/>
          <w:w w:val="115"/>
          <w:sz w:val="12"/>
        </w:rPr>
        <w:t>.</w:t>
      </w:r>
    </w:p>
    <w:p>
      <w:pPr>
        <w:pStyle w:val="ListParagraph"/>
        <w:numPr>
          <w:ilvl w:val="0"/>
          <w:numId w:val="3"/>
        </w:numPr>
        <w:tabs>
          <w:tab w:pos="457" w:val="left" w:leader="none"/>
          <w:tab w:pos="459" w:val="left" w:leader="none"/>
        </w:tabs>
        <w:spacing w:line="240" w:lineRule="auto" w:before="3" w:after="0"/>
        <w:ind w:left="457" w:right="0" w:hanging="258"/>
        <w:jc w:val="left"/>
        <w:rPr>
          <w:sz w:val="12"/>
        </w:rPr>
      </w:pPr>
      <w:r>
        <w:rPr>
          <w:w w:val="115"/>
          <w:sz w:val="12"/>
        </w:rPr>
        <w:t>N.C.</w:t>
      </w:r>
      <w:r>
        <w:rPr>
          <w:spacing w:val="-8"/>
          <w:w w:val="115"/>
          <w:sz w:val="12"/>
        </w:rPr>
        <w:t> </w:t>
      </w:r>
      <w:r>
        <w:rPr>
          <w:w w:val="115"/>
          <w:sz w:val="12"/>
        </w:rPr>
        <w:t>Deresse,</w:t>
      </w:r>
      <w:r>
        <w:rPr>
          <w:spacing w:val="-8"/>
          <w:w w:val="115"/>
          <w:sz w:val="12"/>
        </w:rPr>
        <w:t> </w:t>
      </w:r>
      <w:r>
        <w:rPr>
          <w:w w:val="115"/>
          <w:sz w:val="12"/>
        </w:rPr>
        <w:t>V.</w:t>
      </w:r>
      <w:r>
        <w:rPr>
          <w:spacing w:val="-8"/>
          <w:w w:val="115"/>
          <w:sz w:val="12"/>
        </w:rPr>
        <w:t> </w:t>
      </w:r>
      <w:r>
        <w:rPr>
          <w:w w:val="115"/>
          <w:sz w:val="12"/>
        </w:rPr>
        <w:t>Deshpande,</w:t>
      </w:r>
      <w:r>
        <w:rPr>
          <w:spacing w:val="-7"/>
          <w:w w:val="115"/>
          <w:sz w:val="12"/>
        </w:rPr>
        <w:t> </w:t>
      </w:r>
      <w:r>
        <w:rPr>
          <w:w w:val="115"/>
          <w:sz w:val="12"/>
        </w:rPr>
        <w:t>I.W.R.</w:t>
      </w:r>
      <w:r>
        <w:rPr>
          <w:spacing w:val="-8"/>
          <w:w w:val="115"/>
          <w:sz w:val="12"/>
        </w:rPr>
        <w:t> </w:t>
      </w:r>
      <w:r>
        <w:rPr>
          <w:w w:val="115"/>
          <w:sz w:val="12"/>
        </w:rPr>
        <w:t>Taifa,</w:t>
      </w:r>
      <w:r>
        <w:rPr>
          <w:spacing w:val="-8"/>
          <w:w w:val="115"/>
          <w:sz w:val="12"/>
        </w:rPr>
        <w:t> </w:t>
      </w:r>
      <w:r>
        <w:rPr>
          <w:w w:val="115"/>
          <w:sz w:val="12"/>
        </w:rPr>
        <w:t>Experimental</w:t>
      </w:r>
      <w:r>
        <w:rPr>
          <w:spacing w:val="-8"/>
          <w:w w:val="115"/>
          <w:sz w:val="12"/>
        </w:rPr>
        <w:t> </w:t>
      </w:r>
      <w:r>
        <w:rPr>
          <w:w w:val="115"/>
          <w:sz w:val="12"/>
        </w:rPr>
        <w:t>investigation</w:t>
      </w:r>
      <w:r>
        <w:rPr>
          <w:spacing w:val="-8"/>
          <w:w w:val="115"/>
          <w:sz w:val="12"/>
        </w:rPr>
        <w:t> </w:t>
      </w:r>
      <w:r>
        <w:rPr>
          <w:w w:val="115"/>
          <w:sz w:val="12"/>
        </w:rPr>
        <w:t>of</w:t>
      </w:r>
      <w:r>
        <w:rPr>
          <w:spacing w:val="-7"/>
          <w:w w:val="115"/>
          <w:sz w:val="12"/>
        </w:rPr>
        <w:t> </w:t>
      </w:r>
      <w:r>
        <w:rPr>
          <w:w w:val="115"/>
          <w:sz w:val="12"/>
        </w:rPr>
        <w:t>the</w:t>
      </w:r>
      <w:r>
        <w:rPr>
          <w:spacing w:val="-7"/>
          <w:w w:val="115"/>
          <w:sz w:val="12"/>
        </w:rPr>
        <w:t> </w:t>
      </w:r>
      <w:r>
        <w:rPr>
          <w:w w:val="115"/>
          <w:sz w:val="12"/>
        </w:rPr>
        <w:t>effect-</w:t>
      </w:r>
      <w:r>
        <w:rPr>
          <w:spacing w:val="-10"/>
          <w:w w:val="115"/>
          <w:sz w:val="12"/>
        </w:rPr>
        <w:t>s</w:t>
      </w:r>
    </w:p>
    <w:p>
      <w:pPr>
        <w:spacing w:line="240" w:lineRule="auto" w:before="22"/>
        <w:ind w:left="459" w:right="0" w:firstLine="0"/>
        <w:jc w:val="left"/>
        <w:rPr>
          <w:sz w:val="12"/>
        </w:rPr>
      </w:pPr>
      <w:r>
        <w:rPr>
          <w:w w:val="120"/>
          <w:sz w:val="12"/>
        </w:rPr>
        <w:t>of</w:t>
      </w:r>
      <w:r>
        <w:rPr>
          <w:spacing w:val="-3"/>
          <w:w w:val="120"/>
          <w:sz w:val="12"/>
        </w:rPr>
        <w:t> </w:t>
      </w:r>
      <w:r>
        <w:rPr>
          <w:w w:val="120"/>
          <w:sz w:val="12"/>
        </w:rPr>
        <w:t>process</w:t>
      </w:r>
      <w:r>
        <w:rPr>
          <w:spacing w:val="-4"/>
          <w:w w:val="120"/>
          <w:sz w:val="12"/>
        </w:rPr>
        <w:t> </w:t>
      </w:r>
      <w:r>
        <w:rPr>
          <w:w w:val="120"/>
          <w:sz w:val="12"/>
        </w:rPr>
        <w:t>parameters</w:t>
      </w:r>
      <w:r>
        <w:rPr>
          <w:spacing w:val="-3"/>
          <w:w w:val="120"/>
          <w:sz w:val="12"/>
        </w:rPr>
        <w:t> </w:t>
      </w:r>
      <w:r>
        <w:rPr>
          <w:w w:val="120"/>
          <w:sz w:val="12"/>
        </w:rPr>
        <w:t>on</w:t>
      </w:r>
      <w:r>
        <w:rPr>
          <w:spacing w:val="-4"/>
          <w:w w:val="120"/>
          <w:sz w:val="12"/>
        </w:rPr>
        <w:t> </w:t>
      </w:r>
      <w:r>
        <w:rPr>
          <w:w w:val="120"/>
          <w:sz w:val="12"/>
        </w:rPr>
        <w:t>material</w:t>
      </w:r>
      <w:r>
        <w:rPr>
          <w:spacing w:val="-4"/>
          <w:w w:val="120"/>
          <w:sz w:val="12"/>
        </w:rPr>
        <w:t> </w:t>
      </w:r>
      <w:r>
        <w:rPr>
          <w:w w:val="120"/>
          <w:sz w:val="12"/>
        </w:rPr>
        <w:t>removal</w:t>
      </w:r>
      <w:r>
        <w:rPr>
          <w:spacing w:val="-3"/>
          <w:w w:val="120"/>
          <w:sz w:val="12"/>
        </w:rPr>
        <w:t> </w:t>
      </w:r>
      <w:r>
        <w:rPr>
          <w:w w:val="120"/>
          <w:sz w:val="12"/>
        </w:rPr>
        <w:t>rate</w:t>
      </w:r>
      <w:r>
        <w:rPr>
          <w:spacing w:val="-4"/>
          <w:w w:val="120"/>
          <w:sz w:val="12"/>
        </w:rPr>
        <w:t> </w:t>
      </w:r>
      <w:r>
        <w:rPr>
          <w:w w:val="120"/>
          <w:sz w:val="12"/>
        </w:rPr>
        <w:t>using</w:t>
      </w:r>
      <w:r>
        <w:rPr>
          <w:spacing w:val="-4"/>
          <w:w w:val="120"/>
          <w:sz w:val="12"/>
        </w:rPr>
        <w:t> </w:t>
      </w:r>
      <w:r>
        <w:rPr>
          <w:w w:val="120"/>
          <w:sz w:val="12"/>
        </w:rPr>
        <w:t>taguchi</w:t>
      </w:r>
      <w:r>
        <w:rPr>
          <w:spacing w:val="-4"/>
          <w:w w:val="120"/>
          <w:sz w:val="12"/>
        </w:rPr>
        <w:t> </w:t>
      </w:r>
      <w:r>
        <w:rPr>
          <w:w w:val="120"/>
          <w:sz w:val="12"/>
        </w:rPr>
        <w:t>method</w:t>
      </w:r>
      <w:r>
        <w:rPr>
          <w:spacing w:val="-3"/>
          <w:w w:val="120"/>
          <w:sz w:val="12"/>
        </w:rPr>
        <w:t> </w:t>
      </w:r>
      <w:r>
        <w:rPr>
          <w:w w:val="120"/>
          <w:sz w:val="12"/>
        </w:rPr>
        <w:t>in</w:t>
      </w:r>
      <w:r>
        <w:rPr>
          <w:spacing w:val="-4"/>
          <w:w w:val="120"/>
          <w:sz w:val="12"/>
        </w:rPr>
        <w:t> </w:t>
      </w:r>
      <w:r>
        <w:rPr>
          <w:w w:val="120"/>
          <w:sz w:val="12"/>
        </w:rPr>
        <w:t>external</w:t>
      </w:r>
      <w:r>
        <w:rPr>
          <w:spacing w:val="40"/>
          <w:w w:val="120"/>
          <w:sz w:val="12"/>
        </w:rPr>
        <w:t> </w:t>
      </w:r>
      <w:r>
        <w:rPr>
          <w:w w:val="120"/>
          <w:sz w:val="12"/>
        </w:rPr>
        <w:t>cylindrical grinding operation, Eng. Sci. Technol. Int. J. 23 (2020) 405</w:t>
      </w:r>
      <w:r>
        <w:rPr>
          <w:rFonts w:ascii="STIX" w:hAnsi="STIX"/>
          <w:w w:val="120"/>
          <w:sz w:val="12"/>
        </w:rPr>
        <w:t>–</w:t>
      </w:r>
      <w:r>
        <w:rPr>
          <w:w w:val="120"/>
          <w:sz w:val="12"/>
        </w:rPr>
        <w:t>420,</w:t>
      </w:r>
      <w:r>
        <w:rPr>
          <w:spacing w:val="40"/>
          <w:w w:val="120"/>
          <w:sz w:val="12"/>
        </w:rPr>
        <w:t> </w:t>
      </w:r>
      <w:hyperlink r:id="rId54">
        <w:r>
          <w:rPr>
            <w:color w:val="2196D1"/>
            <w:spacing w:val="-2"/>
            <w:w w:val="120"/>
            <w:sz w:val="12"/>
          </w:rPr>
          <w:t>https://doi.org/10.1016/j.jestch.2019.06.001</w:t>
        </w:r>
      </w:hyperlink>
      <w:r>
        <w:rPr>
          <w:spacing w:val="-2"/>
          <w:w w:val="120"/>
          <w:sz w:val="12"/>
        </w:rPr>
        <w:t>.</w:t>
      </w:r>
    </w:p>
    <w:p>
      <w:pPr>
        <w:pStyle w:val="ListParagraph"/>
        <w:numPr>
          <w:ilvl w:val="0"/>
          <w:numId w:val="3"/>
        </w:numPr>
        <w:tabs>
          <w:tab w:pos="457" w:val="left" w:leader="none"/>
        </w:tabs>
        <w:spacing w:line="240" w:lineRule="auto" w:before="20" w:after="0"/>
        <w:ind w:left="457" w:right="0" w:hanging="258"/>
        <w:jc w:val="left"/>
        <w:rPr>
          <w:sz w:val="12"/>
        </w:rPr>
      </w:pPr>
      <w:bookmarkStart w:name="_bookmark41" w:id="61"/>
      <w:bookmarkEnd w:id="61"/>
      <w:r>
        <w:rPr/>
      </w:r>
      <w:r>
        <w:rPr>
          <w:w w:val="115"/>
          <w:sz w:val="12"/>
        </w:rPr>
        <w:t>K.</w:t>
      </w:r>
      <w:r>
        <w:rPr>
          <w:spacing w:val="-4"/>
          <w:w w:val="115"/>
          <w:sz w:val="12"/>
        </w:rPr>
        <w:t> </w:t>
      </w:r>
      <w:r>
        <w:rPr>
          <w:w w:val="115"/>
          <w:sz w:val="12"/>
        </w:rPr>
        <w:t>Wegener,</w:t>
      </w:r>
      <w:r>
        <w:rPr>
          <w:spacing w:val="-4"/>
          <w:w w:val="115"/>
          <w:sz w:val="12"/>
        </w:rPr>
        <w:t> </w:t>
      </w:r>
      <w:r>
        <w:rPr>
          <w:w w:val="115"/>
          <w:sz w:val="12"/>
        </w:rPr>
        <w:t>H.W.</w:t>
      </w:r>
      <w:r>
        <w:rPr>
          <w:spacing w:val="-5"/>
          <w:w w:val="115"/>
          <w:sz w:val="12"/>
        </w:rPr>
        <w:t> </w:t>
      </w:r>
      <w:r>
        <w:rPr>
          <w:w w:val="115"/>
          <w:sz w:val="12"/>
        </w:rPr>
        <w:t>Hoffmeister,</w:t>
      </w:r>
      <w:r>
        <w:rPr>
          <w:spacing w:val="-4"/>
          <w:w w:val="115"/>
          <w:sz w:val="12"/>
        </w:rPr>
        <w:t> </w:t>
      </w:r>
      <w:r>
        <w:rPr>
          <w:w w:val="115"/>
          <w:sz w:val="12"/>
        </w:rPr>
        <w:t>B.</w:t>
      </w:r>
      <w:r>
        <w:rPr>
          <w:spacing w:val="-4"/>
          <w:w w:val="115"/>
          <w:sz w:val="12"/>
        </w:rPr>
        <w:t> </w:t>
      </w:r>
      <w:r>
        <w:rPr>
          <w:w w:val="115"/>
          <w:sz w:val="12"/>
        </w:rPr>
        <w:t>Karpuschewski,</w:t>
      </w:r>
      <w:r>
        <w:rPr>
          <w:spacing w:val="-3"/>
          <w:w w:val="115"/>
          <w:sz w:val="12"/>
        </w:rPr>
        <w:t> </w:t>
      </w:r>
      <w:r>
        <w:rPr>
          <w:w w:val="115"/>
          <w:sz w:val="12"/>
        </w:rPr>
        <w:t>F.</w:t>
      </w:r>
      <w:r>
        <w:rPr>
          <w:spacing w:val="-4"/>
          <w:w w:val="115"/>
          <w:sz w:val="12"/>
        </w:rPr>
        <w:t> </w:t>
      </w:r>
      <w:r>
        <w:rPr>
          <w:w w:val="115"/>
          <w:sz w:val="12"/>
        </w:rPr>
        <w:t>Kuster,</w:t>
      </w:r>
      <w:r>
        <w:rPr>
          <w:spacing w:val="-4"/>
          <w:w w:val="115"/>
          <w:sz w:val="12"/>
        </w:rPr>
        <w:t> </w:t>
      </w:r>
      <w:r>
        <w:rPr>
          <w:w w:val="115"/>
          <w:sz w:val="12"/>
        </w:rPr>
        <w:t>W.C.</w:t>
      </w:r>
      <w:r>
        <w:rPr>
          <w:spacing w:val="-4"/>
          <w:w w:val="115"/>
          <w:sz w:val="12"/>
        </w:rPr>
        <w:t> </w:t>
      </w:r>
      <w:r>
        <w:rPr>
          <w:spacing w:val="-2"/>
          <w:w w:val="115"/>
          <w:sz w:val="12"/>
        </w:rPr>
        <w:t>Hahmann,</w:t>
      </w:r>
    </w:p>
    <w:p>
      <w:pPr>
        <w:spacing w:line="259" w:lineRule="auto" w:before="22"/>
        <w:ind w:left="459" w:right="0" w:firstLine="0"/>
        <w:jc w:val="left"/>
        <w:rPr>
          <w:sz w:val="12"/>
        </w:rPr>
      </w:pPr>
      <w:r>
        <w:rPr>
          <w:w w:val="115"/>
          <w:sz w:val="12"/>
        </w:rPr>
        <w:t>M. Rabiey, Conditioning and monitoring of grinding wheels, Cirp </w:t>
      </w:r>
      <w:r>
        <w:rPr>
          <w:w w:val="115"/>
          <w:sz w:val="12"/>
        </w:rPr>
        <w:t>Ann.-Manuf.</w:t>
      </w:r>
      <w:r>
        <w:rPr>
          <w:spacing w:val="40"/>
          <w:w w:val="120"/>
          <w:sz w:val="12"/>
        </w:rPr>
        <w:t> </w:t>
      </w:r>
      <w:r>
        <w:rPr>
          <w:w w:val="120"/>
          <w:sz w:val="12"/>
        </w:rPr>
        <w:t>Techn. 60 (2011) 757</w:t>
      </w:r>
      <w:r>
        <w:rPr>
          <w:rFonts w:ascii="STIX" w:hAnsi="STIX"/>
          <w:w w:val="120"/>
          <w:sz w:val="12"/>
        </w:rPr>
        <w:t>–</w:t>
      </w:r>
      <w:r>
        <w:rPr>
          <w:w w:val="120"/>
          <w:sz w:val="12"/>
        </w:rPr>
        <w:t>777, </w:t>
      </w:r>
      <w:hyperlink r:id="rId55">
        <w:r>
          <w:rPr>
            <w:color w:val="2196D1"/>
            <w:w w:val="120"/>
            <w:sz w:val="12"/>
          </w:rPr>
          <w:t>https://doi.org/10.1016/j.cirp.2011.05.003</w:t>
        </w:r>
      </w:hyperlink>
      <w:r>
        <w:rPr>
          <w:w w:val="120"/>
          <w:sz w:val="12"/>
        </w:rPr>
        <w:t>.</w:t>
      </w:r>
    </w:p>
    <w:p>
      <w:pPr>
        <w:pStyle w:val="ListParagraph"/>
        <w:numPr>
          <w:ilvl w:val="0"/>
          <w:numId w:val="3"/>
        </w:numPr>
        <w:tabs>
          <w:tab w:pos="457" w:val="left" w:leader="none"/>
        </w:tabs>
        <w:spacing w:line="112" w:lineRule="exact" w:before="0" w:after="0"/>
        <w:ind w:left="457" w:right="0" w:hanging="258"/>
        <w:jc w:val="left"/>
        <w:rPr>
          <w:sz w:val="12"/>
        </w:rPr>
      </w:pPr>
      <w:r>
        <w:rPr>
          <w:w w:val="110"/>
          <w:sz w:val="12"/>
        </w:rPr>
        <w:t>G.Y.</w:t>
      </w:r>
      <w:r>
        <w:rPr>
          <w:spacing w:val="-2"/>
          <w:w w:val="110"/>
          <w:sz w:val="12"/>
        </w:rPr>
        <w:t> </w:t>
      </w:r>
      <w:r>
        <w:rPr>
          <w:w w:val="110"/>
          <w:sz w:val="12"/>
        </w:rPr>
        <w:t>Chen,</w:t>
      </w:r>
      <w:r>
        <w:rPr>
          <w:spacing w:val="-2"/>
          <w:w w:val="110"/>
          <w:sz w:val="12"/>
        </w:rPr>
        <w:t> </w:t>
      </w:r>
      <w:r>
        <w:rPr>
          <w:w w:val="110"/>
          <w:sz w:val="12"/>
        </w:rPr>
        <w:t>S.Z.</w:t>
      </w:r>
      <w:r>
        <w:rPr>
          <w:spacing w:val="-3"/>
          <w:w w:val="110"/>
          <w:sz w:val="12"/>
        </w:rPr>
        <w:t> </w:t>
      </w:r>
      <w:r>
        <w:rPr>
          <w:w w:val="110"/>
          <w:sz w:val="12"/>
        </w:rPr>
        <w:t>Lan,</w:t>
      </w:r>
      <w:r>
        <w:rPr>
          <w:spacing w:val="-2"/>
          <w:w w:val="110"/>
          <w:sz w:val="12"/>
        </w:rPr>
        <w:t> </w:t>
      </w:r>
      <w:r>
        <w:rPr>
          <w:w w:val="110"/>
          <w:sz w:val="12"/>
        </w:rPr>
        <w:t>Y.Y.</w:t>
      </w:r>
      <w:r>
        <w:rPr>
          <w:spacing w:val="-2"/>
          <w:w w:val="110"/>
          <w:sz w:val="12"/>
        </w:rPr>
        <w:t> </w:t>
      </w:r>
      <w:r>
        <w:rPr>
          <w:w w:val="110"/>
          <w:sz w:val="12"/>
        </w:rPr>
        <w:t>Wang,</w:t>
      </w:r>
      <w:r>
        <w:rPr>
          <w:spacing w:val="-2"/>
          <w:w w:val="110"/>
          <w:sz w:val="12"/>
        </w:rPr>
        <w:t> </w:t>
      </w:r>
      <w:r>
        <w:rPr>
          <w:w w:val="110"/>
          <w:sz w:val="12"/>
        </w:rPr>
        <w:t>Z.O.U.</w:t>
      </w:r>
      <w:r>
        <w:rPr>
          <w:spacing w:val="-2"/>
          <w:w w:val="110"/>
          <w:sz w:val="12"/>
        </w:rPr>
        <w:t> </w:t>
      </w:r>
      <w:r>
        <w:rPr>
          <w:w w:val="110"/>
          <w:sz w:val="12"/>
        </w:rPr>
        <w:t>Yang,</w:t>
      </w:r>
      <w:r>
        <w:rPr>
          <w:spacing w:val="-2"/>
          <w:w w:val="110"/>
          <w:sz w:val="12"/>
        </w:rPr>
        <w:t> </w:t>
      </w:r>
      <w:r>
        <w:rPr>
          <w:w w:val="110"/>
          <w:sz w:val="12"/>
        </w:rPr>
        <w:t>W.</w:t>
      </w:r>
      <w:r>
        <w:rPr>
          <w:spacing w:val="-2"/>
          <w:w w:val="110"/>
          <w:sz w:val="12"/>
        </w:rPr>
        <w:t> </w:t>
      </w:r>
      <w:r>
        <w:rPr>
          <w:w w:val="110"/>
          <w:sz w:val="12"/>
        </w:rPr>
        <w:t>Zhou,</w:t>
      </w:r>
      <w:r>
        <w:rPr>
          <w:spacing w:val="-2"/>
          <w:w w:val="110"/>
          <w:sz w:val="12"/>
        </w:rPr>
        <w:t> </w:t>
      </w:r>
      <w:r>
        <w:rPr>
          <w:w w:val="110"/>
          <w:sz w:val="12"/>
        </w:rPr>
        <w:t>M.Q.</w:t>
      </w:r>
      <w:r>
        <w:rPr>
          <w:spacing w:val="-2"/>
          <w:w w:val="110"/>
          <w:sz w:val="12"/>
        </w:rPr>
        <w:t> </w:t>
      </w:r>
      <w:r>
        <w:rPr>
          <w:w w:val="110"/>
          <w:sz w:val="12"/>
        </w:rPr>
        <w:t>Li,</w:t>
      </w:r>
      <w:r>
        <w:rPr>
          <w:spacing w:val="-1"/>
          <w:w w:val="110"/>
          <w:sz w:val="12"/>
        </w:rPr>
        <w:t> </w:t>
      </w:r>
      <w:r>
        <w:rPr>
          <w:w w:val="110"/>
          <w:sz w:val="12"/>
        </w:rPr>
        <w:t>J.</w:t>
      </w:r>
      <w:r>
        <w:rPr>
          <w:spacing w:val="-2"/>
          <w:w w:val="110"/>
          <w:sz w:val="12"/>
        </w:rPr>
        <w:t> </w:t>
      </w:r>
      <w:r>
        <w:rPr>
          <w:w w:val="110"/>
          <w:sz w:val="12"/>
        </w:rPr>
        <w:t>Li,</w:t>
      </w:r>
      <w:r>
        <w:rPr>
          <w:spacing w:val="-2"/>
          <w:w w:val="110"/>
          <w:sz w:val="12"/>
        </w:rPr>
        <w:t> Development</w:t>
      </w:r>
    </w:p>
    <w:p>
      <w:pPr>
        <w:spacing w:line="240" w:lineRule="auto" w:before="22"/>
        <w:ind w:left="459" w:right="0" w:firstLine="0"/>
        <w:jc w:val="left"/>
        <w:rPr>
          <w:sz w:val="12"/>
        </w:rPr>
      </w:pPr>
      <w:r>
        <w:rPr>
          <w:w w:val="115"/>
          <w:sz w:val="12"/>
        </w:rPr>
        <w:t>of cam system for automatic compound dressing of superabrasive grinding </w:t>
      </w:r>
      <w:r>
        <w:rPr>
          <w:w w:val="115"/>
          <w:sz w:val="12"/>
        </w:rPr>
        <w:t>wheels,</w:t>
      </w:r>
      <w:r>
        <w:rPr>
          <w:spacing w:val="40"/>
          <w:w w:val="120"/>
          <w:sz w:val="12"/>
        </w:rPr>
        <w:t> </w:t>
      </w:r>
      <w:r>
        <w:rPr>
          <w:w w:val="120"/>
          <w:sz w:val="12"/>
        </w:rPr>
        <w:t>Diam. Abras. Eng. 43 (2023) 66</w:t>
      </w:r>
      <w:r>
        <w:rPr>
          <w:rFonts w:ascii="STIX" w:hAnsi="STIX"/>
          <w:w w:val="120"/>
          <w:sz w:val="12"/>
        </w:rPr>
        <w:t>–</w:t>
      </w:r>
      <w:r>
        <w:rPr>
          <w:w w:val="120"/>
          <w:sz w:val="12"/>
        </w:rPr>
        <w:t>74, </w:t>
      </w:r>
      <w:hyperlink r:id="rId56">
        <w:r>
          <w:rPr>
            <w:color w:val="2196D1"/>
            <w:w w:val="120"/>
            <w:sz w:val="12"/>
          </w:rPr>
          <w:t>https://doi.org/10.13394/j.cnki.</w:t>
        </w:r>
      </w:hyperlink>
      <w:r>
        <w:rPr>
          <w:color w:val="2196D1"/>
          <w:spacing w:val="40"/>
          <w:w w:val="120"/>
          <w:sz w:val="12"/>
        </w:rPr>
        <w:t> </w:t>
      </w:r>
      <w:hyperlink r:id="rId56">
        <w:r>
          <w:rPr>
            <w:color w:val="2196D1"/>
            <w:spacing w:val="-2"/>
            <w:w w:val="120"/>
            <w:sz w:val="12"/>
          </w:rPr>
          <w:t>jgszz.2022.0061</w:t>
        </w:r>
      </w:hyperlink>
      <w:r>
        <w:rPr>
          <w:spacing w:val="-2"/>
          <w:w w:val="120"/>
          <w:sz w:val="12"/>
        </w:rPr>
        <w:t>.</w:t>
      </w:r>
    </w:p>
    <w:p>
      <w:pPr>
        <w:pStyle w:val="ListParagraph"/>
        <w:numPr>
          <w:ilvl w:val="0"/>
          <w:numId w:val="3"/>
        </w:numPr>
        <w:tabs>
          <w:tab w:pos="457" w:val="left" w:leader="none"/>
          <w:tab w:pos="459" w:val="left" w:leader="none"/>
        </w:tabs>
        <w:spacing w:line="278" w:lineRule="auto" w:before="20" w:after="0"/>
        <w:ind w:left="459" w:right="78" w:hanging="260"/>
        <w:jc w:val="left"/>
        <w:rPr>
          <w:sz w:val="12"/>
        </w:rPr>
      </w:pPr>
      <w:bookmarkStart w:name="_bookmark42" w:id="62"/>
      <w:bookmarkEnd w:id="62"/>
      <w:r>
        <w:rPr/>
      </w:r>
      <w:r>
        <w:rPr>
          <w:w w:val="115"/>
          <w:sz w:val="12"/>
        </w:rPr>
        <w:t>J.</w:t>
      </w:r>
      <w:r>
        <w:rPr>
          <w:spacing w:val="-9"/>
          <w:w w:val="115"/>
          <w:sz w:val="12"/>
        </w:rPr>
        <w:t> </w:t>
      </w:r>
      <w:r>
        <w:rPr>
          <w:w w:val="115"/>
          <w:sz w:val="12"/>
        </w:rPr>
        <w:t>Yan,</w:t>
      </w:r>
      <w:r>
        <w:rPr>
          <w:spacing w:val="-9"/>
          <w:w w:val="115"/>
          <w:sz w:val="12"/>
        </w:rPr>
        <w:t> </w:t>
      </w:r>
      <w:r>
        <w:rPr>
          <w:w w:val="115"/>
          <w:sz w:val="12"/>
        </w:rPr>
        <w:t>S.</w:t>
      </w:r>
      <w:r>
        <w:rPr>
          <w:spacing w:val="-8"/>
          <w:w w:val="115"/>
          <w:sz w:val="12"/>
        </w:rPr>
        <w:t> </w:t>
      </w:r>
      <w:r>
        <w:rPr>
          <w:w w:val="115"/>
          <w:sz w:val="12"/>
        </w:rPr>
        <w:t>Li,</w:t>
      </w:r>
      <w:r>
        <w:rPr>
          <w:spacing w:val="-9"/>
          <w:w w:val="115"/>
          <w:sz w:val="12"/>
        </w:rPr>
        <w:t> </w:t>
      </w:r>
      <w:r>
        <w:rPr>
          <w:w w:val="115"/>
          <w:sz w:val="12"/>
        </w:rPr>
        <w:t>Z.</w:t>
      </w:r>
      <w:r>
        <w:rPr>
          <w:spacing w:val="-9"/>
          <w:w w:val="115"/>
          <w:sz w:val="12"/>
        </w:rPr>
        <w:t> </w:t>
      </w:r>
      <w:r>
        <w:rPr>
          <w:w w:val="115"/>
          <w:sz w:val="12"/>
        </w:rPr>
        <w:t>Yang,</w:t>
      </w:r>
      <w:r>
        <w:rPr>
          <w:spacing w:val="-8"/>
          <w:w w:val="115"/>
          <w:sz w:val="12"/>
        </w:rPr>
        <w:t> </w:t>
      </w:r>
      <w:r>
        <w:rPr>
          <w:w w:val="115"/>
          <w:sz w:val="12"/>
        </w:rPr>
        <w:t>B.</w:t>
      </w:r>
      <w:r>
        <w:rPr>
          <w:spacing w:val="-9"/>
          <w:w w:val="115"/>
          <w:sz w:val="12"/>
        </w:rPr>
        <w:t> </w:t>
      </w:r>
      <w:r>
        <w:rPr>
          <w:w w:val="115"/>
          <w:sz w:val="12"/>
        </w:rPr>
        <w:t>Chen,</w:t>
      </w:r>
      <w:r>
        <w:rPr>
          <w:spacing w:val="-8"/>
          <w:w w:val="115"/>
          <w:sz w:val="12"/>
        </w:rPr>
        <w:t> </w:t>
      </w:r>
      <w:r>
        <w:rPr>
          <w:w w:val="115"/>
          <w:sz w:val="12"/>
        </w:rPr>
        <w:t>W.</w:t>
      </w:r>
      <w:r>
        <w:rPr>
          <w:spacing w:val="-9"/>
          <w:w w:val="115"/>
          <w:sz w:val="12"/>
        </w:rPr>
        <w:t> </w:t>
      </w:r>
      <w:r>
        <w:rPr>
          <w:w w:val="115"/>
          <w:sz w:val="12"/>
        </w:rPr>
        <w:t>Cai,</w:t>
      </w:r>
      <w:r>
        <w:rPr>
          <w:spacing w:val="-9"/>
          <w:w w:val="115"/>
          <w:sz w:val="12"/>
        </w:rPr>
        <w:t> </w:t>
      </w:r>
      <w:r>
        <w:rPr>
          <w:w w:val="115"/>
          <w:sz w:val="12"/>
        </w:rPr>
        <w:t>L.</w:t>
      </w:r>
      <w:r>
        <w:rPr>
          <w:spacing w:val="-8"/>
          <w:w w:val="115"/>
          <w:sz w:val="12"/>
        </w:rPr>
        <w:t> </w:t>
      </w:r>
      <w:r>
        <w:rPr>
          <w:w w:val="115"/>
          <w:sz w:val="12"/>
        </w:rPr>
        <w:t>Zhou,</w:t>
      </w:r>
      <w:r>
        <w:rPr>
          <w:spacing w:val="-9"/>
          <w:w w:val="115"/>
          <w:sz w:val="12"/>
        </w:rPr>
        <w:t> </w:t>
      </w:r>
      <w:r>
        <w:rPr>
          <w:w w:val="115"/>
          <w:sz w:val="12"/>
        </w:rPr>
        <w:t>Q.</w:t>
      </w:r>
      <w:r>
        <w:rPr>
          <w:spacing w:val="-9"/>
          <w:w w:val="115"/>
          <w:sz w:val="12"/>
        </w:rPr>
        <w:t> </w:t>
      </w:r>
      <w:r>
        <w:rPr>
          <w:w w:val="115"/>
          <w:sz w:val="12"/>
        </w:rPr>
        <w:t>He,</w:t>
      </w:r>
      <w:r>
        <w:rPr>
          <w:spacing w:val="-8"/>
          <w:w w:val="115"/>
          <w:sz w:val="12"/>
        </w:rPr>
        <w:t> </w:t>
      </w:r>
      <w:r>
        <w:rPr>
          <w:w w:val="115"/>
          <w:sz w:val="12"/>
        </w:rPr>
        <w:t>J.</w:t>
      </w:r>
      <w:r>
        <w:rPr>
          <w:spacing w:val="-9"/>
          <w:w w:val="115"/>
          <w:sz w:val="12"/>
        </w:rPr>
        <w:t> </w:t>
      </w:r>
      <w:r>
        <w:rPr>
          <w:w w:val="115"/>
          <w:sz w:val="12"/>
        </w:rPr>
        <w:t>Chen,</w:t>
      </w:r>
      <w:r>
        <w:rPr>
          <w:spacing w:val="-8"/>
          <w:w w:val="115"/>
          <w:sz w:val="12"/>
        </w:rPr>
        <w:t> </w:t>
      </w:r>
      <w:r>
        <w:rPr>
          <w:w w:val="115"/>
          <w:sz w:val="12"/>
        </w:rPr>
        <w:t>W.</w:t>
      </w:r>
      <w:r>
        <w:rPr>
          <w:spacing w:val="-9"/>
          <w:w w:val="115"/>
          <w:sz w:val="12"/>
        </w:rPr>
        <w:t> </w:t>
      </w:r>
      <w:r>
        <w:rPr>
          <w:w w:val="115"/>
          <w:sz w:val="12"/>
        </w:rPr>
        <w:t>Fang,</w:t>
      </w:r>
      <w:r>
        <w:rPr>
          <w:spacing w:val="-9"/>
          <w:w w:val="115"/>
          <w:sz w:val="12"/>
        </w:rPr>
        <w:t> </w:t>
      </w:r>
      <w:r>
        <w:rPr>
          <w:w w:val="115"/>
          <w:sz w:val="12"/>
        </w:rPr>
        <w:t>Feasibility</w:t>
      </w:r>
      <w:r>
        <w:rPr>
          <w:spacing w:val="40"/>
          <w:w w:val="115"/>
          <w:sz w:val="12"/>
        </w:rPr>
        <w:t> </w:t>
      </w:r>
      <w:r>
        <w:rPr>
          <w:w w:val="115"/>
          <w:sz w:val="12"/>
        </w:rPr>
        <w:t>study</w:t>
      </w:r>
      <w:r>
        <w:rPr>
          <w:spacing w:val="29"/>
          <w:w w:val="115"/>
          <w:sz w:val="12"/>
        </w:rPr>
        <w:t> </w:t>
      </w:r>
      <w:r>
        <w:rPr>
          <w:w w:val="115"/>
          <w:sz w:val="12"/>
        </w:rPr>
        <w:t>on</w:t>
      </w:r>
      <w:r>
        <w:rPr>
          <w:spacing w:val="27"/>
          <w:w w:val="115"/>
          <w:sz w:val="12"/>
        </w:rPr>
        <w:t> </w:t>
      </w:r>
      <w:r>
        <w:rPr>
          <w:w w:val="115"/>
          <w:sz w:val="12"/>
        </w:rPr>
        <w:t>sharpening</w:t>
      </w:r>
      <w:r>
        <w:rPr>
          <w:spacing w:val="29"/>
          <w:w w:val="115"/>
          <w:sz w:val="12"/>
        </w:rPr>
        <w:t> </w:t>
      </w:r>
      <w:r>
        <w:rPr>
          <w:w w:val="115"/>
          <w:sz w:val="12"/>
        </w:rPr>
        <w:t>metal-bond</w:t>
      </w:r>
      <w:r>
        <w:rPr>
          <w:spacing w:val="27"/>
          <w:w w:val="115"/>
          <w:sz w:val="12"/>
        </w:rPr>
        <w:t> </w:t>
      </w:r>
      <w:r>
        <w:rPr>
          <w:w w:val="115"/>
          <w:sz w:val="12"/>
        </w:rPr>
        <w:t>metal</w:t>
      </w:r>
      <w:r>
        <w:rPr>
          <w:spacing w:val="27"/>
          <w:w w:val="115"/>
          <w:sz w:val="12"/>
        </w:rPr>
        <w:t> </w:t>
      </w:r>
      <w:r>
        <w:rPr>
          <w:w w:val="115"/>
          <w:sz w:val="12"/>
        </w:rPr>
        <w:t>diamond</w:t>
      </w:r>
      <w:r>
        <w:rPr>
          <w:spacing w:val="27"/>
          <w:w w:val="115"/>
          <w:sz w:val="12"/>
        </w:rPr>
        <w:t> </w:t>
      </w:r>
      <w:r>
        <w:rPr>
          <w:w w:val="115"/>
          <w:sz w:val="12"/>
        </w:rPr>
        <w:t>grinding</w:t>
      </w:r>
      <w:r>
        <w:rPr>
          <w:spacing w:val="26"/>
          <w:w w:val="115"/>
          <w:sz w:val="12"/>
        </w:rPr>
        <w:t> </w:t>
      </w:r>
      <w:r>
        <w:rPr>
          <w:w w:val="115"/>
          <w:sz w:val="12"/>
        </w:rPr>
        <w:t>tool</w:t>
      </w:r>
      <w:r>
        <w:rPr>
          <w:spacing w:val="29"/>
          <w:w w:val="115"/>
          <w:sz w:val="12"/>
        </w:rPr>
        <w:t> </w:t>
      </w:r>
      <w:r>
        <w:rPr>
          <w:w w:val="115"/>
          <w:sz w:val="12"/>
        </w:rPr>
        <w:t>by</w:t>
      </w:r>
      <w:r>
        <w:rPr>
          <w:spacing w:val="26"/>
          <w:w w:val="115"/>
          <w:sz w:val="12"/>
        </w:rPr>
        <w:t> </w:t>
      </w:r>
      <w:r>
        <w:rPr>
          <w:w w:val="115"/>
          <w:sz w:val="12"/>
        </w:rPr>
        <w:t>microwave-</w:t>
      </w:r>
    </w:p>
    <w:p>
      <w:pPr>
        <w:spacing w:line="223" w:lineRule="auto" w:before="0"/>
        <w:ind w:left="459" w:right="0" w:firstLine="0"/>
        <w:jc w:val="left"/>
        <w:rPr>
          <w:sz w:val="12"/>
        </w:rPr>
      </w:pPr>
      <w:r>
        <w:rPr>
          <w:w w:val="120"/>
          <w:sz w:val="12"/>
        </w:rPr>
        <w:t>induced</w:t>
      </w:r>
      <w:r>
        <w:rPr>
          <w:spacing w:val="-2"/>
          <w:w w:val="120"/>
          <w:sz w:val="12"/>
        </w:rPr>
        <w:t> </w:t>
      </w:r>
      <w:r>
        <w:rPr>
          <w:w w:val="120"/>
          <w:sz w:val="12"/>
        </w:rPr>
        <w:t>electric</w:t>
      </w:r>
      <w:r>
        <w:rPr>
          <w:spacing w:val="-2"/>
          <w:w w:val="120"/>
          <w:sz w:val="12"/>
        </w:rPr>
        <w:t> </w:t>
      </w:r>
      <w:r>
        <w:rPr>
          <w:w w:val="120"/>
          <w:sz w:val="12"/>
        </w:rPr>
        <w:t>discharge</w:t>
      </w:r>
      <w:r>
        <w:rPr>
          <w:spacing w:val="-2"/>
          <w:w w:val="120"/>
          <w:sz w:val="12"/>
        </w:rPr>
        <w:t> </w:t>
      </w:r>
      <w:r>
        <w:rPr>
          <w:w w:val="120"/>
          <w:sz w:val="12"/>
        </w:rPr>
        <w:t>machining,</w:t>
      </w:r>
      <w:r>
        <w:rPr>
          <w:spacing w:val="-1"/>
          <w:w w:val="120"/>
          <w:sz w:val="12"/>
        </w:rPr>
        <w:t> </w:t>
      </w:r>
      <w:r>
        <w:rPr>
          <w:w w:val="120"/>
          <w:sz w:val="12"/>
        </w:rPr>
        <w:t>Ceram.</w:t>
      </w:r>
      <w:r>
        <w:rPr>
          <w:spacing w:val="-2"/>
          <w:w w:val="120"/>
          <w:sz w:val="12"/>
        </w:rPr>
        <w:t> </w:t>
      </w:r>
      <w:r>
        <w:rPr>
          <w:w w:val="120"/>
          <w:sz w:val="12"/>
        </w:rPr>
        <w:t>Int.</w:t>
      </w:r>
      <w:r>
        <w:rPr>
          <w:spacing w:val="-2"/>
          <w:w w:val="120"/>
          <w:sz w:val="12"/>
        </w:rPr>
        <w:t> </w:t>
      </w:r>
      <w:r>
        <w:rPr>
          <w:w w:val="120"/>
          <w:sz w:val="12"/>
        </w:rPr>
        <w:t>49</w:t>
      </w:r>
      <w:r>
        <w:rPr>
          <w:spacing w:val="-2"/>
          <w:w w:val="120"/>
          <w:sz w:val="12"/>
        </w:rPr>
        <w:t> </w:t>
      </w:r>
      <w:r>
        <w:rPr>
          <w:w w:val="120"/>
          <w:sz w:val="12"/>
        </w:rPr>
        <w:t>(2023)</w:t>
      </w:r>
      <w:r>
        <w:rPr>
          <w:spacing w:val="-1"/>
          <w:w w:val="120"/>
          <w:sz w:val="12"/>
        </w:rPr>
        <w:t> </w:t>
      </w:r>
      <w:r>
        <w:rPr>
          <w:w w:val="120"/>
          <w:sz w:val="12"/>
        </w:rPr>
        <w:t>8952</w:t>
      </w:r>
      <w:r>
        <w:rPr>
          <w:rFonts w:ascii="STIX" w:hAnsi="STIX"/>
          <w:w w:val="120"/>
          <w:sz w:val="12"/>
        </w:rPr>
        <w:t>–</w:t>
      </w:r>
      <w:r>
        <w:rPr>
          <w:w w:val="120"/>
          <w:sz w:val="12"/>
        </w:rPr>
        <w:t>8961,</w:t>
      </w:r>
      <w:r>
        <w:rPr>
          <w:spacing w:val="-3"/>
          <w:w w:val="120"/>
          <w:sz w:val="12"/>
        </w:rPr>
        <w:t> </w:t>
      </w:r>
      <w:hyperlink r:id="rId57">
        <w:r>
          <w:rPr>
            <w:color w:val="2196D1"/>
            <w:w w:val="120"/>
            <w:sz w:val="12"/>
          </w:rPr>
          <w:t>https://</w:t>
        </w:r>
      </w:hyperlink>
      <w:r>
        <w:rPr>
          <w:color w:val="2196D1"/>
          <w:spacing w:val="40"/>
          <w:w w:val="120"/>
          <w:sz w:val="12"/>
        </w:rPr>
        <w:t> </w:t>
      </w:r>
      <w:hyperlink r:id="rId57">
        <w:r>
          <w:rPr>
            <w:color w:val="2196D1"/>
            <w:spacing w:val="-2"/>
            <w:w w:val="120"/>
            <w:sz w:val="12"/>
          </w:rPr>
          <w:t>doi.org/10.1016/j.ceramint.2022.11.050</w:t>
        </w:r>
      </w:hyperlink>
      <w:r>
        <w:rPr>
          <w:spacing w:val="-2"/>
          <w:w w:val="120"/>
          <w:sz w:val="12"/>
        </w:rPr>
        <w:t>.</w:t>
      </w:r>
    </w:p>
    <w:p>
      <w:pPr>
        <w:pStyle w:val="ListParagraph"/>
        <w:numPr>
          <w:ilvl w:val="0"/>
          <w:numId w:val="3"/>
        </w:numPr>
        <w:tabs>
          <w:tab w:pos="457" w:val="left" w:leader="none"/>
          <w:tab w:pos="459" w:val="left" w:leader="none"/>
        </w:tabs>
        <w:spacing w:line="240" w:lineRule="auto" w:before="22" w:after="0"/>
        <w:ind w:left="459" w:right="78" w:hanging="260"/>
        <w:jc w:val="left"/>
        <w:rPr>
          <w:sz w:val="12"/>
        </w:rPr>
      </w:pPr>
      <w:r>
        <w:rPr>
          <w:w w:val="115"/>
          <w:sz w:val="12"/>
        </w:rPr>
        <w:t>B.</w:t>
      </w:r>
      <w:r>
        <w:rPr>
          <w:spacing w:val="-3"/>
          <w:w w:val="115"/>
          <w:sz w:val="12"/>
        </w:rPr>
        <w:t> </w:t>
      </w:r>
      <w:r>
        <w:rPr>
          <w:w w:val="115"/>
          <w:sz w:val="12"/>
        </w:rPr>
        <w:t>Guo,</w:t>
      </w:r>
      <w:r>
        <w:rPr>
          <w:spacing w:val="-3"/>
          <w:w w:val="115"/>
          <w:sz w:val="12"/>
        </w:rPr>
        <w:t> </w:t>
      </w:r>
      <w:r>
        <w:rPr>
          <w:w w:val="115"/>
          <w:sz w:val="12"/>
        </w:rPr>
        <w:t>Q.L.</w:t>
      </w:r>
      <w:r>
        <w:rPr>
          <w:spacing w:val="-3"/>
          <w:w w:val="115"/>
          <w:sz w:val="12"/>
        </w:rPr>
        <w:t> </w:t>
      </w:r>
      <w:r>
        <w:rPr>
          <w:w w:val="115"/>
          <w:sz w:val="12"/>
        </w:rPr>
        <w:t>Zhao,</w:t>
      </w:r>
      <w:r>
        <w:rPr>
          <w:spacing w:val="-3"/>
          <w:w w:val="115"/>
          <w:sz w:val="12"/>
        </w:rPr>
        <w:t> </w:t>
      </w:r>
      <w:r>
        <w:rPr>
          <w:w w:val="115"/>
          <w:sz w:val="12"/>
        </w:rPr>
        <w:t>On-machine</w:t>
      </w:r>
      <w:r>
        <w:rPr>
          <w:spacing w:val="-3"/>
          <w:w w:val="115"/>
          <w:sz w:val="12"/>
        </w:rPr>
        <w:t> </w:t>
      </w:r>
      <w:r>
        <w:rPr>
          <w:w w:val="115"/>
          <w:sz w:val="12"/>
        </w:rPr>
        <w:t>dry</w:t>
      </w:r>
      <w:r>
        <w:rPr>
          <w:spacing w:val="-4"/>
          <w:w w:val="115"/>
          <w:sz w:val="12"/>
        </w:rPr>
        <w:t> </w:t>
      </w:r>
      <w:r>
        <w:rPr>
          <w:w w:val="115"/>
          <w:sz w:val="12"/>
        </w:rPr>
        <w:t>electric</w:t>
      </w:r>
      <w:r>
        <w:rPr>
          <w:spacing w:val="-3"/>
          <w:w w:val="115"/>
          <w:sz w:val="12"/>
        </w:rPr>
        <w:t> </w:t>
      </w:r>
      <w:r>
        <w:rPr>
          <w:w w:val="115"/>
          <w:sz w:val="12"/>
        </w:rPr>
        <w:t>discharge</w:t>
      </w:r>
      <w:r>
        <w:rPr>
          <w:spacing w:val="-3"/>
          <w:w w:val="115"/>
          <w:sz w:val="12"/>
        </w:rPr>
        <w:t> </w:t>
      </w:r>
      <w:r>
        <w:rPr>
          <w:w w:val="115"/>
          <w:sz w:val="12"/>
        </w:rPr>
        <w:t>truing</w:t>
      </w:r>
      <w:r>
        <w:rPr>
          <w:spacing w:val="-4"/>
          <w:w w:val="115"/>
          <w:sz w:val="12"/>
        </w:rPr>
        <w:t> </w:t>
      </w:r>
      <w:r>
        <w:rPr>
          <w:w w:val="115"/>
          <w:sz w:val="12"/>
        </w:rPr>
        <w:t>of</w:t>
      </w:r>
      <w:r>
        <w:rPr>
          <w:spacing w:val="-3"/>
          <w:w w:val="115"/>
          <w:sz w:val="12"/>
        </w:rPr>
        <w:t> </w:t>
      </w:r>
      <w:r>
        <w:rPr>
          <w:w w:val="115"/>
          <w:sz w:val="12"/>
        </w:rPr>
        <w:t>diamond</w:t>
      </w:r>
      <w:r>
        <w:rPr>
          <w:spacing w:val="-3"/>
          <w:w w:val="115"/>
          <w:sz w:val="12"/>
        </w:rPr>
        <w:t> </w:t>
      </w:r>
      <w:r>
        <w:rPr>
          <w:w w:val="115"/>
          <w:sz w:val="12"/>
        </w:rPr>
        <w:t>wheels</w:t>
      </w:r>
      <w:r>
        <w:rPr>
          <w:spacing w:val="-2"/>
          <w:w w:val="115"/>
          <w:sz w:val="12"/>
        </w:rPr>
        <w:t> </w:t>
      </w:r>
      <w:r>
        <w:rPr>
          <w:w w:val="115"/>
          <w:sz w:val="12"/>
        </w:rPr>
        <w:t>for</w:t>
      </w:r>
      <w:r>
        <w:rPr>
          <w:spacing w:val="40"/>
          <w:w w:val="115"/>
          <w:sz w:val="12"/>
        </w:rPr>
        <w:t> </w:t>
      </w:r>
      <w:r>
        <w:rPr>
          <w:w w:val="115"/>
          <w:sz w:val="12"/>
        </w:rPr>
        <w:t>micro-structured surfaces grinding, Int. J. Mach. Tool. Manuf. 88 (2015) 62</w:t>
      </w:r>
      <w:r>
        <w:rPr>
          <w:rFonts w:ascii="STIX" w:hAnsi="STIX"/>
          <w:w w:val="115"/>
          <w:sz w:val="12"/>
        </w:rPr>
        <w:t>–</w:t>
      </w:r>
      <w:r>
        <w:rPr>
          <w:w w:val="115"/>
          <w:sz w:val="12"/>
        </w:rPr>
        <w:t>70,</w:t>
      </w:r>
      <w:r>
        <w:rPr>
          <w:spacing w:val="40"/>
          <w:w w:val="115"/>
          <w:sz w:val="12"/>
        </w:rPr>
        <w:t> </w:t>
      </w:r>
      <w:hyperlink r:id="rId58">
        <w:r>
          <w:rPr>
            <w:color w:val="2196D1"/>
            <w:spacing w:val="-2"/>
            <w:w w:val="115"/>
            <w:sz w:val="12"/>
          </w:rPr>
          <w:t>https://doi.org/10.1016/j.ijmachtools.2014.09.011</w:t>
        </w:r>
      </w:hyperlink>
      <w:r>
        <w:rPr>
          <w:spacing w:val="-2"/>
          <w:w w:val="115"/>
          <w:sz w:val="12"/>
        </w:rPr>
        <w:t>.</w:t>
      </w:r>
    </w:p>
    <w:p>
      <w:pPr>
        <w:pStyle w:val="ListParagraph"/>
        <w:numPr>
          <w:ilvl w:val="0"/>
          <w:numId w:val="3"/>
        </w:numPr>
        <w:tabs>
          <w:tab w:pos="457" w:val="left" w:leader="none"/>
          <w:tab w:pos="459" w:val="left" w:leader="none"/>
        </w:tabs>
        <w:spacing w:line="276" w:lineRule="auto" w:before="21" w:after="0"/>
        <w:ind w:left="459" w:right="138" w:hanging="260"/>
        <w:jc w:val="left"/>
        <w:rPr>
          <w:sz w:val="12"/>
        </w:rPr>
      </w:pPr>
      <w:bookmarkStart w:name="_bookmark43" w:id="63"/>
      <w:bookmarkEnd w:id="63"/>
      <w:r>
        <w:rPr/>
      </w:r>
      <w:r>
        <w:rPr>
          <w:w w:val="115"/>
          <w:sz w:val="12"/>
        </w:rPr>
        <w:t>L.Z.</w:t>
      </w:r>
      <w:r>
        <w:rPr>
          <w:spacing w:val="-4"/>
          <w:w w:val="115"/>
          <w:sz w:val="12"/>
        </w:rPr>
        <w:t> </w:t>
      </w:r>
      <w:r>
        <w:rPr>
          <w:w w:val="115"/>
          <w:sz w:val="12"/>
        </w:rPr>
        <w:t>Dai,</w:t>
      </w:r>
      <w:r>
        <w:rPr>
          <w:spacing w:val="-5"/>
          <w:w w:val="115"/>
          <w:sz w:val="12"/>
        </w:rPr>
        <w:t> </w:t>
      </w:r>
      <w:r>
        <w:rPr>
          <w:w w:val="115"/>
          <w:sz w:val="12"/>
        </w:rPr>
        <w:t>G.Y.</w:t>
      </w:r>
      <w:r>
        <w:rPr>
          <w:spacing w:val="-4"/>
          <w:w w:val="115"/>
          <w:sz w:val="12"/>
        </w:rPr>
        <w:t> </w:t>
      </w:r>
      <w:r>
        <w:rPr>
          <w:w w:val="115"/>
          <w:sz w:val="12"/>
        </w:rPr>
        <w:t>Chen,</w:t>
      </w:r>
      <w:r>
        <w:rPr>
          <w:spacing w:val="-4"/>
          <w:w w:val="115"/>
          <w:sz w:val="12"/>
        </w:rPr>
        <w:t> </w:t>
      </w:r>
      <w:r>
        <w:rPr>
          <w:w w:val="115"/>
          <w:sz w:val="12"/>
        </w:rPr>
        <w:t>M.Q.</w:t>
      </w:r>
      <w:r>
        <w:rPr>
          <w:spacing w:val="-4"/>
          <w:w w:val="115"/>
          <w:sz w:val="12"/>
        </w:rPr>
        <w:t> </w:t>
      </w:r>
      <w:r>
        <w:rPr>
          <w:w w:val="115"/>
          <w:sz w:val="12"/>
        </w:rPr>
        <w:t>Li,</w:t>
      </w:r>
      <w:r>
        <w:rPr>
          <w:spacing w:val="-4"/>
          <w:w w:val="115"/>
          <w:sz w:val="12"/>
        </w:rPr>
        <w:t> </w:t>
      </w:r>
      <w:r>
        <w:rPr>
          <w:w w:val="115"/>
          <w:sz w:val="12"/>
        </w:rPr>
        <w:t>S.Y.</w:t>
      </w:r>
      <w:r>
        <w:rPr>
          <w:spacing w:val="-3"/>
          <w:w w:val="115"/>
          <w:sz w:val="12"/>
        </w:rPr>
        <w:t> </w:t>
      </w:r>
      <w:r>
        <w:rPr>
          <w:w w:val="115"/>
          <w:sz w:val="12"/>
        </w:rPr>
        <w:t>Yuan,</w:t>
      </w:r>
      <w:r>
        <w:rPr>
          <w:spacing w:val="-4"/>
          <w:w w:val="115"/>
          <w:sz w:val="12"/>
        </w:rPr>
        <w:t> </w:t>
      </w:r>
      <w:r>
        <w:rPr>
          <w:w w:val="115"/>
          <w:sz w:val="12"/>
        </w:rPr>
        <w:t>Experimental</w:t>
      </w:r>
      <w:r>
        <w:rPr>
          <w:spacing w:val="-4"/>
          <w:w w:val="115"/>
          <w:sz w:val="12"/>
        </w:rPr>
        <w:t> </w:t>
      </w:r>
      <w:r>
        <w:rPr>
          <w:w w:val="115"/>
          <w:sz w:val="12"/>
        </w:rPr>
        <w:t>study</w:t>
      </w:r>
      <w:r>
        <w:rPr>
          <w:spacing w:val="-5"/>
          <w:w w:val="115"/>
          <w:sz w:val="12"/>
        </w:rPr>
        <w:t> </w:t>
      </w:r>
      <w:r>
        <w:rPr>
          <w:w w:val="115"/>
          <w:sz w:val="12"/>
        </w:rPr>
        <w:t>on</w:t>
      </w:r>
      <w:r>
        <w:rPr>
          <w:spacing w:val="-4"/>
          <w:w w:val="115"/>
          <w:sz w:val="12"/>
        </w:rPr>
        <w:t> </w:t>
      </w:r>
      <w:r>
        <w:rPr>
          <w:w w:val="115"/>
          <w:sz w:val="12"/>
        </w:rPr>
        <w:t>dressing</w:t>
      </w:r>
      <w:r>
        <w:rPr>
          <w:spacing w:val="-3"/>
          <w:w w:val="115"/>
          <w:sz w:val="12"/>
        </w:rPr>
        <w:t> </w:t>
      </w:r>
      <w:r>
        <w:rPr>
          <w:w w:val="115"/>
          <w:sz w:val="12"/>
        </w:rPr>
        <w:t>concave</w:t>
      </w:r>
      <w:r>
        <w:rPr>
          <w:spacing w:val="40"/>
          <w:w w:val="115"/>
          <w:sz w:val="12"/>
        </w:rPr>
        <w:t> </w:t>
      </w:r>
      <w:r>
        <w:rPr>
          <w:w w:val="115"/>
          <w:sz w:val="12"/>
        </w:rPr>
        <w:t>trapezoidal diamond grinding wheel by electrical discharge grinding method,</w:t>
      </w:r>
      <w:r>
        <w:rPr>
          <w:spacing w:val="40"/>
          <w:w w:val="115"/>
          <w:sz w:val="12"/>
        </w:rPr>
        <w:t> </w:t>
      </w:r>
      <w:r>
        <w:rPr>
          <w:w w:val="115"/>
          <w:sz w:val="12"/>
        </w:rPr>
        <w:t>Diam.</w:t>
      </w:r>
      <w:r>
        <w:rPr>
          <w:spacing w:val="40"/>
          <w:w w:val="115"/>
          <w:sz w:val="12"/>
        </w:rPr>
        <w:t> </w:t>
      </w:r>
      <w:r>
        <w:rPr>
          <w:w w:val="115"/>
          <w:sz w:val="12"/>
        </w:rPr>
        <w:t>Relat.</w:t>
      </w:r>
      <w:r>
        <w:rPr>
          <w:spacing w:val="40"/>
          <w:w w:val="115"/>
          <w:sz w:val="12"/>
        </w:rPr>
        <w:t> </w:t>
      </w:r>
      <w:r>
        <w:rPr>
          <w:w w:val="115"/>
          <w:sz w:val="12"/>
        </w:rPr>
        <w:t>Mater.</w:t>
      </w:r>
      <w:r>
        <w:rPr>
          <w:spacing w:val="40"/>
          <w:w w:val="115"/>
          <w:sz w:val="12"/>
        </w:rPr>
        <w:t> </w:t>
      </w:r>
      <w:r>
        <w:rPr>
          <w:w w:val="115"/>
          <w:sz w:val="12"/>
        </w:rPr>
        <w:t>128</w:t>
      </w:r>
      <w:r>
        <w:rPr>
          <w:spacing w:val="40"/>
          <w:w w:val="115"/>
          <w:sz w:val="12"/>
        </w:rPr>
        <w:t> </w:t>
      </w:r>
      <w:r>
        <w:rPr>
          <w:w w:val="115"/>
          <w:sz w:val="12"/>
        </w:rPr>
        <w:t>(2022),</w:t>
      </w:r>
      <w:r>
        <w:rPr>
          <w:spacing w:val="40"/>
          <w:w w:val="115"/>
          <w:sz w:val="12"/>
        </w:rPr>
        <w:t> </w:t>
      </w:r>
      <w:r>
        <w:rPr>
          <w:w w:val="115"/>
          <w:sz w:val="12"/>
        </w:rPr>
        <w:t>109218,</w:t>
      </w:r>
      <w:r>
        <w:rPr>
          <w:spacing w:val="40"/>
          <w:w w:val="115"/>
          <w:sz w:val="12"/>
        </w:rPr>
        <w:t> </w:t>
      </w:r>
      <w:hyperlink r:id="rId59">
        <w:r>
          <w:rPr>
            <w:color w:val="2196D1"/>
            <w:w w:val="115"/>
            <w:sz w:val="12"/>
          </w:rPr>
          <w:t>https://doi.org/10.1016/j.</w:t>
        </w:r>
      </w:hyperlink>
      <w:r>
        <w:rPr>
          <w:color w:val="2196D1"/>
          <w:spacing w:val="40"/>
          <w:w w:val="115"/>
          <w:sz w:val="12"/>
        </w:rPr>
        <w:t> </w:t>
      </w:r>
      <w:hyperlink r:id="rId59">
        <w:r>
          <w:rPr>
            <w:color w:val="2196D1"/>
            <w:spacing w:val="-2"/>
            <w:w w:val="115"/>
            <w:sz w:val="12"/>
          </w:rPr>
          <w:t>diamond.2022.109218</w:t>
        </w:r>
      </w:hyperlink>
      <w:r>
        <w:rPr>
          <w:spacing w:val="-2"/>
          <w:w w:val="115"/>
          <w:sz w:val="12"/>
        </w:rPr>
        <w:t>.</w:t>
      </w:r>
    </w:p>
    <w:p>
      <w:pPr>
        <w:pStyle w:val="ListParagraph"/>
        <w:numPr>
          <w:ilvl w:val="0"/>
          <w:numId w:val="3"/>
        </w:numPr>
        <w:tabs>
          <w:tab w:pos="460" w:val="left" w:leader="none"/>
          <w:tab w:pos="462" w:val="left" w:leader="none"/>
        </w:tabs>
        <w:spacing w:line="276" w:lineRule="auto" w:before="2" w:after="0"/>
        <w:ind w:left="462" w:right="78" w:hanging="332"/>
        <w:jc w:val="left"/>
        <w:rPr>
          <w:sz w:val="12"/>
        </w:rPr>
      </w:pPr>
      <w:bookmarkStart w:name="_bookmark44" w:id="64"/>
      <w:bookmarkEnd w:id="64"/>
      <w:r>
        <w:rPr/>
      </w:r>
      <w:r>
        <w:rPr>
          <w:w w:val="115"/>
          <w:sz w:val="12"/>
        </w:rPr>
        <w:t>S.</w:t>
      </w:r>
      <w:r>
        <w:rPr>
          <w:spacing w:val="-7"/>
          <w:w w:val="115"/>
          <w:sz w:val="12"/>
        </w:rPr>
        <w:t> </w:t>
      </w:r>
      <w:r>
        <w:rPr>
          <w:w w:val="115"/>
          <w:sz w:val="12"/>
        </w:rPr>
        <w:t>Wang,</w:t>
      </w:r>
      <w:r>
        <w:rPr>
          <w:spacing w:val="-7"/>
          <w:w w:val="115"/>
          <w:sz w:val="12"/>
        </w:rPr>
        <w:t> </w:t>
      </w:r>
      <w:r>
        <w:rPr>
          <w:w w:val="115"/>
          <w:sz w:val="12"/>
        </w:rPr>
        <w:t>Q.L.</w:t>
      </w:r>
      <w:r>
        <w:rPr>
          <w:spacing w:val="-7"/>
          <w:w w:val="115"/>
          <w:sz w:val="12"/>
        </w:rPr>
        <w:t> </w:t>
      </w:r>
      <w:r>
        <w:rPr>
          <w:w w:val="115"/>
          <w:sz w:val="12"/>
        </w:rPr>
        <w:t>Zhao,</w:t>
      </w:r>
      <w:r>
        <w:rPr>
          <w:spacing w:val="-7"/>
          <w:w w:val="115"/>
          <w:sz w:val="12"/>
        </w:rPr>
        <w:t> </w:t>
      </w:r>
      <w:r>
        <w:rPr>
          <w:w w:val="115"/>
          <w:sz w:val="12"/>
        </w:rPr>
        <w:t>B.</w:t>
      </w:r>
      <w:r>
        <w:rPr>
          <w:spacing w:val="-7"/>
          <w:w w:val="115"/>
          <w:sz w:val="12"/>
        </w:rPr>
        <w:t> </w:t>
      </w:r>
      <w:r>
        <w:rPr>
          <w:w w:val="115"/>
          <w:sz w:val="12"/>
        </w:rPr>
        <w:t>Guo,</w:t>
      </w:r>
      <w:r>
        <w:rPr>
          <w:spacing w:val="-7"/>
          <w:w w:val="115"/>
          <w:sz w:val="12"/>
        </w:rPr>
        <w:t> </w:t>
      </w:r>
      <w:r>
        <w:rPr>
          <w:w w:val="115"/>
          <w:sz w:val="12"/>
        </w:rPr>
        <w:t>Wear</w:t>
      </w:r>
      <w:r>
        <w:rPr>
          <w:spacing w:val="-7"/>
          <w:w w:val="115"/>
          <w:sz w:val="12"/>
        </w:rPr>
        <w:t> </w:t>
      </w:r>
      <w:r>
        <w:rPr>
          <w:w w:val="115"/>
          <w:sz w:val="12"/>
        </w:rPr>
        <w:t>characteristics</w:t>
      </w:r>
      <w:r>
        <w:rPr>
          <w:spacing w:val="-7"/>
          <w:w w:val="115"/>
          <w:sz w:val="12"/>
        </w:rPr>
        <w:t> </w:t>
      </w:r>
      <w:r>
        <w:rPr>
          <w:w w:val="115"/>
          <w:sz w:val="12"/>
        </w:rPr>
        <w:t>of</w:t>
      </w:r>
      <w:r>
        <w:rPr>
          <w:spacing w:val="-7"/>
          <w:w w:val="115"/>
          <w:sz w:val="12"/>
        </w:rPr>
        <w:t> </w:t>
      </w:r>
      <w:r>
        <w:rPr>
          <w:w w:val="115"/>
          <w:sz w:val="12"/>
        </w:rPr>
        <w:t>electroplated</w:t>
      </w:r>
      <w:r>
        <w:rPr>
          <w:spacing w:val="-7"/>
          <w:w w:val="115"/>
          <w:sz w:val="12"/>
        </w:rPr>
        <w:t> </w:t>
      </w:r>
      <w:r>
        <w:rPr>
          <w:w w:val="115"/>
          <w:sz w:val="12"/>
        </w:rPr>
        <w:t>diamond</w:t>
      </w:r>
      <w:r>
        <w:rPr>
          <w:spacing w:val="-6"/>
          <w:w w:val="115"/>
          <w:sz w:val="12"/>
        </w:rPr>
        <w:t> </w:t>
      </w:r>
      <w:r>
        <w:rPr>
          <w:w w:val="115"/>
          <w:sz w:val="12"/>
        </w:rPr>
        <w:t>dressing</w:t>
      </w:r>
      <w:r>
        <w:rPr>
          <w:spacing w:val="40"/>
          <w:w w:val="115"/>
          <w:sz w:val="12"/>
        </w:rPr>
        <w:t> </w:t>
      </w:r>
      <w:r>
        <w:rPr>
          <w:w w:val="115"/>
          <w:sz w:val="12"/>
        </w:rPr>
        <w:t>wheels used for on-machine precision truing of arc-shaped diamond wheels, </w:t>
      </w:r>
      <w:r>
        <w:rPr>
          <w:w w:val="115"/>
          <w:sz w:val="12"/>
        </w:rPr>
        <w:t>Diam.</w:t>
      </w:r>
    </w:p>
    <w:p>
      <w:pPr>
        <w:spacing w:line="278" w:lineRule="auto" w:before="107"/>
        <w:ind w:left="462" w:right="107" w:firstLine="0"/>
        <w:jc w:val="left"/>
        <w:rPr>
          <w:sz w:val="12"/>
        </w:rPr>
      </w:pPr>
      <w:r>
        <w:rPr/>
        <w:br w:type="column"/>
      </w:r>
      <w:r>
        <w:rPr>
          <w:w w:val="120"/>
          <w:sz w:val="12"/>
        </w:rPr>
        <w:t>Relat. Mater. 129 (2022), 109372, </w:t>
      </w:r>
      <w:hyperlink r:id="rId60">
        <w:r>
          <w:rPr>
            <w:color w:val="2196D1"/>
            <w:w w:val="120"/>
            <w:sz w:val="12"/>
          </w:rPr>
          <w:t>https://doi.org/10.1016/j.</w:t>
        </w:r>
      </w:hyperlink>
      <w:r>
        <w:rPr>
          <w:color w:val="2196D1"/>
          <w:spacing w:val="40"/>
          <w:w w:val="120"/>
          <w:sz w:val="12"/>
        </w:rPr>
        <w:t> </w:t>
      </w:r>
      <w:hyperlink r:id="rId60">
        <w:r>
          <w:rPr>
            <w:color w:val="2196D1"/>
            <w:spacing w:val="-2"/>
            <w:w w:val="120"/>
            <w:sz w:val="12"/>
          </w:rPr>
          <w:t>diamond.2022.109372</w:t>
        </w:r>
      </w:hyperlink>
      <w:r>
        <w:rPr>
          <w:spacing w:val="-2"/>
          <w:w w:val="120"/>
          <w:sz w:val="12"/>
        </w:rPr>
        <w:t>.</w:t>
      </w:r>
    </w:p>
    <w:p>
      <w:pPr>
        <w:pStyle w:val="ListParagraph"/>
        <w:numPr>
          <w:ilvl w:val="0"/>
          <w:numId w:val="3"/>
        </w:numPr>
        <w:tabs>
          <w:tab w:pos="460" w:val="left" w:leader="none"/>
          <w:tab w:pos="462" w:val="left" w:leader="none"/>
        </w:tabs>
        <w:spacing w:line="276" w:lineRule="auto" w:before="0" w:after="0"/>
        <w:ind w:left="462" w:right="150" w:hanging="332"/>
        <w:jc w:val="left"/>
        <w:rPr>
          <w:sz w:val="12"/>
        </w:rPr>
      </w:pPr>
      <w:r>
        <w:rPr>
          <w:w w:val="115"/>
          <w:sz w:val="12"/>
        </w:rPr>
        <w:t>B.</w:t>
      </w:r>
      <w:r>
        <w:rPr>
          <w:spacing w:val="-8"/>
          <w:w w:val="115"/>
          <w:sz w:val="12"/>
        </w:rPr>
        <w:t> </w:t>
      </w:r>
      <w:r>
        <w:rPr>
          <w:w w:val="115"/>
          <w:sz w:val="12"/>
        </w:rPr>
        <w:t>Guo,</w:t>
      </w:r>
      <w:r>
        <w:rPr>
          <w:spacing w:val="-8"/>
          <w:w w:val="115"/>
          <w:sz w:val="12"/>
        </w:rPr>
        <w:t> </w:t>
      </w:r>
      <w:r>
        <w:rPr>
          <w:w w:val="115"/>
          <w:sz w:val="12"/>
        </w:rPr>
        <w:t>Q.</w:t>
      </w:r>
      <w:r>
        <w:rPr>
          <w:spacing w:val="-8"/>
          <w:w w:val="115"/>
          <w:sz w:val="12"/>
        </w:rPr>
        <w:t> </w:t>
      </w:r>
      <w:r>
        <w:rPr>
          <w:w w:val="115"/>
          <w:sz w:val="12"/>
        </w:rPr>
        <w:t>Meng,</w:t>
      </w:r>
      <w:r>
        <w:rPr>
          <w:spacing w:val="-9"/>
          <w:w w:val="115"/>
          <w:sz w:val="12"/>
        </w:rPr>
        <w:t> </w:t>
      </w:r>
      <w:r>
        <w:rPr>
          <w:w w:val="115"/>
          <w:sz w:val="12"/>
        </w:rPr>
        <w:t>S.</w:t>
      </w:r>
      <w:r>
        <w:rPr>
          <w:spacing w:val="-7"/>
          <w:w w:val="115"/>
          <w:sz w:val="12"/>
        </w:rPr>
        <w:t> </w:t>
      </w:r>
      <w:r>
        <w:rPr>
          <w:w w:val="115"/>
          <w:sz w:val="12"/>
        </w:rPr>
        <w:t>Li,</w:t>
      </w:r>
      <w:r>
        <w:rPr>
          <w:spacing w:val="-9"/>
          <w:w w:val="115"/>
          <w:sz w:val="12"/>
        </w:rPr>
        <w:t> </w:t>
      </w:r>
      <w:r>
        <w:rPr>
          <w:w w:val="115"/>
          <w:sz w:val="12"/>
        </w:rPr>
        <w:t>G.</w:t>
      </w:r>
      <w:r>
        <w:rPr>
          <w:spacing w:val="-7"/>
          <w:w w:val="115"/>
          <w:sz w:val="12"/>
        </w:rPr>
        <w:t> </w:t>
      </w:r>
      <w:r>
        <w:rPr>
          <w:w w:val="115"/>
          <w:sz w:val="12"/>
        </w:rPr>
        <w:t>Wu,</w:t>
      </w:r>
      <w:r>
        <w:rPr>
          <w:spacing w:val="-8"/>
          <w:w w:val="115"/>
          <w:sz w:val="12"/>
        </w:rPr>
        <w:t> </w:t>
      </w:r>
      <w:r>
        <w:rPr>
          <w:w w:val="115"/>
          <w:sz w:val="12"/>
        </w:rPr>
        <w:t>Y.</w:t>
      </w:r>
      <w:r>
        <w:rPr>
          <w:spacing w:val="-8"/>
          <w:w w:val="115"/>
          <w:sz w:val="12"/>
        </w:rPr>
        <w:t> </w:t>
      </w:r>
      <w:r>
        <w:rPr>
          <w:w w:val="115"/>
          <w:sz w:val="12"/>
        </w:rPr>
        <w:t>Xiang,</w:t>
      </w:r>
      <w:r>
        <w:rPr>
          <w:spacing w:val="-9"/>
          <w:w w:val="115"/>
          <w:sz w:val="12"/>
        </w:rPr>
        <w:t> </w:t>
      </w:r>
      <w:r>
        <w:rPr>
          <w:w w:val="115"/>
          <w:sz w:val="12"/>
        </w:rPr>
        <w:t>Q.</w:t>
      </w:r>
      <w:r>
        <w:rPr>
          <w:spacing w:val="-7"/>
          <w:w w:val="115"/>
          <w:sz w:val="12"/>
        </w:rPr>
        <w:t> </w:t>
      </w:r>
      <w:r>
        <w:rPr>
          <w:w w:val="115"/>
          <w:sz w:val="12"/>
        </w:rPr>
        <w:t>Zhao,</w:t>
      </w:r>
      <w:r>
        <w:rPr>
          <w:spacing w:val="-8"/>
          <w:w w:val="115"/>
          <w:sz w:val="12"/>
        </w:rPr>
        <w:t> </w:t>
      </w:r>
      <w:r>
        <w:rPr>
          <w:w w:val="115"/>
          <w:sz w:val="12"/>
        </w:rPr>
        <w:t>Pulse</w:t>
      </w:r>
      <w:r>
        <w:rPr>
          <w:spacing w:val="-9"/>
          <w:w w:val="115"/>
          <w:sz w:val="12"/>
        </w:rPr>
        <w:t> </w:t>
      </w:r>
      <w:r>
        <w:rPr>
          <w:w w:val="115"/>
          <w:sz w:val="12"/>
        </w:rPr>
        <w:t>laser</w:t>
      </w:r>
      <w:r>
        <w:rPr>
          <w:spacing w:val="-7"/>
          <w:w w:val="115"/>
          <w:sz w:val="12"/>
        </w:rPr>
        <w:t> </w:t>
      </w:r>
      <w:r>
        <w:rPr>
          <w:w w:val="115"/>
          <w:sz w:val="12"/>
        </w:rPr>
        <w:t>precision</w:t>
      </w:r>
      <w:r>
        <w:rPr>
          <w:spacing w:val="-8"/>
          <w:w w:val="115"/>
          <w:sz w:val="12"/>
        </w:rPr>
        <w:t> </w:t>
      </w:r>
      <w:r>
        <w:rPr>
          <w:w w:val="115"/>
          <w:sz w:val="12"/>
        </w:rPr>
        <w:t>truing</w:t>
      </w:r>
      <w:r>
        <w:rPr>
          <w:spacing w:val="-9"/>
          <w:w w:val="115"/>
          <w:sz w:val="12"/>
        </w:rPr>
        <w:t> </w:t>
      </w:r>
      <w:r>
        <w:rPr>
          <w:w w:val="115"/>
          <w:sz w:val="12"/>
        </w:rPr>
        <w:t>of</w:t>
      </w:r>
      <w:r>
        <w:rPr>
          <w:spacing w:val="-7"/>
          <w:w w:val="115"/>
          <w:sz w:val="12"/>
        </w:rPr>
        <w:t> </w:t>
      </w:r>
      <w:r>
        <w:rPr>
          <w:w w:val="115"/>
          <w:sz w:val="12"/>
        </w:rPr>
        <w:t>the</w:t>
      </w:r>
      <w:r>
        <w:rPr>
          <w:spacing w:val="40"/>
          <w:w w:val="115"/>
          <w:sz w:val="12"/>
        </w:rPr>
        <w:t> </w:t>
      </w:r>
      <w:r>
        <w:rPr>
          <w:w w:val="115"/>
          <w:sz w:val="12"/>
        </w:rPr>
        <w:t>V-shaped coarse-grained electroplating CBN grinding wheel, Mater. Des. 217</w:t>
      </w:r>
      <w:r>
        <w:rPr>
          <w:spacing w:val="40"/>
          <w:w w:val="115"/>
          <w:sz w:val="12"/>
        </w:rPr>
        <w:t> </w:t>
      </w:r>
      <w:r>
        <w:rPr>
          <w:w w:val="115"/>
          <w:sz w:val="12"/>
        </w:rPr>
        <w:t>(2022),</w:t>
      </w:r>
      <w:r>
        <w:rPr>
          <w:spacing w:val="42"/>
          <w:w w:val="115"/>
          <w:sz w:val="12"/>
        </w:rPr>
        <w:t> </w:t>
      </w:r>
      <w:r>
        <w:rPr>
          <w:w w:val="115"/>
          <w:sz w:val="12"/>
        </w:rPr>
        <w:t>110650,</w:t>
      </w:r>
      <w:r>
        <w:rPr>
          <w:spacing w:val="43"/>
          <w:w w:val="115"/>
          <w:sz w:val="12"/>
        </w:rPr>
        <w:t> </w:t>
      </w:r>
      <w:hyperlink r:id="rId61">
        <w:r>
          <w:rPr>
            <w:color w:val="2196D1"/>
            <w:w w:val="115"/>
            <w:sz w:val="12"/>
          </w:rPr>
          <w:t>https://doi.org/10.1016/j.matdes.2022.110650</w:t>
        </w:r>
      </w:hyperlink>
      <w:r>
        <w:rPr>
          <w:w w:val="115"/>
          <w:sz w:val="12"/>
        </w:rPr>
        <w:t>.</w:t>
      </w:r>
    </w:p>
    <w:p>
      <w:pPr>
        <w:pStyle w:val="ListParagraph"/>
        <w:numPr>
          <w:ilvl w:val="0"/>
          <w:numId w:val="3"/>
        </w:numPr>
        <w:tabs>
          <w:tab w:pos="461" w:val="left" w:leader="none"/>
        </w:tabs>
        <w:spacing w:line="240" w:lineRule="auto" w:before="1" w:after="0"/>
        <w:ind w:left="461" w:right="0" w:hanging="330"/>
        <w:jc w:val="left"/>
        <w:rPr>
          <w:sz w:val="12"/>
        </w:rPr>
      </w:pPr>
      <w:bookmarkStart w:name="_bookmark45" w:id="65"/>
      <w:bookmarkEnd w:id="65"/>
      <w:r>
        <w:rPr/>
      </w:r>
      <w:r>
        <w:rPr>
          <w:w w:val="115"/>
          <w:sz w:val="12"/>
        </w:rPr>
        <w:t>C.</w:t>
      </w:r>
      <w:r>
        <w:rPr>
          <w:spacing w:val="4"/>
          <w:w w:val="115"/>
          <w:sz w:val="12"/>
        </w:rPr>
        <w:t> </w:t>
      </w:r>
      <w:r>
        <w:rPr>
          <w:w w:val="115"/>
          <w:sz w:val="12"/>
        </w:rPr>
        <w:t>Dold,</w:t>
      </w:r>
      <w:r>
        <w:rPr>
          <w:spacing w:val="4"/>
          <w:w w:val="115"/>
          <w:sz w:val="12"/>
        </w:rPr>
        <w:t> </w:t>
      </w:r>
      <w:r>
        <w:rPr>
          <w:w w:val="115"/>
          <w:sz w:val="12"/>
        </w:rPr>
        <w:t>R.</w:t>
      </w:r>
      <w:r>
        <w:rPr>
          <w:spacing w:val="4"/>
          <w:w w:val="115"/>
          <w:sz w:val="12"/>
        </w:rPr>
        <w:t> </w:t>
      </w:r>
      <w:r>
        <w:rPr>
          <w:w w:val="115"/>
          <w:sz w:val="12"/>
        </w:rPr>
        <w:t>Transchel,</w:t>
      </w:r>
      <w:r>
        <w:rPr>
          <w:spacing w:val="3"/>
          <w:w w:val="115"/>
          <w:sz w:val="12"/>
        </w:rPr>
        <w:t> </w:t>
      </w:r>
      <w:r>
        <w:rPr>
          <w:w w:val="115"/>
          <w:sz w:val="12"/>
        </w:rPr>
        <w:t>M.</w:t>
      </w:r>
      <w:r>
        <w:rPr>
          <w:spacing w:val="5"/>
          <w:w w:val="115"/>
          <w:sz w:val="12"/>
        </w:rPr>
        <w:t> </w:t>
      </w:r>
      <w:r>
        <w:rPr>
          <w:w w:val="115"/>
          <w:sz w:val="12"/>
        </w:rPr>
        <w:t>Rabiey,</w:t>
      </w:r>
      <w:r>
        <w:rPr>
          <w:spacing w:val="4"/>
          <w:w w:val="115"/>
          <w:sz w:val="12"/>
        </w:rPr>
        <w:t> </w:t>
      </w:r>
      <w:r>
        <w:rPr>
          <w:w w:val="115"/>
          <w:sz w:val="12"/>
        </w:rPr>
        <w:t>P.</w:t>
      </w:r>
      <w:r>
        <w:rPr>
          <w:spacing w:val="4"/>
          <w:w w:val="115"/>
          <w:sz w:val="12"/>
        </w:rPr>
        <w:t> </w:t>
      </w:r>
      <w:r>
        <w:rPr>
          <w:w w:val="115"/>
          <w:sz w:val="12"/>
        </w:rPr>
        <w:t>Langenstein,</w:t>
      </w:r>
      <w:r>
        <w:rPr>
          <w:spacing w:val="4"/>
          <w:w w:val="115"/>
          <w:sz w:val="12"/>
        </w:rPr>
        <w:t> </w:t>
      </w:r>
      <w:r>
        <w:rPr>
          <w:w w:val="115"/>
          <w:sz w:val="12"/>
        </w:rPr>
        <w:t>C.</w:t>
      </w:r>
      <w:r>
        <w:rPr>
          <w:spacing w:val="3"/>
          <w:w w:val="115"/>
          <w:sz w:val="12"/>
        </w:rPr>
        <w:t> </w:t>
      </w:r>
      <w:r>
        <w:rPr>
          <w:w w:val="115"/>
          <w:sz w:val="12"/>
        </w:rPr>
        <w:t>Jaeger,</w:t>
      </w:r>
      <w:r>
        <w:rPr>
          <w:spacing w:val="3"/>
          <w:w w:val="115"/>
          <w:sz w:val="12"/>
        </w:rPr>
        <w:t> </w:t>
      </w:r>
      <w:r>
        <w:rPr>
          <w:w w:val="115"/>
          <w:sz w:val="12"/>
        </w:rPr>
        <w:t>F.</w:t>
      </w:r>
      <w:r>
        <w:rPr>
          <w:spacing w:val="4"/>
          <w:w w:val="115"/>
          <w:sz w:val="12"/>
        </w:rPr>
        <w:t> </w:t>
      </w:r>
      <w:r>
        <w:rPr>
          <w:w w:val="115"/>
          <w:sz w:val="12"/>
        </w:rPr>
        <w:t>Pude,</w:t>
      </w:r>
      <w:r>
        <w:rPr>
          <w:spacing w:val="4"/>
          <w:w w:val="115"/>
          <w:sz w:val="12"/>
        </w:rPr>
        <w:t> </w:t>
      </w:r>
      <w:r>
        <w:rPr>
          <w:w w:val="115"/>
          <w:sz w:val="12"/>
        </w:rPr>
        <w:t>F.</w:t>
      </w:r>
      <w:r>
        <w:rPr>
          <w:spacing w:val="3"/>
          <w:w w:val="115"/>
          <w:sz w:val="12"/>
        </w:rPr>
        <w:t> </w:t>
      </w:r>
      <w:r>
        <w:rPr>
          <w:spacing w:val="-2"/>
          <w:w w:val="115"/>
          <w:sz w:val="12"/>
        </w:rPr>
        <w:t>Kuster,</w:t>
      </w:r>
    </w:p>
    <w:p>
      <w:pPr>
        <w:spacing w:line="276" w:lineRule="auto" w:before="22"/>
        <w:ind w:left="462" w:right="0" w:firstLine="0"/>
        <w:jc w:val="left"/>
        <w:rPr>
          <w:sz w:val="12"/>
        </w:rPr>
      </w:pPr>
      <w:r>
        <w:rPr>
          <w:w w:val="115"/>
          <w:sz w:val="12"/>
        </w:rPr>
        <w:t>K. Wegener, J. van Griethuysen, A study on laser touch dressing of electroplated</w:t>
      </w:r>
      <w:r>
        <w:rPr>
          <w:spacing w:val="40"/>
          <w:w w:val="115"/>
          <w:sz w:val="12"/>
        </w:rPr>
        <w:t> </w:t>
      </w:r>
      <w:r>
        <w:rPr>
          <w:w w:val="115"/>
          <w:sz w:val="12"/>
        </w:rPr>
        <w:t>diamond</w:t>
      </w:r>
      <w:r>
        <w:rPr>
          <w:spacing w:val="7"/>
          <w:w w:val="115"/>
          <w:sz w:val="12"/>
        </w:rPr>
        <w:t> </w:t>
      </w:r>
      <w:r>
        <w:rPr>
          <w:w w:val="115"/>
          <w:sz w:val="12"/>
        </w:rPr>
        <w:t>wheels</w:t>
      </w:r>
      <w:r>
        <w:rPr>
          <w:spacing w:val="8"/>
          <w:w w:val="115"/>
          <w:sz w:val="12"/>
        </w:rPr>
        <w:t> </w:t>
      </w:r>
      <w:r>
        <w:rPr>
          <w:w w:val="115"/>
          <w:sz w:val="12"/>
        </w:rPr>
        <w:t>using</w:t>
      </w:r>
      <w:r>
        <w:rPr>
          <w:spacing w:val="7"/>
          <w:w w:val="115"/>
          <w:sz w:val="12"/>
        </w:rPr>
        <w:t> </w:t>
      </w:r>
      <w:r>
        <w:rPr>
          <w:w w:val="115"/>
          <w:sz w:val="12"/>
        </w:rPr>
        <w:t>pulsed</w:t>
      </w:r>
      <w:r>
        <w:rPr>
          <w:spacing w:val="8"/>
          <w:w w:val="115"/>
          <w:sz w:val="12"/>
        </w:rPr>
        <w:t> </w:t>
      </w:r>
      <w:r>
        <w:rPr>
          <w:w w:val="115"/>
          <w:sz w:val="12"/>
        </w:rPr>
        <w:t>picosecond</w:t>
      </w:r>
      <w:r>
        <w:rPr>
          <w:spacing w:val="8"/>
          <w:w w:val="115"/>
          <w:sz w:val="12"/>
        </w:rPr>
        <w:t> </w:t>
      </w:r>
      <w:r>
        <w:rPr>
          <w:w w:val="115"/>
          <w:sz w:val="12"/>
        </w:rPr>
        <w:t>laser</w:t>
      </w:r>
      <w:r>
        <w:rPr>
          <w:spacing w:val="7"/>
          <w:w w:val="115"/>
          <w:sz w:val="12"/>
        </w:rPr>
        <w:t> </w:t>
      </w:r>
      <w:r>
        <w:rPr>
          <w:w w:val="115"/>
          <w:sz w:val="12"/>
        </w:rPr>
        <w:t>sources,</w:t>
      </w:r>
      <w:r>
        <w:rPr>
          <w:spacing w:val="8"/>
          <w:w w:val="115"/>
          <w:sz w:val="12"/>
        </w:rPr>
        <w:t> </w:t>
      </w:r>
      <w:r>
        <w:rPr>
          <w:w w:val="115"/>
          <w:sz w:val="12"/>
        </w:rPr>
        <w:t>Cirp</w:t>
      </w:r>
      <w:r>
        <w:rPr>
          <w:spacing w:val="7"/>
          <w:w w:val="115"/>
          <w:sz w:val="12"/>
        </w:rPr>
        <w:t> </w:t>
      </w:r>
      <w:r>
        <w:rPr>
          <w:w w:val="115"/>
          <w:sz w:val="12"/>
        </w:rPr>
        <w:t>Ann.-Manuf.</w:t>
      </w:r>
      <w:r>
        <w:rPr>
          <w:spacing w:val="7"/>
          <w:w w:val="115"/>
          <w:sz w:val="12"/>
        </w:rPr>
        <w:t> </w:t>
      </w:r>
      <w:r>
        <w:rPr>
          <w:spacing w:val="-2"/>
          <w:w w:val="115"/>
          <w:sz w:val="12"/>
        </w:rPr>
        <w:t>Techn.</w:t>
      </w:r>
    </w:p>
    <w:p>
      <w:pPr>
        <w:spacing w:line="166" w:lineRule="exact" w:before="0"/>
        <w:ind w:left="462" w:right="0" w:firstLine="0"/>
        <w:jc w:val="left"/>
        <w:rPr>
          <w:sz w:val="12"/>
        </w:rPr>
      </w:pPr>
      <w:r>
        <w:rPr>
          <w:w w:val="120"/>
          <w:sz w:val="12"/>
        </w:rPr>
        <w:t>60 (2011)</w:t>
      </w:r>
      <w:r>
        <w:rPr>
          <w:spacing w:val="1"/>
          <w:w w:val="120"/>
          <w:sz w:val="12"/>
        </w:rPr>
        <w:t> </w:t>
      </w:r>
      <w:r>
        <w:rPr>
          <w:w w:val="120"/>
          <w:sz w:val="12"/>
        </w:rPr>
        <w:t>363</w:t>
      </w:r>
      <w:r>
        <w:rPr>
          <w:rFonts w:ascii="STIX" w:hAnsi="STIX"/>
          <w:w w:val="120"/>
          <w:sz w:val="12"/>
        </w:rPr>
        <w:t>–</w:t>
      </w:r>
      <w:r>
        <w:rPr>
          <w:w w:val="120"/>
          <w:sz w:val="12"/>
        </w:rPr>
        <w:t>366,</w:t>
      </w:r>
      <w:r>
        <w:rPr>
          <w:spacing w:val="1"/>
          <w:w w:val="120"/>
          <w:sz w:val="12"/>
        </w:rPr>
        <w:t> </w:t>
      </w:r>
      <w:hyperlink r:id="rId62">
        <w:r>
          <w:rPr>
            <w:color w:val="2196D1"/>
            <w:spacing w:val="-2"/>
            <w:w w:val="120"/>
            <w:sz w:val="12"/>
          </w:rPr>
          <w:t>https://doi.org/10.1016/j.cirp.2011.03.117</w:t>
        </w:r>
      </w:hyperlink>
      <w:r>
        <w:rPr>
          <w:spacing w:val="-2"/>
          <w:w w:val="120"/>
          <w:sz w:val="12"/>
        </w:rPr>
        <w:t>.</w:t>
      </w:r>
    </w:p>
    <w:p>
      <w:pPr>
        <w:pStyle w:val="ListParagraph"/>
        <w:numPr>
          <w:ilvl w:val="0"/>
          <w:numId w:val="3"/>
        </w:numPr>
        <w:tabs>
          <w:tab w:pos="461" w:val="left" w:leader="none"/>
        </w:tabs>
        <w:spacing w:line="132" w:lineRule="exact" w:before="0" w:after="0"/>
        <w:ind w:left="461" w:right="0" w:hanging="330"/>
        <w:jc w:val="left"/>
        <w:rPr>
          <w:sz w:val="12"/>
        </w:rPr>
      </w:pPr>
      <w:r>
        <w:rPr>
          <w:w w:val="110"/>
          <w:sz w:val="12"/>
        </w:rPr>
        <w:t>H.</w:t>
      </w:r>
      <w:r>
        <w:rPr>
          <w:spacing w:val="14"/>
          <w:w w:val="110"/>
          <w:sz w:val="12"/>
        </w:rPr>
        <w:t> </w:t>
      </w:r>
      <w:r>
        <w:rPr>
          <w:w w:val="110"/>
          <w:sz w:val="12"/>
        </w:rPr>
        <w:t>Deng,</w:t>
      </w:r>
      <w:r>
        <w:rPr>
          <w:spacing w:val="14"/>
          <w:w w:val="110"/>
          <w:sz w:val="12"/>
        </w:rPr>
        <w:t> </w:t>
      </w:r>
      <w:r>
        <w:rPr>
          <w:w w:val="110"/>
          <w:sz w:val="12"/>
        </w:rPr>
        <w:t>X.</w:t>
      </w:r>
      <w:r>
        <w:rPr>
          <w:spacing w:val="14"/>
          <w:w w:val="110"/>
          <w:sz w:val="12"/>
        </w:rPr>
        <w:t> </w:t>
      </w:r>
      <w:r>
        <w:rPr>
          <w:w w:val="110"/>
          <w:sz w:val="12"/>
        </w:rPr>
        <w:t>Wu,</w:t>
      </w:r>
      <w:r>
        <w:rPr>
          <w:spacing w:val="14"/>
          <w:w w:val="110"/>
          <w:sz w:val="12"/>
        </w:rPr>
        <w:t> </w:t>
      </w:r>
      <w:r>
        <w:rPr>
          <w:w w:val="110"/>
          <w:sz w:val="12"/>
        </w:rPr>
        <w:t>G.</w:t>
      </w:r>
      <w:r>
        <w:rPr>
          <w:spacing w:val="13"/>
          <w:w w:val="110"/>
          <w:sz w:val="12"/>
        </w:rPr>
        <w:t> </w:t>
      </w:r>
      <w:r>
        <w:rPr>
          <w:w w:val="110"/>
          <w:sz w:val="12"/>
        </w:rPr>
        <w:t>Yuchi,</w:t>
      </w:r>
      <w:r>
        <w:rPr>
          <w:spacing w:val="14"/>
          <w:w w:val="110"/>
          <w:sz w:val="12"/>
        </w:rPr>
        <w:t> </w:t>
      </w:r>
      <w:r>
        <w:rPr>
          <w:w w:val="110"/>
          <w:sz w:val="12"/>
        </w:rPr>
        <w:t>G.</w:t>
      </w:r>
      <w:r>
        <w:rPr>
          <w:spacing w:val="14"/>
          <w:w w:val="110"/>
          <w:sz w:val="12"/>
        </w:rPr>
        <w:t> </w:t>
      </w:r>
      <w:r>
        <w:rPr>
          <w:w w:val="110"/>
          <w:sz w:val="12"/>
        </w:rPr>
        <w:t>Liu,</w:t>
      </w:r>
      <w:r>
        <w:rPr>
          <w:spacing w:val="14"/>
          <w:w w:val="110"/>
          <w:sz w:val="12"/>
        </w:rPr>
        <w:t> </w:t>
      </w:r>
      <w:r>
        <w:rPr>
          <w:w w:val="110"/>
          <w:sz w:val="12"/>
        </w:rPr>
        <w:t>Z.</w:t>
      </w:r>
      <w:r>
        <w:rPr>
          <w:spacing w:val="14"/>
          <w:w w:val="110"/>
          <w:sz w:val="12"/>
        </w:rPr>
        <w:t> </w:t>
      </w:r>
      <w:r>
        <w:rPr>
          <w:w w:val="110"/>
          <w:sz w:val="12"/>
        </w:rPr>
        <w:t>Xu,</w:t>
      </w:r>
      <w:r>
        <w:rPr>
          <w:spacing w:val="13"/>
          <w:w w:val="110"/>
          <w:sz w:val="12"/>
        </w:rPr>
        <w:t> </w:t>
      </w:r>
      <w:r>
        <w:rPr>
          <w:w w:val="110"/>
          <w:sz w:val="12"/>
        </w:rPr>
        <w:t>J.</w:t>
      </w:r>
      <w:r>
        <w:rPr>
          <w:spacing w:val="13"/>
          <w:w w:val="110"/>
          <w:sz w:val="12"/>
        </w:rPr>
        <w:t> </w:t>
      </w:r>
      <w:r>
        <w:rPr>
          <w:w w:val="110"/>
          <w:sz w:val="12"/>
        </w:rPr>
        <w:t>Yi,</w:t>
      </w:r>
      <w:r>
        <w:rPr>
          <w:spacing w:val="15"/>
          <w:w w:val="110"/>
          <w:sz w:val="12"/>
        </w:rPr>
        <w:t> </w:t>
      </w:r>
      <w:r>
        <w:rPr>
          <w:w w:val="110"/>
          <w:sz w:val="12"/>
        </w:rPr>
        <w:t>Research</w:t>
      </w:r>
      <w:r>
        <w:rPr>
          <w:spacing w:val="12"/>
          <w:w w:val="110"/>
          <w:sz w:val="12"/>
        </w:rPr>
        <w:t> </w:t>
      </w:r>
      <w:r>
        <w:rPr>
          <w:w w:val="110"/>
          <w:sz w:val="12"/>
        </w:rPr>
        <w:t>on</w:t>
      </w:r>
      <w:r>
        <w:rPr>
          <w:spacing w:val="15"/>
          <w:w w:val="110"/>
          <w:sz w:val="12"/>
        </w:rPr>
        <w:t> </w:t>
      </w:r>
      <w:r>
        <w:rPr>
          <w:w w:val="110"/>
          <w:sz w:val="12"/>
        </w:rPr>
        <w:t>laser</w:t>
      </w:r>
      <w:r>
        <w:rPr>
          <w:spacing w:val="14"/>
          <w:w w:val="110"/>
          <w:sz w:val="12"/>
        </w:rPr>
        <w:t> </w:t>
      </w:r>
      <w:r>
        <w:rPr>
          <w:w w:val="110"/>
          <w:sz w:val="12"/>
        </w:rPr>
        <w:t>preparation</w:t>
      </w:r>
      <w:r>
        <w:rPr>
          <w:spacing w:val="14"/>
          <w:w w:val="110"/>
          <w:sz w:val="12"/>
        </w:rPr>
        <w:t> </w:t>
      </w:r>
      <w:r>
        <w:rPr>
          <w:spacing w:val="-5"/>
          <w:w w:val="110"/>
          <w:sz w:val="12"/>
        </w:rPr>
        <w:t>and</w:t>
      </w:r>
    </w:p>
    <w:p>
      <w:pPr>
        <w:spacing w:line="259" w:lineRule="auto" w:before="22"/>
        <w:ind w:left="462" w:right="0" w:firstLine="0"/>
        <w:jc w:val="left"/>
        <w:rPr>
          <w:sz w:val="12"/>
        </w:rPr>
      </w:pPr>
      <w:r>
        <w:rPr>
          <w:w w:val="120"/>
          <w:sz w:val="12"/>
        </w:rPr>
        <w:t>grinding</w:t>
      </w:r>
      <w:r>
        <w:rPr>
          <w:spacing w:val="-8"/>
          <w:w w:val="120"/>
          <w:sz w:val="12"/>
        </w:rPr>
        <w:t> </w:t>
      </w:r>
      <w:r>
        <w:rPr>
          <w:w w:val="120"/>
          <w:sz w:val="12"/>
        </w:rPr>
        <w:t>performance</w:t>
      </w:r>
      <w:r>
        <w:rPr>
          <w:spacing w:val="-8"/>
          <w:w w:val="120"/>
          <w:sz w:val="12"/>
        </w:rPr>
        <w:t> </w:t>
      </w:r>
      <w:r>
        <w:rPr>
          <w:w w:val="120"/>
          <w:sz w:val="12"/>
        </w:rPr>
        <w:t>of</w:t>
      </w:r>
      <w:r>
        <w:rPr>
          <w:spacing w:val="-7"/>
          <w:w w:val="120"/>
          <w:sz w:val="12"/>
        </w:rPr>
        <w:t> </w:t>
      </w:r>
      <w:r>
        <w:rPr>
          <w:w w:val="120"/>
          <w:sz w:val="12"/>
        </w:rPr>
        <w:t>hydrophilic</w:t>
      </w:r>
      <w:r>
        <w:rPr>
          <w:spacing w:val="-9"/>
          <w:w w:val="120"/>
          <w:sz w:val="12"/>
        </w:rPr>
        <w:t> </w:t>
      </w:r>
      <w:r>
        <w:rPr>
          <w:w w:val="120"/>
          <w:sz w:val="12"/>
        </w:rPr>
        <w:t>structured</w:t>
      </w:r>
      <w:r>
        <w:rPr>
          <w:spacing w:val="-7"/>
          <w:w w:val="120"/>
          <w:sz w:val="12"/>
        </w:rPr>
        <w:t> </w:t>
      </w:r>
      <w:r>
        <w:rPr>
          <w:w w:val="120"/>
          <w:sz w:val="12"/>
        </w:rPr>
        <w:t>grinding</w:t>
      </w:r>
      <w:r>
        <w:rPr>
          <w:spacing w:val="-9"/>
          <w:w w:val="120"/>
          <w:sz w:val="12"/>
        </w:rPr>
        <w:t> </w:t>
      </w:r>
      <w:r>
        <w:rPr>
          <w:w w:val="120"/>
          <w:sz w:val="12"/>
        </w:rPr>
        <w:t>wheels,</w:t>
      </w:r>
      <w:r>
        <w:rPr>
          <w:spacing w:val="-7"/>
          <w:w w:val="120"/>
          <w:sz w:val="12"/>
        </w:rPr>
        <w:t> </w:t>
      </w:r>
      <w:r>
        <w:rPr>
          <w:w w:val="120"/>
          <w:sz w:val="12"/>
        </w:rPr>
        <w:t>Ceram.</w:t>
      </w:r>
      <w:r>
        <w:rPr>
          <w:spacing w:val="-8"/>
          <w:w w:val="120"/>
          <w:sz w:val="12"/>
        </w:rPr>
        <w:t> </w:t>
      </w:r>
      <w:r>
        <w:rPr>
          <w:w w:val="120"/>
          <w:sz w:val="12"/>
        </w:rPr>
        <w:t>Int.</w:t>
      </w:r>
      <w:r>
        <w:rPr>
          <w:spacing w:val="-8"/>
          <w:w w:val="120"/>
          <w:sz w:val="12"/>
        </w:rPr>
        <w:t> </w:t>
      </w:r>
      <w:r>
        <w:rPr>
          <w:w w:val="120"/>
          <w:sz w:val="12"/>
        </w:rPr>
        <w:t>49</w:t>
      </w:r>
      <w:r>
        <w:rPr>
          <w:spacing w:val="40"/>
          <w:w w:val="120"/>
          <w:sz w:val="12"/>
        </w:rPr>
        <w:t> </w:t>
      </w:r>
      <w:r>
        <w:rPr>
          <w:w w:val="120"/>
          <w:sz w:val="12"/>
        </w:rPr>
        <w:t>(2023) 7649</w:t>
      </w:r>
      <w:r>
        <w:rPr>
          <w:rFonts w:ascii="STIX" w:hAnsi="STIX"/>
          <w:w w:val="120"/>
          <w:sz w:val="12"/>
        </w:rPr>
        <w:t>–</w:t>
      </w:r>
      <w:r>
        <w:rPr>
          <w:w w:val="120"/>
          <w:sz w:val="12"/>
        </w:rPr>
        <w:t>7661, </w:t>
      </w:r>
      <w:hyperlink r:id="rId63">
        <w:r>
          <w:rPr>
            <w:color w:val="2196D1"/>
            <w:w w:val="120"/>
            <w:sz w:val="12"/>
          </w:rPr>
          <w:t>https://doi.org/10.1016/j.ceramint.2022.10.240</w:t>
        </w:r>
      </w:hyperlink>
      <w:r>
        <w:rPr>
          <w:w w:val="120"/>
          <w:sz w:val="12"/>
        </w:rPr>
        <w:t>.</w:t>
      </w:r>
    </w:p>
    <w:p>
      <w:pPr>
        <w:pStyle w:val="ListParagraph"/>
        <w:numPr>
          <w:ilvl w:val="0"/>
          <w:numId w:val="3"/>
        </w:numPr>
        <w:tabs>
          <w:tab w:pos="461" w:val="left" w:leader="none"/>
        </w:tabs>
        <w:spacing w:line="112" w:lineRule="exact" w:before="0" w:after="0"/>
        <w:ind w:left="461" w:right="0" w:hanging="330"/>
        <w:jc w:val="left"/>
        <w:rPr>
          <w:sz w:val="12"/>
        </w:rPr>
      </w:pPr>
      <w:r>
        <w:rPr>
          <w:w w:val="110"/>
          <w:sz w:val="12"/>
        </w:rPr>
        <w:t>O.</w:t>
      </w:r>
      <w:r>
        <w:rPr>
          <w:spacing w:val="5"/>
          <w:w w:val="110"/>
          <w:sz w:val="12"/>
        </w:rPr>
        <w:t> </w:t>
      </w:r>
      <w:r>
        <w:rPr>
          <w:w w:val="110"/>
          <w:sz w:val="12"/>
        </w:rPr>
        <w:t>Bialas,</w:t>
      </w:r>
      <w:r>
        <w:rPr>
          <w:spacing w:val="6"/>
          <w:w w:val="110"/>
          <w:sz w:val="12"/>
        </w:rPr>
        <w:t> </w:t>
      </w:r>
      <w:r>
        <w:rPr>
          <w:w w:val="110"/>
          <w:sz w:val="12"/>
        </w:rPr>
        <w:t>A.N.S.</w:t>
      </w:r>
      <w:r>
        <w:rPr>
          <w:spacing w:val="5"/>
          <w:w w:val="110"/>
          <w:sz w:val="12"/>
        </w:rPr>
        <w:t> </w:t>
      </w:r>
      <w:r>
        <w:rPr>
          <w:w w:val="110"/>
          <w:sz w:val="12"/>
        </w:rPr>
        <w:t>Appiah,</w:t>
      </w:r>
      <w:r>
        <w:rPr>
          <w:spacing w:val="7"/>
          <w:w w:val="110"/>
          <w:sz w:val="12"/>
        </w:rPr>
        <w:t> </w:t>
      </w:r>
      <w:r>
        <w:rPr>
          <w:w w:val="110"/>
          <w:sz w:val="12"/>
        </w:rPr>
        <w:t>M.</w:t>
      </w:r>
      <w:r>
        <w:rPr>
          <w:spacing w:val="4"/>
          <w:w w:val="110"/>
          <w:sz w:val="12"/>
        </w:rPr>
        <w:t> </w:t>
      </w:r>
      <w:r>
        <w:rPr>
          <w:w w:val="110"/>
          <w:sz w:val="12"/>
        </w:rPr>
        <w:t>Wala,</w:t>
      </w:r>
      <w:r>
        <w:rPr>
          <w:spacing w:val="7"/>
          <w:w w:val="110"/>
          <w:sz w:val="12"/>
        </w:rPr>
        <w:t> </w:t>
      </w:r>
      <w:r>
        <w:rPr>
          <w:w w:val="110"/>
          <w:sz w:val="12"/>
        </w:rPr>
        <w:t>A.</w:t>
      </w:r>
      <w:r>
        <w:rPr>
          <w:spacing w:val="5"/>
          <w:w w:val="110"/>
          <w:sz w:val="12"/>
        </w:rPr>
        <w:t> </w:t>
      </w:r>
      <w:r>
        <w:rPr>
          <w:w w:val="110"/>
          <w:sz w:val="12"/>
        </w:rPr>
        <w:t>Kunwar,</w:t>
      </w:r>
      <w:r>
        <w:rPr>
          <w:spacing w:val="5"/>
          <w:w w:val="110"/>
          <w:sz w:val="12"/>
        </w:rPr>
        <w:t> </w:t>
      </w:r>
      <w:r>
        <w:rPr>
          <w:w w:val="110"/>
          <w:sz w:val="12"/>
        </w:rPr>
        <w:t>A.</w:t>
      </w:r>
      <w:r>
        <w:rPr>
          <w:spacing w:val="6"/>
          <w:w w:val="110"/>
          <w:sz w:val="12"/>
        </w:rPr>
        <w:t> </w:t>
      </w:r>
      <w:r>
        <w:rPr>
          <w:w w:val="110"/>
          <w:sz w:val="12"/>
        </w:rPr>
        <w:t>Wo</w:t>
      </w:r>
      <w:r>
        <w:rPr>
          <w:rFonts w:ascii="LM Roman 10" w:hAnsi="LM Roman 10"/>
          <w:w w:val="110"/>
          <w:position w:val="1"/>
          <w:sz w:val="12"/>
        </w:rPr>
        <w:t>´</w:t>
      </w:r>
      <w:r>
        <w:rPr>
          <w:w w:val="110"/>
          <w:sz w:val="12"/>
        </w:rPr>
        <w:t>zniak,</w:t>
      </w:r>
      <w:r>
        <w:rPr>
          <w:spacing w:val="5"/>
          <w:w w:val="110"/>
          <w:sz w:val="12"/>
        </w:rPr>
        <w:t> </w:t>
      </w:r>
      <w:r>
        <w:rPr>
          <w:w w:val="110"/>
          <w:sz w:val="12"/>
        </w:rPr>
        <w:t>P.M.</w:t>
      </w:r>
      <w:r>
        <w:rPr>
          <w:spacing w:val="6"/>
          <w:w w:val="110"/>
          <w:sz w:val="12"/>
        </w:rPr>
        <w:t> </w:t>
      </w:r>
      <w:r>
        <w:rPr>
          <w:spacing w:val="-2"/>
          <w:w w:val="110"/>
          <w:sz w:val="12"/>
        </w:rPr>
        <w:t>Nuckowski,</w:t>
      </w:r>
    </w:p>
    <w:p>
      <w:pPr>
        <w:spacing w:line="276" w:lineRule="auto" w:before="22"/>
        <w:ind w:left="462" w:right="149" w:firstLine="0"/>
        <w:jc w:val="both"/>
        <w:rPr>
          <w:sz w:val="12"/>
        </w:rPr>
      </w:pPr>
      <w:r>
        <w:rPr>
          <w:w w:val="115"/>
          <w:sz w:val="12"/>
        </w:rPr>
        <w:t>W.</w:t>
      </w:r>
      <w:r>
        <w:rPr>
          <w:spacing w:val="-9"/>
          <w:w w:val="115"/>
          <w:sz w:val="12"/>
        </w:rPr>
        <w:t> </w:t>
      </w:r>
      <w:r>
        <w:rPr>
          <w:w w:val="115"/>
          <w:sz w:val="12"/>
        </w:rPr>
        <w:t>Simka,</w:t>
      </w:r>
      <w:r>
        <w:rPr>
          <w:spacing w:val="-9"/>
          <w:w w:val="115"/>
          <w:sz w:val="12"/>
        </w:rPr>
        <w:t> </w:t>
      </w:r>
      <w:r>
        <w:rPr>
          <w:w w:val="115"/>
          <w:sz w:val="12"/>
        </w:rPr>
        <w:t>P.</w:t>
      </w:r>
      <w:r>
        <w:rPr>
          <w:spacing w:val="-8"/>
          <w:w w:val="115"/>
          <w:sz w:val="12"/>
        </w:rPr>
        <w:t> </w:t>
      </w:r>
      <w:r>
        <w:rPr>
          <w:w w:val="115"/>
          <w:sz w:val="12"/>
        </w:rPr>
        <w:t>Raback,</w:t>
      </w:r>
      <w:r>
        <w:rPr>
          <w:spacing w:val="-9"/>
          <w:w w:val="115"/>
          <w:sz w:val="12"/>
        </w:rPr>
        <w:t> </w:t>
      </w:r>
      <w:r>
        <w:rPr>
          <w:w w:val="115"/>
          <w:sz w:val="12"/>
        </w:rPr>
        <w:t>M.</w:t>
      </w:r>
      <w:r>
        <w:rPr>
          <w:spacing w:val="-9"/>
          <w:w w:val="115"/>
          <w:sz w:val="12"/>
        </w:rPr>
        <w:t> </w:t>
      </w:r>
      <w:r>
        <w:rPr>
          <w:w w:val="115"/>
          <w:sz w:val="12"/>
        </w:rPr>
        <w:t>Adamiak,</w:t>
      </w:r>
      <w:r>
        <w:rPr>
          <w:spacing w:val="-8"/>
          <w:w w:val="115"/>
          <w:sz w:val="12"/>
        </w:rPr>
        <w:t> </w:t>
      </w:r>
      <w:r>
        <w:rPr>
          <w:w w:val="115"/>
          <w:sz w:val="12"/>
        </w:rPr>
        <w:t>Laser</w:t>
      </w:r>
      <w:r>
        <w:rPr>
          <w:spacing w:val="-9"/>
          <w:w w:val="115"/>
          <w:sz w:val="12"/>
        </w:rPr>
        <w:t> </w:t>
      </w:r>
      <w:r>
        <w:rPr>
          <w:w w:val="115"/>
          <w:sz w:val="12"/>
        </w:rPr>
        <w:t>assisted</w:t>
      </w:r>
      <w:r>
        <w:rPr>
          <w:spacing w:val="-8"/>
          <w:w w:val="115"/>
          <w:sz w:val="12"/>
        </w:rPr>
        <w:t> </w:t>
      </w:r>
      <w:r>
        <w:rPr>
          <w:w w:val="115"/>
          <w:sz w:val="12"/>
        </w:rPr>
        <w:t>fabrication</w:t>
      </w:r>
      <w:r>
        <w:rPr>
          <w:spacing w:val="-9"/>
          <w:w w:val="115"/>
          <w:sz w:val="12"/>
        </w:rPr>
        <w:t> </w:t>
      </w:r>
      <w:r>
        <w:rPr>
          <w:w w:val="115"/>
          <w:sz w:val="12"/>
        </w:rPr>
        <w:t>of</w:t>
      </w:r>
      <w:r>
        <w:rPr>
          <w:spacing w:val="-9"/>
          <w:w w:val="115"/>
          <w:sz w:val="12"/>
        </w:rPr>
        <w:t> </w:t>
      </w:r>
      <w:r>
        <w:rPr>
          <w:w w:val="115"/>
          <w:sz w:val="12"/>
        </w:rPr>
        <w:t>mechanochemically</w:t>
      </w:r>
      <w:r>
        <w:rPr>
          <w:spacing w:val="40"/>
          <w:w w:val="115"/>
          <w:sz w:val="12"/>
        </w:rPr>
        <w:t> </w:t>
      </w:r>
      <w:r>
        <w:rPr>
          <w:w w:val="115"/>
          <w:sz w:val="12"/>
        </w:rPr>
        <w:t>robust Ti3Au intermetallic at Au-Ti interface, Eng. Sci. Technol. Int. J. 42 </w:t>
      </w:r>
      <w:r>
        <w:rPr>
          <w:w w:val="115"/>
          <w:sz w:val="12"/>
        </w:rPr>
        <w:t>(2023),</w:t>
      </w:r>
      <w:r>
        <w:rPr>
          <w:spacing w:val="40"/>
          <w:w w:val="115"/>
          <w:sz w:val="12"/>
        </w:rPr>
        <w:t> </w:t>
      </w:r>
      <w:r>
        <w:rPr>
          <w:w w:val="115"/>
          <w:sz w:val="12"/>
        </w:rPr>
        <w:t>101413,</w:t>
      </w:r>
      <w:r>
        <w:rPr>
          <w:spacing w:val="55"/>
          <w:w w:val="115"/>
          <w:sz w:val="12"/>
        </w:rPr>
        <w:t> </w:t>
      </w:r>
      <w:hyperlink r:id="rId64">
        <w:r>
          <w:rPr>
            <w:color w:val="2196D1"/>
            <w:w w:val="115"/>
            <w:sz w:val="12"/>
          </w:rPr>
          <w:t>https://doi.org/10.1016/j.jestch.2023.101413</w:t>
        </w:r>
      </w:hyperlink>
      <w:r>
        <w:rPr>
          <w:w w:val="115"/>
          <w:sz w:val="12"/>
        </w:rPr>
        <w:t>.</w:t>
      </w:r>
    </w:p>
    <w:p>
      <w:pPr>
        <w:pStyle w:val="ListParagraph"/>
        <w:numPr>
          <w:ilvl w:val="0"/>
          <w:numId w:val="3"/>
        </w:numPr>
        <w:tabs>
          <w:tab w:pos="460" w:val="left" w:leader="none"/>
          <w:tab w:pos="462" w:val="left" w:leader="none"/>
        </w:tabs>
        <w:spacing w:line="278" w:lineRule="auto" w:before="1" w:after="0"/>
        <w:ind w:left="462" w:right="149" w:hanging="332"/>
        <w:jc w:val="left"/>
        <w:rPr>
          <w:sz w:val="12"/>
        </w:rPr>
      </w:pPr>
      <w:bookmarkStart w:name="_bookmark46" w:id="66"/>
      <w:bookmarkEnd w:id="66"/>
      <w:r>
        <w:rPr/>
      </w:r>
      <w:r>
        <w:rPr>
          <w:w w:val="110"/>
          <w:sz w:val="12"/>
        </w:rPr>
        <w:t>W. Zhou,</w:t>
      </w:r>
      <w:r>
        <w:rPr>
          <w:spacing w:val="-1"/>
          <w:w w:val="110"/>
          <w:sz w:val="12"/>
        </w:rPr>
        <w:t> </w:t>
      </w:r>
      <w:r>
        <w:rPr>
          <w:w w:val="110"/>
          <w:sz w:val="12"/>
        </w:rPr>
        <w:t>G.Y. Chen, H.J. Pan, F.R. Luo,</w:t>
      </w:r>
      <w:r>
        <w:rPr>
          <w:spacing w:val="-1"/>
          <w:w w:val="110"/>
          <w:sz w:val="12"/>
        </w:rPr>
        <w:t> </w:t>
      </w:r>
      <w:r>
        <w:rPr>
          <w:w w:val="110"/>
          <w:sz w:val="12"/>
        </w:rPr>
        <w:t>Y. Wei, M.Q. Li, Laser</w:t>
      </w:r>
      <w:r>
        <w:rPr>
          <w:spacing w:val="-1"/>
          <w:w w:val="110"/>
          <w:sz w:val="12"/>
        </w:rPr>
        <w:t> </w:t>
      </w:r>
      <w:r>
        <w:rPr>
          <w:w w:val="110"/>
          <w:sz w:val="12"/>
        </w:rPr>
        <w:t>precision profiling of</w:t>
      </w:r>
      <w:r>
        <w:rPr>
          <w:spacing w:val="40"/>
          <w:w w:val="115"/>
          <w:sz w:val="12"/>
        </w:rPr>
        <w:t> </w:t>
      </w:r>
      <w:r>
        <w:rPr>
          <w:w w:val="115"/>
          <w:sz w:val="12"/>
        </w:rPr>
        <w:t>small-angle bevel-edge contour grinding wheels, J. Mater. Process. Technol. 305</w:t>
      </w:r>
      <w:r>
        <w:rPr>
          <w:spacing w:val="40"/>
          <w:w w:val="115"/>
          <w:sz w:val="12"/>
        </w:rPr>
        <w:t> </w:t>
      </w:r>
      <w:r>
        <w:rPr>
          <w:w w:val="115"/>
          <w:sz w:val="12"/>
        </w:rPr>
        <w:t>(2022),</w:t>
      </w:r>
      <w:r>
        <w:rPr>
          <w:spacing w:val="47"/>
          <w:w w:val="115"/>
          <w:sz w:val="12"/>
        </w:rPr>
        <w:t> </w:t>
      </w:r>
      <w:r>
        <w:rPr>
          <w:w w:val="115"/>
          <w:sz w:val="12"/>
        </w:rPr>
        <w:t>117591,</w:t>
      </w:r>
      <w:r>
        <w:rPr>
          <w:spacing w:val="47"/>
          <w:w w:val="115"/>
          <w:sz w:val="12"/>
        </w:rPr>
        <w:t> </w:t>
      </w:r>
      <w:hyperlink r:id="rId65">
        <w:r>
          <w:rPr>
            <w:color w:val="2196D1"/>
            <w:w w:val="115"/>
            <w:sz w:val="12"/>
          </w:rPr>
          <w:t>https://doi.org/10.1016/j.jmatprotec.2022.117591</w:t>
        </w:r>
      </w:hyperlink>
      <w:r>
        <w:rPr>
          <w:w w:val="115"/>
          <w:sz w:val="12"/>
        </w:rPr>
        <w:t>.</w:t>
      </w:r>
    </w:p>
    <w:p>
      <w:pPr>
        <w:pStyle w:val="ListParagraph"/>
        <w:numPr>
          <w:ilvl w:val="0"/>
          <w:numId w:val="3"/>
        </w:numPr>
        <w:tabs>
          <w:tab w:pos="461" w:val="left" w:leader="none"/>
        </w:tabs>
        <w:spacing w:line="136" w:lineRule="exact" w:before="0" w:after="0"/>
        <w:ind w:left="461" w:right="0" w:hanging="330"/>
        <w:jc w:val="left"/>
        <w:rPr>
          <w:sz w:val="12"/>
        </w:rPr>
      </w:pPr>
      <w:r>
        <w:rPr>
          <w:w w:val="110"/>
          <w:sz w:val="12"/>
        </w:rPr>
        <w:t>W.</w:t>
      </w:r>
      <w:r>
        <w:rPr>
          <w:spacing w:val="10"/>
          <w:w w:val="110"/>
          <w:sz w:val="12"/>
        </w:rPr>
        <w:t> </w:t>
      </w:r>
      <w:r>
        <w:rPr>
          <w:w w:val="110"/>
          <w:sz w:val="12"/>
        </w:rPr>
        <w:t>Zhou,</w:t>
      </w:r>
      <w:r>
        <w:rPr>
          <w:spacing w:val="11"/>
          <w:w w:val="110"/>
          <w:sz w:val="12"/>
        </w:rPr>
        <w:t> </w:t>
      </w:r>
      <w:r>
        <w:rPr>
          <w:w w:val="110"/>
          <w:sz w:val="12"/>
        </w:rPr>
        <w:t>G.</w:t>
      </w:r>
      <w:r>
        <w:rPr>
          <w:spacing w:val="10"/>
          <w:w w:val="110"/>
          <w:sz w:val="12"/>
        </w:rPr>
        <w:t> </w:t>
      </w:r>
      <w:r>
        <w:rPr>
          <w:w w:val="110"/>
          <w:sz w:val="12"/>
        </w:rPr>
        <w:t>Chen,</w:t>
      </w:r>
      <w:r>
        <w:rPr>
          <w:spacing w:val="11"/>
          <w:w w:val="110"/>
          <w:sz w:val="12"/>
        </w:rPr>
        <w:t> </w:t>
      </w:r>
      <w:r>
        <w:rPr>
          <w:w w:val="110"/>
          <w:sz w:val="12"/>
        </w:rPr>
        <w:t>M.</w:t>
      </w:r>
      <w:r>
        <w:rPr>
          <w:spacing w:val="11"/>
          <w:w w:val="110"/>
          <w:sz w:val="12"/>
        </w:rPr>
        <w:t> </w:t>
      </w:r>
      <w:r>
        <w:rPr>
          <w:w w:val="110"/>
          <w:sz w:val="12"/>
        </w:rPr>
        <w:t>Gao,</w:t>
      </w:r>
      <w:r>
        <w:rPr>
          <w:spacing w:val="10"/>
          <w:w w:val="110"/>
          <w:sz w:val="12"/>
        </w:rPr>
        <w:t> </w:t>
      </w:r>
      <w:r>
        <w:rPr>
          <w:w w:val="110"/>
          <w:sz w:val="12"/>
        </w:rPr>
        <w:t>Y.</w:t>
      </w:r>
      <w:r>
        <w:rPr>
          <w:spacing w:val="12"/>
          <w:w w:val="110"/>
          <w:sz w:val="12"/>
        </w:rPr>
        <w:t> </w:t>
      </w:r>
      <w:r>
        <w:rPr>
          <w:w w:val="110"/>
          <w:sz w:val="12"/>
        </w:rPr>
        <w:t>Wang,</w:t>
      </w:r>
      <w:r>
        <w:rPr>
          <w:spacing w:val="9"/>
          <w:w w:val="110"/>
          <w:sz w:val="12"/>
        </w:rPr>
        <w:t> </w:t>
      </w:r>
      <w:r>
        <w:rPr>
          <w:w w:val="110"/>
          <w:sz w:val="12"/>
        </w:rPr>
        <w:t>Y.</w:t>
      </w:r>
      <w:r>
        <w:rPr>
          <w:spacing w:val="12"/>
          <w:w w:val="110"/>
          <w:sz w:val="12"/>
        </w:rPr>
        <w:t> </w:t>
      </w:r>
      <w:r>
        <w:rPr>
          <w:w w:val="110"/>
          <w:sz w:val="12"/>
        </w:rPr>
        <w:t>Wei,</w:t>
      </w:r>
      <w:r>
        <w:rPr>
          <w:spacing w:val="9"/>
          <w:w w:val="110"/>
          <w:sz w:val="12"/>
        </w:rPr>
        <w:t> </w:t>
      </w:r>
      <w:r>
        <w:rPr>
          <w:w w:val="110"/>
          <w:sz w:val="12"/>
        </w:rPr>
        <w:t>W.</w:t>
      </w:r>
      <w:r>
        <w:rPr>
          <w:spacing w:val="11"/>
          <w:w w:val="110"/>
          <w:sz w:val="12"/>
        </w:rPr>
        <w:t> </w:t>
      </w:r>
      <w:r>
        <w:rPr>
          <w:w w:val="110"/>
          <w:sz w:val="12"/>
        </w:rPr>
        <w:t>Li,</w:t>
      </w:r>
      <w:r>
        <w:rPr>
          <w:spacing w:val="10"/>
          <w:w w:val="110"/>
          <w:sz w:val="12"/>
        </w:rPr>
        <w:t> </w:t>
      </w:r>
      <w:r>
        <w:rPr>
          <w:w w:val="110"/>
          <w:sz w:val="12"/>
        </w:rPr>
        <w:t>Laser</w:t>
      </w:r>
      <w:r>
        <w:rPr>
          <w:spacing w:val="11"/>
          <w:w w:val="110"/>
          <w:sz w:val="12"/>
        </w:rPr>
        <w:t> </w:t>
      </w:r>
      <w:r>
        <w:rPr>
          <w:w w:val="110"/>
          <w:sz w:val="12"/>
        </w:rPr>
        <w:t>machining</w:t>
      </w:r>
      <w:r>
        <w:rPr>
          <w:spacing w:val="10"/>
          <w:w w:val="110"/>
          <w:sz w:val="12"/>
        </w:rPr>
        <w:t> </w:t>
      </w:r>
      <w:r>
        <w:rPr>
          <w:spacing w:val="-5"/>
          <w:w w:val="110"/>
          <w:sz w:val="12"/>
        </w:rPr>
        <w:t>and</w:t>
      </w:r>
    </w:p>
    <w:p>
      <w:pPr>
        <w:spacing w:line="240" w:lineRule="auto" w:before="22"/>
        <w:ind w:left="462" w:right="214" w:firstLine="0"/>
        <w:jc w:val="left"/>
        <w:rPr>
          <w:sz w:val="12"/>
        </w:rPr>
      </w:pPr>
      <w:r>
        <w:rPr>
          <w:w w:val="115"/>
          <w:sz w:val="12"/>
        </w:rPr>
        <w:t>compensation truing of small concave-arc bronze-bonded diamond </w:t>
      </w:r>
      <w:r>
        <w:rPr>
          <w:w w:val="115"/>
          <w:sz w:val="12"/>
        </w:rPr>
        <w:t>grinding</w:t>
      </w:r>
      <w:r>
        <w:rPr>
          <w:spacing w:val="40"/>
          <w:w w:val="115"/>
          <w:sz w:val="12"/>
        </w:rPr>
        <w:t> </w:t>
      </w:r>
      <w:r>
        <w:rPr>
          <w:w w:val="115"/>
          <w:sz w:val="12"/>
        </w:rPr>
        <w:t>wheels, J. Manuf. Process. 79 (2022) 815</w:t>
      </w:r>
      <w:r>
        <w:rPr>
          <w:rFonts w:ascii="STIX" w:hAnsi="STIX"/>
          <w:w w:val="115"/>
          <w:sz w:val="12"/>
        </w:rPr>
        <w:t>–</w:t>
      </w:r>
      <w:r>
        <w:rPr>
          <w:w w:val="115"/>
          <w:sz w:val="12"/>
        </w:rPr>
        <w:t>826, </w:t>
      </w:r>
      <w:hyperlink r:id="rId66">
        <w:r>
          <w:rPr>
            <w:color w:val="2196D1"/>
            <w:w w:val="115"/>
            <w:sz w:val="12"/>
          </w:rPr>
          <w:t>https://doi.org/10.1016/j.</w:t>
        </w:r>
      </w:hyperlink>
      <w:r>
        <w:rPr>
          <w:color w:val="2196D1"/>
          <w:spacing w:val="80"/>
          <w:w w:val="115"/>
          <w:sz w:val="12"/>
        </w:rPr>
        <w:t> </w:t>
      </w:r>
      <w:hyperlink r:id="rId66">
        <w:r>
          <w:rPr>
            <w:color w:val="2196D1"/>
            <w:spacing w:val="-2"/>
            <w:w w:val="115"/>
            <w:sz w:val="12"/>
          </w:rPr>
          <w:t>jmapro.2022.05.016</w:t>
        </w:r>
      </w:hyperlink>
      <w:r>
        <w:rPr>
          <w:spacing w:val="-2"/>
          <w:w w:val="115"/>
          <w:sz w:val="12"/>
        </w:rPr>
        <w:t>.</w:t>
      </w:r>
    </w:p>
    <w:p>
      <w:pPr>
        <w:pStyle w:val="ListParagraph"/>
        <w:numPr>
          <w:ilvl w:val="0"/>
          <w:numId w:val="3"/>
        </w:numPr>
        <w:tabs>
          <w:tab w:pos="460" w:val="left" w:leader="none"/>
          <w:tab w:pos="462" w:val="left" w:leader="none"/>
        </w:tabs>
        <w:spacing w:line="276" w:lineRule="auto" w:before="21" w:after="0"/>
        <w:ind w:left="462" w:right="149" w:hanging="332"/>
        <w:jc w:val="left"/>
        <w:rPr>
          <w:sz w:val="12"/>
        </w:rPr>
      </w:pPr>
      <w:r>
        <w:rPr>
          <w:w w:val="110"/>
          <w:sz w:val="12"/>
        </w:rPr>
        <w:t>W. Zhou,</w:t>
      </w:r>
      <w:r>
        <w:rPr>
          <w:spacing w:val="-1"/>
          <w:w w:val="110"/>
          <w:sz w:val="12"/>
        </w:rPr>
        <w:t> </w:t>
      </w:r>
      <w:r>
        <w:rPr>
          <w:w w:val="110"/>
          <w:sz w:val="12"/>
        </w:rPr>
        <w:t>G.</w:t>
      </w:r>
      <w:r>
        <w:rPr>
          <w:spacing w:val="-1"/>
          <w:w w:val="110"/>
          <w:sz w:val="12"/>
        </w:rPr>
        <w:t> </w:t>
      </w:r>
      <w:r>
        <w:rPr>
          <w:w w:val="110"/>
          <w:sz w:val="12"/>
        </w:rPr>
        <w:t>Chen, H. Pan,</w:t>
      </w:r>
      <w:r>
        <w:rPr>
          <w:spacing w:val="-1"/>
          <w:w w:val="110"/>
          <w:sz w:val="12"/>
        </w:rPr>
        <w:t> </w:t>
      </w:r>
      <w:r>
        <w:rPr>
          <w:w w:val="110"/>
          <w:sz w:val="12"/>
        </w:rPr>
        <w:t>K.</w:t>
      </w:r>
      <w:r>
        <w:rPr>
          <w:spacing w:val="-1"/>
          <w:w w:val="110"/>
          <w:sz w:val="12"/>
        </w:rPr>
        <w:t> </w:t>
      </w:r>
      <w:r>
        <w:rPr>
          <w:w w:val="110"/>
          <w:sz w:val="12"/>
        </w:rPr>
        <w:t>Cao, F. Luo, Y.</w:t>
      </w:r>
      <w:r>
        <w:rPr>
          <w:spacing w:val="-1"/>
          <w:w w:val="110"/>
          <w:sz w:val="12"/>
        </w:rPr>
        <w:t> </w:t>
      </w:r>
      <w:r>
        <w:rPr>
          <w:w w:val="110"/>
          <w:sz w:val="12"/>
        </w:rPr>
        <w:t>Wei, M.</w:t>
      </w:r>
      <w:r>
        <w:rPr>
          <w:spacing w:val="-1"/>
          <w:w w:val="110"/>
          <w:sz w:val="12"/>
        </w:rPr>
        <w:t> </w:t>
      </w:r>
      <w:r>
        <w:rPr>
          <w:w w:val="110"/>
          <w:sz w:val="12"/>
        </w:rPr>
        <w:t>Li, Dual-laser</w:t>
      </w:r>
      <w:r>
        <w:rPr>
          <w:spacing w:val="-2"/>
          <w:w w:val="110"/>
          <w:sz w:val="12"/>
        </w:rPr>
        <w:t> </w:t>
      </w:r>
      <w:r>
        <w:rPr>
          <w:w w:val="110"/>
          <w:sz w:val="12"/>
        </w:rPr>
        <w:t>dressing concave</w:t>
      </w:r>
      <w:r>
        <w:rPr>
          <w:spacing w:val="40"/>
          <w:w w:val="115"/>
          <w:sz w:val="12"/>
        </w:rPr>
        <w:t> </w:t>
      </w:r>
      <w:r>
        <w:rPr>
          <w:w w:val="115"/>
          <w:sz w:val="12"/>
        </w:rPr>
        <w:t>rectangular bronze-bonded diamond grinding wheels, Diam. Relat. Mater. 123</w:t>
      </w:r>
      <w:r>
        <w:rPr>
          <w:spacing w:val="40"/>
          <w:w w:val="115"/>
          <w:sz w:val="12"/>
        </w:rPr>
        <w:t> </w:t>
      </w:r>
      <w:r>
        <w:rPr>
          <w:w w:val="115"/>
          <w:sz w:val="12"/>
        </w:rPr>
        <w:t>(2022),</w:t>
      </w:r>
      <w:r>
        <w:rPr>
          <w:spacing w:val="44"/>
          <w:w w:val="115"/>
          <w:sz w:val="12"/>
        </w:rPr>
        <w:t> </w:t>
      </w:r>
      <w:r>
        <w:rPr>
          <w:w w:val="115"/>
          <w:sz w:val="12"/>
        </w:rPr>
        <w:t>108830,</w:t>
      </w:r>
      <w:r>
        <w:rPr>
          <w:spacing w:val="45"/>
          <w:w w:val="115"/>
          <w:sz w:val="12"/>
        </w:rPr>
        <w:t> </w:t>
      </w:r>
      <w:hyperlink r:id="rId67">
        <w:r>
          <w:rPr>
            <w:color w:val="2196D1"/>
            <w:w w:val="115"/>
            <w:sz w:val="12"/>
          </w:rPr>
          <w:t>https://doi.org/10.1016/j.diamond.2022.108830</w:t>
        </w:r>
      </w:hyperlink>
      <w:r>
        <w:rPr>
          <w:w w:val="115"/>
          <w:sz w:val="12"/>
        </w:rPr>
        <w:t>.</w:t>
      </w:r>
    </w:p>
    <w:p>
      <w:pPr>
        <w:pStyle w:val="ListParagraph"/>
        <w:numPr>
          <w:ilvl w:val="0"/>
          <w:numId w:val="3"/>
        </w:numPr>
        <w:tabs>
          <w:tab w:pos="460" w:val="left" w:leader="none"/>
          <w:tab w:pos="462" w:val="left" w:leader="none"/>
        </w:tabs>
        <w:spacing w:line="232" w:lineRule="auto" w:before="5" w:after="0"/>
        <w:ind w:left="462" w:right="291" w:hanging="332"/>
        <w:jc w:val="left"/>
        <w:rPr>
          <w:sz w:val="12"/>
        </w:rPr>
      </w:pPr>
      <w:bookmarkStart w:name="_bookmark47" w:id="67"/>
      <w:bookmarkEnd w:id="67"/>
      <w:r>
        <w:rPr/>
      </w:r>
      <w:r>
        <w:rPr>
          <w:w w:val="115"/>
          <w:sz w:val="12"/>
        </w:rPr>
        <w:t>N. Ramesh Babu, V. Radhakrishnan, Y.V.G.S. Murti, Investigations on laser</w:t>
      </w:r>
      <w:r>
        <w:rPr>
          <w:spacing w:val="40"/>
          <w:w w:val="115"/>
          <w:sz w:val="12"/>
        </w:rPr>
        <w:t> </w:t>
      </w:r>
      <w:r>
        <w:rPr>
          <w:w w:val="115"/>
          <w:sz w:val="12"/>
        </w:rPr>
        <w:t>dressing of grinding wheels</w:t>
      </w:r>
      <w:r>
        <w:rPr>
          <w:rFonts w:ascii="STIX" w:hAnsi="STIX"/>
          <w:w w:val="115"/>
          <w:sz w:val="12"/>
        </w:rPr>
        <w:t>—</w:t>
      </w:r>
      <w:r>
        <w:rPr>
          <w:w w:val="115"/>
          <w:sz w:val="12"/>
        </w:rPr>
        <w:t>part i: preliminary study, J. Eng. Ind. 111 </w:t>
      </w:r>
      <w:r>
        <w:rPr>
          <w:w w:val="115"/>
          <w:sz w:val="12"/>
        </w:rPr>
        <w:t>(1989)</w:t>
      </w:r>
      <w:r>
        <w:rPr>
          <w:spacing w:val="40"/>
          <w:w w:val="115"/>
          <w:sz w:val="12"/>
        </w:rPr>
        <w:t> </w:t>
      </w:r>
      <w:r>
        <w:rPr>
          <w:w w:val="115"/>
          <w:sz w:val="12"/>
        </w:rPr>
        <w:t>244</w:t>
      </w:r>
      <w:r>
        <w:rPr>
          <w:rFonts w:ascii="STIX" w:hAnsi="STIX"/>
          <w:w w:val="115"/>
          <w:sz w:val="12"/>
        </w:rPr>
        <w:t>–</w:t>
      </w:r>
      <w:r>
        <w:rPr>
          <w:w w:val="115"/>
          <w:sz w:val="12"/>
        </w:rPr>
        <w:t>252, </w:t>
      </w:r>
      <w:hyperlink r:id="rId68">
        <w:r>
          <w:rPr>
            <w:color w:val="2196D1"/>
            <w:w w:val="115"/>
            <w:sz w:val="12"/>
          </w:rPr>
          <w:t>https://doi.org/10.1115/1.3188756</w:t>
        </w:r>
      </w:hyperlink>
      <w:r>
        <w:rPr>
          <w:w w:val="115"/>
          <w:sz w:val="12"/>
        </w:rPr>
        <w:t>.</w:t>
      </w:r>
    </w:p>
    <w:p>
      <w:pPr>
        <w:pStyle w:val="ListParagraph"/>
        <w:numPr>
          <w:ilvl w:val="0"/>
          <w:numId w:val="3"/>
        </w:numPr>
        <w:tabs>
          <w:tab w:pos="461" w:val="left" w:leader="none"/>
        </w:tabs>
        <w:spacing w:line="128" w:lineRule="exact" w:before="0" w:after="0"/>
        <w:ind w:left="461" w:right="0" w:hanging="330"/>
        <w:jc w:val="left"/>
        <w:rPr>
          <w:sz w:val="12"/>
        </w:rPr>
      </w:pPr>
      <w:r>
        <w:rPr>
          <w:w w:val="115"/>
          <w:sz w:val="12"/>
        </w:rPr>
        <w:t>N.</w:t>
      </w:r>
      <w:r>
        <w:rPr>
          <w:spacing w:val="6"/>
          <w:w w:val="115"/>
          <w:sz w:val="12"/>
        </w:rPr>
        <w:t> </w:t>
      </w:r>
      <w:r>
        <w:rPr>
          <w:w w:val="115"/>
          <w:sz w:val="12"/>
        </w:rPr>
        <w:t>Ramesh</w:t>
      </w:r>
      <w:r>
        <w:rPr>
          <w:spacing w:val="7"/>
          <w:w w:val="115"/>
          <w:sz w:val="12"/>
        </w:rPr>
        <w:t> </w:t>
      </w:r>
      <w:r>
        <w:rPr>
          <w:w w:val="115"/>
          <w:sz w:val="12"/>
        </w:rPr>
        <w:t>Babu,</w:t>
      </w:r>
      <w:r>
        <w:rPr>
          <w:spacing w:val="7"/>
          <w:w w:val="115"/>
          <w:sz w:val="12"/>
        </w:rPr>
        <w:t> </w:t>
      </w:r>
      <w:r>
        <w:rPr>
          <w:w w:val="115"/>
          <w:sz w:val="12"/>
        </w:rPr>
        <w:t>V.</w:t>
      </w:r>
      <w:r>
        <w:rPr>
          <w:spacing w:val="6"/>
          <w:w w:val="115"/>
          <w:sz w:val="12"/>
        </w:rPr>
        <w:t> </w:t>
      </w:r>
      <w:r>
        <w:rPr>
          <w:w w:val="115"/>
          <w:sz w:val="12"/>
        </w:rPr>
        <w:t>Radhakrishnan,</w:t>
      </w:r>
      <w:r>
        <w:rPr>
          <w:spacing w:val="7"/>
          <w:w w:val="115"/>
          <w:sz w:val="12"/>
        </w:rPr>
        <w:t> </w:t>
      </w:r>
      <w:r>
        <w:rPr>
          <w:w w:val="115"/>
          <w:sz w:val="12"/>
        </w:rPr>
        <w:t>Investigations</w:t>
      </w:r>
      <w:r>
        <w:rPr>
          <w:spacing w:val="7"/>
          <w:w w:val="115"/>
          <w:sz w:val="12"/>
        </w:rPr>
        <w:t> </w:t>
      </w:r>
      <w:r>
        <w:rPr>
          <w:w w:val="115"/>
          <w:sz w:val="12"/>
        </w:rPr>
        <w:t>on</w:t>
      </w:r>
      <w:r>
        <w:rPr>
          <w:spacing w:val="8"/>
          <w:w w:val="115"/>
          <w:sz w:val="12"/>
        </w:rPr>
        <w:t> </w:t>
      </w:r>
      <w:r>
        <w:rPr>
          <w:w w:val="115"/>
          <w:sz w:val="12"/>
        </w:rPr>
        <w:t>laser</w:t>
      </w:r>
      <w:r>
        <w:rPr>
          <w:spacing w:val="7"/>
          <w:w w:val="115"/>
          <w:sz w:val="12"/>
        </w:rPr>
        <w:t> </w:t>
      </w:r>
      <w:r>
        <w:rPr>
          <w:w w:val="115"/>
          <w:sz w:val="12"/>
        </w:rPr>
        <w:t>dressing</w:t>
      </w:r>
      <w:r>
        <w:rPr>
          <w:spacing w:val="7"/>
          <w:w w:val="115"/>
          <w:sz w:val="12"/>
        </w:rPr>
        <w:t> </w:t>
      </w:r>
      <w:r>
        <w:rPr>
          <w:w w:val="115"/>
          <w:sz w:val="12"/>
        </w:rPr>
        <w:t>of</w:t>
      </w:r>
      <w:r>
        <w:rPr>
          <w:spacing w:val="7"/>
          <w:w w:val="115"/>
          <w:sz w:val="12"/>
        </w:rPr>
        <w:t> </w:t>
      </w:r>
      <w:r>
        <w:rPr>
          <w:spacing w:val="-2"/>
          <w:w w:val="115"/>
          <w:sz w:val="12"/>
        </w:rPr>
        <w:t>grinding</w:t>
      </w:r>
    </w:p>
    <w:p>
      <w:pPr>
        <w:spacing w:line="170" w:lineRule="exact" w:before="11"/>
        <w:ind w:left="462" w:right="0" w:firstLine="0"/>
        <w:jc w:val="left"/>
        <w:rPr>
          <w:sz w:val="12"/>
        </w:rPr>
      </w:pPr>
      <w:r>
        <w:rPr>
          <w:w w:val="115"/>
          <w:sz w:val="12"/>
        </w:rPr>
        <w:t>wheels</w:t>
      </w:r>
      <w:r>
        <w:rPr>
          <w:rFonts w:ascii="STIX" w:hAnsi="STIX"/>
          <w:w w:val="115"/>
          <w:sz w:val="12"/>
        </w:rPr>
        <w:t>—</w:t>
      </w:r>
      <w:r>
        <w:rPr>
          <w:w w:val="115"/>
          <w:sz w:val="12"/>
        </w:rPr>
        <w:t>part</w:t>
      </w:r>
      <w:r>
        <w:rPr>
          <w:spacing w:val="12"/>
          <w:w w:val="115"/>
          <w:sz w:val="12"/>
        </w:rPr>
        <w:t> </w:t>
      </w:r>
      <w:r>
        <w:rPr>
          <w:w w:val="115"/>
          <w:sz w:val="12"/>
        </w:rPr>
        <w:t>ii:</w:t>
      </w:r>
      <w:r>
        <w:rPr>
          <w:spacing w:val="12"/>
          <w:w w:val="115"/>
          <w:sz w:val="12"/>
        </w:rPr>
        <w:t> </w:t>
      </w:r>
      <w:r>
        <w:rPr>
          <w:w w:val="115"/>
          <w:sz w:val="12"/>
        </w:rPr>
        <w:t>grinding</w:t>
      </w:r>
      <w:r>
        <w:rPr>
          <w:spacing w:val="10"/>
          <w:w w:val="115"/>
          <w:sz w:val="12"/>
        </w:rPr>
        <w:t> </w:t>
      </w:r>
      <w:r>
        <w:rPr>
          <w:w w:val="115"/>
          <w:sz w:val="12"/>
        </w:rPr>
        <w:t>performance</w:t>
      </w:r>
      <w:r>
        <w:rPr>
          <w:spacing w:val="13"/>
          <w:w w:val="115"/>
          <w:sz w:val="12"/>
        </w:rPr>
        <w:t> </w:t>
      </w:r>
      <w:r>
        <w:rPr>
          <w:w w:val="115"/>
          <w:sz w:val="12"/>
        </w:rPr>
        <w:t>of</w:t>
      </w:r>
      <w:r>
        <w:rPr>
          <w:spacing w:val="11"/>
          <w:w w:val="115"/>
          <w:sz w:val="12"/>
        </w:rPr>
        <w:t> </w:t>
      </w:r>
      <w:r>
        <w:rPr>
          <w:w w:val="115"/>
          <w:sz w:val="12"/>
        </w:rPr>
        <w:t>a</w:t>
      </w:r>
      <w:r>
        <w:rPr>
          <w:spacing w:val="12"/>
          <w:w w:val="115"/>
          <w:sz w:val="12"/>
        </w:rPr>
        <w:t> </w:t>
      </w:r>
      <w:r>
        <w:rPr>
          <w:w w:val="115"/>
          <w:sz w:val="12"/>
        </w:rPr>
        <w:t>laser</w:t>
      </w:r>
      <w:r>
        <w:rPr>
          <w:spacing w:val="11"/>
          <w:w w:val="115"/>
          <w:sz w:val="12"/>
        </w:rPr>
        <w:t> </w:t>
      </w:r>
      <w:r>
        <w:rPr>
          <w:w w:val="115"/>
          <w:sz w:val="12"/>
        </w:rPr>
        <w:t>dressed</w:t>
      </w:r>
      <w:r>
        <w:rPr>
          <w:spacing w:val="12"/>
          <w:w w:val="115"/>
          <w:sz w:val="12"/>
        </w:rPr>
        <w:t> </w:t>
      </w:r>
      <w:r>
        <w:rPr>
          <w:w w:val="115"/>
          <w:sz w:val="12"/>
        </w:rPr>
        <w:t>aluminum</w:t>
      </w:r>
      <w:r>
        <w:rPr>
          <w:spacing w:val="11"/>
          <w:w w:val="115"/>
          <w:sz w:val="12"/>
        </w:rPr>
        <w:t> </w:t>
      </w:r>
      <w:r>
        <w:rPr>
          <w:w w:val="115"/>
          <w:sz w:val="12"/>
        </w:rPr>
        <w:t>oxide</w:t>
      </w:r>
      <w:r>
        <w:rPr>
          <w:spacing w:val="12"/>
          <w:w w:val="115"/>
          <w:sz w:val="12"/>
        </w:rPr>
        <w:t> </w:t>
      </w:r>
      <w:r>
        <w:rPr>
          <w:spacing w:val="-2"/>
          <w:w w:val="115"/>
          <w:sz w:val="12"/>
        </w:rPr>
        <w:t>wheel,</w:t>
      </w:r>
    </w:p>
    <w:p>
      <w:pPr>
        <w:spacing w:line="165" w:lineRule="exact" w:before="0"/>
        <w:ind w:left="462" w:right="0" w:firstLine="0"/>
        <w:jc w:val="left"/>
        <w:rPr>
          <w:sz w:val="12"/>
        </w:rPr>
      </w:pPr>
      <w:r>
        <w:rPr>
          <w:w w:val="120"/>
          <w:sz w:val="12"/>
        </w:rPr>
        <w:t>J. Eng.</w:t>
      </w:r>
      <w:r>
        <w:rPr>
          <w:spacing w:val="-1"/>
          <w:w w:val="120"/>
          <w:sz w:val="12"/>
        </w:rPr>
        <w:t> </w:t>
      </w:r>
      <w:r>
        <w:rPr>
          <w:w w:val="120"/>
          <w:sz w:val="12"/>
        </w:rPr>
        <w:t>Ind. 111 (1989)</w:t>
      </w:r>
      <w:r>
        <w:rPr>
          <w:spacing w:val="-1"/>
          <w:w w:val="120"/>
          <w:sz w:val="12"/>
        </w:rPr>
        <w:t> </w:t>
      </w:r>
      <w:r>
        <w:rPr>
          <w:w w:val="120"/>
          <w:sz w:val="12"/>
        </w:rPr>
        <w:t>253</w:t>
      </w:r>
      <w:r>
        <w:rPr>
          <w:rFonts w:ascii="STIX" w:hAnsi="STIX"/>
          <w:w w:val="120"/>
          <w:sz w:val="12"/>
        </w:rPr>
        <w:t>–</w:t>
      </w:r>
      <w:r>
        <w:rPr>
          <w:w w:val="120"/>
          <w:sz w:val="12"/>
        </w:rPr>
        <w:t>261, </w:t>
      </w:r>
      <w:hyperlink r:id="rId69">
        <w:r>
          <w:rPr>
            <w:color w:val="2196D1"/>
            <w:spacing w:val="-2"/>
            <w:w w:val="120"/>
            <w:sz w:val="12"/>
          </w:rPr>
          <w:t>https://doi.org/10.1115/1.3188757</w:t>
        </w:r>
      </w:hyperlink>
      <w:r>
        <w:rPr>
          <w:spacing w:val="-2"/>
          <w:w w:val="120"/>
          <w:sz w:val="12"/>
        </w:rPr>
        <w:t>.</w:t>
      </w:r>
    </w:p>
    <w:p>
      <w:pPr>
        <w:pStyle w:val="ListParagraph"/>
        <w:numPr>
          <w:ilvl w:val="0"/>
          <w:numId w:val="3"/>
        </w:numPr>
        <w:tabs>
          <w:tab w:pos="460" w:val="left" w:leader="none"/>
          <w:tab w:pos="462" w:val="left" w:leader="none"/>
        </w:tabs>
        <w:spacing w:line="276" w:lineRule="auto" w:before="0" w:after="0"/>
        <w:ind w:left="462" w:right="149" w:hanging="332"/>
        <w:jc w:val="left"/>
        <w:rPr>
          <w:sz w:val="12"/>
        </w:rPr>
      </w:pPr>
      <w:bookmarkStart w:name="_bookmark48" w:id="68"/>
      <w:bookmarkEnd w:id="68"/>
      <w:r>
        <w:rPr/>
      </w:r>
      <w:r>
        <w:rPr>
          <w:w w:val="115"/>
          <w:sz w:val="12"/>
        </w:rPr>
        <w:t>C.</w:t>
      </w:r>
      <w:r>
        <w:rPr>
          <w:spacing w:val="-9"/>
          <w:w w:val="115"/>
          <w:sz w:val="12"/>
        </w:rPr>
        <w:t> </w:t>
      </w:r>
      <w:r>
        <w:rPr>
          <w:w w:val="115"/>
          <w:sz w:val="12"/>
        </w:rPr>
        <w:t>Walter,</w:t>
      </w:r>
      <w:r>
        <w:rPr>
          <w:spacing w:val="-8"/>
          <w:w w:val="115"/>
          <w:sz w:val="12"/>
        </w:rPr>
        <w:t> </w:t>
      </w:r>
      <w:r>
        <w:rPr>
          <w:w w:val="115"/>
          <w:sz w:val="12"/>
        </w:rPr>
        <w:t>M.</w:t>
      </w:r>
      <w:r>
        <w:rPr>
          <w:spacing w:val="-9"/>
          <w:w w:val="115"/>
          <w:sz w:val="12"/>
        </w:rPr>
        <w:t> </w:t>
      </w:r>
      <w:r>
        <w:rPr>
          <w:w w:val="115"/>
          <w:sz w:val="12"/>
        </w:rPr>
        <w:t>Rabiey,</w:t>
      </w:r>
      <w:r>
        <w:rPr>
          <w:spacing w:val="-8"/>
          <w:w w:val="115"/>
          <w:sz w:val="12"/>
        </w:rPr>
        <w:t> </w:t>
      </w:r>
      <w:r>
        <w:rPr>
          <w:w w:val="115"/>
          <w:sz w:val="12"/>
        </w:rPr>
        <w:t>M.</w:t>
      </w:r>
      <w:r>
        <w:rPr>
          <w:spacing w:val="-8"/>
          <w:w w:val="115"/>
          <w:sz w:val="12"/>
        </w:rPr>
        <w:t> </w:t>
      </w:r>
      <w:r>
        <w:rPr>
          <w:w w:val="115"/>
          <w:sz w:val="12"/>
        </w:rPr>
        <w:t>Warhanek,</w:t>
      </w:r>
      <w:r>
        <w:rPr>
          <w:spacing w:val="-8"/>
          <w:w w:val="115"/>
          <w:sz w:val="12"/>
        </w:rPr>
        <w:t> </w:t>
      </w:r>
      <w:r>
        <w:rPr>
          <w:w w:val="115"/>
          <w:sz w:val="12"/>
        </w:rPr>
        <w:t>N.</w:t>
      </w:r>
      <w:r>
        <w:rPr>
          <w:spacing w:val="-8"/>
          <w:w w:val="115"/>
          <w:sz w:val="12"/>
        </w:rPr>
        <w:t> </w:t>
      </w:r>
      <w:r>
        <w:rPr>
          <w:w w:val="115"/>
          <w:sz w:val="12"/>
        </w:rPr>
        <w:t>Jochum,</w:t>
      </w:r>
      <w:r>
        <w:rPr>
          <w:spacing w:val="-9"/>
          <w:w w:val="115"/>
          <w:sz w:val="12"/>
        </w:rPr>
        <w:t> </w:t>
      </w:r>
      <w:r>
        <w:rPr>
          <w:w w:val="115"/>
          <w:sz w:val="12"/>
        </w:rPr>
        <w:t>K.</w:t>
      </w:r>
      <w:r>
        <w:rPr>
          <w:spacing w:val="-8"/>
          <w:w w:val="115"/>
          <w:sz w:val="12"/>
        </w:rPr>
        <w:t> </w:t>
      </w:r>
      <w:r>
        <w:rPr>
          <w:w w:val="115"/>
          <w:sz w:val="12"/>
        </w:rPr>
        <w:t>Wegener,</w:t>
      </w:r>
      <w:r>
        <w:rPr>
          <w:spacing w:val="-8"/>
          <w:w w:val="115"/>
          <w:sz w:val="12"/>
        </w:rPr>
        <w:t> </w:t>
      </w:r>
      <w:r>
        <w:rPr>
          <w:w w:val="115"/>
          <w:sz w:val="12"/>
        </w:rPr>
        <w:t>Dressing</w:t>
      </w:r>
      <w:r>
        <w:rPr>
          <w:spacing w:val="-8"/>
          <w:w w:val="115"/>
          <w:sz w:val="12"/>
        </w:rPr>
        <w:t> </w:t>
      </w:r>
      <w:r>
        <w:rPr>
          <w:w w:val="115"/>
          <w:sz w:val="12"/>
        </w:rPr>
        <w:t>and</w:t>
      </w:r>
      <w:r>
        <w:rPr>
          <w:spacing w:val="-8"/>
          <w:w w:val="115"/>
          <w:sz w:val="12"/>
        </w:rPr>
        <w:t> </w:t>
      </w:r>
      <w:r>
        <w:rPr>
          <w:w w:val="115"/>
          <w:sz w:val="12"/>
        </w:rPr>
        <w:t>truing</w:t>
      </w:r>
      <w:r>
        <w:rPr>
          <w:spacing w:val="-8"/>
          <w:w w:val="115"/>
          <w:sz w:val="12"/>
        </w:rPr>
        <w:t> </w:t>
      </w:r>
      <w:r>
        <w:rPr>
          <w:w w:val="115"/>
          <w:sz w:val="12"/>
        </w:rPr>
        <w:t>of</w:t>
      </w:r>
      <w:r>
        <w:rPr>
          <w:spacing w:val="40"/>
          <w:w w:val="115"/>
          <w:sz w:val="12"/>
        </w:rPr>
        <w:t> </w:t>
      </w:r>
      <w:r>
        <w:rPr>
          <w:w w:val="115"/>
          <w:sz w:val="12"/>
        </w:rPr>
        <w:t>hybrid bonded CBN grinding tools using a short-pulsed fibre laser, Cirp Ann.-</w:t>
      </w:r>
    </w:p>
    <w:p>
      <w:pPr>
        <w:spacing w:line="166" w:lineRule="exact" w:before="0"/>
        <w:ind w:left="462" w:right="0" w:firstLine="0"/>
        <w:jc w:val="left"/>
        <w:rPr>
          <w:sz w:val="12"/>
        </w:rPr>
      </w:pPr>
      <w:r>
        <w:rPr>
          <w:w w:val="120"/>
          <w:sz w:val="12"/>
        </w:rPr>
        <w:t>Manuf.</w:t>
      </w:r>
      <w:r>
        <w:rPr>
          <w:spacing w:val="-6"/>
          <w:w w:val="120"/>
          <w:sz w:val="12"/>
        </w:rPr>
        <w:t> </w:t>
      </w:r>
      <w:r>
        <w:rPr>
          <w:w w:val="120"/>
          <w:sz w:val="12"/>
        </w:rPr>
        <w:t>Techn.</w:t>
      </w:r>
      <w:r>
        <w:rPr>
          <w:spacing w:val="-5"/>
          <w:w w:val="120"/>
          <w:sz w:val="12"/>
        </w:rPr>
        <w:t> </w:t>
      </w:r>
      <w:r>
        <w:rPr>
          <w:w w:val="120"/>
          <w:sz w:val="12"/>
        </w:rPr>
        <w:t>61</w:t>
      </w:r>
      <w:r>
        <w:rPr>
          <w:spacing w:val="-5"/>
          <w:w w:val="120"/>
          <w:sz w:val="12"/>
        </w:rPr>
        <w:t> </w:t>
      </w:r>
      <w:r>
        <w:rPr>
          <w:w w:val="120"/>
          <w:sz w:val="12"/>
        </w:rPr>
        <w:t>(2012)</w:t>
      </w:r>
      <w:r>
        <w:rPr>
          <w:spacing w:val="-6"/>
          <w:w w:val="120"/>
          <w:sz w:val="12"/>
        </w:rPr>
        <w:t> </w:t>
      </w:r>
      <w:r>
        <w:rPr>
          <w:w w:val="120"/>
          <w:sz w:val="12"/>
        </w:rPr>
        <w:t>279</w:t>
      </w:r>
      <w:r>
        <w:rPr>
          <w:rFonts w:ascii="STIX" w:hAnsi="STIX"/>
          <w:w w:val="120"/>
          <w:sz w:val="12"/>
        </w:rPr>
        <w:t>–</w:t>
      </w:r>
      <w:r>
        <w:rPr>
          <w:w w:val="120"/>
          <w:sz w:val="12"/>
        </w:rPr>
        <w:t>282,</w:t>
      </w:r>
      <w:r>
        <w:rPr>
          <w:spacing w:val="-5"/>
          <w:w w:val="120"/>
          <w:sz w:val="12"/>
        </w:rPr>
        <w:t> </w:t>
      </w:r>
      <w:hyperlink r:id="rId70">
        <w:r>
          <w:rPr>
            <w:color w:val="2196D1"/>
            <w:spacing w:val="-2"/>
            <w:w w:val="120"/>
            <w:sz w:val="12"/>
          </w:rPr>
          <w:t>https://doi.org/10.1016/j.cirp.2012.03.001</w:t>
        </w:r>
      </w:hyperlink>
      <w:r>
        <w:rPr>
          <w:spacing w:val="-2"/>
          <w:w w:val="120"/>
          <w:sz w:val="12"/>
        </w:rPr>
        <w:t>.</w:t>
      </w:r>
    </w:p>
    <w:p>
      <w:pPr>
        <w:pStyle w:val="ListParagraph"/>
        <w:numPr>
          <w:ilvl w:val="0"/>
          <w:numId w:val="3"/>
        </w:numPr>
        <w:tabs>
          <w:tab w:pos="460" w:val="left" w:leader="none"/>
          <w:tab w:pos="462" w:val="left" w:leader="none"/>
        </w:tabs>
        <w:spacing w:line="276" w:lineRule="auto" w:before="0" w:after="0"/>
        <w:ind w:left="462" w:right="160" w:hanging="332"/>
        <w:jc w:val="left"/>
        <w:rPr>
          <w:sz w:val="12"/>
        </w:rPr>
      </w:pPr>
      <w:bookmarkStart w:name="_bookmark49" w:id="69"/>
      <w:bookmarkEnd w:id="69"/>
      <w:r>
        <w:rPr/>
      </w:r>
      <w:r>
        <w:rPr>
          <w:w w:val="115"/>
          <w:sz w:val="12"/>
        </w:rPr>
        <w:t>N. Ackerl, M. Warhanek, J. Gysel, K. Wegener, Ultra-short pulsed laser</w:t>
      </w:r>
      <w:r>
        <w:rPr>
          <w:spacing w:val="40"/>
          <w:w w:val="115"/>
          <w:sz w:val="12"/>
        </w:rPr>
        <w:t> </w:t>
      </w:r>
      <w:r>
        <w:rPr>
          <w:w w:val="115"/>
          <w:sz w:val="12"/>
        </w:rPr>
        <w:t>conditioning of metallic-bonded diamond grinding tools, Mater. Des. 189 </w:t>
      </w:r>
      <w:r>
        <w:rPr>
          <w:w w:val="115"/>
          <w:sz w:val="12"/>
        </w:rPr>
        <w:t>(2020),</w:t>
      </w:r>
      <w:r>
        <w:rPr>
          <w:spacing w:val="40"/>
          <w:w w:val="115"/>
          <w:sz w:val="12"/>
        </w:rPr>
        <w:t> </w:t>
      </w:r>
      <w:r>
        <w:rPr>
          <w:w w:val="115"/>
          <w:sz w:val="12"/>
        </w:rPr>
        <w:t>108530,</w:t>
      </w:r>
      <w:r>
        <w:rPr>
          <w:spacing w:val="61"/>
          <w:w w:val="115"/>
          <w:sz w:val="12"/>
        </w:rPr>
        <w:t> </w:t>
      </w:r>
      <w:hyperlink r:id="rId71">
        <w:r>
          <w:rPr>
            <w:color w:val="2196D1"/>
            <w:w w:val="115"/>
            <w:sz w:val="12"/>
          </w:rPr>
          <w:t>https://doi.org/10.1016/j.matdes.2020.108530</w:t>
        </w:r>
      </w:hyperlink>
      <w:r>
        <w:rPr>
          <w:w w:val="115"/>
          <w:sz w:val="12"/>
        </w:rPr>
        <w:t>.</w:t>
      </w:r>
    </w:p>
    <w:p>
      <w:pPr>
        <w:pStyle w:val="ListParagraph"/>
        <w:numPr>
          <w:ilvl w:val="0"/>
          <w:numId w:val="3"/>
        </w:numPr>
        <w:tabs>
          <w:tab w:pos="460" w:val="left" w:leader="none"/>
          <w:tab w:pos="462" w:val="left" w:leader="none"/>
        </w:tabs>
        <w:spacing w:line="278" w:lineRule="auto" w:before="0" w:after="0"/>
        <w:ind w:left="462" w:right="267" w:hanging="332"/>
        <w:jc w:val="left"/>
        <w:rPr>
          <w:sz w:val="12"/>
        </w:rPr>
      </w:pPr>
      <w:bookmarkStart w:name="_bookmark50" w:id="70"/>
      <w:bookmarkEnd w:id="70"/>
      <w:r>
        <w:rPr/>
      </w:r>
      <w:r>
        <w:rPr>
          <w:w w:val="115"/>
          <w:sz w:val="12"/>
        </w:rPr>
        <w:t>H. Deng, G.Y. Chen, J. He, C. Zhou, H. Du, Y.Y. Wang, Online, efficient and</w:t>
      </w:r>
      <w:r>
        <w:rPr>
          <w:spacing w:val="40"/>
          <w:w w:val="115"/>
          <w:sz w:val="12"/>
        </w:rPr>
        <w:t> </w:t>
      </w:r>
      <w:r>
        <w:rPr>
          <w:w w:val="115"/>
          <w:sz w:val="12"/>
        </w:rPr>
        <w:t>precision laser profiling of</w:t>
      </w:r>
      <w:r>
        <w:rPr>
          <w:spacing w:val="12"/>
          <w:w w:val="115"/>
          <w:sz w:val="12"/>
        </w:rPr>
        <w:t> </w:t>
      </w:r>
      <w:r>
        <w:rPr>
          <w:w w:val="115"/>
          <w:sz w:val="12"/>
        </w:rPr>
        <w:t>bronze-bonded diamond grinding wheels based</w:t>
      </w:r>
      <w:r>
        <w:rPr>
          <w:spacing w:val="12"/>
          <w:w w:val="115"/>
          <w:sz w:val="12"/>
        </w:rPr>
        <w:t> </w:t>
      </w:r>
      <w:r>
        <w:rPr>
          <w:w w:val="115"/>
          <w:sz w:val="12"/>
        </w:rPr>
        <w:t>on </w:t>
      </w:r>
      <w:r>
        <w:rPr>
          <w:w w:val="115"/>
          <w:sz w:val="12"/>
        </w:rPr>
        <w:t>a</w:t>
      </w:r>
    </w:p>
    <w:p>
      <w:pPr>
        <w:spacing w:line="259" w:lineRule="auto" w:before="0"/>
        <w:ind w:left="462" w:right="107" w:firstLine="0"/>
        <w:jc w:val="left"/>
        <w:rPr>
          <w:sz w:val="12"/>
        </w:rPr>
      </w:pPr>
      <w:r>
        <w:rPr>
          <w:w w:val="120"/>
          <w:sz w:val="12"/>
        </w:rPr>
        <w:t>single-layer</w:t>
      </w:r>
      <w:r>
        <w:rPr>
          <w:spacing w:val="-9"/>
          <w:w w:val="120"/>
          <w:sz w:val="12"/>
        </w:rPr>
        <w:t> </w:t>
      </w:r>
      <w:r>
        <w:rPr>
          <w:w w:val="120"/>
          <w:sz w:val="12"/>
        </w:rPr>
        <w:t>deep-cutting</w:t>
      </w:r>
      <w:r>
        <w:rPr>
          <w:spacing w:val="-9"/>
          <w:w w:val="120"/>
          <w:sz w:val="12"/>
        </w:rPr>
        <w:t> </w:t>
      </w:r>
      <w:r>
        <w:rPr>
          <w:w w:val="120"/>
          <w:sz w:val="12"/>
        </w:rPr>
        <w:t>intermittent</w:t>
      </w:r>
      <w:r>
        <w:rPr>
          <w:spacing w:val="-9"/>
          <w:w w:val="120"/>
          <w:sz w:val="12"/>
        </w:rPr>
        <w:t> </w:t>
      </w:r>
      <w:r>
        <w:rPr>
          <w:w w:val="120"/>
          <w:sz w:val="12"/>
        </w:rPr>
        <w:t>feeding</w:t>
      </w:r>
      <w:r>
        <w:rPr>
          <w:spacing w:val="-8"/>
          <w:w w:val="120"/>
          <w:sz w:val="12"/>
        </w:rPr>
        <w:t> </w:t>
      </w:r>
      <w:r>
        <w:rPr>
          <w:w w:val="120"/>
          <w:sz w:val="12"/>
        </w:rPr>
        <w:t>method,</w:t>
      </w:r>
      <w:r>
        <w:rPr>
          <w:spacing w:val="-9"/>
          <w:w w:val="120"/>
          <w:sz w:val="12"/>
        </w:rPr>
        <w:t> </w:t>
      </w:r>
      <w:r>
        <w:rPr>
          <w:w w:val="120"/>
          <w:sz w:val="12"/>
        </w:rPr>
        <w:t>Opt.</w:t>
      </w:r>
      <w:r>
        <w:rPr>
          <w:spacing w:val="-9"/>
          <w:w w:val="120"/>
          <w:sz w:val="12"/>
        </w:rPr>
        <w:t> </w:t>
      </w:r>
      <w:r>
        <w:rPr>
          <w:w w:val="120"/>
          <w:sz w:val="12"/>
        </w:rPr>
        <w:t>Laser</w:t>
      </w:r>
      <w:r>
        <w:rPr>
          <w:spacing w:val="-8"/>
          <w:w w:val="120"/>
          <w:sz w:val="12"/>
        </w:rPr>
        <w:t> </w:t>
      </w:r>
      <w:r>
        <w:rPr>
          <w:w w:val="120"/>
          <w:sz w:val="12"/>
        </w:rPr>
        <w:t>Technol.</w:t>
      </w:r>
      <w:r>
        <w:rPr>
          <w:spacing w:val="-9"/>
          <w:w w:val="120"/>
          <w:sz w:val="12"/>
        </w:rPr>
        <w:t> </w:t>
      </w:r>
      <w:r>
        <w:rPr>
          <w:w w:val="120"/>
          <w:sz w:val="12"/>
        </w:rPr>
        <w:t>80</w:t>
      </w:r>
      <w:r>
        <w:rPr>
          <w:spacing w:val="40"/>
          <w:w w:val="120"/>
          <w:sz w:val="12"/>
        </w:rPr>
        <w:t> </w:t>
      </w:r>
      <w:r>
        <w:rPr>
          <w:w w:val="120"/>
          <w:sz w:val="12"/>
        </w:rPr>
        <w:t>(2016) 41</w:t>
      </w:r>
      <w:r>
        <w:rPr>
          <w:rFonts w:ascii="STIX" w:hAnsi="STIX"/>
          <w:w w:val="120"/>
          <w:sz w:val="12"/>
        </w:rPr>
        <w:t>–</w:t>
      </w:r>
      <w:r>
        <w:rPr>
          <w:w w:val="120"/>
          <w:sz w:val="12"/>
        </w:rPr>
        <w:t>50, </w:t>
      </w:r>
      <w:hyperlink r:id="rId72">
        <w:r>
          <w:rPr>
            <w:color w:val="2196D1"/>
            <w:w w:val="120"/>
            <w:sz w:val="12"/>
          </w:rPr>
          <w:t>https://doi.org/10.1016/j.optlastec.2015.12.021</w:t>
        </w:r>
      </w:hyperlink>
      <w:r>
        <w:rPr>
          <w:w w:val="120"/>
          <w:sz w:val="12"/>
        </w:rPr>
        <w:t>.</w:t>
      </w:r>
    </w:p>
    <w:p>
      <w:pPr>
        <w:pStyle w:val="ListParagraph"/>
        <w:numPr>
          <w:ilvl w:val="0"/>
          <w:numId w:val="3"/>
        </w:numPr>
        <w:tabs>
          <w:tab w:pos="461" w:val="left" w:leader="none"/>
        </w:tabs>
        <w:spacing w:line="113" w:lineRule="exact" w:before="0" w:after="0"/>
        <w:ind w:left="461" w:right="0" w:hanging="330"/>
        <w:jc w:val="left"/>
        <w:rPr>
          <w:sz w:val="12"/>
        </w:rPr>
      </w:pPr>
      <w:bookmarkStart w:name="_bookmark51" w:id="71"/>
      <w:bookmarkEnd w:id="71"/>
      <w:r>
        <w:rPr/>
      </w:r>
      <w:r>
        <w:rPr>
          <w:w w:val="115"/>
          <w:sz w:val="12"/>
        </w:rPr>
        <w:t>H.</w:t>
      </w:r>
      <w:r>
        <w:rPr>
          <w:spacing w:val="6"/>
          <w:w w:val="115"/>
          <w:sz w:val="12"/>
        </w:rPr>
        <w:t> </w:t>
      </w:r>
      <w:r>
        <w:rPr>
          <w:w w:val="115"/>
          <w:sz w:val="12"/>
        </w:rPr>
        <w:t>Deng,</w:t>
      </w:r>
      <w:r>
        <w:rPr>
          <w:spacing w:val="5"/>
          <w:w w:val="115"/>
          <w:sz w:val="12"/>
        </w:rPr>
        <w:t> </w:t>
      </w:r>
      <w:r>
        <w:rPr>
          <w:w w:val="115"/>
          <w:sz w:val="12"/>
        </w:rPr>
        <w:t>Z.</w:t>
      </w:r>
      <w:r>
        <w:rPr>
          <w:spacing w:val="5"/>
          <w:w w:val="115"/>
          <w:sz w:val="12"/>
        </w:rPr>
        <w:t> </w:t>
      </w:r>
      <w:r>
        <w:rPr>
          <w:w w:val="115"/>
          <w:sz w:val="12"/>
        </w:rPr>
        <w:t>Xu,</w:t>
      </w:r>
      <w:r>
        <w:rPr>
          <w:spacing w:val="6"/>
          <w:w w:val="115"/>
          <w:sz w:val="12"/>
        </w:rPr>
        <w:t> </w:t>
      </w:r>
      <w:r>
        <w:rPr>
          <w:w w:val="115"/>
          <w:sz w:val="12"/>
        </w:rPr>
        <w:t>Laser</w:t>
      </w:r>
      <w:r>
        <w:rPr>
          <w:spacing w:val="6"/>
          <w:w w:val="115"/>
          <w:sz w:val="12"/>
        </w:rPr>
        <w:t> </w:t>
      </w:r>
      <w:r>
        <w:rPr>
          <w:w w:val="115"/>
          <w:sz w:val="12"/>
        </w:rPr>
        <w:t>dressing</w:t>
      </w:r>
      <w:r>
        <w:rPr>
          <w:spacing w:val="5"/>
          <w:w w:val="115"/>
          <w:sz w:val="12"/>
        </w:rPr>
        <w:t> </w:t>
      </w:r>
      <w:r>
        <w:rPr>
          <w:w w:val="115"/>
          <w:sz w:val="12"/>
        </w:rPr>
        <w:t>of</w:t>
      </w:r>
      <w:r>
        <w:rPr>
          <w:spacing w:val="7"/>
          <w:w w:val="115"/>
          <w:sz w:val="12"/>
        </w:rPr>
        <w:t> </w:t>
      </w:r>
      <w:r>
        <w:rPr>
          <w:w w:val="115"/>
          <w:sz w:val="12"/>
        </w:rPr>
        <w:t>arc-shaped</w:t>
      </w:r>
      <w:r>
        <w:rPr>
          <w:spacing w:val="5"/>
          <w:w w:val="115"/>
          <w:sz w:val="12"/>
        </w:rPr>
        <w:t> </w:t>
      </w:r>
      <w:r>
        <w:rPr>
          <w:w w:val="115"/>
          <w:sz w:val="12"/>
        </w:rPr>
        <w:t>resin-bonded</w:t>
      </w:r>
      <w:r>
        <w:rPr>
          <w:spacing w:val="5"/>
          <w:w w:val="115"/>
          <w:sz w:val="12"/>
        </w:rPr>
        <w:t> </w:t>
      </w:r>
      <w:r>
        <w:rPr>
          <w:w w:val="115"/>
          <w:sz w:val="12"/>
        </w:rPr>
        <w:t>diamond</w:t>
      </w:r>
      <w:r>
        <w:rPr>
          <w:spacing w:val="6"/>
          <w:w w:val="115"/>
          <w:sz w:val="12"/>
        </w:rPr>
        <w:t> </w:t>
      </w:r>
      <w:r>
        <w:rPr>
          <w:spacing w:val="-2"/>
          <w:w w:val="115"/>
          <w:sz w:val="12"/>
        </w:rPr>
        <w:t>grinding</w:t>
      </w:r>
    </w:p>
    <w:p>
      <w:pPr>
        <w:spacing w:line="278" w:lineRule="auto" w:before="10"/>
        <w:ind w:left="462" w:right="0" w:firstLine="0"/>
        <w:jc w:val="left"/>
        <w:rPr>
          <w:sz w:val="12"/>
        </w:rPr>
      </w:pPr>
      <w:r>
        <w:rPr>
          <w:w w:val="120"/>
          <w:sz w:val="12"/>
        </w:rPr>
        <w:t>wheels,</w:t>
      </w:r>
      <w:r>
        <w:rPr>
          <w:spacing w:val="-4"/>
          <w:w w:val="120"/>
          <w:sz w:val="12"/>
        </w:rPr>
        <w:t> </w:t>
      </w:r>
      <w:r>
        <w:rPr>
          <w:w w:val="120"/>
          <w:sz w:val="12"/>
        </w:rPr>
        <w:t>J.</w:t>
      </w:r>
      <w:r>
        <w:rPr>
          <w:spacing w:val="-3"/>
          <w:w w:val="120"/>
          <w:sz w:val="12"/>
        </w:rPr>
        <w:t> </w:t>
      </w:r>
      <w:r>
        <w:rPr>
          <w:w w:val="120"/>
          <w:sz w:val="12"/>
        </w:rPr>
        <w:t>Mater.</w:t>
      </w:r>
      <w:r>
        <w:rPr>
          <w:spacing w:val="-4"/>
          <w:w w:val="120"/>
          <w:sz w:val="12"/>
        </w:rPr>
        <w:t> </w:t>
      </w:r>
      <w:r>
        <w:rPr>
          <w:w w:val="120"/>
          <w:sz w:val="12"/>
        </w:rPr>
        <w:t>Process.</w:t>
      </w:r>
      <w:r>
        <w:rPr>
          <w:spacing w:val="-3"/>
          <w:w w:val="120"/>
          <w:sz w:val="12"/>
        </w:rPr>
        <w:t> </w:t>
      </w:r>
      <w:r>
        <w:rPr>
          <w:w w:val="120"/>
          <w:sz w:val="12"/>
        </w:rPr>
        <w:t>Technol.</w:t>
      </w:r>
      <w:r>
        <w:rPr>
          <w:spacing w:val="-4"/>
          <w:w w:val="120"/>
          <w:sz w:val="12"/>
        </w:rPr>
        <w:t> </w:t>
      </w:r>
      <w:r>
        <w:rPr>
          <w:w w:val="120"/>
          <w:sz w:val="12"/>
        </w:rPr>
        <w:t>288</w:t>
      </w:r>
      <w:r>
        <w:rPr>
          <w:spacing w:val="-4"/>
          <w:w w:val="120"/>
          <w:sz w:val="12"/>
        </w:rPr>
        <w:t> </w:t>
      </w:r>
      <w:r>
        <w:rPr>
          <w:w w:val="120"/>
          <w:sz w:val="12"/>
        </w:rPr>
        <w:t>(2021),</w:t>
      </w:r>
      <w:r>
        <w:rPr>
          <w:spacing w:val="-4"/>
          <w:w w:val="120"/>
          <w:sz w:val="12"/>
        </w:rPr>
        <w:t> </w:t>
      </w:r>
      <w:r>
        <w:rPr>
          <w:w w:val="120"/>
          <w:sz w:val="12"/>
        </w:rPr>
        <w:t>116884,</w:t>
      </w:r>
      <w:r>
        <w:rPr>
          <w:spacing w:val="-4"/>
          <w:w w:val="120"/>
          <w:sz w:val="12"/>
        </w:rPr>
        <w:t> </w:t>
      </w:r>
      <w:hyperlink r:id="rId73">
        <w:r>
          <w:rPr>
            <w:color w:val="2196D1"/>
            <w:w w:val="120"/>
            <w:sz w:val="12"/>
          </w:rPr>
          <w:t>https://doi.org/10.1016/</w:t>
        </w:r>
      </w:hyperlink>
      <w:r>
        <w:rPr>
          <w:color w:val="2196D1"/>
          <w:spacing w:val="40"/>
          <w:w w:val="120"/>
          <w:sz w:val="12"/>
        </w:rPr>
        <w:t> </w:t>
      </w:r>
      <w:hyperlink r:id="rId73">
        <w:r>
          <w:rPr>
            <w:color w:val="2196D1"/>
            <w:spacing w:val="-2"/>
            <w:w w:val="120"/>
            <w:sz w:val="12"/>
          </w:rPr>
          <w:t>j.jmatprotec.2020.116884</w:t>
        </w:r>
      </w:hyperlink>
      <w:r>
        <w:rPr>
          <w:spacing w:val="-2"/>
          <w:w w:val="120"/>
          <w:sz w:val="12"/>
        </w:rPr>
        <w:t>.</w:t>
      </w:r>
    </w:p>
    <w:p>
      <w:pPr>
        <w:pStyle w:val="ListParagraph"/>
        <w:numPr>
          <w:ilvl w:val="0"/>
          <w:numId w:val="3"/>
        </w:numPr>
        <w:tabs>
          <w:tab w:pos="460" w:val="left" w:leader="none"/>
          <w:tab w:pos="462" w:val="left" w:leader="none"/>
        </w:tabs>
        <w:spacing w:line="278" w:lineRule="auto" w:before="0" w:after="0"/>
        <w:ind w:left="462" w:right="150" w:hanging="332"/>
        <w:jc w:val="left"/>
        <w:rPr>
          <w:sz w:val="12"/>
        </w:rPr>
      </w:pPr>
      <w:bookmarkStart w:name="_bookmark52" w:id="72"/>
      <w:bookmarkEnd w:id="72"/>
      <w:r>
        <w:rPr/>
      </w:r>
      <w:r>
        <w:rPr>
          <w:w w:val="115"/>
          <w:sz w:val="12"/>
        </w:rPr>
        <w:t>A.</w:t>
      </w:r>
      <w:r>
        <w:rPr>
          <w:spacing w:val="-7"/>
          <w:w w:val="115"/>
          <w:sz w:val="12"/>
        </w:rPr>
        <w:t> </w:t>
      </w:r>
      <w:r>
        <w:rPr>
          <w:w w:val="115"/>
          <w:sz w:val="12"/>
        </w:rPr>
        <w:t>Mahrle,</w:t>
      </w:r>
      <w:r>
        <w:rPr>
          <w:spacing w:val="-7"/>
          <w:w w:val="115"/>
          <w:sz w:val="12"/>
        </w:rPr>
        <w:t> </w:t>
      </w:r>
      <w:r>
        <w:rPr>
          <w:w w:val="115"/>
          <w:sz w:val="12"/>
        </w:rPr>
        <w:t>E.</w:t>
      </w:r>
      <w:r>
        <w:rPr>
          <w:spacing w:val="-7"/>
          <w:w w:val="115"/>
          <w:sz w:val="12"/>
        </w:rPr>
        <w:t> </w:t>
      </w:r>
      <w:r>
        <w:rPr>
          <w:w w:val="115"/>
          <w:sz w:val="12"/>
        </w:rPr>
        <w:t>Beyer,</w:t>
      </w:r>
      <w:r>
        <w:rPr>
          <w:spacing w:val="-7"/>
          <w:w w:val="115"/>
          <w:sz w:val="12"/>
        </w:rPr>
        <w:t> </w:t>
      </w:r>
      <w:r>
        <w:rPr>
          <w:w w:val="115"/>
          <w:sz w:val="12"/>
        </w:rPr>
        <w:t>Theoretical</w:t>
      </w:r>
      <w:r>
        <w:rPr>
          <w:spacing w:val="-7"/>
          <w:w w:val="115"/>
          <w:sz w:val="12"/>
        </w:rPr>
        <w:t> </w:t>
      </w:r>
      <w:r>
        <w:rPr>
          <w:w w:val="115"/>
          <w:sz w:val="12"/>
        </w:rPr>
        <w:t>aspects</w:t>
      </w:r>
      <w:r>
        <w:rPr>
          <w:spacing w:val="-7"/>
          <w:w w:val="115"/>
          <w:sz w:val="12"/>
        </w:rPr>
        <w:t> </w:t>
      </w:r>
      <w:r>
        <w:rPr>
          <w:w w:val="115"/>
          <w:sz w:val="12"/>
        </w:rPr>
        <w:t>of</w:t>
      </w:r>
      <w:r>
        <w:rPr>
          <w:spacing w:val="-7"/>
          <w:w w:val="115"/>
          <w:sz w:val="12"/>
        </w:rPr>
        <w:t> </w:t>
      </w:r>
      <w:r>
        <w:rPr>
          <w:w w:val="115"/>
          <w:sz w:val="12"/>
        </w:rPr>
        <w:t>fibre</w:t>
      </w:r>
      <w:r>
        <w:rPr>
          <w:spacing w:val="-7"/>
          <w:w w:val="115"/>
          <w:sz w:val="12"/>
        </w:rPr>
        <w:t> </w:t>
      </w:r>
      <w:r>
        <w:rPr>
          <w:w w:val="115"/>
          <w:sz w:val="12"/>
        </w:rPr>
        <w:t>laser</w:t>
      </w:r>
      <w:r>
        <w:rPr>
          <w:spacing w:val="-7"/>
          <w:w w:val="115"/>
          <w:sz w:val="12"/>
        </w:rPr>
        <w:t> </w:t>
      </w:r>
      <w:r>
        <w:rPr>
          <w:w w:val="115"/>
          <w:sz w:val="12"/>
        </w:rPr>
        <w:t>cutting,</w:t>
      </w:r>
      <w:r>
        <w:rPr>
          <w:spacing w:val="-7"/>
          <w:w w:val="115"/>
          <w:sz w:val="12"/>
        </w:rPr>
        <w:t> </w:t>
      </w:r>
      <w:r>
        <w:rPr>
          <w:w w:val="115"/>
          <w:sz w:val="12"/>
        </w:rPr>
        <w:t>J.</w:t>
      </w:r>
      <w:r>
        <w:rPr>
          <w:spacing w:val="-7"/>
          <w:w w:val="115"/>
          <w:sz w:val="12"/>
        </w:rPr>
        <w:t> </w:t>
      </w:r>
      <w:r>
        <w:rPr>
          <w:w w:val="115"/>
          <w:sz w:val="12"/>
        </w:rPr>
        <w:t>Phys.</w:t>
      </w:r>
      <w:r>
        <w:rPr>
          <w:spacing w:val="-7"/>
          <w:w w:val="115"/>
          <w:sz w:val="12"/>
        </w:rPr>
        <w:t> </w:t>
      </w:r>
      <w:r>
        <w:rPr>
          <w:w w:val="115"/>
          <w:sz w:val="12"/>
        </w:rPr>
        <w:t>D</w:t>
      </w:r>
      <w:r>
        <w:rPr>
          <w:spacing w:val="-7"/>
          <w:w w:val="115"/>
          <w:sz w:val="12"/>
        </w:rPr>
        <w:t> </w:t>
      </w:r>
      <w:r>
        <w:rPr>
          <w:w w:val="115"/>
          <w:sz w:val="12"/>
        </w:rPr>
        <w:t>Appl.</w:t>
      </w:r>
      <w:r>
        <w:rPr>
          <w:spacing w:val="-7"/>
          <w:w w:val="115"/>
          <w:sz w:val="12"/>
        </w:rPr>
        <w:t> </w:t>
      </w:r>
      <w:r>
        <w:rPr>
          <w:w w:val="115"/>
          <w:sz w:val="12"/>
        </w:rPr>
        <w:t>Phys.</w:t>
      </w:r>
      <w:r>
        <w:rPr>
          <w:spacing w:val="40"/>
          <w:w w:val="115"/>
          <w:sz w:val="12"/>
        </w:rPr>
        <w:t> </w:t>
      </w:r>
      <w:r>
        <w:rPr>
          <w:w w:val="115"/>
          <w:sz w:val="12"/>
        </w:rPr>
        <w:t>42</w:t>
      </w:r>
      <w:r>
        <w:rPr>
          <w:spacing w:val="58"/>
          <w:w w:val="115"/>
          <w:sz w:val="12"/>
        </w:rPr>
        <w:t> </w:t>
      </w:r>
      <w:r>
        <w:rPr>
          <w:w w:val="115"/>
          <w:sz w:val="12"/>
        </w:rPr>
        <w:t>(2009),</w:t>
      </w:r>
      <w:r>
        <w:rPr>
          <w:spacing w:val="58"/>
          <w:w w:val="115"/>
          <w:sz w:val="12"/>
        </w:rPr>
        <w:t> </w:t>
      </w:r>
      <w:r>
        <w:rPr>
          <w:w w:val="115"/>
          <w:sz w:val="12"/>
        </w:rPr>
        <w:t>175507,</w:t>
      </w:r>
      <w:r>
        <w:rPr>
          <w:spacing w:val="58"/>
          <w:w w:val="115"/>
          <w:sz w:val="12"/>
        </w:rPr>
        <w:t> </w:t>
      </w:r>
      <w:hyperlink r:id="rId74">
        <w:r>
          <w:rPr>
            <w:color w:val="2196D1"/>
            <w:w w:val="115"/>
            <w:sz w:val="12"/>
          </w:rPr>
          <w:t>https://doi.org/10.1088/0022-3727/42/17/175507</w:t>
        </w:r>
      </w:hyperlink>
      <w:r>
        <w:rPr>
          <w:w w:val="115"/>
          <w:sz w:val="12"/>
        </w:rPr>
        <w:t>.</w:t>
      </w:r>
    </w:p>
    <w:p>
      <w:pPr>
        <w:pStyle w:val="ListParagraph"/>
        <w:numPr>
          <w:ilvl w:val="0"/>
          <w:numId w:val="3"/>
        </w:numPr>
        <w:tabs>
          <w:tab w:pos="460" w:val="left" w:leader="none"/>
          <w:tab w:pos="462" w:val="left" w:leader="none"/>
        </w:tabs>
        <w:spacing w:line="276" w:lineRule="auto" w:before="0" w:after="0"/>
        <w:ind w:left="462" w:right="149" w:hanging="332"/>
        <w:jc w:val="left"/>
        <w:rPr>
          <w:sz w:val="12"/>
        </w:rPr>
      </w:pPr>
      <w:bookmarkStart w:name="_bookmark53" w:id="73"/>
      <w:bookmarkEnd w:id="73"/>
      <w:r>
        <w:rPr/>
      </w:r>
      <w:r>
        <w:rPr>
          <w:w w:val="115"/>
          <w:sz w:val="12"/>
        </w:rPr>
        <w:t>A.V.</w:t>
      </w:r>
      <w:r>
        <w:rPr>
          <w:spacing w:val="-3"/>
          <w:w w:val="115"/>
          <w:sz w:val="12"/>
        </w:rPr>
        <w:t> </w:t>
      </w:r>
      <w:r>
        <w:rPr>
          <w:w w:val="115"/>
          <w:sz w:val="12"/>
        </w:rPr>
        <w:t>Zaitsev,</w:t>
      </w:r>
      <w:r>
        <w:rPr>
          <w:spacing w:val="-2"/>
          <w:w w:val="115"/>
          <w:sz w:val="12"/>
        </w:rPr>
        <w:t> </w:t>
      </w:r>
      <w:r>
        <w:rPr>
          <w:w w:val="115"/>
          <w:sz w:val="12"/>
        </w:rPr>
        <w:t>O.B.</w:t>
      </w:r>
      <w:r>
        <w:rPr>
          <w:spacing w:val="-4"/>
          <w:w w:val="115"/>
          <w:sz w:val="12"/>
        </w:rPr>
        <w:t> </w:t>
      </w:r>
      <w:r>
        <w:rPr>
          <w:w w:val="115"/>
          <w:sz w:val="12"/>
        </w:rPr>
        <w:t>Kovalev,</w:t>
      </w:r>
      <w:r>
        <w:rPr>
          <w:spacing w:val="-3"/>
          <w:w w:val="115"/>
          <w:sz w:val="12"/>
        </w:rPr>
        <w:t> </w:t>
      </w:r>
      <w:r>
        <w:rPr>
          <w:w w:val="115"/>
          <w:sz w:val="12"/>
        </w:rPr>
        <w:t>A.M.</w:t>
      </w:r>
      <w:r>
        <w:rPr>
          <w:spacing w:val="-3"/>
          <w:w w:val="115"/>
          <w:sz w:val="12"/>
        </w:rPr>
        <w:t> </w:t>
      </w:r>
      <w:r>
        <w:rPr>
          <w:w w:val="115"/>
          <w:sz w:val="12"/>
        </w:rPr>
        <w:t>Orishich,</w:t>
      </w:r>
      <w:r>
        <w:rPr>
          <w:spacing w:val="-4"/>
          <w:w w:val="115"/>
          <w:sz w:val="12"/>
        </w:rPr>
        <w:t> </w:t>
      </w:r>
      <w:r>
        <w:rPr>
          <w:w w:val="115"/>
          <w:sz w:val="12"/>
        </w:rPr>
        <w:t>V.M.</w:t>
      </w:r>
      <w:r>
        <w:rPr>
          <w:spacing w:val="-3"/>
          <w:w w:val="115"/>
          <w:sz w:val="12"/>
        </w:rPr>
        <w:t> </w:t>
      </w:r>
      <w:r>
        <w:rPr>
          <w:w w:val="115"/>
          <w:sz w:val="12"/>
        </w:rPr>
        <w:t>Fomin,</w:t>
      </w:r>
      <w:r>
        <w:rPr>
          <w:spacing w:val="-2"/>
          <w:w w:val="115"/>
          <w:sz w:val="12"/>
        </w:rPr>
        <w:t> </w:t>
      </w:r>
      <w:r>
        <w:rPr>
          <w:w w:val="115"/>
          <w:sz w:val="12"/>
        </w:rPr>
        <w:t>Numerical</w:t>
      </w:r>
      <w:r>
        <w:rPr>
          <w:spacing w:val="-3"/>
          <w:w w:val="115"/>
          <w:sz w:val="12"/>
        </w:rPr>
        <w:t> </w:t>
      </w:r>
      <w:r>
        <w:rPr>
          <w:w w:val="115"/>
          <w:sz w:val="12"/>
        </w:rPr>
        <w:t>analysis</w:t>
      </w:r>
      <w:r>
        <w:rPr>
          <w:spacing w:val="-3"/>
          <w:w w:val="115"/>
          <w:sz w:val="12"/>
        </w:rPr>
        <w:t> </w:t>
      </w:r>
      <w:r>
        <w:rPr>
          <w:w w:val="115"/>
          <w:sz w:val="12"/>
        </w:rPr>
        <w:t>of</w:t>
      </w:r>
      <w:r>
        <w:rPr>
          <w:spacing w:val="-2"/>
          <w:w w:val="115"/>
          <w:sz w:val="12"/>
        </w:rPr>
        <w:t> </w:t>
      </w:r>
      <w:r>
        <w:rPr>
          <w:w w:val="115"/>
          <w:sz w:val="12"/>
        </w:rPr>
        <w:t>the</w:t>
      </w:r>
      <w:r>
        <w:rPr>
          <w:spacing w:val="40"/>
          <w:w w:val="115"/>
          <w:sz w:val="12"/>
        </w:rPr>
        <w:t> </w:t>
      </w:r>
      <w:r>
        <w:rPr>
          <w:w w:val="115"/>
          <w:sz w:val="12"/>
        </w:rPr>
        <w:t>effect of the tem00 radiation mode polarisation on the cut shape in laser cutting of</w:t>
      </w:r>
    </w:p>
    <w:p>
      <w:pPr>
        <w:spacing w:line="223" w:lineRule="auto" w:before="0"/>
        <w:ind w:left="462" w:right="0" w:firstLine="0"/>
        <w:jc w:val="left"/>
        <w:rPr>
          <w:sz w:val="12"/>
        </w:rPr>
      </w:pPr>
      <w:r>
        <w:rPr>
          <w:w w:val="115"/>
          <w:sz w:val="12"/>
        </w:rPr>
        <w:t>thick metal sheets, Quantum Electron. 35 (2005) 200</w:t>
      </w:r>
      <w:r>
        <w:rPr>
          <w:rFonts w:ascii="STIX" w:hAnsi="STIX"/>
          <w:w w:val="115"/>
          <w:sz w:val="12"/>
        </w:rPr>
        <w:t>–</w:t>
      </w:r>
      <w:r>
        <w:rPr>
          <w:w w:val="115"/>
          <w:sz w:val="12"/>
        </w:rPr>
        <w:t>204, </w:t>
      </w:r>
      <w:hyperlink r:id="rId75">
        <w:r>
          <w:rPr>
            <w:color w:val="2196D1"/>
            <w:w w:val="115"/>
            <w:sz w:val="12"/>
          </w:rPr>
          <w:t>https://doi.org/</w:t>
        </w:r>
      </w:hyperlink>
      <w:r>
        <w:rPr>
          <w:color w:val="2196D1"/>
          <w:spacing w:val="40"/>
          <w:w w:val="115"/>
          <w:sz w:val="12"/>
        </w:rPr>
        <w:t> </w:t>
      </w:r>
      <w:hyperlink r:id="rId75">
        <w:r>
          <w:rPr>
            <w:color w:val="2196D1"/>
            <w:spacing w:val="-2"/>
            <w:w w:val="115"/>
            <w:sz w:val="12"/>
          </w:rPr>
          <w:t>10.1070/QE2005v035n02ABEH002728</w:t>
        </w:r>
      </w:hyperlink>
      <w:r>
        <w:rPr>
          <w:spacing w:val="-2"/>
          <w:w w:val="115"/>
          <w:sz w:val="12"/>
        </w:rPr>
        <w:t>.</w:t>
      </w:r>
    </w:p>
    <w:p>
      <w:pPr>
        <w:pStyle w:val="ListParagraph"/>
        <w:numPr>
          <w:ilvl w:val="0"/>
          <w:numId w:val="3"/>
        </w:numPr>
        <w:tabs>
          <w:tab w:pos="460" w:val="left" w:leader="none"/>
          <w:tab w:pos="462" w:val="left" w:leader="none"/>
        </w:tabs>
        <w:spacing w:line="276" w:lineRule="auto" w:before="21" w:after="0"/>
        <w:ind w:left="462" w:right="149" w:hanging="332"/>
        <w:jc w:val="left"/>
        <w:rPr>
          <w:sz w:val="12"/>
        </w:rPr>
      </w:pPr>
      <w:bookmarkStart w:name="_bookmark54" w:id="74"/>
      <w:bookmarkEnd w:id="74"/>
      <w:r>
        <w:rPr/>
      </w:r>
      <w:r>
        <w:rPr>
          <w:w w:val="115"/>
          <w:sz w:val="12"/>
        </w:rPr>
        <w:t>H. Qi, J. Mazumder, H. Ki, Numerical simulation of heat transfer and fluid flow in</w:t>
      </w:r>
      <w:r>
        <w:rPr>
          <w:spacing w:val="40"/>
          <w:w w:val="115"/>
          <w:sz w:val="12"/>
        </w:rPr>
        <w:t> </w:t>
      </w:r>
      <w:r>
        <w:rPr>
          <w:w w:val="115"/>
          <w:sz w:val="12"/>
        </w:rPr>
        <w:t>coaxial laser cladding process for direct metal deposition, J. Appl. Phys. 100</w:t>
      </w:r>
      <w:r>
        <w:rPr>
          <w:spacing w:val="40"/>
          <w:w w:val="115"/>
          <w:sz w:val="12"/>
        </w:rPr>
        <w:t> </w:t>
      </w:r>
      <w:r>
        <w:rPr>
          <w:w w:val="115"/>
          <w:sz w:val="12"/>
        </w:rPr>
        <w:t>(2006),</w:t>
      </w:r>
      <w:r>
        <w:rPr>
          <w:spacing w:val="32"/>
          <w:w w:val="115"/>
          <w:sz w:val="12"/>
        </w:rPr>
        <w:t> </w:t>
      </w:r>
      <w:r>
        <w:rPr>
          <w:w w:val="115"/>
          <w:sz w:val="12"/>
        </w:rPr>
        <w:t>24903,</w:t>
      </w:r>
      <w:r>
        <w:rPr>
          <w:spacing w:val="32"/>
          <w:w w:val="115"/>
          <w:sz w:val="12"/>
        </w:rPr>
        <w:t> </w:t>
      </w:r>
      <w:hyperlink r:id="rId76">
        <w:r>
          <w:rPr>
            <w:color w:val="2196D1"/>
            <w:w w:val="115"/>
            <w:sz w:val="12"/>
          </w:rPr>
          <w:t>https://doi.org/10.1063/1.2209807</w:t>
        </w:r>
      </w:hyperlink>
      <w:r>
        <w:rPr>
          <w:w w:val="115"/>
          <w:sz w:val="12"/>
        </w:rPr>
        <w:t>.</w:t>
      </w:r>
    </w:p>
    <w:p>
      <w:pPr>
        <w:pStyle w:val="ListParagraph"/>
        <w:numPr>
          <w:ilvl w:val="0"/>
          <w:numId w:val="3"/>
        </w:numPr>
        <w:tabs>
          <w:tab w:pos="460" w:val="left" w:leader="none"/>
          <w:tab w:pos="462" w:val="left" w:leader="none"/>
        </w:tabs>
        <w:spacing w:line="240" w:lineRule="auto" w:before="3" w:after="0"/>
        <w:ind w:left="462" w:right="261" w:hanging="332"/>
        <w:jc w:val="both"/>
        <w:rPr>
          <w:sz w:val="12"/>
        </w:rPr>
      </w:pPr>
      <w:bookmarkStart w:name="_bookmark55" w:id="75"/>
      <w:bookmarkEnd w:id="75"/>
      <w:r>
        <w:rPr/>
      </w:r>
      <w:r>
        <w:rPr>
          <w:w w:val="115"/>
          <w:sz w:val="12"/>
        </w:rPr>
        <w:t>A. Zahedi, B. Azarhoushang, J. Akbari, Conditioning of vitrified and resin bond</w:t>
      </w:r>
      <w:r>
        <w:rPr>
          <w:spacing w:val="40"/>
          <w:w w:val="115"/>
          <w:sz w:val="12"/>
        </w:rPr>
        <w:t> </w:t>
      </w:r>
      <w:r>
        <w:rPr>
          <w:w w:val="115"/>
          <w:sz w:val="12"/>
        </w:rPr>
        <w:t>CBN grinding wheels using a picosecond laser, Sci. Iran. 24 (2017) </w:t>
      </w:r>
      <w:r>
        <w:rPr>
          <w:w w:val="115"/>
          <w:sz w:val="12"/>
        </w:rPr>
        <w:t>2369</w:t>
      </w:r>
      <w:r>
        <w:rPr>
          <w:rFonts w:ascii="STIX" w:hAnsi="STIX"/>
          <w:w w:val="115"/>
          <w:sz w:val="12"/>
        </w:rPr>
        <w:t>–</w:t>
      </w:r>
      <w:r>
        <w:rPr>
          <w:w w:val="115"/>
          <w:sz w:val="12"/>
        </w:rPr>
        <w:t>2378,</w:t>
      </w:r>
      <w:r>
        <w:rPr>
          <w:spacing w:val="40"/>
          <w:w w:val="115"/>
          <w:sz w:val="12"/>
        </w:rPr>
        <w:t> </w:t>
      </w:r>
      <w:hyperlink r:id="rId77">
        <w:r>
          <w:rPr>
            <w:color w:val="2196D1"/>
            <w:spacing w:val="-2"/>
            <w:w w:val="115"/>
            <w:sz w:val="12"/>
          </w:rPr>
          <w:t>https://doi.org/10.24200/sci.2017.4307</w:t>
        </w:r>
      </w:hyperlink>
      <w:r>
        <w:rPr>
          <w:spacing w:val="-2"/>
          <w:w w:val="115"/>
          <w:sz w:val="12"/>
        </w:rPr>
        <w:t>.</w:t>
      </w:r>
    </w:p>
    <w:p>
      <w:pPr>
        <w:pStyle w:val="ListParagraph"/>
        <w:numPr>
          <w:ilvl w:val="0"/>
          <w:numId w:val="3"/>
        </w:numPr>
        <w:tabs>
          <w:tab w:pos="460" w:val="left" w:leader="none"/>
          <w:tab w:pos="462" w:val="left" w:leader="none"/>
        </w:tabs>
        <w:spacing w:line="278" w:lineRule="auto" w:before="20" w:after="0"/>
        <w:ind w:left="462" w:right="200" w:hanging="332"/>
        <w:jc w:val="both"/>
        <w:rPr>
          <w:sz w:val="12"/>
        </w:rPr>
      </w:pPr>
      <w:bookmarkStart w:name="_bookmark56" w:id="76"/>
      <w:bookmarkEnd w:id="76"/>
      <w:r>
        <w:rPr/>
      </w:r>
      <w:r>
        <w:rPr>
          <w:w w:val="115"/>
          <w:sz w:val="12"/>
        </w:rPr>
        <w:t>J. Xie, H.F. Xie, M.J. Luo, T.W. Tan, P. Li, Dry electro-contact discharge mutual-</w:t>
      </w:r>
      <w:r>
        <w:rPr>
          <w:spacing w:val="40"/>
          <w:w w:val="115"/>
          <w:sz w:val="12"/>
        </w:rPr>
        <w:t> </w:t>
      </w:r>
      <w:r>
        <w:rPr>
          <w:w w:val="115"/>
          <w:sz w:val="12"/>
        </w:rPr>
        <w:t>wear</w:t>
      </w:r>
      <w:r>
        <w:rPr>
          <w:spacing w:val="23"/>
          <w:w w:val="115"/>
          <w:sz w:val="12"/>
        </w:rPr>
        <w:t> </w:t>
      </w:r>
      <w:r>
        <w:rPr>
          <w:w w:val="115"/>
          <w:sz w:val="12"/>
        </w:rPr>
        <w:t>truing</w:t>
      </w:r>
      <w:r>
        <w:rPr>
          <w:spacing w:val="24"/>
          <w:w w:val="115"/>
          <w:sz w:val="12"/>
        </w:rPr>
        <w:t> </w:t>
      </w:r>
      <w:r>
        <w:rPr>
          <w:w w:val="115"/>
          <w:sz w:val="12"/>
        </w:rPr>
        <w:t>of</w:t>
      </w:r>
      <w:r>
        <w:rPr>
          <w:spacing w:val="23"/>
          <w:w w:val="115"/>
          <w:sz w:val="12"/>
        </w:rPr>
        <w:t> </w:t>
      </w:r>
      <w:r>
        <w:rPr>
          <w:w w:val="115"/>
          <w:sz w:val="12"/>
        </w:rPr>
        <w:t>micro</w:t>
      </w:r>
      <w:r>
        <w:rPr>
          <w:spacing w:val="23"/>
          <w:w w:val="115"/>
          <w:sz w:val="12"/>
        </w:rPr>
        <w:t> </w:t>
      </w:r>
      <w:r>
        <w:rPr>
          <w:w w:val="115"/>
          <w:sz w:val="12"/>
        </w:rPr>
        <w:t>diamond</w:t>
      </w:r>
      <w:r>
        <w:rPr>
          <w:spacing w:val="23"/>
          <w:w w:val="115"/>
          <w:sz w:val="12"/>
        </w:rPr>
        <w:t> </w:t>
      </w:r>
      <w:r>
        <w:rPr>
          <w:w w:val="115"/>
          <w:sz w:val="12"/>
        </w:rPr>
        <w:t>wheel</w:t>
      </w:r>
      <w:r>
        <w:rPr>
          <w:spacing w:val="23"/>
          <w:w w:val="115"/>
          <w:sz w:val="12"/>
        </w:rPr>
        <w:t> </w:t>
      </w:r>
      <w:r>
        <w:rPr>
          <w:w w:val="115"/>
          <w:sz w:val="12"/>
        </w:rPr>
        <w:t>v-tip</w:t>
      </w:r>
      <w:r>
        <w:rPr>
          <w:spacing w:val="23"/>
          <w:w w:val="115"/>
          <w:sz w:val="12"/>
        </w:rPr>
        <w:t> </w:t>
      </w:r>
      <w:r>
        <w:rPr>
          <w:w w:val="115"/>
          <w:sz w:val="12"/>
        </w:rPr>
        <w:t>for</w:t>
      </w:r>
      <w:r>
        <w:rPr>
          <w:spacing w:val="23"/>
          <w:w w:val="115"/>
          <w:sz w:val="12"/>
        </w:rPr>
        <w:t> </w:t>
      </w:r>
      <w:r>
        <w:rPr>
          <w:w w:val="115"/>
          <w:sz w:val="12"/>
        </w:rPr>
        <w:t>precision</w:t>
      </w:r>
      <w:r>
        <w:rPr>
          <w:spacing w:val="23"/>
          <w:w w:val="115"/>
          <w:sz w:val="12"/>
        </w:rPr>
        <w:t> </w:t>
      </w:r>
      <w:r>
        <w:rPr>
          <w:w w:val="115"/>
          <w:sz w:val="12"/>
        </w:rPr>
        <w:t>micro-grinding,</w:t>
      </w:r>
      <w:r>
        <w:rPr>
          <w:spacing w:val="23"/>
          <w:w w:val="115"/>
          <w:sz w:val="12"/>
        </w:rPr>
        <w:t> </w:t>
      </w:r>
      <w:r>
        <w:rPr>
          <w:w w:val="115"/>
          <w:sz w:val="12"/>
        </w:rPr>
        <w:t>Int.</w:t>
      </w:r>
      <w:r>
        <w:rPr>
          <w:spacing w:val="23"/>
          <w:w w:val="115"/>
          <w:sz w:val="12"/>
        </w:rPr>
        <w:t> </w:t>
      </w:r>
      <w:r>
        <w:rPr>
          <w:w w:val="115"/>
          <w:sz w:val="12"/>
        </w:rPr>
        <w:t>J.</w:t>
      </w:r>
    </w:p>
    <w:p>
      <w:pPr>
        <w:spacing w:line="223" w:lineRule="auto" w:before="0"/>
        <w:ind w:left="462" w:right="1090" w:firstLine="0"/>
        <w:jc w:val="both"/>
        <w:rPr>
          <w:sz w:val="12"/>
        </w:rPr>
      </w:pPr>
      <w:r>
        <w:rPr>
          <w:w w:val="115"/>
          <w:sz w:val="12"/>
        </w:rPr>
        <w:t>Mach. Tool. Manuf. 60 (2012) 44</w:t>
      </w:r>
      <w:r>
        <w:rPr>
          <w:rFonts w:ascii="STIX" w:hAnsi="STIX"/>
          <w:w w:val="115"/>
          <w:sz w:val="12"/>
        </w:rPr>
        <w:t>–</w:t>
      </w:r>
      <w:r>
        <w:rPr>
          <w:w w:val="115"/>
          <w:sz w:val="12"/>
        </w:rPr>
        <w:t>51, </w:t>
      </w:r>
      <w:hyperlink r:id="rId78">
        <w:r>
          <w:rPr>
            <w:color w:val="2196D1"/>
            <w:w w:val="115"/>
            <w:sz w:val="12"/>
          </w:rPr>
          <w:t>https://doi.org/10.1016/j.</w:t>
        </w:r>
      </w:hyperlink>
      <w:r>
        <w:rPr>
          <w:color w:val="2196D1"/>
          <w:spacing w:val="40"/>
          <w:w w:val="115"/>
          <w:sz w:val="12"/>
        </w:rPr>
        <w:t> </w:t>
      </w:r>
      <w:hyperlink r:id="rId78">
        <w:r>
          <w:rPr>
            <w:color w:val="2196D1"/>
            <w:spacing w:val="-2"/>
            <w:w w:val="115"/>
            <w:sz w:val="12"/>
          </w:rPr>
          <w:t>ijmachtools.2012.05.006</w:t>
        </w:r>
      </w:hyperlink>
      <w:r>
        <w:rPr>
          <w:spacing w:val="-2"/>
          <w:w w:val="115"/>
          <w:sz w:val="12"/>
        </w:rPr>
        <w:t>.</w:t>
      </w:r>
    </w:p>
    <w:sectPr>
      <w:type w:val="continuous"/>
      <w:pgSz w:w="11910" w:h="15880"/>
      <w:pgMar w:header="655" w:footer="544" w:top="620" w:bottom="280" w:left="620" w:right="640"/>
      <w:cols w:num="2" w:equalWidth="0">
        <w:col w:w="5195" w:space="185"/>
        <w:col w:w="527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TIX">
    <w:altName w:val="STIX"/>
    <w:charset w:val="0"/>
    <w:family w:val="auto"/>
    <w:pitch w:val="variable"/>
  </w:font>
  <w:font w:name="Arial">
    <w:altName w:val="Arial"/>
    <w:charset w:val="0"/>
    <w:family w:val="swiss"/>
    <w:pitch w:val="variable"/>
  </w:font>
  <w:font w:name="LM Roman 10">
    <w:altName w:val="LM Roman 10"/>
    <w:charset w:val="0"/>
    <w:family w:val="auto"/>
    <w:pitch w:val="variable"/>
  </w:font>
  <w:font w:name="UKIJ Tughra">
    <w:altName w:val="UKIJ Tughra"/>
    <w:charset w:val="0"/>
    <w:family w:val="roman"/>
    <w:pitch w:val="variable"/>
  </w:font>
  <w:font w:name="DejaVu Sans Condensed">
    <w:altName w:val="DejaVu Sans Condensed"/>
    <w:charset w:val="0"/>
    <w:family w:val="swiss"/>
    <w:pitch w:val="variable"/>
  </w:font>
  <w:font w:name="DejaVu Sans">
    <w:altName w:val="DejaVu San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473728">
              <wp:simplePos x="0" y="0"/>
              <wp:positionH relativeFrom="page">
                <wp:posOffset>3723741</wp:posOffset>
              </wp:positionH>
              <wp:positionV relativeFrom="page">
                <wp:posOffset>9594553</wp:posOffset>
              </wp:positionV>
              <wp:extent cx="134620"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34620" cy="115570"/>
                      </a:xfrm>
                      <a:prstGeom prst="rect">
                        <a:avLst/>
                      </a:prstGeom>
                    </wps:spPr>
                    <wps:txbx>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6842752" type="#_x0000_t202" id="docshape13" filled="false" stroked="false">
              <v:textbox inset="0,0,0,0">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475264">
              <wp:simplePos x="0" y="0"/>
              <wp:positionH relativeFrom="page">
                <wp:posOffset>3726408</wp:posOffset>
              </wp:positionH>
              <wp:positionV relativeFrom="page">
                <wp:posOffset>9594553</wp:posOffset>
              </wp:positionV>
              <wp:extent cx="116839" cy="115570"/>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116839" cy="115570"/>
                      </a:xfrm>
                      <a:prstGeom prst="rect">
                        <a:avLst/>
                      </a:prstGeom>
                    </wps:spPr>
                    <wps:txbx>
                      <w:txbxContent>
                        <w:p>
                          <w:pPr>
                            <w:spacing w:before="20"/>
                            <w:ind w:left="20" w:right="0" w:firstLine="0"/>
                            <w:jc w:val="left"/>
                            <w:rPr>
                              <w:sz w:val="12"/>
                            </w:rPr>
                          </w:pPr>
                          <w:r>
                            <w:rPr>
                              <w:spacing w:val="-5"/>
                              <w:w w:val="120"/>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6841216" type="#_x0000_t202" id="docshape110" filled="false" stroked="false">
              <v:textbox inset="0,0,0,0">
                <w:txbxContent>
                  <w:p>
                    <w:pPr>
                      <w:spacing w:before="20"/>
                      <w:ind w:left="20" w:right="0" w:firstLine="0"/>
                      <w:jc w:val="left"/>
                      <w:rPr>
                        <w:sz w:val="12"/>
                      </w:rPr>
                    </w:pPr>
                    <w:r>
                      <w:rPr>
                        <w:spacing w:val="-5"/>
                        <w:w w:val="120"/>
                        <w:sz w:val="1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476800">
              <wp:simplePos x="0" y="0"/>
              <wp:positionH relativeFrom="page">
                <wp:posOffset>3726408</wp:posOffset>
              </wp:positionH>
              <wp:positionV relativeFrom="page">
                <wp:posOffset>9594553</wp:posOffset>
              </wp:positionV>
              <wp:extent cx="154940" cy="115570"/>
              <wp:effectExtent l="0" t="0" r="0" b="0"/>
              <wp:wrapNone/>
              <wp:docPr id="146" name="Textbox 146"/>
              <wp:cNvGraphicFramePr>
                <a:graphicFrameLocks/>
              </wp:cNvGraphicFramePr>
              <a:graphic>
                <a:graphicData uri="http://schemas.microsoft.com/office/word/2010/wordprocessingShape">
                  <wps:wsp>
                    <wps:cNvPr id="146" name="Textbox 146"/>
                    <wps:cNvSpPr txBox="1"/>
                    <wps:spPr>
                      <a:xfrm>
                        <a:off x="0" y="0"/>
                        <a:ext cx="154940" cy="115570"/>
                      </a:xfrm>
                      <a:prstGeom prst="rect">
                        <a:avLst/>
                      </a:prstGeom>
                    </wps:spPr>
                    <wps:txbx>
                      <w:txbxContent>
                        <w:p>
                          <w:pPr>
                            <w:spacing w:before="20"/>
                            <w:ind w:left="20" w:right="0" w:firstLine="0"/>
                            <w:jc w:val="left"/>
                            <w:rPr>
                              <w:sz w:val="12"/>
                            </w:rPr>
                          </w:pPr>
                          <w:r>
                            <w:rPr>
                              <w:spacing w:val="-5"/>
                              <w:w w:val="120"/>
                              <w:sz w:val="12"/>
                            </w:rPr>
                            <w:t>1</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6839680" type="#_x0000_t202" id="docshape128" filled="false" stroked="false">
              <v:textbox inset="0,0,0,0">
                <w:txbxContent>
                  <w:p>
                    <w:pPr>
                      <w:spacing w:before="20"/>
                      <w:ind w:left="20" w:right="0" w:firstLine="0"/>
                      <w:jc w:val="left"/>
                      <w:rPr>
                        <w:sz w:val="12"/>
                      </w:rPr>
                    </w:pPr>
                    <w:r>
                      <w:rPr>
                        <w:spacing w:val="-5"/>
                        <w:w w:val="120"/>
                        <w:sz w:val="12"/>
                      </w:rPr>
                      <w:t>1</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472704">
              <wp:simplePos x="0" y="0"/>
              <wp:positionH relativeFrom="page">
                <wp:posOffset>464659</wp:posOffset>
              </wp:positionH>
              <wp:positionV relativeFrom="page">
                <wp:posOffset>440298</wp:posOffset>
              </wp:positionV>
              <wp:extent cx="502284" cy="11557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502284" cy="115570"/>
                      </a:xfrm>
                      <a:prstGeom prst="rect">
                        <a:avLst/>
                      </a:prstGeom>
                    </wps:spPr>
                    <wps:txbx>
                      <w:txbxContent>
                        <w:p>
                          <w:pPr>
                            <w:spacing w:before="20"/>
                            <w:ind w:left="20" w:right="0" w:firstLine="0"/>
                            <w:jc w:val="left"/>
                            <w:rPr>
                              <w:i/>
                              <w:sz w:val="12"/>
                            </w:rPr>
                          </w:pPr>
                          <w:r>
                            <w:rPr>
                              <w:i/>
                              <w:w w:val="105"/>
                              <w:sz w:val="12"/>
                            </w:rPr>
                            <w:t>H.</w:t>
                          </w:r>
                          <w:r>
                            <w:rPr>
                              <w:i/>
                              <w:spacing w:val="10"/>
                              <w:w w:val="105"/>
                              <w:sz w:val="12"/>
                            </w:rPr>
                            <w:t> </w:t>
                          </w:r>
                          <w:r>
                            <w:rPr>
                              <w:i/>
                              <w:w w:val="105"/>
                              <w:sz w:val="12"/>
                            </w:rPr>
                            <w:t>Deng</w:t>
                          </w:r>
                          <w:r>
                            <w:rPr>
                              <w:i/>
                              <w:spacing w:val="9"/>
                              <w:w w:val="105"/>
                              <w:sz w:val="12"/>
                            </w:rPr>
                            <w:t> </w:t>
                          </w:r>
                          <w:r>
                            <w:rPr>
                              <w:i/>
                              <w:w w:val="105"/>
                              <w:sz w:val="12"/>
                            </w:rPr>
                            <w:t>et</w:t>
                          </w:r>
                          <w:r>
                            <w:rPr>
                              <w:i/>
                              <w:spacing w:val="9"/>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7399pt;margin-top:34.66917pt;width:39.550pt;height:9.1pt;mso-position-horizontal-relative:page;mso-position-vertical-relative:page;z-index:-16843776" type="#_x0000_t202" id="docshape11" filled="false" stroked="false">
              <v:textbox inset="0,0,0,0">
                <w:txbxContent>
                  <w:p>
                    <w:pPr>
                      <w:spacing w:before="20"/>
                      <w:ind w:left="20" w:right="0" w:firstLine="0"/>
                      <w:jc w:val="left"/>
                      <w:rPr>
                        <w:i/>
                        <w:sz w:val="12"/>
                      </w:rPr>
                    </w:pPr>
                    <w:r>
                      <w:rPr>
                        <w:i/>
                        <w:w w:val="105"/>
                        <w:sz w:val="12"/>
                      </w:rPr>
                      <w:t>H.</w:t>
                    </w:r>
                    <w:r>
                      <w:rPr>
                        <w:i/>
                        <w:spacing w:val="10"/>
                        <w:w w:val="105"/>
                        <w:sz w:val="12"/>
                      </w:rPr>
                      <w:t> </w:t>
                    </w:r>
                    <w:r>
                      <w:rPr>
                        <w:i/>
                        <w:w w:val="105"/>
                        <w:sz w:val="12"/>
                      </w:rPr>
                      <w:t>Deng</w:t>
                    </w:r>
                    <w:r>
                      <w:rPr>
                        <w:i/>
                        <w:spacing w:val="9"/>
                        <w:w w:val="105"/>
                        <w:sz w:val="12"/>
                      </w:rPr>
                      <w:t> </w:t>
                    </w:r>
                    <w:r>
                      <w:rPr>
                        <w:i/>
                        <w:w w:val="105"/>
                        <w:sz w:val="12"/>
                      </w:rPr>
                      <w:t>et</w:t>
                    </w:r>
                    <w:r>
                      <w:rPr>
                        <w:i/>
                        <w:spacing w:val="9"/>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473216">
              <wp:simplePos x="0" y="0"/>
              <wp:positionH relativeFrom="page">
                <wp:posOffset>4307052</wp:posOffset>
              </wp:positionH>
              <wp:positionV relativeFrom="page">
                <wp:posOffset>440392</wp:posOffset>
              </wp:positionV>
              <wp:extent cx="2795905"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2795905" cy="115570"/>
                      </a:xfrm>
                      <a:prstGeom prst="rect">
                        <a:avLst/>
                      </a:prstGeom>
                    </wps:spPr>
                    <wps:txbx>
                      <w:txbxContent>
                        <w:p>
                          <w:pPr>
                            <w:spacing w:before="20"/>
                            <w:ind w:left="20" w:right="0" w:firstLine="0"/>
                            <w:jc w:val="left"/>
                            <w:rPr>
                              <w:i/>
                              <w:sz w:val="12"/>
                            </w:rPr>
                          </w:pPr>
                          <w:r>
                            <w:rPr>
                              <w:i/>
                              <w:w w:val="110"/>
                              <w:sz w:val="12"/>
                            </w:rPr>
                            <w:t>Engineering</w:t>
                          </w:r>
                          <w:r>
                            <w:rPr>
                              <w:i/>
                              <w:spacing w:val="-3"/>
                              <w:w w:val="110"/>
                              <w:sz w:val="12"/>
                            </w:rPr>
                            <w:t> </w:t>
                          </w:r>
                          <w:r>
                            <w:rPr>
                              <w:i/>
                              <w:w w:val="110"/>
                              <w:sz w:val="12"/>
                            </w:rPr>
                            <w:t>Science</w:t>
                          </w:r>
                          <w:r>
                            <w:rPr>
                              <w:i/>
                              <w:spacing w:val="-3"/>
                              <w:w w:val="110"/>
                              <w:sz w:val="12"/>
                            </w:rPr>
                            <w:t> </w:t>
                          </w:r>
                          <w:r>
                            <w:rPr>
                              <w:i/>
                              <w:w w:val="110"/>
                              <w:sz w:val="12"/>
                            </w:rPr>
                            <w:t>and</w:t>
                          </w:r>
                          <w:r>
                            <w:rPr>
                              <w:i/>
                              <w:spacing w:val="-3"/>
                              <w:w w:val="110"/>
                              <w:sz w:val="12"/>
                            </w:rPr>
                            <w:t> </w:t>
                          </w:r>
                          <w:r>
                            <w:rPr>
                              <w:i/>
                              <w:w w:val="110"/>
                              <w:sz w:val="12"/>
                            </w:rPr>
                            <w:t>Technology,</w:t>
                          </w:r>
                          <w:r>
                            <w:rPr>
                              <w:i/>
                              <w:spacing w:val="-3"/>
                              <w:w w:val="110"/>
                              <w:sz w:val="12"/>
                            </w:rPr>
                            <w:t> </w:t>
                          </w:r>
                          <w:r>
                            <w:rPr>
                              <w:i/>
                              <w:w w:val="110"/>
                              <w:sz w:val="12"/>
                            </w:rPr>
                            <w:t>an</w:t>
                          </w:r>
                          <w:r>
                            <w:rPr>
                              <w:i/>
                              <w:spacing w:val="-3"/>
                              <w:w w:val="110"/>
                              <w:sz w:val="12"/>
                            </w:rPr>
                            <w:t> </w:t>
                          </w:r>
                          <w:r>
                            <w:rPr>
                              <w:i/>
                              <w:w w:val="110"/>
                              <w:sz w:val="12"/>
                            </w:rPr>
                            <w:t>International</w:t>
                          </w:r>
                          <w:r>
                            <w:rPr>
                              <w:i/>
                              <w:spacing w:val="-3"/>
                              <w:w w:val="110"/>
                              <w:sz w:val="12"/>
                            </w:rPr>
                            <w:t> </w:t>
                          </w:r>
                          <w:r>
                            <w:rPr>
                              <w:i/>
                              <w:w w:val="110"/>
                              <w:sz w:val="12"/>
                            </w:rPr>
                            <w:t>Journal</w:t>
                          </w:r>
                          <w:r>
                            <w:rPr>
                              <w:i/>
                              <w:spacing w:val="-3"/>
                              <w:w w:val="110"/>
                              <w:sz w:val="12"/>
                            </w:rPr>
                            <w:t> </w:t>
                          </w:r>
                          <w:r>
                            <w:rPr>
                              <w:i/>
                              <w:w w:val="110"/>
                              <w:sz w:val="12"/>
                            </w:rPr>
                            <w:t>48</w:t>
                          </w:r>
                          <w:r>
                            <w:rPr>
                              <w:i/>
                              <w:spacing w:val="-3"/>
                              <w:w w:val="110"/>
                              <w:sz w:val="12"/>
                            </w:rPr>
                            <w:t> </w:t>
                          </w:r>
                          <w:r>
                            <w:rPr>
                              <w:i/>
                              <w:w w:val="110"/>
                              <w:sz w:val="12"/>
                            </w:rPr>
                            <w:t>(2023)</w:t>
                          </w:r>
                          <w:r>
                            <w:rPr>
                              <w:i/>
                              <w:spacing w:val="-3"/>
                              <w:w w:val="110"/>
                              <w:sz w:val="12"/>
                            </w:rPr>
                            <w:t> </w:t>
                          </w:r>
                          <w:r>
                            <w:rPr>
                              <w:i/>
                              <w:spacing w:val="-2"/>
                              <w:w w:val="110"/>
                              <w:sz w:val="12"/>
                            </w:rPr>
                            <w:t>101581</w:t>
                          </w:r>
                        </w:p>
                      </w:txbxContent>
                    </wps:txbx>
                    <wps:bodyPr wrap="square" lIns="0" tIns="0" rIns="0" bIns="0" rtlCol="0">
                      <a:noAutofit/>
                    </wps:bodyPr>
                  </wps:wsp>
                </a:graphicData>
              </a:graphic>
            </wp:anchor>
          </w:drawing>
        </mc:Choice>
        <mc:Fallback>
          <w:pict>
            <v:shape style="position:absolute;margin-left:339.138pt;margin-top:34.676594pt;width:220.15pt;height:9.1pt;mso-position-horizontal-relative:page;mso-position-vertical-relative:page;z-index:-16843264" type="#_x0000_t202" id="docshape12" filled="false" stroked="false">
              <v:textbox inset="0,0,0,0">
                <w:txbxContent>
                  <w:p>
                    <w:pPr>
                      <w:spacing w:before="20"/>
                      <w:ind w:left="20" w:right="0" w:firstLine="0"/>
                      <w:jc w:val="left"/>
                      <w:rPr>
                        <w:i/>
                        <w:sz w:val="12"/>
                      </w:rPr>
                    </w:pPr>
                    <w:r>
                      <w:rPr>
                        <w:i/>
                        <w:w w:val="110"/>
                        <w:sz w:val="12"/>
                      </w:rPr>
                      <w:t>Engineering</w:t>
                    </w:r>
                    <w:r>
                      <w:rPr>
                        <w:i/>
                        <w:spacing w:val="-3"/>
                        <w:w w:val="110"/>
                        <w:sz w:val="12"/>
                      </w:rPr>
                      <w:t> </w:t>
                    </w:r>
                    <w:r>
                      <w:rPr>
                        <w:i/>
                        <w:w w:val="110"/>
                        <w:sz w:val="12"/>
                      </w:rPr>
                      <w:t>Science</w:t>
                    </w:r>
                    <w:r>
                      <w:rPr>
                        <w:i/>
                        <w:spacing w:val="-3"/>
                        <w:w w:val="110"/>
                        <w:sz w:val="12"/>
                      </w:rPr>
                      <w:t> </w:t>
                    </w:r>
                    <w:r>
                      <w:rPr>
                        <w:i/>
                        <w:w w:val="110"/>
                        <w:sz w:val="12"/>
                      </w:rPr>
                      <w:t>and</w:t>
                    </w:r>
                    <w:r>
                      <w:rPr>
                        <w:i/>
                        <w:spacing w:val="-3"/>
                        <w:w w:val="110"/>
                        <w:sz w:val="12"/>
                      </w:rPr>
                      <w:t> </w:t>
                    </w:r>
                    <w:r>
                      <w:rPr>
                        <w:i/>
                        <w:w w:val="110"/>
                        <w:sz w:val="12"/>
                      </w:rPr>
                      <w:t>Technology,</w:t>
                    </w:r>
                    <w:r>
                      <w:rPr>
                        <w:i/>
                        <w:spacing w:val="-3"/>
                        <w:w w:val="110"/>
                        <w:sz w:val="12"/>
                      </w:rPr>
                      <w:t> </w:t>
                    </w:r>
                    <w:r>
                      <w:rPr>
                        <w:i/>
                        <w:w w:val="110"/>
                        <w:sz w:val="12"/>
                      </w:rPr>
                      <w:t>an</w:t>
                    </w:r>
                    <w:r>
                      <w:rPr>
                        <w:i/>
                        <w:spacing w:val="-3"/>
                        <w:w w:val="110"/>
                        <w:sz w:val="12"/>
                      </w:rPr>
                      <w:t> </w:t>
                    </w:r>
                    <w:r>
                      <w:rPr>
                        <w:i/>
                        <w:w w:val="110"/>
                        <w:sz w:val="12"/>
                      </w:rPr>
                      <w:t>International</w:t>
                    </w:r>
                    <w:r>
                      <w:rPr>
                        <w:i/>
                        <w:spacing w:val="-3"/>
                        <w:w w:val="110"/>
                        <w:sz w:val="12"/>
                      </w:rPr>
                      <w:t> </w:t>
                    </w:r>
                    <w:r>
                      <w:rPr>
                        <w:i/>
                        <w:w w:val="110"/>
                        <w:sz w:val="12"/>
                      </w:rPr>
                      <w:t>Journal</w:t>
                    </w:r>
                    <w:r>
                      <w:rPr>
                        <w:i/>
                        <w:spacing w:val="-3"/>
                        <w:w w:val="110"/>
                        <w:sz w:val="12"/>
                      </w:rPr>
                      <w:t> </w:t>
                    </w:r>
                    <w:r>
                      <w:rPr>
                        <w:i/>
                        <w:w w:val="110"/>
                        <w:sz w:val="12"/>
                      </w:rPr>
                      <w:t>48</w:t>
                    </w:r>
                    <w:r>
                      <w:rPr>
                        <w:i/>
                        <w:spacing w:val="-3"/>
                        <w:w w:val="110"/>
                        <w:sz w:val="12"/>
                      </w:rPr>
                      <w:t> </w:t>
                    </w:r>
                    <w:r>
                      <w:rPr>
                        <w:i/>
                        <w:w w:val="110"/>
                        <w:sz w:val="12"/>
                      </w:rPr>
                      <w:t>(2023)</w:t>
                    </w:r>
                    <w:r>
                      <w:rPr>
                        <w:i/>
                        <w:spacing w:val="-3"/>
                        <w:w w:val="110"/>
                        <w:sz w:val="12"/>
                      </w:rPr>
                      <w:t> </w:t>
                    </w:r>
                    <w:r>
                      <w:rPr>
                        <w:i/>
                        <w:spacing w:val="-2"/>
                        <w:w w:val="110"/>
                        <w:sz w:val="12"/>
                      </w:rPr>
                      <w:t>101581</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474240">
              <wp:simplePos x="0" y="0"/>
              <wp:positionH relativeFrom="page">
                <wp:posOffset>464659</wp:posOffset>
              </wp:positionH>
              <wp:positionV relativeFrom="page">
                <wp:posOffset>440298</wp:posOffset>
              </wp:positionV>
              <wp:extent cx="502284" cy="115570"/>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502284" cy="115570"/>
                      </a:xfrm>
                      <a:prstGeom prst="rect">
                        <a:avLst/>
                      </a:prstGeom>
                    </wps:spPr>
                    <wps:txbx>
                      <w:txbxContent>
                        <w:p>
                          <w:pPr>
                            <w:spacing w:before="20"/>
                            <w:ind w:left="20" w:right="0" w:firstLine="0"/>
                            <w:jc w:val="left"/>
                            <w:rPr>
                              <w:i/>
                              <w:sz w:val="12"/>
                            </w:rPr>
                          </w:pPr>
                          <w:r>
                            <w:rPr>
                              <w:i/>
                              <w:w w:val="105"/>
                              <w:sz w:val="12"/>
                            </w:rPr>
                            <w:t>H.</w:t>
                          </w:r>
                          <w:r>
                            <w:rPr>
                              <w:i/>
                              <w:spacing w:val="10"/>
                              <w:w w:val="105"/>
                              <w:sz w:val="12"/>
                            </w:rPr>
                            <w:t> </w:t>
                          </w:r>
                          <w:r>
                            <w:rPr>
                              <w:i/>
                              <w:w w:val="105"/>
                              <w:sz w:val="12"/>
                            </w:rPr>
                            <w:t>Deng</w:t>
                          </w:r>
                          <w:r>
                            <w:rPr>
                              <w:i/>
                              <w:spacing w:val="9"/>
                              <w:w w:val="105"/>
                              <w:sz w:val="12"/>
                            </w:rPr>
                            <w:t> </w:t>
                          </w:r>
                          <w:r>
                            <w:rPr>
                              <w:i/>
                              <w:w w:val="105"/>
                              <w:sz w:val="12"/>
                            </w:rPr>
                            <w:t>et</w:t>
                          </w:r>
                          <w:r>
                            <w:rPr>
                              <w:i/>
                              <w:spacing w:val="9"/>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7399pt;margin-top:34.66917pt;width:39.550pt;height:9.1pt;mso-position-horizontal-relative:page;mso-position-vertical-relative:page;z-index:-16842240" type="#_x0000_t202" id="docshape108" filled="false" stroked="false">
              <v:textbox inset="0,0,0,0">
                <w:txbxContent>
                  <w:p>
                    <w:pPr>
                      <w:spacing w:before="20"/>
                      <w:ind w:left="20" w:right="0" w:firstLine="0"/>
                      <w:jc w:val="left"/>
                      <w:rPr>
                        <w:i/>
                        <w:sz w:val="12"/>
                      </w:rPr>
                    </w:pPr>
                    <w:r>
                      <w:rPr>
                        <w:i/>
                        <w:w w:val="105"/>
                        <w:sz w:val="12"/>
                      </w:rPr>
                      <w:t>H.</w:t>
                    </w:r>
                    <w:r>
                      <w:rPr>
                        <w:i/>
                        <w:spacing w:val="10"/>
                        <w:w w:val="105"/>
                        <w:sz w:val="12"/>
                      </w:rPr>
                      <w:t> </w:t>
                    </w:r>
                    <w:r>
                      <w:rPr>
                        <w:i/>
                        <w:w w:val="105"/>
                        <w:sz w:val="12"/>
                      </w:rPr>
                      <w:t>Deng</w:t>
                    </w:r>
                    <w:r>
                      <w:rPr>
                        <w:i/>
                        <w:spacing w:val="9"/>
                        <w:w w:val="105"/>
                        <w:sz w:val="12"/>
                      </w:rPr>
                      <w:t> </w:t>
                    </w:r>
                    <w:r>
                      <w:rPr>
                        <w:i/>
                        <w:w w:val="105"/>
                        <w:sz w:val="12"/>
                      </w:rPr>
                      <w:t>et</w:t>
                    </w:r>
                    <w:r>
                      <w:rPr>
                        <w:i/>
                        <w:spacing w:val="9"/>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474752">
              <wp:simplePos x="0" y="0"/>
              <wp:positionH relativeFrom="page">
                <wp:posOffset>4307052</wp:posOffset>
              </wp:positionH>
              <wp:positionV relativeFrom="page">
                <wp:posOffset>440392</wp:posOffset>
              </wp:positionV>
              <wp:extent cx="2795905" cy="115570"/>
              <wp:effectExtent l="0" t="0" r="0" b="0"/>
              <wp:wrapNone/>
              <wp:docPr id="124" name="Textbox 124"/>
              <wp:cNvGraphicFramePr>
                <a:graphicFrameLocks/>
              </wp:cNvGraphicFramePr>
              <a:graphic>
                <a:graphicData uri="http://schemas.microsoft.com/office/word/2010/wordprocessingShape">
                  <wps:wsp>
                    <wps:cNvPr id="124" name="Textbox 124"/>
                    <wps:cNvSpPr txBox="1"/>
                    <wps:spPr>
                      <a:xfrm>
                        <a:off x="0" y="0"/>
                        <a:ext cx="2795905" cy="115570"/>
                      </a:xfrm>
                      <a:prstGeom prst="rect">
                        <a:avLst/>
                      </a:prstGeom>
                    </wps:spPr>
                    <wps:txbx>
                      <w:txbxContent>
                        <w:p>
                          <w:pPr>
                            <w:spacing w:before="20"/>
                            <w:ind w:left="20" w:right="0" w:firstLine="0"/>
                            <w:jc w:val="left"/>
                            <w:rPr>
                              <w:i/>
                              <w:sz w:val="12"/>
                            </w:rPr>
                          </w:pPr>
                          <w:r>
                            <w:rPr>
                              <w:i/>
                              <w:w w:val="110"/>
                              <w:sz w:val="12"/>
                            </w:rPr>
                            <w:t>Engineering</w:t>
                          </w:r>
                          <w:r>
                            <w:rPr>
                              <w:i/>
                              <w:spacing w:val="-3"/>
                              <w:w w:val="110"/>
                              <w:sz w:val="12"/>
                            </w:rPr>
                            <w:t> </w:t>
                          </w:r>
                          <w:r>
                            <w:rPr>
                              <w:i/>
                              <w:w w:val="110"/>
                              <w:sz w:val="12"/>
                            </w:rPr>
                            <w:t>Science</w:t>
                          </w:r>
                          <w:r>
                            <w:rPr>
                              <w:i/>
                              <w:spacing w:val="-3"/>
                              <w:w w:val="110"/>
                              <w:sz w:val="12"/>
                            </w:rPr>
                            <w:t> </w:t>
                          </w:r>
                          <w:r>
                            <w:rPr>
                              <w:i/>
                              <w:w w:val="110"/>
                              <w:sz w:val="12"/>
                            </w:rPr>
                            <w:t>and</w:t>
                          </w:r>
                          <w:r>
                            <w:rPr>
                              <w:i/>
                              <w:spacing w:val="-3"/>
                              <w:w w:val="110"/>
                              <w:sz w:val="12"/>
                            </w:rPr>
                            <w:t> </w:t>
                          </w:r>
                          <w:r>
                            <w:rPr>
                              <w:i/>
                              <w:w w:val="110"/>
                              <w:sz w:val="12"/>
                            </w:rPr>
                            <w:t>Technology,</w:t>
                          </w:r>
                          <w:r>
                            <w:rPr>
                              <w:i/>
                              <w:spacing w:val="-3"/>
                              <w:w w:val="110"/>
                              <w:sz w:val="12"/>
                            </w:rPr>
                            <w:t> </w:t>
                          </w:r>
                          <w:r>
                            <w:rPr>
                              <w:i/>
                              <w:w w:val="110"/>
                              <w:sz w:val="12"/>
                            </w:rPr>
                            <w:t>an</w:t>
                          </w:r>
                          <w:r>
                            <w:rPr>
                              <w:i/>
                              <w:spacing w:val="-3"/>
                              <w:w w:val="110"/>
                              <w:sz w:val="12"/>
                            </w:rPr>
                            <w:t> </w:t>
                          </w:r>
                          <w:r>
                            <w:rPr>
                              <w:i/>
                              <w:w w:val="110"/>
                              <w:sz w:val="12"/>
                            </w:rPr>
                            <w:t>International</w:t>
                          </w:r>
                          <w:r>
                            <w:rPr>
                              <w:i/>
                              <w:spacing w:val="-3"/>
                              <w:w w:val="110"/>
                              <w:sz w:val="12"/>
                            </w:rPr>
                            <w:t> </w:t>
                          </w:r>
                          <w:r>
                            <w:rPr>
                              <w:i/>
                              <w:w w:val="110"/>
                              <w:sz w:val="12"/>
                            </w:rPr>
                            <w:t>Journal</w:t>
                          </w:r>
                          <w:r>
                            <w:rPr>
                              <w:i/>
                              <w:spacing w:val="-3"/>
                              <w:w w:val="110"/>
                              <w:sz w:val="12"/>
                            </w:rPr>
                            <w:t> </w:t>
                          </w:r>
                          <w:r>
                            <w:rPr>
                              <w:i/>
                              <w:w w:val="110"/>
                              <w:sz w:val="12"/>
                            </w:rPr>
                            <w:t>48</w:t>
                          </w:r>
                          <w:r>
                            <w:rPr>
                              <w:i/>
                              <w:spacing w:val="-3"/>
                              <w:w w:val="110"/>
                              <w:sz w:val="12"/>
                            </w:rPr>
                            <w:t> </w:t>
                          </w:r>
                          <w:r>
                            <w:rPr>
                              <w:i/>
                              <w:w w:val="110"/>
                              <w:sz w:val="12"/>
                            </w:rPr>
                            <w:t>(2023)</w:t>
                          </w:r>
                          <w:r>
                            <w:rPr>
                              <w:i/>
                              <w:spacing w:val="-3"/>
                              <w:w w:val="110"/>
                              <w:sz w:val="12"/>
                            </w:rPr>
                            <w:t> </w:t>
                          </w:r>
                          <w:r>
                            <w:rPr>
                              <w:i/>
                              <w:spacing w:val="-2"/>
                              <w:w w:val="110"/>
                              <w:sz w:val="12"/>
                            </w:rPr>
                            <w:t>101581</w:t>
                          </w:r>
                        </w:p>
                      </w:txbxContent>
                    </wps:txbx>
                    <wps:bodyPr wrap="square" lIns="0" tIns="0" rIns="0" bIns="0" rtlCol="0">
                      <a:noAutofit/>
                    </wps:bodyPr>
                  </wps:wsp>
                </a:graphicData>
              </a:graphic>
            </wp:anchor>
          </w:drawing>
        </mc:Choice>
        <mc:Fallback>
          <w:pict>
            <v:shape style="position:absolute;margin-left:339.138pt;margin-top:34.676594pt;width:220.15pt;height:9.1pt;mso-position-horizontal-relative:page;mso-position-vertical-relative:page;z-index:-16841728" type="#_x0000_t202" id="docshape109" filled="false" stroked="false">
              <v:textbox inset="0,0,0,0">
                <w:txbxContent>
                  <w:p>
                    <w:pPr>
                      <w:spacing w:before="20"/>
                      <w:ind w:left="20" w:right="0" w:firstLine="0"/>
                      <w:jc w:val="left"/>
                      <w:rPr>
                        <w:i/>
                        <w:sz w:val="12"/>
                      </w:rPr>
                    </w:pPr>
                    <w:r>
                      <w:rPr>
                        <w:i/>
                        <w:w w:val="110"/>
                        <w:sz w:val="12"/>
                      </w:rPr>
                      <w:t>Engineering</w:t>
                    </w:r>
                    <w:r>
                      <w:rPr>
                        <w:i/>
                        <w:spacing w:val="-3"/>
                        <w:w w:val="110"/>
                        <w:sz w:val="12"/>
                      </w:rPr>
                      <w:t> </w:t>
                    </w:r>
                    <w:r>
                      <w:rPr>
                        <w:i/>
                        <w:w w:val="110"/>
                        <w:sz w:val="12"/>
                      </w:rPr>
                      <w:t>Science</w:t>
                    </w:r>
                    <w:r>
                      <w:rPr>
                        <w:i/>
                        <w:spacing w:val="-3"/>
                        <w:w w:val="110"/>
                        <w:sz w:val="12"/>
                      </w:rPr>
                      <w:t> </w:t>
                    </w:r>
                    <w:r>
                      <w:rPr>
                        <w:i/>
                        <w:w w:val="110"/>
                        <w:sz w:val="12"/>
                      </w:rPr>
                      <w:t>and</w:t>
                    </w:r>
                    <w:r>
                      <w:rPr>
                        <w:i/>
                        <w:spacing w:val="-3"/>
                        <w:w w:val="110"/>
                        <w:sz w:val="12"/>
                      </w:rPr>
                      <w:t> </w:t>
                    </w:r>
                    <w:r>
                      <w:rPr>
                        <w:i/>
                        <w:w w:val="110"/>
                        <w:sz w:val="12"/>
                      </w:rPr>
                      <w:t>Technology,</w:t>
                    </w:r>
                    <w:r>
                      <w:rPr>
                        <w:i/>
                        <w:spacing w:val="-3"/>
                        <w:w w:val="110"/>
                        <w:sz w:val="12"/>
                      </w:rPr>
                      <w:t> </w:t>
                    </w:r>
                    <w:r>
                      <w:rPr>
                        <w:i/>
                        <w:w w:val="110"/>
                        <w:sz w:val="12"/>
                      </w:rPr>
                      <w:t>an</w:t>
                    </w:r>
                    <w:r>
                      <w:rPr>
                        <w:i/>
                        <w:spacing w:val="-3"/>
                        <w:w w:val="110"/>
                        <w:sz w:val="12"/>
                      </w:rPr>
                      <w:t> </w:t>
                    </w:r>
                    <w:r>
                      <w:rPr>
                        <w:i/>
                        <w:w w:val="110"/>
                        <w:sz w:val="12"/>
                      </w:rPr>
                      <w:t>International</w:t>
                    </w:r>
                    <w:r>
                      <w:rPr>
                        <w:i/>
                        <w:spacing w:val="-3"/>
                        <w:w w:val="110"/>
                        <w:sz w:val="12"/>
                      </w:rPr>
                      <w:t> </w:t>
                    </w:r>
                    <w:r>
                      <w:rPr>
                        <w:i/>
                        <w:w w:val="110"/>
                        <w:sz w:val="12"/>
                      </w:rPr>
                      <w:t>Journal</w:t>
                    </w:r>
                    <w:r>
                      <w:rPr>
                        <w:i/>
                        <w:spacing w:val="-3"/>
                        <w:w w:val="110"/>
                        <w:sz w:val="12"/>
                      </w:rPr>
                      <w:t> </w:t>
                    </w:r>
                    <w:r>
                      <w:rPr>
                        <w:i/>
                        <w:w w:val="110"/>
                        <w:sz w:val="12"/>
                      </w:rPr>
                      <w:t>48</w:t>
                    </w:r>
                    <w:r>
                      <w:rPr>
                        <w:i/>
                        <w:spacing w:val="-3"/>
                        <w:w w:val="110"/>
                        <w:sz w:val="12"/>
                      </w:rPr>
                      <w:t> </w:t>
                    </w:r>
                    <w:r>
                      <w:rPr>
                        <w:i/>
                        <w:w w:val="110"/>
                        <w:sz w:val="12"/>
                      </w:rPr>
                      <w:t>(2023)</w:t>
                    </w:r>
                    <w:r>
                      <w:rPr>
                        <w:i/>
                        <w:spacing w:val="-3"/>
                        <w:w w:val="110"/>
                        <w:sz w:val="12"/>
                      </w:rPr>
                      <w:t> </w:t>
                    </w:r>
                    <w:r>
                      <w:rPr>
                        <w:i/>
                        <w:spacing w:val="-2"/>
                        <w:w w:val="110"/>
                        <w:sz w:val="12"/>
                      </w:rPr>
                      <w:t>101581</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475776">
              <wp:simplePos x="0" y="0"/>
              <wp:positionH relativeFrom="page">
                <wp:posOffset>464659</wp:posOffset>
              </wp:positionH>
              <wp:positionV relativeFrom="page">
                <wp:posOffset>440298</wp:posOffset>
              </wp:positionV>
              <wp:extent cx="502284" cy="115570"/>
              <wp:effectExtent l="0" t="0" r="0" b="0"/>
              <wp:wrapNone/>
              <wp:docPr id="144" name="Textbox 144"/>
              <wp:cNvGraphicFramePr>
                <a:graphicFrameLocks/>
              </wp:cNvGraphicFramePr>
              <a:graphic>
                <a:graphicData uri="http://schemas.microsoft.com/office/word/2010/wordprocessingShape">
                  <wps:wsp>
                    <wps:cNvPr id="144" name="Textbox 144"/>
                    <wps:cNvSpPr txBox="1"/>
                    <wps:spPr>
                      <a:xfrm>
                        <a:off x="0" y="0"/>
                        <a:ext cx="502284" cy="115570"/>
                      </a:xfrm>
                      <a:prstGeom prst="rect">
                        <a:avLst/>
                      </a:prstGeom>
                    </wps:spPr>
                    <wps:txbx>
                      <w:txbxContent>
                        <w:p>
                          <w:pPr>
                            <w:spacing w:before="20"/>
                            <w:ind w:left="20" w:right="0" w:firstLine="0"/>
                            <w:jc w:val="left"/>
                            <w:rPr>
                              <w:i/>
                              <w:sz w:val="12"/>
                            </w:rPr>
                          </w:pPr>
                          <w:r>
                            <w:rPr>
                              <w:i/>
                              <w:w w:val="105"/>
                              <w:sz w:val="12"/>
                            </w:rPr>
                            <w:t>H.</w:t>
                          </w:r>
                          <w:r>
                            <w:rPr>
                              <w:i/>
                              <w:spacing w:val="10"/>
                              <w:w w:val="105"/>
                              <w:sz w:val="12"/>
                            </w:rPr>
                            <w:t> </w:t>
                          </w:r>
                          <w:r>
                            <w:rPr>
                              <w:i/>
                              <w:w w:val="105"/>
                              <w:sz w:val="12"/>
                            </w:rPr>
                            <w:t>Deng</w:t>
                          </w:r>
                          <w:r>
                            <w:rPr>
                              <w:i/>
                              <w:spacing w:val="9"/>
                              <w:w w:val="105"/>
                              <w:sz w:val="12"/>
                            </w:rPr>
                            <w:t> </w:t>
                          </w:r>
                          <w:r>
                            <w:rPr>
                              <w:i/>
                              <w:w w:val="105"/>
                              <w:sz w:val="12"/>
                            </w:rPr>
                            <w:t>et</w:t>
                          </w:r>
                          <w:r>
                            <w:rPr>
                              <w:i/>
                              <w:spacing w:val="9"/>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7399pt;margin-top:34.66917pt;width:39.550pt;height:9.1pt;mso-position-horizontal-relative:page;mso-position-vertical-relative:page;z-index:-16840704" type="#_x0000_t202" id="docshape126" filled="false" stroked="false">
              <v:textbox inset="0,0,0,0">
                <w:txbxContent>
                  <w:p>
                    <w:pPr>
                      <w:spacing w:before="20"/>
                      <w:ind w:left="20" w:right="0" w:firstLine="0"/>
                      <w:jc w:val="left"/>
                      <w:rPr>
                        <w:i/>
                        <w:sz w:val="12"/>
                      </w:rPr>
                    </w:pPr>
                    <w:r>
                      <w:rPr>
                        <w:i/>
                        <w:w w:val="105"/>
                        <w:sz w:val="12"/>
                      </w:rPr>
                      <w:t>H.</w:t>
                    </w:r>
                    <w:r>
                      <w:rPr>
                        <w:i/>
                        <w:spacing w:val="10"/>
                        <w:w w:val="105"/>
                        <w:sz w:val="12"/>
                      </w:rPr>
                      <w:t> </w:t>
                    </w:r>
                    <w:r>
                      <w:rPr>
                        <w:i/>
                        <w:w w:val="105"/>
                        <w:sz w:val="12"/>
                      </w:rPr>
                      <w:t>Deng</w:t>
                    </w:r>
                    <w:r>
                      <w:rPr>
                        <w:i/>
                        <w:spacing w:val="9"/>
                        <w:w w:val="105"/>
                        <w:sz w:val="12"/>
                      </w:rPr>
                      <w:t> </w:t>
                    </w:r>
                    <w:r>
                      <w:rPr>
                        <w:i/>
                        <w:w w:val="105"/>
                        <w:sz w:val="12"/>
                      </w:rPr>
                      <w:t>et</w:t>
                    </w:r>
                    <w:r>
                      <w:rPr>
                        <w:i/>
                        <w:spacing w:val="9"/>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476288">
              <wp:simplePos x="0" y="0"/>
              <wp:positionH relativeFrom="page">
                <wp:posOffset>4307052</wp:posOffset>
              </wp:positionH>
              <wp:positionV relativeFrom="page">
                <wp:posOffset>440392</wp:posOffset>
              </wp:positionV>
              <wp:extent cx="2795905" cy="115570"/>
              <wp:effectExtent l="0" t="0" r="0" b="0"/>
              <wp:wrapNone/>
              <wp:docPr id="145" name="Textbox 145"/>
              <wp:cNvGraphicFramePr>
                <a:graphicFrameLocks/>
              </wp:cNvGraphicFramePr>
              <a:graphic>
                <a:graphicData uri="http://schemas.microsoft.com/office/word/2010/wordprocessingShape">
                  <wps:wsp>
                    <wps:cNvPr id="145" name="Textbox 145"/>
                    <wps:cNvSpPr txBox="1"/>
                    <wps:spPr>
                      <a:xfrm>
                        <a:off x="0" y="0"/>
                        <a:ext cx="2795905" cy="115570"/>
                      </a:xfrm>
                      <a:prstGeom prst="rect">
                        <a:avLst/>
                      </a:prstGeom>
                    </wps:spPr>
                    <wps:txbx>
                      <w:txbxContent>
                        <w:p>
                          <w:pPr>
                            <w:spacing w:before="20"/>
                            <w:ind w:left="20" w:right="0" w:firstLine="0"/>
                            <w:jc w:val="left"/>
                            <w:rPr>
                              <w:i/>
                              <w:sz w:val="12"/>
                            </w:rPr>
                          </w:pPr>
                          <w:r>
                            <w:rPr>
                              <w:i/>
                              <w:w w:val="110"/>
                              <w:sz w:val="12"/>
                            </w:rPr>
                            <w:t>Engineering</w:t>
                          </w:r>
                          <w:r>
                            <w:rPr>
                              <w:i/>
                              <w:spacing w:val="-3"/>
                              <w:w w:val="110"/>
                              <w:sz w:val="12"/>
                            </w:rPr>
                            <w:t> </w:t>
                          </w:r>
                          <w:r>
                            <w:rPr>
                              <w:i/>
                              <w:w w:val="110"/>
                              <w:sz w:val="12"/>
                            </w:rPr>
                            <w:t>Science</w:t>
                          </w:r>
                          <w:r>
                            <w:rPr>
                              <w:i/>
                              <w:spacing w:val="-3"/>
                              <w:w w:val="110"/>
                              <w:sz w:val="12"/>
                            </w:rPr>
                            <w:t> </w:t>
                          </w:r>
                          <w:r>
                            <w:rPr>
                              <w:i/>
                              <w:w w:val="110"/>
                              <w:sz w:val="12"/>
                            </w:rPr>
                            <w:t>and</w:t>
                          </w:r>
                          <w:r>
                            <w:rPr>
                              <w:i/>
                              <w:spacing w:val="-3"/>
                              <w:w w:val="110"/>
                              <w:sz w:val="12"/>
                            </w:rPr>
                            <w:t> </w:t>
                          </w:r>
                          <w:r>
                            <w:rPr>
                              <w:i/>
                              <w:w w:val="110"/>
                              <w:sz w:val="12"/>
                            </w:rPr>
                            <w:t>Technology,</w:t>
                          </w:r>
                          <w:r>
                            <w:rPr>
                              <w:i/>
                              <w:spacing w:val="-3"/>
                              <w:w w:val="110"/>
                              <w:sz w:val="12"/>
                            </w:rPr>
                            <w:t> </w:t>
                          </w:r>
                          <w:r>
                            <w:rPr>
                              <w:i/>
                              <w:w w:val="110"/>
                              <w:sz w:val="12"/>
                            </w:rPr>
                            <w:t>an</w:t>
                          </w:r>
                          <w:r>
                            <w:rPr>
                              <w:i/>
                              <w:spacing w:val="-3"/>
                              <w:w w:val="110"/>
                              <w:sz w:val="12"/>
                            </w:rPr>
                            <w:t> </w:t>
                          </w:r>
                          <w:r>
                            <w:rPr>
                              <w:i/>
                              <w:w w:val="110"/>
                              <w:sz w:val="12"/>
                            </w:rPr>
                            <w:t>International</w:t>
                          </w:r>
                          <w:r>
                            <w:rPr>
                              <w:i/>
                              <w:spacing w:val="-3"/>
                              <w:w w:val="110"/>
                              <w:sz w:val="12"/>
                            </w:rPr>
                            <w:t> </w:t>
                          </w:r>
                          <w:r>
                            <w:rPr>
                              <w:i/>
                              <w:w w:val="110"/>
                              <w:sz w:val="12"/>
                            </w:rPr>
                            <w:t>Journal</w:t>
                          </w:r>
                          <w:r>
                            <w:rPr>
                              <w:i/>
                              <w:spacing w:val="-3"/>
                              <w:w w:val="110"/>
                              <w:sz w:val="12"/>
                            </w:rPr>
                            <w:t> </w:t>
                          </w:r>
                          <w:r>
                            <w:rPr>
                              <w:i/>
                              <w:w w:val="110"/>
                              <w:sz w:val="12"/>
                            </w:rPr>
                            <w:t>48</w:t>
                          </w:r>
                          <w:r>
                            <w:rPr>
                              <w:i/>
                              <w:spacing w:val="-3"/>
                              <w:w w:val="110"/>
                              <w:sz w:val="12"/>
                            </w:rPr>
                            <w:t> </w:t>
                          </w:r>
                          <w:r>
                            <w:rPr>
                              <w:i/>
                              <w:w w:val="110"/>
                              <w:sz w:val="12"/>
                            </w:rPr>
                            <w:t>(2023)</w:t>
                          </w:r>
                          <w:r>
                            <w:rPr>
                              <w:i/>
                              <w:spacing w:val="-3"/>
                              <w:w w:val="110"/>
                              <w:sz w:val="12"/>
                            </w:rPr>
                            <w:t> </w:t>
                          </w:r>
                          <w:r>
                            <w:rPr>
                              <w:i/>
                              <w:spacing w:val="-2"/>
                              <w:w w:val="110"/>
                              <w:sz w:val="12"/>
                            </w:rPr>
                            <w:t>101581</w:t>
                          </w:r>
                        </w:p>
                      </w:txbxContent>
                    </wps:txbx>
                    <wps:bodyPr wrap="square" lIns="0" tIns="0" rIns="0" bIns="0" rtlCol="0">
                      <a:noAutofit/>
                    </wps:bodyPr>
                  </wps:wsp>
                </a:graphicData>
              </a:graphic>
            </wp:anchor>
          </w:drawing>
        </mc:Choice>
        <mc:Fallback>
          <w:pict>
            <v:shape style="position:absolute;margin-left:339.138pt;margin-top:34.676594pt;width:220.15pt;height:9.1pt;mso-position-horizontal-relative:page;mso-position-vertical-relative:page;z-index:-16840192" type="#_x0000_t202" id="docshape127" filled="false" stroked="false">
              <v:textbox inset="0,0,0,0">
                <w:txbxContent>
                  <w:p>
                    <w:pPr>
                      <w:spacing w:before="20"/>
                      <w:ind w:left="20" w:right="0" w:firstLine="0"/>
                      <w:jc w:val="left"/>
                      <w:rPr>
                        <w:i/>
                        <w:sz w:val="12"/>
                      </w:rPr>
                    </w:pPr>
                    <w:r>
                      <w:rPr>
                        <w:i/>
                        <w:w w:val="110"/>
                        <w:sz w:val="12"/>
                      </w:rPr>
                      <w:t>Engineering</w:t>
                    </w:r>
                    <w:r>
                      <w:rPr>
                        <w:i/>
                        <w:spacing w:val="-3"/>
                        <w:w w:val="110"/>
                        <w:sz w:val="12"/>
                      </w:rPr>
                      <w:t> </w:t>
                    </w:r>
                    <w:r>
                      <w:rPr>
                        <w:i/>
                        <w:w w:val="110"/>
                        <w:sz w:val="12"/>
                      </w:rPr>
                      <w:t>Science</w:t>
                    </w:r>
                    <w:r>
                      <w:rPr>
                        <w:i/>
                        <w:spacing w:val="-3"/>
                        <w:w w:val="110"/>
                        <w:sz w:val="12"/>
                      </w:rPr>
                      <w:t> </w:t>
                    </w:r>
                    <w:r>
                      <w:rPr>
                        <w:i/>
                        <w:w w:val="110"/>
                        <w:sz w:val="12"/>
                      </w:rPr>
                      <w:t>and</w:t>
                    </w:r>
                    <w:r>
                      <w:rPr>
                        <w:i/>
                        <w:spacing w:val="-3"/>
                        <w:w w:val="110"/>
                        <w:sz w:val="12"/>
                      </w:rPr>
                      <w:t> </w:t>
                    </w:r>
                    <w:r>
                      <w:rPr>
                        <w:i/>
                        <w:w w:val="110"/>
                        <w:sz w:val="12"/>
                      </w:rPr>
                      <w:t>Technology,</w:t>
                    </w:r>
                    <w:r>
                      <w:rPr>
                        <w:i/>
                        <w:spacing w:val="-3"/>
                        <w:w w:val="110"/>
                        <w:sz w:val="12"/>
                      </w:rPr>
                      <w:t> </w:t>
                    </w:r>
                    <w:r>
                      <w:rPr>
                        <w:i/>
                        <w:w w:val="110"/>
                        <w:sz w:val="12"/>
                      </w:rPr>
                      <w:t>an</w:t>
                    </w:r>
                    <w:r>
                      <w:rPr>
                        <w:i/>
                        <w:spacing w:val="-3"/>
                        <w:w w:val="110"/>
                        <w:sz w:val="12"/>
                      </w:rPr>
                      <w:t> </w:t>
                    </w:r>
                    <w:r>
                      <w:rPr>
                        <w:i/>
                        <w:w w:val="110"/>
                        <w:sz w:val="12"/>
                      </w:rPr>
                      <w:t>International</w:t>
                    </w:r>
                    <w:r>
                      <w:rPr>
                        <w:i/>
                        <w:spacing w:val="-3"/>
                        <w:w w:val="110"/>
                        <w:sz w:val="12"/>
                      </w:rPr>
                      <w:t> </w:t>
                    </w:r>
                    <w:r>
                      <w:rPr>
                        <w:i/>
                        <w:w w:val="110"/>
                        <w:sz w:val="12"/>
                      </w:rPr>
                      <w:t>Journal</w:t>
                    </w:r>
                    <w:r>
                      <w:rPr>
                        <w:i/>
                        <w:spacing w:val="-3"/>
                        <w:w w:val="110"/>
                        <w:sz w:val="12"/>
                      </w:rPr>
                      <w:t> </w:t>
                    </w:r>
                    <w:r>
                      <w:rPr>
                        <w:i/>
                        <w:w w:val="110"/>
                        <w:sz w:val="12"/>
                      </w:rPr>
                      <w:t>48</w:t>
                    </w:r>
                    <w:r>
                      <w:rPr>
                        <w:i/>
                        <w:spacing w:val="-3"/>
                        <w:w w:val="110"/>
                        <w:sz w:val="12"/>
                      </w:rPr>
                      <w:t> </w:t>
                    </w:r>
                    <w:r>
                      <w:rPr>
                        <w:i/>
                        <w:w w:val="110"/>
                        <w:sz w:val="12"/>
                      </w:rPr>
                      <w:t>(2023)</w:t>
                    </w:r>
                    <w:r>
                      <w:rPr>
                        <w:i/>
                        <w:spacing w:val="-3"/>
                        <w:w w:val="110"/>
                        <w:sz w:val="12"/>
                      </w:rPr>
                      <w:t> </w:t>
                    </w:r>
                    <w:r>
                      <w:rPr>
                        <w:i/>
                        <w:spacing w:val="-2"/>
                        <w:w w:val="110"/>
                        <w:sz w:val="12"/>
                      </w:rPr>
                      <w:t>101581</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459" w:hanging="26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33" w:hanging="260"/>
      </w:pPr>
      <w:rPr>
        <w:rFonts w:hint="default"/>
        <w:lang w:val="en-US" w:eastAsia="en-US" w:bidi="ar-SA"/>
      </w:rPr>
    </w:lvl>
    <w:lvl w:ilvl="2">
      <w:start w:val="0"/>
      <w:numFmt w:val="bullet"/>
      <w:lvlText w:val="•"/>
      <w:lvlJc w:val="left"/>
      <w:pPr>
        <w:ind w:left="1406" w:hanging="260"/>
      </w:pPr>
      <w:rPr>
        <w:rFonts w:hint="default"/>
        <w:lang w:val="en-US" w:eastAsia="en-US" w:bidi="ar-SA"/>
      </w:rPr>
    </w:lvl>
    <w:lvl w:ilvl="3">
      <w:start w:val="0"/>
      <w:numFmt w:val="bullet"/>
      <w:lvlText w:val="•"/>
      <w:lvlJc w:val="left"/>
      <w:pPr>
        <w:ind w:left="1880" w:hanging="260"/>
      </w:pPr>
      <w:rPr>
        <w:rFonts w:hint="default"/>
        <w:lang w:val="en-US" w:eastAsia="en-US" w:bidi="ar-SA"/>
      </w:rPr>
    </w:lvl>
    <w:lvl w:ilvl="4">
      <w:start w:val="0"/>
      <w:numFmt w:val="bullet"/>
      <w:lvlText w:val="•"/>
      <w:lvlJc w:val="left"/>
      <w:pPr>
        <w:ind w:left="2353" w:hanging="260"/>
      </w:pPr>
      <w:rPr>
        <w:rFonts w:hint="default"/>
        <w:lang w:val="en-US" w:eastAsia="en-US" w:bidi="ar-SA"/>
      </w:rPr>
    </w:lvl>
    <w:lvl w:ilvl="5">
      <w:start w:val="0"/>
      <w:numFmt w:val="bullet"/>
      <w:lvlText w:val="•"/>
      <w:lvlJc w:val="left"/>
      <w:pPr>
        <w:ind w:left="2827" w:hanging="260"/>
      </w:pPr>
      <w:rPr>
        <w:rFonts w:hint="default"/>
        <w:lang w:val="en-US" w:eastAsia="en-US" w:bidi="ar-SA"/>
      </w:rPr>
    </w:lvl>
    <w:lvl w:ilvl="6">
      <w:start w:val="0"/>
      <w:numFmt w:val="bullet"/>
      <w:lvlText w:val="•"/>
      <w:lvlJc w:val="left"/>
      <w:pPr>
        <w:ind w:left="3300" w:hanging="260"/>
      </w:pPr>
      <w:rPr>
        <w:rFonts w:hint="default"/>
        <w:lang w:val="en-US" w:eastAsia="en-US" w:bidi="ar-SA"/>
      </w:rPr>
    </w:lvl>
    <w:lvl w:ilvl="7">
      <w:start w:val="0"/>
      <w:numFmt w:val="bullet"/>
      <w:lvlText w:val="•"/>
      <w:lvlJc w:val="left"/>
      <w:pPr>
        <w:ind w:left="3773" w:hanging="260"/>
      </w:pPr>
      <w:rPr>
        <w:rFonts w:hint="default"/>
        <w:lang w:val="en-US" w:eastAsia="en-US" w:bidi="ar-SA"/>
      </w:rPr>
    </w:lvl>
    <w:lvl w:ilvl="8">
      <w:start w:val="0"/>
      <w:numFmt w:val="bullet"/>
      <w:lvlText w:val="•"/>
      <w:lvlJc w:val="left"/>
      <w:pPr>
        <w:ind w:left="4247" w:hanging="260"/>
      </w:pPr>
      <w:rPr>
        <w:rFonts w:hint="default"/>
        <w:lang w:val="en-US" w:eastAsia="en-US" w:bidi="ar-SA"/>
      </w:rPr>
    </w:lvl>
  </w:abstractNum>
  <w:abstractNum w:abstractNumId="1">
    <w:multiLevelType w:val="hybridMultilevel"/>
    <w:lvl w:ilvl="0">
      <w:start w:val="1"/>
      <w:numFmt w:val="decimal"/>
      <w:lvlText w:val="(%1)"/>
      <w:lvlJc w:val="left"/>
      <w:pPr>
        <w:ind w:left="609" w:hanging="282"/>
        <w:jc w:val="left"/>
      </w:pPr>
      <w:rPr>
        <w:rFonts w:hint="default" w:ascii="Times New Roman" w:hAnsi="Times New Roman" w:eastAsia="Times New Roman" w:cs="Times New Roman"/>
        <w:b w:val="0"/>
        <w:bCs w:val="0"/>
        <w:i w:val="0"/>
        <w:iCs w:val="0"/>
        <w:spacing w:val="0"/>
        <w:w w:val="112"/>
        <w:sz w:val="16"/>
        <w:szCs w:val="16"/>
        <w:lang w:val="en-US" w:eastAsia="en-US" w:bidi="ar-SA"/>
      </w:rPr>
    </w:lvl>
    <w:lvl w:ilvl="1">
      <w:start w:val="0"/>
      <w:numFmt w:val="bullet"/>
      <w:lvlText w:val="•"/>
      <w:lvlJc w:val="left"/>
      <w:pPr>
        <w:ind w:left="1066" w:hanging="282"/>
      </w:pPr>
      <w:rPr>
        <w:rFonts w:hint="default"/>
        <w:lang w:val="en-US" w:eastAsia="en-US" w:bidi="ar-SA"/>
      </w:rPr>
    </w:lvl>
    <w:lvl w:ilvl="2">
      <w:start w:val="0"/>
      <w:numFmt w:val="bullet"/>
      <w:lvlText w:val="•"/>
      <w:lvlJc w:val="left"/>
      <w:pPr>
        <w:ind w:left="1533" w:hanging="282"/>
      </w:pPr>
      <w:rPr>
        <w:rFonts w:hint="default"/>
        <w:lang w:val="en-US" w:eastAsia="en-US" w:bidi="ar-SA"/>
      </w:rPr>
    </w:lvl>
    <w:lvl w:ilvl="3">
      <w:start w:val="0"/>
      <w:numFmt w:val="bullet"/>
      <w:lvlText w:val="•"/>
      <w:lvlJc w:val="left"/>
      <w:pPr>
        <w:ind w:left="1999" w:hanging="282"/>
      </w:pPr>
      <w:rPr>
        <w:rFonts w:hint="default"/>
        <w:lang w:val="en-US" w:eastAsia="en-US" w:bidi="ar-SA"/>
      </w:rPr>
    </w:lvl>
    <w:lvl w:ilvl="4">
      <w:start w:val="0"/>
      <w:numFmt w:val="bullet"/>
      <w:lvlText w:val="•"/>
      <w:lvlJc w:val="left"/>
      <w:pPr>
        <w:ind w:left="2466" w:hanging="282"/>
      </w:pPr>
      <w:rPr>
        <w:rFonts w:hint="default"/>
        <w:lang w:val="en-US" w:eastAsia="en-US" w:bidi="ar-SA"/>
      </w:rPr>
    </w:lvl>
    <w:lvl w:ilvl="5">
      <w:start w:val="0"/>
      <w:numFmt w:val="bullet"/>
      <w:lvlText w:val="•"/>
      <w:lvlJc w:val="left"/>
      <w:pPr>
        <w:ind w:left="2932" w:hanging="282"/>
      </w:pPr>
      <w:rPr>
        <w:rFonts w:hint="default"/>
        <w:lang w:val="en-US" w:eastAsia="en-US" w:bidi="ar-SA"/>
      </w:rPr>
    </w:lvl>
    <w:lvl w:ilvl="6">
      <w:start w:val="0"/>
      <w:numFmt w:val="bullet"/>
      <w:lvlText w:val="•"/>
      <w:lvlJc w:val="left"/>
      <w:pPr>
        <w:ind w:left="3399" w:hanging="282"/>
      </w:pPr>
      <w:rPr>
        <w:rFonts w:hint="default"/>
        <w:lang w:val="en-US" w:eastAsia="en-US" w:bidi="ar-SA"/>
      </w:rPr>
    </w:lvl>
    <w:lvl w:ilvl="7">
      <w:start w:val="0"/>
      <w:numFmt w:val="bullet"/>
      <w:lvlText w:val="•"/>
      <w:lvlJc w:val="left"/>
      <w:pPr>
        <w:ind w:left="3865" w:hanging="282"/>
      </w:pPr>
      <w:rPr>
        <w:rFonts w:hint="default"/>
        <w:lang w:val="en-US" w:eastAsia="en-US" w:bidi="ar-SA"/>
      </w:rPr>
    </w:lvl>
    <w:lvl w:ilvl="8">
      <w:start w:val="0"/>
      <w:numFmt w:val="bullet"/>
      <w:lvlText w:val="•"/>
      <w:lvlJc w:val="left"/>
      <w:pPr>
        <w:ind w:left="4332" w:hanging="282"/>
      </w:pPr>
      <w:rPr>
        <w:rFonts w:hint="default"/>
        <w:lang w:val="en-US" w:eastAsia="en-US" w:bidi="ar-SA"/>
      </w:rPr>
    </w:lvl>
  </w:abstractNum>
  <w:abstractNum w:abstractNumId="0">
    <w:multiLevelType w:val="hybridMultilevel"/>
    <w:lvl w:ilvl="0">
      <w:start w:val="1"/>
      <w:numFmt w:val="decimal"/>
      <w:lvlText w:val="%1."/>
      <w:lvlJc w:val="left"/>
      <w:pPr>
        <w:ind w:left="376" w:hanging="24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97"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1"/>
      <w:numFmt w:val="decimal"/>
      <w:lvlText w:val="%1.%2.%3."/>
      <w:lvlJc w:val="left"/>
      <w:pPr>
        <w:ind w:left="631" w:hanging="501"/>
        <w:jc w:val="left"/>
      </w:pPr>
      <w:rPr>
        <w:rFonts w:hint="default" w:ascii="Times New Roman" w:hAnsi="Times New Roman" w:eastAsia="Times New Roman" w:cs="Times New Roman"/>
        <w:b w:val="0"/>
        <w:bCs w:val="0"/>
        <w:i/>
        <w:iCs/>
        <w:spacing w:val="0"/>
        <w:w w:val="110"/>
        <w:sz w:val="16"/>
        <w:szCs w:val="16"/>
        <w:lang w:val="en-US" w:eastAsia="en-US" w:bidi="ar-SA"/>
      </w:rPr>
    </w:lvl>
    <w:lvl w:ilvl="3">
      <w:start w:val="0"/>
      <w:numFmt w:val="bullet"/>
      <w:lvlText w:val="•"/>
      <w:lvlJc w:val="left"/>
      <w:pPr>
        <w:ind w:left="536" w:hanging="501"/>
      </w:pPr>
      <w:rPr>
        <w:rFonts w:hint="default"/>
        <w:lang w:val="en-US" w:eastAsia="en-US" w:bidi="ar-SA"/>
      </w:rPr>
    </w:lvl>
    <w:lvl w:ilvl="4">
      <w:start w:val="0"/>
      <w:numFmt w:val="bullet"/>
      <w:lvlText w:val="•"/>
      <w:lvlJc w:val="left"/>
      <w:pPr>
        <w:ind w:left="433" w:hanging="501"/>
      </w:pPr>
      <w:rPr>
        <w:rFonts w:hint="default"/>
        <w:lang w:val="en-US" w:eastAsia="en-US" w:bidi="ar-SA"/>
      </w:rPr>
    </w:lvl>
    <w:lvl w:ilvl="5">
      <w:start w:val="0"/>
      <w:numFmt w:val="bullet"/>
      <w:lvlText w:val="•"/>
      <w:lvlJc w:val="left"/>
      <w:pPr>
        <w:ind w:left="330" w:hanging="501"/>
      </w:pPr>
      <w:rPr>
        <w:rFonts w:hint="default"/>
        <w:lang w:val="en-US" w:eastAsia="en-US" w:bidi="ar-SA"/>
      </w:rPr>
    </w:lvl>
    <w:lvl w:ilvl="6">
      <w:start w:val="0"/>
      <w:numFmt w:val="bullet"/>
      <w:lvlText w:val="•"/>
      <w:lvlJc w:val="left"/>
      <w:pPr>
        <w:ind w:left="226" w:hanging="501"/>
      </w:pPr>
      <w:rPr>
        <w:rFonts w:hint="default"/>
        <w:lang w:val="en-US" w:eastAsia="en-US" w:bidi="ar-SA"/>
      </w:rPr>
    </w:lvl>
    <w:lvl w:ilvl="7">
      <w:start w:val="0"/>
      <w:numFmt w:val="bullet"/>
      <w:lvlText w:val="•"/>
      <w:lvlJc w:val="left"/>
      <w:pPr>
        <w:ind w:left="123" w:hanging="501"/>
      </w:pPr>
      <w:rPr>
        <w:rFonts w:hint="default"/>
        <w:lang w:val="en-US" w:eastAsia="en-US" w:bidi="ar-SA"/>
      </w:rPr>
    </w:lvl>
    <w:lvl w:ilvl="8">
      <w:start w:val="0"/>
      <w:numFmt w:val="bullet"/>
      <w:lvlText w:val="•"/>
      <w:lvlJc w:val="left"/>
      <w:pPr>
        <w:ind w:left="20" w:hanging="501"/>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ind w:left="131"/>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131"/>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12"/>
      <w:ind w:left="1320" w:right="1318"/>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62" w:hanging="332"/>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science/journal/22150986" TargetMode="External"/><Relationship Id="rId8" Type="http://schemas.openxmlformats.org/officeDocument/2006/relationships/hyperlink" Target="https://www.elsevier.com/locate/jestch" TargetMode="External"/><Relationship Id="rId9" Type="http://schemas.openxmlformats.org/officeDocument/2006/relationships/hyperlink" Target="https://doi.org/10.1016/j.jestch.2023.101581" TargetMode="External"/><Relationship Id="rId10" Type="http://schemas.openxmlformats.org/officeDocument/2006/relationships/hyperlink" Target="http://crossmark.crossref.org/dialog/?doi=10.1016/j.jestch.2023.101581&amp;domain=pdf" TargetMode="External"/><Relationship Id="rId11" Type="http://schemas.openxmlformats.org/officeDocument/2006/relationships/image" Target="media/image3.png"/><Relationship Id="rId12" Type="http://schemas.openxmlformats.org/officeDocument/2006/relationships/hyperlink" Target="mailto:denghnu@163.com" TargetMode="External"/><Relationship Id="rId13" Type="http://schemas.openxmlformats.org/officeDocument/2006/relationships/hyperlink" Target="http://creativecommons.org/licenses/by-nc-nd/4.0/"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image" Target="media/image16.png"/><Relationship Id="rId29" Type="http://schemas.openxmlformats.org/officeDocument/2006/relationships/image" Target="media/image17.jpeg"/><Relationship Id="rId30" Type="http://schemas.openxmlformats.org/officeDocument/2006/relationships/header" Target="header2.xml"/><Relationship Id="rId31" Type="http://schemas.openxmlformats.org/officeDocument/2006/relationships/footer" Target="footer2.xml"/><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jpeg"/><Relationship Id="rId35" Type="http://schemas.openxmlformats.org/officeDocument/2006/relationships/header" Target="header3.xml"/><Relationship Id="rId36" Type="http://schemas.openxmlformats.org/officeDocument/2006/relationships/footer" Target="footer3.xml"/><Relationship Id="rId37" Type="http://schemas.openxmlformats.org/officeDocument/2006/relationships/image" Target="media/image21.jpeg"/><Relationship Id="rId38" Type="http://schemas.openxmlformats.org/officeDocument/2006/relationships/image" Target="media/image22.jpe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jpeg"/><Relationship Id="rId50" Type="http://schemas.openxmlformats.org/officeDocument/2006/relationships/image" Target="media/image34.jpeg"/><Relationship Id="rId51" Type="http://schemas.openxmlformats.org/officeDocument/2006/relationships/hyperlink" Target="https://doi.org/10.1016/j.jmapro.2020.06.022" TargetMode="External"/><Relationship Id="rId52" Type="http://schemas.openxmlformats.org/officeDocument/2006/relationships/hyperlink" Target="https://doi.org/10.13394/j.cnki.jgszz.2023.1002" TargetMode="External"/><Relationship Id="rId53" Type="http://schemas.openxmlformats.org/officeDocument/2006/relationships/hyperlink" Target="https://doi.org/10.1016/j.opoptlase.2020.106322" TargetMode="External"/><Relationship Id="rId54" Type="http://schemas.openxmlformats.org/officeDocument/2006/relationships/hyperlink" Target="https://doi.org/10.1016/j.jestch.2019.06.001" TargetMode="External"/><Relationship Id="rId55" Type="http://schemas.openxmlformats.org/officeDocument/2006/relationships/hyperlink" Target="https://doi.org/10.1016/j.cirp.2011.05.003" TargetMode="External"/><Relationship Id="rId56" Type="http://schemas.openxmlformats.org/officeDocument/2006/relationships/hyperlink" Target="https://doi.org/10.13394/j.cnki.jgszz.2022.0061" TargetMode="External"/><Relationship Id="rId57" Type="http://schemas.openxmlformats.org/officeDocument/2006/relationships/hyperlink" Target="https://doi.org/10.1016/j.ceramint.2022.11.050" TargetMode="External"/><Relationship Id="rId58" Type="http://schemas.openxmlformats.org/officeDocument/2006/relationships/hyperlink" Target="https://doi.org/10.1016/j.ijmachtools.2014.09.011" TargetMode="External"/><Relationship Id="rId59" Type="http://schemas.openxmlformats.org/officeDocument/2006/relationships/hyperlink" Target="https://doi.org/10.1016/j.diamond.2022.109218" TargetMode="External"/><Relationship Id="rId60" Type="http://schemas.openxmlformats.org/officeDocument/2006/relationships/hyperlink" Target="https://doi.org/10.1016/j.diamond.2022.109372" TargetMode="External"/><Relationship Id="rId61" Type="http://schemas.openxmlformats.org/officeDocument/2006/relationships/hyperlink" Target="https://doi.org/10.1016/j.matdes.2022.110650" TargetMode="External"/><Relationship Id="rId62" Type="http://schemas.openxmlformats.org/officeDocument/2006/relationships/hyperlink" Target="https://doi.org/10.1016/j.cirp.2011.03.117" TargetMode="External"/><Relationship Id="rId63" Type="http://schemas.openxmlformats.org/officeDocument/2006/relationships/hyperlink" Target="https://doi.org/10.1016/j.ceramint.2022.10.240" TargetMode="External"/><Relationship Id="rId64" Type="http://schemas.openxmlformats.org/officeDocument/2006/relationships/hyperlink" Target="https://doi.org/10.1016/j.jestch.2023.101413" TargetMode="External"/><Relationship Id="rId65" Type="http://schemas.openxmlformats.org/officeDocument/2006/relationships/hyperlink" Target="https://doi.org/10.1016/j.jmatprotec.2022.117591" TargetMode="External"/><Relationship Id="rId66" Type="http://schemas.openxmlformats.org/officeDocument/2006/relationships/hyperlink" Target="https://doi.org/10.1016/j.jmapro.2022.05.016" TargetMode="External"/><Relationship Id="rId67" Type="http://schemas.openxmlformats.org/officeDocument/2006/relationships/hyperlink" Target="https://doi.org/10.1016/j.diamond.2022.108830" TargetMode="External"/><Relationship Id="rId68" Type="http://schemas.openxmlformats.org/officeDocument/2006/relationships/hyperlink" Target="https://doi.org/10.1115/1.3188756" TargetMode="External"/><Relationship Id="rId69" Type="http://schemas.openxmlformats.org/officeDocument/2006/relationships/hyperlink" Target="https://doi.org/10.1115/1.3188757" TargetMode="External"/><Relationship Id="rId70" Type="http://schemas.openxmlformats.org/officeDocument/2006/relationships/hyperlink" Target="https://doi.org/10.1016/j.cirp.2012.03.001" TargetMode="External"/><Relationship Id="rId71" Type="http://schemas.openxmlformats.org/officeDocument/2006/relationships/hyperlink" Target="https://doi.org/10.1016/j.matdes.2020.108530" TargetMode="External"/><Relationship Id="rId72" Type="http://schemas.openxmlformats.org/officeDocument/2006/relationships/hyperlink" Target="https://doi.org/10.1016/j.optlastec.2015.12.021" TargetMode="External"/><Relationship Id="rId73" Type="http://schemas.openxmlformats.org/officeDocument/2006/relationships/hyperlink" Target="https://doi.org/10.1016/j.jmatprotec.2020.116884" TargetMode="External"/><Relationship Id="rId74" Type="http://schemas.openxmlformats.org/officeDocument/2006/relationships/hyperlink" Target="https://doi.org/10.1088/0022-3727/42/17/175507" TargetMode="External"/><Relationship Id="rId75" Type="http://schemas.openxmlformats.org/officeDocument/2006/relationships/hyperlink" Target="https://doi.org/10.1070/QE2005v035n02ABEH002728" TargetMode="External"/><Relationship Id="rId76" Type="http://schemas.openxmlformats.org/officeDocument/2006/relationships/hyperlink" Target="https://doi.org/10.1063/1.2209807" TargetMode="External"/><Relationship Id="rId77" Type="http://schemas.openxmlformats.org/officeDocument/2006/relationships/hyperlink" Target="https://doi.org/10.24200/sci.2017.4307" TargetMode="External"/><Relationship Id="rId78" Type="http://schemas.openxmlformats.org/officeDocument/2006/relationships/hyperlink" Target="https://doi.org/10.1016/j.ijmachtools.2012.05.006" TargetMode="External"/><Relationship Id="rId7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Hui Deng</dc:creator>
  <cp:keywords>Superabrasive,Profile grinding wheels,Laser dressing,Profiling efficiency,Deep-cutting dressing,Trajectory planning</cp:keywords>
  <dc:subject>Engineering Science and Technology, an International Journal, 48 (2023) 101581. doi:10.1016/j.jestch.2023.101581</dc:subject>
  <dc:title>Trajectory planning of deep-cutting laser profiling of superabrasive profile grinding wheels</dc:title>
  <dcterms:created xsi:type="dcterms:W3CDTF">2023-12-12T08:54:56Z</dcterms:created>
  <dcterms:modified xsi:type="dcterms:W3CDTF">2023-12-12T08:54:56Z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2023-11-22T00:00:00Z</vt:filetime>
  </property>
  <property fmtid="{D5CDD505-2E9C-101B-9397-08002B2CF9AE}" pid="3" name="CreationDate--Text">
    <vt:lpwstr>23rd November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CrossmarkDomainExclusive">
    <vt:lpwstr>true</vt:lpwstr>
  </property>
  <property fmtid="{D5CDD505-2E9C-101B-9397-08002B2CF9AE}" pid="8" name="CrossmarkMajorVersionDate">
    <vt:lpwstr>2010-04-23</vt:lpwstr>
  </property>
  <property fmtid="{D5CDD505-2E9C-101B-9397-08002B2CF9AE}" pid="9" name="ElsevierWebPDFSpecifications">
    <vt:lpwstr>7.0</vt:lpwstr>
  </property>
  <property fmtid="{D5CDD505-2E9C-101B-9397-08002B2CF9AE}" pid="10" name="LastSaved">
    <vt:filetime>2023-12-12T00:00:00Z</vt:filetime>
  </property>
  <property fmtid="{D5CDD505-2E9C-101B-9397-08002B2CF9AE}" pid="11" name="Producer">
    <vt:lpwstr>3-Heights(TM) PDF Security Shell 4.8.25.2 (http://www.pdf-tools.com)</vt:lpwstr>
  </property>
  <property fmtid="{D5CDD505-2E9C-101B-9397-08002B2CF9AE}" pid="12" name="doi">
    <vt:lpwstr>10.1016/j.jestch.2023.101581</vt:lpwstr>
  </property>
  <property fmtid="{D5CDD505-2E9C-101B-9397-08002B2CF9AE}" pid="13" name="robots">
    <vt:lpwstr>noindex</vt:lpwstr>
  </property>
</Properties>
</file>