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36"/>
        </w:rPr>
        <w:t>RELATORIO DE EVIDENCIAS — SPRINT 2</w:t>
      </w:r>
    </w:p>
    <w:p>
      <w:pPr>
        <w:jc w:val="center"/>
      </w:pPr>
      <w:r>
        <w:rPr>
          <w:i/>
          <w:sz w:val="28"/>
        </w:rPr>
        <w:t>Modelagem e Comparacao de Classificadores</w:t>
      </w:r>
    </w:p>
    <w:p/>
    <w:p>
      <w:pPr>
        <w:jc w:val="center"/>
      </w:pPr>
      <w:r>
        <w:rPr>
          <w:b/>
          <w:sz w:val="24"/>
        </w:rPr>
        <w:t>Sistema de Analise e Predicao de Evasao Escolar</w:t>
      </w:r>
    </w:p>
    <w:p/>
    <w:p>
      <w:pPr>
        <w:jc w:val="center"/>
      </w:pPr>
      <w:r>
        <w:rPr>
          <w:sz w:val="22"/>
        </w:rPr>
        <w:t>Pos-Graduacao — Desenvolvimento de Projetos de IA/ML</w:t>
      </w:r>
    </w:p>
    <w:p>
      <w:pPr>
        <w:jc w:val="center"/>
      </w:pPr>
      <w:r>
        <w:rPr>
          <w:sz w:val="22"/>
        </w:rPr>
        <w:t>Marco de 2026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1. Objetivo da Sprint 2</w:t>
      </w:r>
    </w:p>
    <w:p>
      <w:pPr>
        <w:spacing w:after="120"/>
      </w:pPr>
      <w:r>
        <w:rPr>
          <w:b w:val="0"/>
          <w:i w:val="0"/>
          <w:sz w:val="22"/>
        </w:rPr>
        <w:t>A Sprint 2 teve como objetivo desenvolver e comparar modelos de Machine Learning para classificacao do risco de evasao escolar. A partir do dataset limpo gerado na Sprint 1 (1.500 registros), foram implementados dois classificadores — Regressao Logistica e Random Forest — com pipeline de pre-processamento robusto, avaliacao por cinco metricas e comparacao visual de desempenho. Os modelos treinados foram serializados em disco para uso no dashboard interativo.</w:t>
      </w:r>
    </w:p>
    <w:p>
      <w:pPr>
        <w:spacing w:after="120"/>
      </w:pPr>
      <w:r>
        <w:rPr>
          <w:b/>
          <w:i w:val="0"/>
          <w:sz w:val="22"/>
        </w:rPr>
        <w:t>Scripts executados nesta sprint:</w:t>
      </w:r>
    </w:p>
    <w:p>
      <w:pPr>
        <w:pStyle w:val="ListBullet"/>
        <w:spacing w:after="60"/>
      </w:pPr>
      <w:r>
        <w:t>preprocessamento.py — separacao X/y, StandardScaler e OneHotEncoder, divisao treino/teste</w:t>
      </w:r>
    </w:p>
    <w:p>
      <w:pPr>
        <w:pStyle w:val="ListBullet"/>
        <w:spacing w:after="60"/>
      </w:pPr>
      <w:r>
        <w:t>modelagem.py — treinamento de RL e RF, calculo de metricas, comparacao e serializacao</w:t>
      </w:r>
    </w:p>
    <w:p>
      <w:pPr>
        <w:pStyle w:val="ListBullet"/>
        <w:spacing w:after="60"/>
      </w:pPr>
      <w:r>
        <w:t>main_sprint2.py — orquestrador que executa os dois scripts em sequencia</w:t>
      </w:r>
    </w:p>
    <w:p>
      <w:pPr>
        <w:pStyle w:val="ListBullet"/>
        <w:spacing w:after="60"/>
      </w:pPr>
      <w:r>
        <w:t>src/app.py — dashboard Streamlit com EDA, comparacao de modelos e predicao individual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2. Evidencias da Execucao de Cada Requisito</w:t>
      </w:r>
    </w:p>
    <w:p>
      <w:pPr>
        <w:pStyle w:val="Heading2"/>
        <w:spacing w:before="160" w:after="120"/>
      </w:pPr>
      <w:r>
        <w:rPr>
          <w:color w:val="4472C4"/>
        </w:rPr>
        <w:t>2.1 preprocessamento.py — Pre-processamento dos Dados</w:t>
      </w:r>
    </w:p>
    <w:p>
      <w:pPr>
        <w:spacing w:after="120"/>
      </w:pPr>
      <w:r>
        <w:rPr>
          <w:b w:val="0"/>
          <w:i w:val="0"/>
          <w:sz w:val="22"/>
        </w:rPr>
        <w:t>Implementa o pipeline completo de pre-processamento: separacao de features e variavel alvo, divisao treino/teste estratificada (80/20) e construcao do ColumnTransformer com StandardScaler para variaveis numericas e OneHotEncoder para categoricas. O fit do pre-processador e realizado APENAS no conjunto de treino para evitar data leakage. O pre-processador e serializado em models/preprocessador.pkl.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preprocessamento.py — funcao principal</w:t>
        <w:br/>
        <w:br/>
        <w:t>COLUNAS_NUMERICAS   = ["periodo","cr","faltas","reprovacoes","idade"]</w:t>
        <w:br/>
        <w:t>COLUNAS_CATEGORICAS = ["curso","situacao_financeira"]</w:t>
        <w:br/>
        <w:br/>
        <w:t># Separacao X / y</w:t>
        <w:br/>
        <w:t>X = df.drop(columns=["id_aluno","nome","evadiu"])</w:t>
        <w:br/>
        <w:t>y = df["evadiu"]</w:t>
        <w:br/>
        <w:br/>
        <w:t># Divisao estratificada 80/20</w:t>
        <w:br/>
        <w:t>X_train, X_test, y_train, y_test = train_test_split(</w:t>
        <w:br/>
        <w:t xml:space="preserve">    X, y, test_size=0.2, random_state=42, stratify=y</w:t>
        <w:br/>
        <w:t>)  # Treino: 1200 | Teste: 300</w:t>
        <w:br/>
        <w:br/>
        <w:t># Pipeline de pre-processamento</w:t>
        <w:br/>
        <w:t>preprocessador = ColumnTransformer(transformers=[</w:t>
        <w:br/>
        <w:t xml:space="preserve">    ("num", Pipeline([("scaler", StandardScaler())]),   COLUNAS_NUMERICAS),</w:t>
        <w:br/>
        <w:t xml:space="preserve">    ("cat", Pipeline([("onehot", OneHotEncoder(...))]), COLUNAS_CATEGORICAS),</w:t>
        <w:br/>
        <w:t>])</w:t>
        <w:br/>
        <w:t>X_train_prep = preprocessador.fit_transform(X_train)  # fit apenas no treino</w:t>
        <w:br/>
        <w:t>X_test_prep  = preprocessador.transform(X_test)        # evita data leakage</w:t>
        <w:br/>
        <w:t># Features apos transformacao: 13 (5 numericas + 8 one-hot)</w:t>
        <w:br/>
        <w:t>joblib.dump(preprocessador, "models/preprocessador.pkl")</w:t>
      </w:r>
    </w:p>
    <w:p>
      <w:pPr>
        <w:spacing w:after="120"/>
      </w:pPr>
      <w:r>
        <w:rPr>
          <w:b/>
          <w:i w:val="0"/>
          <w:sz w:val="22"/>
        </w:rPr>
        <w:t>Saida do terminal: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2] === Pre-processamento ===</w:t>
        <w:br/>
        <w:t>[SPRINT 2] Registros carregados: 1500</w:t>
        <w:br/>
        <w:t>[SPRINT 2] Variavel alvo         : evadiu</w:t>
        <w:br/>
        <w:t>[SPRINT 2] Variaveis numericas   : [periodo, cr, faltas, reprovacoes, idade]</w:t>
        <w:br/>
        <w:t>[SPRINT 2] Variaveis categoricas : [curso, situacao_financeira]</w:t>
        <w:br/>
        <w:t>[SPRINT 2] Distribuicao da classe alvo:</w:t>
        <w:br/>
        <w:t xml:space="preserve">           Nao Evadiu (0) -&gt; 1050 (70.0%)</w:t>
        <w:br/>
        <w:t xml:space="preserve">           Evadiu    (1) -&gt;  450 (30.0%)</w:t>
        <w:br/>
        <w:t>[SPRINT 2] Divisao treino/teste  : 80% / 20%</w:t>
        <w:br/>
        <w:t xml:space="preserve">           Treino: 1200 amostras | Teste: 300 amostras</w:t>
        <w:br/>
        <w:t>[SPRINT 2] Features apos pre-processamento: 13</w:t>
        <w:br/>
        <w:t xml:space="preserve">           Numericas (padronizadas): 5</w:t>
        <w:br/>
        <w:t xml:space="preserve">           Categoricas (one-hot)   : 8</w:t>
        <w:br/>
        <w:t>[SPRINT 2] Pre-processador salvo em: models/preprocessador.pkl</w:t>
      </w:r>
    </w:p>
    <w:p>
      <w:pPr>
        <w:pStyle w:val="Heading2"/>
        <w:spacing w:before="160" w:after="120"/>
      </w:pPr>
      <w:r>
        <w:rPr>
          <w:color w:val="4472C4"/>
        </w:rPr>
        <w:t>2.2 modelagem.py — Treinamento dos Modelos</w:t>
      </w:r>
    </w:p>
    <w:p>
      <w:pPr>
        <w:spacing w:after="120"/>
      </w:pPr>
      <w:r>
        <w:rPr>
          <w:b w:val="0"/>
          <w:i w:val="0"/>
          <w:sz w:val="22"/>
        </w:rPr>
        <w:t>Treina os dois classificadores e calcula as metricas de avaliacao. A Regressao Logistica usa solver lbfgs com max_iter=1000 para garantir convergencia. O Random Forest usa 100 arvores de decisao com bagging. Ambos os modelos sao serializados em disco via joblib.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# modelagem.py — treinamento e avaliacao</w:t>
        <w:br/>
        <w:br/>
        <w:t># Modelo 1: Regressao Logistica</w:t>
        <w:br/>
        <w:t>lr = LogisticRegression(max_iter=1000, random_state=42, solver="lbfgs")</w:t>
        <w:br/>
        <w:t>lr.fit(X_train, y_train)</w:t>
        <w:br/>
        <w:t>joblib.dump(lr, "models/modelo_regressao_logistica.pkl")</w:t>
        <w:br/>
        <w:br/>
        <w:t># Modelo 2: Random Forest</w:t>
        <w:br/>
        <w:t>rf = RandomForestClassifier(n_estimators=100, random_state=42)</w:t>
        <w:br/>
        <w:t>rf.fit(X_train, y_train)</w:t>
        <w:br/>
        <w:t>joblib.dump(rf, "models/modelo_random_forest.pkl")</w:t>
        <w:br/>
        <w:br/>
        <w:t># Funcao de avaliacao (aplicada a ambos)</w:t>
        <w:br/>
        <w:t>def calcular_metricas(y_true, y_pred, y_proba):</w:t>
        <w:br/>
        <w:t xml:space="preserve">    return {</w:t>
        <w:br/>
        <w:t xml:space="preserve">        "Acuracia": accuracy_score(y_true, y_pred),</w:t>
        <w:br/>
        <w:t xml:space="preserve">        "Precisao": precision_score(y_true, y_pred),</w:t>
        <w:br/>
        <w:t xml:space="preserve">        "Recall":   recall_score(y_true, y_pred),</w:t>
        <w:br/>
        <w:t xml:space="preserve">        "F1-Score": f1_score(y_true, y_pred),</w:t>
        <w:br/>
        <w:t xml:space="preserve">        "ROC-AUC":  roc_auc_score(y_true, y_proba),</w:t>
        <w:br/>
        <w:t xml:space="preserve">    }</w:t>
      </w:r>
    </w:p>
    <w:p>
      <w:pPr>
        <w:spacing w:after="120"/>
      </w:pPr>
      <w:r>
        <w:rPr>
          <w:b/>
          <w:i w:val="0"/>
          <w:sz w:val="22"/>
        </w:rPr>
        <w:t>Saida do terminal — Regressao Logistica: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2] --- Regressao Logistica ---</w:t>
        <w:br/>
        <w:t xml:space="preserve">           Acuracia    : 0.9633</w:t>
        <w:br/>
        <w:t xml:space="preserve">           Precisao    : 0.9540</w:t>
        <w:br/>
        <w:t xml:space="preserve">           Recall      : 0.9222</w:t>
        <w:br/>
        <w:t xml:space="preserve">           F1-Score    : 0.9379</w:t>
        <w:br/>
        <w:t xml:space="preserve">           ROC-AUC     : 0.9925</w:t>
        <w:br/>
        <w:br/>
        <w:t>[SPRINT 2] Relatório Detalhado — Regressao Logistica:</w:t>
        <w:br/>
        <w:t xml:space="preserve">              precision    recall  f1-score   support</w:t>
        <w:br/>
        <w:br/>
        <w:t xml:space="preserve">  Nao Evadiu       0.97      0.98      0.97       210</w:t>
        <w:br/>
        <w:t xml:space="preserve">      Evadiu       0.95      0.92      0.94        90</w:t>
        <w:br/>
        <w:br/>
        <w:t xml:space="preserve">    accuracy                           0.96       300</w:t>
      </w:r>
    </w:p>
    <w:p>
      <w:pPr>
        <w:spacing w:after="120"/>
      </w:pPr>
      <w:r>
        <w:rPr>
          <w:b/>
          <w:i w:val="0"/>
          <w:sz w:val="22"/>
        </w:rPr>
        <w:t>Saida do terminal — Random Forest:</w:t>
      </w:r>
    </w:p>
    <w:p>
      <w:pPr>
        <w:spacing w:before="40" w:after="160"/>
        <w:shd w:fill="F2F2F2"/>
      </w:pPr>
      <w:r>
        <w:rPr>
          <w:rFonts w:ascii="Courier New" w:hAnsi="Courier New"/>
          <w:sz w:val="17"/>
        </w:rPr>
        <w:t>[SPRINT 2] --- Random Forest ---</w:t>
        <w:br/>
        <w:t xml:space="preserve">           Acuracia    : 0.9633</w:t>
        <w:br/>
        <w:t xml:space="preserve">           Precisao    : 0.9647</w:t>
        <w:br/>
        <w:t xml:space="preserve">           Recall      : 0.9111</w:t>
        <w:br/>
        <w:t xml:space="preserve">           F1-Score    : 0.9371</w:t>
        <w:br/>
        <w:t xml:space="preserve">           ROC-AUC     : 0.9845</w:t>
        <w:br/>
        <w:br/>
        <w:t>[SPRINT 2] Relatorio Detalhado — Random Forest:</w:t>
        <w:br/>
        <w:t xml:space="preserve">              precision    recall  f1-score   support</w:t>
        <w:br/>
        <w:br/>
        <w:t xml:space="preserve">  Nao Evadiu       0.96      0.99      0.97       210</w:t>
        <w:br/>
        <w:t xml:space="preserve">      Evadiu       0.96      0.91      0.94        90</w:t>
        <w:br/>
        <w:br/>
        <w:t xml:space="preserve">    accuracy                           0.96       300</w:t>
        <w:br/>
        <w:br/>
        <w:t>[SPRINT 2] Melhor modelo (ROC-AUC): Regressao Logistica</w:t>
        <w:br/>
        <w:t>[SPRINT 2] Modelos salvos em: models/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3. Evidencias dos Resultados</w:t>
      </w:r>
    </w:p>
    <w:p>
      <w:pPr>
        <w:pStyle w:val="Heading2"/>
        <w:spacing w:before="160" w:after="120"/>
      </w:pPr>
      <w:r>
        <w:rPr>
          <w:color w:val="4472C4"/>
        </w:rPr>
        <w:t>3.1 Separacao de Features e Variavel Alvo</w:t>
      </w:r>
    </w:p>
    <w:p>
      <w:pPr>
        <w:spacing w:after="120"/>
      </w:pPr>
      <w:r>
        <w:rPr>
          <w:b w:val="0"/>
          <w:i w:val="0"/>
          <w:sz w:val="22"/>
        </w:rPr>
        <w:t>O dataset limpo foi carregado com 1.500 registros. As colunas id_aluno e nome (identificadores sem valor preditivo) foram descartadas. A variavel alvo evadiu apresenta distribuicao 70/30, preservada via estratificacao na divisao treino/teste.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0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1_variavel_al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— Distribuicao e proporcao da variavel alvo no dataset limpo. 1.050 nao evadiram (70%) e 450 evadiram (30%).</w:t>
      </w:r>
    </w:p>
    <w:p>
      <w:pPr>
        <w:pStyle w:val="Heading2"/>
        <w:spacing w:before="160" w:after="120"/>
      </w:pPr>
      <w:r>
        <w:rPr>
          <w:color w:val="4472C4"/>
        </w:rPr>
        <w:t>3.2 Pre-processamento — Divisao e Padronizacao</w:t>
      </w:r>
    </w:p>
    <w:p>
      <w:pPr>
        <w:spacing w:after="120"/>
      </w:pPr>
      <w:r>
        <w:rPr>
          <w:b w:val="0"/>
          <w:i w:val="0"/>
          <w:sz w:val="22"/>
        </w:rPr>
        <w:t>A divisao estratificada 80/20 gerou 1.200 amostras de treino e 300 de teste, ambas mantendo a proporcao 70/30 da classe alvo. O StandardScaler deslocou a media das variaveis numericas para zero e o desvio padrao para um, beneficiando especialmente a Regressao Logistica que e sensivel a escala.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06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2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06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— Divisao estratificada 80/20: 1.200 amostras para treino e 300 para teste.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58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3_sca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5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— Efeito do StandardScaler na variavel CR: media deslocada para 0 e distribuicao simetrica preservada.</w:t>
      </w:r>
    </w:p>
    <w:p>
      <w:pPr>
        <w:pStyle w:val="Heading2"/>
        <w:spacing w:before="160" w:after="120"/>
      </w:pPr>
      <w:r>
        <w:rPr>
          <w:color w:val="4472C4"/>
        </w:rPr>
        <w:t>3.3 Comparacao de Desempenho entre Modelos</w:t>
      </w:r>
    </w:p>
    <w:p>
      <w:pPr>
        <w:spacing w:after="120"/>
      </w:pPr>
      <w:r>
        <w:rPr>
          <w:b w:val="0"/>
          <w:i w:val="0"/>
          <w:sz w:val="22"/>
        </w:rPr>
        <w:t>Ambos os modelos foram avaliados sobre o mesmo conjunto de teste (300 amostras). A tabela abaixo destaca em verde o melhor valor por metrica: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Regressao Logistica</w:t>
            </w:r>
          </w:p>
        </w:tc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Random Forest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Acuracia</w:t>
            </w:r>
          </w:p>
        </w:tc>
        <w:tc>
          <w:tcPr>
            <w:tcW w:type="dxa" w:w="3135"/>
            <w:shd w:fill="D5F5E3"/>
          </w:tcPr>
          <w:p>
            <w:pPr>
              <w:jc w:val="center"/>
            </w:pPr>
            <w:r>
              <w:t>0.9633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0.9633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Precisao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0.9540</w:t>
            </w:r>
          </w:p>
        </w:tc>
        <w:tc>
          <w:tcPr>
            <w:tcW w:type="dxa" w:w="3135"/>
            <w:shd w:fill="D5F5E3"/>
          </w:tcPr>
          <w:p>
            <w:pPr>
              <w:jc w:val="center"/>
            </w:pPr>
            <w:r>
              <w:t>0.9647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3135"/>
            <w:shd w:fill="D5F5E3"/>
          </w:tcPr>
          <w:p>
            <w:pPr>
              <w:jc w:val="center"/>
            </w:pPr>
            <w:r>
              <w:t>0.9222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0.9111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F1-Score</w:t>
            </w:r>
          </w:p>
        </w:tc>
        <w:tc>
          <w:tcPr>
            <w:tcW w:type="dxa" w:w="3135"/>
            <w:shd w:fill="D5F5E3"/>
          </w:tcPr>
          <w:p>
            <w:pPr>
              <w:jc w:val="center"/>
            </w:pPr>
            <w:r>
              <w:t>0.9379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0.9371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ROC-AUC</w:t>
            </w:r>
          </w:p>
        </w:tc>
        <w:tc>
          <w:tcPr>
            <w:tcW w:type="dxa" w:w="3135"/>
            <w:shd w:fill="D5F5E3"/>
          </w:tcPr>
          <w:p>
            <w:pPr>
              <w:jc w:val="center"/>
            </w:pPr>
            <w:r>
              <w:t>0.9925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0.9845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67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4_metric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— Comparacao visual das cinco metricas. A Regressao Logistica se destaca em ROC-AUC e Recall; o Random Forest em Precisao.</w:t>
      </w:r>
    </w:p>
    <w:p>
      <w:pPr>
        <w:spacing w:after="120"/>
      </w:pPr>
      <w:r>
        <w:rPr>
          <w:b w:val="0"/>
          <w:i w:val="0"/>
          <w:sz w:val="22"/>
        </w:rPr>
        <w:t>Ambos os modelos atingiram acuracia de 96.33%. A Regressao Logistica superou o Random Forest em ROC-AUC (0.9925 vs 0.9845), indicando melhor capacidade de discriminacao entre as classes em qualquer limiar de decisao.</w:t>
      </w:r>
    </w:p>
    <w:p>
      <w:pPr>
        <w:pStyle w:val="Heading2"/>
        <w:spacing w:before="160" w:after="120"/>
      </w:pPr>
      <w:r>
        <w:rPr>
          <w:color w:val="4472C4"/>
        </w:rPr>
        <w:t>3.4 Matrizes de Confusao</w:t>
      </w:r>
    </w:p>
    <w:p>
      <w:pPr>
        <w:spacing w:after="120"/>
      </w:pPr>
      <w:r>
        <w:rPr>
          <w:b w:val="0"/>
          <w:i w:val="0"/>
          <w:sz w:val="22"/>
        </w:rPr>
        <w:t>As matrizes de confusao revelam a distribuicao de acertos e erros de cada modelo. Os Falsos Negativos (FN) sao os erros mais criticos: aluno em risco classificado como seguro significa falta de intervencao em tempo habil.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5_confus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5 — Matrizes de confusao dos dois modelos sobre o conjunto de teste. Azul = Regressao Logistica | Verde = Random Forest.</w:t>
      </w:r>
    </w:p>
    <w:p>
      <w:pPr>
        <w:pStyle w:val="ListBullet"/>
        <w:spacing w:after="60"/>
      </w:pPr>
      <w:r>
        <w:rPr>
          <w:b/>
        </w:rPr>
        <w:t xml:space="preserve">Regressao Logistica — </w:t>
      </w:r>
      <w:r>
        <w:t>VP: 83 | VN: 206 | FP: 4 | FN: 7</w:t>
      </w:r>
    </w:p>
    <w:p>
      <w:pPr>
        <w:pStyle w:val="ListBullet"/>
        <w:spacing w:after="60"/>
      </w:pPr>
      <w:r>
        <w:rPr>
          <w:b/>
        </w:rPr>
        <w:t xml:space="preserve">Random Forest — </w:t>
      </w:r>
      <w:r>
        <w:t>VP: 82 | VN: 207 | FP: 3 | FN: 8</w:t>
      </w:r>
    </w:p>
    <w:p>
      <w:pPr>
        <w:pStyle w:val="Heading2"/>
        <w:spacing w:before="160" w:after="120"/>
      </w:pPr>
      <w:r>
        <w:rPr>
          <w:color w:val="4472C4"/>
        </w:rPr>
        <w:t>3.5 Curvas ROC</w:t>
      </w:r>
    </w:p>
    <w:p>
      <w:pPr>
        <w:spacing w:after="120"/>
      </w:pPr>
      <w:r>
        <w:rPr>
          <w:b w:val="0"/>
          <w:i w:val="0"/>
          <w:sz w:val="22"/>
        </w:rPr>
        <w:t>A curva ROC avalia a capacidade discriminativa em todos os limiares de decisao. A Regressao Logistica atingiu AUC de 0.9925, superando o Random Forest (0.9845). Ambos superam amplamente o classificador aleatorio (AUC=0,50).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05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6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6 — Curvas ROC comparativas. RL (AUC=0.9925) supera RF (AUC=0.9845).</w:t>
      </w:r>
    </w:p>
    <w:p>
      <w:pPr>
        <w:pStyle w:val="Heading2"/>
        <w:spacing w:before="160" w:after="120"/>
      </w:pPr>
      <w:r>
        <w:rPr>
          <w:color w:val="4472C4"/>
        </w:rPr>
        <w:t>3.6 Importancia de Features e Coeficientes</w:t>
      </w:r>
    </w:p>
    <w:p>
      <w:pPr>
        <w:spacing w:after="120"/>
      </w:pPr>
      <w:r>
        <w:rPr>
          <w:b w:val="0"/>
          <w:i w:val="0"/>
          <w:sz w:val="22"/>
        </w:rPr>
        <w:t>A analise das features mais relevantes orienta acoes de gestao academica. O Random Forest quantifica a contribuicao de cada variavel pelo criterio Gini; a Regressao Logistica expoe o sentido do efeito via coeficientes em log-odds.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76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7_importa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7 — Importancia das features segundo o Random Forest. CR e Faltas dominam com mais de 70% da importancia combinada.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913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08_coefici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8 — Coeficientes da Regressao Logistica. Vermelho = aumenta risco de evasao | Verde = reduz risco.</w:t>
      </w:r>
    </w:p>
    <w:p>
      <w:pPr>
        <w:spacing w:after="120"/>
      </w:pPr>
      <w:r>
        <w:rPr>
          <w:b/>
          <w:i w:val="0"/>
          <w:sz w:val="22"/>
        </w:rPr>
        <w:t>Top 3 features mais importantes (Random Forest):</w:t>
      </w:r>
    </w:p>
    <w:p>
      <w:pPr>
        <w:pStyle w:val="ListBullet"/>
        <w:spacing w:after="60"/>
      </w:pPr>
      <w:r>
        <w:rPr>
          <w:b/>
        </w:rPr>
        <w:t xml:space="preserve">cr: </w:t>
      </w:r>
      <w:r>
        <w:t>40.1% de importancia</w:t>
      </w:r>
    </w:p>
    <w:p>
      <w:pPr>
        <w:pStyle w:val="ListBullet"/>
        <w:spacing w:after="60"/>
      </w:pPr>
      <w:r>
        <w:rPr>
          <w:b/>
        </w:rPr>
        <w:t xml:space="preserve">faltas: </w:t>
      </w:r>
      <w:r>
        <w:t>30.8% de importancia</w:t>
      </w:r>
    </w:p>
    <w:p>
      <w:pPr>
        <w:pStyle w:val="ListBullet"/>
        <w:spacing w:after="60"/>
      </w:pPr>
      <w:r>
        <w:rPr>
          <w:b/>
        </w:rPr>
        <w:t xml:space="preserve">reprovacoes: </w:t>
      </w:r>
      <w:r>
        <w:t>12.3% de importancia</w:t>
      </w:r>
    </w:p>
    <w:p>
      <w:r>
        <w:br w:type="page"/>
      </w:r>
    </w:p>
    <w:p>
      <w:pPr>
        <w:pStyle w:val="Heading1"/>
        <w:spacing w:before="280" w:after="120"/>
      </w:pPr>
      <w:r>
        <w:rPr>
          <w:color w:val="1F497D"/>
        </w:rPr>
        <w:t>4. Retrospectiva da Sprint 2</w:t>
      </w:r>
    </w:p>
    <w:p>
      <w:pPr>
        <w:pStyle w:val="Heading2"/>
        <w:spacing w:before="160" w:after="120"/>
      </w:pPr>
      <w:r>
        <w:rPr>
          <w:color w:val="4472C4"/>
        </w:rPr>
        <w:t>4.1 Resumo Executivo</w:t>
      </w:r>
    </w:p>
    <w:p>
      <w:pPr>
        <w:spacing w:after="120"/>
      </w:pPr>
      <w:r>
        <w:rPr>
          <w:b w:val="0"/>
          <w:i w:val="0"/>
          <w:sz w:val="22"/>
        </w:rPr>
        <w:t>A Sprint 2 foi concluida com sucesso, entregando todos os requisitos planejados. Os dois classificadores implementados apresentaram desempenho excelente, com acuracia superior a 96% e ROC-AUC acima de 0.98, demonstrando que o conjunto de features selecionado na Sprint 1 possui alto poder preditivo. A Regressao Logistica foi eleita o modelo principal pelo melhor ROC-AUC (0.9925).</w:t>
      </w:r>
    </w:p>
    <w:p>
      <w:pPr>
        <w:pStyle w:val="Heading2"/>
        <w:spacing w:before="160" w:after="120"/>
      </w:pPr>
      <w:r>
        <w:rPr>
          <w:color w:val="4472C4"/>
        </w:rPr>
        <w:t>4.2 O que foi bem (Keep)</w:t>
      </w:r>
    </w:p>
    <w:p>
      <w:pPr>
        <w:pStyle w:val="ListBullet"/>
        <w:spacing w:after="60"/>
      </w:pPr>
      <w:r>
        <w:rPr>
          <w:b/>
        </w:rPr>
        <w:t xml:space="preserve">Pipeline sem data leakage: </w:t>
      </w:r>
      <w:r>
        <w:t>o fit do ColumnTransformer exclusivamente no treino e a principal pratica que garante a validade das metricas reportadas para dados novos.</w:t>
      </w:r>
    </w:p>
    <w:p>
      <w:pPr>
        <w:pStyle w:val="ListBullet"/>
        <w:spacing w:after="60"/>
      </w:pPr>
      <w:r>
        <w:rPr>
          <w:b/>
        </w:rPr>
        <w:t xml:space="preserve">Metricas alem da acuracia: </w:t>
      </w:r>
      <w:r>
        <w:t>adotar Precisao, Recall, F1-Score e ROC-AUC proporcionou uma avaliacao completa, especialmente relevante dado o desbalanceamento 70/30.</w:t>
      </w:r>
    </w:p>
    <w:p>
      <w:pPr>
        <w:pStyle w:val="ListBullet"/>
        <w:spacing w:after="60"/>
      </w:pPr>
      <w:r>
        <w:rPr>
          <w:b/>
        </w:rPr>
        <w:t xml:space="preserve">Qualidade dos resultados: </w:t>
      </w:r>
      <w:r>
        <w:t>ROC-AUC de 0.9925 na Regressao Logistica indica excelente separacao entre as classes, superando benchmarks tipicos da area.</w:t>
      </w:r>
    </w:p>
    <w:p>
      <w:pPr>
        <w:pStyle w:val="ListBullet"/>
        <w:spacing w:after="60"/>
      </w:pPr>
      <w:r>
        <w:rPr>
          <w:b/>
        </w:rPr>
        <w:t xml:space="preserve">Interpretabilidade: </w:t>
      </w:r>
      <w:r>
        <w:t>a analise de coeficientes da RL e de importancia de features do RF torna o modelo explicavel para gestores e pedagogos nao-tecnicos.</w:t>
      </w:r>
    </w:p>
    <w:p>
      <w:pPr>
        <w:pStyle w:val="ListBullet"/>
        <w:spacing w:after="60"/>
      </w:pPr>
      <w:r>
        <w:rPr>
          <w:b/>
        </w:rPr>
        <w:t xml:space="preserve">Codigo modular: </w:t>
      </w:r>
      <w:r>
        <w:t>a separacao em preprocessamento.py e modelagem.py com funcoes bem definidas facilitou manutencao, testes automatizados e reutilizacao no dashboard.</w:t>
      </w:r>
    </w:p>
    <w:p>
      <w:pPr>
        <w:pStyle w:val="ListBullet"/>
        <w:spacing w:after="60"/>
      </w:pPr>
      <w:r>
        <w:rPr>
          <w:b/>
        </w:rPr>
        <w:t xml:space="preserve">Serializacao dos modelos: </w:t>
      </w:r>
      <w:r>
        <w:t>os modelos e o pre-processador foram salvos em .pkl, permitindo inferencia em tempo real no dashboard sem re-treinamento.</w:t>
      </w:r>
    </w:p>
    <w:p>
      <w:pPr>
        <w:pStyle w:val="Heading2"/>
        <w:spacing w:before="160" w:after="120"/>
      </w:pPr>
      <w:r>
        <w:rPr>
          <w:color w:val="4472C4"/>
        </w:rPr>
        <w:t>4.3 O que pode melhorar (Improve)</w:t>
      </w:r>
    </w:p>
    <w:p>
      <w:pPr>
        <w:pStyle w:val="ListBullet"/>
        <w:spacing w:after="60"/>
      </w:pPr>
      <w:r>
        <w:rPr>
          <w:b/>
        </w:rPr>
        <w:t xml:space="preserve">Otimizacao de hiperparametros: </w:t>
      </w:r>
      <w:r>
        <w:t>os modelos foram treinados com configuracoes padrao. GridSearchCV ou RandomizedSearchCV poderiam elevar ainda mais o desempenho.</w:t>
      </w:r>
    </w:p>
    <w:p>
      <w:pPr>
        <w:pStyle w:val="ListBullet"/>
        <w:spacing w:after="60"/>
      </w:pPr>
      <w:r>
        <w:rPr>
          <w:b/>
        </w:rPr>
        <w:t xml:space="preserve">Validacao cruzada: </w:t>
      </w:r>
      <w:r>
        <w:t>a avaliacao foi realizada em um unico split. k-fold cross-validation estratificado tornaria as estimativas mais confiaveis e menos dependentes da semente.</w:t>
      </w:r>
    </w:p>
    <w:p>
      <w:pPr>
        <w:pStyle w:val="ListBullet"/>
        <w:spacing w:after="60"/>
      </w:pPr>
      <w:r>
        <w:rPr>
          <w:b/>
        </w:rPr>
        <w:t xml:space="preserve">Ajuste de threshold: </w:t>
      </w:r>
      <w:r>
        <w:t>o limiar padrao de 0,5 nao e necessariamente otimo. Ajustar para maximizar Recall reduziria Falsos Negativos (alunos em risco nao identificados).</w:t>
      </w:r>
    </w:p>
    <w:p>
      <w:pPr>
        <w:pStyle w:val="ListBullet"/>
        <w:spacing w:after="60"/>
      </w:pPr>
      <w:r>
        <w:rPr>
          <w:b/>
        </w:rPr>
        <w:t xml:space="preserve">Balanceamento de classes: </w:t>
      </w:r>
      <w:r>
        <w:t>tecnicas como SMOTE ou ajuste de class_weight poderiam melhorar a identificacao da classe minoritaria (evadidos).</w:t>
      </w:r>
    </w:p>
    <w:p>
      <w:pPr>
        <w:pStyle w:val="ListBullet"/>
        <w:spacing w:after="60"/>
      </w:pPr>
      <w:r>
        <w:rPr>
          <w:b/>
        </w:rPr>
        <w:t xml:space="preserve">Mais algoritmos: </w:t>
      </w:r>
      <w:r>
        <w:t>inclusao de Gradient Boosting (XGBoost/LightGBM) e SVM para ampliar a comparacao.</w:t>
      </w:r>
    </w:p>
    <w:p>
      <w:pPr>
        <w:pStyle w:val="Heading2"/>
        <w:spacing w:before="160" w:after="120"/>
      </w:pPr>
      <w:r>
        <w:rPr>
          <w:color w:val="4472C4"/>
        </w:rPr>
        <w:t>4.4 Aprendizados Tecnicos</w:t>
      </w:r>
    </w:p>
    <w:p>
      <w:pPr>
        <w:pStyle w:val="ListBullet"/>
        <w:spacing w:after="60"/>
      </w:pPr>
      <w:r>
        <w:rPr>
          <w:b/>
        </w:rPr>
        <w:t xml:space="preserve">Relacoes lineares dominam o dataset: </w:t>
      </w:r>
      <w:r>
        <w:t>a Regressao Logistica, modelo linear simples, superou o Random Forest em ROC-AUC, indicando que as relacoes entre features e evasao sao predominantemente lineares.</w:t>
      </w:r>
    </w:p>
    <w:p>
      <w:pPr>
        <w:pStyle w:val="ListBullet"/>
        <w:spacing w:after="60"/>
      </w:pPr>
      <w:r>
        <w:rPr>
          <w:b/>
        </w:rPr>
        <w:t xml:space="preserve">Escala importa para RL: </w:t>
      </w:r>
      <w:r>
        <w:t>o StandardScaler teve impacto direto no desempenho da Regressao Logistica, confirmando que modelos baseados em gradiente sao sensiveis a escala.</w:t>
      </w:r>
    </w:p>
    <w:p>
      <w:pPr>
        <w:pStyle w:val="ListBullet"/>
        <w:spacing w:after="60"/>
      </w:pPr>
      <w:r>
        <w:rPr>
          <w:b/>
        </w:rPr>
        <w:t xml:space="preserve">CR e Faltas dominam a predicao: </w:t>
      </w:r>
      <w:r>
        <w:t>juntas responderam por mais de 70% da importancia no Random Forest — achado que direciona acoes de intervencao academica.</w:t>
      </w:r>
    </w:p>
    <w:p>
      <w:pPr>
        <w:pStyle w:val="ListBullet"/>
        <w:spacing w:after="60"/>
      </w:pPr>
      <w:r>
        <w:rPr>
          <w:b/>
        </w:rPr>
        <w:t xml:space="preserve">Estratificacao e essencial: </w:t>
      </w:r>
      <w:r>
        <w:t>a estratificacao na divisao treino/teste e fundamental em datasets desbalanceados para garantir representatividade em ambas as particoes.</w:t>
      </w:r>
    </w:p>
    <w:p>
      <w:pPr>
        <w:pStyle w:val="Heading2"/>
        <w:spacing w:before="160" w:after="120"/>
      </w:pPr>
      <w:r>
        <w:rPr>
          <w:color w:val="4472C4"/>
        </w:rPr>
        <w:t>4.5 Proximos Passos (Sprint 3)</w:t>
      </w:r>
    </w:p>
    <w:p>
      <w:pPr>
        <w:pStyle w:val="ListBullet"/>
        <w:spacing w:after="60"/>
      </w:pPr>
      <w:r>
        <w:t>Otimizacao de hiperparametros com GridSearchCV (n_estimators, max_depth para RF; C para RL)</w:t>
      </w:r>
    </w:p>
    <w:p>
      <w:pPr>
        <w:pStyle w:val="ListBullet"/>
        <w:spacing w:after="60"/>
      </w:pPr>
      <w:r>
        <w:t>Validacao cruzada estratificada com k=5 folds</w:t>
      </w:r>
    </w:p>
    <w:p>
      <w:pPr>
        <w:pStyle w:val="ListBullet"/>
        <w:spacing w:after="60"/>
      </w:pPr>
      <w:r>
        <w:t>Ajuste de threshold de decisao para maximizacao do Recall</w:t>
      </w:r>
    </w:p>
    <w:p>
      <w:pPr>
        <w:pStyle w:val="ListBullet"/>
        <w:spacing w:after="60"/>
      </w:pPr>
      <w:r>
        <w:t>Implementacao de balanceamento de classes (SMOTE ou class_weight)</w:t>
      </w:r>
    </w:p>
    <w:p>
      <w:pPr>
        <w:pStyle w:val="ListBullet"/>
        <w:spacing w:after="60"/>
      </w:pPr>
      <w:r>
        <w:t>Exploracao de modelos adicionais: XGBoost, LightGBM, SVM</w:t>
      </w:r>
    </w:p>
    <w:p>
      <w:pPr>
        <w:pStyle w:val="ListBullet"/>
        <w:spacing w:after="60"/>
      </w:pPr>
      <w:r>
        <w:t>Deploy integrado ao dashboard com persistencia dos resultados de predicao</w:t>
      </w:r>
    </w:p>
    <w:p>
      <w:pPr>
        <w:pStyle w:val="Heading2"/>
        <w:spacing w:before="160" w:after="120"/>
      </w:pPr>
      <w:r>
        <w:rPr>
          <w:color w:val="4472C4"/>
        </w:rPr>
        <w:t>4.6 Conclusao</w:t>
      </w:r>
    </w:p>
    <w:p>
      <w:pPr>
        <w:spacing w:after="120"/>
      </w:pPr>
      <w:r>
        <w:rPr>
          <w:b w:val="0"/>
          <w:i w:val="0"/>
          <w:sz w:val="22"/>
        </w:rPr>
        <w:t>A Sprint 2 entregou modelos de classificacao de alta qualidade para predicao de evasao escolar, com desempenho bem acima dos requisitos minimos esperados. A Regressao Logistica foi eleita modelo principal com ROC-AUC de 0.9925, Acuracia de 96.33% e Recall de 92.22% — equilibrio que privilegia a identificacao de alunos em risco sem gerar excessivos falsos alarmes.</w:t>
      </w:r>
    </w:p>
    <w:p>
      <w:pPr>
        <w:spacing w:after="120"/>
      </w:pPr>
      <w:r>
        <w:rPr>
          <w:b w:val="0"/>
          <w:i/>
          <w:sz w:val="22"/>
        </w:rPr>
        <w:t>Em conjunto, as duas sprints concluidas demonstram maturidade tecnica no ciclo completo de um projeto de ML: preparacao rigorosa dos dados (Sprint 1), treinamento e avaliacao comparativa de modelos (Sprint 2), com boas praticas de engenharia de software — codigo modular, testes automatizados, containerizacao Docker e dashboard interativo para stakeholders.</w:t>
      </w:r>
    </w:p>
    <w:p/>
    <w:p>
      <w:pPr>
        <w:spacing w:after="120"/>
      </w:pPr>
      <w:r>
        <w:rPr>
          <w:b/>
          <w:i w:val="0"/>
          <w:sz w:val="22"/>
        </w:rPr>
        <w:t>Resumo quantitativo da Sprint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Regressao Logistica</w:t>
            </w:r>
          </w:p>
        </w:tc>
        <w:tc>
          <w:tcPr>
            <w:tcW w:type="dxa" w:w="3135"/>
            <w:shd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Random Forest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Acuracia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0.9633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0.9633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Precisao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0.9540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0.9647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0.9222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0.9111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F1-Score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0.9379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0.9371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ROC-AUC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0.9925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0.9845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Amostras treino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1.200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1.200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Amostras teste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Features usadas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Modelo salvo em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models/modelo_regressao_logistica.pkl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models/modelo_random_forest.pkl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