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  <w:b w:val="1"/>
          <w:color w:val="434343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48"/>
          <w:szCs w:val="48"/>
          <w:rtl w:val="0"/>
        </w:rPr>
        <w:t xml:space="preserve">William Richards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77800" cy="1778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77800" cy="1778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b w:val="1"/>
          <w:color w:val="434343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434343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32"/>
          <w:szCs w:val="32"/>
          <w:rtl w:val="0"/>
        </w:rPr>
        <w:t xml:space="preserve">Senior Software Engineer</w:t>
      </w:r>
      <w:r w:rsidDel="00000000" w:rsidR="00000000" w:rsidRPr="00000000">
        <w:rPr>
          <w:rFonts w:ascii="Calibri" w:cs="Calibri" w:eastAsia="Calibri" w:hAnsi="Calibri"/>
          <w:color w:val="434343"/>
          <w:sz w:val="30"/>
          <w:szCs w:val="30"/>
          <w:rtl w:val="0"/>
        </w:rPr>
        <w:t xml:space="preserve"> | Front-End Developer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Salt Lake City, UT • richardsw2017@gmail.com • (801) 755-8538 • Open To Relocation (Europe, USA)</w:t>
      </w:r>
    </w:p>
    <w:p w:rsidR="00000000" w:rsidDel="00000000" w:rsidP="00000000" w:rsidRDefault="00000000" w:rsidRPr="00000000" w14:paraId="0000000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3d85cc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30"/>
          <w:szCs w:val="30"/>
          <w:rtl w:val="0"/>
        </w:rPr>
        <w:t xml:space="preserve">Profile Summary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666666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666666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ffffff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ffffff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Senior Front-End Engineer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5+ years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of experience delivering scalable, high-performance, and accessible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enterprise web applications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including real-time analytics platforms and responsive UI redesigns for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Fortune 100 companies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434343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Well-rounded technical skill set, with expertise in frameworks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16+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Vue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languages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ESNext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state management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RxJS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NgRx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styling systems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Tailwind 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Material Design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visualization tools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D3.js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and build tooling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Webpack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Vite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Deep expertise in state-driven architectures,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component library design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accessibility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WCAG 2.2 AA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and client-side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performance tuning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Component-Driven Development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modular front-end engineering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Engaged collaborator partnering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cross-functional teams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within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settings, contributing to sprint planning, production debugging, and cross-functional alignment with a pragmatic, solution-oriented mindset.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Hands-on leader fostering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code quality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via mentorship and rigorous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code reviews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driving adoption of modern styling systems, and leading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UI/UX modernization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efforts that established standards for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accessibility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mobile responsiveness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color w:val="3d85cc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30"/>
          <w:szCs w:val="30"/>
          <w:rtl w:val="0"/>
        </w:rPr>
        <w:t xml:space="preserve">Technical Skills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666666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666666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434343"/>
          <w:sz w:val="20"/>
          <w:szCs w:val="20"/>
        </w:rPr>
        <w:sectPr>
          <w:pgSz w:h="15840" w:w="12240" w:orient="portrait"/>
          <w:pgMar w:bottom="0" w:top="629.3700000000001" w:left="1077.3" w:right="1077.3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color w:val="ffffff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JavaScript, TypeScript, Python3, C++11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Frameworks &amp; Libraries: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Angular (16+), Vue, Node.js, D3, RxJS, NgRx, TensorFlow, Material Design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Web Technologies: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HTML5, CSS3, SCSS, Tailwind CSS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Tools &amp; Platforms: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Git, Linux, Webpack, Vite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State Management: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NgRx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Accessibility Standards: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WCAG 2.2 AA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Cloud Services: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AWS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434343"/>
          <w:sz w:val="20"/>
          <w:szCs w:val="20"/>
        </w:rPr>
        <w:sectPr>
          <w:type w:val="continuous"/>
          <w:pgSz w:h="15840" w:w="12240" w:orient="portrait"/>
          <w:pgMar w:bottom="0" w:top="629.3700000000001" w:left="1077.3" w:right="1077.3" w:header="720" w:footer="720"/>
          <w:cols w:equalWidth="0" w:num="2">
            <w:col w:space="720" w:w="4682.7"/>
            <w:col w:space="0" w:w="4682.7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Testing &amp; Build Tools: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CMake, VoiceOver, Lighthouse</w:t>
      </w:r>
    </w:p>
    <w:p w:rsidR="00000000" w:rsidDel="00000000" w:rsidP="00000000" w:rsidRDefault="00000000" w:rsidRPr="00000000" w14:paraId="0000001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color w:val="3d85cc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666666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666666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ffffff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ffffff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Carleton College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Bachelor of Arts in Computer Science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Northfield, MN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Aug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 2013 - May 2017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43434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color w:val="3d85cc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30"/>
          <w:szCs w:val="30"/>
          <w:rtl w:val="0"/>
        </w:rPr>
        <w:t xml:space="preserve">Work Experience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666666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666666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ffffff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ffffff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6"/>
          <w:szCs w:val="26"/>
          <w:rtl w:val="0"/>
        </w:rPr>
        <w:t xml:space="preserve">MODELOP                                 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Chicago, IL</w:t>
      </w:r>
    </w:p>
    <w:p w:rsidR="00000000" w:rsidDel="00000000" w:rsidP="00000000" w:rsidRDefault="00000000" w:rsidRPr="00000000" w14:paraId="00000027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Senior Front-End Engineer                                                                                                                        </w:t>
        <w:tab/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Apr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2022 - Present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Played a pivotal role within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Software Development Life Cycle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by delivering enterprise-grade web application features for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Fortune 100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companies, owning key workflows end-to-end from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conception to production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a focus 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performance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availability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Partnered with the Director of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UI/UX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VP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of Product, and backend squad leaders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MLC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Core Services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while also contributing to architecture and technology discussions with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CTO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VP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of Engineering, ensuring customer pain points were addressed and features delivered effectively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Engineered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RESTful API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s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-based solutions, resolved production and debugging issues, and worked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Microservices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Kubernetes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Built and maintained enterprise web application features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17+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RxJS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NgRx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Atomic Design, Component Encapsulation, Change Detection Strategies,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ive State Synchronization to deliver reliable functionality with a reduction in defects.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Automated workflows using the internal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SDK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CLI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SageMaker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projects, automating data loading, environment setup, and test execution for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Jira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-based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Zephyr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tests, with automatic clean-up to accelerate QA cycles.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43434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Extended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SDK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by adding functions to expose key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REST API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endpoints and replicate common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tasks, improving developer efficiency and enabling faster integration with test and production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Introduced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to establish a utility-first styling paradigm, improving maintainability and design consistency in synergy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Material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facilitated through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Figma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thereby accelerating front-end delivery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Redesigned the frontend for responsiveness down to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320px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WCAG 2.2 AA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compliance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Axe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Lighthouse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Voice Over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 Keyboard Navigation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integrating Lazy Loading and Tree Shaking to reduce page load time.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43434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Implemented a token-based design system across the User Interface using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 SCSS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Chakra UI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Storybook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Figma Tokens Plugin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W3C Design Token Standard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Amazon Style Dictionary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improving styling consistency and reducing style-related bugs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43434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Created an example page featuring all tokens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S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created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Developer Handbook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to guarantee consistent adoption.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Enforced front-end code quality through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ESLint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strong typing, applying smart/dumb components and dependency injection.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Optimized rendering performance by applying Lazy Loading, Deferred Loading, and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 DevTools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Lighthouse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reducing initial load time and enhancing runtime responsiveness under peak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Delivered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 presentations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to leadership on the adoption of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Chart.js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upgrading from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the integration of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development tools for the dashboard visualizations.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color w:val="3d85cc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6"/>
          <w:szCs w:val="26"/>
          <w:rtl w:val="0"/>
        </w:rPr>
        <w:t xml:space="preserve">University Of Utah, Department Of Human Genetics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Salt Lake City, UT</w:t>
      </w:r>
    </w:p>
    <w:p w:rsidR="00000000" w:rsidDel="00000000" w:rsidP="00000000" w:rsidRDefault="00000000" w:rsidRPr="00000000" w14:paraId="00000044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Web Developer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Dec. 2019 - Dec. 2021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Drove the design and development of a pedigree visualization analysis tool for genomic data, integrating it into a secure data platform and delivering optimized interactive visualizations, while collaborating with analysts and clinicians to resolve critical issues within an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Developed a dynamic genomic data visualization platform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Vue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D3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incorporating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Vuex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Web Workers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OffscreenCanvas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Progressive Hydration, and Virtual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DOM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Optimization to improve interactivity.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Standardized reusable visual components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Vuetify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employing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Atomic Design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global state management to decrease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-related bugs across enterprise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Built an integrated tool in a secure, access-controlled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environment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OAuth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AWS CloudFormation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IAM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Policies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to achieve consistent provisioning and maintainability.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Improved rendering performance by employing Code Splitting and Lazy Loading along with Modular Components, reducing page load time and enhancing user experience.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Mentored Junior Developers through guidance provision,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code reviews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fostering a collaborative environme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color w:val="3d85cc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Software Developer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Sep. 2017 - Nov. 2019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Refactored genomic variant detection tools by updating pipelines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C++11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improving code maintainability and execution stability to support accurate and scalable data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Optimized build stability and runtime by integrating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parallel compilation techniques, and enhancing error-checking/debugging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via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Snakemake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reducing build times by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10x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Created an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ALU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detection tool within genomic workflows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FASTAHACK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MINIMAP2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BAMTOOLS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Snakemake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multithreading and lock-free hash tables for high throughput.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Enhanced structural variant detection for mobile elements, chromosomal translocations, and indels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Rufus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Lumpy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BWA-MEM2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Minimap2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multi-core parallelism to accelerate runtime.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Built modular command-line interfaces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ArgBash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to optimize usability, and executed patient data analysis 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AWS HPC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clusters using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SLURM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Amazon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S3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Research Assistant                        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Jun. 2017 - Aug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2017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Designed and trained convolutional neural network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CNN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 classifiers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TensorFlow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to detect human tissue contamination in mouse xenograft genomic data, achieving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92%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model accuracy for downstream oncological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Developed modular preprocessing and training pipelines for genomic sequence data, incorporating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Biopython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supervised learning workflows to ensure reproducibility and adaptability for future research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629.3700000000001" w:left="1077.3" w:right="1077.3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WilliamRichards2017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illrichards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