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6" name="image4.jpg"/>
            <a:graphic>
              <a:graphicData uri="http://schemas.openxmlformats.org/drawingml/2006/picture">
                <pic:pic>
                  <pic:nvPicPr>
                    <pic:cNvPr descr="Placeholder image" id="0" name="image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Open Sans" w:cs="Open Sans" w:eastAsia="Open Sans" w:hAnsi="Open Sans"/>
        </w:rPr>
      </w:pPr>
      <w:bookmarkStart w:colFirst="0" w:colLast="0" w:name="_2gazcsgmxkub" w:id="1"/>
      <w:bookmarkEnd w:id="1"/>
      <w:r w:rsidDel="00000000" w:rsidR="00000000" w:rsidRPr="00000000">
        <w:rPr>
          <w:rFonts w:ascii="Open Sans" w:cs="Open Sans" w:eastAsia="Open Sans" w:hAnsi="Open Sans"/>
          <w:rtl w:val="0"/>
        </w:rPr>
        <w:t xml:space="preserve">Squirrel Squad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ff5e0e"/>
          <w:sz w:val="32"/>
          <w:szCs w:val="32"/>
        </w:rPr>
      </w:pPr>
      <w:r w:rsidDel="00000000" w:rsidR="00000000" w:rsidRPr="00000000">
        <w:rPr>
          <w:color w:val="ff5e0e"/>
          <w:sz w:val="32"/>
          <w:szCs w:val="32"/>
          <w:rtl w:val="0"/>
        </w:rPr>
        <w:t xml:space="preserve">Project 2:  Group 3 Team Members: </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sz w:val="28"/>
          <w:szCs w:val="28"/>
          <w:u w:val="none"/>
        </w:rPr>
      </w:pPr>
      <w:r w:rsidDel="00000000" w:rsidR="00000000" w:rsidRPr="00000000">
        <w:rPr>
          <w:sz w:val="28"/>
          <w:szCs w:val="28"/>
          <w:rtl w:val="0"/>
        </w:rPr>
        <w:t xml:space="preserve">Sherin Mattappallil</w:t>
      </w:r>
      <w:r w:rsidDel="00000000" w:rsidR="00000000" w:rsidRPr="00000000">
        <w:rPr>
          <w:rtl w:val="0"/>
        </w:rPr>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sz w:val="28"/>
          <w:szCs w:val="28"/>
          <w:u w:val="none"/>
        </w:rPr>
      </w:pPr>
      <w:r w:rsidDel="00000000" w:rsidR="00000000" w:rsidRPr="00000000">
        <w:rPr>
          <w:sz w:val="28"/>
          <w:szCs w:val="28"/>
          <w:rtl w:val="0"/>
        </w:rPr>
        <w:t xml:space="preserve">Zachary Kopec</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sz w:val="28"/>
          <w:szCs w:val="28"/>
          <w:u w:val="none"/>
        </w:rPr>
      </w:pPr>
      <w:r w:rsidDel="00000000" w:rsidR="00000000" w:rsidRPr="00000000">
        <w:rPr>
          <w:sz w:val="28"/>
          <w:szCs w:val="28"/>
          <w:rtl w:val="0"/>
        </w:rPr>
        <w:t xml:space="preserve">Bill Roll</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sz w:val="28"/>
          <w:szCs w:val="28"/>
          <w:u w:val="none"/>
        </w:rPr>
      </w:pPr>
      <w:r w:rsidDel="00000000" w:rsidR="00000000" w:rsidRPr="00000000">
        <w:rPr>
          <w:sz w:val="28"/>
          <w:szCs w:val="28"/>
          <w:rtl w:val="0"/>
        </w:rPr>
        <w:t xml:space="preserve">Rachel Chan</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sz w:val="28"/>
          <w:szCs w:val="28"/>
          <w:u w:val="none"/>
        </w:rPr>
      </w:pPr>
      <w:r w:rsidDel="00000000" w:rsidR="00000000" w:rsidRPr="00000000">
        <w:rPr>
          <w:sz w:val="28"/>
          <w:szCs w:val="28"/>
          <w:rtl w:val="0"/>
        </w:rPr>
        <w:t xml:space="preserve">Kinnari Patel</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rPr>
          <w:sz w:val="28"/>
          <w:szCs w:val="28"/>
        </w:rPr>
      </w:pP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rFonts w:ascii="Open Sans" w:cs="Open Sans" w:eastAsia="Open Sans" w:hAnsi="Open Sans"/>
        </w:rPr>
      </w:pPr>
      <w:bookmarkStart w:colFirst="0" w:colLast="0" w:name="_au51mny0sx6" w:id="2"/>
      <w:bookmarkEnd w:id="2"/>
      <w:r w:rsidDel="00000000" w:rsidR="00000000" w:rsidRPr="00000000">
        <w:rPr>
          <w:rFonts w:ascii="Open Sans" w:cs="Open Sans" w:eastAsia="Open Sans" w:hAnsi="Open Sans"/>
          <w:rtl w:val="0"/>
        </w:rPr>
        <w:t xml:space="preserve">Overview</w:t>
      </w:r>
    </w:p>
    <w:p w:rsidR="00000000" w:rsidDel="00000000" w:rsidP="00000000" w:rsidRDefault="00000000" w:rsidRPr="00000000" w14:paraId="0000000D">
      <w:pPr>
        <w:widowControl w:val="0"/>
        <w:numPr>
          <w:ilvl w:val="0"/>
          <w:numId w:val="2"/>
        </w:numPr>
        <w:spacing w:before="0" w:line="240" w:lineRule="auto"/>
        <w:ind w:left="504" w:hanging="144"/>
        <w:rPr>
          <w:rFonts w:ascii="Open Sans" w:cs="Open Sans" w:eastAsia="Open Sans" w:hAnsi="Open Sans"/>
        </w:rPr>
      </w:pPr>
      <w:r w:rsidDel="00000000" w:rsidR="00000000" w:rsidRPr="00000000">
        <w:rPr>
          <w:color w:val="000000"/>
          <w:sz w:val="28"/>
          <w:szCs w:val="28"/>
          <w:rtl w:val="0"/>
        </w:rPr>
        <w:t xml:space="preserve">When we think of potential harm in New York City, we primarily think of other people and manmade objects. However, there is a variation of wildlife that also resides there as well. Looking at Central Park, specifically, several species of mammals, birds, and reptiles that also call the city their home. The members in our group are interested in one such mammal, the squirrel. Our project aims to take information gathered on the squirrels of Central Park and display the data meaningfully to help keep natives, visitors, and the squirrels safe . Factors such as geological location, age, and behavior will all determine the outcomes of our visualizations as we look to inform the public with our data. </w:t>
      </w:r>
    </w:p>
    <w:p w:rsidR="00000000" w:rsidDel="00000000" w:rsidP="00000000" w:rsidRDefault="00000000" w:rsidRPr="00000000" w14:paraId="0000000E">
      <w:pPr>
        <w:widowControl w:val="0"/>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00F">
      <w:pPr>
        <w:widowControl w:val="0"/>
        <w:numPr>
          <w:ilvl w:val="0"/>
          <w:numId w:val="2"/>
        </w:numPr>
        <w:spacing w:before="0" w:line="240" w:lineRule="auto"/>
        <w:ind w:left="504" w:hanging="144"/>
        <w:rPr>
          <w:rFonts w:ascii="Open Sans" w:cs="Open Sans" w:eastAsia="Open Sans" w:hAnsi="Open Sans"/>
          <w:b w:val="1"/>
        </w:rPr>
      </w:pPr>
      <w:r w:rsidDel="00000000" w:rsidR="00000000" w:rsidRPr="00000000">
        <w:rPr>
          <w:b w:val="1"/>
          <w:color w:val="000000"/>
          <w:sz w:val="28"/>
          <w:szCs w:val="28"/>
          <w:rtl w:val="0"/>
        </w:rPr>
        <w:t xml:space="preserve">Why are our visualizations relevant? </w:t>
      </w:r>
    </w:p>
    <w:p w:rsidR="00000000" w:rsidDel="00000000" w:rsidP="00000000" w:rsidRDefault="00000000" w:rsidRPr="00000000" w14:paraId="00000010">
      <w:pPr>
        <w:widowControl w:val="0"/>
        <w:numPr>
          <w:ilvl w:val="1"/>
          <w:numId w:val="2"/>
        </w:numPr>
        <w:spacing w:before="0" w:line="240" w:lineRule="auto"/>
        <w:ind w:left="1440" w:hanging="360"/>
        <w:rPr>
          <w:color w:val="000000"/>
          <w:sz w:val="28"/>
          <w:szCs w:val="28"/>
        </w:rPr>
      </w:pPr>
      <w:r w:rsidDel="00000000" w:rsidR="00000000" w:rsidRPr="00000000">
        <w:rPr>
          <w:color w:val="000000"/>
          <w:sz w:val="28"/>
          <w:szCs w:val="28"/>
          <w:rtl w:val="0"/>
        </w:rPr>
        <w:t xml:space="preserve">Squirrel behavior linked to public safety and health. </w:t>
      </w:r>
    </w:p>
    <w:p w:rsidR="00000000" w:rsidDel="00000000" w:rsidP="00000000" w:rsidRDefault="00000000" w:rsidRPr="00000000" w14:paraId="00000011">
      <w:pPr>
        <w:widowControl w:val="0"/>
        <w:numPr>
          <w:ilvl w:val="1"/>
          <w:numId w:val="2"/>
        </w:numPr>
        <w:spacing w:before="0" w:line="240" w:lineRule="auto"/>
        <w:ind w:left="1440" w:hanging="360"/>
        <w:rPr>
          <w:rFonts w:ascii="Open Sans" w:cs="Open Sans" w:eastAsia="Open Sans" w:hAnsi="Open Sans"/>
        </w:rPr>
      </w:pPr>
      <w:r w:rsidDel="00000000" w:rsidR="00000000" w:rsidRPr="00000000">
        <w:rPr>
          <w:color w:val="000000"/>
          <w:sz w:val="28"/>
          <w:szCs w:val="28"/>
          <w:rtl w:val="0"/>
        </w:rPr>
        <w:t xml:space="preserve">Squirrels can carry rabies, lyme disease etc. Squirrel attacks are also common in NYC, so there is a health risk.</w:t>
      </w:r>
    </w:p>
    <w:p w:rsidR="00000000" w:rsidDel="00000000" w:rsidP="00000000" w:rsidRDefault="00000000" w:rsidRPr="00000000" w14:paraId="00000012">
      <w:pPr>
        <w:widowControl w:val="0"/>
        <w:numPr>
          <w:ilvl w:val="1"/>
          <w:numId w:val="2"/>
        </w:numPr>
        <w:spacing w:before="0" w:line="240" w:lineRule="auto"/>
        <w:ind w:left="1440" w:hanging="360"/>
        <w:rPr>
          <w:rFonts w:ascii="Open Sans" w:cs="Open Sans" w:eastAsia="Open Sans" w:hAnsi="Open Sans"/>
        </w:rPr>
      </w:pPr>
      <w:r w:rsidDel="00000000" w:rsidR="00000000" w:rsidRPr="00000000">
        <w:rPr>
          <w:color w:val="000000"/>
          <w:sz w:val="28"/>
          <w:szCs w:val="28"/>
          <w:rtl w:val="0"/>
        </w:rPr>
        <w:t xml:space="preserve">News Link- </w:t>
      </w:r>
      <w:hyperlink r:id="rId8">
        <w:r w:rsidDel="00000000" w:rsidR="00000000" w:rsidRPr="00000000">
          <w:rPr>
            <w:color w:val="1155cc"/>
            <w:sz w:val="28"/>
            <w:szCs w:val="28"/>
            <w:u w:val="single"/>
            <w:rtl w:val="0"/>
          </w:rPr>
          <w:t xml:space="preserve">https://nypost.com/2019/03/22/animal-lovers-rip-proposed-ban-on-feeding-pigeons-and-squirrels/</w:t>
        </w:r>
      </w:hyperlink>
      <w:r w:rsidDel="00000000" w:rsidR="00000000" w:rsidRPr="00000000">
        <w:rPr>
          <w:rtl w:val="0"/>
        </w:rPr>
      </w:r>
    </w:p>
    <w:p w:rsidR="00000000" w:rsidDel="00000000" w:rsidP="00000000" w:rsidRDefault="00000000" w:rsidRPr="00000000" w14:paraId="00000013">
      <w:pPr>
        <w:widowControl w:val="0"/>
        <w:spacing w:before="0" w:line="240" w:lineRule="auto"/>
        <w:ind w:left="720" w:firstLine="0"/>
        <w:rPr/>
      </w:pPr>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rPr>
          <w:rFonts w:ascii="Open Sans" w:cs="Open Sans" w:eastAsia="Open Sans" w:hAnsi="Open Sans"/>
        </w:rPr>
      </w:pPr>
      <w:bookmarkStart w:colFirst="0" w:colLast="0" w:name="_3at9u9s4e0vp" w:id="3"/>
      <w:bookmarkEnd w:id="3"/>
      <w:r w:rsidDel="00000000" w:rsidR="00000000" w:rsidRPr="00000000">
        <w:rPr>
          <w:rFonts w:ascii="Open Sans" w:cs="Open Sans" w:eastAsia="Open Sans" w:hAnsi="Open Sans"/>
          <w:rtl w:val="0"/>
        </w:rPr>
        <w:t xml:space="preserve">Goals</w:t>
      </w:r>
    </w:p>
    <w:p w:rsidR="00000000" w:rsidDel="00000000" w:rsidP="00000000" w:rsidRDefault="00000000" w:rsidRPr="00000000" w14:paraId="00000015">
      <w:pPr>
        <w:widowControl w:val="0"/>
        <w:numPr>
          <w:ilvl w:val="0"/>
          <w:numId w:val="2"/>
        </w:numPr>
        <w:spacing w:before="0" w:line="240" w:lineRule="auto"/>
        <w:ind w:left="720" w:hanging="360"/>
        <w:rPr>
          <w:rFonts w:ascii="Open Sans" w:cs="Open Sans" w:eastAsia="Open Sans" w:hAnsi="Open Sans"/>
        </w:rPr>
      </w:pPr>
      <w:r w:rsidDel="00000000" w:rsidR="00000000" w:rsidRPr="00000000">
        <w:rPr>
          <w:color w:val="000000"/>
          <w:sz w:val="28"/>
          <w:szCs w:val="28"/>
          <w:rtl w:val="0"/>
        </w:rPr>
        <w:t xml:space="preserve">Query data using API URL.</w:t>
      </w:r>
      <w:r w:rsidDel="00000000" w:rsidR="00000000" w:rsidRPr="00000000">
        <w:rPr>
          <w:rtl w:val="0"/>
        </w:rPr>
      </w:r>
    </w:p>
    <w:p w:rsidR="00000000" w:rsidDel="00000000" w:rsidP="00000000" w:rsidRDefault="00000000" w:rsidRPr="00000000" w14:paraId="00000016">
      <w:pPr>
        <w:widowControl w:val="0"/>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Plotting behavior data of squirrels in different areas of central park.</w:t>
      </w:r>
    </w:p>
    <w:p w:rsidR="00000000" w:rsidDel="00000000" w:rsidP="00000000" w:rsidRDefault="00000000" w:rsidRPr="00000000" w14:paraId="00000017">
      <w:pPr>
        <w:widowControl w:val="0"/>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Plotting the density of squirrels in different areas of Central Park.</w:t>
      </w:r>
    </w:p>
    <w:p w:rsidR="00000000" w:rsidDel="00000000" w:rsidP="00000000" w:rsidRDefault="00000000" w:rsidRPr="00000000" w14:paraId="00000018">
      <w:pPr>
        <w:widowControl w:val="0"/>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Visualizations will include scatterplot, heatmap etc (listed below).</w:t>
      </w:r>
    </w:p>
    <w:p w:rsidR="00000000" w:rsidDel="00000000" w:rsidP="00000000" w:rsidRDefault="00000000" w:rsidRPr="00000000" w14:paraId="00000019">
      <w:pPr>
        <w:widowControl w:val="0"/>
        <w:spacing w:before="0" w:line="24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rFonts w:ascii="Open Sans" w:cs="Open Sans" w:eastAsia="Open Sans" w:hAnsi="Open Sans"/>
        </w:rPr>
      </w:pPr>
      <w:bookmarkStart w:colFirst="0" w:colLast="0" w:name="_4p7xi5bvhxdr" w:id="4"/>
      <w:bookmarkEnd w:id="4"/>
      <w:r w:rsidDel="00000000" w:rsidR="00000000" w:rsidRPr="00000000">
        <w:rPr>
          <w:rFonts w:ascii="Open Sans" w:cs="Open Sans" w:eastAsia="Open Sans" w:hAnsi="Open Sans"/>
          <w:rtl w:val="0"/>
        </w:rPr>
        <w:t xml:space="preserve">Specifications</w:t>
      </w:r>
    </w:p>
    <w:p w:rsidR="00000000" w:rsidDel="00000000" w:rsidP="00000000" w:rsidRDefault="00000000" w:rsidRPr="00000000" w14:paraId="0000001B">
      <w:pPr>
        <w:pStyle w:val="Heading3"/>
        <w:spacing w:after="80" w:before="280" w:line="288" w:lineRule="auto"/>
        <w:rPr>
          <w:rFonts w:ascii="Open Sans" w:cs="Open Sans" w:eastAsia="Open Sans" w:hAnsi="Open Sans"/>
          <w:color w:val="000000"/>
        </w:rPr>
      </w:pPr>
      <w:bookmarkStart w:colFirst="0" w:colLast="0" w:name="_rh0vupln0lh4" w:id="5"/>
      <w:bookmarkEnd w:id="5"/>
      <w:r w:rsidDel="00000000" w:rsidR="00000000" w:rsidRPr="00000000">
        <w:rPr>
          <w:rFonts w:ascii="Open Sans" w:cs="Open Sans" w:eastAsia="Open Sans" w:hAnsi="Open Sans"/>
          <w:color w:val="000000"/>
          <w:rtl w:val="0"/>
        </w:rPr>
        <w:t xml:space="preserve">Our data set is made up of the geological locations of the various squirrels found in Central Park as well as some additional recorded attributes:</w:t>
      </w:r>
    </w:p>
    <w:p w:rsidR="00000000" w:rsidDel="00000000" w:rsidP="00000000" w:rsidRDefault="00000000" w:rsidRPr="00000000" w14:paraId="0000001C">
      <w:pPr>
        <w:numPr>
          <w:ilvl w:val="0"/>
          <w:numId w:val="2"/>
        </w:numPr>
        <w:spacing w:after="0" w:afterAutospacing="0" w:before="300" w:lineRule="auto"/>
        <w:ind w:left="720" w:hanging="360"/>
        <w:rPr>
          <w:rFonts w:ascii="Open Sans" w:cs="Open Sans" w:eastAsia="Open Sans" w:hAnsi="Open Sans"/>
        </w:rPr>
      </w:pPr>
      <w:r w:rsidDel="00000000" w:rsidR="00000000" w:rsidRPr="00000000">
        <w:rPr>
          <w:color w:val="000000"/>
          <w:sz w:val="28"/>
          <w:szCs w:val="28"/>
          <w:rtl w:val="0"/>
        </w:rPr>
        <w:t xml:space="preserve">Primary fur color</w:t>
      </w:r>
    </w:p>
    <w:p w:rsidR="00000000" w:rsidDel="00000000" w:rsidP="00000000" w:rsidRDefault="00000000" w:rsidRPr="00000000" w14:paraId="0000001D">
      <w:pPr>
        <w:numPr>
          <w:ilvl w:val="0"/>
          <w:numId w:val="2"/>
        </w:numPr>
        <w:spacing w:after="0" w:afterAutospacing="0" w:before="0" w:beforeAutospacing="0" w:lineRule="auto"/>
        <w:ind w:left="720" w:hanging="360"/>
        <w:rPr>
          <w:rFonts w:ascii="Open Sans" w:cs="Open Sans" w:eastAsia="Open Sans" w:hAnsi="Open Sans"/>
        </w:rPr>
      </w:pPr>
      <w:r w:rsidDel="00000000" w:rsidR="00000000" w:rsidRPr="00000000">
        <w:rPr>
          <w:color w:val="000000"/>
          <w:sz w:val="28"/>
          <w:szCs w:val="28"/>
          <w:rtl w:val="0"/>
        </w:rPr>
        <w:t xml:space="preserve">Age</w:t>
      </w:r>
    </w:p>
    <w:p w:rsidR="00000000" w:rsidDel="00000000" w:rsidP="00000000" w:rsidRDefault="00000000" w:rsidRPr="00000000" w14:paraId="0000001E">
      <w:pPr>
        <w:numPr>
          <w:ilvl w:val="0"/>
          <w:numId w:val="2"/>
        </w:numPr>
        <w:spacing w:after="0" w:afterAutospacing="0" w:before="0" w:beforeAutospacing="0" w:lineRule="auto"/>
        <w:ind w:left="720" w:hanging="360"/>
        <w:rPr>
          <w:rFonts w:ascii="Open Sans" w:cs="Open Sans" w:eastAsia="Open Sans" w:hAnsi="Open Sans"/>
        </w:rPr>
      </w:pPr>
      <w:r w:rsidDel="00000000" w:rsidR="00000000" w:rsidRPr="00000000">
        <w:rPr>
          <w:color w:val="000000"/>
          <w:sz w:val="28"/>
          <w:szCs w:val="28"/>
          <w:rtl w:val="0"/>
        </w:rPr>
        <w:t xml:space="preserve">The time of day the squirrel was spotted (AM/PM)</w:t>
      </w:r>
    </w:p>
    <w:p w:rsidR="00000000" w:rsidDel="00000000" w:rsidP="00000000" w:rsidRDefault="00000000" w:rsidRPr="00000000" w14:paraId="0000001F">
      <w:pPr>
        <w:numPr>
          <w:ilvl w:val="0"/>
          <w:numId w:val="2"/>
        </w:numPr>
        <w:spacing w:after="0" w:afterAutospacing="0" w:before="0" w:beforeAutospacing="0" w:lineRule="auto"/>
        <w:ind w:left="720" w:hanging="360"/>
        <w:rPr>
          <w:rFonts w:ascii="Open Sans" w:cs="Open Sans" w:eastAsia="Open Sans" w:hAnsi="Open Sans"/>
        </w:rPr>
      </w:pPr>
      <w:r w:rsidDel="00000000" w:rsidR="00000000" w:rsidRPr="00000000">
        <w:rPr>
          <w:color w:val="000000"/>
          <w:sz w:val="28"/>
          <w:szCs w:val="28"/>
          <w:rtl w:val="0"/>
        </w:rPr>
        <w:t xml:space="preserve">The interaction the squirrel had with the recorder</w:t>
      </w:r>
    </w:p>
    <w:p w:rsidR="00000000" w:rsidDel="00000000" w:rsidP="00000000" w:rsidRDefault="00000000" w:rsidRPr="00000000" w14:paraId="00000020">
      <w:pPr>
        <w:numPr>
          <w:ilvl w:val="0"/>
          <w:numId w:val="2"/>
        </w:numPr>
        <w:spacing w:after="300" w:before="0" w:beforeAutospacing="0" w:lineRule="auto"/>
        <w:ind w:left="720" w:hanging="360"/>
        <w:rPr>
          <w:rFonts w:ascii="Open Sans" w:cs="Open Sans" w:eastAsia="Open Sans" w:hAnsi="Open Sans"/>
        </w:rPr>
      </w:pPr>
      <w:r w:rsidDel="00000000" w:rsidR="00000000" w:rsidRPr="00000000">
        <w:rPr>
          <w:color w:val="000000"/>
          <w:sz w:val="28"/>
          <w:szCs w:val="28"/>
          <w:rtl w:val="0"/>
        </w:rPr>
        <w:t xml:space="preserve">The activity the squirrel was in the middle of when spotted by the recorder</w:t>
      </w:r>
    </w:p>
    <w:p w:rsidR="00000000" w:rsidDel="00000000" w:rsidP="00000000" w:rsidRDefault="00000000" w:rsidRPr="00000000" w14:paraId="00000021">
      <w:pPr>
        <w:widowControl w:val="0"/>
        <w:spacing w:before="0" w:line="240" w:lineRule="auto"/>
        <w:rPr>
          <w:color w:val="000000"/>
          <w:sz w:val="28"/>
          <w:szCs w:val="28"/>
        </w:rPr>
      </w:pPr>
      <w:r w:rsidDel="00000000" w:rsidR="00000000" w:rsidRPr="00000000">
        <w:rPr>
          <w:b w:val="1"/>
          <w:color w:val="ff5e0e"/>
          <w:sz w:val="36"/>
          <w:szCs w:val="36"/>
          <w:rtl w:val="0"/>
        </w:rPr>
        <w:t xml:space="preserve">Desired visualization types</w:t>
      </w:r>
      <w:r w:rsidDel="00000000" w:rsidR="00000000" w:rsidRPr="00000000">
        <w:rPr>
          <w:rtl w:val="0"/>
        </w:rPr>
      </w:r>
    </w:p>
    <w:p w:rsidR="00000000" w:rsidDel="00000000" w:rsidP="00000000" w:rsidRDefault="00000000" w:rsidRPr="00000000" w14:paraId="00000022">
      <w:pPr>
        <w:spacing w:after="300" w:before="300" w:lineRule="auto"/>
        <w:rPr>
          <w:color w:val="00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3448050</wp:posOffset>
            </wp:positionV>
            <wp:extent cx="5943600" cy="367665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9"/>
                    <a:srcRect b="5392" l="0" r="0" t="0"/>
                    <a:stretch>
                      <a:fillRect/>
                    </a:stretch>
                  </pic:blipFill>
                  <pic:spPr>
                    <a:xfrm>
                      <a:off x="0" y="0"/>
                      <a:ext cx="5943600" cy="3676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30861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86100"/>
                    </a:xfrm>
                    <a:prstGeom prst="rect"/>
                    <a:ln/>
                  </pic:spPr>
                </pic:pic>
              </a:graphicData>
            </a:graphic>
          </wp:anchor>
        </w:drawing>
      </w:r>
    </w:p>
    <w:p w:rsidR="00000000" w:rsidDel="00000000" w:rsidP="00000000" w:rsidRDefault="00000000" w:rsidRPr="00000000" w14:paraId="00000023">
      <w:pPr>
        <w:spacing w:after="300" w:before="300" w:lineRule="auto"/>
        <w:rPr>
          <w:color w:val="000000"/>
          <w:sz w:val="28"/>
          <w:szCs w:val="28"/>
        </w:rPr>
      </w:pPr>
      <w:r w:rsidDel="00000000" w:rsidR="00000000" w:rsidRPr="00000000">
        <w:rPr>
          <w:rtl w:val="0"/>
        </w:rPr>
      </w:r>
    </w:p>
    <w:p w:rsidR="00000000" w:rsidDel="00000000" w:rsidP="00000000" w:rsidRDefault="00000000" w:rsidRPr="00000000" w14:paraId="00000024">
      <w:pPr>
        <w:spacing w:after="300" w:before="300" w:lineRule="auto"/>
        <w:rPr>
          <w:color w:val="000000"/>
          <w:sz w:val="28"/>
          <w:szCs w:val="28"/>
        </w:rPr>
      </w:pPr>
      <w:r w:rsidDel="00000000" w:rsidR="00000000" w:rsidRPr="00000000">
        <w:rPr>
          <w:rtl w:val="0"/>
        </w:rPr>
      </w:r>
    </w:p>
    <w:p w:rsidR="00000000" w:rsidDel="00000000" w:rsidP="00000000" w:rsidRDefault="00000000" w:rsidRPr="00000000" w14:paraId="00000025">
      <w:pPr>
        <w:spacing w:after="300" w:before="300" w:lineRule="auto"/>
        <w:rPr>
          <w:color w:val="000000"/>
          <w:sz w:val="28"/>
          <w:szCs w:val="28"/>
        </w:rPr>
      </w:pPr>
      <w:r w:rsidDel="00000000" w:rsidR="00000000" w:rsidRPr="00000000">
        <w:rPr>
          <w:rtl w:val="0"/>
        </w:rPr>
      </w:r>
    </w:p>
    <w:p w:rsidR="00000000" w:rsidDel="00000000" w:rsidP="00000000" w:rsidRDefault="00000000" w:rsidRPr="00000000" w14:paraId="00000026">
      <w:pPr>
        <w:widowControl w:val="0"/>
        <w:spacing w:before="0" w:line="240" w:lineRule="auto"/>
        <w:ind w:left="0" w:firstLine="0"/>
        <w:rPr>
          <w:b w:val="1"/>
          <w:color w:val="ff5e0e"/>
          <w:sz w:val="36"/>
          <w:szCs w:val="36"/>
        </w:rPr>
      </w:pPr>
      <w:r w:rsidDel="00000000" w:rsidR="00000000" w:rsidRPr="00000000">
        <w:rPr>
          <w:rtl w:val="0"/>
        </w:rPr>
      </w:r>
    </w:p>
    <w:p w:rsidR="00000000" w:rsidDel="00000000" w:rsidP="00000000" w:rsidRDefault="00000000" w:rsidRPr="00000000" w14:paraId="00000027">
      <w:pPr>
        <w:widowControl w:val="0"/>
        <w:spacing w:before="0" w:line="240" w:lineRule="auto"/>
        <w:ind w:left="0" w:firstLine="0"/>
        <w:rPr>
          <w:b w:val="1"/>
          <w:color w:val="ff5e0e"/>
          <w:sz w:val="36"/>
          <w:szCs w:val="36"/>
        </w:rPr>
      </w:pPr>
      <w:r w:rsidDel="00000000" w:rsidR="00000000" w:rsidRPr="00000000">
        <w:rPr>
          <w:b w:val="1"/>
          <w:color w:val="ff5e0e"/>
          <w:sz w:val="36"/>
          <w:szCs w:val="36"/>
        </w:rPr>
        <w:drawing>
          <wp:inline distB="114300" distT="114300" distL="114300" distR="114300">
            <wp:extent cx="5200650" cy="299085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006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before="0" w:line="240" w:lineRule="auto"/>
        <w:ind w:left="0" w:firstLine="0"/>
        <w:rPr>
          <w:b w:val="1"/>
          <w:color w:val="ff5e0e"/>
          <w:sz w:val="36"/>
          <w:szCs w:val="36"/>
        </w:rPr>
      </w:pPr>
      <w:r w:rsidDel="00000000" w:rsidR="00000000" w:rsidRPr="00000000">
        <w:rPr>
          <w:rtl w:val="0"/>
        </w:rPr>
      </w:r>
    </w:p>
    <w:p w:rsidR="00000000" w:rsidDel="00000000" w:rsidP="00000000" w:rsidRDefault="00000000" w:rsidRPr="00000000" w14:paraId="00000029">
      <w:pPr>
        <w:widowControl w:val="0"/>
        <w:spacing w:before="0" w:line="240" w:lineRule="auto"/>
        <w:ind w:left="0" w:firstLine="0"/>
        <w:rPr>
          <w:b w:val="1"/>
          <w:color w:val="ff5e0e"/>
          <w:sz w:val="36"/>
          <w:szCs w:val="36"/>
        </w:rPr>
      </w:pPr>
      <w:r w:rsidDel="00000000" w:rsidR="00000000" w:rsidRPr="00000000">
        <w:rPr>
          <w:rtl w:val="0"/>
        </w:rPr>
      </w:r>
    </w:p>
    <w:p w:rsidR="00000000" w:rsidDel="00000000" w:rsidP="00000000" w:rsidRDefault="00000000" w:rsidRPr="00000000" w14:paraId="0000002A">
      <w:pPr>
        <w:widowControl w:val="0"/>
        <w:spacing w:before="0" w:line="240" w:lineRule="auto"/>
        <w:ind w:left="0" w:firstLine="0"/>
        <w:rPr>
          <w:b w:val="1"/>
          <w:color w:val="ff5e0e"/>
          <w:sz w:val="36"/>
          <w:szCs w:val="36"/>
        </w:rPr>
      </w:pPr>
      <w:r w:rsidDel="00000000" w:rsidR="00000000" w:rsidRPr="00000000">
        <w:rPr>
          <w:b w:val="1"/>
          <w:color w:val="ff5e0e"/>
          <w:sz w:val="36"/>
          <w:szCs w:val="36"/>
          <w:rtl w:val="0"/>
        </w:rPr>
        <w:t xml:space="preserve">Sources</w:t>
      </w:r>
    </w:p>
    <w:p w:rsidR="00000000" w:rsidDel="00000000" w:rsidP="00000000" w:rsidRDefault="00000000" w:rsidRPr="00000000" w14:paraId="0000002B">
      <w:pPr>
        <w:widowControl w:val="0"/>
        <w:spacing w:before="0" w:line="240" w:lineRule="auto"/>
        <w:ind w:left="0" w:firstLine="0"/>
        <w:rPr>
          <w:b w:val="1"/>
          <w:color w:val="ff5e0e"/>
          <w:sz w:val="36"/>
          <w:szCs w:val="36"/>
        </w:rPr>
      </w:pPr>
      <w:r w:rsidDel="00000000" w:rsidR="00000000" w:rsidRPr="00000000">
        <w:rPr>
          <w:rtl w:val="0"/>
        </w:rPr>
      </w:r>
    </w:p>
    <w:p w:rsidR="00000000" w:rsidDel="00000000" w:rsidP="00000000" w:rsidRDefault="00000000" w:rsidRPr="00000000" w14:paraId="0000002C">
      <w:pPr>
        <w:widowControl w:val="0"/>
        <w:numPr>
          <w:ilvl w:val="0"/>
          <w:numId w:val="2"/>
        </w:numPr>
        <w:spacing w:before="0" w:line="240" w:lineRule="auto"/>
        <w:ind w:left="720" w:hanging="360"/>
        <w:rPr>
          <w:color w:val="000000"/>
          <w:highlight w:val="white"/>
        </w:rPr>
      </w:pPr>
      <w:r w:rsidDel="00000000" w:rsidR="00000000" w:rsidRPr="00000000">
        <w:rPr>
          <w:color w:val="000000"/>
          <w:sz w:val="28"/>
          <w:szCs w:val="28"/>
          <w:highlight w:val="white"/>
          <w:rtl w:val="0"/>
        </w:rPr>
        <w:t xml:space="preserve">2018 Squirrel Census Fur Color Map</w:t>
      </w:r>
    </w:p>
    <w:p w:rsidR="00000000" w:rsidDel="00000000" w:rsidP="00000000" w:rsidRDefault="00000000" w:rsidRPr="00000000" w14:paraId="0000002D">
      <w:pPr>
        <w:widowControl w:val="0"/>
        <w:numPr>
          <w:ilvl w:val="1"/>
          <w:numId w:val="2"/>
        </w:numPr>
        <w:spacing w:before="0" w:line="240" w:lineRule="auto"/>
        <w:ind w:left="1440" w:hanging="360"/>
        <w:rPr>
          <w:color w:val="000000"/>
          <w:highlight w:val="white"/>
        </w:rPr>
      </w:pPr>
      <w:hyperlink r:id="rId12">
        <w:r w:rsidDel="00000000" w:rsidR="00000000" w:rsidRPr="00000000">
          <w:rPr>
            <w:color w:val="1155cc"/>
            <w:sz w:val="28"/>
            <w:szCs w:val="28"/>
            <w:highlight w:val="white"/>
            <w:u w:val="single"/>
            <w:rtl w:val="0"/>
          </w:rPr>
          <w:t xml:space="preserve">https://data.cityofnewyork.us/Environment/2018-Squirrel-Census-Fur-Color-Map/fak5-wcft</w:t>
        </w:r>
      </w:hyperlink>
      <w:r w:rsidDel="00000000" w:rsidR="00000000" w:rsidRPr="00000000">
        <w:rPr>
          <w:rtl w:val="0"/>
        </w:rPr>
      </w:r>
    </w:p>
    <w:p w:rsidR="00000000" w:rsidDel="00000000" w:rsidP="00000000" w:rsidRDefault="00000000" w:rsidRPr="00000000" w14:paraId="0000002E">
      <w:pPr>
        <w:widowControl w:val="0"/>
        <w:numPr>
          <w:ilvl w:val="1"/>
          <w:numId w:val="2"/>
        </w:numPr>
        <w:shd w:fill="ffffff" w:val="clear"/>
        <w:spacing w:after="0" w:before="0" w:line="352.0008" w:lineRule="auto"/>
        <w:ind w:left="1440" w:right="-120" w:hanging="360"/>
        <w:rPr>
          <w:highlight w:val="white"/>
        </w:rPr>
      </w:pPr>
      <w:r w:rsidDel="00000000" w:rsidR="00000000" w:rsidRPr="00000000">
        <w:rPr>
          <w:color w:val="000000"/>
          <w:sz w:val="28"/>
          <w:szCs w:val="28"/>
          <w:rtl w:val="0"/>
        </w:rPr>
        <w:t xml:space="preserve">The Squirrel Census (</w:t>
      </w:r>
      <w:hyperlink r:id="rId13">
        <w:r w:rsidDel="00000000" w:rsidR="00000000" w:rsidRPr="00000000">
          <w:rPr>
            <w:color w:val="000000"/>
            <w:sz w:val="28"/>
            <w:szCs w:val="28"/>
            <w:rtl w:val="0"/>
          </w:rPr>
          <w:t xml:space="preserve">https://www.thesquirrelcensus.com/</w:t>
        </w:r>
      </w:hyperlink>
      <w:r w:rsidDel="00000000" w:rsidR="00000000" w:rsidRPr="00000000">
        <w:rPr>
          <w:color w:val="000000"/>
          <w:sz w:val="28"/>
          <w:szCs w:val="28"/>
          <w:rtl w:val="0"/>
        </w:rPr>
        <w:t xml:space="preserve">) is a multimedia science, design, and storytelling project focusing on the Eastern gray (Sciurus carolinensis). They count squirrels and present their findings to the public. This table has squirrel data for each of the 3,023 sightings. It includes age, location coordinates, primary and secondary fur color, elevation, activities, communications, and interactions between squirrels and with humans.</w:t>
      </w:r>
      <w:r w:rsidDel="00000000" w:rsidR="00000000" w:rsidRPr="00000000">
        <w:rPr>
          <w:rtl w:val="0"/>
        </w:rPr>
      </w:r>
    </w:p>
    <w:p w:rsidR="00000000" w:rsidDel="00000000" w:rsidP="00000000" w:rsidRDefault="00000000" w:rsidRPr="00000000" w14:paraId="0000002F">
      <w:pPr>
        <w:widowControl w:val="0"/>
        <w:shd w:fill="ffffff" w:val="clear"/>
        <w:spacing w:after="0" w:before="0" w:line="352.0008" w:lineRule="auto"/>
        <w:ind w:left="-240" w:right="-120" w:firstLine="240"/>
        <w:rPr>
          <w:color w:val="1d1c1d"/>
          <w:sz w:val="23"/>
          <w:szCs w:val="23"/>
        </w:rPr>
      </w:pPr>
      <w:r w:rsidDel="00000000" w:rsidR="00000000" w:rsidRPr="00000000">
        <w:rPr>
          <w:rtl w:val="0"/>
        </w:rPr>
      </w:r>
    </w:p>
    <w:p w:rsidR="00000000" w:rsidDel="00000000" w:rsidP="00000000" w:rsidRDefault="00000000" w:rsidRPr="00000000" w14:paraId="00000030">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031">
      <w:pPr>
        <w:pStyle w:val="Heading1"/>
        <w:pBdr>
          <w:top w:space="0" w:sz="0" w:val="nil"/>
          <w:left w:space="0" w:sz="0" w:val="nil"/>
          <w:bottom w:space="0" w:sz="0" w:val="nil"/>
          <w:right w:space="0" w:sz="0" w:val="nil"/>
          <w:between w:space="0" w:sz="0" w:val="nil"/>
        </w:pBdr>
        <w:shd w:fill="auto" w:val="clear"/>
        <w:rPr>
          <w:rFonts w:ascii="Open Sans" w:cs="Open Sans" w:eastAsia="Open Sans" w:hAnsi="Open Sans"/>
          <w:color w:val="000000"/>
          <w:sz w:val="28"/>
          <w:szCs w:val="28"/>
        </w:rPr>
      </w:pPr>
      <w:bookmarkStart w:colFirst="0" w:colLast="0" w:name="_yyrhu7ml5bea" w:id="6"/>
      <w:bookmarkEnd w:id="6"/>
      <w:r w:rsidDel="00000000" w:rsidR="00000000" w:rsidRPr="00000000">
        <w:rPr>
          <w:rFonts w:ascii="Open Sans" w:cs="Open Sans" w:eastAsia="Open Sans" w:hAnsi="Open Sans"/>
          <w:rtl w:val="0"/>
        </w:rPr>
        <w:t xml:space="preserve">Milestones</w:t>
      </w:r>
      <w:r w:rsidDel="00000000" w:rsidR="00000000" w:rsidRPr="00000000">
        <w:rPr>
          <w:rtl w:val="0"/>
        </w:rPr>
      </w:r>
    </w:p>
    <w:p w:rsidR="00000000" w:rsidDel="00000000" w:rsidP="00000000" w:rsidRDefault="00000000" w:rsidRPr="00000000" w14:paraId="00000032">
      <w:pPr>
        <w:widowControl w:val="0"/>
        <w:numPr>
          <w:ilvl w:val="0"/>
          <w:numId w:val="2"/>
        </w:numPr>
        <w:spacing w:before="0" w:line="240" w:lineRule="auto"/>
        <w:ind w:left="504" w:hanging="144"/>
        <w:rPr>
          <w:rFonts w:ascii="Open Sans" w:cs="Open Sans" w:eastAsia="Open Sans" w:hAnsi="Open Sans"/>
        </w:rPr>
      </w:pPr>
      <w:r w:rsidDel="00000000" w:rsidR="00000000" w:rsidRPr="00000000">
        <w:rPr>
          <w:color w:val="000000"/>
          <w:sz w:val="28"/>
          <w:szCs w:val="28"/>
          <w:rtl w:val="0"/>
        </w:rPr>
        <w:t xml:space="preserve">A link to the primary GitHub repository you’ll be housing your work in:</w:t>
      </w:r>
    </w:p>
    <w:p w:rsidR="00000000" w:rsidDel="00000000" w:rsidP="00000000" w:rsidRDefault="00000000" w:rsidRPr="00000000" w14:paraId="00000033">
      <w:pPr>
        <w:widowControl w:val="0"/>
        <w:numPr>
          <w:ilvl w:val="1"/>
          <w:numId w:val="2"/>
        </w:numPr>
        <w:spacing w:before="0" w:line="240" w:lineRule="auto"/>
        <w:ind w:left="1440" w:hanging="360"/>
        <w:rPr>
          <w:color w:val="000000"/>
          <w:sz w:val="28"/>
          <w:szCs w:val="28"/>
          <w:u w:val="none"/>
        </w:rPr>
      </w:pPr>
      <w:hyperlink r:id="rId14">
        <w:r w:rsidDel="00000000" w:rsidR="00000000" w:rsidRPr="00000000">
          <w:rPr>
            <w:color w:val="1155cc"/>
            <w:sz w:val="28"/>
            <w:szCs w:val="28"/>
            <w:u w:val="single"/>
            <w:rtl w:val="0"/>
          </w:rPr>
          <w:t xml:space="preserve">https://github.com/WilliamRoll/Project-2</w:t>
        </w:r>
      </w:hyperlink>
      <w:r w:rsidDel="00000000" w:rsidR="00000000" w:rsidRPr="00000000">
        <w:rPr>
          <w:rtl w:val="0"/>
        </w:rPr>
      </w:r>
    </w:p>
    <w:p w:rsidR="00000000" w:rsidDel="00000000" w:rsidP="00000000" w:rsidRDefault="00000000" w:rsidRPr="00000000" w14:paraId="00000034">
      <w:pPr>
        <w:widowControl w:val="0"/>
        <w:numPr>
          <w:ilvl w:val="1"/>
          <w:numId w:val="2"/>
        </w:numPr>
        <w:spacing w:before="0" w:line="240" w:lineRule="auto"/>
        <w:ind w:left="1440" w:hanging="360"/>
        <w:rPr>
          <w:color w:val="000000"/>
          <w:sz w:val="28"/>
          <w:szCs w:val="28"/>
          <w:u w:val="none"/>
        </w:rPr>
      </w:pPr>
      <w:r w:rsidDel="00000000" w:rsidR="00000000" w:rsidRPr="00000000">
        <w:rPr>
          <w:color w:val="000000"/>
          <w:sz w:val="28"/>
          <w:szCs w:val="28"/>
          <w:rtl w:val="0"/>
        </w:rPr>
        <w:t xml:space="preserve">Complete proposal</w:t>
      </w:r>
      <w:r w:rsidDel="00000000" w:rsidR="00000000" w:rsidRPr="00000000">
        <w:rPr>
          <w:rtl w:val="0"/>
        </w:rPr>
      </w:r>
    </w:p>
    <w:p w:rsidR="00000000" w:rsidDel="00000000" w:rsidP="00000000" w:rsidRDefault="00000000" w:rsidRPr="00000000" w14:paraId="00000035">
      <w:pPr>
        <w:widowControl w:val="0"/>
        <w:spacing w:before="0" w:line="240" w:lineRule="auto"/>
        <w:ind w:left="1440" w:firstLine="0"/>
        <w:rPr>
          <w:color w:val="000000"/>
          <w:sz w:val="28"/>
          <w:szCs w:val="28"/>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7"/>
    <w:bookmarkEnd w:id="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yperlink" Target="https://www.thesquirrelcensus.com/" TargetMode="External"/><Relationship Id="rId12" Type="http://schemas.openxmlformats.org/officeDocument/2006/relationships/hyperlink" Target="https://data.cityofnewyork.us/Environment/2018-Squirrel-Census-Fur-Color-Map/fak5-wcf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yperlink" Target="https://github.com/WilliamRoll/Project-2"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hyperlink" Target="https://nypost.com/2019/03/22/animal-lovers-rip-proposed-ban-on-feeding-pigeons-and-squirre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