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C7" w:rsidRPr="00FC7943" w:rsidRDefault="00143EC7" w:rsidP="00143EC7">
      <w:pPr>
        <w:jc w:val="center"/>
        <w:rPr>
          <w:rFonts w:hint="eastAsia"/>
          <w:b/>
        </w:rPr>
      </w:pPr>
      <w:r w:rsidRPr="00FC7943">
        <w:rPr>
          <w:rFonts w:hint="eastAsia"/>
          <w:b/>
        </w:rPr>
        <w:t>模型预测与控制</w:t>
      </w:r>
    </w:p>
    <w:p w:rsidR="00143EC7" w:rsidRDefault="00143EC7" w:rsidP="00143EC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1 </w:t>
      </w:r>
      <w:r>
        <w:rPr>
          <w:rStyle w:val="fontstyle01"/>
          <w:rFonts w:hint="eastAsia"/>
        </w:rPr>
        <w:t>线性模型预测控制很成熟</w:t>
      </w:r>
    </w:p>
    <w:p w:rsidR="00143EC7" w:rsidRDefault="00143EC7" w:rsidP="00143EC7">
      <w:pPr>
        <w:rPr>
          <w:rStyle w:val="fontstyle01"/>
          <w:rFonts w:hint="eastAsia"/>
        </w:rPr>
      </w:pPr>
      <w:r w:rsidRPr="00143EC7">
        <w:rPr>
          <w:rStyle w:val="fontstyle01"/>
        </w:rPr>
        <w:t xml:space="preserve">Linear Model Predictive Control [55] based Dynamic Matrix Control (DMC) algorithm has been successfully used in many industries because its capability to deal with constraints and a feedback control, as well as allow to use future </w:t>
      </w:r>
      <w:proofErr w:type="spellStart"/>
      <w:r w:rsidRPr="00143EC7">
        <w:rPr>
          <w:rStyle w:val="fontstyle01"/>
        </w:rPr>
        <w:t>setpoint</w:t>
      </w:r>
      <w:proofErr w:type="spellEnd"/>
      <w:r w:rsidRPr="00143EC7">
        <w:rPr>
          <w:rStyle w:val="fontstyle01"/>
        </w:rPr>
        <w:t xml:space="preserve"> in advance which is called a feed-forward control [56]. With the outstanding technique of the DMC algorithm, the future plant outputs are predicted by creating the outputs as a function of the plant inputs and disturbances</w:t>
      </w:r>
    </w:p>
    <w:p w:rsidR="00143EC7" w:rsidRDefault="00143EC7" w:rsidP="00143EC7">
      <w:pPr>
        <w:rPr>
          <w:rStyle w:val="fontstyle01"/>
          <w:rFonts w:hint="eastAsia"/>
        </w:rPr>
      </w:pPr>
      <w:r w:rsidRPr="00143EC7">
        <w:rPr>
          <w:rStyle w:val="fontstyle01"/>
          <w:rFonts w:hint="eastAsia"/>
        </w:rPr>
        <w:t>线性模型预测控制</w:t>
      </w:r>
      <w:r w:rsidRPr="00143EC7">
        <w:rPr>
          <w:rStyle w:val="fontstyle01"/>
          <w:rFonts w:hint="eastAsia"/>
        </w:rPr>
        <w:t>[55]</w:t>
      </w:r>
      <w:r w:rsidRPr="00143EC7">
        <w:rPr>
          <w:rStyle w:val="fontstyle01"/>
          <w:rFonts w:hint="eastAsia"/>
        </w:rPr>
        <w:t>基于动态矩阵控制（</w:t>
      </w:r>
      <w:r w:rsidRPr="00143EC7">
        <w:rPr>
          <w:rStyle w:val="fontstyle01"/>
          <w:rFonts w:hint="eastAsia"/>
        </w:rPr>
        <w:t>DMC</w:t>
      </w:r>
      <w:r w:rsidRPr="00143EC7">
        <w:rPr>
          <w:rStyle w:val="fontstyle01"/>
          <w:rFonts w:hint="eastAsia"/>
        </w:rPr>
        <w:t>）算法已经在许多行业得到成功使用，因为它有能力处理约束和反馈控制，以及允许使用预先将来设定值将其称为馈</w:t>
      </w:r>
      <w:r w:rsidRPr="00143EC7">
        <w:rPr>
          <w:rStyle w:val="fontstyle01"/>
          <w:rFonts w:hint="eastAsia"/>
        </w:rPr>
        <w:t xml:space="preserve"> </w:t>
      </w:r>
      <w:r w:rsidRPr="00143EC7">
        <w:rPr>
          <w:rStyle w:val="fontstyle01"/>
          <w:rFonts w:hint="eastAsia"/>
        </w:rPr>
        <w:t>前向控制</w:t>
      </w:r>
      <w:r w:rsidRPr="00143EC7">
        <w:rPr>
          <w:rStyle w:val="fontstyle01"/>
          <w:rFonts w:hint="eastAsia"/>
        </w:rPr>
        <w:t>[56]</w:t>
      </w:r>
      <w:r w:rsidRPr="00143EC7">
        <w:rPr>
          <w:rStyle w:val="fontstyle01"/>
          <w:rFonts w:hint="eastAsia"/>
        </w:rPr>
        <w:t>。</w:t>
      </w:r>
      <w:r w:rsidRPr="00143EC7">
        <w:rPr>
          <w:rStyle w:val="fontstyle01"/>
          <w:rFonts w:hint="eastAsia"/>
        </w:rPr>
        <w:t xml:space="preserve"> </w:t>
      </w:r>
      <w:r w:rsidRPr="00143EC7">
        <w:rPr>
          <w:rStyle w:val="fontstyle01"/>
          <w:rFonts w:hint="eastAsia"/>
        </w:rPr>
        <w:t>凭借</w:t>
      </w:r>
      <w:r w:rsidRPr="00143EC7">
        <w:rPr>
          <w:rStyle w:val="fontstyle01"/>
          <w:rFonts w:hint="eastAsia"/>
        </w:rPr>
        <w:t>DMC</w:t>
      </w:r>
      <w:r w:rsidRPr="00143EC7">
        <w:rPr>
          <w:rStyle w:val="fontstyle01"/>
          <w:rFonts w:hint="eastAsia"/>
        </w:rPr>
        <w:t>算法的杰出技术，未来输出可作为输入和扰动的函数进行预测</w:t>
      </w:r>
    </w:p>
    <w:p w:rsidR="00143EC7" w:rsidRDefault="00143EC7" w:rsidP="00143EC7">
      <w:pPr>
        <w:rPr>
          <w:rStyle w:val="fontstyle01"/>
          <w:rFonts w:hint="eastAsia"/>
        </w:rPr>
      </w:pPr>
      <w:r>
        <w:rPr>
          <w:rStyle w:val="fontstyle01"/>
        </w:rPr>
        <w:t>The linear MPC mainly refers to a linear prediction model and linear constraints.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algorithm consists of three major components: a multistep prediction, a state</w:t>
      </w:r>
      <w:r>
        <w:rPr>
          <w:rStyle w:val="fontstyle01"/>
          <w:rFonts w:hint="eastAsia"/>
        </w:rPr>
        <w:t xml:space="preserve"> </w:t>
      </w:r>
      <w:proofErr w:type="spellStart"/>
      <w:r>
        <w:rPr>
          <w:rStyle w:val="fontstyle01"/>
        </w:rPr>
        <w:t>estimation,and</w:t>
      </w:r>
      <w:proofErr w:type="spellEnd"/>
      <w:r>
        <w:rPr>
          <w:rStyle w:val="fontstyle01"/>
        </w:rPr>
        <w:t xml:space="preserve"> a Quadratic Programming (QP). The multistep prediction is used for predicting the</w:t>
      </w:r>
      <w:r>
        <w:rPr>
          <w:rFonts w:ascii="TimesNewRomanPSMT" w:hAnsi="TimesNewRomanPSMT" w:hint="eastAsia"/>
          <w:color w:val="000000"/>
        </w:rPr>
        <w:t xml:space="preserve"> </w:t>
      </w:r>
      <w:r>
        <w:rPr>
          <w:rStyle w:val="fontstyle01"/>
        </w:rPr>
        <w:t>future plant outputs from influence of manipulated plant inputs, measured disturbances</w:t>
      </w:r>
      <w:r>
        <w:rPr>
          <w:rFonts w:ascii="TimesNewRomanPSMT" w:hAnsi="TimesNewRomanPSMT" w:hint="eastAsia"/>
          <w:color w:val="000000"/>
        </w:rPr>
        <w:t xml:space="preserve"> </w:t>
      </w:r>
      <w:r>
        <w:rPr>
          <w:rStyle w:val="fontstyle01"/>
        </w:rPr>
        <w:t>and unmeasured output disturbance. With the implementation of the DMC algorithm, the</w:t>
      </w:r>
      <w:r>
        <w:rPr>
          <w:rFonts w:ascii="TimesNewRomanPSMT" w:hAnsi="TimesNewRomanPSMT" w:hint="eastAsia"/>
          <w:color w:val="000000"/>
        </w:rPr>
        <w:t xml:space="preserve"> </w:t>
      </w:r>
      <w:r>
        <w:rPr>
          <w:rStyle w:val="fontstyle01"/>
        </w:rPr>
        <w:t>prediction model is assumed to be driven by step response models. The state estimation is</w:t>
      </w:r>
      <w:r>
        <w:rPr>
          <w:rFonts w:ascii="TimesNewRomanPSMT" w:hAnsi="TimesNewRomanPSMT" w:hint="eastAsia"/>
          <w:color w:val="000000"/>
        </w:rPr>
        <w:t xml:space="preserve"> </w:t>
      </w:r>
      <w:r>
        <w:rPr>
          <w:rStyle w:val="fontstyle01"/>
        </w:rPr>
        <w:t>used for estimating the future system states and improving disturbance estimation. The</w:t>
      </w:r>
      <w:r>
        <w:rPr>
          <w:rFonts w:ascii="TimesNewRomanPSMT" w:hAnsi="TimesNewRomanPSMT" w:hint="eastAsia"/>
          <w:color w:val="000000"/>
        </w:rPr>
        <w:t xml:space="preserve"> </w:t>
      </w:r>
      <w:r>
        <w:rPr>
          <w:rStyle w:val="fontstyle01"/>
        </w:rPr>
        <w:t>QP cost function is formulated to minimize the sum of squared deviations of the</w:t>
      </w:r>
      <w:r>
        <w:rPr>
          <w:rFonts w:ascii="TimesNewRomanPSMT" w:hAnsi="TimesNewRomanPSMT" w:hint="eastAsia"/>
          <w:color w:val="000000"/>
        </w:rPr>
        <w:t xml:space="preserve"> </w:t>
      </w:r>
      <w:r>
        <w:rPr>
          <w:rStyle w:val="fontstyle01"/>
        </w:rPr>
        <w:t xml:space="preserve">predicted plant outputs from the </w:t>
      </w:r>
      <w:proofErr w:type="spellStart"/>
      <w:r>
        <w:rPr>
          <w:rStyle w:val="fontstyle01"/>
        </w:rPr>
        <w:t>setpoint</w:t>
      </w:r>
      <w:proofErr w:type="spellEnd"/>
      <w:r>
        <w:rPr>
          <w:rStyle w:val="fontstyle01"/>
        </w:rPr>
        <w:t xml:space="preserve"> over the prediction horizon and the sum of</w:t>
      </w:r>
      <w:r>
        <w:rPr>
          <w:rFonts w:ascii="TimesNewRomanPSMT" w:hAnsi="TimesNewRomanPSMT" w:hint="eastAsia"/>
          <w:color w:val="000000"/>
        </w:rPr>
        <w:t xml:space="preserve"> </w:t>
      </w:r>
      <w:r>
        <w:rPr>
          <w:rStyle w:val="fontstyle01"/>
        </w:rPr>
        <w:t>squared changing rate of the plant control inputs over the control horizon by satisfying</w:t>
      </w:r>
      <w:r>
        <w:rPr>
          <w:rFonts w:ascii="TimesNewRomanPSMT" w:hAnsi="TimesNewRomanPSMT" w:hint="eastAsia"/>
          <w:color w:val="000000"/>
        </w:rPr>
        <w:t xml:space="preserve"> </w:t>
      </w:r>
      <w:r>
        <w:rPr>
          <w:rStyle w:val="fontstyle01"/>
        </w:rPr>
        <w:t>constraints. In the following subsections, the multistep output prediction, the state – space</w:t>
      </w:r>
      <w:r>
        <w:rPr>
          <w:rFonts w:ascii="TimesNewRomanPSMT" w:hAnsi="TimesNewRomanPSMT" w:hint="eastAsia"/>
          <w:color w:val="000000"/>
        </w:rPr>
        <w:t xml:space="preserve"> </w:t>
      </w:r>
      <w:r>
        <w:rPr>
          <w:rStyle w:val="fontstyle01"/>
        </w:rPr>
        <w:t>estimation, and the QP and constraints of the linear model predictive control [55] are</w:t>
      </w:r>
      <w:r>
        <w:rPr>
          <w:rFonts w:ascii="TimesNewRomanPSMT" w:hAnsi="TimesNewRomanPSMT" w:hint="eastAsia"/>
          <w:color w:val="000000"/>
        </w:rPr>
        <w:t xml:space="preserve"> </w:t>
      </w:r>
      <w:r>
        <w:rPr>
          <w:rStyle w:val="fontstyle01"/>
        </w:rPr>
        <w:t>introduced.</w:t>
      </w:r>
    </w:p>
    <w:p w:rsidR="00143EC7" w:rsidRDefault="00143EC7" w:rsidP="00143EC7">
      <w:pPr>
        <w:rPr>
          <w:rFonts w:hint="eastAsia"/>
        </w:rPr>
      </w:pPr>
      <w:r w:rsidRPr="00143EC7">
        <w:rPr>
          <w:rFonts w:ascii="Arial" w:hAnsi="Arial" w:cs="Arial"/>
          <w:b/>
          <w:color w:val="252525"/>
          <w:sz w:val="23"/>
          <w:szCs w:val="23"/>
        </w:rPr>
        <w:t>线性</w:t>
      </w:r>
      <w:r w:rsidRPr="00143EC7">
        <w:rPr>
          <w:rFonts w:ascii="Arial" w:hAnsi="Arial" w:cs="Arial"/>
          <w:b/>
          <w:color w:val="252525"/>
          <w:sz w:val="23"/>
          <w:szCs w:val="23"/>
        </w:rPr>
        <w:t>MPC</w:t>
      </w:r>
      <w:r w:rsidRPr="00143EC7">
        <w:rPr>
          <w:rFonts w:ascii="Arial" w:hAnsi="Arial" w:cs="Arial"/>
          <w:b/>
          <w:color w:val="252525"/>
          <w:sz w:val="23"/>
          <w:szCs w:val="23"/>
        </w:rPr>
        <w:t>主要是指线性预测模型和线性约束。</w:t>
      </w:r>
      <w:r>
        <w:rPr>
          <w:rFonts w:ascii="Arial" w:hAnsi="Arial" w:cs="Arial"/>
          <w:color w:val="252525"/>
          <w:sz w:val="23"/>
          <w:szCs w:val="23"/>
        </w:rPr>
        <w:t>该算法由三个主要部分组成：多步预测，状态估计和二次规划（</w:t>
      </w:r>
      <w:r>
        <w:rPr>
          <w:rFonts w:ascii="Arial" w:hAnsi="Arial" w:cs="Arial"/>
          <w:color w:val="252525"/>
          <w:sz w:val="23"/>
          <w:szCs w:val="23"/>
        </w:rPr>
        <w:t>QP</w:t>
      </w:r>
      <w:r>
        <w:rPr>
          <w:rFonts w:ascii="Arial" w:hAnsi="Arial" w:cs="Arial"/>
          <w:color w:val="252525"/>
          <w:sz w:val="23"/>
          <w:szCs w:val="23"/>
        </w:rPr>
        <w:t>）。多步预测用于根据受操纵的</w:t>
      </w:r>
      <w:r>
        <w:rPr>
          <w:rFonts w:ascii="Arial" w:hAnsi="Arial" w:cs="Arial" w:hint="eastAsia"/>
          <w:color w:val="252525"/>
          <w:sz w:val="23"/>
          <w:szCs w:val="23"/>
        </w:rPr>
        <w:t>模型</w:t>
      </w:r>
      <w:r>
        <w:rPr>
          <w:rFonts w:ascii="Arial" w:hAnsi="Arial" w:cs="Arial"/>
          <w:color w:val="252525"/>
          <w:sz w:val="23"/>
          <w:szCs w:val="23"/>
        </w:rPr>
        <w:t>输入，测量的干扰和未测量的输出干扰的影响来预测未来的</w:t>
      </w:r>
      <w:r>
        <w:rPr>
          <w:rFonts w:ascii="Arial" w:hAnsi="Arial" w:cs="Arial" w:hint="eastAsia"/>
          <w:color w:val="252525"/>
          <w:sz w:val="23"/>
          <w:szCs w:val="23"/>
        </w:rPr>
        <w:t>模型</w:t>
      </w:r>
      <w:r>
        <w:rPr>
          <w:rFonts w:ascii="Arial" w:hAnsi="Arial" w:cs="Arial"/>
          <w:color w:val="252525"/>
          <w:sz w:val="23"/>
          <w:szCs w:val="23"/>
        </w:rPr>
        <w:t>产出。随着</w:t>
      </w:r>
      <w:r>
        <w:rPr>
          <w:rFonts w:ascii="Arial" w:hAnsi="Arial" w:cs="Arial"/>
          <w:color w:val="252525"/>
          <w:sz w:val="23"/>
          <w:szCs w:val="23"/>
        </w:rPr>
        <w:t>DMC</w:t>
      </w:r>
      <w:r>
        <w:rPr>
          <w:rFonts w:ascii="Arial" w:hAnsi="Arial" w:cs="Arial"/>
          <w:color w:val="252525"/>
          <w:sz w:val="23"/>
          <w:szCs w:val="23"/>
        </w:rPr>
        <w:t>算法的实施，假定预测模型由阶跃响应模型驱动。状态估计用于估计未来系统状态并改善干扰估计。</w:t>
      </w:r>
      <w:r>
        <w:rPr>
          <w:rFonts w:ascii="Arial" w:hAnsi="Arial" w:cs="Arial"/>
          <w:color w:val="252525"/>
          <w:sz w:val="23"/>
          <w:szCs w:val="23"/>
        </w:rPr>
        <w:t xml:space="preserve"> QP</w:t>
      </w:r>
      <w:r>
        <w:rPr>
          <w:rFonts w:ascii="Arial" w:hAnsi="Arial" w:cs="Arial"/>
          <w:color w:val="252525"/>
          <w:sz w:val="23"/>
          <w:szCs w:val="23"/>
        </w:rPr>
        <w:t>成本函数被制定为通过满足约束来最小化预测</w:t>
      </w:r>
      <w:r>
        <w:rPr>
          <w:rFonts w:ascii="Arial" w:hAnsi="Arial" w:cs="Arial" w:hint="eastAsia"/>
          <w:color w:val="252525"/>
          <w:sz w:val="23"/>
          <w:szCs w:val="23"/>
        </w:rPr>
        <w:t>模型</w:t>
      </w:r>
      <w:r>
        <w:rPr>
          <w:rFonts w:ascii="Arial" w:hAnsi="Arial" w:cs="Arial"/>
          <w:color w:val="252525"/>
          <w:sz w:val="23"/>
          <w:szCs w:val="23"/>
        </w:rPr>
        <w:t>输出与预测范围上的设定点的平方偏差的总和以及控制时域上的</w:t>
      </w:r>
      <w:r>
        <w:rPr>
          <w:rFonts w:ascii="Arial" w:hAnsi="Arial" w:cs="Arial" w:hint="eastAsia"/>
          <w:color w:val="252525"/>
          <w:sz w:val="23"/>
          <w:szCs w:val="23"/>
        </w:rPr>
        <w:t>模型</w:t>
      </w:r>
      <w:r>
        <w:rPr>
          <w:rFonts w:ascii="Arial" w:hAnsi="Arial" w:cs="Arial"/>
          <w:color w:val="252525"/>
          <w:sz w:val="23"/>
          <w:szCs w:val="23"/>
        </w:rPr>
        <w:t>控制输入的平方变化率的总和。在下面的小节中，介绍了多步输出预测，状态空间估计以及线性模型预测控制的</w:t>
      </w:r>
      <w:r>
        <w:rPr>
          <w:rFonts w:ascii="Arial" w:hAnsi="Arial" w:cs="Arial"/>
          <w:color w:val="252525"/>
          <w:sz w:val="23"/>
          <w:szCs w:val="23"/>
        </w:rPr>
        <w:t>QP</w:t>
      </w:r>
      <w:r>
        <w:rPr>
          <w:rFonts w:ascii="Arial" w:hAnsi="Arial" w:cs="Arial"/>
          <w:color w:val="252525"/>
          <w:sz w:val="23"/>
          <w:szCs w:val="23"/>
        </w:rPr>
        <w:t>和约束</w:t>
      </w:r>
      <w:r>
        <w:rPr>
          <w:rFonts w:ascii="Arial" w:hAnsi="Arial" w:cs="Arial"/>
          <w:color w:val="252525"/>
          <w:sz w:val="23"/>
          <w:szCs w:val="23"/>
        </w:rPr>
        <w:t>[55]</w:t>
      </w:r>
    </w:p>
    <w:sectPr w:rsidR="00143EC7" w:rsidSect="00F70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3EC7"/>
    <w:rsid w:val="00143EC7"/>
    <w:rsid w:val="00335A8B"/>
    <w:rsid w:val="00F701AB"/>
    <w:rsid w:val="00FC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43EC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2</cp:revision>
  <dcterms:created xsi:type="dcterms:W3CDTF">2018-06-27T02:12:00Z</dcterms:created>
  <dcterms:modified xsi:type="dcterms:W3CDTF">2018-06-29T13:56:00Z</dcterms:modified>
</cp:coreProperties>
</file>