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36"/>
        </w:rPr>
        <w:t>DIEGO ALONSO RAMOS QUISPE</w:t>
      </w:r>
    </w:p>
    <w:p>
      <w:pPr>
        <w:spacing w:after="80"/>
      </w:pPr>
      <w:r>
        <w:rPr>
          <w:rFonts w:ascii="Arial" w:hAnsi="Arial"/>
          <w:b/>
          <w:color w:val="2563EB"/>
          <w:sz w:val="22"/>
        </w:rPr>
        <w:t>Desarrollador Java Senior &amp; Arquitectura Microservicios | DNI: 76128709</w:t>
      </w:r>
    </w:p>
    <w:p>
      <w:pPr>
        <w:spacing w:after="240"/>
      </w:pPr>
      <w:r>
        <w:rPr>
          <w:rFonts w:ascii="Arial" w:hAnsi="Arial"/>
          <w:color w:val="64748B"/>
          <w:sz w:val="18"/>
        </w:rPr>
        <w:t>Ubicación: Santiago de Surco, Lima, Perú | Móvil: 989322088 | Email: diego.ramos@gmail.com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RESUMEN PROFESIONAL</w:t>
      </w:r>
    </w:p>
    <w:p>
      <w:r>
        <w:t>Ingeniero de Sistemas con 8 años de experiencia en desarrollo backend con Java 17, Spring Boot 3, Microservicios, PostgreSQL, Docker y AWS. Especializado en arquitecturas distribuidas de alta concurrencia y mensajería con Kafka para el sector banca y finanzas. Idiomas: Español nativo, Inglés avanzado.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HABILIDADES TÉCNICAS</w:t>
      </w:r>
    </w:p>
    <w:p>
      <w:r>
        <w:t>Java, Spring Boot, FastAPI, Microservicios, Kafka, PostgreSQL, Oracle, Docker, Kubernetes, AWS, Git, CI/CD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EXPERIENCIA LABORAL</w:t>
      </w:r>
    </w:p>
    <w:p>
      <w:r>
        <w:rPr>
          <w:b/>
          <w:sz w:val="20"/>
        </w:rPr>
        <w:t>Lead Backend Engineer — Banco de Crédito del Perú (BCP)</w:t>
      </w:r>
    </w:p>
    <w:p>
      <w:r>
        <w:rPr>
          <w:i/>
          <w:sz w:val="17"/>
        </w:rPr>
        <w:t>Periodo: 2021 - Actualidad (3 años)</w:t>
      </w:r>
    </w:p>
    <w:p>
      <w:r>
        <w:t>Liderazgo técnico del motor de transferencias inmediatas interbancarias. Diseño de microservicios resilientes soportando 12,000 transacciones por minuto con 99.99% uptime.</w:t>
      </w:r>
    </w:p>
    <w:p>
      <w:r>
        <w:rPr>
          <w:b/>
          <w:sz w:val="20"/>
        </w:rPr>
        <w:t>Senior Java Developer — Tata Consultancy Services (TCS Perú)</w:t>
      </w:r>
    </w:p>
    <w:p>
      <w:r>
        <w:rPr>
          <w:i/>
          <w:sz w:val="17"/>
        </w:rPr>
        <w:t>Periodo: 2018 - 2021 (3 años)</w:t>
      </w:r>
    </w:p>
    <w:p>
      <w:r>
        <w:t>Desarrollo e integración de APIs bancarias para clientes en Lima y Santiago de Chile. Optimización de consultas SQL complejas reduciendo latencia en un 40%.</w:t>
      </w:r>
    </w:p>
    <w:p>
      <w:r>
        <w:rPr>
          <w:b/>
          <w:sz w:val="20"/>
        </w:rPr>
        <w:t>Backend Software Engineer — Interbank</w:t>
      </w:r>
    </w:p>
    <w:p>
      <w:r>
        <w:rPr>
          <w:i/>
          <w:sz w:val="17"/>
        </w:rPr>
        <w:t>Periodo: 2016 - 2018 (2 años)</w:t>
      </w:r>
    </w:p>
    <w:p>
      <w:r>
        <w:t>Mantenimiento y evolución de plataformas transaccionales de banca retail.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EDUCACIÓN Y CERTIFICACIONES</w:t>
      </w:r>
    </w:p>
    <w:p>
      <w:r>
        <w:t>• Bachiller en Ingeniería de Sistemas — Universidad Nacional Mayor de San Marcos (UNMSM) (2016)</w:t>
      </w:r>
    </w:p>
    <w:p>
      <w:r>
        <w:t>• AWS Certified Solutions Architect – Associate — Amazon Web Services (2023)</w:t>
      </w:r>
    </w:p>
    <w:p>
      <w:pPr>
        <w:spacing w:before="160" w:after="80"/>
      </w:pPr>
      <w:r>
        <w:rPr>
          <w:rFonts w:ascii="Arial" w:hAnsi="Arial"/>
          <w:b/>
          <w:color w:val="0F172A"/>
          <w:sz w:val="22"/>
        </w:rPr>
        <w:t>IDIOMAS</w:t>
      </w:r>
    </w:p>
    <w:p>
      <w:r>
        <w:t>Español: Nativo | Inglés: Avanzado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