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34127051"/>
    <w:p w14:paraId="14B79087" w14:textId="32ABF362" w:rsidR="00BF4E31" w:rsidRDefault="008F36A6">
      <w:pPr>
        <w:pStyle w:val="Sumrio1"/>
        <w:tabs>
          <w:tab w:val="left" w:pos="400"/>
          <w:tab w:val="right" w:leader="dot" w:pos="10456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2402326" w:history="1">
        <w:r w:rsidR="00BF4E31" w:rsidRPr="00195CD2">
          <w:rPr>
            <w:rStyle w:val="Hyperlink"/>
            <w:noProof/>
          </w:rPr>
          <w:t>1.</w:t>
        </w:r>
        <w:r w:rsidR="00BF4E31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BF4E31" w:rsidRPr="00195CD2">
          <w:rPr>
            <w:rStyle w:val="Hyperlink"/>
            <w:noProof/>
          </w:rPr>
          <w:t>OBJETIVO</w:t>
        </w:r>
        <w:r w:rsidR="00BF4E31">
          <w:rPr>
            <w:noProof/>
            <w:webHidden/>
          </w:rPr>
          <w:tab/>
        </w:r>
        <w:r w:rsidR="00BF4E31">
          <w:rPr>
            <w:noProof/>
            <w:webHidden/>
          </w:rPr>
          <w:fldChar w:fldCharType="begin"/>
        </w:r>
        <w:r w:rsidR="00BF4E31">
          <w:rPr>
            <w:noProof/>
            <w:webHidden/>
          </w:rPr>
          <w:instrText xml:space="preserve"> PAGEREF _Toc72402326 \h </w:instrText>
        </w:r>
        <w:r w:rsidR="00BF4E31">
          <w:rPr>
            <w:noProof/>
            <w:webHidden/>
          </w:rPr>
        </w:r>
        <w:r w:rsidR="00BF4E31">
          <w:rPr>
            <w:noProof/>
            <w:webHidden/>
          </w:rPr>
          <w:fldChar w:fldCharType="separate"/>
        </w:r>
        <w:r w:rsidR="00D03F1F">
          <w:rPr>
            <w:noProof/>
            <w:webHidden/>
          </w:rPr>
          <w:t>2</w:t>
        </w:r>
        <w:r w:rsidR="00BF4E31">
          <w:rPr>
            <w:noProof/>
            <w:webHidden/>
          </w:rPr>
          <w:fldChar w:fldCharType="end"/>
        </w:r>
      </w:hyperlink>
    </w:p>
    <w:p w14:paraId="61304BC8" w14:textId="127E74FE" w:rsidR="00BF4E31" w:rsidRDefault="00BF4E31">
      <w:pPr>
        <w:pStyle w:val="Sumrio1"/>
        <w:tabs>
          <w:tab w:val="left" w:pos="400"/>
          <w:tab w:val="right" w:leader="dot" w:pos="10456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72402327" w:history="1">
        <w:r w:rsidRPr="00195CD2">
          <w:rPr>
            <w:rStyle w:val="Hyperlink"/>
            <w:noProof/>
          </w:rPr>
          <w:t>2.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Pr="00195CD2">
          <w:rPr>
            <w:rStyle w:val="Hyperlink"/>
            <w:noProof/>
          </w:rPr>
          <w:t>PRÉ REQUISITO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_Toc72402327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3F1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4D80F1A" w14:textId="758A3F1D" w:rsidR="00BF4E31" w:rsidRDefault="00BF4E31">
      <w:pPr>
        <w:pStyle w:val="Sumrio1"/>
        <w:tabs>
          <w:tab w:val="left" w:pos="400"/>
          <w:tab w:val="right" w:leader="dot" w:pos="10456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72402328" w:history="1">
        <w:r w:rsidRPr="00195CD2">
          <w:rPr>
            <w:rStyle w:val="Hyperlink"/>
            <w:noProof/>
          </w:rPr>
          <w:t>3.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Pr="00195CD2">
          <w:rPr>
            <w:rStyle w:val="Hyperlink"/>
            <w:noProof/>
          </w:rPr>
          <w:t>FUNCIONALIDADE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_Toc72402328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3F1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FC80AF3" w14:textId="5CA349DB" w:rsidR="00BF4E31" w:rsidRDefault="00BF4E31">
      <w:pPr>
        <w:pStyle w:val="Sumrio1"/>
        <w:tabs>
          <w:tab w:val="left" w:pos="400"/>
          <w:tab w:val="right" w:leader="dot" w:pos="10456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72402329" w:history="1">
        <w:r w:rsidRPr="00195CD2">
          <w:rPr>
            <w:rStyle w:val="Hyperlink"/>
            <w:noProof/>
          </w:rPr>
          <w:t>4.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Pr="00195CD2">
          <w:rPr>
            <w:rStyle w:val="Hyperlink"/>
            <w:noProof/>
          </w:rPr>
          <w:t>FUNÇÃO DO BOTÃO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_Toc72402329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3F1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858D016" w14:textId="01CFAF00" w:rsidR="00BF4E31" w:rsidRDefault="00BF4E31">
      <w:pPr>
        <w:pStyle w:val="Sumrio1"/>
        <w:tabs>
          <w:tab w:val="left" w:pos="400"/>
          <w:tab w:val="right" w:leader="dot" w:pos="10456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72402330" w:history="1">
        <w:r w:rsidRPr="00195CD2">
          <w:rPr>
            <w:rStyle w:val="Hyperlink"/>
            <w:noProof/>
          </w:rPr>
          <w:t>5.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Pr="00195CD2">
          <w:rPr>
            <w:rStyle w:val="Hyperlink"/>
            <w:noProof/>
          </w:rPr>
          <w:t>CONTROLE DE VERSÕES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_Toc72402330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3F1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F770DAA" w14:textId="0233C499" w:rsidR="008F36A6" w:rsidRDefault="008F36A6">
      <w:pPr>
        <w:spacing w:after="200" w:line="276" w:lineRule="auto"/>
        <w:jc w:val="left"/>
        <w:rPr>
          <w:rFonts w:eastAsiaTheme="majorEastAsia"/>
          <w:b/>
          <w:bCs/>
          <w:color w:val="000000" w:themeColor="text1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>
        <w:fldChar w:fldCharType="end"/>
      </w:r>
      <w:r>
        <w:br w:type="page"/>
      </w:r>
    </w:p>
    <w:p w14:paraId="43E2EA61" w14:textId="354B170C" w:rsidR="00CF191E" w:rsidRPr="00CF191E" w:rsidRDefault="00CF191E" w:rsidP="00DC37C0">
      <w:pPr>
        <w:pStyle w:val="Ttulo1"/>
      </w:pPr>
      <w:bookmarkStart w:id="1" w:name="_Toc72402326"/>
      <w:r w:rsidRPr="00DC37C0">
        <w:lastRenderedPageBreak/>
        <w:t>OBJETIVO</w:t>
      </w:r>
      <w:bookmarkEnd w:id="0"/>
      <w:bookmarkEnd w:id="1"/>
    </w:p>
    <w:p w14:paraId="2C666CE1" w14:textId="0DBFCB24" w:rsidR="006F5FC3" w:rsidRDefault="006F5FC3" w:rsidP="00DC30DD">
      <w:pPr>
        <w:pStyle w:val="PargrafodaLista"/>
        <w:ind w:firstLine="567"/>
        <w:rPr>
          <w:color w:val="auto"/>
        </w:rPr>
      </w:pPr>
      <w:r>
        <w:rPr>
          <w:color w:val="auto"/>
        </w:rPr>
        <w:t xml:space="preserve">Objetivo desse escopo é detalhar </w:t>
      </w:r>
      <w:r w:rsidR="00095158">
        <w:rPr>
          <w:color w:val="auto"/>
        </w:rPr>
        <w:t xml:space="preserve">o processo de </w:t>
      </w:r>
      <w:r w:rsidR="00DC30DD">
        <w:rPr>
          <w:color w:val="auto"/>
        </w:rPr>
        <w:t>transferência de estoque</w:t>
      </w:r>
      <w:r w:rsidR="00EC6652">
        <w:rPr>
          <w:color w:val="auto"/>
        </w:rPr>
        <w:t>, o qual ocorre na tela do SAPB1 padrão, mas será necessário ter opção de selecionar a etiqueta da automação, para que, quando o usuário fizer a transferência no SAPB1 também faça a movimentação na etiqueta</w:t>
      </w:r>
      <w:r w:rsidR="005D1709">
        <w:rPr>
          <w:color w:val="auto"/>
        </w:rPr>
        <w:t>.</w:t>
      </w:r>
    </w:p>
    <w:p w14:paraId="11E0DBFA" w14:textId="1C84159F" w:rsidR="00710AE1" w:rsidRDefault="00710AE1" w:rsidP="00DC30DD">
      <w:pPr>
        <w:pStyle w:val="PargrafodaLista"/>
        <w:ind w:firstLine="567"/>
      </w:pPr>
      <w:r>
        <w:rPr>
          <w:color w:val="auto"/>
        </w:rPr>
        <w:t xml:space="preserve">Essa situação é necessária pois podemos criar campos de usuário na tela transferência de estoque, onde a </w:t>
      </w:r>
      <w:r w:rsidR="00D03F1F">
        <w:rPr>
          <w:color w:val="auto"/>
        </w:rPr>
        <w:t xml:space="preserve">equipe de </w:t>
      </w:r>
      <w:r>
        <w:rPr>
          <w:color w:val="auto"/>
        </w:rPr>
        <w:t>qualidade pode preencher esses campos</w:t>
      </w:r>
      <w:r w:rsidR="00D03F1F">
        <w:rPr>
          <w:color w:val="auto"/>
        </w:rPr>
        <w:t xml:space="preserve"> de usuário, e fazer a transferência do estoque versus etiqueta liberando material. E esses campos de usuário ficam salvos no banco de dados para gerar estatísticas posteriormente.</w:t>
      </w:r>
    </w:p>
    <w:p w14:paraId="403C210E" w14:textId="5DCCE4AF" w:rsidR="006F5FC3" w:rsidRDefault="006F5FC3" w:rsidP="00CF191E">
      <w:pPr>
        <w:pStyle w:val="PargrafodaLista"/>
      </w:pPr>
    </w:p>
    <w:p w14:paraId="4E6FDB5B" w14:textId="17CA8F71" w:rsidR="006F5FC3" w:rsidRPr="00CF191E" w:rsidRDefault="00DC30DD" w:rsidP="006F5FC3">
      <w:pPr>
        <w:pStyle w:val="Ttulo1"/>
      </w:pPr>
      <w:bookmarkStart w:id="2" w:name="_Toc72402327"/>
      <w:r>
        <w:t>PRÉ REQUISITO</w:t>
      </w:r>
      <w:bookmarkEnd w:id="2"/>
    </w:p>
    <w:p w14:paraId="6B8CB582" w14:textId="50EDA722" w:rsidR="00C92E48" w:rsidRDefault="00754241" w:rsidP="00C92E48">
      <w:pPr>
        <w:spacing w:after="200" w:line="276" w:lineRule="auto"/>
        <w:ind w:firstLine="567"/>
        <w:jc w:val="left"/>
      </w:pPr>
      <w:bookmarkStart w:id="3" w:name="_Toc62637604"/>
      <w:r>
        <w:t>O</w:t>
      </w:r>
      <w:r w:rsidR="00C92E48">
        <w:t xml:space="preserve"> material pode ter origem de um recebimento de mercadoria no SAPB1, e foi gerado etiqueta pela tela de geração etiqueta de recebimento d</w:t>
      </w:r>
      <w:r w:rsidR="0094003E">
        <w:t>a</w:t>
      </w:r>
      <w:r w:rsidR="00C92E48">
        <w:t xml:space="preserve"> automação.</w:t>
      </w:r>
    </w:p>
    <w:p w14:paraId="4880A06B" w14:textId="3FFBF68A" w:rsidR="00C92E48" w:rsidRDefault="00C92E48" w:rsidP="00C92E48">
      <w:pPr>
        <w:spacing w:after="200" w:line="276" w:lineRule="auto"/>
        <w:ind w:firstLine="567"/>
        <w:jc w:val="left"/>
      </w:pPr>
      <w:r>
        <w:t>O material pode ter origem de um reporte de produção d</w:t>
      </w:r>
      <w:r w:rsidR="0094003E">
        <w:t>a</w:t>
      </w:r>
      <w:r>
        <w:t xml:space="preserve"> automação, o qual gerou etiqueta n</w:t>
      </w:r>
      <w:r w:rsidR="00DC30DD">
        <w:t>a</w:t>
      </w:r>
      <w:r>
        <w:t xml:space="preserve"> automação.</w:t>
      </w:r>
    </w:p>
    <w:p w14:paraId="56EE05F5" w14:textId="05D83FE9" w:rsidR="00754241" w:rsidRDefault="00DC30DD" w:rsidP="00DC30DD">
      <w:pPr>
        <w:spacing w:after="200" w:line="276" w:lineRule="auto"/>
        <w:ind w:firstLine="567"/>
        <w:jc w:val="left"/>
      </w:pPr>
      <w:r>
        <w:t>O material pode ter origem de um saldo de estoque SAPB1 que foi gerado uma etiqueta avulsa.</w:t>
      </w:r>
    </w:p>
    <w:p w14:paraId="5418738F" w14:textId="789CB196" w:rsidR="00DC30DD" w:rsidRDefault="00DC30DD" w:rsidP="00DC30DD">
      <w:pPr>
        <w:spacing w:after="200" w:line="276" w:lineRule="auto"/>
        <w:ind w:firstLine="567"/>
        <w:jc w:val="left"/>
      </w:pPr>
      <w:r>
        <w:t>A necessidade é sempre ter um saldo SAPB1 contendo uma etiqueta nas tabelas da automação.</w:t>
      </w:r>
    </w:p>
    <w:p w14:paraId="2E55B663" w14:textId="77777777" w:rsidR="0043369A" w:rsidRPr="00DC30DD" w:rsidRDefault="0043369A" w:rsidP="00DC30DD">
      <w:pPr>
        <w:spacing w:after="200" w:line="276" w:lineRule="auto"/>
        <w:ind w:firstLine="567"/>
        <w:jc w:val="left"/>
      </w:pPr>
    </w:p>
    <w:p w14:paraId="04AD4B2F" w14:textId="267B8726" w:rsidR="003B15CA" w:rsidRPr="00CF191E" w:rsidRDefault="00DD2C21" w:rsidP="003B15CA">
      <w:pPr>
        <w:pStyle w:val="Ttulo1"/>
      </w:pPr>
      <w:bookmarkStart w:id="4" w:name="_Toc72402328"/>
      <w:r>
        <w:t>FUNCIONALIDADE</w:t>
      </w:r>
      <w:bookmarkEnd w:id="4"/>
    </w:p>
    <w:p w14:paraId="476B912D" w14:textId="6BFC94B1" w:rsidR="003B15CA" w:rsidRDefault="003B15CA">
      <w:pPr>
        <w:spacing w:after="200" w:line="276" w:lineRule="auto"/>
        <w:jc w:val="left"/>
        <w:rPr>
          <w:rFonts w:eastAsiaTheme="majorEastAsia"/>
          <w:b/>
          <w:bCs/>
          <w:color w:val="548DD4" w:themeColor="text2" w:themeTint="99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</w:p>
    <w:p w14:paraId="3ABC5689" w14:textId="2234549A" w:rsidR="0043369A" w:rsidRDefault="0043369A">
      <w:pPr>
        <w:spacing w:after="200" w:line="276" w:lineRule="auto"/>
        <w:jc w:val="left"/>
        <w:rPr>
          <w:rFonts w:eastAsiaTheme="majorEastAsia"/>
          <w:b/>
          <w:bCs/>
          <w:color w:val="548DD4" w:themeColor="text2" w:themeTint="99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>
        <w:t>Na tela de transferência de estoque do SAPB1:</w:t>
      </w:r>
    </w:p>
    <w:p w14:paraId="3DA359DF" w14:textId="2942C736" w:rsidR="0043369A" w:rsidRPr="0043369A" w:rsidRDefault="0043369A">
      <w:pPr>
        <w:spacing w:after="200" w:line="276" w:lineRule="auto"/>
        <w:jc w:val="left"/>
      </w:pPr>
      <w:r>
        <w:drawing>
          <wp:inline distT="0" distB="0" distL="0" distR="0" wp14:anchorId="4E694B03" wp14:editId="045EEB57">
            <wp:extent cx="6645910" cy="343789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134E4" w14:textId="6064DCF2" w:rsidR="0043369A" w:rsidRDefault="0043369A">
      <w:pPr>
        <w:spacing w:after="200" w:line="276" w:lineRule="auto"/>
        <w:jc w:val="left"/>
      </w:pPr>
      <w:r w:rsidRPr="0043369A">
        <w:t>Criar um botão</w:t>
      </w:r>
      <w:r>
        <w:t xml:space="preserve"> </w:t>
      </w:r>
      <w:r w:rsidR="001D54F3">
        <w:t>para o usuário selecionar as etiquetas que está movimentando.</w:t>
      </w:r>
    </w:p>
    <w:p w14:paraId="187D1346" w14:textId="77777777" w:rsidR="001D54F3" w:rsidRPr="0043369A" w:rsidRDefault="001D54F3">
      <w:pPr>
        <w:spacing w:after="200" w:line="276" w:lineRule="auto"/>
        <w:jc w:val="left"/>
      </w:pPr>
    </w:p>
    <w:p w14:paraId="7058DF4F" w14:textId="291CF7C5" w:rsidR="008D100D" w:rsidRDefault="00D03F1F" w:rsidP="00066608">
      <w:pPr>
        <w:pStyle w:val="Ttulo1"/>
      </w:pPr>
      <w:bookmarkStart w:id="5" w:name="_Toc72402329"/>
      <w:r>
        <w:lastRenderedPageBreak/>
        <w:t>F</w:t>
      </w:r>
      <w:r w:rsidR="008D100D">
        <w:t>UNÇÃO DO BOTÃO</w:t>
      </w:r>
      <w:bookmarkEnd w:id="5"/>
    </w:p>
    <w:p w14:paraId="776FCEA2" w14:textId="77777777" w:rsidR="008D100D" w:rsidRDefault="008D100D" w:rsidP="008D100D"/>
    <w:p w14:paraId="7F5F15B2" w14:textId="3DCF2342" w:rsidR="008D100D" w:rsidRDefault="008D100D" w:rsidP="008D100D">
      <w:r>
        <w:t>Esse botão deve apresentar as etiquetas</w:t>
      </w:r>
      <w:r w:rsidR="000C266D">
        <w:t xml:space="preserve"> conforme o item</w:t>
      </w:r>
      <w:r w:rsidR="0048232F">
        <w:t>,</w:t>
      </w:r>
      <w:r w:rsidR="000C266D">
        <w:t xml:space="preserve"> depósito </w:t>
      </w:r>
      <w:r w:rsidR="0048232F">
        <w:t xml:space="preserve">e posição </w:t>
      </w:r>
      <w:r w:rsidR="000C266D">
        <w:t>selecionado na tela transferência de estoque.</w:t>
      </w:r>
    </w:p>
    <w:p w14:paraId="1F818147" w14:textId="46494F8B" w:rsidR="000C266D" w:rsidRDefault="000C266D" w:rsidP="008D100D"/>
    <w:p w14:paraId="057D5DAB" w14:textId="7717338C" w:rsidR="000C266D" w:rsidRDefault="00FB41DF" w:rsidP="008D100D">
      <w:r>
        <w:t>Quando o usuário seleciona a</w:t>
      </w:r>
      <w:r w:rsidR="009E5463">
        <w:t>(s)</w:t>
      </w:r>
      <w:r>
        <w:t xml:space="preserve"> etiqueta</w:t>
      </w:r>
      <w:r w:rsidR="009E5463">
        <w:t>(s) o sistema deve preencher o campo quantidade com a quantidade das etiquetas correspondentes</w:t>
      </w:r>
      <w:r w:rsidR="00E454C4">
        <w:t>.</w:t>
      </w:r>
    </w:p>
    <w:p w14:paraId="1485F6FC" w14:textId="7260CBE1" w:rsidR="0089183F" w:rsidRDefault="0089183F" w:rsidP="008D100D"/>
    <w:p w14:paraId="067A68A2" w14:textId="33A65408" w:rsidR="0089183F" w:rsidRDefault="0089183F" w:rsidP="008D100D">
      <w:r>
        <w:t xml:space="preserve">Quando usuário clicar para adicionar a transferência de estoque, não pode deixar adicionar se a quantidade </w:t>
      </w:r>
      <w:r w:rsidR="00781CC8">
        <w:t>da tela transferência for diferente da quantidade das etiquetas selecionadas</w:t>
      </w:r>
      <w:r w:rsidR="00565A0D">
        <w:t xml:space="preserve"> (para garantir que tudo será transferido</w:t>
      </w:r>
      <w:r w:rsidR="00E454C4">
        <w:t xml:space="preserve">, </w:t>
      </w:r>
      <w:r w:rsidR="00BF4E31">
        <w:t xml:space="preserve">o sistema pode bloquear o campo quantidade para o </w:t>
      </w:r>
      <w:proofErr w:type="spellStart"/>
      <w:r w:rsidR="00BF4E31">
        <w:t>user</w:t>
      </w:r>
      <w:proofErr w:type="spellEnd"/>
      <w:r w:rsidR="00BF4E31">
        <w:t xml:space="preserve"> não digitar, somente selecionar etiquetas</w:t>
      </w:r>
      <w:r w:rsidR="00565A0D">
        <w:t>).</w:t>
      </w:r>
    </w:p>
    <w:p w14:paraId="498F8A05" w14:textId="22AEAED8" w:rsidR="00565A0D" w:rsidRDefault="00565A0D" w:rsidP="008D100D"/>
    <w:p w14:paraId="227663D2" w14:textId="4D2514A4" w:rsidR="00565A0D" w:rsidRDefault="00565A0D" w:rsidP="008D100D">
      <w:r>
        <w:t>Após adicionar a transferência de estoque o sistema deve atualizar o campo depósito e localização da etiqueta conforme a transferência que foi feita no SAPB1.</w:t>
      </w:r>
    </w:p>
    <w:p w14:paraId="3BA9CB00" w14:textId="7BDD8667" w:rsidR="008D100D" w:rsidRDefault="008D100D" w:rsidP="008D100D"/>
    <w:p w14:paraId="7C7A2197" w14:textId="74678794" w:rsidR="008D100D" w:rsidRDefault="008D100D" w:rsidP="008D100D"/>
    <w:p w14:paraId="42C91DFE" w14:textId="38908266" w:rsidR="008D100D" w:rsidRDefault="008D100D" w:rsidP="008D100D"/>
    <w:p w14:paraId="1AE756D4" w14:textId="37FAB957" w:rsidR="008D100D" w:rsidRDefault="008D100D" w:rsidP="008D100D"/>
    <w:p w14:paraId="28A50C88" w14:textId="5EDE93A6" w:rsidR="008D100D" w:rsidRDefault="008D100D" w:rsidP="008D100D"/>
    <w:p w14:paraId="1BD323C5" w14:textId="0E0FF597" w:rsidR="008D100D" w:rsidRDefault="008D100D" w:rsidP="008D100D"/>
    <w:p w14:paraId="154D5E1A" w14:textId="77777777" w:rsidR="008D100D" w:rsidRPr="008D100D" w:rsidRDefault="008D100D" w:rsidP="008D100D"/>
    <w:p w14:paraId="2D18B518" w14:textId="03F886D2" w:rsidR="00066608" w:rsidRDefault="00C92642" w:rsidP="00066608">
      <w:pPr>
        <w:pStyle w:val="Ttulo1"/>
      </w:pPr>
      <w:bookmarkStart w:id="6" w:name="_Toc72402330"/>
      <w:r>
        <w:t>C</w:t>
      </w:r>
      <w:r w:rsidR="00066608">
        <w:t>ONTROLE DE VERSÕES</w:t>
      </w:r>
      <w:bookmarkEnd w:id="3"/>
      <w:bookmarkEnd w:id="6"/>
    </w:p>
    <w:p w14:paraId="27E82D44" w14:textId="77777777" w:rsidR="00066608" w:rsidRDefault="00066608" w:rsidP="00066608">
      <w:pPr>
        <w:jc w:val="left"/>
      </w:pPr>
    </w:p>
    <w:tbl>
      <w:tblPr>
        <w:tblStyle w:val="Tabelacomgrade"/>
        <w:tblW w:w="10173" w:type="dxa"/>
        <w:tblLook w:val="04A0" w:firstRow="1" w:lastRow="0" w:firstColumn="1" w:lastColumn="0" w:noHBand="0" w:noVBand="1"/>
      </w:tblPr>
      <w:tblGrid>
        <w:gridCol w:w="2093"/>
        <w:gridCol w:w="2268"/>
        <w:gridCol w:w="2743"/>
        <w:gridCol w:w="3069"/>
      </w:tblGrid>
      <w:tr w:rsidR="00066608" w14:paraId="6DD4C03F" w14:textId="77777777" w:rsidTr="008E3F97">
        <w:tc>
          <w:tcPr>
            <w:tcW w:w="2093" w:type="dxa"/>
          </w:tcPr>
          <w:p w14:paraId="111D517D" w14:textId="77777777" w:rsidR="00066608" w:rsidRPr="00215ABF" w:rsidRDefault="00066608" w:rsidP="008E3F97">
            <w:pPr>
              <w:jc w:val="center"/>
              <w:rPr>
                <w:b/>
                <w:bCs/>
              </w:rPr>
            </w:pPr>
            <w:r w:rsidRPr="00215ABF">
              <w:rPr>
                <w:b/>
                <w:bCs/>
              </w:rPr>
              <w:t>Nº DA REVISÃO</w:t>
            </w:r>
          </w:p>
        </w:tc>
        <w:tc>
          <w:tcPr>
            <w:tcW w:w="2268" w:type="dxa"/>
          </w:tcPr>
          <w:p w14:paraId="2CCBDC56" w14:textId="77777777" w:rsidR="00066608" w:rsidRPr="00215ABF" w:rsidRDefault="00066608" w:rsidP="008E3F97">
            <w:pPr>
              <w:jc w:val="center"/>
              <w:rPr>
                <w:b/>
                <w:bCs/>
              </w:rPr>
            </w:pPr>
            <w:r w:rsidRPr="00215ABF">
              <w:rPr>
                <w:b/>
                <w:bCs/>
              </w:rPr>
              <w:t>Data da revisão</w:t>
            </w:r>
          </w:p>
        </w:tc>
        <w:tc>
          <w:tcPr>
            <w:tcW w:w="2743" w:type="dxa"/>
          </w:tcPr>
          <w:p w14:paraId="23D0A45D" w14:textId="77777777" w:rsidR="00066608" w:rsidRPr="00215ABF" w:rsidRDefault="00066608" w:rsidP="008E3F97">
            <w:pPr>
              <w:jc w:val="center"/>
              <w:rPr>
                <w:b/>
                <w:bCs/>
              </w:rPr>
            </w:pPr>
            <w:r w:rsidRPr="00215ABF">
              <w:rPr>
                <w:b/>
                <w:bCs/>
              </w:rPr>
              <w:t>Descrição da revisão</w:t>
            </w:r>
          </w:p>
        </w:tc>
        <w:tc>
          <w:tcPr>
            <w:tcW w:w="3069" w:type="dxa"/>
          </w:tcPr>
          <w:p w14:paraId="163E4473" w14:textId="77777777" w:rsidR="00066608" w:rsidRPr="00215ABF" w:rsidRDefault="00066608" w:rsidP="008E3F97">
            <w:pPr>
              <w:jc w:val="center"/>
              <w:rPr>
                <w:b/>
                <w:bCs/>
              </w:rPr>
            </w:pPr>
            <w:r w:rsidRPr="00215ABF">
              <w:rPr>
                <w:b/>
                <w:bCs/>
              </w:rPr>
              <w:t>Responsável pela revisão</w:t>
            </w:r>
          </w:p>
        </w:tc>
      </w:tr>
      <w:tr w:rsidR="00066608" w14:paraId="202C492E" w14:textId="77777777" w:rsidTr="008E3F97">
        <w:tc>
          <w:tcPr>
            <w:tcW w:w="2093" w:type="dxa"/>
          </w:tcPr>
          <w:p w14:paraId="15E0343D" w14:textId="77777777" w:rsidR="00066608" w:rsidRPr="00215ABF" w:rsidRDefault="00066608" w:rsidP="008E3F97">
            <w:pPr>
              <w:jc w:val="center"/>
            </w:pPr>
            <w:r w:rsidRPr="00215ABF">
              <w:t>00</w:t>
            </w:r>
          </w:p>
        </w:tc>
        <w:tc>
          <w:tcPr>
            <w:tcW w:w="2268" w:type="dxa"/>
          </w:tcPr>
          <w:p w14:paraId="5540CBAB" w14:textId="2700E097" w:rsidR="00066608" w:rsidRPr="00215ABF" w:rsidRDefault="00754241" w:rsidP="008E3F97">
            <w:pPr>
              <w:jc w:val="center"/>
            </w:pPr>
            <w:r>
              <w:t>20</w:t>
            </w:r>
            <w:r w:rsidR="00066608" w:rsidRPr="00215ABF">
              <w:t>/0</w:t>
            </w:r>
            <w:r>
              <w:t>5</w:t>
            </w:r>
            <w:r w:rsidR="00066608" w:rsidRPr="00215ABF">
              <w:t>/202</w:t>
            </w:r>
            <w:r w:rsidR="00066608">
              <w:t>1</w:t>
            </w:r>
          </w:p>
        </w:tc>
        <w:tc>
          <w:tcPr>
            <w:tcW w:w="2743" w:type="dxa"/>
          </w:tcPr>
          <w:p w14:paraId="31D25236" w14:textId="77777777" w:rsidR="00066608" w:rsidRPr="00215ABF" w:rsidRDefault="00066608" w:rsidP="008E3F97">
            <w:pPr>
              <w:jc w:val="center"/>
            </w:pPr>
            <w:r w:rsidRPr="00215ABF">
              <w:t>INICIAL – Elaboração</w:t>
            </w:r>
          </w:p>
        </w:tc>
        <w:tc>
          <w:tcPr>
            <w:tcW w:w="3069" w:type="dxa"/>
          </w:tcPr>
          <w:p w14:paraId="6CA8BB74" w14:textId="0DB55327" w:rsidR="00066608" w:rsidRPr="00215ABF" w:rsidRDefault="00DE5A39" w:rsidP="008E3F97">
            <w:pPr>
              <w:jc w:val="center"/>
            </w:pPr>
            <w:r>
              <w:t>Richard Grein</w:t>
            </w:r>
          </w:p>
        </w:tc>
      </w:tr>
      <w:tr w:rsidR="003E38F3" w14:paraId="6B21E336" w14:textId="77777777" w:rsidTr="008E3F97">
        <w:tc>
          <w:tcPr>
            <w:tcW w:w="2093" w:type="dxa"/>
          </w:tcPr>
          <w:p w14:paraId="5DED2ED1" w14:textId="63E65734" w:rsidR="003E38F3" w:rsidRDefault="003E38F3" w:rsidP="003E38F3">
            <w:pPr>
              <w:jc w:val="center"/>
            </w:pPr>
          </w:p>
        </w:tc>
        <w:tc>
          <w:tcPr>
            <w:tcW w:w="2268" w:type="dxa"/>
          </w:tcPr>
          <w:p w14:paraId="6F29E150" w14:textId="5441304A" w:rsidR="003E38F3" w:rsidRDefault="003E38F3" w:rsidP="003E38F3">
            <w:pPr>
              <w:jc w:val="center"/>
            </w:pPr>
          </w:p>
        </w:tc>
        <w:tc>
          <w:tcPr>
            <w:tcW w:w="2743" w:type="dxa"/>
          </w:tcPr>
          <w:p w14:paraId="34B5AEA7" w14:textId="38D81242" w:rsidR="003E38F3" w:rsidRDefault="003E38F3" w:rsidP="003E38F3">
            <w:pPr>
              <w:jc w:val="center"/>
            </w:pPr>
          </w:p>
        </w:tc>
        <w:tc>
          <w:tcPr>
            <w:tcW w:w="3069" w:type="dxa"/>
          </w:tcPr>
          <w:p w14:paraId="38FA086C" w14:textId="11A66E09" w:rsidR="003E38F3" w:rsidRDefault="003E38F3" w:rsidP="003E38F3">
            <w:pPr>
              <w:jc w:val="center"/>
            </w:pPr>
          </w:p>
        </w:tc>
      </w:tr>
      <w:tr w:rsidR="003F7D64" w14:paraId="6FD03EE0" w14:textId="77777777" w:rsidTr="008E3F97">
        <w:tc>
          <w:tcPr>
            <w:tcW w:w="2093" w:type="dxa"/>
          </w:tcPr>
          <w:p w14:paraId="6700D620" w14:textId="77777777" w:rsidR="003F7D64" w:rsidRDefault="003F7D64" w:rsidP="003E38F3">
            <w:pPr>
              <w:jc w:val="center"/>
            </w:pPr>
          </w:p>
        </w:tc>
        <w:tc>
          <w:tcPr>
            <w:tcW w:w="2268" w:type="dxa"/>
          </w:tcPr>
          <w:p w14:paraId="26236D0F" w14:textId="77777777" w:rsidR="003F7D64" w:rsidRDefault="003F7D64" w:rsidP="003E38F3">
            <w:pPr>
              <w:jc w:val="center"/>
            </w:pPr>
          </w:p>
        </w:tc>
        <w:tc>
          <w:tcPr>
            <w:tcW w:w="2743" w:type="dxa"/>
          </w:tcPr>
          <w:p w14:paraId="381B8D59" w14:textId="77777777" w:rsidR="003F7D64" w:rsidRDefault="003F7D64" w:rsidP="003E38F3">
            <w:pPr>
              <w:jc w:val="center"/>
            </w:pPr>
          </w:p>
        </w:tc>
        <w:tc>
          <w:tcPr>
            <w:tcW w:w="3069" w:type="dxa"/>
          </w:tcPr>
          <w:p w14:paraId="140A7251" w14:textId="77777777" w:rsidR="003F7D64" w:rsidRDefault="003F7D64" w:rsidP="003E38F3">
            <w:pPr>
              <w:jc w:val="center"/>
            </w:pPr>
          </w:p>
        </w:tc>
      </w:tr>
    </w:tbl>
    <w:p w14:paraId="0E166F81" w14:textId="77777777" w:rsidR="00066608" w:rsidRPr="00DA6759" w:rsidRDefault="00066608" w:rsidP="00066608"/>
    <w:p w14:paraId="2F27A791" w14:textId="77777777" w:rsidR="00066608" w:rsidRDefault="00066608" w:rsidP="00033F93"/>
    <w:sectPr w:rsidR="00066608" w:rsidSect="007A3230"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DFF94" w14:textId="77777777" w:rsidR="00E50E94" w:rsidRDefault="00E50E94" w:rsidP="008622AF">
      <w:r>
        <w:separator/>
      </w:r>
    </w:p>
  </w:endnote>
  <w:endnote w:type="continuationSeparator" w:id="0">
    <w:p w14:paraId="57620E3D" w14:textId="77777777" w:rsidR="00E50E94" w:rsidRDefault="00E50E94" w:rsidP="00862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4996928"/>
      <w:docPartObj>
        <w:docPartGallery w:val="Page Numbers (Bottom of Page)"/>
        <w:docPartUnique/>
      </w:docPartObj>
    </w:sdtPr>
    <w:sdtEndPr>
      <w:rPr>
        <w:b/>
      </w:rPr>
    </w:sdtEndPr>
    <w:sdtContent>
      <w:p w14:paraId="1E001304" w14:textId="77777777" w:rsidR="0088685E" w:rsidRPr="00B71229" w:rsidRDefault="0088685E">
        <w:pPr>
          <w:pStyle w:val="Rodap"/>
          <w:jc w:val="right"/>
          <w:rPr>
            <w:b/>
          </w:rPr>
        </w:pPr>
        <w:r w:rsidRPr="00B71229">
          <w:rPr>
            <w:b/>
          </w:rPr>
          <w:fldChar w:fldCharType="begin"/>
        </w:r>
        <w:r w:rsidRPr="00B71229">
          <w:rPr>
            <w:b/>
          </w:rPr>
          <w:instrText>PAGE   \* MERGEFORMAT</w:instrText>
        </w:r>
        <w:r w:rsidRPr="00B71229">
          <w:rPr>
            <w:b/>
          </w:rPr>
          <w:fldChar w:fldCharType="separate"/>
        </w:r>
        <w:r>
          <w:rPr>
            <w:b/>
            <w:noProof/>
          </w:rPr>
          <w:t>3</w:t>
        </w:r>
        <w:r w:rsidRPr="00B71229">
          <w:rPr>
            <w:b/>
          </w:rPr>
          <w:fldChar w:fldCharType="end"/>
        </w:r>
      </w:p>
    </w:sdtContent>
  </w:sdt>
  <w:p w14:paraId="03E630B6" w14:textId="77777777" w:rsidR="0088685E" w:rsidRDefault="0088685E" w:rsidP="00B57C15">
    <w:pPr>
      <w:pStyle w:val="Rodap"/>
      <w:jc w:val="right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748FD" w14:textId="77777777" w:rsidR="00E50E94" w:rsidRDefault="00E50E94" w:rsidP="008622AF">
      <w:r>
        <w:separator/>
      </w:r>
    </w:p>
  </w:footnote>
  <w:footnote w:type="continuationSeparator" w:id="0">
    <w:p w14:paraId="10892549" w14:textId="77777777" w:rsidR="00E50E94" w:rsidRDefault="00E50E94" w:rsidP="008622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57" w:type="dxa"/>
      <w:tblInd w:w="-214" w:type="dxa"/>
      <w:tblBorders>
        <w:top w:val="single" w:sz="4" w:space="0" w:color="17365D" w:themeColor="text2" w:themeShade="BF"/>
        <w:left w:val="single" w:sz="4" w:space="0" w:color="17365D" w:themeColor="text2" w:themeShade="BF"/>
        <w:bottom w:val="single" w:sz="4" w:space="0" w:color="17365D" w:themeColor="text2" w:themeShade="BF"/>
        <w:right w:val="single" w:sz="4" w:space="0" w:color="17365D" w:themeColor="text2" w:themeShade="BF"/>
        <w:insideH w:val="single" w:sz="4" w:space="0" w:color="17365D" w:themeColor="text2" w:themeShade="BF"/>
        <w:insideV w:val="single" w:sz="4" w:space="0" w:color="17365D" w:themeColor="text2" w:themeShade="B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57"/>
      <w:gridCol w:w="1281"/>
      <w:gridCol w:w="2084"/>
      <w:gridCol w:w="1124"/>
      <w:gridCol w:w="1702"/>
      <w:gridCol w:w="2409"/>
    </w:tblGrid>
    <w:tr w:rsidR="00DC37C0" w14:paraId="561CCDA2" w14:textId="77777777" w:rsidTr="00E03EA8">
      <w:trPr>
        <w:cantSplit/>
        <w:trHeight w:hRule="exact" w:val="442"/>
        <w:tblHeader/>
      </w:trPr>
      <w:tc>
        <w:tcPr>
          <w:tcW w:w="2457" w:type="dxa"/>
          <w:vMerge w:val="restart"/>
          <w:shd w:val="clear" w:color="auto" w:fill="auto"/>
        </w:tcPr>
        <w:p w14:paraId="596BB24C" w14:textId="6D41BEB3" w:rsidR="00DC37C0" w:rsidRDefault="00DC37C0" w:rsidP="008F3629">
          <w:pPr>
            <w:jc w:val="left"/>
            <w:rPr>
              <w:b/>
            </w:rPr>
          </w:pPr>
          <w:r>
            <w:t xml:space="preserve"> </w:t>
          </w:r>
          <w:r w:rsidR="00825B9E">
            <w:object w:dxaOrig="2235" w:dyaOrig="1035" w14:anchorId="3F8E840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8pt;height:33pt">
                <v:imagedata r:id="rId1" o:title=""/>
              </v:shape>
              <o:OLEObject Type="Embed" ProgID="PBrush" ShapeID="_x0000_i1025" DrawAspect="Content" ObjectID="_1683015224" r:id="rId2"/>
            </w:object>
          </w:r>
          <w:r w:rsidR="008F3629" w:rsidRPr="00764222">
            <w:rPr>
              <w:noProof/>
            </w:rPr>
            <w:t xml:space="preserve"> </w:t>
          </w:r>
        </w:p>
        <w:p w14:paraId="13A3E6DA" w14:textId="77777777" w:rsidR="00DC37C0" w:rsidRDefault="00DC37C0" w:rsidP="00DC37C0">
          <w:pPr>
            <w:jc w:val="center"/>
          </w:pPr>
        </w:p>
      </w:tc>
      <w:tc>
        <w:tcPr>
          <w:tcW w:w="6191" w:type="dxa"/>
          <w:gridSpan w:val="4"/>
          <w:shd w:val="clear" w:color="auto" w:fill="auto"/>
        </w:tcPr>
        <w:p w14:paraId="11DBF97D" w14:textId="0AC2F14A" w:rsidR="00DC37C0" w:rsidRDefault="00066608" w:rsidP="00DC37C0">
          <w:pPr>
            <w:spacing w:before="120"/>
            <w:jc w:val="center"/>
          </w:pPr>
          <w:r>
            <w:rPr>
              <w:b/>
            </w:rPr>
            <w:t>ESCOPO DE DESENVOLVIMENTO</w:t>
          </w:r>
        </w:p>
      </w:tc>
      <w:tc>
        <w:tcPr>
          <w:tcW w:w="2409" w:type="dxa"/>
          <w:shd w:val="clear" w:color="auto" w:fill="auto"/>
        </w:tcPr>
        <w:p w14:paraId="3EFEDE0B" w14:textId="77777777" w:rsidR="00DC37C0" w:rsidRDefault="00DC37C0" w:rsidP="00DC37C0">
          <w:pPr>
            <w:rPr>
              <w:b/>
              <w:sz w:val="16"/>
            </w:rPr>
          </w:pPr>
          <w:r>
            <w:rPr>
              <w:b/>
              <w:sz w:val="16"/>
            </w:rPr>
            <w:t>Data de Criação:</w:t>
          </w:r>
        </w:p>
        <w:p w14:paraId="52991739" w14:textId="2E17BF21" w:rsidR="00DC37C0" w:rsidRPr="00667236" w:rsidRDefault="008A3B65" w:rsidP="00DC37C0">
          <w:pPr>
            <w:jc w:val="center"/>
            <w:rPr>
              <w:bCs/>
            </w:rPr>
          </w:pPr>
          <w:r>
            <w:rPr>
              <w:bCs/>
              <w:sz w:val="18"/>
            </w:rPr>
            <w:t>20</w:t>
          </w:r>
          <w:r w:rsidR="00DC37C0" w:rsidRPr="00667236">
            <w:rPr>
              <w:bCs/>
              <w:sz w:val="18"/>
            </w:rPr>
            <w:t>/0</w:t>
          </w:r>
          <w:r w:rsidR="001D54F3">
            <w:rPr>
              <w:bCs/>
              <w:sz w:val="18"/>
            </w:rPr>
            <w:t>5</w:t>
          </w:r>
          <w:r w:rsidR="00DC37C0" w:rsidRPr="00667236">
            <w:rPr>
              <w:bCs/>
              <w:sz w:val="18"/>
            </w:rPr>
            <w:t>/202</w:t>
          </w:r>
          <w:r w:rsidR="00622F34">
            <w:rPr>
              <w:bCs/>
              <w:sz w:val="18"/>
            </w:rPr>
            <w:t>1</w:t>
          </w:r>
        </w:p>
      </w:tc>
    </w:tr>
    <w:tr w:rsidR="00DC37C0" w14:paraId="1A2D6177" w14:textId="77777777" w:rsidTr="00E03EA8">
      <w:tblPrEx>
        <w:tblCellMar>
          <w:left w:w="46" w:type="dxa"/>
          <w:right w:w="71" w:type="dxa"/>
        </w:tblCellMar>
      </w:tblPrEx>
      <w:trPr>
        <w:cantSplit/>
        <w:trHeight w:hRule="exact" w:val="400"/>
        <w:tblHeader/>
      </w:trPr>
      <w:tc>
        <w:tcPr>
          <w:tcW w:w="2457" w:type="dxa"/>
          <w:vMerge/>
          <w:shd w:val="clear" w:color="auto" w:fill="auto"/>
          <w:tcMar>
            <w:left w:w="46" w:type="dxa"/>
          </w:tcMar>
        </w:tcPr>
        <w:p w14:paraId="2A099738" w14:textId="77777777" w:rsidR="00DC37C0" w:rsidRDefault="00DC37C0" w:rsidP="00DC37C0">
          <w:pPr>
            <w:rPr>
              <w:b/>
            </w:rPr>
          </w:pPr>
        </w:p>
      </w:tc>
      <w:tc>
        <w:tcPr>
          <w:tcW w:w="1281" w:type="dxa"/>
          <w:shd w:val="clear" w:color="auto" w:fill="auto"/>
          <w:tcMar>
            <w:left w:w="28" w:type="dxa"/>
          </w:tcMar>
        </w:tcPr>
        <w:p w14:paraId="4CFB113D" w14:textId="670B099B" w:rsidR="00DC37C0" w:rsidRDefault="00DC37C0" w:rsidP="00DC37C0">
          <w:r>
            <w:rPr>
              <w:b/>
              <w:sz w:val="16"/>
            </w:rPr>
            <w:t>Número:</w:t>
          </w:r>
        </w:p>
        <w:p w14:paraId="56D13F74" w14:textId="3B54400D" w:rsidR="00DC37C0" w:rsidRPr="00667236" w:rsidRDefault="00DC37C0" w:rsidP="00DC37C0">
          <w:pPr>
            <w:jc w:val="center"/>
            <w:rPr>
              <w:bCs/>
              <w:sz w:val="18"/>
            </w:rPr>
          </w:pPr>
          <w:r w:rsidRPr="00667236">
            <w:rPr>
              <w:bCs/>
              <w:sz w:val="18"/>
            </w:rPr>
            <w:t>00</w:t>
          </w:r>
          <w:r w:rsidR="008A3B65">
            <w:rPr>
              <w:bCs/>
              <w:sz w:val="18"/>
            </w:rPr>
            <w:t>5</w:t>
          </w:r>
        </w:p>
      </w:tc>
      <w:tc>
        <w:tcPr>
          <w:tcW w:w="2084" w:type="dxa"/>
          <w:shd w:val="clear" w:color="auto" w:fill="auto"/>
          <w:tcMar>
            <w:left w:w="43" w:type="dxa"/>
          </w:tcMar>
        </w:tcPr>
        <w:p w14:paraId="347C2D5E" w14:textId="77777777" w:rsidR="00DC37C0" w:rsidRDefault="00DC37C0" w:rsidP="00DC37C0">
          <w:pPr>
            <w:rPr>
              <w:b/>
              <w:sz w:val="16"/>
            </w:rPr>
          </w:pPr>
          <w:r>
            <w:rPr>
              <w:b/>
              <w:sz w:val="16"/>
            </w:rPr>
            <w:t>Empresa:</w:t>
          </w:r>
        </w:p>
        <w:p w14:paraId="1AE53C07" w14:textId="6AF14CF0" w:rsidR="00DC37C0" w:rsidRPr="00667236" w:rsidRDefault="006F5FC3" w:rsidP="00DC37C0">
          <w:pPr>
            <w:jc w:val="center"/>
            <w:rPr>
              <w:bCs/>
              <w:sz w:val="18"/>
            </w:rPr>
          </w:pPr>
          <w:r>
            <w:rPr>
              <w:bCs/>
              <w:sz w:val="18"/>
            </w:rPr>
            <w:t>AUTOMAÇÃO</w:t>
          </w:r>
        </w:p>
      </w:tc>
      <w:tc>
        <w:tcPr>
          <w:tcW w:w="1124" w:type="dxa"/>
          <w:shd w:val="clear" w:color="auto" w:fill="auto"/>
          <w:tcMar>
            <w:left w:w="46" w:type="dxa"/>
          </w:tcMar>
        </w:tcPr>
        <w:p w14:paraId="673C99F4" w14:textId="77777777" w:rsidR="00DC37C0" w:rsidRDefault="00DC37C0" w:rsidP="00DC37C0">
          <w:pPr>
            <w:rPr>
              <w:b/>
              <w:sz w:val="16"/>
            </w:rPr>
          </w:pPr>
          <w:r>
            <w:rPr>
              <w:b/>
              <w:sz w:val="16"/>
            </w:rPr>
            <w:t>Revisão:</w:t>
          </w:r>
        </w:p>
        <w:p w14:paraId="1AEB1570" w14:textId="51182836" w:rsidR="00DC37C0" w:rsidRPr="00667236" w:rsidRDefault="00DC37C0" w:rsidP="00DC37C0">
          <w:pPr>
            <w:jc w:val="center"/>
            <w:rPr>
              <w:bCs/>
              <w:sz w:val="18"/>
            </w:rPr>
          </w:pPr>
          <w:r w:rsidRPr="00667236">
            <w:rPr>
              <w:bCs/>
              <w:sz w:val="18"/>
            </w:rPr>
            <w:t>0</w:t>
          </w:r>
          <w:r w:rsidR="00066608">
            <w:rPr>
              <w:bCs/>
              <w:sz w:val="18"/>
            </w:rPr>
            <w:t>1</w:t>
          </w:r>
        </w:p>
      </w:tc>
      <w:tc>
        <w:tcPr>
          <w:tcW w:w="1702" w:type="dxa"/>
          <w:shd w:val="clear" w:color="auto" w:fill="auto"/>
          <w:tcMar>
            <w:left w:w="46" w:type="dxa"/>
          </w:tcMar>
        </w:tcPr>
        <w:p w14:paraId="47A21D76" w14:textId="77777777" w:rsidR="00DC37C0" w:rsidRDefault="00DC37C0" w:rsidP="00DC37C0">
          <w:pPr>
            <w:rPr>
              <w:b/>
              <w:sz w:val="16"/>
            </w:rPr>
          </w:pPr>
          <w:r>
            <w:rPr>
              <w:b/>
              <w:sz w:val="16"/>
            </w:rPr>
            <w:t>Folha:</w:t>
          </w:r>
        </w:p>
        <w:p w14:paraId="3151256A" w14:textId="77777777" w:rsidR="00DC37C0" w:rsidRPr="00667236" w:rsidRDefault="00DC37C0" w:rsidP="00DC37C0">
          <w:pPr>
            <w:jc w:val="center"/>
            <w:rPr>
              <w:bCs/>
            </w:rPr>
          </w:pPr>
          <w:r w:rsidRPr="00667236">
            <w:rPr>
              <w:bCs/>
              <w:sz w:val="18"/>
              <w:szCs w:val="18"/>
            </w:rPr>
            <w:fldChar w:fldCharType="begin"/>
          </w:r>
          <w:r w:rsidRPr="00667236">
            <w:rPr>
              <w:bCs/>
            </w:rPr>
            <w:instrText>PAGE</w:instrText>
          </w:r>
          <w:r w:rsidRPr="00667236">
            <w:rPr>
              <w:bCs/>
            </w:rPr>
            <w:fldChar w:fldCharType="separate"/>
          </w:r>
          <w:r w:rsidRPr="00667236">
            <w:rPr>
              <w:bCs/>
              <w:noProof/>
            </w:rPr>
            <w:t>1</w:t>
          </w:r>
          <w:r w:rsidRPr="00667236">
            <w:rPr>
              <w:bCs/>
            </w:rPr>
            <w:fldChar w:fldCharType="end"/>
          </w:r>
          <w:r w:rsidRPr="00667236">
            <w:rPr>
              <w:bCs/>
              <w:sz w:val="18"/>
              <w:szCs w:val="18"/>
            </w:rPr>
            <w:t>/</w:t>
          </w:r>
          <w:r w:rsidRPr="00667236">
            <w:rPr>
              <w:bCs/>
              <w:sz w:val="18"/>
              <w:szCs w:val="18"/>
            </w:rPr>
            <w:fldChar w:fldCharType="begin"/>
          </w:r>
          <w:r w:rsidRPr="00667236">
            <w:rPr>
              <w:bCs/>
            </w:rPr>
            <w:instrText>NUMPAGES</w:instrText>
          </w:r>
          <w:r w:rsidRPr="00667236">
            <w:rPr>
              <w:bCs/>
            </w:rPr>
            <w:fldChar w:fldCharType="separate"/>
          </w:r>
          <w:r w:rsidRPr="00667236">
            <w:rPr>
              <w:bCs/>
              <w:noProof/>
            </w:rPr>
            <w:t>10</w:t>
          </w:r>
          <w:r w:rsidRPr="00667236">
            <w:rPr>
              <w:bCs/>
            </w:rPr>
            <w:fldChar w:fldCharType="end"/>
          </w:r>
        </w:p>
      </w:tc>
      <w:tc>
        <w:tcPr>
          <w:tcW w:w="2409" w:type="dxa"/>
          <w:shd w:val="clear" w:color="auto" w:fill="auto"/>
          <w:tcMar>
            <w:left w:w="46" w:type="dxa"/>
          </w:tcMar>
        </w:tcPr>
        <w:p w14:paraId="11151C6B" w14:textId="77777777" w:rsidR="00DC37C0" w:rsidRDefault="00DC37C0" w:rsidP="00DC37C0">
          <w:pPr>
            <w:rPr>
              <w:b/>
              <w:sz w:val="16"/>
            </w:rPr>
          </w:pPr>
          <w:r>
            <w:rPr>
              <w:b/>
              <w:sz w:val="16"/>
            </w:rPr>
            <w:t>Data para Revalidação:</w:t>
          </w:r>
        </w:p>
        <w:p w14:paraId="71EFDE3B" w14:textId="77777777" w:rsidR="00DC37C0" w:rsidRPr="00667236" w:rsidRDefault="00DC37C0" w:rsidP="00DC37C0">
          <w:pPr>
            <w:jc w:val="center"/>
            <w:rPr>
              <w:bCs/>
              <w:sz w:val="18"/>
            </w:rPr>
          </w:pPr>
          <w:r w:rsidRPr="00667236">
            <w:rPr>
              <w:bCs/>
              <w:sz w:val="18"/>
            </w:rPr>
            <w:t>03 Meses</w:t>
          </w:r>
        </w:p>
      </w:tc>
    </w:tr>
    <w:tr w:rsidR="00DC37C0" w14:paraId="4A3A2FE2" w14:textId="77777777" w:rsidTr="00E03EA8">
      <w:tblPrEx>
        <w:tblCellMar>
          <w:left w:w="46" w:type="dxa"/>
          <w:right w:w="71" w:type="dxa"/>
        </w:tblCellMar>
      </w:tblPrEx>
      <w:trPr>
        <w:cantSplit/>
        <w:trHeight w:hRule="exact" w:val="421"/>
      </w:trPr>
      <w:tc>
        <w:tcPr>
          <w:tcW w:w="6946" w:type="dxa"/>
          <w:gridSpan w:val="4"/>
          <w:shd w:val="clear" w:color="auto" w:fill="auto"/>
          <w:tcMar>
            <w:left w:w="46" w:type="dxa"/>
          </w:tcMar>
        </w:tcPr>
        <w:p w14:paraId="5A00D896" w14:textId="77777777" w:rsidR="00DC37C0" w:rsidRDefault="00DC37C0" w:rsidP="00DC37C0">
          <w:pPr>
            <w:rPr>
              <w:b/>
              <w:sz w:val="18"/>
            </w:rPr>
          </w:pPr>
          <w:r>
            <w:rPr>
              <w:b/>
              <w:sz w:val="18"/>
            </w:rPr>
            <w:t xml:space="preserve">Título: </w:t>
          </w:r>
        </w:p>
        <w:p w14:paraId="2AC1A570" w14:textId="7BAA5E52" w:rsidR="00DC37C0" w:rsidRDefault="008A3B65" w:rsidP="00DC37C0">
          <w:pPr>
            <w:rPr>
              <w:b/>
              <w:sz w:val="18"/>
            </w:rPr>
          </w:pPr>
          <w:r>
            <w:rPr>
              <w:bCs/>
            </w:rPr>
            <w:t>Transferência de estoque pelo SAPB1 movimentar etiqueta automação</w:t>
          </w:r>
        </w:p>
      </w:tc>
      <w:tc>
        <w:tcPr>
          <w:tcW w:w="4111" w:type="dxa"/>
          <w:gridSpan w:val="2"/>
          <w:shd w:val="clear" w:color="auto" w:fill="auto"/>
          <w:tcMar>
            <w:left w:w="46" w:type="dxa"/>
          </w:tcMar>
        </w:tcPr>
        <w:p w14:paraId="61F4734E" w14:textId="77777777" w:rsidR="00DC37C0" w:rsidRDefault="00DC37C0" w:rsidP="00DC37C0">
          <w:r>
            <w:rPr>
              <w:b/>
              <w:color w:val="000000"/>
              <w:sz w:val="18"/>
            </w:rPr>
            <w:t xml:space="preserve">Data da atualização: </w:t>
          </w:r>
        </w:p>
        <w:p w14:paraId="79F86B52" w14:textId="0B5F10B5" w:rsidR="00DC37C0" w:rsidRPr="00667236" w:rsidRDefault="008A3B65" w:rsidP="00DC37C0">
          <w:pPr>
            <w:rPr>
              <w:bCs/>
            </w:rPr>
          </w:pPr>
          <w:r>
            <w:rPr>
              <w:bCs/>
              <w:sz w:val="18"/>
            </w:rPr>
            <w:t>20</w:t>
          </w:r>
          <w:r w:rsidR="00DC37C0" w:rsidRPr="00667236">
            <w:rPr>
              <w:bCs/>
              <w:sz w:val="18"/>
            </w:rPr>
            <w:t>/0</w:t>
          </w:r>
          <w:r w:rsidR="001D7126">
            <w:rPr>
              <w:bCs/>
              <w:sz w:val="18"/>
            </w:rPr>
            <w:t>5</w:t>
          </w:r>
          <w:r w:rsidR="00DC37C0" w:rsidRPr="00667236">
            <w:rPr>
              <w:bCs/>
              <w:sz w:val="18"/>
            </w:rPr>
            <w:t>/</w:t>
          </w:r>
          <w:r w:rsidR="00622F34">
            <w:rPr>
              <w:bCs/>
              <w:sz w:val="18"/>
            </w:rPr>
            <w:t>2021</w:t>
          </w:r>
        </w:p>
      </w:tc>
    </w:tr>
    <w:tr w:rsidR="00DC37C0" w14:paraId="315352EA" w14:textId="77777777" w:rsidTr="00E03EA8">
      <w:tblPrEx>
        <w:tblCellMar>
          <w:left w:w="46" w:type="dxa"/>
          <w:right w:w="71" w:type="dxa"/>
        </w:tblCellMar>
      </w:tblPrEx>
      <w:trPr>
        <w:cantSplit/>
        <w:trHeight w:hRule="exact" w:val="428"/>
      </w:trPr>
      <w:tc>
        <w:tcPr>
          <w:tcW w:w="6946" w:type="dxa"/>
          <w:gridSpan w:val="4"/>
          <w:shd w:val="clear" w:color="auto" w:fill="auto"/>
          <w:tcMar>
            <w:left w:w="28" w:type="dxa"/>
          </w:tcMar>
        </w:tcPr>
        <w:p w14:paraId="354BDE20" w14:textId="66F2726E" w:rsidR="00DC37C0" w:rsidRPr="00F7142E" w:rsidRDefault="00F7142E" w:rsidP="00DC37C0">
          <w:pPr>
            <w:tabs>
              <w:tab w:val="left" w:pos="851"/>
            </w:tabs>
            <w:ind w:right="113"/>
            <w:rPr>
              <w:b/>
              <w:sz w:val="18"/>
              <w:lang w:val="en-US"/>
            </w:rPr>
          </w:pPr>
          <w:r>
            <w:rPr>
              <w:b/>
              <w:sz w:val="18"/>
              <w:lang w:val="en-US"/>
            </w:rPr>
            <w:t>Criado por</w:t>
          </w:r>
          <w:r w:rsidR="00DC37C0" w:rsidRPr="00F7142E">
            <w:rPr>
              <w:b/>
              <w:sz w:val="18"/>
              <w:lang w:val="en-US"/>
            </w:rPr>
            <w:t>:</w:t>
          </w:r>
        </w:p>
        <w:p w14:paraId="3A95301E" w14:textId="77389CFB" w:rsidR="00DC37C0" w:rsidRPr="00F7142E" w:rsidRDefault="003564DF" w:rsidP="00DC37C0">
          <w:pPr>
            <w:tabs>
              <w:tab w:val="left" w:pos="851"/>
            </w:tabs>
            <w:ind w:right="113"/>
            <w:rPr>
              <w:bCs/>
              <w:sz w:val="18"/>
              <w:lang w:val="en-US"/>
            </w:rPr>
          </w:pPr>
          <w:r>
            <w:rPr>
              <w:bCs/>
              <w:sz w:val="18"/>
              <w:lang w:val="en-US"/>
            </w:rPr>
            <w:t>Richard Grein</w:t>
          </w:r>
        </w:p>
      </w:tc>
      <w:tc>
        <w:tcPr>
          <w:tcW w:w="4111" w:type="dxa"/>
          <w:gridSpan w:val="2"/>
          <w:shd w:val="clear" w:color="auto" w:fill="auto"/>
          <w:tcMar>
            <w:left w:w="28" w:type="dxa"/>
          </w:tcMar>
        </w:tcPr>
        <w:p w14:paraId="0863B51C" w14:textId="77777777" w:rsidR="00DC37C0" w:rsidRDefault="00DC37C0" w:rsidP="00DC37C0">
          <w:pPr>
            <w:rPr>
              <w:b/>
              <w:color w:val="000000"/>
              <w:sz w:val="18"/>
            </w:rPr>
          </w:pPr>
          <w:r>
            <w:rPr>
              <w:b/>
              <w:color w:val="000000"/>
              <w:sz w:val="18"/>
            </w:rPr>
            <w:t>Área Emitente:</w:t>
          </w:r>
        </w:p>
        <w:p w14:paraId="7427AE36" w14:textId="5AD09314" w:rsidR="00DC37C0" w:rsidRPr="00667236" w:rsidRDefault="003564DF" w:rsidP="00DC37C0">
          <w:pPr>
            <w:rPr>
              <w:bCs/>
              <w:color w:val="000000"/>
              <w:sz w:val="18"/>
            </w:rPr>
          </w:pPr>
          <w:r>
            <w:rPr>
              <w:bCs/>
              <w:color w:val="000000"/>
              <w:sz w:val="18"/>
            </w:rPr>
            <w:t>Consultor de negócios</w:t>
          </w:r>
        </w:p>
      </w:tc>
    </w:tr>
  </w:tbl>
  <w:p w14:paraId="3C568E45" w14:textId="33E17C0A" w:rsidR="0088685E" w:rsidRDefault="0088685E" w:rsidP="00AF3D65">
    <w:pPr>
      <w:pStyle w:val="Cabealho"/>
      <w:jc w:val="center"/>
    </w:pPr>
    <w: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78" w:type="dxa"/>
      <w:tblInd w:w="-214" w:type="dxa"/>
      <w:tblBorders>
        <w:top w:val="single" w:sz="4" w:space="0" w:color="17365D" w:themeColor="text2" w:themeShade="BF"/>
        <w:left w:val="single" w:sz="4" w:space="0" w:color="17365D" w:themeColor="text2" w:themeShade="BF"/>
        <w:bottom w:val="single" w:sz="4" w:space="0" w:color="17365D" w:themeColor="text2" w:themeShade="BF"/>
        <w:right w:val="single" w:sz="4" w:space="0" w:color="17365D" w:themeColor="text2" w:themeShade="BF"/>
        <w:insideH w:val="single" w:sz="4" w:space="0" w:color="17365D" w:themeColor="text2" w:themeShade="BF"/>
        <w:insideV w:val="single" w:sz="4" w:space="0" w:color="17365D" w:themeColor="text2" w:themeShade="B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57"/>
      <w:gridCol w:w="1281"/>
      <w:gridCol w:w="2084"/>
      <w:gridCol w:w="1124"/>
      <w:gridCol w:w="1258"/>
      <w:gridCol w:w="1974"/>
    </w:tblGrid>
    <w:tr w:rsidR="00CF191E" w14:paraId="4889C4D2" w14:textId="77777777" w:rsidTr="00F7142E">
      <w:trPr>
        <w:cantSplit/>
        <w:trHeight w:hRule="exact" w:val="442"/>
        <w:tblHeader/>
      </w:trPr>
      <w:tc>
        <w:tcPr>
          <w:tcW w:w="2457" w:type="dxa"/>
          <w:vMerge w:val="restart"/>
          <w:shd w:val="clear" w:color="auto" w:fill="auto"/>
        </w:tcPr>
        <w:p w14:paraId="2BBD3DEE" w14:textId="2603439C" w:rsidR="00CF191E" w:rsidRDefault="00667236" w:rsidP="00404DAF">
          <w:pPr>
            <w:jc w:val="left"/>
            <w:rPr>
              <w:b/>
            </w:rPr>
          </w:pPr>
          <w:r>
            <w:t xml:space="preserve"> </w:t>
          </w:r>
          <w:r w:rsidR="00404DAF">
            <w:object w:dxaOrig="2235" w:dyaOrig="1035" w14:anchorId="77A2DA1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7.75pt;height:35.25pt">
                <v:imagedata r:id="rId1" o:title=""/>
              </v:shape>
              <o:OLEObject Type="Embed" ProgID="PBrush" ShapeID="_x0000_i1026" DrawAspect="Content" ObjectID="_1683015225" r:id="rId2"/>
            </w:object>
          </w:r>
          <w:r w:rsidR="00404DAF" w:rsidRPr="00764222">
            <w:rPr>
              <w:noProof/>
            </w:rPr>
            <w:t xml:space="preserve"> </w:t>
          </w:r>
          <w:r w:rsidR="00F7142E">
            <w:rPr>
              <w:noProof/>
            </w:rPr>
            <w:drawing>
              <wp:inline distT="0" distB="0" distL="0" distR="0" wp14:anchorId="66457E54" wp14:editId="33C7F8BC">
                <wp:extent cx="666750" cy="303228"/>
                <wp:effectExtent l="0" t="0" r="0" b="1905"/>
                <wp:docPr id="68" name="Imagem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AE0687B7-2863-40A8-AFF8-021CAFEB2C5A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" name="Imagem 2">
                          <a:extLst>
                            <a:ext uri="{FF2B5EF4-FFF2-40B4-BE49-F238E27FC236}">
                              <a16:creationId xmlns:a16="http://schemas.microsoft.com/office/drawing/2014/main" id="{AE0687B7-2863-40A8-AFF8-021CAFEB2C5A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9931" cy="3092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5FD9F24" w14:textId="77777777" w:rsidR="00CF191E" w:rsidRDefault="00CF191E" w:rsidP="00CF191E">
          <w:pPr>
            <w:jc w:val="center"/>
          </w:pPr>
        </w:p>
      </w:tc>
      <w:tc>
        <w:tcPr>
          <w:tcW w:w="5747" w:type="dxa"/>
          <w:gridSpan w:val="4"/>
          <w:shd w:val="clear" w:color="auto" w:fill="auto"/>
        </w:tcPr>
        <w:p w14:paraId="3DCEED16" w14:textId="77777777" w:rsidR="00CF191E" w:rsidRDefault="00CF191E" w:rsidP="00CF191E">
          <w:pPr>
            <w:spacing w:before="120"/>
            <w:jc w:val="center"/>
          </w:pPr>
          <w:r>
            <w:rPr>
              <w:b/>
            </w:rPr>
            <w:t>PROCEDIMENTO OPERACIONAL PADRÃO - POP</w:t>
          </w:r>
        </w:p>
      </w:tc>
      <w:tc>
        <w:tcPr>
          <w:tcW w:w="1974" w:type="dxa"/>
          <w:shd w:val="clear" w:color="auto" w:fill="auto"/>
        </w:tcPr>
        <w:p w14:paraId="466A49FF" w14:textId="77777777" w:rsidR="00CF191E" w:rsidRDefault="00CF191E" w:rsidP="00CF191E">
          <w:pPr>
            <w:rPr>
              <w:b/>
              <w:sz w:val="16"/>
            </w:rPr>
          </w:pPr>
          <w:r>
            <w:rPr>
              <w:b/>
              <w:sz w:val="16"/>
            </w:rPr>
            <w:t>Data de Criação:</w:t>
          </w:r>
        </w:p>
        <w:p w14:paraId="76A58FC7" w14:textId="217B7649" w:rsidR="00CF191E" w:rsidRPr="00667236" w:rsidRDefault="00F7142E" w:rsidP="00CF191E">
          <w:pPr>
            <w:jc w:val="center"/>
            <w:rPr>
              <w:bCs/>
            </w:rPr>
          </w:pPr>
          <w:r>
            <w:rPr>
              <w:bCs/>
              <w:sz w:val="18"/>
            </w:rPr>
            <w:t>21</w:t>
          </w:r>
          <w:r w:rsidR="00CF191E" w:rsidRPr="00667236">
            <w:rPr>
              <w:bCs/>
              <w:sz w:val="18"/>
            </w:rPr>
            <w:t>/05/2020</w:t>
          </w:r>
        </w:p>
      </w:tc>
    </w:tr>
    <w:tr w:rsidR="00CF191E" w14:paraId="0B3FC82C" w14:textId="77777777" w:rsidTr="00F7142E">
      <w:tblPrEx>
        <w:tblCellMar>
          <w:left w:w="46" w:type="dxa"/>
          <w:right w:w="71" w:type="dxa"/>
        </w:tblCellMar>
      </w:tblPrEx>
      <w:trPr>
        <w:cantSplit/>
        <w:trHeight w:hRule="exact" w:val="400"/>
        <w:tblHeader/>
      </w:trPr>
      <w:tc>
        <w:tcPr>
          <w:tcW w:w="2457" w:type="dxa"/>
          <w:vMerge/>
          <w:shd w:val="clear" w:color="auto" w:fill="auto"/>
          <w:tcMar>
            <w:left w:w="46" w:type="dxa"/>
          </w:tcMar>
        </w:tcPr>
        <w:p w14:paraId="68508C1F" w14:textId="77777777" w:rsidR="00CF191E" w:rsidRDefault="00CF191E" w:rsidP="00CF191E">
          <w:pPr>
            <w:rPr>
              <w:b/>
            </w:rPr>
          </w:pPr>
        </w:p>
      </w:tc>
      <w:tc>
        <w:tcPr>
          <w:tcW w:w="1281" w:type="dxa"/>
          <w:shd w:val="clear" w:color="auto" w:fill="auto"/>
          <w:tcMar>
            <w:left w:w="28" w:type="dxa"/>
          </w:tcMar>
        </w:tcPr>
        <w:p w14:paraId="751C6750" w14:textId="77777777" w:rsidR="00CF191E" w:rsidRDefault="00CF191E" w:rsidP="00CF191E">
          <w:r>
            <w:rPr>
              <w:b/>
              <w:sz w:val="16"/>
            </w:rPr>
            <w:t>Número pop:</w:t>
          </w:r>
        </w:p>
        <w:p w14:paraId="5DB45109" w14:textId="5F873273" w:rsidR="00CF191E" w:rsidRPr="00667236" w:rsidRDefault="00CF191E" w:rsidP="00CF191E">
          <w:pPr>
            <w:jc w:val="center"/>
            <w:rPr>
              <w:bCs/>
              <w:sz w:val="18"/>
            </w:rPr>
          </w:pPr>
          <w:r w:rsidRPr="00667236">
            <w:rPr>
              <w:bCs/>
              <w:sz w:val="18"/>
            </w:rPr>
            <w:t>00</w:t>
          </w:r>
          <w:r w:rsidR="00F7142E">
            <w:rPr>
              <w:bCs/>
              <w:sz w:val="18"/>
            </w:rPr>
            <w:t>1</w:t>
          </w:r>
        </w:p>
      </w:tc>
      <w:tc>
        <w:tcPr>
          <w:tcW w:w="2084" w:type="dxa"/>
          <w:shd w:val="clear" w:color="auto" w:fill="auto"/>
          <w:tcMar>
            <w:left w:w="43" w:type="dxa"/>
          </w:tcMar>
        </w:tcPr>
        <w:p w14:paraId="6995B28A" w14:textId="77777777" w:rsidR="00CF191E" w:rsidRDefault="00CF191E" w:rsidP="00CF191E">
          <w:pPr>
            <w:rPr>
              <w:b/>
              <w:sz w:val="16"/>
            </w:rPr>
          </w:pPr>
          <w:r>
            <w:rPr>
              <w:b/>
              <w:sz w:val="16"/>
            </w:rPr>
            <w:t>Empresa:</w:t>
          </w:r>
        </w:p>
        <w:p w14:paraId="2EEF4408" w14:textId="1DCBE2D2" w:rsidR="00CF191E" w:rsidRPr="00667236" w:rsidRDefault="00F7142E" w:rsidP="00CF191E">
          <w:pPr>
            <w:jc w:val="center"/>
            <w:rPr>
              <w:bCs/>
              <w:sz w:val="18"/>
            </w:rPr>
          </w:pPr>
          <w:r>
            <w:rPr>
              <w:bCs/>
              <w:sz w:val="18"/>
            </w:rPr>
            <w:t>PETROFISA</w:t>
          </w:r>
        </w:p>
      </w:tc>
      <w:tc>
        <w:tcPr>
          <w:tcW w:w="1124" w:type="dxa"/>
          <w:shd w:val="clear" w:color="auto" w:fill="auto"/>
          <w:tcMar>
            <w:left w:w="46" w:type="dxa"/>
          </w:tcMar>
        </w:tcPr>
        <w:p w14:paraId="2C11AFF6" w14:textId="77777777" w:rsidR="00CF191E" w:rsidRDefault="00CF191E" w:rsidP="00CF191E">
          <w:pPr>
            <w:rPr>
              <w:b/>
              <w:sz w:val="16"/>
            </w:rPr>
          </w:pPr>
          <w:r>
            <w:rPr>
              <w:b/>
              <w:sz w:val="16"/>
            </w:rPr>
            <w:t>Revisão:</w:t>
          </w:r>
        </w:p>
        <w:p w14:paraId="3D984E07" w14:textId="77777777" w:rsidR="00CF191E" w:rsidRPr="00667236" w:rsidRDefault="00CF191E" w:rsidP="00CF191E">
          <w:pPr>
            <w:jc w:val="center"/>
            <w:rPr>
              <w:bCs/>
              <w:sz w:val="18"/>
            </w:rPr>
          </w:pPr>
          <w:r w:rsidRPr="00667236">
            <w:rPr>
              <w:bCs/>
              <w:sz w:val="18"/>
            </w:rPr>
            <w:t>00</w:t>
          </w:r>
        </w:p>
      </w:tc>
      <w:tc>
        <w:tcPr>
          <w:tcW w:w="1258" w:type="dxa"/>
          <w:shd w:val="clear" w:color="auto" w:fill="auto"/>
          <w:tcMar>
            <w:left w:w="46" w:type="dxa"/>
          </w:tcMar>
        </w:tcPr>
        <w:p w14:paraId="16F63E55" w14:textId="77777777" w:rsidR="00CF191E" w:rsidRDefault="00CF191E" w:rsidP="00CF191E">
          <w:pPr>
            <w:rPr>
              <w:b/>
              <w:sz w:val="16"/>
            </w:rPr>
          </w:pPr>
          <w:r>
            <w:rPr>
              <w:b/>
              <w:sz w:val="16"/>
            </w:rPr>
            <w:t>Folha:</w:t>
          </w:r>
        </w:p>
        <w:p w14:paraId="7FC209E8" w14:textId="77777777" w:rsidR="00CF191E" w:rsidRPr="00667236" w:rsidRDefault="00CF191E" w:rsidP="00CF191E">
          <w:pPr>
            <w:jc w:val="center"/>
            <w:rPr>
              <w:bCs/>
            </w:rPr>
          </w:pPr>
          <w:r w:rsidRPr="00667236">
            <w:rPr>
              <w:bCs/>
              <w:sz w:val="18"/>
              <w:szCs w:val="18"/>
            </w:rPr>
            <w:fldChar w:fldCharType="begin"/>
          </w:r>
          <w:r w:rsidRPr="00667236">
            <w:rPr>
              <w:bCs/>
            </w:rPr>
            <w:instrText>PAGE</w:instrText>
          </w:r>
          <w:r w:rsidRPr="00667236">
            <w:rPr>
              <w:bCs/>
            </w:rPr>
            <w:fldChar w:fldCharType="separate"/>
          </w:r>
          <w:r w:rsidRPr="00667236">
            <w:rPr>
              <w:bCs/>
              <w:noProof/>
            </w:rPr>
            <w:t>1</w:t>
          </w:r>
          <w:r w:rsidRPr="00667236">
            <w:rPr>
              <w:bCs/>
            </w:rPr>
            <w:fldChar w:fldCharType="end"/>
          </w:r>
          <w:r w:rsidRPr="00667236">
            <w:rPr>
              <w:bCs/>
              <w:sz w:val="18"/>
              <w:szCs w:val="18"/>
            </w:rPr>
            <w:t>/</w:t>
          </w:r>
          <w:r w:rsidRPr="00667236">
            <w:rPr>
              <w:bCs/>
              <w:sz w:val="18"/>
              <w:szCs w:val="18"/>
            </w:rPr>
            <w:fldChar w:fldCharType="begin"/>
          </w:r>
          <w:r w:rsidRPr="00667236">
            <w:rPr>
              <w:bCs/>
            </w:rPr>
            <w:instrText>NUMPAGES</w:instrText>
          </w:r>
          <w:r w:rsidRPr="00667236">
            <w:rPr>
              <w:bCs/>
            </w:rPr>
            <w:fldChar w:fldCharType="separate"/>
          </w:r>
          <w:r w:rsidRPr="00667236">
            <w:rPr>
              <w:bCs/>
              <w:noProof/>
            </w:rPr>
            <w:t>10</w:t>
          </w:r>
          <w:r w:rsidRPr="00667236">
            <w:rPr>
              <w:bCs/>
            </w:rPr>
            <w:fldChar w:fldCharType="end"/>
          </w:r>
        </w:p>
      </w:tc>
      <w:tc>
        <w:tcPr>
          <w:tcW w:w="1974" w:type="dxa"/>
          <w:shd w:val="clear" w:color="auto" w:fill="auto"/>
          <w:tcMar>
            <w:left w:w="46" w:type="dxa"/>
          </w:tcMar>
        </w:tcPr>
        <w:p w14:paraId="520310FA" w14:textId="77777777" w:rsidR="00CF191E" w:rsidRDefault="00CF191E" w:rsidP="00CF191E">
          <w:pPr>
            <w:rPr>
              <w:b/>
              <w:sz w:val="16"/>
            </w:rPr>
          </w:pPr>
          <w:r>
            <w:rPr>
              <w:b/>
              <w:sz w:val="16"/>
            </w:rPr>
            <w:t>Data para Revalidação:</w:t>
          </w:r>
        </w:p>
        <w:p w14:paraId="5AAF1EDC" w14:textId="77777777" w:rsidR="00CF191E" w:rsidRPr="00667236" w:rsidRDefault="00CF191E" w:rsidP="00CF191E">
          <w:pPr>
            <w:jc w:val="center"/>
            <w:rPr>
              <w:bCs/>
              <w:sz w:val="18"/>
            </w:rPr>
          </w:pPr>
          <w:r w:rsidRPr="00667236">
            <w:rPr>
              <w:bCs/>
              <w:sz w:val="18"/>
            </w:rPr>
            <w:t>03 Meses</w:t>
          </w:r>
        </w:p>
      </w:tc>
    </w:tr>
    <w:tr w:rsidR="00CF191E" w14:paraId="1FB03602" w14:textId="77777777" w:rsidTr="00F7142E">
      <w:tblPrEx>
        <w:tblCellMar>
          <w:left w:w="46" w:type="dxa"/>
          <w:right w:w="71" w:type="dxa"/>
        </w:tblCellMar>
      </w:tblPrEx>
      <w:trPr>
        <w:cantSplit/>
        <w:trHeight w:hRule="exact" w:val="421"/>
      </w:trPr>
      <w:tc>
        <w:tcPr>
          <w:tcW w:w="6946" w:type="dxa"/>
          <w:gridSpan w:val="4"/>
          <w:shd w:val="clear" w:color="auto" w:fill="auto"/>
          <w:tcMar>
            <w:left w:w="46" w:type="dxa"/>
          </w:tcMar>
        </w:tcPr>
        <w:p w14:paraId="28EF0931" w14:textId="77777777" w:rsidR="00CF191E" w:rsidRDefault="00CF191E" w:rsidP="00CF191E">
          <w:pPr>
            <w:rPr>
              <w:b/>
              <w:sz w:val="18"/>
            </w:rPr>
          </w:pPr>
          <w:r>
            <w:rPr>
              <w:b/>
              <w:sz w:val="18"/>
            </w:rPr>
            <w:t xml:space="preserve">Título: </w:t>
          </w:r>
        </w:p>
        <w:p w14:paraId="75406208" w14:textId="0E00883B" w:rsidR="00CF191E" w:rsidRPr="00667236" w:rsidRDefault="00F7142E" w:rsidP="00CF191E">
          <w:pPr>
            <w:tabs>
              <w:tab w:val="center" w:pos="3355"/>
            </w:tabs>
            <w:rPr>
              <w:bCs/>
            </w:rPr>
          </w:pPr>
          <w:r>
            <w:rPr>
              <w:bCs/>
            </w:rPr>
            <w:t>Como acessar o SAP Business One</w:t>
          </w:r>
        </w:p>
        <w:p w14:paraId="41FDC6D1" w14:textId="77777777" w:rsidR="00CF191E" w:rsidRDefault="00CF191E" w:rsidP="00CF191E">
          <w:pPr>
            <w:rPr>
              <w:b/>
              <w:sz w:val="18"/>
            </w:rPr>
          </w:pPr>
        </w:p>
      </w:tc>
      <w:tc>
        <w:tcPr>
          <w:tcW w:w="3232" w:type="dxa"/>
          <w:gridSpan w:val="2"/>
          <w:shd w:val="clear" w:color="auto" w:fill="auto"/>
          <w:tcMar>
            <w:left w:w="46" w:type="dxa"/>
          </w:tcMar>
        </w:tcPr>
        <w:p w14:paraId="3FC107C8" w14:textId="77777777" w:rsidR="00CF191E" w:rsidRDefault="00CF191E" w:rsidP="00CF191E">
          <w:r>
            <w:rPr>
              <w:b/>
              <w:color w:val="000000"/>
              <w:sz w:val="18"/>
            </w:rPr>
            <w:t xml:space="preserve">Data da atualização: </w:t>
          </w:r>
        </w:p>
        <w:p w14:paraId="6B5464E9" w14:textId="2516ECA3" w:rsidR="00CF191E" w:rsidRPr="00667236" w:rsidRDefault="00F7142E" w:rsidP="00CF191E">
          <w:pPr>
            <w:rPr>
              <w:bCs/>
            </w:rPr>
          </w:pPr>
          <w:r>
            <w:rPr>
              <w:bCs/>
              <w:sz w:val="18"/>
            </w:rPr>
            <w:t>21</w:t>
          </w:r>
          <w:r w:rsidR="00CF191E" w:rsidRPr="00667236">
            <w:rPr>
              <w:bCs/>
              <w:sz w:val="18"/>
            </w:rPr>
            <w:t>/05/2020</w:t>
          </w:r>
        </w:p>
      </w:tc>
    </w:tr>
    <w:tr w:rsidR="00CF191E" w14:paraId="19A98050" w14:textId="77777777" w:rsidTr="00F7142E">
      <w:tblPrEx>
        <w:tblCellMar>
          <w:left w:w="46" w:type="dxa"/>
          <w:right w:w="71" w:type="dxa"/>
        </w:tblCellMar>
      </w:tblPrEx>
      <w:trPr>
        <w:cantSplit/>
        <w:trHeight w:hRule="exact" w:val="428"/>
      </w:trPr>
      <w:tc>
        <w:tcPr>
          <w:tcW w:w="6946" w:type="dxa"/>
          <w:gridSpan w:val="4"/>
          <w:shd w:val="clear" w:color="auto" w:fill="auto"/>
          <w:tcMar>
            <w:left w:w="28" w:type="dxa"/>
          </w:tcMar>
        </w:tcPr>
        <w:p w14:paraId="4614ABD7" w14:textId="77777777" w:rsidR="00CF191E" w:rsidRPr="00F7142E" w:rsidRDefault="00CF191E" w:rsidP="00CF191E">
          <w:pPr>
            <w:tabs>
              <w:tab w:val="left" w:pos="851"/>
            </w:tabs>
            <w:ind w:right="113"/>
            <w:rPr>
              <w:b/>
              <w:sz w:val="18"/>
              <w:lang w:val="en-US"/>
            </w:rPr>
          </w:pPr>
          <w:proofErr w:type="spellStart"/>
          <w:r w:rsidRPr="00F7142E">
            <w:rPr>
              <w:b/>
              <w:sz w:val="18"/>
              <w:lang w:val="en-US"/>
            </w:rPr>
            <w:t>Elaborador</w:t>
          </w:r>
          <w:proofErr w:type="spellEnd"/>
          <w:r w:rsidRPr="00F7142E">
            <w:rPr>
              <w:b/>
              <w:sz w:val="18"/>
              <w:lang w:val="en-US"/>
            </w:rPr>
            <w:t>:</w:t>
          </w:r>
        </w:p>
        <w:p w14:paraId="22112B07" w14:textId="1B8E1838" w:rsidR="00CF191E" w:rsidRPr="00F7142E" w:rsidRDefault="00CF191E" w:rsidP="00CF191E">
          <w:pPr>
            <w:tabs>
              <w:tab w:val="left" w:pos="851"/>
            </w:tabs>
            <w:ind w:right="113"/>
            <w:rPr>
              <w:bCs/>
              <w:sz w:val="18"/>
              <w:lang w:val="en-US"/>
            </w:rPr>
          </w:pPr>
          <w:r w:rsidRPr="00F7142E">
            <w:rPr>
              <w:bCs/>
              <w:sz w:val="18"/>
              <w:lang w:val="en-US"/>
            </w:rPr>
            <w:t>Richard Grein</w:t>
          </w:r>
          <w:r w:rsidR="00667236" w:rsidRPr="00F7142E">
            <w:rPr>
              <w:bCs/>
              <w:sz w:val="18"/>
              <w:lang w:val="en-US"/>
            </w:rPr>
            <w:t xml:space="preserve"> – Six Consult</w:t>
          </w:r>
        </w:p>
      </w:tc>
      <w:tc>
        <w:tcPr>
          <w:tcW w:w="3232" w:type="dxa"/>
          <w:gridSpan w:val="2"/>
          <w:shd w:val="clear" w:color="auto" w:fill="auto"/>
          <w:tcMar>
            <w:left w:w="28" w:type="dxa"/>
          </w:tcMar>
        </w:tcPr>
        <w:p w14:paraId="07AC6FCE" w14:textId="77777777" w:rsidR="00CF191E" w:rsidRDefault="00CF191E" w:rsidP="00CF191E">
          <w:pPr>
            <w:rPr>
              <w:b/>
              <w:color w:val="000000"/>
              <w:sz w:val="18"/>
            </w:rPr>
          </w:pPr>
          <w:r>
            <w:rPr>
              <w:b/>
              <w:color w:val="000000"/>
              <w:sz w:val="18"/>
            </w:rPr>
            <w:t>Área Emitente:</w:t>
          </w:r>
        </w:p>
        <w:p w14:paraId="7D49F784" w14:textId="77777777" w:rsidR="00CF191E" w:rsidRPr="00667236" w:rsidRDefault="00CF191E" w:rsidP="00CF191E">
          <w:pPr>
            <w:rPr>
              <w:bCs/>
              <w:color w:val="000000"/>
              <w:sz w:val="18"/>
            </w:rPr>
          </w:pPr>
          <w:r w:rsidRPr="00667236">
            <w:rPr>
              <w:bCs/>
              <w:color w:val="000000"/>
              <w:sz w:val="18"/>
            </w:rPr>
            <w:t>Consultor de Negócios</w:t>
          </w:r>
        </w:p>
      </w:tc>
    </w:tr>
  </w:tbl>
  <w:p w14:paraId="3D9A2CE4" w14:textId="77777777" w:rsidR="00CF191E" w:rsidRDefault="00CF191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12560"/>
    <w:multiLevelType w:val="hybridMultilevel"/>
    <w:tmpl w:val="FB1299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63599"/>
    <w:multiLevelType w:val="hybridMultilevel"/>
    <w:tmpl w:val="BEF660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50FD6"/>
    <w:multiLevelType w:val="hybridMultilevel"/>
    <w:tmpl w:val="927C45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64FFF"/>
    <w:multiLevelType w:val="hybridMultilevel"/>
    <w:tmpl w:val="6160F6EA"/>
    <w:lvl w:ilvl="0" w:tplc="0416000F">
      <w:start w:val="1"/>
      <w:numFmt w:val="decimal"/>
      <w:lvlText w:val="%1."/>
      <w:lvlJc w:val="left"/>
      <w:pPr>
        <w:ind w:left="3600" w:hanging="360"/>
      </w:pPr>
    </w:lvl>
    <w:lvl w:ilvl="1" w:tplc="04160019" w:tentative="1">
      <w:start w:val="1"/>
      <w:numFmt w:val="lowerLetter"/>
      <w:lvlText w:val="%2."/>
      <w:lvlJc w:val="left"/>
      <w:pPr>
        <w:ind w:left="4320" w:hanging="360"/>
      </w:pPr>
    </w:lvl>
    <w:lvl w:ilvl="2" w:tplc="0416001B" w:tentative="1">
      <w:start w:val="1"/>
      <w:numFmt w:val="lowerRoman"/>
      <w:lvlText w:val="%3."/>
      <w:lvlJc w:val="right"/>
      <w:pPr>
        <w:ind w:left="5040" w:hanging="180"/>
      </w:pPr>
    </w:lvl>
    <w:lvl w:ilvl="3" w:tplc="0416000F" w:tentative="1">
      <w:start w:val="1"/>
      <w:numFmt w:val="decimal"/>
      <w:lvlText w:val="%4."/>
      <w:lvlJc w:val="left"/>
      <w:pPr>
        <w:ind w:left="5760" w:hanging="360"/>
      </w:pPr>
    </w:lvl>
    <w:lvl w:ilvl="4" w:tplc="04160019" w:tentative="1">
      <w:start w:val="1"/>
      <w:numFmt w:val="lowerLetter"/>
      <w:lvlText w:val="%5."/>
      <w:lvlJc w:val="left"/>
      <w:pPr>
        <w:ind w:left="6480" w:hanging="360"/>
      </w:pPr>
    </w:lvl>
    <w:lvl w:ilvl="5" w:tplc="0416001B" w:tentative="1">
      <w:start w:val="1"/>
      <w:numFmt w:val="lowerRoman"/>
      <w:lvlText w:val="%6."/>
      <w:lvlJc w:val="right"/>
      <w:pPr>
        <w:ind w:left="7200" w:hanging="180"/>
      </w:pPr>
    </w:lvl>
    <w:lvl w:ilvl="6" w:tplc="0416000F" w:tentative="1">
      <w:start w:val="1"/>
      <w:numFmt w:val="decimal"/>
      <w:lvlText w:val="%7."/>
      <w:lvlJc w:val="left"/>
      <w:pPr>
        <w:ind w:left="7920" w:hanging="360"/>
      </w:pPr>
    </w:lvl>
    <w:lvl w:ilvl="7" w:tplc="04160019" w:tentative="1">
      <w:start w:val="1"/>
      <w:numFmt w:val="lowerLetter"/>
      <w:lvlText w:val="%8."/>
      <w:lvlJc w:val="left"/>
      <w:pPr>
        <w:ind w:left="8640" w:hanging="360"/>
      </w:pPr>
    </w:lvl>
    <w:lvl w:ilvl="8" w:tplc="04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1C842B5C"/>
    <w:multiLevelType w:val="hybridMultilevel"/>
    <w:tmpl w:val="09EC00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87EC9"/>
    <w:multiLevelType w:val="hybridMultilevel"/>
    <w:tmpl w:val="930A7B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EC34EB"/>
    <w:multiLevelType w:val="hybridMultilevel"/>
    <w:tmpl w:val="C3E4899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C1729F"/>
    <w:multiLevelType w:val="hybridMultilevel"/>
    <w:tmpl w:val="1C9613B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10E2FAE"/>
    <w:multiLevelType w:val="hybridMultilevel"/>
    <w:tmpl w:val="E670E3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9C41CF"/>
    <w:multiLevelType w:val="hybridMultilevel"/>
    <w:tmpl w:val="A796CA3A"/>
    <w:lvl w:ilvl="0" w:tplc="04160001">
      <w:start w:val="1"/>
      <w:numFmt w:val="bullet"/>
      <w:lvlText w:val=""/>
      <w:lvlJc w:val="left"/>
      <w:pPr>
        <w:ind w:left="106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10" w15:restartNumberingAfterBreak="0">
    <w:nsid w:val="34794C5A"/>
    <w:multiLevelType w:val="hybridMultilevel"/>
    <w:tmpl w:val="DE1A42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431B86"/>
    <w:multiLevelType w:val="hybridMultilevel"/>
    <w:tmpl w:val="1320F3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F24D4A"/>
    <w:multiLevelType w:val="hybridMultilevel"/>
    <w:tmpl w:val="86FCDC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477C36"/>
    <w:multiLevelType w:val="hybridMultilevel"/>
    <w:tmpl w:val="C4A6A8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474D8B"/>
    <w:multiLevelType w:val="hybridMultilevel"/>
    <w:tmpl w:val="07721D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F153B7"/>
    <w:multiLevelType w:val="hybridMultilevel"/>
    <w:tmpl w:val="CBC249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5D5FFE"/>
    <w:multiLevelType w:val="hybridMultilevel"/>
    <w:tmpl w:val="A1443F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1E4E43"/>
    <w:multiLevelType w:val="hybridMultilevel"/>
    <w:tmpl w:val="455AE00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49F1244"/>
    <w:multiLevelType w:val="hybridMultilevel"/>
    <w:tmpl w:val="DFDC98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164F6F"/>
    <w:multiLevelType w:val="hybridMultilevel"/>
    <w:tmpl w:val="2AF66DC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98B7B49"/>
    <w:multiLevelType w:val="hybridMultilevel"/>
    <w:tmpl w:val="EC88D4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AC6C72"/>
    <w:multiLevelType w:val="hybridMultilevel"/>
    <w:tmpl w:val="3AC06064"/>
    <w:lvl w:ilvl="0" w:tplc="0416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5F4D4F38"/>
    <w:multiLevelType w:val="hybridMultilevel"/>
    <w:tmpl w:val="13CE1EA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28A0D6C"/>
    <w:multiLevelType w:val="hybridMultilevel"/>
    <w:tmpl w:val="21E0F9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201487"/>
    <w:multiLevelType w:val="hybridMultilevel"/>
    <w:tmpl w:val="65F013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BF73AF"/>
    <w:multiLevelType w:val="hybridMultilevel"/>
    <w:tmpl w:val="8FAEA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FE56A2"/>
    <w:multiLevelType w:val="hybridMultilevel"/>
    <w:tmpl w:val="B2FCDA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221178"/>
    <w:multiLevelType w:val="hybridMultilevel"/>
    <w:tmpl w:val="BAFABC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CB4F70"/>
    <w:multiLevelType w:val="hybridMultilevel"/>
    <w:tmpl w:val="6E124B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DC3E35"/>
    <w:multiLevelType w:val="multilevel"/>
    <w:tmpl w:val="1DB4F6E6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E140DF7"/>
    <w:multiLevelType w:val="hybridMultilevel"/>
    <w:tmpl w:val="D3EE09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BF373C"/>
    <w:multiLevelType w:val="hybridMultilevel"/>
    <w:tmpl w:val="603680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1"/>
  </w:num>
  <w:num w:numId="3">
    <w:abstractNumId w:val="1"/>
  </w:num>
  <w:num w:numId="4">
    <w:abstractNumId w:val="19"/>
  </w:num>
  <w:num w:numId="5">
    <w:abstractNumId w:val="9"/>
  </w:num>
  <w:num w:numId="6">
    <w:abstractNumId w:val="4"/>
  </w:num>
  <w:num w:numId="7">
    <w:abstractNumId w:val="30"/>
  </w:num>
  <w:num w:numId="8">
    <w:abstractNumId w:val="5"/>
  </w:num>
  <w:num w:numId="9">
    <w:abstractNumId w:val="2"/>
  </w:num>
  <w:num w:numId="10">
    <w:abstractNumId w:val="6"/>
  </w:num>
  <w:num w:numId="11">
    <w:abstractNumId w:val="7"/>
  </w:num>
  <w:num w:numId="12">
    <w:abstractNumId w:val="14"/>
  </w:num>
  <w:num w:numId="13">
    <w:abstractNumId w:val="17"/>
  </w:num>
  <w:num w:numId="14">
    <w:abstractNumId w:val="28"/>
  </w:num>
  <w:num w:numId="15">
    <w:abstractNumId w:val="31"/>
  </w:num>
  <w:num w:numId="16">
    <w:abstractNumId w:val="0"/>
  </w:num>
  <w:num w:numId="17">
    <w:abstractNumId w:val="16"/>
  </w:num>
  <w:num w:numId="18">
    <w:abstractNumId w:val="26"/>
  </w:num>
  <w:num w:numId="19">
    <w:abstractNumId w:val="22"/>
  </w:num>
  <w:num w:numId="20">
    <w:abstractNumId w:val="13"/>
  </w:num>
  <w:num w:numId="21">
    <w:abstractNumId w:val="18"/>
  </w:num>
  <w:num w:numId="22">
    <w:abstractNumId w:val="11"/>
  </w:num>
  <w:num w:numId="23">
    <w:abstractNumId w:val="10"/>
  </w:num>
  <w:num w:numId="24">
    <w:abstractNumId w:val="25"/>
  </w:num>
  <w:num w:numId="25">
    <w:abstractNumId w:val="24"/>
  </w:num>
  <w:num w:numId="26">
    <w:abstractNumId w:val="15"/>
  </w:num>
  <w:num w:numId="27">
    <w:abstractNumId w:val="20"/>
  </w:num>
  <w:num w:numId="28">
    <w:abstractNumId w:val="12"/>
  </w:num>
  <w:num w:numId="29">
    <w:abstractNumId w:val="3"/>
  </w:num>
  <w:num w:numId="30">
    <w:abstractNumId w:val="8"/>
  </w:num>
  <w:num w:numId="31">
    <w:abstractNumId w:val="27"/>
  </w:num>
  <w:num w:numId="32">
    <w:abstractNumId w:val="2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819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AF"/>
    <w:rsid w:val="00001531"/>
    <w:rsid w:val="0002696B"/>
    <w:rsid w:val="00033F93"/>
    <w:rsid w:val="00035AA8"/>
    <w:rsid w:val="000409A9"/>
    <w:rsid w:val="00040B38"/>
    <w:rsid w:val="0004641D"/>
    <w:rsid w:val="00066608"/>
    <w:rsid w:val="00084E0B"/>
    <w:rsid w:val="00095158"/>
    <w:rsid w:val="000A6CC6"/>
    <w:rsid w:val="000C16C6"/>
    <w:rsid w:val="000C266D"/>
    <w:rsid w:val="000C2F2A"/>
    <w:rsid w:val="000E64BB"/>
    <w:rsid w:val="000E6E30"/>
    <w:rsid w:val="000F5A96"/>
    <w:rsid w:val="000F6AB4"/>
    <w:rsid w:val="0012137B"/>
    <w:rsid w:val="00126B35"/>
    <w:rsid w:val="00134E09"/>
    <w:rsid w:val="001351E1"/>
    <w:rsid w:val="001358DF"/>
    <w:rsid w:val="0014546E"/>
    <w:rsid w:val="001569E6"/>
    <w:rsid w:val="001731AD"/>
    <w:rsid w:val="00177D6C"/>
    <w:rsid w:val="001A5FEC"/>
    <w:rsid w:val="001A6A4F"/>
    <w:rsid w:val="001B0AAA"/>
    <w:rsid w:val="001B0C16"/>
    <w:rsid w:val="001B4FD5"/>
    <w:rsid w:val="001C6CCD"/>
    <w:rsid w:val="001D29AE"/>
    <w:rsid w:val="001D54F3"/>
    <w:rsid w:val="001D7126"/>
    <w:rsid w:val="001D7EA4"/>
    <w:rsid w:val="001F59B4"/>
    <w:rsid w:val="00201626"/>
    <w:rsid w:val="00255440"/>
    <w:rsid w:val="00267B5A"/>
    <w:rsid w:val="00270014"/>
    <w:rsid w:val="0028063F"/>
    <w:rsid w:val="00283222"/>
    <w:rsid w:val="002A2111"/>
    <w:rsid w:val="002C3BCB"/>
    <w:rsid w:val="002D5B8D"/>
    <w:rsid w:val="002D6D4F"/>
    <w:rsid w:val="002E12AB"/>
    <w:rsid w:val="002F4549"/>
    <w:rsid w:val="00303ED7"/>
    <w:rsid w:val="00323509"/>
    <w:rsid w:val="00340811"/>
    <w:rsid w:val="003564DF"/>
    <w:rsid w:val="00375E0C"/>
    <w:rsid w:val="003765AE"/>
    <w:rsid w:val="00377248"/>
    <w:rsid w:val="003772BE"/>
    <w:rsid w:val="00382F0C"/>
    <w:rsid w:val="003A30C3"/>
    <w:rsid w:val="003A4C83"/>
    <w:rsid w:val="003A51EB"/>
    <w:rsid w:val="003B15CA"/>
    <w:rsid w:val="003B1F78"/>
    <w:rsid w:val="003D39C5"/>
    <w:rsid w:val="003D5424"/>
    <w:rsid w:val="003E38F3"/>
    <w:rsid w:val="003F1578"/>
    <w:rsid w:val="003F7D64"/>
    <w:rsid w:val="0040013B"/>
    <w:rsid w:val="00404DAF"/>
    <w:rsid w:val="00414D4F"/>
    <w:rsid w:val="0043369A"/>
    <w:rsid w:val="00433F3D"/>
    <w:rsid w:val="004367BE"/>
    <w:rsid w:val="00443484"/>
    <w:rsid w:val="0044418F"/>
    <w:rsid w:val="004540DA"/>
    <w:rsid w:val="0045666F"/>
    <w:rsid w:val="00465447"/>
    <w:rsid w:val="00473BF9"/>
    <w:rsid w:val="0048232F"/>
    <w:rsid w:val="0048275B"/>
    <w:rsid w:val="004965E8"/>
    <w:rsid w:val="004B36EC"/>
    <w:rsid w:val="004E665F"/>
    <w:rsid w:val="004F79D6"/>
    <w:rsid w:val="00510D09"/>
    <w:rsid w:val="0053240E"/>
    <w:rsid w:val="00533CCD"/>
    <w:rsid w:val="00540E6F"/>
    <w:rsid w:val="00565A0D"/>
    <w:rsid w:val="005C039E"/>
    <w:rsid w:val="005D1709"/>
    <w:rsid w:val="005D49BA"/>
    <w:rsid w:val="005E2365"/>
    <w:rsid w:val="005E6D84"/>
    <w:rsid w:val="005F3F32"/>
    <w:rsid w:val="006114BD"/>
    <w:rsid w:val="00622F34"/>
    <w:rsid w:val="00631D91"/>
    <w:rsid w:val="00643269"/>
    <w:rsid w:val="00663544"/>
    <w:rsid w:val="00667236"/>
    <w:rsid w:val="00676ACC"/>
    <w:rsid w:val="006A4A9F"/>
    <w:rsid w:val="006B55E8"/>
    <w:rsid w:val="006B63A1"/>
    <w:rsid w:val="006D2797"/>
    <w:rsid w:val="006F2A22"/>
    <w:rsid w:val="006F5FC3"/>
    <w:rsid w:val="00710AE1"/>
    <w:rsid w:val="00725ECE"/>
    <w:rsid w:val="00730942"/>
    <w:rsid w:val="00737D91"/>
    <w:rsid w:val="00744773"/>
    <w:rsid w:val="00746A73"/>
    <w:rsid w:val="00754241"/>
    <w:rsid w:val="0076382A"/>
    <w:rsid w:val="00781CC8"/>
    <w:rsid w:val="007A3230"/>
    <w:rsid w:val="007A79EF"/>
    <w:rsid w:val="007B12E6"/>
    <w:rsid w:val="007C27B1"/>
    <w:rsid w:val="007E522F"/>
    <w:rsid w:val="007F7868"/>
    <w:rsid w:val="00825B9E"/>
    <w:rsid w:val="00842389"/>
    <w:rsid w:val="00842881"/>
    <w:rsid w:val="00843237"/>
    <w:rsid w:val="00851EFA"/>
    <w:rsid w:val="00852C11"/>
    <w:rsid w:val="00855640"/>
    <w:rsid w:val="008576DF"/>
    <w:rsid w:val="008622AF"/>
    <w:rsid w:val="008837C9"/>
    <w:rsid w:val="0088685E"/>
    <w:rsid w:val="0089183F"/>
    <w:rsid w:val="00897F99"/>
    <w:rsid w:val="008A3B65"/>
    <w:rsid w:val="008A6B5B"/>
    <w:rsid w:val="008B6D22"/>
    <w:rsid w:val="008C4D73"/>
    <w:rsid w:val="008D100D"/>
    <w:rsid w:val="008D25C1"/>
    <w:rsid w:val="008D4408"/>
    <w:rsid w:val="008D4536"/>
    <w:rsid w:val="008F0C97"/>
    <w:rsid w:val="008F3629"/>
    <w:rsid w:val="008F36A6"/>
    <w:rsid w:val="00921BBB"/>
    <w:rsid w:val="0093432D"/>
    <w:rsid w:val="0094003E"/>
    <w:rsid w:val="0095703F"/>
    <w:rsid w:val="009606B6"/>
    <w:rsid w:val="009818AF"/>
    <w:rsid w:val="009828FC"/>
    <w:rsid w:val="009D0A81"/>
    <w:rsid w:val="009E5463"/>
    <w:rsid w:val="009F10FA"/>
    <w:rsid w:val="009F4747"/>
    <w:rsid w:val="00A01DC1"/>
    <w:rsid w:val="00A04ECB"/>
    <w:rsid w:val="00A155B1"/>
    <w:rsid w:val="00A2663B"/>
    <w:rsid w:val="00A27FE1"/>
    <w:rsid w:val="00A32F27"/>
    <w:rsid w:val="00A37B69"/>
    <w:rsid w:val="00A43323"/>
    <w:rsid w:val="00A61B72"/>
    <w:rsid w:val="00A65143"/>
    <w:rsid w:val="00A67046"/>
    <w:rsid w:val="00A739CC"/>
    <w:rsid w:val="00AC0F50"/>
    <w:rsid w:val="00AC3584"/>
    <w:rsid w:val="00AD2BE6"/>
    <w:rsid w:val="00AE42AD"/>
    <w:rsid w:val="00AF3D65"/>
    <w:rsid w:val="00AF4957"/>
    <w:rsid w:val="00AF67CE"/>
    <w:rsid w:val="00B06B3D"/>
    <w:rsid w:val="00B2519B"/>
    <w:rsid w:val="00B34467"/>
    <w:rsid w:val="00B3489A"/>
    <w:rsid w:val="00B36FF9"/>
    <w:rsid w:val="00B43465"/>
    <w:rsid w:val="00B5065B"/>
    <w:rsid w:val="00B57C15"/>
    <w:rsid w:val="00B67CC2"/>
    <w:rsid w:val="00B71229"/>
    <w:rsid w:val="00B9408A"/>
    <w:rsid w:val="00BA1753"/>
    <w:rsid w:val="00BA3F30"/>
    <w:rsid w:val="00BB3929"/>
    <w:rsid w:val="00BB6E4E"/>
    <w:rsid w:val="00BD1DDC"/>
    <w:rsid w:val="00BE148A"/>
    <w:rsid w:val="00BF4E31"/>
    <w:rsid w:val="00C02D26"/>
    <w:rsid w:val="00C0573E"/>
    <w:rsid w:val="00C11798"/>
    <w:rsid w:val="00C2130D"/>
    <w:rsid w:val="00C25561"/>
    <w:rsid w:val="00C32E06"/>
    <w:rsid w:val="00C469BD"/>
    <w:rsid w:val="00C62968"/>
    <w:rsid w:val="00C7422D"/>
    <w:rsid w:val="00C77D23"/>
    <w:rsid w:val="00C92642"/>
    <w:rsid w:val="00C92E48"/>
    <w:rsid w:val="00CB5FF5"/>
    <w:rsid w:val="00CE3B8A"/>
    <w:rsid w:val="00CF191E"/>
    <w:rsid w:val="00D00186"/>
    <w:rsid w:val="00D03F1F"/>
    <w:rsid w:val="00D2391A"/>
    <w:rsid w:val="00D23A07"/>
    <w:rsid w:val="00D64218"/>
    <w:rsid w:val="00D64DB8"/>
    <w:rsid w:val="00D76E19"/>
    <w:rsid w:val="00D80A58"/>
    <w:rsid w:val="00D842A5"/>
    <w:rsid w:val="00D91A1E"/>
    <w:rsid w:val="00D976EF"/>
    <w:rsid w:val="00DA46CA"/>
    <w:rsid w:val="00DA6759"/>
    <w:rsid w:val="00DB0B50"/>
    <w:rsid w:val="00DC24A8"/>
    <w:rsid w:val="00DC30DD"/>
    <w:rsid w:val="00DC37C0"/>
    <w:rsid w:val="00DD2C21"/>
    <w:rsid w:val="00DD450F"/>
    <w:rsid w:val="00DD6708"/>
    <w:rsid w:val="00DE5A39"/>
    <w:rsid w:val="00DE5D91"/>
    <w:rsid w:val="00DF05DC"/>
    <w:rsid w:val="00DF1404"/>
    <w:rsid w:val="00DF2669"/>
    <w:rsid w:val="00E03EA8"/>
    <w:rsid w:val="00E03F98"/>
    <w:rsid w:val="00E06F3D"/>
    <w:rsid w:val="00E11BDC"/>
    <w:rsid w:val="00E177BF"/>
    <w:rsid w:val="00E2465C"/>
    <w:rsid w:val="00E26547"/>
    <w:rsid w:val="00E26FEF"/>
    <w:rsid w:val="00E30FBC"/>
    <w:rsid w:val="00E316C0"/>
    <w:rsid w:val="00E454C4"/>
    <w:rsid w:val="00E47602"/>
    <w:rsid w:val="00E50E94"/>
    <w:rsid w:val="00E74D93"/>
    <w:rsid w:val="00E76661"/>
    <w:rsid w:val="00E80541"/>
    <w:rsid w:val="00E81398"/>
    <w:rsid w:val="00E92E1E"/>
    <w:rsid w:val="00EA65BF"/>
    <w:rsid w:val="00EB3817"/>
    <w:rsid w:val="00EB448A"/>
    <w:rsid w:val="00EB7FD5"/>
    <w:rsid w:val="00EC0BF4"/>
    <w:rsid w:val="00EC62AF"/>
    <w:rsid w:val="00EC6652"/>
    <w:rsid w:val="00EE1087"/>
    <w:rsid w:val="00EE7C72"/>
    <w:rsid w:val="00EF4CA2"/>
    <w:rsid w:val="00F15523"/>
    <w:rsid w:val="00F21734"/>
    <w:rsid w:val="00F407AA"/>
    <w:rsid w:val="00F415CE"/>
    <w:rsid w:val="00F7142E"/>
    <w:rsid w:val="00FA16F2"/>
    <w:rsid w:val="00FB41DF"/>
    <w:rsid w:val="00FB55A3"/>
    <w:rsid w:val="00FC2D1F"/>
    <w:rsid w:val="00FD282A"/>
    <w:rsid w:val="00FD639D"/>
    <w:rsid w:val="00FE301C"/>
    <w:rsid w:val="00FF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5"/>
    <o:shapelayout v:ext="edit">
      <o:idmap v:ext="edit" data="1"/>
    </o:shapelayout>
  </w:shapeDefaults>
  <w:decimalSymbol w:val=","/>
  <w:listSeparator w:val=";"/>
  <w14:docId w14:val="5B098E30"/>
  <w15:docId w15:val="{6E31A329-829E-408D-A760-84F599D84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0" w:unhideWhenUsed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57C15"/>
    <w:pPr>
      <w:spacing w:after="0" w:line="240" w:lineRule="auto"/>
      <w:jc w:val="both"/>
    </w:pPr>
    <w:rPr>
      <w:rFonts w:ascii="Arial" w:eastAsia="Times New Roman" w:hAnsi="Arial" w:cs="Arial"/>
      <w:sz w:val="20"/>
      <w:szCs w:val="24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64DB8"/>
    <w:pPr>
      <w:keepNext/>
      <w:keepLines/>
      <w:numPr>
        <w:numId w:val="1"/>
      </w:numPr>
      <w:spacing w:line="360" w:lineRule="auto"/>
      <w:ind w:left="567" w:hanging="567"/>
      <w:jc w:val="left"/>
      <w:outlineLvl w:val="0"/>
    </w:pPr>
    <w:rPr>
      <w:rFonts w:eastAsiaTheme="majorEastAsia"/>
      <w:b/>
      <w:bCs/>
      <w:color w:val="548DD4" w:themeColor="text2" w:themeTint="99"/>
      <w:szCs w:val="20"/>
      <w14:textOutline w14:w="9525" w14:cap="rnd" w14:cmpd="sng" w14:algn="ctr">
        <w14:noFill/>
        <w14:prstDash w14:val="solid"/>
        <w14:bevel/>
      </w14:textOutline>
    </w:rPr>
  </w:style>
  <w:style w:type="paragraph" w:styleId="Ttulo2">
    <w:name w:val="heading 2"/>
    <w:basedOn w:val="Ttulo1"/>
    <w:next w:val="Normal"/>
    <w:link w:val="Ttulo2Char"/>
    <w:uiPriority w:val="9"/>
    <w:qFormat/>
    <w:rsid w:val="003A4C83"/>
    <w:pPr>
      <w:numPr>
        <w:ilvl w:val="1"/>
      </w:numPr>
      <w:ind w:left="567" w:hanging="567"/>
      <w:outlineLvl w:val="1"/>
    </w:pPr>
    <w:rPr>
      <w:rFonts w:eastAsia="Times New Roman"/>
      <w:bCs w:val="0"/>
    </w:rPr>
  </w:style>
  <w:style w:type="paragraph" w:styleId="Ttulo3">
    <w:name w:val="heading 3"/>
    <w:basedOn w:val="Ttulo2"/>
    <w:next w:val="Normal"/>
    <w:link w:val="Ttulo3Char"/>
    <w:uiPriority w:val="9"/>
    <w:qFormat/>
    <w:rsid w:val="003A4C83"/>
    <w:pPr>
      <w:numPr>
        <w:ilvl w:val="2"/>
      </w:numPr>
      <w:ind w:left="567" w:hanging="567"/>
      <w:outlineLvl w:val="2"/>
    </w:pPr>
  </w:style>
  <w:style w:type="paragraph" w:styleId="Ttulo4">
    <w:name w:val="heading 4"/>
    <w:aliases w:val="Padrão"/>
    <w:basedOn w:val="Normal"/>
    <w:next w:val="Normal"/>
    <w:link w:val="Ttulo4Char"/>
    <w:uiPriority w:val="9"/>
    <w:unhideWhenUsed/>
    <w:rsid w:val="003772BE"/>
    <w:pPr>
      <w:spacing w:line="360" w:lineRule="auto"/>
      <w:ind w:firstLine="708"/>
      <w:outlineLvl w:val="3"/>
    </w:pPr>
    <w:rPr>
      <w:color w:val="000000" w:themeColor="text1"/>
      <w:szCs w:val="20"/>
    </w:rPr>
  </w:style>
  <w:style w:type="paragraph" w:styleId="Ttulo5">
    <w:name w:val="heading 5"/>
    <w:basedOn w:val="Normal"/>
    <w:next w:val="Normal"/>
    <w:link w:val="Ttulo5Char"/>
    <w:uiPriority w:val="9"/>
    <w:rsid w:val="00B67CC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semiHidden/>
    <w:unhideWhenUsed/>
    <w:rsid w:val="00B67CC2"/>
    <w:pPr>
      <w:spacing w:before="240" w:after="60"/>
      <w:outlineLvl w:val="5"/>
    </w:pPr>
    <w:rPr>
      <w:rFonts w:ascii="Calibri" w:hAnsi="Calibri" w:cs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B67CC2"/>
    <w:pPr>
      <w:spacing w:before="240" w:after="60"/>
      <w:outlineLvl w:val="6"/>
    </w:pPr>
    <w:rPr>
      <w:rFonts w:ascii="Calibri" w:hAnsi="Calibri" w:cs="Times New Roman"/>
      <w:sz w:val="24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B67CC2"/>
    <w:pPr>
      <w:spacing w:before="240" w:after="60"/>
      <w:outlineLvl w:val="7"/>
    </w:pPr>
    <w:rPr>
      <w:rFonts w:ascii="Calibri" w:hAnsi="Calibri" w:cs="Times New Roman"/>
      <w:i/>
      <w:iCs/>
      <w:sz w:val="24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B67CC2"/>
    <w:pPr>
      <w:spacing w:before="240" w:after="60"/>
      <w:outlineLvl w:val="8"/>
    </w:pPr>
    <w:rPr>
      <w:rFonts w:ascii="Cambria" w:hAnsi="Cambria" w:cs="Times New Roman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4DB8"/>
    <w:rPr>
      <w:rFonts w:ascii="Arial" w:eastAsiaTheme="majorEastAsia" w:hAnsi="Arial" w:cs="Arial"/>
      <w:b/>
      <w:bCs/>
      <w:color w:val="548DD4" w:themeColor="text2" w:themeTint="99"/>
      <w:sz w:val="20"/>
      <w:szCs w:val="20"/>
      <w:lang w:eastAsia="pt-BR"/>
      <w14:textOutline w14:w="9525" w14:cap="rnd" w14:cmpd="sng" w14:algn="ctr">
        <w14:noFill/>
        <w14:prstDash w14:val="solid"/>
        <w14:bevel/>
      </w14:textOutline>
    </w:rPr>
  </w:style>
  <w:style w:type="character" w:customStyle="1" w:styleId="Ttulo2Char">
    <w:name w:val="Título 2 Char"/>
    <w:basedOn w:val="Fontepargpadro"/>
    <w:link w:val="Ttulo2"/>
    <w:uiPriority w:val="9"/>
    <w:rsid w:val="003A4C83"/>
    <w:rPr>
      <w:rFonts w:ascii="Arial" w:eastAsia="Times New Roman" w:hAnsi="Arial" w:cs="Arial"/>
      <w:b/>
      <w:color w:val="000000" w:themeColor="text1"/>
      <w:sz w:val="20"/>
      <w:szCs w:val="20"/>
      <w:lang w:eastAsia="pt-BR"/>
      <w14:textOutline w14:w="9525" w14:cap="rnd" w14:cmpd="sng" w14:algn="ctr">
        <w14:noFill/>
        <w14:prstDash w14:val="solid"/>
        <w14:bevel/>
      </w14:textOutline>
    </w:rPr>
  </w:style>
  <w:style w:type="character" w:customStyle="1" w:styleId="Ttulo3Char">
    <w:name w:val="Título 3 Char"/>
    <w:basedOn w:val="Fontepargpadro"/>
    <w:link w:val="Ttulo3"/>
    <w:uiPriority w:val="9"/>
    <w:rsid w:val="003A4C83"/>
    <w:rPr>
      <w:rFonts w:ascii="Arial" w:eastAsia="Times New Roman" w:hAnsi="Arial" w:cs="Arial"/>
      <w:b/>
      <w:color w:val="000000" w:themeColor="text1"/>
      <w:sz w:val="20"/>
      <w:szCs w:val="20"/>
      <w:lang w:eastAsia="pt-BR"/>
      <w14:textOutline w14:w="9525" w14:cap="rnd" w14:cmpd="sng" w14:algn="ctr">
        <w14:noFill/>
        <w14:prstDash w14:val="solid"/>
        <w14:bevel/>
      </w14:textOutline>
    </w:rPr>
  </w:style>
  <w:style w:type="character" w:customStyle="1" w:styleId="Ttulo4Char">
    <w:name w:val="Título 4 Char"/>
    <w:aliases w:val="Padrão Char"/>
    <w:basedOn w:val="Fontepargpadro"/>
    <w:link w:val="Ttulo4"/>
    <w:uiPriority w:val="9"/>
    <w:rsid w:val="003772BE"/>
    <w:rPr>
      <w:rFonts w:ascii="Arial" w:eastAsia="Times New Roman" w:hAnsi="Arial" w:cs="Arial"/>
      <w:color w:val="000000" w:themeColor="text1"/>
      <w:sz w:val="20"/>
      <w:szCs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B67CC2"/>
    <w:rPr>
      <w:rFonts w:ascii="Arial" w:eastAsia="Times New Roman" w:hAnsi="Arial" w:cs="Arial"/>
      <w:b/>
      <w:bCs/>
      <w:i/>
      <w:iCs/>
      <w:sz w:val="26"/>
      <w:szCs w:val="26"/>
      <w:lang w:eastAsia="pt-BR"/>
    </w:rPr>
  </w:style>
  <w:style w:type="character" w:customStyle="1" w:styleId="Ttulo6Char">
    <w:name w:val="Título 6 Char"/>
    <w:basedOn w:val="Fontepargpadro"/>
    <w:link w:val="Ttulo6"/>
    <w:semiHidden/>
    <w:rsid w:val="00B67CC2"/>
    <w:rPr>
      <w:rFonts w:ascii="Calibri" w:eastAsia="Times New Roman" w:hAnsi="Calibri" w:cs="Times New Roman"/>
      <w:b/>
      <w:bCs/>
      <w:lang w:eastAsia="pt-BR"/>
    </w:rPr>
  </w:style>
  <w:style w:type="character" w:customStyle="1" w:styleId="Ttulo7Char">
    <w:name w:val="Título 7 Char"/>
    <w:basedOn w:val="Fontepargpadro"/>
    <w:link w:val="Ttulo7"/>
    <w:semiHidden/>
    <w:rsid w:val="00B67CC2"/>
    <w:rPr>
      <w:rFonts w:ascii="Calibri" w:eastAsia="Times New Roman" w:hAnsi="Calibri" w:cs="Times New Roman"/>
      <w:sz w:val="24"/>
      <w:szCs w:val="24"/>
      <w:lang w:eastAsia="pt-BR"/>
    </w:rPr>
  </w:style>
  <w:style w:type="character" w:customStyle="1" w:styleId="Ttulo8Char">
    <w:name w:val="Título 8 Char"/>
    <w:basedOn w:val="Fontepargpadro"/>
    <w:link w:val="Ttulo8"/>
    <w:semiHidden/>
    <w:rsid w:val="00B67CC2"/>
    <w:rPr>
      <w:rFonts w:ascii="Calibri" w:eastAsia="Times New Roman" w:hAnsi="Calibri" w:cs="Times New Roman"/>
      <w:i/>
      <w:iCs/>
      <w:sz w:val="24"/>
      <w:szCs w:val="24"/>
      <w:lang w:eastAsia="pt-BR"/>
    </w:rPr>
  </w:style>
  <w:style w:type="character" w:customStyle="1" w:styleId="Ttulo9Char">
    <w:name w:val="Título 9 Char"/>
    <w:basedOn w:val="Fontepargpadro"/>
    <w:link w:val="Ttulo9"/>
    <w:semiHidden/>
    <w:rsid w:val="00B67CC2"/>
    <w:rPr>
      <w:rFonts w:ascii="Cambria" w:eastAsia="Times New Roman" w:hAnsi="Cambria" w:cs="Times New Roman"/>
      <w:lang w:eastAsia="pt-BR"/>
    </w:rPr>
  </w:style>
  <w:style w:type="paragraph" w:styleId="Cabealho">
    <w:name w:val="header"/>
    <w:aliases w:val="Draft,Table header,Draft1,Draft2"/>
    <w:basedOn w:val="Normal"/>
    <w:link w:val="CabealhoChar"/>
    <w:uiPriority w:val="99"/>
    <w:unhideWhenUsed/>
    <w:rsid w:val="008622A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aliases w:val="Draft Char,Table header Char,Draft1 Char,Draft2 Char"/>
    <w:basedOn w:val="Fontepargpadro"/>
    <w:link w:val="Cabealho"/>
    <w:uiPriority w:val="99"/>
    <w:rsid w:val="008622AF"/>
  </w:style>
  <w:style w:type="paragraph" w:styleId="Rodap">
    <w:name w:val="footer"/>
    <w:basedOn w:val="Normal"/>
    <w:link w:val="RodapChar"/>
    <w:uiPriority w:val="99"/>
    <w:unhideWhenUsed/>
    <w:rsid w:val="008622A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622AF"/>
  </w:style>
  <w:style w:type="paragraph" w:styleId="Textodebalo">
    <w:name w:val="Balloon Text"/>
    <w:basedOn w:val="Normal"/>
    <w:link w:val="TextodebaloChar"/>
    <w:semiHidden/>
    <w:unhideWhenUsed/>
    <w:rsid w:val="008622A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22AF"/>
    <w:rPr>
      <w:rFonts w:ascii="Tahoma" w:hAnsi="Tahoma" w:cs="Tahoma"/>
      <w:sz w:val="16"/>
      <w:szCs w:val="16"/>
    </w:rPr>
  </w:style>
  <w:style w:type="character" w:styleId="nfase">
    <w:name w:val="Emphasis"/>
    <w:rsid w:val="00B67CC2"/>
    <w:rPr>
      <w:b/>
      <w:bCs/>
      <w:color w:val="800000"/>
      <w:szCs w:val="20"/>
      <w:lang w:eastAsia="en-US"/>
    </w:rPr>
  </w:style>
  <w:style w:type="paragraph" w:styleId="NormalWeb">
    <w:name w:val="Normal (Web)"/>
    <w:basedOn w:val="Normal"/>
    <w:uiPriority w:val="99"/>
    <w:rsid w:val="00B67CC2"/>
    <w:pPr>
      <w:spacing w:after="225"/>
    </w:pPr>
  </w:style>
  <w:style w:type="paragraph" w:styleId="Corpodetexto">
    <w:name w:val="Body Text"/>
    <w:basedOn w:val="Normal"/>
    <w:link w:val="CorpodetextoChar"/>
    <w:rsid w:val="00B67CC2"/>
    <w:pPr>
      <w:spacing w:before="100" w:beforeAutospacing="1" w:after="100" w:afterAutospacing="1"/>
    </w:pPr>
  </w:style>
  <w:style w:type="character" w:customStyle="1" w:styleId="CorpodetextoChar">
    <w:name w:val="Corpo de texto Char"/>
    <w:basedOn w:val="Fontepargpadro"/>
    <w:link w:val="Corpodetexto"/>
    <w:rsid w:val="00B67CC2"/>
    <w:rPr>
      <w:rFonts w:ascii="Arial" w:eastAsia="Times New Roman" w:hAnsi="Arial" w:cs="Arial"/>
      <w:sz w:val="20"/>
      <w:szCs w:val="24"/>
      <w:lang w:eastAsia="pt-BR"/>
    </w:rPr>
  </w:style>
  <w:style w:type="paragraph" w:styleId="Recuodecorpodetexto">
    <w:name w:val="Body Text Indent"/>
    <w:basedOn w:val="Normal"/>
    <w:link w:val="RecuodecorpodetextoChar"/>
    <w:rsid w:val="00B67CC2"/>
    <w:pPr>
      <w:tabs>
        <w:tab w:val="left" w:pos="7513"/>
      </w:tabs>
      <w:ind w:firstLine="851"/>
    </w:pPr>
    <w:rPr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B67CC2"/>
    <w:rPr>
      <w:rFonts w:ascii="Arial" w:eastAsia="Times New Roman" w:hAnsi="Arial" w:cs="Arial"/>
      <w:sz w:val="20"/>
      <w:szCs w:val="20"/>
      <w:lang w:eastAsia="pt-BR"/>
    </w:rPr>
  </w:style>
  <w:style w:type="paragraph" w:styleId="Corpodetexto2">
    <w:name w:val="Body Text 2"/>
    <w:basedOn w:val="Normal"/>
    <w:link w:val="Corpodetexto2Char"/>
    <w:rsid w:val="00B67CC2"/>
    <w:pPr>
      <w:spacing w:after="120" w:line="480" w:lineRule="auto"/>
    </w:pPr>
    <w:rPr>
      <w:rFonts w:ascii="Times New Roman" w:hAnsi="Times New Roman" w:cs="Times New Roman"/>
      <w:szCs w:val="20"/>
    </w:rPr>
  </w:style>
  <w:style w:type="character" w:customStyle="1" w:styleId="Corpodetexto2Char">
    <w:name w:val="Corpo de texto 2 Char"/>
    <w:basedOn w:val="Fontepargpadro"/>
    <w:link w:val="Corpodetexto2"/>
    <w:rsid w:val="00B67CC2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">
    <w:name w:val="Title"/>
    <w:basedOn w:val="Normal"/>
    <w:next w:val="Normal"/>
    <w:link w:val="TtuloChar"/>
    <w:uiPriority w:val="10"/>
    <w:rsid w:val="00B67CC2"/>
    <w:pPr>
      <w:outlineLvl w:val="0"/>
    </w:pPr>
    <w:rPr>
      <w:b/>
      <w:bCs/>
      <w:color w:val="800000"/>
      <w:sz w:val="28"/>
      <w:szCs w:val="28"/>
      <w:lang w:val="en-US" w:eastAsia="en-US"/>
    </w:rPr>
  </w:style>
  <w:style w:type="character" w:customStyle="1" w:styleId="TtuloChar">
    <w:name w:val="Título Char"/>
    <w:basedOn w:val="Fontepargpadro"/>
    <w:link w:val="Ttulo"/>
    <w:uiPriority w:val="10"/>
    <w:rsid w:val="00B67CC2"/>
    <w:rPr>
      <w:rFonts w:ascii="Arial" w:eastAsia="Times New Roman" w:hAnsi="Arial" w:cs="Arial"/>
      <w:b/>
      <w:bCs/>
      <w:color w:val="800000"/>
      <w:sz w:val="28"/>
      <w:szCs w:val="28"/>
      <w:lang w:val="en-US"/>
    </w:rPr>
  </w:style>
  <w:style w:type="paragraph" w:styleId="Subttulo">
    <w:name w:val="Subtitle"/>
    <w:basedOn w:val="Normal"/>
    <w:next w:val="Normal"/>
    <w:link w:val="SubttuloChar"/>
    <w:rsid w:val="00B67CC2"/>
    <w:pPr>
      <w:outlineLvl w:val="1"/>
    </w:pPr>
    <w:rPr>
      <w:b/>
      <w:bCs/>
      <w:color w:val="800000"/>
      <w:sz w:val="24"/>
      <w:lang w:val="en-US" w:eastAsia="en-US"/>
    </w:rPr>
  </w:style>
  <w:style w:type="character" w:customStyle="1" w:styleId="SubttuloChar">
    <w:name w:val="Subtítulo Char"/>
    <w:basedOn w:val="Fontepargpadro"/>
    <w:link w:val="Subttulo"/>
    <w:rsid w:val="00B67CC2"/>
    <w:rPr>
      <w:rFonts w:ascii="Arial" w:eastAsia="Times New Roman" w:hAnsi="Arial" w:cs="Arial"/>
      <w:b/>
      <w:bCs/>
      <w:color w:val="800000"/>
      <w:sz w:val="24"/>
      <w:szCs w:val="24"/>
      <w:lang w:val="en-US"/>
    </w:rPr>
  </w:style>
  <w:style w:type="character" w:styleId="Forte">
    <w:name w:val="Strong"/>
    <w:uiPriority w:val="22"/>
    <w:rsid w:val="00B67CC2"/>
    <w:rPr>
      <w:b/>
      <w:bCs/>
      <w:color w:val="000000"/>
      <w:szCs w:val="20"/>
      <w:lang w:eastAsia="en-US"/>
    </w:rPr>
  </w:style>
  <w:style w:type="paragraph" w:styleId="PargrafodaLista">
    <w:name w:val="List Paragraph"/>
    <w:aliases w:val="Padrão Richard"/>
    <w:basedOn w:val="Normal"/>
    <w:link w:val="PargrafodaListaChar"/>
    <w:uiPriority w:val="34"/>
    <w:qFormat/>
    <w:rsid w:val="00FD282A"/>
    <w:pPr>
      <w:spacing w:line="360" w:lineRule="auto"/>
    </w:pPr>
    <w:rPr>
      <w:color w:val="000000" w:themeColor="text1"/>
      <w:szCs w:val="20"/>
    </w:rPr>
  </w:style>
  <w:style w:type="character" w:customStyle="1" w:styleId="PargrafodaListaChar">
    <w:name w:val="Parágrafo da Lista Char"/>
    <w:aliases w:val="Padrão Richard Char"/>
    <w:basedOn w:val="Fontepargpadro"/>
    <w:link w:val="PargrafodaLista"/>
    <w:uiPriority w:val="34"/>
    <w:qFormat/>
    <w:rsid w:val="00FD282A"/>
    <w:rPr>
      <w:rFonts w:ascii="Arial" w:eastAsia="Times New Roman" w:hAnsi="Arial" w:cs="Arial"/>
      <w:color w:val="000000" w:themeColor="text1"/>
      <w:sz w:val="20"/>
      <w:szCs w:val="20"/>
      <w:lang w:eastAsia="pt-BR"/>
    </w:rPr>
  </w:style>
  <w:style w:type="paragraph" w:styleId="Citao">
    <w:name w:val="Quote"/>
    <w:basedOn w:val="Normal"/>
    <w:next w:val="Normal"/>
    <w:link w:val="CitaoChar"/>
    <w:uiPriority w:val="29"/>
    <w:rsid w:val="00B67CC2"/>
    <w:rPr>
      <w:sz w:val="16"/>
      <w:szCs w:val="16"/>
      <w:lang w:val="en-US" w:eastAsia="en-US"/>
    </w:rPr>
  </w:style>
  <w:style w:type="character" w:customStyle="1" w:styleId="CitaoChar">
    <w:name w:val="Citação Char"/>
    <w:basedOn w:val="Fontepargpadro"/>
    <w:link w:val="Citao"/>
    <w:uiPriority w:val="29"/>
    <w:rsid w:val="00B67CC2"/>
    <w:rPr>
      <w:rFonts w:ascii="Arial" w:eastAsia="Times New Roman" w:hAnsi="Arial" w:cs="Arial"/>
      <w:sz w:val="16"/>
      <w:szCs w:val="16"/>
      <w:lang w:val="en-US"/>
    </w:rPr>
  </w:style>
  <w:style w:type="character" w:styleId="nfaseSutil">
    <w:name w:val="Subtle Emphasis"/>
    <w:uiPriority w:val="19"/>
    <w:rsid w:val="00B67CC2"/>
    <w:rPr>
      <w:b/>
      <w:bCs/>
      <w:color w:val="969696"/>
      <w:szCs w:val="20"/>
      <w:lang w:val="en-US" w:eastAsia="en-US"/>
    </w:rPr>
  </w:style>
  <w:style w:type="paragraph" w:customStyle="1" w:styleId="ItemNvel1">
    <w:name w:val="Item Nível 1"/>
    <w:basedOn w:val="Normal"/>
    <w:link w:val="ItemNvel1Char"/>
    <w:rsid w:val="00B67CC2"/>
    <w:pPr>
      <w:ind w:left="340" w:hanging="340"/>
    </w:pPr>
    <w:rPr>
      <w:b/>
      <w:szCs w:val="20"/>
    </w:rPr>
  </w:style>
  <w:style w:type="character" w:customStyle="1" w:styleId="ItemNvel1Char">
    <w:name w:val="Item Nível 1 Char"/>
    <w:basedOn w:val="Fontepargpadro"/>
    <w:link w:val="ItemNvel1"/>
    <w:rsid w:val="00B67CC2"/>
    <w:rPr>
      <w:rFonts w:ascii="Arial" w:eastAsia="Times New Roman" w:hAnsi="Arial" w:cs="Arial"/>
      <w:b/>
      <w:sz w:val="20"/>
      <w:szCs w:val="20"/>
      <w:lang w:eastAsia="pt-BR"/>
    </w:rPr>
  </w:style>
  <w:style w:type="paragraph" w:customStyle="1" w:styleId="ItemNvel2">
    <w:name w:val="Item Nível 2"/>
    <w:basedOn w:val="Normal"/>
    <w:link w:val="ItemNvel2Char"/>
    <w:rsid w:val="00B67CC2"/>
    <w:pPr>
      <w:ind w:left="1079" w:hanging="511"/>
    </w:pPr>
    <w:rPr>
      <w:szCs w:val="20"/>
    </w:rPr>
  </w:style>
  <w:style w:type="character" w:customStyle="1" w:styleId="ItemNvel2Char">
    <w:name w:val="Item Nível 2 Char"/>
    <w:basedOn w:val="Fontepargpadro"/>
    <w:link w:val="ItemNvel2"/>
    <w:rsid w:val="00B67CC2"/>
    <w:rPr>
      <w:rFonts w:ascii="Arial" w:eastAsia="Times New Roman" w:hAnsi="Arial" w:cs="Arial"/>
      <w:sz w:val="20"/>
      <w:szCs w:val="20"/>
      <w:lang w:eastAsia="pt-BR"/>
    </w:rPr>
  </w:style>
  <w:style w:type="paragraph" w:customStyle="1" w:styleId="ItemNvel3">
    <w:name w:val="Item Nível 3"/>
    <w:basedOn w:val="Normal"/>
    <w:link w:val="ItemNvel3Char"/>
    <w:rsid w:val="00B67CC2"/>
    <w:pPr>
      <w:ind w:left="1304" w:hanging="624"/>
    </w:pPr>
  </w:style>
  <w:style w:type="character" w:customStyle="1" w:styleId="ItemNvel3Char">
    <w:name w:val="Item Nível 3 Char"/>
    <w:basedOn w:val="ItemNvel2Char"/>
    <w:link w:val="ItemNvel3"/>
    <w:rsid w:val="00B67CC2"/>
    <w:rPr>
      <w:rFonts w:ascii="Arial" w:eastAsia="Times New Roman" w:hAnsi="Arial" w:cs="Arial"/>
      <w:sz w:val="20"/>
      <w:szCs w:val="24"/>
      <w:lang w:eastAsia="pt-BR"/>
    </w:rPr>
  </w:style>
  <w:style w:type="paragraph" w:customStyle="1" w:styleId="Marcador">
    <w:name w:val="Marcador"/>
    <w:basedOn w:val="PargrafodaLista"/>
    <w:link w:val="MarcadorChar"/>
    <w:rsid w:val="00B67CC2"/>
    <w:pPr>
      <w:ind w:left="340" w:hanging="340"/>
    </w:pPr>
  </w:style>
  <w:style w:type="character" w:customStyle="1" w:styleId="MarcadorChar">
    <w:name w:val="Marcador Char"/>
    <w:basedOn w:val="Fontepargpadro"/>
    <w:link w:val="Marcador"/>
    <w:rsid w:val="00B67CC2"/>
    <w:rPr>
      <w:rFonts w:ascii="Arial" w:eastAsia="Times New Roman" w:hAnsi="Arial" w:cs="Arial"/>
      <w:sz w:val="20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B67CC2"/>
    <w:pPr>
      <w:keepLines w:val="0"/>
      <w:spacing w:before="240" w:after="60"/>
      <w:outlineLvl w:val="9"/>
    </w:pPr>
    <w:rPr>
      <w:rFonts w:ascii="Cambria" w:eastAsia="Times New Roman" w:hAnsi="Cambria" w:cs="Times New Roman"/>
      <w:color w:val="auto"/>
      <w:kern w:val="32"/>
      <w:sz w:val="32"/>
      <w:szCs w:val="32"/>
    </w:rPr>
  </w:style>
  <w:style w:type="paragraph" w:customStyle="1" w:styleId="ItemNvel4Contedo">
    <w:name w:val="Item Nível 4 Conteúdo"/>
    <w:basedOn w:val="Normal"/>
    <w:link w:val="ItemNvel4ContedoChar"/>
    <w:autoRedefine/>
    <w:rsid w:val="00B67CC2"/>
    <w:pPr>
      <w:ind w:left="1701" w:hanging="680"/>
    </w:pPr>
    <w:rPr>
      <w:szCs w:val="20"/>
    </w:rPr>
  </w:style>
  <w:style w:type="character" w:customStyle="1" w:styleId="ItemNvel4ContedoChar">
    <w:name w:val="Item Nível 4 Conteúdo Char"/>
    <w:basedOn w:val="Fontepargpadro"/>
    <w:link w:val="ItemNvel4Contedo"/>
    <w:rsid w:val="00B67CC2"/>
    <w:rPr>
      <w:rFonts w:ascii="Arial" w:eastAsia="Times New Roman" w:hAnsi="Arial" w:cs="Arial"/>
      <w:sz w:val="20"/>
      <w:szCs w:val="20"/>
      <w:lang w:eastAsia="pt-BR"/>
    </w:rPr>
  </w:style>
  <w:style w:type="paragraph" w:customStyle="1" w:styleId="Marcador-semrecuo">
    <w:name w:val="Marcador - sem recuo"/>
    <w:basedOn w:val="Marcador"/>
    <w:link w:val="Marcador-semrecuoChar"/>
    <w:rsid w:val="00B67CC2"/>
  </w:style>
  <w:style w:type="character" w:customStyle="1" w:styleId="Marcador-semrecuoChar">
    <w:name w:val="Marcador - sem recuo Char"/>
    <w:basedOn w:val="MarcadorChar"/>
    <w:link w:val="Marcador-semrecuo"/>
    <w:rsid w:val="00B67CC2"/>
    <w:rPr>
      <w:rFonts w:ascii="Arial" w:eastAsia="Times New Roman" w:hAnsi="Arial" w:cs="Arial"/>
      <w:sz w:val="20"/>
      <w:szCs w:val="24"/>
      <w:lang w:eastAsia="pt-BR"/>
    </w:rPr>
  </w:style>
  <w:style w:type="character" w:styleId="Refdecomentrio">
    <w:name w:val="annotation reference"/>
    <w:basedOn w:val="Fontepargpadro"/>
    <w:rsid w:val="00B67CC2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7CC2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B67CC2"/>
    <w:rPr>
      <w:rFonts w:ascii="Arial" w:eastAsia="Times New Roman" w:hAnsi="Arial" w:cs="Arial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B67CC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7CC2"/>
    <w:rPr>
      <w:rFonts w:ascii="Arial" w:eastAsia="Times New Roman" w:hAnsi="Arial" w:cs="Arial"/>
      <w:b/>
      <w:bCs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B67CC2"/>
    <w:rPr>
      <w:color w:val="0000FF"/>
      <w:u w:val="single"/>
    </w:rPr>
  </w:style>
  <w:style w:type="paragraph" w:customStyle="1" w:styleId="BBKOReferncia">
    <w:name w:val="BBKO_Referência"/>
    <w:basedOn w:val="Normal"/>
    <w:uiPriority w:val="99"/>
    <w:rsid w:val="00B67CC2"/>
    <w:pPr>
      <w:spacing w:before="120" w:after="240"/>
    </w:pPr>
    <w:rPr>
      <w:b/>
      <w:bCs/>
      <w:sz w:val="24"/>
      <w:lang w:eastAsia="en-US"/>
    </w:rPr>
  </w:style>
  <w:style w:type="paragraph" w:customStyle="1" w:styleId="BBKONormal">
    <w:name w:val="BBKO_Normal"/>
    <w:basedOn w:val="BBKOReferncia"/>
    <w:rsid w:val="00B67CC2"/>
    <w:pPr>
      <w:spacing w:before="0" w:after="120"/>
    </w:pPr>
    <w:rPr>
      <w:b w:val="0"/>
      <w:bCs w:val="0"/>
    </w:rPr>
  </w:style>
  <w:style w:type="paragraph" w:customStyle="1" w:styleId="BBKOBullet1">
    <w:name w:val="BBKO_Bullet 1"/>
    <w:basedOn w:val="Normal"/>
    <w:uiPriority w:val="99"/>
    <w:rsid w:val="00B67CC2"/>
    <w:pPr>
      <w:tabs>
        <w:tab w:val="num" w:pos="994"/>
      </w:tabs>
      <w:spacing w:before="60" w:after="60"/>
      <w:ind w:left="994" w:hanging="284"/>
    </w:pPr>
    <w:rPr>
      <w:sz w:val="24"/>
      <w:lang w:eastAsia="en-US"/>
    </w:rPr>
  </w:style>
  <w:style w:type="paragraph" w:customStyle="1" w:styleId="Secao">
    <w:name w:val="Secao"/>
    <w:basedOn w:val="Normal"/>
    <w:uiPriority w:val="99"/>
    <w:rsid w:val="00B67CC2"/>
    <w:pPr>
      <w:ind w:left="1440" w:hanging="360"/>
      <w:jc w:val="left"/>
    </w:pPr>
    <w:rPr>
      <w:bCs/>
      <w:sz w:val="22"/>
      <w:szCs w:val="28"/>
      <w:lang w:val="pt-PT"/>
    </w:rPr>
  </w:style>
  <w:style w:type="paragraph" w:customStyle="1" w:styleId="Corpo">
    <w:name w:val="Corpo"/>
    <w:rsid w:val="00B67CC2"/>
    <w:pPr>
      <w:spacing w:after="0" w:line="240" w:lineRule="auto"/>
      <w:ind w:left="216" w:right="216"/>
    </w:pPr>
    <w:rPr>
      <w:rFonts w:ascii="Arial" w:eastAsia="Times New Roman" w:hAnsi="Arial" w:cs="Times New Roman"/>
      <w:snapToGrid w:val="0"/>
      <w:color w:val="000000"/>
      <w:sz w:val="20"/>
      <w:szCs w:val="20"/>
      <w:lang w:eastAsia="pt-BR"/>
    </w:rPr>
  </w:style>
  <w:style w:type="character" w:customStyle="1" w:styleId="x-btn-inner189">
    <w:name w:val="x-btn-inner189"/>
    <w:basedOn w:val="Fontepargpadro"/>
    <w:rsid w:val="00B67CC2"/>
  </w:style>
  <w:style w:type="character" w:customStyle="1" w:styleId="x-btn-icon282">
    <w:name w:val="x-btn-icon282"/>
    <w:basedOn w:val="Fontepargpadro"/>
    <w:rsid w:val="00B67CC2"/>
  </w:style>
  <w:style w:type="paragraph" w:styleId="Sumrio1">
    <w:name w:val="toc 1"/>
    <w:basedOn w:val="Normal"/>
    <w:next w:val="Normal"/>
    <w:autoRedefine/>
    <w:uiPriority w:val="39"/>
    <w:unhideWhenUsed/>
    <w:rsid w:val="00035AA8"/>
    <w:pPr>
      <w:spacing w:before="240" w:after="120"/>
      <w:jc w:val="left"/>
    </w:pPr>
    <w:rPr>
      <w:rFonts w:asciiTheme="minorHAnsi" w:hAnsiTheme="minorHAnsi" w:cstheme="minorHAnsi"/>
      <w:b/>
      <w:bCs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B67CC2"/>
    <w:pPr>
      <w:spacing w:before="120"/>
      <w:ind w:left="200"/>
      <w:jc w:val="left"/>
    </w:pPr>
    <w:rPr>
      <w:rFonts w:asciiTheme="minorHAnsi" w:hAnsiTheme="minorHAnsi" w:cstheme="minorHAnsi"/>
      <w:i/>
      <w:iCs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B67CC2"/>
    <w:pPr>
      <w:ind w:left="400"/>
      <w:jc w:val="left"/>
    </w:pPr>
    <w:rPr>
      <w:rFonts w:asciiTheme="minorHAnsi" w:hAnsiTheme="minorHAnsi" w:cstheme="minorHAnsi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B67CC2"/>
    <w:pPr>
      <w:ind w:left="600"/>
      <w:jc w:val="left"/>
    </w:pPr>
    <w:rPr>
      <w:rFonts w:asciiTheme="minorHAnsi" w:hAnsiTheme="minorHAnsi" w:cstheme="minorHAnsi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B67CC2"/>
    <w:pPr>
      <w:ind w:left="800"/>
      <w:jc w:val="left"/>
    </w:pPr>
    <w:rPr>
      <w:rFonts w:asciiTheme="minorHAnsi" w:hAnsiTheme="minorHAnsi" w:cstheme="minorHAnsi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B67CC2"/>
    <w:pPr>
      <w:ind w:left="1000"/>
      <w:jc w:val="left"/>
    </w:pPr>
    <w:rPr>
      <w:rFonts w:asciiTheme="minorHAnsi" w:hAnsiTheme="minorHAnsi" w:cstheme="minorHAnsi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B67CC2"/>
    <w:pPr>
      <w:ind w:left="1200"/>
      <w:jc w:val="left"/>
    </w:pPr>
    <w:rPr>
      <w:rFonts w:asciiTheme="minorHAnsi" w:hAnsiTheme="minorHAnsi" w:cstheme="minorHAnsi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B67CC2"/>
    <w:pPr>
      <w:ind w:left="1400"/>
      <w:jc w:val="left"/>
    </w:pPr>
    <w:rPr>
      <w:rFonts w:asciiTheme="minorHAnsi" w:hAnsiTheme="minorHAnsi" w:cstheme="minorHAnsi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B67CC2"/>
    <w:pPr>
      <w:ind w:left="1600"/>
      <w:jc w:val="left"/>
    </w:pPr>
    <w:rPr>
      <w:rFonts w:asciiTheme="minorHAnsi" w:hAnsiTheme="minorHAnsi" w:cstheme="minorHAnsi"/>
      <w:szCs w:val="20"/>
    </w:rPr>
  </w:style>
  <w:style w:type="character" w:customStyle="1" w:styleId="ph">
    <w:name w:val="ph"/>
    <w:basedOn w:val="Fontepargpadro"/>
    <w:rsid w:val="00B67CC2"/>
  </w:style>
  <w:style w:type="character" w:customStyle="1" w:styleId="ListLabel1">
    <w:name w:val="ListLabel 1"/>
    <w:rsid w:val="00CF191E"/>
    <w:rPr>
      <w:rFonts w:ascii="Arial" w:hAnsi="Arial" w:cs="Courier New"/>
      <w:b/>
      <w:sz w:val="24"/>
    </w:rPr>
  </w:style>
  <w:style w:type="character" w:customStyle="1" w:styleId="ListLabel29">
    <w:name w:val="ListLabel 29"/>
    <w:rsid w:val="00CF191E"/>
    <w:rPr>
      <w:rFonts w:cs="Courier New"/>
    </w:rPr>
  </w:style>
  <w:style w:type="paragraph" w:customStyle="1" w:styleId="MenuSAP">
    <w:name w:val="MenuSAP"/>
    <w:basedOn w:val="PargrafodaLista"/>
    <w:link w:val="MenuSAPChar"/>
    <w:qFormat/>
    <w:rsid w:val="00CF191E"/>
    <w:pPr>
      <w:spacing w:line="240" w:lineRule="auto"/>
      <w:jc w:val="left"/>
    </w:pPr>
    <w:rPr>
      <w:b/>
      <w:color w:val="00B050"/>
    </w:rPr>
  </w:style>
  <w:style w:type="table" w:styleId="Tabelacomgrade">
    <w:name w:val="Table Grid"/>
    <w:basedOn w:val="Tabelanormal"/>
    <w:uiPriority w:val="39"/>
    <w:rsid w:val="00D64DB8"/>
    <w:pPr>
      <w:spacing w:after="120" w:line="240" w:lineRule="auto"/>
      <w:jc w:val="both"/>
    </w:pPr>
    <w:rPr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uSAPChar">
    <w:name w:val="MenuSAP Char"/>
    <w:basedOn w:val="PargrafodaListaChar"/>
    <w:link w:val="MenuSAP"/>
    <w:rsid w:val="00CF191E"/>
    <w:rPr>
      <w:rFonts w:ascii="Arial" w:eastAsia="Times New Roman" w:hAnsi="Arial" w:cs="Arial"/>
      <w:b/>
      <w:color w:val="00B050"/>
      <w:sz w:val="20"/>
      <w:szCs w:val="20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7A79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3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oleObject" Target="embeddings/oleObject2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652FCB-79F5-4066-B51D-7F47AFEFE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403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Eduarda Ferreira</dc:creator>
  <cp:lastModifiedBy>RICHARD GREIN</cp:lastModifiedBy>
  <cp:revision>59</cp:revision>
  <cp:lastPrinted>2021-01-27T14:00:00Z</cp:lastPrinted>
  <dcterms:created xsi:type="dcterms:W3CDTF">2021-04-08T18:46:00Z</dcterms:created>
  <dcterms:modified xsi:type="dcterms:W3CDTF">2021-05-20T14:27:00Z</dcterms:modified>
</cp:coreProperties>
</file>